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0A" w:rsidRDefault="00B164DA" w:rsidP="007336D3">
      <w:pPr>
        <w:spacing w:line="276" w:lineRule="auto"/>
        <w:jc w:val="both"/>
        <w:rPr>
          <w:rFonts w:ascii="Calibri" w:hAnsi="Calibri"/>
          <w:color w:val="auto"/>
        </w:rPr>
      </w:pPr>
      <w:r>
        <w:rPr>
          <w:noProof/>
          <w:lang w:eastAsia="zh-CN"/>
        </w:rPr>
        <w:drawing>
          <wp:anchor distT="0" distB="0" distL="114300" distR="114300" simplePos="0" relativeHeight="251657728" behindDoc="1" locked="0" layoutInCell="1" allowOverlap="1">
            <wp:simplePos x="0" y="0"/>
            <wp:positionH relativeFrom="column">
              <wp:posOffset>219710</wp:posOffset>
            </wp:positionH>
            <wp:positionV relativeFrom="paragraph">
              <wp:posOffset>154940</wp:posOffset>
            </wp:positionV>
            <wp:extent cx="5135245" cy="1562100"/>
            <wp:effectExtent l="0" t="0" r="8255" b="0"/>
            <wp:wrapNone/>
            <wp:docPr id="5" name="Picture 5"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 hyp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24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2740B1" w:rsidRDefault="002740B1" w:rsidP="007336D3">
      <w:pPr>
        <w:spacing w:line="276" w:lineRule="auto"/>
        <w:jc w:val="center"/>
        <w:rPr>
          <w:rFonts w:ascii="Calibri" w:hAnsi="Calibri"/>
          <w:color w:val="auto"/>
        </w:rPr>
      </w:pPr>
    </w:p>
    <w:p w:rsidR="00C959DC" w:rsidRPr="003D338C" w:rsidRDefault="00C959DC" w:rsidP="00C959DC">
      <w:pPr>
        <w:spacing w:line="276" w:lineRule="auto"/>
        <w:jc w:val="both"/>
        <w:rPr>
          <w:rFonts w:ascii="Calibri" w:hAnsi="Calibri"/>
          <w:color w:val="FFFFFF"/>
        </w:rPr>
      </w:pPr>
    </w:p>
    <w:p w:rsidR="00C959DC" w:rsidRPr="00BD53ED" w:rsidRDefault="00C959DC" w:rsidP="00BD53ED">
      <w:pPr>
        <w:pBdr>
          <w:top w:val="single" w:sz="4" w:space="1" w:color="auto"/>
          <w:left w:val="single" w:sz="4" w:space="4" w:color="auto"/>
          <w:bottom w:val="single" w:sz="4" w:space="1" w:color="auto"/>
          <w:right w:val="single" w:sz="4" w:space="4" w:color="auto"/>
        </w:pBdr>
        <w:shd w:val="clear" w:color="auto" w:fill="4F81BD" w:themeFill="accent1"/>
        <w:ind w:right="4"/>
        <w:jc w:val="center"/>
        <w:rPr>
          <w:rFonts w:asciiTheme="minorHAnsi" w:eastAsiaTheme="minorEastAsia" w:hAnsiTheme="minorHAnsi"/>
          <w:b/>
          <w:bCs/>
          <w:color w:val="FFFFFF" w:themeColor="background1"/>
        </w:rPr>
      </w:pPr>
      <w:r w:rsidRPr="00BD53ED">
        <w:rPr>
          <w:rFonts w:asciiTheme="minorHAnsi" w:eastAsiaTheme="minorEastAsia" w:hAnsiTheme="minorHAnsi"/>
          <w:b/>
          <w:bCs/>
          <w:color w:val="FFFFFF" w:themeColor="background1"/>
        </w:rPr>
        <w:t>Document Number: S2.</w:t>
      </w:r>
      <w:r w:rsidR="00BD53ED" w:rsidRPr="00BD53ED">
        <w:rPr>
          <w:rFonts w:asciiTheme="minorHAnsi" w:eastAsiaTheme="minorEastAsia" w:hAnsiTheme="minorHAnsi"/>
          <w:b/>
          <w:bCs/>
          <w:color w:val="FFFFFF" w:themeColor="background1"/>
        </w:rPr>
        <w:t>2</w:t>
      </w:r>
      <w:r w:rsidRPr="00BD53ED">
        <w:rPr>
          <w:rFonts w:asciiTheme="minorHAnsi" w:eastAsiaTheme="minorEastAsia" w:hAnsiTheme="minorHAnsi"/>
          <w:b/>
          <w:bCs/>
          <w:color w:val="FFFFFF" w:themeColor="background1"/>
        </w:rPr>
        <w:t>/B</w:t>
      </w:r>
    </w:p>
    <w:p w:rsidR="00C959DC" w:rsidRPr="00BD53ED" w:rsidRDefault="00C959DC" w:rsidP="00BD53ED">
      <w:pPr>
        <w:pBdr>
          <w:top w:val="single" w:sz="4" w:space="1" w:color="auto"/>
          <w:left w:val="single" w:sz="4" w:space="4" w:color="auto"/>
          <w:bottom w:val="single" w:sz="4" w:space="1" w:color="auto"/>
          <w:right w:val="single" w:sz="4" w:space="4" w:color="auto"/>
        </w:pBdr>
        <w:shd w:val="clear" w:color="auto" w:fill="4F81BD" w:themeFill="accent1"/>
        <w:ind w:right="4"/>
        <w:jc w:val="center"/>
        <w:rPr>
          <w:rFonts w:asciiTheme="minorHAnsi" w:eastAsiaTheme="minorEastAsia" w:hAnsiTheme="minorHAnsi"/>
          <w:b/>
          <w:bCs/>
          <w:color w:val="FFFFFF" w:themeColor="background1"/>
        </w:rPr>
      </w:pPr>
    </w:p>
    <w:p w:rsidR="00C959DC" w:rsidRPr="00BD53ED" w:rsidRDefault="00C959DC" w:rsidP="00BD53ED">
      <w:pPr>
        <w:pBdr>
          <w:top w:val="single" w:sz="4" w:space="1" w:color="auto"/>
          <w:left w:val="single" w:sz="4" w:space="4" w:color="auto"/>
          <w:bottom w:val="single" w:sz="4" w:space="1" w:color="auto"/>
          <w:right w:val="single" w:sz="4" w:space="4" w:color="auto"/>
        </w:pBdr>
        <w:shd w:val="clear" w:color="auto" w:fill="4F81BD" w:themeFill="accent1"/>
        <w:ind w:right="4"/>
        <w:jc w:val="lowKashida"/>
        <w:rPr>
          <w:rFonts w:asciiTheme="minorHAnsi" w:eastAsiaTheme="minorEastAsia" w:hAnsiTheme="minorHAnsi"/>
          <w:b/>
          <w:bCs/>
          <w:color w:val="FFFFFF" w:themeColor="background1"/>
        </w:rPr>
      </w:pPr>
      <w:r w:rsidRPr="00BD53ED">
        <w:rPr>
          <w:rFonts w:asciiTheme="minorHAnsi" w:eastAsiaTheme="minorEastAsia" w:hAnsiTheme="minorHAnsi"/>
          <w:b/>
          <w:bCs/>
          <w:color w:val="FFFFFF" w:themeColor="background1"/>
        </w:rPr>
        <w:t xml:space="preserve">Note: This document compiles all the submissions received from WSIS Stakeholders between 7th March 2014 and 21st March 2014. All the detailed submissions are available at </w:t>
      </w:r>
      <w:hyperlink r:id="rId9" w:history="1">
        <w:r w:rsidRPr="00BD53ED">
          <w:rPr>
            <w:rFonts w:asciiTheme="minorHAnsi" w:eastAsiaTheme="minorEastAsia" w:hAnsiTheme="minorHAnsi"/>
            <w:b/>
            <w:bCs/>
            <w:color w:val="FFFFFF" w:themeColor="background1"/>
            <w:u w:val="single"/>
          </w:rPr>
          <w:t>http://www.itu.int/wsis/review/mpp/pages/consolidated-texts.html</w:t>
        </w:r>
      </w:hyperlink>
      <w:r w:rsidR="00BD53ED" w:rsidRPr="00BD53ED">
        <w:rPr>
          <w:rFonts w:asciiTheme="minorHAnsi" w:eastAsiaTheme="minorEastAsia" w:hAnsiTheme="minorHAnsi"/>
          <w:b/>
          <w:bCs/>
        </w:rPr>
        <w:t xml:space="preserve"> </w:t>
      </w:r>
      <w:r w:rsidRPr="00BD53ED">
        <w:rPr>
          <w:rFonts w:asciiTheme="minorHAnsi" w:eastAsiaTheme="minorEastAsia" w:hAnsiTheme="minorHAnsi"/>
          <w:b/>
          <w:bCs/>
          <w:color w:val="FFFFFF" w:themeColor="background1"/>
        </w:rPr>
        <w:t xml:space="preserve"> </w:t>
      </w:r>
      <w:r w:rsidRPr="00BD53ED">
        <w:rPr>
          <w:rFonts w:asciiTheme="minorHAnsi" w:eastAsiaTheme="minorEastAsia" w:hAnsiTheme="minorHAnsi"/>
          <w:b/>
          <w:bCs/>
          <w:color w:val="FFFFFF" w:themeColor="background1"/>
        </w:rPr>
        <w:br/>
        <w:t>(reference:  blue documents).</w:t>
      </w:r>
    </w:p>
    <w:p w:rsidR="00C959DC" w:rsidRPr="00BD53ED" w:rsidRDefault="00C959DC" w:rsidP="00BD53ED">
      <w:pPr>
        <w:pBdr>
          <w:top w:val="single" w:sz="4" w:space="1" w:color="auto"/>
          <w:left w:val="single" w:sz="4" w:space="4" w:color="auto"/>
          <w:bottom w:val="single" w:sz="4" w:space="1" w:color="auto"/>
          <w:right w:val="single" w:sz="4" w:space="4" w:color="auto"/>
        </w:pBdr>
        <w:shd w:val="clear" w:color="auto" w:fill="4F81BD" w:themeFill="accent1"/>
        <w:ind w:right="4"/>
        <w:jc w:val="center"/>
        <w:rPr>
          <w:rFonts w:asciiTheme="minorHAnsi" w:eastAsiaTheme="minorEastAsia" w:hAnsiTheme="minorHAnsi"/>
          <w:b/>
          <w:bCs/>
          <w:color w:val="FFFFFF" w:themeColor="background1"/>
        </w:rPr>
      </w:pPr>
    </w:p>
    <w:p w:rsidR="00C959DC" w:rsidRPr="00BD53ED" w:rsidRDefault="00C959DC" w:rsidP="00BD53ED">
      <w:pPr>
        <w:pBdr>
          <w:top w:val="single" w:sz="4" w:space="1" w:color="auto"/>
          <w:left w:val="single" w:sz="4" w:space="4" w:color="auto"/>
          <w:bottom w:val="single" w:sz="4" w:space="1" w:color="auto"/>
          <w:right w:val="single" w:sz="4" w:space="4" w:color="auto"/>
        </w:pBdr>
        <w:shd w:val="clear" w:color="auto" w:fill="4F81BD" w:themeFill="accent1"/>
        <w:ind w:right="4"/>
        <w:jc w:val="lowKashida"/>
        <w:rPr>
          <w:rFonts w:asciiTheme="minorHAnsi" w:hAnsiTheme="minorHAnsi"/>
          <w:b/>
          <w:bCs/>
          <w:color w:val="FFFFFF" w:themeColor="background1"/>
        </w:rPr>
      </w:pPr>
      <w:r w:rsidRPr="00BD53ED">
        <w:rPr>
          <w:rFonts w:asciiTheme="minorHAnsi" w:eastAsiaTheme="minorEastAsia" w:hAnsiTheme="minorHAnsi"/>
          <w:b/>
          <w:bCs/>
          <w:color w:val="FFFFFF" w:themeColor="background1"/>
        </w:rPr>
        <w:t>This serves as an input to the fourth physical meeting of the WSIS+10 MPP</w:t>
      </w:r>
      <w:r w:rsidRPr="00BD53ED">
        <w:rPr>
          <w:rFonts w:asciiTheme="minorHAnsi" w:hAnsiTheme="minorHAnsi"/>
          <w:b/>
          <w:bCs/>
          <w:color w:val="FFFFFF" w:themeColor="background1"/>
        </w:rPr>
        <w:t>.</w:t>
      </w:r>
    </w:p>
    <w:p w:rsidR="002740B1" w:rsidRPr="003D338C" w:rsidRDefault="002740B1" w:rsidP="002740B1">
      <w:pPr>
        <w:spacing w:line="276" w:lineRule="auto"/>
        <w:jc w:val="both"/>
        <w:rPr>
          <w:rFonts w:ascii="Calibri" w:hAnsi="Calibri"/>
          <w:color w:val="FFFFFF"/>
        </w:rPr>
      </w:pP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r w:rsidRPr="00334043">
        <w:rPr>
          <w:rFonts w:ascii="Calibri" w:hAnsi="Calibri"/>
          <w:b/>
          <w:bCs/>
          <w:color w:val="FFFFFF"/>
        </w:rPr>
        <w:t>Document Number: WSIS+10/4/5</w:t>
      </w: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p>
    <w:p w:rsidR="002740B1" w:rsidRPr="00495028"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rPr>
          <w:rFonts w:ascii="Calibri" w:hAnsi="Calibri"/>
          <w:b/>
          <w:bCs/>
          <w:color w:val="FFFFFF"/>
        </w:rPr>
      </w:pPr>
      <w:r w:rsidRPr="00334043">
        <w:rPr>
          <w:rFonts w:ascii="Calibri" w:hAnsi="Calibri"/>
          <w:b/>
          <w:bCs/>
          <w:color w:val="FFFFFF"/>
        </w:rPr>
        <w:t xml:space="preserve">Note: This document is the WSIS+10 MPP </w:t>
      </w:r>
      <w:proofErr w:type="gramStart"/>
      <w:r w:rsidRPr="00334043">
        <w:rPr>
          <w:rFonts w:ascii="Calibri" w:hAnsi="Calibri"/>
          <w:b/>
          <w:bCs/>
          <w:color w:val="FFFFFF"/>
        </w:rPr>
        <w:t>Vice</w:t>
      </w:r>
      <w:proofErr w:type="gramEnd"/>
      <w:r w:rsidRPr="00334043">
        <w:rPr>
          <w:rFonts w:ascii="Calibri" w:hAnsi="Calibri"/>
          <w:b/>
          <w:bCs/>
          <w:color w:val="FFFFFF"/>
        </w:rPr>
        <w:t xml:space="preserve"> Chair’s (Egypt’s) proposal for Chapter B Overview of the implementation of Action Lines. </w:t>
      </w:r>
      <w:r w:rsidRPr="00495028">
        <w:rPr>
          <w:rFonts w:ascii="Calibri" w:hAnsi="Calibri"/>
          <w:b/>
          <w:bCs/>
          <w:color w:val="FFFFFF"/>
        </w:rPr>
        <w:t xml:space="preserve">This is the </w:t>
      </w:r>
      <w:r>
        <w:rPr>
          <w:rFonts w:ascii="Calibri" w:hAnsi="Calibri"/>
          <w:b/>
          <w:bCs/>
          <w:color w:val="FFFFFF"/>
        </w:rPr>
        <w:t>clean and summarized version of the proposed draft by the Vice- Chair.</w:t>
      </w:r>
    </w:p>
    <w:p w:rsidR="002740B1" w:rsidRDefault="002740B1" w:rsidP="007336D3">
      <w:pPr>
        <w:spacing w:line="276" w:lineRule="auto"/>
        <w:jc w:val="center"/>
        <w:rPr>
          <w:rFonts w:ascii="Calibri" w:hAnsi="Calibri"/>
          <w:color w:val="auto"/>
        </w:rPr>
      </w:pPr>
    </w:p>
    <w:p w:rsidR="002740B1" w:rsidRPr="005346BB" w:rsidRDefault="002740B1" w:rsidP="007336D3">
      <w:pPr>
        <w:spacing w:line="276" w:lineRule="auto"/>
        <w:jc w:val="center"/>
        <w:rPr>
          <w:rFonts w:ascii="Calibri" w:hAnsi="Calibri"/>
          <w:color w:val="365F91"/>
        </w:rPr>
      </w:pPr>
    </w:p>
    <w:p w:rsidR="00FF690A" w:rsidRPr="005346BB" w:rsidRDefault="00FF690A" w:rsidP="007336D3">
      <w:pPr>
        <w:spacing w:line="276" w:lineRule="auto"/>
        <w:jc w:val="center"/>
        <w:rPr>
          <w:rFonts w:ascii="Cambria" w:hAnsi="Cambria"/>
          <w:color w:val="365F91"/>
          <w:sz w:val="32"/>
          <w:szCs w:val="32"/>
        </w:rPr>
      </w:pPr>
      <w:r w:rsidRPr="005346BB">
        <w:rPr>
          <w:rFonts w:ascii="Cambria" w:hAnsi="Cambria"/>
          <w:color w:val="365F91"/>
          <w:sz w:val="32"/>
          <w:szCs w:val="32"/>
        </w:rPr>
        <w:t xml:space="preserve">Draft WSIS+10 </w:t>
      </w:r>
      <w:proofErr w:type="gramStart"/>
      <w:r w:rsidRPr="005346BB">
        <w:rPr>
          <w:rFonts w:ascii="Cambria" w:hAnsi="Cambria"/>
          <w:color w:val="365F91"/>
          <w:sz w:val="32"/>
          <w:szCs w:val="32"/>
        </w:rPr>
        <w:t>Statement</w:t>
      </w:r>
      <w:proofErr w:type="gramEnd"/>
      <w:r w:rsidRPr="005346BB">
        <w:rPr>
          <w:rFonts w:ascii="Cambria" w:hAnsi="Cambria"/>
          <w:color w:val="365F91"/>
          <w:sz w:val="32"/>
          <w:szCs w:val="32"/>
        </w:rPr>
        <w:t xml:space="preserve"> on the Implementation of WSIS Outcomes</w:t>
      </w:r>
    </w:p>
    <w:p w:rsidR="00FF690A" w:rsidRPr="003D338C" w:rsidRDefault="00FF690A" w:rsidP="007336D3">
      <w:pPr>
        <w:pStyle w:val="CommentText1"/>
        <w:spacing w:line="276" w:lineRule="auto"/>
        <w:jc w:val="both"/>
        <w:rPr>
          <w:rFonts w:ascii="Calibri" w:hAnsi="Calibri"/>
          <w:color w:val="auto"/>
          <w:sz w:val="24"/>
          <w:szCs w:val="24"/>
          <w:lang w:val="ja-JP"/>
        </w:rPr>
      </w:pPr>
    </w:p>
    <w:p w:rsidR="00FF690A" w:rsidRPr="000303D7" w:rsidRDefault="00FF690A" w:rsidP="000303D7">
      <w:pPr>
        <w:pStyle w:val="Heading31"/>
        <w:spacing w:after="240"/>
        <w:jc w:val="both"/>
        <w:rPr>
          <w:rFonts w:asciiTheme="majorHAnsi" w:hAnsiTheme="majorHAnsi"/>
          <w:bCs/>
          <w:color w:val="17365D"/>
          <w:szCs w:val="24"/>
        </w:rPr>
      </w:pPr>
      <w:r w:rsidRPr="000303D7">
        <w:rPr>
          <w:rFonts w:asciiTheme="majorHAnsi" w:hAnsiTheme="majorHAnsi"/>
          <w:bCs/>
          <w:color w:val="17365D"/>
          <w:szCs w:val="24"/>
        </w:rPr>
        <w:t>B. Overview of the</w:t>
      </w:r>
      <w:r w:rsidR="00902DE6" w:rsidRPr="000303D7">
        <w:rPr>
          <w:rFonts w:asciiTheme="majorHAnsi" w:hAnsiTheme="majorHAnsi"/>
          <w:bCs/>
          <w:color w:val="17365D"/>
          <w:szCs w:val="24"/>
        </w:rPr>
        <w:t xml:space="preserve"> implementation of Action Lines</w:t>
      </w:r>
    </w:p>
    <w:p w:rsidR="004A0D1D" w:rsidRPr="000303D7" w:rsidRDefault="004A0D1D" w:rsidP="000303D7">
      <w:pPr>
        <w:jc w:val="both"/>
        <w:rPr>
          <w:rFonts w:asciiTheme="majorHAnsi" w:hAnsiTheme="majorHAnsi"/>
          <w:color w:val="auto"/>
        </w:rPr>
      </w:pPr>
      <w:r w:rsidRPr="000303D7">
        <w:rPr>
          <w:rFonts w:asciiTheme="majorHAnsi" w:hAnsiTheme="majorHAnsi"/>
          <w:color w:val="auto"/>
        </w:rPr>
        <w:t xml:space="preserve">The commitment and adoption of the Geneva Declaration of Principles and Plan of Action of 2003 and the Tunis Agenda and Commitment of 2005 led to significant progress but also raised challenges. </w:t>
      </w:r>
      <w:r w:rsidR="007336D3" w:rsidRPr="000303D7">
        <w:rPr>
          <w:rFonts w:asciiTheme="majorHAnsi" w:hAnsiTheme="majorHAnsi"/>
          <w:color w:val="auto"/>
        </w:rPr>
        <w:t xml:space="preserve">The most important achievement of the current WSIS implementation process is the rising interest of all stakeholders, at the national, regional, and international levels, the initiative of jointly shaping the inclusive information and knowledge societies and raising awareness of the challenges that this process entails. </w:t>
      </w:r>
      <w:r w:rsidRPr="000303D7">
        <w:rPr>
          <w:rFonts w:asciiTheme="majorHAnsi" w:hAnsiTheme="majorHAnsi"/>
          <w:color w:val="auto"/>
        </w:rPr>
        <w:t>This section highlights the progress achieved towards the WSIS implementation:</w:t>
      </w:r>
    </w:p>
    <w:p w:rsidR="0056661F" w:rsidRPr="000303D7" w:rsidRDefault="0056661F" w:rsidP="000303D7">
      <w:pPr>
        <w:jc w:val="both"/>
        <w:rPr>
          <w:rFonts w:asciiTheme="majorHAnsi" w:hAnsiTheme="majorHAnsi"/>
          <w:color w:val="auto"/>
        </w:rPr>
      </w:pPr>
    </w:p>
    <w:p w:rsidR="00902DE6" w:rsidRPr="000303D7" w:rsidRDefault="0056661F" w:rsidP="004811AE">
      <w:pPr>
        <w:pStyle w:val="ListParagraph"/>
        <w:numPr>
          <w:ilvl w:val="0"/>
          <w:numId w:val="4"/>
        </w:numPr>
        <w:spacing w:after="160" w:line="240" w:lineRule="auto"/>
        <w:rPr>
          <w:rFonts w:asciiTheme="majorHAnsi" w:hAnsiTheme="majorHAnsi"/>
          <w:color w:val="auto"/>
          <w:sz w:val="24"/>
          <w:szCs w:val="24"/>
        </w:rPr>
      </w:pPr>
      <w:r w:rsidRPr="000303D7">
        <w:rPr>
          <w:rFonts w:asciiTheme="majorHAnsi" w:hAnsiTheme="majorHAnsi"/>
          <w:b/>
          <w:bCs/>
          <w:color w:val="auto"/>
          <w:sz w:val="24"/>
          <w:szCs w:val="24"/>
        </w:rPr>
        <w:t xml:space="preserve">Canada, Government: </w:t>
      </w:r>
      <w:r w:rsidRPr="000303D7">
        <w:rPr>
          <w:rFonts w:asciiTheme="majorHAnsi" w:hAnsiTheme="majorHAnsi"/>
          <w:color w:val="auto"/>
          <w:sz w:val="24"/>
          <w:szCs w:val="24"/>
        </w:rPr>
        <w:t>The commitment and adoption of the Geneva Declaration of Principles and Plan of Action of 2003 and the Tunis Agenda and Commitment of 2005 led to significant progress but also raised challenges. The most important achievement of the current WSIS implementation process is the rising interest of all stakeholders, at the national, regional, and international levels</w:t>
      </w:r>
      <w:ins w:id="0" w:author="Author">
        <w:r w:rsidRPr="000303D7">
          <w:rPr>
            <w:rFonts w:asciiTheme="majorHAnsi" w:hAnsiTheme="majorHAnsi"/>
            <w:color w:val="auto"/>
            <w:sz w:val="24"/>
            <w:szCs w:val="24"/>
          </w:rPr>
          <w:t>;</w:t>
        </w:r>
      </w:ins>
      <w:del w:id="1" w:author="Author">
        <w:r w:rsidRPr="000303D7" w:rsidDel="00D8179E">
          <w:rPr>
            <w:rFonts w:asciiTheme="majorHAnsi" w:hAnsiTheme="majorHAnsi"/>
            <w:color w:val="auto"/>
            <w:sz w:val="24"/>
            <w:szCs w:val="24"/>
          </w:rPr>
          <w:delText>,</w:delText>
        </w:r>
      </w:del>
      <w:r w:rsidRPr="000303D7">
        <w:rPr>
          <w:rFonts w:asciiTheme="majorHAnsi" w:hAnsiTheme="majorHAnsi"/>
          <w:color w:val="auto"/>
          <w:sz w:val="24"/>
          <w:szCs w:val="24"/>
        </w:rPr>
        <w:t xml:space="preserve"> the initiative of jointly shaping the inclusive information and knowledge societies</w:t>
      </w:r>
      <w:ins w:id="2" w:author="Author">
        <w:r w:rsidRPr="000303D7">
          <w:rPr>
            <w:rFonts w:asciiTheme="majorHAnsi" w:hAnsiTheme="majorHAnsi"/>
            <w:color w:val="auto"/>
            <w:sz w:val="24"/>
            <w:szCs w:val="24"/>
          </w:rPr>
          <w:t>;</w:t>
        </w:r>
      </w:ins>
      <w:r w:rsidRPr="000303D7">
        <w:rPr>
          <w:rFonts w:asciiTheme="majorHAnsi" w:hAnsiTheme="majorHAnsi"/>
          <w:color w:val="auto"/>
          <w:sz w:val="24"/>
          <w:szCs w:val="24"/>
        </w:rPr>
        <w:t xml:space="preserve"> and raising awareness of the challenges that this process entails. This section highlights the progress achieved towards the WSIS implementation:</w:t>
      </w:r>
    </w:p>
    <w:p w:rsidR="0056661F" w:rsidRDefault="0056661F" w:rsidP="004811AE">
      <w:pPr>
        <w:pStyle w:val="ListParagraph"/>
        <w:numPr>
          <w:ilvl w:val="0"/>
          <w:numId w:val="4"/>
        </w:numPr>
        <w:spacing w:after="160" w:line="240" w:lineRule="auto"/>
        <w:rPr>
          <w:rFonts w:asciiTheme="majorHAnsi" w:hAnsiTheme="majorHAnsi"/>
          <w:color w:val="auto"/>
          <w:sz w:val="24"/>
          <w:szCs w:val="24"/>
        </w:rPr>
      </w:pPr>
      <w:r w:rsidRPr="000303D7">
        <w:rPr>
          <w:rFonts w:asciiTheme="majorHAnsi" w:hAnsiTheme="majorHAnsi"/>
          <w:b/>
          <w:bCs/>
          <w:color w:val="auto"/>
          <w:sz w:val="24"/>
          <w:szCs w:val="24"/>
        </w:rPr>
        <w:t xml:space="preserve">Sweden, Government: </w:t>
      </w:r>
      <w:r w:rsidRPr="000303D7">
        <w:rPr>
          <w:rFonts w:asciiTheme="majorHAnsi" w:hAnsiTheme="majorHAnsi"/>
          <w:color w:val="auto"/>
          <w:sz w:val="24"/>
          <w:szCs w:val="24"/>
        </w:rPr>
        <w:t xml:space="preserve">The </w:t>
      </w:r>
      <w:del w:id="3" w:author="Carl Fredrik Wettermark" w:date="2014-03-21T20:18:00Z">
        <w:r w:rsidRPr="000303D7" w:rsidDel="00085373">
          <w:rPr>
            <w:rFonts w:asciiTheme="majorHAnsi" w:hAnsiTheme="majorHAnsi"/>
            <w:color w:val="auto"/>
            <w:sz w:val="24"/>
            <w:szCs w:val="24"/>
          </w:rPr>
          <w:delText xml:space="preserve">commitment and </w:delText>
        </w:r>
      </w:del>
      <w:r w:rsidRPr="000303D7">
        <w:rPr>
          <w:rFonts w:asciiTheme="majorHAnsi" w:hAnsiTheme="majorHAnsi"/>
          <w:color w:val="auto"/>
          <w:sz w:val="24"/>
          <w:szCs w:val="24"/>
        </w:rPr>
        <w:t xml:space="preserve">adoption of the Geneva Declaration of Principles and Plan of Action of 2003 </w:t>
      </w:r>
      <w:del w:id="4" w:author="Carl Fredrik Wettermark" w:date="2014-03-21T20:19:00Z">
        <w:r w:rsidRPr="000303D7" w:rsidDel="00085373">
          <w:rPr>
            <w:rFonts w:asciiTheme="majorHAnsi" w:hAnsiTheme="majorHAnsi"/>
            <w:color w:val="auto"/>
            <w:sz w:val="24"/>
            <w:szCs w:val="24"/>
          </w:rPr>
          <w:delText xml:space="preserve">and </w:delText>
        </w:r>
      </w:del>
      <w:ins w:id="5" w:author="Carl Fredrik Wettermark" w:date="2014-03-21T20:19:00Z">
        <w:r w:rsidRPr="000303D7">
          <w:rPr>
            <w:rFonts w:asciiTheme="majorHAnsi" w:hAnsiTheme="majorHAnsi"/>
            <w:color w:val="auto"/>
            <w:sz w:val="24"/>
            <w:szCs w:val="24"/>
          </w:rPr>
          <w:t xml:space="preserve">as well as </w:t>
        </w:r>
      </w:ins>
      <w:r w:rsidRPr="000303D7">
        <w:rPr>
          <w:rFonts w:asciiTheme="majorHAnsi" w:hAnsiTheme="majorHAnsi"/>
          <w:color w:val="auto"/>
          <w:sz w:val="24"/>
          <w:szCs w:val="24"/>
        </w:rPr>
        <w:t xml:space="preserve">the Tunis Agenda and Commitment of 2005 led to significant progress but also raised challenges. The most important achievement of the current WSIS implementation process is the rising interest of all stakeholders, at the national, regional, and international levels, </w:t>
      </w:r>
      <w:del w:id="6" w:author="Carl Fredrik Wettermark" w:date="2014-03-21T20:20:00Z">
        <w:r w:rsidRPr="000303D7" w:rsidDel="00085373">
          <w:rPr>
            <w:rFonts w:asciiTheme="majorHAnsi" w:hAnsiTheme="majorHAnsi"/>
            <w:color w:val="auto"/>
            <w:sz w:val="24"/>
            <w:szCs w:val="24"/>
          </w:rPr>
          <w:delText>the initiative of</w:delText>
        </w:r>
      </w:del>
      <w:ins w:id="7" w:author="Carl Fredrik Wettermark" w:date="2014-03-21T20:20:00Z">
        <w:r w:rsidRPr="000303D7">
          <w:rPr>
            <w:rFonts w:asciiTheme="majorHAnsi" w:hAnsiTheme="majorHAnsi"/>
            <w:color w:val="auto"/>
            <w:sz w:val="24"/>
            <w:szCs w:val="24"/>
          </w:rPr>
          <w:t>to</w:t>
        </w:r>
      </w:ins>
      <w:r w:rsidRPr="000303D7">
        <w:rPr>
          <w:rFonts w:asciiTheme="majorHAnsi" w:hAnsiTheme="majorHAnsi"/>
          <w:color w:val="auto"/>
          <w:sz w:val="24"/>
          <w:szCs w:val="24"/>
        </w:rPr>
        <w:t xml:space="preserve"> jointly shap</w:t>
      </w:r>
      <w:ins w:id="8" w:author="Carl Fredrik Wettermark" w:date="2014-03-21T20:20:00Z">
        <w:r w:rsidRPr="000303D7">
          <w:rPr>
            <w:rFonts w:asciiTheme="majorHAnsi" w:hAnsiTheme="majorHAnsi"/>
            <w:color w:val="auto"/>
            <w:sz w:val="24"/>
            <w:szCs w:val="24"/>
          </w:rPr>
          <w:t>e</w:t>
        </w:r>
      </w:ins>
      <w:del w:id="9" w:author="Carl Fredrik Wettermark" w:date="2014-03-21T20:20:00Z">
        <w:r w:rsidRPr="000303D7" w:rsidDel="00085373">
          <w:rPr>
            <w:rFonts w:asciiTheme="majorHAnsi" w:hAnsiTheme="majorHAnsi"/>
            <w:color w:val="auto"/>
            <w:sz w:val="24"/>
            <w:szCs w:val="24"/>
          </w:rPr>
          <w:delText>ing</w:delText>
        </w:r>
      </w:del>
      <w:r w:rsidRPr="000303D7">
        <w:rPr>
          <w:rFonts w:asciiTheme="majorHAnsi" w:hAnsiTheme="majorHAnsi"/>
          <w:color w:val="auto"/>
          <w:sz w:val="24"/>
          <w:szCs w:val="24"/>
        </w:rPr>
        <w:t xml:space="preserve"> </w:t>
      </w:r>
      <w:del w:id="10" w:author="Carl Fredrik Wettermark" w:date="2014-03-21T20:20:00Z">
        <w:r w:rsidRPr="000303D7" w:rsidDel="00085373">
          <w:rPr>
            <w:rFonts w:asciiTheme="majorHAnsi" w:hAnsiTheme="majorHAnsi"/>
            <w:color w:val="auto"/>
            <w:sz w:val="24"/>
            <w:szCs w:val="24"/>
          </w:rPr>
          <w:delText xml:space="preserve">the </w:delText>
        </w:r>
      </w:del>
      <w:r w:rsidRPr="000303D7">
        <w:rPr>
          <w:rFonts w:asciiTheme="majorHAnsi" w:hAnsiTheme="majorHAnsi"/>
          <w:color w:val="auto"/>
          <w:sz w:val="24"/>
          <w:szCs w:val="24"/>
        </w:rPr>
        <w:t xml:space="preserve">inclusive information and knowledge societies and </w:t>
      </w:r>
      <w:del w:id="11" w:author="Carl Fredrik Wettermark" w:date="2014-03-21T20:20:00Z">
        <w:r w:rsidRPr="000303D7" w:rsidDel="00085373">
          <w:rPr>
            <w:rFonts w:asciiTheme="majorHAnsi" w:hAnsiTheme="majorHAnsi"/>
            <w:color w:val="auto"/>
            <w:sz w:val="24"/>
            <w:szCs w:val="24"/>
          </w:rPr>
          <w:delText xml:space="preserve">raising </w:delText>
        </w:r>
      </w:del>
      <w:ins w:id="12" w:author="Carl Fredrik Wettermark" w:date="2014-03-21T20:20:00Z">
        <w:r w:rsidRPr="000303D7">
          <w:rPr>
            <w:rFonts w:asciiTheme="majorHAnsi" w:hAnsiTheme="majorHAnsi"/>
            <w:color w:val="auto"/>
            <w:sz w:val="24"/>
            <w:szCs w:val="24"/>
          </w:rPr>
          <w:t xml:space="preserve">raise </w:t>
        </w:r>
      </w:ins>
      <w:r w:rsidRPr="000303D7">
        <w:rPr>
          <w:rFonts w:asciiTheme="majorHAnsi" w:hAnsiTheme="majorHAnsi"/>
          <w:color w:val="auto"/>
          <w:sz w:val="24"/>
          <w:szCs w:val="24"/>
        </w:rPr>
        <w:t>awareness of the challenges that this process entails. This section highlights the progress achieved towards the WSIS implementation:</w:t>
      </w:r>
    </w:p>
    <w:p w:rsidR="00523108" w:rsidRPr="00523108" w:rsidRDefault="00523108" w:rsidP="00523108">
      <w:pPr>
        <w:pStyle w:val="ListParagraph"/>
        <w:numPr>
          <w:ilvl w:val="0"/>
          <w:numId w:val="4"/>
        </w:numPr>
        <w:rPr>
          <w:rFonts w:ascii="Cambria" w:hAnsi="Cambria"/>
          <w:color w:val="auto"/>
        </w:rPr>
      </w:pPr>
      <w:r w:rsidRPr="00523108">
        <w:rPr>
          <w:rFonts w:ascii="Cambria" w:hAnsi="Cambria"/>
          <w:b/>
          <w:bCs/>
          <w:color w:val="auto"/>
        </w:rPr>
        <w:t>Internet Society, Civil Society</w:t>
      </w:r>
      <w:r>
        <w:rPr>
          <w:rFonts w:ascii="Cambria" w:hAnsi="Cambria"/>
          <w:color w:val="auto"/>
        </w:rPr>
        <w:t xml:space="preserve">: </w:t>
      </w:r>
      <w:r w:rsidRPr="00523108">
        <w:rPr>
          <w:rFonts w:ascii="Cambria" w:hAnsi="Cambria"/>
          <w:color w:val="auto"/>
        </w:rPr>
        <w:t xml:space="preserve">The commitment and adoption of the Geneva Declaration of Principles and Plan of Action of 2003 and the Tunis Agenda and Commitment of 2005 led to significant progress but also raised challenges. </w:t>
      </w:r>
      <w:ins w:id="13" w:author="Author">
        <w:r w:rsidRPr="00523108">
          <w:rPr>
            <w:rFonts w:ascii="Cambria" w:hAnsi="Cambria"/>
            <w:color w:val="auto"/>
          </w:rPr>
          <w:t>One of t</w:t>
        </w:r>
      </w:ins>
      <w:del w:id="14" w:author="Author">
        <w:r w:rsidRPr="00523108" w:rsidDel="00F03459">
          <w:rPr>
            <w:rFonts w:ascii="Cambria" w:hAnsi="Cambria"/>
            <w:color w:val="auto"/>
          </w:rPr>
          <w:delText>T</w:delText>
        </w:r>
      </w:del>
      <w:r w:rsidRPr="00523108">
        <w:rPr>
          <w:rFonts w:ascii="Cambria" w:hAnsi="Cambria"/>
          <w:color w:val="auto"/>
        </w:rPr>
        <w:t>he most important achievement</w:t>
      </w:r>
      <w:ins w:id="15" w:author="Author">
        <w:r w:rsidRPr="00523108">
          <w:rPr>
            <w:rFonts w:ascii="Cambria" w:hAnsi="Cambria"/>
            <w:color w:val="auto"/>
          </w:rPr>
          <w:t>s</w:t>
        </w:r>
      </w:ins>
      <w:r w:rsidRPr="00523108">
        <w:rPr>
          <w:rFonts w:ascii="Cambria" w:hAnsi="Cambria"/>
          <w:color w:val="auto"/>
        </w:rPr>
        <w:t xml:space="preserve"> of the current WSIS implementation process is </w:t>
      </w:r>
      <w:ins w:id="16" w:author="Author">
        <w:r w:rsidRPr="00523108">
          <w:rPr>
            <w:rFonts w:ascii="Cambria" w:hAnsi="Cambria"/>
            <w:color w:val="auto"/>
          </w:rPr>
          <w:t xml:space="preserve">the development of </w:t>
        </w:r>
        <w:proofErr w:type="spellStart"/>
        <w:r w:rsidRPr="00523108">
          <w:rPr>
            <w:rFonts w:ascii="Cambria" w:hAnsi="Cambria"/>
            <w:color w:val="auto"/>
          </w:rPr>
          <w:t>multistakeholder</w:t>
        </w:r>
        <w:proofErr w:type="spellEnd"/>
        <w:r w:rsidRPr="00523108">
          <w:rPr>
            <w:rFonts w:ascii="Cambria" w:hAnsi="Cambria"/>
            <w:color w:val="auto"/>
          </w:rPr>
          <w:t xml:space="preserve"> approaches</w:t>
        </w:r>
      </w:ins>
      <w:del w:id="17" w:author="Author">
        <w:r w:rsidRPr="00523108" w:rsidDel="0075652D">
          <w:rPr>
            <w:rFonts w:ascii="Cambria" w:hAnsi="Cambria"/>
            <w:color w:val="auto"/>
          </w:rPr>
          <w:delText xml:space="preserve">the rising interest </w:delText>
        </w:r>
      </w:del>
      <w:ins w:id="18" w:author="Author">
        <w:del w:id="19" w:author="Author">
          <w:r w:rsidRPr="00523108" w:rsidDel="0075652D">
            <w:rPr>
              <w:rFonts w:ascii="Cambria" w:hAnsi="Cambria"/>
              <w:color w:val="auto"/>
            </w:rPr>
            <w:delText xml:space="preserve">and </w:delText>
          </w:r>
          <w:commentRangeStart w:id="20"/>
          <w:r w:rsidRPr="00523108" w:rsidDel="0075652D">
            <w:rPr>
              <w:rFonts w:ascii="Cambria" w:hAnsi="Cambria"/>
              <w:color w:val="auto"/>
            </w:rPr>
            <w:delText>cooperation</w:delText>
          </w:r>
          <w:commentRangeEnd w:id="20"/>
          <w:r w:rsidDel="0075652D">
            <w:rPr>
              <w:rStyle w:val="CommentReference"/>
              <w:rFonts w:ascii="Calibri" w:eastAsia="Times New Roman" w:hAnsi="Calibri"/>
              <w:color w:val="auto"/>
              <w:lang w:val="x-none" w:eastAsia="x-none"/>
            </w:rPr>
            <w:commentReference w:id="20"/>
          </w:r>
          <w:r w:rsidRPr="00523108" w:rsidDel="0075652D">
            <w:rPr>
              <w:rFonts w:ascii="Cambria" w:hAnsi="Cambria"/>
              <w:color w:val="auto"/>
            </w:rPr>
            <w:delText xml:space="preserve"> </w:delText>
          </w:r>
        </w:del>
      </w:ins>
      <w:del w:id="21" w:author="Author">
        <w:r w:rsidRPr="00523108" w:rsidDel="0075652D">
          <w:rPr>
            <w:rFonts w:ascii="Cambria" w:hAnsi="Cambria"/>
            <w:color w:val="auto"/>
          </w:rPr>
          <w:delText>of all stakeholders</w:delText>
        </w:r>
      </w:del>
      <w:r w:rsidRPr="00523108">
        <w:rPr>
          <w:rFonts w:ascii="Cambria" w:hAnsi="Cambria"/>
          <w:color w:val="auto"/>
        </w:rPr>
        <w:t xml:space="preserve">, at the national, regional, and international levels, </w:t>
      </w:r>
      <w:ins w:id="22" w:author="Author">
        <w:r w:rsidRPr="00523108">
          <w:rPr>
            <w:rFonts w:ascii="Cambria" w:hAnsi="Cambria"/>
            <w:color w:val="auto"/>
          </w:rPr>
          <w:t xml:space="preserve">in </w:t>
        </w:r>
      </w:ins>
      <w:del w:id="23" w:author="Author">
        <w:r w:rsidRPr="00523108" w:rsidDel="0075652D">
          <w:rPr>
            <w:rFonts w:ascii="Cambria" w:hAnsi="Cambria"/>
            <w:color w:val="auto"/>
          </w:rPr>
          <w:delText xml:space="preserve">the initiative of </w:delText>
        </w:r>
      </w:del>
      <w:r w:rsidRPr="00523108">
        <w:rPr>
          <w:rFonts w:ascii="Cambria" w:hAnsi="Cambria"/>
          <w:color w:val="auto"/>
        </w:rPr>
        <w:t>jointly shaping the inclusive information and knowledge societies and raising awareness of the challenges that this process entails. This section highlights the progress achieved towards the WSIS implementation:</w:t>
      </w:r>
    </w:p>
    <w:p w:rsidR="00FC2911" w:rsidRPr="00523108" w:rsidRDefault="00FC2911" w:rsidP="00523108">
      <w:pPr>
        <w:spacing w:after="160"/>
        <w:rPr>
          <w:rFonts w:asciiTheme="majorHAnsi" w:hAnsiTheme="majorHAnsi"/>
          <w:color w:val="auto"/>
        </w:rPr>
      </w:pPr>
    </w:p>
    <w:p w:rsidR="004F5066" w:rsidRDefault="004F5066" w:rsidP="000303D7">
      <w:pPr>
        <w:pStyle w:val="ListParagraph"/>
        <w:numPr>
          <w:ilvl w:val="0"/>
          <w:numId w:val="0"/>
        </w:numPr>
        <w:spacing w:line="240" w:lineRule="auto"/>
        <w:ind w:left="360"/>
        <w:rPr>
          <w:rFonts w:asciiTheme="majorHAnsi" w:hAnsiTheme="majorHAnsi"/>
          <w:sz w:val="24"/>
          <w:szCs w:val="24"/>
        </w:rPr>
      </w:pPr>
      <w:r w:rsidRPr="000303D7">
        <w:rPr>
          <w:rFonts w:asciiTheme="majorHAnsi" w:hAnsiTheme="majorHAnsi"/>
          <w:sz w:val="24"/>
          <w:szCs w:val="24"/>
        </w:rPr>
        <w:t>We note</w:t>
      </w:r>
      <w:r w:rsidR="00924542" w:rsidRPr="000303D7">
        <w:rPr>
          <w:rFonts w:asciiTheme="majorHAnsi" w:hAnsiTheme="majorHAnsi"/>
          <w:sz w:val="24"/>
          <w:szCs w:val="24"/>
        </w:rPr>
        <w:t xml:space="preserve"> with satisfaction</w:t>
      </w:r>
    </w:p>
    <w:p w:rsidR="00FC2911" w:rsidRPr="000303D7" w:rsidRDefault="00FC2911" w:rsidP="000303D7">
      <w:pPr>
        <w:pStyle w:val="ListParagraph"/>
        <w:numPr>
          <w:ilvl w:val="0"/>
          <w:numId w:val="0"/>
        </w:numPr>
        <w:spacing w:line="240" w:lineRule="auto"/>
        <w:ind w:left="360"/>
        <w:rPr>
          <w:rFonts w:asciiTheme="majorHAnsi" w:hAnsiTheme="majorHAnsi"/>
          <w:sz w:val="24"/>
          <w:szCs w:val="24"/>
        </w:rPr>
      </w:pPr>
    </w:p>
    <w:p w:rsidR="00A6796F" w:rsidRPr="000303D7" w:rsidRDefault="00A6796F" w:rsidP="000303D7">
      <w:pPr>
        <w:pStyle w:val="ListParagraph"/>
        <w:spacing w:line="240" w:lineRule="auto"/>
        <w:rPr>
          <w:rFonts w:asciiTheme="majorHAnsi" w:hAnsiTheme="majorHAnsi"/>
          <w:color w:val="17365D"/>
          <w:sz w:val="24"/>
          <w:szCs w:val="24"/>
          <w:lang w:val="en-GB"/>
        </w:rPr>
      </w:pPr>
      <w:r w:rsidRPr="000303D7">
        <w:rPr>
          <w:rFonts w:asciiTheme="majorHAnsi" w:hAnsiTheme="majorHAnsi"/>
          <w:sz w:val="24"/>
          <w:szCs w:val="24"/>
        </w:rPr>
        <w:t>That the WSIS Action Lines have helped in building a common understanding of the desirability to realize a truly global interconnected and inclusive Information Society. And that the implementation of those Action Lines has helped in drawing the attention to the crucial role the ICTs can play in reducing poverty and promoting literacy</w:t>
      </w:r>
      <w:r w:rsidR="00CB0CEA" w:rsidRPr="000303D7">
        <w:rPr>
          <w:rFonts w:asciiTheme="majorHAnsi" w:hAnsiTheme="majorHAnsi"/>
          <w:color w:val="17365D"/>
          <w:sz w:val="24"/>
          <w:szCs w:val="24"/>
        </w:rPr>
        <w:t>.</w:t>
      </w:r>
    </w:p>
    <w:p w:rsidR="00A35F6A" w:rsidRPr="000303D7" w:rsidRDefault="00A35F6A" w:rsidP="000303D7">
      <w:pPr>
        <w:jc w:val="both"/>
        <w:rPr>
          <w:rFonts w:asciiTheme="majorHAnsi" w:hAnsiTheme="majorHAnsi"/>
          <w:color w:val="17365D"/>
          <w:lang w:val="en-GB"/>
        </w:rPr>
      </w:pPr>
    </w:p>
    <w:p w:rsidR="00A35F6A" w:rsidRPr="000303D7" w:rsidRDefault="00A35F6A" w:rsidP="004811AE">
      <w:pPr>
        <w:pStyle w:val="ListParagraph"/>
        <w:numPr>
          <w:ilvl w:val="0"/>
          <w:numId w:val="4"/>
        </w:numPr>
        <w:spacing w:after="160" w:line="240" w:lineRule="auto"/>
        <w:ind w:left="1080"/>
        <w:rPr>
          <w:rFonts w:asciiTheme="majorHAnsi" w:hAnsiTheme="majorHAnsi"/>
          <w:color w:val="auto"/>
          <w:sz w:val="24"/>
          <w:szCs w:val="24"/>
        </w:rPr>
      </w:pPr>
      <w:r w:rsidRPr="000303D7">
        <w:rPr>
          <w:rFonts w:asciiTheme="majorHAnsi" w:hAnsiTheme="majorHAnsi"/>
          <w:b/>
          <w:bCs/>
          <w:color w:val="auto"/>
          <w:sz w:val="24"/>
          <w:szCs w:val="24"/>
          <w:lang w:val="en-GB"/>
        </w:rPr>
        <w:t>I</w:t>
      </w:r>
      <w:r w:rsidR="000303D7">
        <w:rPr>
          <w:rFonts w:asciiTheme="majorHAnsi" w:hAnsiTheme="majorHAnsi"/>
          <w:b/>
          <w:bCs/>
          <w:color w:val="auto"/>
          <w:sz w:val="24"/>
          <w:szCs w:val="24"/>
          <w:lang w:val="en-GB"/>
        </w:rPr>
        <w:t>ran</w:t>
      </w:r>
      <w:r w:rsidRPr="000303D7">
        <w:rPr>
          <w:rFonts w:asciiTheme="majorHAnsi" w:hAnsiTheme="majorHAnsi"/>
          <w:b/>
          <w:bCs/>
          <w:color w:val="auto"/>
          <w:sz w:val="24"/>
          <w:szCs w:val="24"/>
          <w:lang w:val="en-GB"/>
        </w:rPr>
        <w:t>, Government:</w:t>
      </w:r>
      <w:r w:rsidRPr="000303D7">
        <w:rPr>
          <w:rFonts w:asciiTheme="majorHAnsi" w:hAnsiTheme="majorHAnsi"/>
          <w:color w:val="auto"/>
          <w:sz w:val="24"/>
          <w:szCs w:val="24"/>
          <w:lang w:val="en-GB"/>
        </w:rPr>
        <w:t xml:space="preserve"> </w:t>
      </w:r>
      <w:r w:rsidRPr="000303D7">
        <w:rPr>
          <w:rFonts w:asciiTheme="majorHAnsi" w:hAnsiTheme="majorHAnsi"/>
          <w:sz w:val="24"/>
          <w:szCs w:val="24"/>
        </w:rPr>
        <w:t>That the WSIS Action Lines have helped in building a common understanding of the desirability to realize a truly global interconnected and inclusive Information Society. And that the implementation of those Action Line</w:t>
      </w:r>
      <w:ins w:id="24" w:author="Baes, Eva" w:date="2014-04-02T14:02:00Z">
        <w:r w:rsidR="004C2D37" w:rsidRPr="000303D7">
          <w:rPr>
            <w:rFonts w:asciiTheme="majorHAnsi" w:hAnsiTheme="majorHAnsi"/>
            <w:sz w:val="24"/>
            <w:szCs w:val="24"/>
          </w:rPr>
          <w:t>s</w:t>
        </w:r>
      </w:ins>
      <w:r w:rsidRPr="000303D7">
        <w:rPr>
          <w:rFonts w:asciiTheme="majorHAnsi" w:hAnsiTheme="majorHAnsi"/>
          <w:sz w:val="24"/>
          <w:szCs w:val="24"/>
          <w:highlight w:val="yellow"/>
        </w:rPr>
        <w:t xml:space="preserve"> </w:t>
      </w:r>
      <w:ins w:id="25" w:author="Baes, Eva" w:date="2014-04-02T14:02:00Z">
        <w:r w:rsidR="004C2D37" w:rsidRPr="000303D7">
          <w:rPr>
            <w:rFonts w:asciiTheme="majorHAnsi" w:hAnsiTheme="majorHAnsi"/>
            <w:sz w:val="24"/>
            <w:szCs w:val="24"/>
          </w:rPr>
          <w:t>h</w:t>
        </w:r>
      </w:ins>
      <w:r w:rsidRPr="000303D7">
        <w:rPr>
          <w:rFonts w:asciiTheme="majorHAnsi" w:hAnsiTheme="majorHAnsi"/>
          <w:sz w:val="24"/>
          <w:szCs w:val="24"/>
        </w:rPr>
        <w:t xml:space="preserve">as helped in drawing the attention to the crucial role the ICTs can play in reducing </w:t>
      </w:r>
      <w:r w:rsidRPr="000303D7">
        <w:rPr>
          <w:rFonts w:asciiTheme="majorHAnsi" w:hAnsiTheme="majorHAnsi"/>
          <w:color w:val="auto"/>
          <w:sz w:val="24"/>
          <w:szCs w:val="24"/>
        </w:rPr>
        <w:t>poverty and promoting literacy.</w:t>
      </w:r>
    </w:p>
    <w:p w:rsidR="0056661F" w:rsidRPr="000303D7" w:rsidRDefault="0056661F" w:rsidP="004811AE">
      <w:pPr>
        <w:pStyle w:val="ListParagraph"/>
        <w:numPr>
          <w:ilvl w:val="0"/>
          <w:numId w:val="4"/>
        </w:numPr>
        <w:spacing w:after="160" w:line="240" w:lineRule="auto"/>
        <w:ind w:left="1080"/>
        <w:rPr>
          <w:rFonts w:asciiTheme="majorHAnsi" w:hAnsiTheme="majorHAnsi"/>
          <w:color w:val="17365D"/>
          <w:sz w:val="24"/>
          <w:szCs w:val="24"/>
          <w:lang w:val="en-GB"/>
        </w:rPr>
      </w:pPr>
      <w:r w:rsidRPr="000303D7">
        <w:rPr>
          <w:rFonts w:asciiTheme="majorHAnsi" w:hAnsiTheme="majorHAnsi"/>
          <w:b/>
          <w:bCs/>
          <w:color w:val="auto"/>
          <w:sz w:val="24"/>
          <w:szCs w:val="24"/>
        </w:rPr>
        <w:t>Canada, Government:</w:t>
      </w:r>
      <w:r w:rsidRPr="000303D7">
        <w:rPr>
          <w:rFonts w:asciiTheme="majorHAnsi" w:hAnsiTheme="majorHAnsi"/>
          <w:color w:val="auto"/>
          <w:sz w:val="24"/>
          <w:szCs w:val="24"/>
        </w:rPr>
        <w:t xml:space="preserve"> That the WSIS Action Lines have helped in building a</w:t>
      </w:r>
      <w:r w:rsidRPr="000303D7">
        <w:rPr>
          <w:rFonts w:asciiTheme="majorHAnsi" w:hAnsiTheme="majorHAnsi"/>
          <w:sz w:val="24"/>
          <w:szCs w:val="24"/>
        </w:rPr>
        <w:t xml:space="preserve"> common understanding of the desirability to realize a truly global interconnected and inclusive Information Society. And that the implementation of those Action Lines has helped in drawing </w:t>
      </w:r>
      <w:del w:id="26" w:author="Author">
        <w:r w:rsidRPr="000303D7" w:rsidDel="00D8179E">
          <w:rPr>
            <w:rFonts w:asciiTheme="majorHAnsi" w:hAnsiTheme="majorHAnsi"/>
            <w:sz w:val="24"/>
            <w:szCs w:val="24"/>
          </w:rPr>
          <w:delText>the</w:delText>
        </w:r>
      </w:del>
      <w:r w:rsidRPr="000303D7">
        <w:rPr>
          <w:rFonts w:asciiTheme="majorHAnsi" w:hAnsiTheme="majorHAnsi"/>
          <w:sz w:val="24"/>
          <w:szCs w:val="24"/>
        </w:rPr>
        <w:t xml:space="preserve"> attention to the crucial role the ICTs can play in reducing poverty and promoting literacy</w:t>
      </w:r>
      <w:r w:rsidRPr="000303D7">
        <w:rPr>
          <w:rFonts w:asciiTheme="majorHAnsi" w:hAnsiTheme="majorHAnsi"/>
          <w:color w:val="17365D"/>
          <w:sz w:val="24"/>
          <w:szCs w:val="24"/>
        </w:rPr>
        <w:t>.</w:t>
      </w:r>
    </w:p>
    <w:p w:rsidR="0056661F" w:rsidRPr="000303D7" w:rsidRDefault="0056661F" w:rsidP="004811AE">
      <w:pPr>
        <w:pStyle w:val="ListParagraph"/>
        <w:numPr>
          <w:ilvl w:val="0"/>
          <w:numId w:val="2"/>
        </w:numPr>
        <w:spacing w:after="160" w:line="240" w:lineRule="auto"/>
        <w:ind w:left="1080"/>
        <w:rPr>
          <w:rFonts w:asciiTheme="majorHAnsi" w:hAnsiTheme="majorHAnsi"/>
          <w:color w:val="17365D"/>
          <w:sz w:val="24"/>
          <w:szCs w:val="24"/>
          <w:lang w:val="en-GB"/>
        </w:rPr>
      </w:pPr>
      <w:r w:rsidRPr="000303D7">
        <w:rPr>
          <w:rFonts w:asciiTheme="majorHAnsi" w:hAnsiTheme="majorHAnsi"/>
          <w:b/>
          <w:bCs/>
          <w:color w:val="auto"/>
          <w:sz w:val="24"/>
          <w:szCs w:val="24"/>
          <w:lang w:val="en-GB"/>
        </w:rPr>
        <w:t>Sweden, Government</w:t>
      </w:r>
      <w:r w:rsidRPr="000303D7">
        <w:rPr>
          <w:rFonts w:asciiTheme="majorHAnsi" w:hAnsiTheme="majorHAnsi"/>
          <w:color w:val="17365D"/>
          <w:sz w:val="24"/>
          <w:szCs w:val="24"/>
          <w:lang w:val="en-GB"/>
        </w:rPr>
        <w:t xml:space="preserve">: </w:t>
      </w:r>
      <w:r w:rsidRPr="000303D7">
        <w:rPr>
          <w:rFonts w:asciiTheme="majorHAnsi" w:hAnsiTheme="majorHAnsi"/>
          <w:sz w:val="24"/>
          <w:szCs w:val="24"/>
        </w:rPr>
        <w:t>That the WSIS Action Lines have helped in building a common understanding of the desirability to realize a truly global interconnected and inclusive Information Society</w:t>
      </w:r>
      <w:ins w:id="27" w:author="Carl Fredrik Wettermark" w:date="2014-03-21T20:20:00Z">
        <w:r w:rsidRPr="000303D7">
          <w:rPr>
            <w:rFonts w:asciiTheme="majorHAnsi" w:hAnsiTheme="majorHAnsi"/>
            <w:sz w:val="24"/>
            <w:szCs w:val="24"/>
          </w:rPr>
          <w:t xml:space="preserve">, </w:t>
        </w:r>
      </w:ins>
      <w:del w:id="28" w:author="Carl Fredrik Wettermark" w:date="2014-03-21T20:20:00Z">
        <w:r w:rsidRPr="000303D7" w:rsidDel="00085373">
          <w:rPr>
            <w:rFonts w:asciiTheme="majorHAnsi" w:hAnsiTheme="majorHAnsi"/>
            <w:sz w:val="24"/>
            <w:szCs w:val="24"/>
          </w:rPr>
          <w:delText>. A</w:delText>
        </w:r>
      </w:del>
      <w:proofErr w:type="spellStart"/>
      <w:r w:rsidRPr="000303D7">
        <w:rPr>
          <w:rFonts w:asciiTheme="majorHAnsi" w:hAnsiTheme="majorHAnsi"/>
          <w:sz w:val="24"/>
          <w:szCs w:val="24"/>
        </w:rPr>
        <w:t>nd</w:t>
      </w:r>
      <w:proofErr w:type="spellEnd"/>
      <w:r w:rsidRPr="000303D7">
        <w:rPr>
          <w:rFonts w:asciiTheme="majorHAnsi" w:hAnsiTheme="majorHAnsi"/>
          <w:sz w:val="24"/>
          <w:szCs w:val="24"/>
        </w:rPr>
        <w:t xml:space="preserve"> that the implementation of those Action Lines has helped in drawing the attention to the crucial role the ICTs can play in reducing poverty and promoting literacy</w:t>
      </w:r>
      <w:r w:rsidRPr="000303D7">
        <w:rPr>
          <w:rFonts w:asciiTheme="majorHAnsi" w:hAnsiTheme="majorHAnsi"/>
          <w:color w:val="17365D"/>
          <w:sz w:val="24"/>
          <w:szCs w:val="24"/>
        </w:rPr>
        <w:t>.</w:t>
      </w:r>
    </w:p>
    <w:p w:rsidR="0038682B" w:rsidRPr="000303D7" w:rsidRDefault="0038682B" w:rsidP="000303D7">
      <w:pPr>
        <w:pStyle w:val="ListParagraph"/>
        <w:numPr>
          <w:ilvl w:val="0"/>
          <w:numId w:val="0"/>
        </w:numPr>
        <w:spacing w:line="240" w:lineRule="auto"/>
        <w:ind w:left="720"/>
        <w:rPr>
          <w:rFonts w:asciiTheme="majorHAnsi" w:hAnsiTheme="majorHAnsi"/>
          <w:sz w:val="24"/>
          <w:szCs w:val="24"/>
        </w:rPr>
      </w:pPr>
    </w:p>
    <w:p w:rsidR="00FF690A" w:rsidRPr="000303D7" w:rsidRDefault="00924542" w:rsidP="000303D7">
      <w:pPr>
        <w:pStyle w:val="ListParagraph"/>
        <w:spacing w:line="240" w:lineRule="auto"/>
        <w:rPr>
          <w:rFonts w:asciiTheme="majorHAnsi" w:hAnsiTheme="majorHAnsi"/>
          <w:sz w:val="24"/>
          <w:szCs w:val="24"/>
        </w:rPr>
      </w:pPr>
      <w:r w:rsidRPr="000303D7">
        <w:rPr>
          <w:rFonts w:asciiTheme="majorHAnsi" w:hAnsiTheme="majorHAnsi"/>
          <w:sz w:val="24"/>
          <w:szCs w:val="24"/>
        </w:rPr>
        <w:t>T</w:t>
      </w:r>
      <w:r w:rsidR="0038682B" w:rsidRPr="000303D7">
        <w:rPr>
          <w:rFonts w:asciiTheme="majorHAnsi" w:hAnsiTheme="majorHAnsi"/>
          <w:sz w:val="24"/>
          <w:szCs w:val="24"/>
        </w:rPr>
        <w:t>hat the WSIS outcomes have led to the development of regional and national strategies and plans for the development of inclusive Information and Knowledge Societies.</w:t>
      </w:r>
    </w:p>
    <w:p w:rsidR="00363EA1" w:rsidRPr="000303D7" w:rsidRDefault="00363EA1" w:rsidP="000303D7">
      <w:pPr>
        <w:jc w:val="both"/>
        <w:rPr>
          <w:rFonts w:asciiTheme="majorHAnsi" w:hAnsiTheme="majorHAnsi"/>
        </w:rPr>
      </w:pPr>
    </w:p>
    <w:p w:rsidR="00975FE3" w:rsidRPr="00C959DC" w:rsidRDefault="00C959DC" w:rsidP="00C959DC">
      <w:pPr>
        <w:spacing w:after="160"/>
        <w:ind w:left="720" w:hanging="360"/>
        <w:rPr>
          <w:rFonts w:asciiTheme="majorHAnsi" w:hAnsiTheme="majorHAnsi"/>
        </w:rPr>
      </w:pPr>
      <w:r>
        <w:rPr>
          <w:rFonts w:asciiTheme="majorHAnsi" w:hAnsiTheme="majorHAnsi"/>
          <w:b/>
          <w:bCs/>
        </w:rPr>
        <w:t xml:space="preserve">New Para, </w:t>
      </w:r>
      <w:r w:rsidR="00975FE3" w:rsidRPr="00C959DC">
        <w:rPr>
          <w:rFonts w:asciiTheme="majorHAnsi" w:hAnsiTheme="majorHAnsi"/>
          <w:b/>
          <w:bCs/>
        </w:rPr>
        <w:t>Canada, Government</w:t>
      </w:r>
      <w:r w:rsidR="00975FE3" w:rsidRPr="00C959DC">
        <w:rPr>
          <w:rFonts w:asciiTheme="majorHAnsi" w:hAnsiTheme="majorHAnsi"/>
        </w:rPr>
        <w:t xml:space="preserve">: </w:t>
      </w:r>
      <w:ins w:id="29" w:author="Author">
        <w:r w:rsidR="00975FE3" w:rsidRPr="00C959DC">
          <w:rPr>
            <w:rFonts w:asciiTheme="majorHAnsi" w:hAnsiTheme="majorHAnsi"/>
          </w:rPr>
          <w:t>[Recommend reintroducing a paragraph recognizing the role of the multistakeholder approach].</w:t>
        </w:r>
      </w:ins>
    </w:p>
    <w:p w:rsidR="00975FE3" w:rsidRPr="000303D7" w:rsidRDefault="00975FE3" w:rsidP="000303D7">
      <w:pPr>
        <w:jc w:val="both"/>
        <w:rPr>
          <w:rFonts w:asciiTheme="majorHAnsi" w:hAnsiTheme="majorHAnsi"/>
        </w:rPr>
      </w:pPr>
    </w:p>
    <w:p w:rsidR="00924542" w:rsidRPr="000303D7" w:rsidRDefault="00924542" w:rsidP="000303D7">
      <w:pPr>
        <w:pStyle w:val="ListParagraph"/>
        <w:spacing w:line="240" w:lineRule="auto"/>
        <w:rPr>
          <w:rFonts w:asciiTheme="majorHAnsi" w:hAnsiTheme="majorHAnsi"/>
          <w:sz w:val="24"/>
          <w:szCs w:val="24"/>
        </w:rPr>
      </w:pPr>
      <w:r w:rsidRPr="000303D7">
        <w:rPr>
          <w:rFonts w:asciiTheme="majorHAnsi" w:hAnsiTheme="majorHAnsi"/>
          <w:sz w:val="24"/>
          <w:szCs w:val="24"/>
        </w:rPr>
        <w:t>That in the area of digital inclusion there is greater awareness of the importance of promoting digital inclusion for youth, elderly persons, women, the vulnerable and marginalized, indigenous peoples and persons with disabilities, while promoting the wealth of the world’s languages.</w:t>
      </w:r>
    </w:p>
    <w:p w:rsidR="0003433B" w:rsidRPr="000303D7" w:rsidRDefault="0003433B" w:rsidP="000303D7">
      <w:pPr>
        <w:jc w:val="both"/>
        <w:rPr>
          <w:rFonts w:asciiTheme="majorHAnsi" w:hAnsiTheme="majorHAnsi"/>
        </w:rPr>
      </w:pPr>
    </w:p>
    <w:p w:rsidR="0003433B" w:rsidRPr="000303D7" w:rsidRDefault="00FC2911" w:rsidP="004811AE">
      <w:pPr>
        <w:pStyle w:val="ListParagraph"/>
        <w:numPr>
          <w:ilvl w:val="1"/>
          <w:numId w:val="7"/>
        </w:numPr>
        <w:suppressAutoHyphens/>
        <w:spacing w:after="160" w:line="240" w:lineRule="auto"/>
        <w:rPr>
          <w:rFonts w:asciiTheme="majorHAnsi" w:hAnsiTheme="majorHAnsi" w:cs="Cambria"/>
          <w:sz w:val="24"/>
          <w:szCs w:val="24"/>
        </w:rPr>
      </w:pPr>
      <w:r w:rsidRPr="00FC2911">
        <w:rPr>
          <w:rFonts w:asciiTheme="majorHAnsi" w:hAnsiTheme="majorHAnsi" w:cs="Cambria"/>
          <w:b/>
          <w:bCs/>
          <w:sz w:val="24"/>
          <w:szCs w:val="24"/>
        </w:rPr>
        <w:t>Internet Democracy Project, CDT, Global Partners Digital, International Federation of Library Associations, Access; Civil society</w:t>
      </w:r>
      <w:r w:rsidR="0003433B" w:rsidRPr="00FC2911">
        <w:rPr>
          <w:rFonts w:asciiTheme="majorHAnsi" w:hAnsiTheme="majorHAnsi" w:cs="Cambria"/>
          <w:b/>
          <w:bCs/>
          <w:sz w:val="24"/>
          <w:szCs w:val="24"/>
        </w:rPr>
        <w:t>:</w:t>
      </w:r>
      <w:r w:rsidR="0003433B" w:rsidRPr="000303D7">
        <w:rPr>
          <w:rFonts w:asciiTheme="majorHAnsi" w:hAnsiTheme="majorHAnsi"/>
          <w:sz w:val="24"/>
          <w:szCs w:val="24"/>
        </w:rPr>
        <w:t xml:space="preserve"> </w:t>
      </w:r>
      <w:r w:rsidR="0003433B" w:rsidRPr="000303D7">
        <w:rPr>
          <w:rFonts w:asciiTheme="majorHAnsi" w:hAnsiTheme="majorHAnsi" w:cs="Cambria"/>
          <w:sz w:val="24"/>
          <w:szCs w:val="24"/>
        </w:rPr>
        <w:t xml:space="preserve">That </w:t>
      </w:r>
      <w:del w:id="30" w:author="Stuart Hamilton" w:date="2014-03-21T09:58:00Z">
        <w:r w:rsidR="0003433B" w:rsidRPr="000303D7">
          <w:rPr>
            <w:rFonts w:asciiTheme="majorHAnsi" w:hAnsiTheme="majorHAnsi" w:cs="Cambria"/>
            <w:sz w:val="24"/>
            <w:szCs w:val="24"/>
          </w:rPr>
          <w:delText xml:space="preserve">in the area of digital inclusion </w:delText>
        </w:r>
      </w:del>
      <w:r w:rsidR="0003433B" w:rsidRPr="000303D7">
        <w:rPr>
          <w:rFonts w:asciiTheme="majorHAnsi" w:hAnsiTheme="majorHAnsi" w:cs="Cambria"/>
          <w:sz w:val="24"/>
          <w:szCs w:val="24"/>
        </w:rPr>
        <w:t>there is greater awareness of the importance of promoting digital inclusion for youth, elderly persons, women, the vulnerable and marginalized, indigenous peoples and persons with disabilities, while promoting the wealth of the world’s languages.</w:t>
      </w:r>
    </w:p>
    <w:p w:rsidR="00975FE3" w:rsidRPr="000303D7" w:rsidRDefault="00975FE3" w:rsidP="004811AE">
      <w:pPr>
        <w:pStyle w:val="ListParagraph"/>
        <w:numPr>
          <w:ilvl w:val="1"/>
          <w:numId w:val="7"/>
        </w:numPr>
        <w:suppressAutoHyphens/>
        <w:spacing w:after="160" w:line="240" w:lineRule="auto"/>
        <w:rPr>
          <w:rFonts w:asciiTheme="majorHAnsi" w:hAnsiTheme="majorHAnsi"/>
          <w:sz w:val="24"/>
          <w:szCs w:val="24"/>
        </w:rPr>
      </w:pPr>
      <w:r w:rsidRPr="000303D7">
        <w:rPr>
          <w:rFonts w:asciiTheme="majorHAnsi" w:hAnsiTheme="majorHAnsi" w:cs="Cambria"/>
          <w:b/>
          <w:bCs/>
          <w:sz w:val="24"/>
          <w:szCs w:val="24"/>
        </w:rPr>
        <w:t>Canada, Government:</w:t>
      </w:r>
      <w:r w:rsidRPr="000303D7">
        <w:rPr>
          <w:rFonts w:asciiTheme="majorHAnsi" w:hAnsiTheme="majorHAnsi" w:cs="Cambria"/>
          <w:sz w:val="24"/>
          <w:szCs w:val="24"/>
        </w:rPr>
        <w:t xml:space="preserve"> </w:t>
      </w:r>
      <w:r w:rsidRPr="000303D7">
        <w:rPr>
          <w:rFonts w:asciiTheme="majorHAnsi" w:hAnsiTheme="majorHAnsi"/>
          <w:sz w:val="24"/>
          <w:szCs w:val="24"/>
        </w:rPr>
        <w:t xml:space="preserve">That in the area of digital inclusion there is greater awareness of the importance of promoting digital inclusion for youth, elderly persons, women, the vulnerable and marginalized, indigenous peoples and persons with disabilities, while promoting the </w:t>
      </w:r>
      <w:del w:id="31" w:author="Author">
        <w:r w:rsidRPr="000303D7" w:rsidDel="00F5715C">
          <w:rPr>
            <w:rFonts w:asciiTheme="majorHAnsi" w:hAnsiTheme="majorHAnsi"/>
            <w:sz w:val="24"/>
            <w:szCs w:val="24"/>
          </w:rPr>
          <w:delText xml:space="preserve">wealth </w:delText>
        </w:r>
      </w:del>
      <w:ins w:id="32" w:author="Author">
        <w:r w:rsidRPr="000303D7">
          <w:rPr>
            <w:rFonts w:asciiTheme="majorHAnsi" w:hAnsiTheme="majorHAnsi"/>
            <w:sz w:val="24"/>
            <w:szCs w:val="24"/>
          </w:rPr>
          <w:t xml:space="preserve">diversity </w:t>
        </w:r>
      </w:ins>
      <w:r w:rsidRPr="000303D7">
        <w:rPr>
          <w:rFonts w:asciiTheme="majorHAnsi" w:hAnsiTheme="majorHAnsi"/>
          <w:sz w:val="24"/>
          <w:szCs w:val="24"/>
        </w:rPr>
        <w:t>of the world’s languages.</w:t>
      </w:r>
    </w:p>
    <w:p w:rsidR="007F771E" w:rsidRPr="000303D7" w:rsidRDefault="007F771E" w:rsidP="004811AE">
      <w:pPr>
        <w:pStyle w:val="ListParagraph"/>
        <w:numPr>
          <w:ilvl w:val="1"/>
          <w:numId w:val="7"/>
        </w:numPr>
        <w:suppressAutoHyphens/>
        <w:spacing w:after="160" w:line="240" w:lineRule="auto"/>
        <w:rPr>
          <w:rFonts w:asciiTheme="majorHAnsi" w:hAnsiTheme="majorHAnsi"/>
          <w:sz w:val="24"/>
          <w:szCs w:val="24"/>
        </w:rPr>
      </w:pPr>
      <w:r w:rsidRPr="000303D7">
        <w:rPr>
          <w:rFonts w:asciiTheme="majorHAnsi" w:hAnsiTheme="majorHAnsi" w:cs="Cambria"/>
          <w:b/>
          <w:bCs/>
          <w:sz w:val="24"/>
          <w:szCs w:val="24"/>
        </w:rPr>
        <w:t xml:space="preserve">UNESCO: </w:t>
      </w:r>
      <w:r w:rsidRPr="000303D7">
        <w:rPr>
          <w:rFonts w:asciiTheme="majorHAnsi" w:hAnsiTheme="majorHAnsi"/>
          <w:sz w:val="24"/>
          <w:szCs w:val="24"/>
        </w:rPr>
        <w:t xml:space="preserve">That in the area of digital inclusion there is greater awareness of the importance of promoting digital inclusion for youth, elderly persons, women, the vulnerable and marginalized, indigenous peoples and persons with disabilities, while promoting the wealth </w:t>
      </w:r>
      <w:ins w:id="33" w:author="c_wachholz" w:date="2014-03-20T15:15:00Z">
        <w:r w:rsidRPr="000303D7">
          <w:rPr>
            <w:rFonts w:asciiTheme="majorHAnsi" w:hAnsiTheme="majorHAnsi"/>
            <w:sz w:val="24"/>
            <w:szCs w:val="24"/>
          </w:rPr>
          <w:t xml:space="preserve">and </w:t>
        </w:r>
      </w:ins>
      <w:ins w:id="34" w:author="c_wachholz" w:date="2014-03-20T15:16:00Z">
        <w:r w:rsidRPr="000303D7">
          <w:rPr>
            <w:rFonts w:asciiTheme="majorHAnsi" w:hAnsiTheme="majorHAnsi"/>
            <w:sz w:val="24"/>
            <w:szCs w:val="24"/>
          </w:rPr>
          <w:t>sustaining</w:t>
        </w:r>
      </w:ins>
      <w:ins w:id="35" w:author="c_wachholz" w:date="2014-03-20T15:15:00Z">
        <w:r w:rsidRPr="000303D7">
          <w:rPr>
            <w:rFonts w:asciiTheme="majorHAnsi" w:hAnsiTheme="majorHAnsi"/>
            <w:sz w:val="24"/>
            <w:szCs w:val="24"/>
          </w:rPr>
          <w:t xml:space="preserve"> the diversity </w:t>
        </w:r>
      </w:ins>
      <w:r w:rsidRPr="000303D7">
        <w:rPr>
          <w:rFonts w:asciiTheme="majorHAnsi" w:hAnsiTheme="majorHAnsi"/>
          <w:sz w:val="24"/>
          <w:szCs w:val="24"/>
        </w:rPr>
        <w:t>of the world’s languages.</w:t>
      </w:r>
    </w:p>
    <w:p w:rsidR="007F771E" w:rsidRPr="000303D7" w:rsidRDefault="007F771E" w:rsidP="000303D7">
      <w:pPr>
        <w:suppressAutoHyphens/>
        <w:spacing w:after="160"/>
        <w:jc w:val="both"/>
        <w:rPr>
          <w:ins w:id="36" w:author="c_wachholz" w:date="2014-03-20T15:22:00Z"/>
          <w:rFonts w:asciiTheme="majorHAnsi" w:hAnsiTheme="majorHAnsi"/>
        </w:rPr>
      </w:pPr>
      <w:r w:rsidRPr="000303D7">
        <w:rPr>
          <w:rFonts w:asciiTheme="majorHAnsi" w:hAnsiTheme="majorHAnsi"/>
          <w:b/>
          <w:bCs/>
        </w:rPr>
        <w:t>New Para, UNESCO:</w:t>
      </w:r>
      <w:r w:rsidRPr="000303D7">
        <w:rPr>
          <w:rFonts w:asciiTheme="majorHAnsi" w:hAnsiTheme="majorHAnsi"/>
        </w:rPr>
        <w:t xml:space="preserve"> </w:t>
      </w:r>
      <w:ins w:id="37" w:author="c_wachholz" w:date="2014-03-20T15:17:00Z">
        <w:r w:rsidRPr="000303D7">
          <w:rPr>
            <w:rFonts w:asciiTheme="majorHAnsi" w:hAnsiTheme="majorHAnsi"/>
          </w:rPr>
          <w:t xml:space="preserve">That the </w:t>
        </w:r>
      </w:ins>
      <w:ins w:id="38" w:author="c_wachholz" w:date="2014-03-20T15:19:00Z">
        <w:r w:rsidRPr="000303D7">
          <w:rPr>
            <w:rFonts w:asciiTheme="majorHAnsi" w:hAnsiTheme="majorHAnsi"/>
          </w:rPr>
          <w:t xml:space="preserve">enabling environment </w:t>
        </w:r>
      </w:ins>
      <w:ins w:id="39" w:author="c_wachholz" w:date="2014-03-20T15:20:00Z">
        <w:r w:rsidRPr="000303D7">
          <w:rPr>
            <w:rFonts w:asciiTheme="majorHAnsi" w:hAnsiTheme="majorHAnsi"/>
          </w:rPr>
          <w:t>-</w:t>
        </w:r>
      </w:ins>
      <w:ins w:id="40" w:author="c_wachholz" w:date="2014-03-20T15:17:00Z">
        <w:r w:rsidRPr="000303D7">
          <w:rPr>
            <w:rFonts w:asciiTheme="majorHAnsi" w:hAnsiTheme="majorHAnsi"/>
          </w:rPr>
          <w:t xml:space="preserve">the </w:t>
        </w:r>
      </w:ins>
      <w:ins w:id="41" w:author="c_wachholz" w:date="2014-03-20T15:19:00Z">
        <w:r w:rsidRPr="000303D7">
          <w:rPr>
            <w:rFonts w:asciiTheme="majorHAnsi" w:hAnsiTheme="majorHAnsi"/>
          </w:rPr>
          <w:t xml:space="preserve">policies, </w:t>
        </w:r>
      </w:ins>
      <w:ins w:id="42" w:author="c_wachholz" w:date="2014-03-20T15:17:00Z">
        <w:r w:rsidRPr="000303D7">
          <w:rPr>
            <w:rFonts w:asciiTheme="majorHAnsi" w:hAnsiTheme="majorHAnsi"/>
          </w:rPr>
          <w:t>content and capacities required to make good use of technologies</w:t>
        </w:r>
      </w:ins>
      <w:ins w:id="43" w:author="c_wachholz" w:date="2014-03-20T15:23:00Z">
        <w:r w:rsidRPr="000303D7">
          <w:rPr>
            <w:rFonts w:asciiTheme="majorHAnsi" w:hAnsiTheme="majorHAnsi"/>
          </w:rPr>
          <w:t xml:space="preserve"> for development</w:t>
        </w:r>
      </w:ins>
      <w:ins w:id="44" w:author="c_wachholz" w:date="2014-03-20T15:20:00Z">
        <w:r w:rsidRPr="000303D7">
          <w:rPr>
            <w:rFonts w:asciiTheme="majorHAnsi" w:hAnsiTheme="majorHAnsi"/>
          </w:rPr>
          <w:t xml:space="preserve">- </w:t>
        </w:r>
      </w:ins>
      <w:ins w:id="45" w:author="c_wachholz" w:date="2014-03-20T15:17:00Z">
        <w:r w:rsidRPr="000303D7">
          <w:rPr>
            <w:rFonts w:asciiTheme="majorHAnsi" w:hAnsiTheme="majorHAnsi"/>
          </w:rPr>
          <w:t xml:space="preserve"> </w:t>
        </w:r>
      </w:ins>
      <w:ins w:id="46" w:author="c_wachholz" w:date="2014-03-20T15:20:00Z">
        <w:r w:rsidRPr="000303D7">
          <w:rPr>
            <w:rFonts w:asciiTheme="majorHAnsi" w:hAnsiTheme="majorHAnsi"/>
          </w:rPr>
          <w:t xml:space="preserve">is </w:t>
        </w:r>
      </w:ins>
      <w:ins w:id="47" w:author="c_wachholz" w:date="2014-03-20T15:17:00Z">
        <w:r w:rsidRPr="000303D7">
          <w:rPr>
            <w:rFonts w:asciiTheme="majorHAnsi" w:hAnsiTheme="majorHAnsi"/>
          </w:rPr>
          <w:t xml:space="preserve">understood today as being </w:t>
        </w:r>
      </w:ins>
      <w:ins w:id="48" w:author="c_wachholz" w:date="2014-03-20T15:20:00Z">
        <w:r w:rsidRPr="000303D7">
          <w:rPr>
            <w:rFonts w:asciiTheme="majorHAnsi" w:hAnsiTheme="majorHAnsi"/>
          </w:rPr>
          <w:t xml:space="preserve">as important as infrastructure </w:t>
        </w:r>
      </w:ins>
      <w:ins w:id="49" w:author="c_wachholz" w:date="2014-03-20T15:22:00Z">
        <w:r w:rsidRPr="000303D7">
          <w:rPr>
            <w:rFonts w:asciiTheme="majorHAnsi" w:hAnsiTheme="majorHAnsi"/>
          </w:rPr>
          <w:t xml:space="preserve">investments. </w:t>
        </w:r>
      </w:ins>
    </w:p>
    <w:p w:rsidR="00523108" w:rsidRDefault="00523108" w:rsidP="00523108">
      <w:pPr>
        <w:rPr>
          <w:rFonts w:asciiTheme="majorHAnsi" w:hAnsiTheme="majorHAnsi"/>
        </w:rPr>
      </w:pPr>
    </w:p>
    <w:p w:rsidR="00523108" w:rsidRPr="00523108" w:rsidRDefault="00523108" w:rsidP="00523108">
      <w:pPr>
        <w:rPr>
          <w:rFonts w:asciiTheme="majorHAnsi" w:hAnsiTheme="majorHAnsi"/>
          <w:b/>
          <w:bCs/>
        </w:rPr>
      </w:pPr>
      <w:r w:rsidRPr="00523108">
        <w:rPr>
          <w:rFonts w:asciiTheme="majorHAnsi" w:hAnsiTheme="majorHAnsi"/>
          <w:b/>
          <w:bCs/>
        </w:rPr>
        <w:t xml:space="preserve">New Paras, Internet Society, Civil Society: </w:t>
      </w:r>
    </w:p>
    <w:p w:rsidR="00523108" w:rsidRDefault="00523108" w:rsidP="00523108">
      <w:pPr>
        <w:rPr>
          <w:rFonts w:asciiTheme="majorHAnsi" w:hAnsiTheme="majorHAnsi"/>
        </w:rPr>
      </w:pPr>
    </w:p>
    <w:p w:rsidR="00523108" w:rsidRPr="00A75B2C" w:rsidRDefault="00523108" w:rsidP="00523108">
      <w:pPr>
        <w:pStyle w:val="ListParagraph"/>
        <w:numPr>
          <w:ilvl w:val="0"/>
          <w:numId w:val="17"/>
        </w:numPr>
        <w:rPr>
          <w:ins w:id="50" w:author="Author"/>
        </w:rPr>
      </w:pPr>
      <w:ins w:id="51" w:author="Author">
        <w:r>
          <w:t xml:space="preserve">That </w:t>
        </w:r>
        <w:proofErr w:type="spellStart"/>
        <w:r>
          <w:t>multistakeholder</w:t>
        </w:r>
        <w:proofErr w:type="spellEnd"/>
        <w:r>
          <w:t xml:space="preserve"> processes have become an essential and unique approach to engagement in addressing issues affecting the knowledge and information societies. </w:t>
        </w:r>
        <w:r w:rsidRPr="00A75B2C">
          <w:t>In particular, the global, regional and national I</w:t>
        </w:r>
        <w:r>
          <w:t>nternet Governance Forums</w:t>
        </w:r>
        <w:r w:rsidRPr="00A75B2C">
          <w:t xml:space="preserve"> have</w:t>
        </w:r>
        <w:r>
          <w:t xml:space="preserve"> </w:t>
        </w:r>
        <w:r w:rsidRPr="00A75B2C">
          <w:t>demonstrated their key role in enhancing cooperation among</w:t>
        </w:r>
        <w:r>
          <w:t xml:space="preserve"> </w:t>
        </w:r>
        <w:r w:rsidRPr="00A75B2C">
          <w:t>stakeholders and working collectively towards the implementation of the</w:t>
        </w:r>
        <w:r>
          <w:t xml:space="preserve"> </w:t>
        </w:r>
        <w:r w:rsidRPr="00A75B2C">
          <w:t>WSIS goals.</w:t>
        </w:r>
      </w:ins>
    </w:p>
    <w:p w:rsidR="00523108" w:rsidRPr="00D63A39" w:rsidRDefault="00523108" w:rsidP="00523108">
      <w:pPr>
        <w:rPr>
          <w:ins w:id="52" w:author="Author"/>
        </w:rPr>
        <w:pPrChange w:id="53" w:author="Author">
          <w:pPr>
            <w:pStyle w:val="ListParagraph"/>
          </w:pPr>
        </w:pPrChange>
      </w:pPr>
    </w:p>
    <w:p w:rsidR="00523108" w:rsidRDefault="00523108" w:rsidP="00523108">
      <w:pPr>
        <w:pStyle w:val="ListParagraph"/>
        <w:numPr>
          <w:ilvl w:val="0"/>
          <w:numId w:val="17"/>
        </w:numPr>
        <w:rPr>
          <w:ins w:id="54" w:author="Author"/>
        </w:rPr>
      </w:pPr>
      <w:ins w:id="55" w:author="Author">
        <w:r>
          <w:t>That global ICT connectivity and affordability are experiencing positive trends although two thirds of the world’s population still lack access to Internet</w:t>
        </w:r>
      </w:ins>
    </w:p>
    <w:p w:rsidR="00523108" w:rsidRPr="00D63A39" w:rsidRDefault="00523108" w:rsidP="00523108">
      <w:pPr>
        <w:rPr>
          <w:ins w:id="56" w:author="Author"/>
        </w:rPr>
        <w:pPrChange w:id="57" w:author="Author">
          <w:pPr>
            <w:pStyle w:val="ListParagraph"/>
          </w:pPr>
        </w:pPrChange>
      </w:pPr>
    </w:p>
    <w:p w:rsidR="00523108" w:rsidRDefault="00523108" w:rsidP="00523108">
      <w:pPr>
        <w:pStyle w:val="ListParagraph"/>
        <w:numPr>
          <w:ilvl w:val="0"/>
          <w:numId w:val="17"/>
        </w:numPr>
        <w:rPr>
          <w:ins w:id="58" w:author="Author"/>
        </w:rPr>
      </w:pPr>
      <w:ins w:id="59" w:author="Author">
        <w:r>
          <w:t>The rapid diffusion of mobile communications, the establishments of Internet Exchange Points (IXPs), the increased availability of multilingual content and Internationalized Domain Names (IDNs), and the advent of new services and applications including e-health, mobile transactions, e-Government, e-education, e-business and developmental services, which offer</w:t>
        </w:r>
        <w:del w:id="60" w:author="Author">
          <w:r w:rsidDel="00A1570C">
            <w:delText>s</w:delText>
          </w:r>
        </w:del>
        <w:r>
          <w:t xml:space="preserve"> great potential for the development of knowledge and information societies. </w:t>
        </w:r>
      </w:ins>
    </w:p>
    <w:p w:rsidR="00523108" w:rsidRPr="00523108" w:rsidRDefault="00523108" w:rsidP="00523108">
      <w:pPr>
        <w:rPr>
          <w:rFonts w:asciiTheme="majorHAnsi" w:hAnsiTheme="majorHAnsi"/>
        </w:rPr>
      </w:pPr>
    </w:p>
    <w:p w:rsidR="00924542" w:rsidRDefault="00924542" w:rsidP="000303D7">
      <w:pPr>
        <w:pStyle w:val="ListParagraph"/>
        <w:numPr>
          <w:ilvl w:val="0"/>
          <w:numId w:val="0"/>
        </w:numPr>
        <w:spacing w:line="240" w:lineRule="auto"/>
        <w:ind w:left="360"/>
        <w:rPr>
          <w:rFonts w:asciiTheme="majorHAnsi" w:hAnsiTheme="majorHAnsi"/>
          <w:sz w:val="24"/>
          <w:szCs w:val="24"/>
        </w:rPr>
      </w:pPr>
      <w:r w:rsidRPr="000303D7">
        <w:rPr>
          <w:rFonts w:asciiTheme="majorHAnsi" w:hAnsiTheme="majorHAnsi"/>
          <w:sz w:val="24"/>
          <w:szCs w:val="24"/>
        </w:rPr>
        <w:t>We acknowledge</w:t>
      </w:r>
      <w:r w:rsidR="00A6796F" w:rsidRPr="000303D7">
        <w:rPr>
          <w:rFonts w:asciiTheme="majorHAnsi" w:hAnsiTheme="majorHAnsi"/>
          <w:sz w:val="24"/>
          <w:szCs w:val="24"/>
        </w:rPr>
        <w:t xml:space="preserve"> the significant</w:t>
      </w:r>
    </w:p>
    <w:p w:rsidR="00FC2911" w:rsidRPr="000303D7" w:rsidRDefault="00FC2911" w:rsidP="000303D7">
      <w:pPr>
        <w:pStyle w:val="ListParagraph"/>
        <w:numPr>
          <w:ilvl w:val="0"/>
          <w:numId w:val="0"/>
        </w:numPr>
        <w:spacing w:line="240" w:lineRule="auto"/>
        <w:ind w:left="360"/>
        <w:rPr>
          <w:rFonts w:asciiTheme="majorHAnsi" w:hAnsiTheme="majorHAnsi"/>
          <w:sz w:val="24"/>
          <w:szCs w:val="24"/>
        </w:rPr>
      </w:pPr>
    </w:p>
    <w:p w:rsidR="0011473B" w:rsidRPr="000303D7" w:rsidRDefault="00A6796F" w:rsidP="000303D7">
      <w:pPr>
        <w:pStyle w:val="ListParagraph"/>
        <w:spacing w:line="240" w:lineRule="auto"/>
        <w:rPr>
          <w:rFonts w:asciiTheme="majorHAnsi" w:hAnsiTheme="majorHAnsi"/>
          <w:sz w:val="24"/>
          <w:szCs w:val="24"/>
        </w:rPr>
      </w:pPr>
      <w:r w:rsidRPr="000303D7">
        <w:rPr>
          <w:rFonts w:asciiTheme="majorHAnsi" w:hAnsiTheme="majorHAnsi"/>
          <w:sz w:val="24"/>
          <w:szCs w:val="24"/>
        </w:rPr>
        <w:t>E</w:t>
      </w:r>
      <w:r w:rsidR="00A30B44" w:rsidRPr="000303D7">
        <w:rPr>
          <w:rFonts w:asciiTheme="majorHAnsi" w:hAnsiTheme="majorHAnsi"/>
          <w:sz w:val="24"/>
          <w:szCs w:val="24"/>
        </w:rPr>
        <w:t xml:space="preserve">fforts made towards the </w:t>
      </w:r>
      <w:r w:rsidR="00363EA1" w:rsidRPr="000303D7">
        <w:rPr>
          <w:rFonts w:asciiTheme="majorHAnsi" w:hAnsiTheme="majorHAnsi"/>
          <w:sz w:val="24"/>
          <w:szCs w:val="24"/>
        </w:rPr>
        <w:t>realization</w:t>
      </w:r>
      <w:r w:rsidR="00A30B44" w:rsidRPr="000303D7">
        <w:rPr>
          <w:rFonts w:asciiTheme="majorHAnsi" w:hAnsiTheme="majorHAnsi"/>
          <w:sz w:val="24"/>
          <w:szCs w:val="24"/>
        </w:rPr>
        <w:t xml:space="preserve"> of a global ICT based economy through adopting appropriate national ICT policies and integrating the efforts of all stakeholders.</w:t>
      </w:r>
    </w:p>
    <w:p w:rsidR="00A35F6A" w:rsidRPr="000303D7" w:rsidRDefault="00A35F6A" w:rsidP="000303D7">
      <w:pPr>
        <w:jc w:val="both"/>
        <w:rPr>
          <w:rFonts w:asciiTheme="majorHAnsi" w:hAnsiTheme="majorHAnsi"/>
        </w:rPr>
      </w:pPr>
    </w:p>
    <w:p w:rsidR="00A35F6A" w:rsidRPr="000303D7" w:rsidRDefault="00A35F6A" w:rsidP="004811AE">
      <w:pPr>
        <w:pStyle w:val="ListParagraph"/>
        <w:numPr>
          <w:ilvl w:val="1"/>
          <w:numId w:val="8"/>
        </w:numPr>
        <w:spacing w:line="240" w:lineRule="auto"/>
        <w:rPr>
          <w:rFonts w:asciiTheme="majorHAnsi" w:hAnsiTheme="majorHAnsi"/>
          <w:sz w:val="24"/>
          <w:szCs w:val="24"/>
        </w:rPr>
      </w:pPr>
      <w:r w:rsidRPr="000303D7">
        <w:rPr>
          <w:rFonts w:asciiTheme="majorHAnsi" w:hAnsiTheme="majorHAnsi"/>
          <w:b/>
          <w:bCs/>
          <w:sz w:val="24"/>
          <w:szCs w:val="24"/>
        </w:rPr>
        <w:t>I</w:t>
      </w:r>
      <w:r w:rsidR="000303D7">
        <w:rPr>
          <w:rFonts w:asciiTheme="majorHAnsi" w:hAnsiTheme="majorHAnsi"/>
          <w:b/>
          <w:bCs/>
          <w:sz w:val="24"/>
          <w:szCs w:val="24"/>
        </w:rPr>
        <w:t>ran</w:t>
      </w:r>
      <w:r w:rsidRPr="000303D7">
        <w:rPr>
          <w:rFonts w:asciiTheme="majorHAnsi" w:hAnsiTheme="majorHAnsi"/>
          <w:b/>
          <w:bCs/>
          <w:sz w:val="24"/>
          <w:szCs w:val="24"/>
        </w:rPr>
        <w:t>, Government:</w:t>
      </w:r>
      <w:r w:rsidRPr="000303D7">
        <w:rPr>
          <w:rFonts w:asciiTheme="majorHAnsi" w:hAnsiTheme="majorHAnsi"/>
          <w:sz w:val="24"/>
          <w:szCs w:val="24"/>
        </w:rPr>
        <w:t xml:space="preserve"> Efforts made towards the realization of a global ICT based economy through adopting appropriate national ICT policies and integrating the efforts of all stakeholders </w:t>
      </w:r>
      <w:ins w:id="61" w:author="Baes, Eva" w:date="2014-04-02T14:04:00Z">
        <w:r w:rsidR="004C2D37" w:rsidRPr="000303D7">
          <w:rPr>
            <w:rFonts w:asciiTheme="majorHAnsi" w:hAnsiTheme="majorHAnsi"/>
            <w:sz w:val="24"/>
            <w:szCs w:val="24"/>
          </w:rPr>
          <w:t>but it still requires more endeavors.</w:t>
        </w:r>
      </w:ins>
    </w:p>
    <w:p w:rsidR="00A23B57" w:rsidRPr="000303D7" w:rsidRDefault="00A23B57" w:rsidP="000303D7">
      <w:pPr>
        <w:ind w:left="709"/>
        <w:jc w:val="both"/>
        <w:rPr>
          <w:rFonts w:asciiTheme="majorHAnsi" w:hAnsiTheme="majorHAnsi"/>
          <w:color w:val="auto"/>
        </w:rPr>
      </w:pPr>
    </w:p>
    <w:p w:rsidR="00A35F6A" w:rsidRPr="000303D7" w:rsidRDefault="00A6796F" w:rsidP="000303D7">
      <w:pPr>
        <w:pStyle w:val="ListParagraph"/>
        <w:spacing w:line="240" w:lineRule="auto"/>
        <w:rPr>
          <w:rFonts w:asciiTheme="majorHAnsi" w:hAnsiTheme="majorHAnsi"/>
          <w:sz w:val="24"/>
          <w:szCs w:val="24"/>
        </w:rPr>
      </w:pPr>
      <w:r w:rsidRPr="000303D7">
        <w:rPr>
          <w:rFonts w:asciiTheme="majorHAnsi" w:hAnsiTheme="majorHAnsi"/>
          <w:sz w:val="24"/>
          <w:szCs w:val="24"/>
        </w:rPr>
        <w:t>C</w:t>
      </w:r>
      <w:r w:rsidR="00186707" w:rsidRPr="000303D7">
        <w:rPr>
          <w:rFonts w:asciiTheme="majorHAnsi" w:hAnsiTheme="majorHAnsi"/>
          <w:sz w:val="24"/>
          <w:szCs w:val="24"/>
        </w:rPr>
        <w:t>ontribution of all UN Agencies in charge of facilitating Action Lines actively contributing to the WSIS implementation</w:t>
      </w:r>
      <w:r w:rsidR="006207DD" w:rsidRPr="000303D7">
        <w:rPr>
          <w:rFonts w:asciiTheme="majorHAnsi" w:hAnsiTheme="majorHAnsi"/>
          <w:sz w:val="24"/>
          <w:szCs w:val="24"/>
        </w:rPr>
        <w:t>,</w:t>
      </w:r>
      <w:r w:rsidR="00186707" w:rsidRPr="000303D7">
        <w:rPr>
          <w:rFonts w:asciiTheme="majorHAnsi" w:hAnsiTheme="majorHAnsi"/>
          <w:sz w:val="24"/>
          <w:szCs w:val="24"/>
        </w:rPr>
        <w:t xml:space="preserve"> including ITU, UNESCO, UNCTAD, UNDP, UNDESA, ITC, UPU, WHO, ILO, UNEP, WMO, FAO, UNWOMEN and the UN Regional Commissions.  </w:t>
      </w:r>
    </w:p>
    <w:p w:rsidR="00A35F6A" w:rsidRPr="000303D7" w:rsidRDefault="00A35F6A" w:rsidP="000303D7">
      <w:pPr>
        <w:jc w:val="both"/>
        <w:rPr>
          <w:rFonts w:asciiTheme="majorHAnsi" w:hAnsiTheme="majorHAnsi"/>
        </w:rPr>
      </w:pPr>
    </w:p>
    <w:p w:rsidR="00A35F6A" w:rsidRPr="000303D7" w:rsidRDefault="00A35F6A" w:rsidP="004811AE">
      <w:pPr>
        <w:pStyle w:val="ListParagraph"/>
        <w:numPr>
          <w:ilvl w:val="0"/>
          <w:numId w:val="9"/>
        </w:numPr>
        <w:suppressAutoHyphens/>
        <w:spacing w:after="160" w:line="240" w:lineRule="auto"/>
        <w:rPr>
          <w:rFonts w:asciiTheme="majorHAnsi" w:hAnsiTheme="majorHAnsi"/>
          <w:sz w:val="24"/>
          <w:szCs w:val="24"/>
        </w:rPr>
      </w:pPr>
      <w:r w:rsidRPr="000303D7">
        <w:rPr>
          <w:rFonts w:asciiTheme="majorHAnsi" w:hAnsiTheme="majorHAnsi"/>
          <w:b/>
          <w:bCs/>
          <w:sz w:val="24"/>
          <w:szCs w:val="24"/>
        </w:rPr>
        <w:t xml:space="preserve">APIG, Civil Society: </w:t>
      </w:r>
      <w:r w:rsidRPr="000303D7">
        <w:rPr>
          <w:rFonts w:asciiTheme="majorHAnsi" w:hAnsiTheme="majorHAnsi"/>
          <w:sz w:val="24"/>
          <w:szCs w:val="24"/>
        </w:rPr>
        <w:t>Contribution of all UN Agencies in charge of facilitating Action Lines actively contributing to the WSIS implementation, including ITU, UNESCO, UNCTAD, UNDP, UNDESA, ITC, UPU, WHO, ILO, UNEP, WMO, FAO, UNWOMEN and the UN Regional Commissions</w:t>
      </w:r>
      <w:ins w:id="62" w:author="Richard" w:date="2014-03-11T07:08:00Z">
        <w:r w:rsidRPr="000303D7">
          <w:rPr>
            <w:rFonts w:asciiTheme="majorHAnsi" w:hAnsiTheme="majorHAnsi"/>
            <w:sz w:val="24"/>
            <w:szCs w:val="24"/>
          </w:rPr>
          <w:t>; and contributions by other stakeholders, including the private sector</w:t>
        </w:r>
      </w:ins>
      <w:ins w:id="63" w:author="Richard" w:date="2014-03-13T18:35:00Z">
        <w:r w:rsidRPr="000303D7">
          <w:rPr>
            <w:rFonts w:asciiTheme="majorHAnsi" w:hAnsiTheme="majorHAnsi"/>
            <w:sz w:val="24"/>
            <w:szCs w:val="24"/>
          </w:rPr>
          <w:t xml:space="preserve">, the technical community, </w:t>
        </w:r>
      </w:ins>
      <w:ins w:id="64" w:author="Richard" w:date="2014-03-13T18:36:00Z">
        <w:r w:rsidRPr="000303D7">
          <w:rPr>
            <w:rFonts w:asciiTheme="majorHAnsi" w:hAnsiTheme="majorHAnsi"/>
            <w:sz w:val="24"/>
            <w:szCs w:val="24"/>
          </w:rPr>
          <w:t xml:space="preserve">civil society and </w:t>
        </w:r>
      </w:ins>
      <w:ins w:id="65" w:author="Richard" w:date="2014-03-13T18:35:00Z">
        <w:r w:rsidRPr="000303D7">
          <w:rPr>
            <w:rFonts w:asciiTheme="majorHAnsi" w:hAnsiTheme="majorHAnsi"/>
            <w:sz w:val="24"/>
            <w:szCs w:val="24"/>
          </w:rPr>
          <w:t>academia</w:t>
        </w:r>
      </w:ins>
      <w:r w:rsidRPr="000303D7">
        <w:rPr>
          <w:rFonts w:asciiTheme="majorHAnsi" w:hAnsiTheme="majorHAnsi"/>
          <w:sz w:val="24"/>
          <w:szCs w:val="24"/>
        </w:rPr>
        <w:t xml:space="preserve">.  </w:t>
      </w:r>
    </w:p>
    <w:p w:rsidR="00A35F6A" w:rsidRPr="000303D7" w:rsidRDefault="00A35F6A" w:rsidP="004811AE">
      <w:pPr>
        <w:pStyle w:val="ListParagraph"/>
        <w:numPr>
          <w:ilvl w:val="0"/>
          <w:numId w:val="9"/>
        </w:numPr>
        <w:suppressAutoHyphens/>
        <w:spacing w:after="160" w:line="240" w:lineRule="auto"/>
        <w:rPr>
          <w:rFonts w:asciiTheme="majorHAnsi" w:hAnsiTheme="majorHAnsi"/>
          <w:sz w:val="24"/>
          <w:szCs w:val="24"/>
        </w:rPr>
      </w:pPr>
      <w:r w:rsidRPr="000303D7">
        <w:rPr>
          <w:rFonts w:asciiTheme="majorHAnsi" w:hAnsiTheme="majorHAnsi"/>
          <w:b/>
          <w:bCs/>
          <w:sz w:val="24"/>
          <w:szCs w:val="24"/>
        </w:rPr>
        <w:t>I</w:t>
      </w:r>
      <w:r w:rsidR="000303D7">
        <w:rPr>
          <w:rFonts w:asciiTheme="majorHAnsi" w:hAnsiTheme="majorHAnsi"/>
          <w:b/>
          <w:bCs/>
          <w:sz w:val="24"/>
          <w:szCs w:val="24"/>
        </w:rPr>
        <w:t>ran</w:t>
      </w:r>
      <w:r w:rsidRPr="000303D7">
        <w:rPr>
          <w:rFonts w:asciiTheme="majorHAnsi" w:hAnsiTheme="majorHAnsi"/>
          <w:b/>
          <w:bCs/>
          <w:sz w:val="24"/>
          <w:szCs w:val="24"/>
        </w:rPr>
        <w:t>, Government:</w:t>
      </w:r>
      <w:r w:rsidRPr="000303D7">
        <w:rPr>
          <w:rFonts w:asciiTheme="majorHAnsi" w:hAnsiTheme="majorHAnsi"/>
          <w:sz w:val="24"/>
          <w:szCs w:val="24"/>
        </w:rPr>
        <w:t xml:space="preserve"> Contribution of all UN Agencies in charge of facilitatin</w:t>
      </w:r>
      <w:ins w:id="66" w:author="Baes, Eva" w:date="2014-04-02T14:05:00Z">
        <w:r w:rsidR="004C2D37" w:rsidRPr="000303D7">
          <w:rPr>
            <w:rFonts w:asciiTheme="majorHAnsi" w:hAnsiTheme="majorHAnsi"/>
            <w:sz w:val="24"/>
            <w:szCs w:val="24"/>
          </w:rPr>
          <w:t>g</w:t>
        </w:r>
      </w:ins>
      <w:r w:rsidR="004C2D37" w:rsidRPr="000303D7">
        <w:rPr>
          <w:rFonts w:asciiTheme="majorHAnsi" w:hAnsiTheme="majorHAnsi"/>
          <w:sz w:val="24"/>
          <w:szCs w:val="24"/>
        </w:rPr>
        <w:t xml:space="preserve"> </w:t>
      </w:r>
      <w:ins w:id="67" w:author="Baes, Eva" w:date="2014-04-02T14:05:00Z">
        <w:r w:rsidR="004C2D37" w:rsidRPr="000303D7">
          <w:rPr>
            <w:rFonts w:asciiTheme="majorHAnsi" w:hAnsiTheme="majorHAnsi"/>
            <w:sz w:val="24"/>
            <w:szCs w:val="24"/>
          </w:rPr>
          <w:t>A</w:t>
        </w:r>
      </w:ins>
      <w:r w:rsidRPr="000303D7">
        <w:rPr>
          <w:rFonts w:asciiTheme="majorHAnsi" w:hAnsiTheme="majorHAnsi"/>
          <w:sz w:val="24"/>
          <w:szCs w:val="24"/>
        </w:rPr>
        <w:t xml:space="preserve">ction Lines actively contributing to the WSIS implementation, including ITU, UNESCO, UNCTAD, UNDP, UNDESA, ITC, UPU, WHO, ILO, UNEP, WMO, FAO, UNWOMEN and the UN Regional Commissions. </w:t>
      </w:r>
    </w:p>
    <w:p w:rsidR="00523108" w:rsidRDefault="0056661F" w:rsidP="00523108">
      <w:pPr>
        <w:pStyle w:val="ListParagraph"/>
        <w:numPr>
          <w:ilvl w:val="0"/>
          <w:numId w:val="9"/>
        </w:numPr>
        <w:spacing w:after="160" w:line="240" w:lineRule="auto"/>
        <w:rPr>
          <w:rFonts w:asciiTheme="majorHAnsi" w:hAnsiTheme="majorHAnsi"/>
          <w:sz w:val="24"/>
          <w:szCs w:val="24"/>
        </w:rPr>
      </w:pPr>
      <w:r w:rsidRPr="000303D7">
        <w:rPr>
          <w:rFonts w:asciiTheme="majorHAnsi" w:hAnsiTheme="majorHAnsi"/>
          <w:b/>
          <w:bCs/>
          <w:sz w:val="24"/>
          <w:szCs w:val="24"/>
        </w:rPr>
        <w:t xml:space="preserve">Sweden, Government: </w:t>
      </w:r>
      <w:r w:rsidRPr="000303D7">
        <w:rPr>
          <w:rFonts w:asciiTheme="majorHAnsi" w:hAnsiTheme="majorHAnsi"/>
          <w:sz w:val="24"/>
          <w:szCs w:val="24"/>
        </w:rPr>
        <w:t>Contribution</w:t>
      </w:r>
      <w:ins w:id="68" w:author="Carl Fredrik Wettermark" w:date="2014-03-21T21:50:00Z">
        <w:r w:rsidRPr="000303D7">
          <w:rPr>
            <w:rFonts w:asciiTheme="majorHAnsi" w:hAnsiTheme="majorHAnsi"/>
            <w:sz w:val="24"/>
            <w:szCs w:val="24"/>
          </w:rPr>
          <w:t>s</w:t>
        </w:r>
      </w:ins>
      <w:r w:rsidRPr="000303D7">
        <w:rPr>
          <w:rFonts w:asciiTheme="majorHAnsi" w:hAnsiTheme="majorHAnsi"/>
          <w:sz w:val="24"/>
          <w:szCs w:val="24"/>
        </w:rPr>
        <w:t xml:space="preserve"> of </w:t>
      </w:r>
      <w:ins w:id="69" w:author="Carl Fredrik Wettermark" w:date="2014-03-21T21:50:00Z">
        <w:r w:rsidRPr="000303D7">
          <w:rPr>
            <w:rFonts w:asciiTheme="majorHAnsi" w:hAnsiTheme="majorHAnsi"/>
            <w:sz w:val="24"/>
            <w:szCs w:val="24"/>
          </w:rPr>
          <w:t xml:space="preserve">all stakeholders, including the </w:t>
        </w:r>
      </w:ins>
      <w:del w:id="70" w:author="Carl Fredrik Wettermark" w:date="2014-03-21T21:50:00Z">
        <w:r w:rsidRPr="000303D7" w:rsidDel="009040D7">
          <w:rPr>
            <w:rFonts w:asciiTheme="majorHAnsi" w:hAnsiTheme="majorHAnsi"/>
            <w:sz w:val="24"/>
            <w:szCs w:val="24"/>
          </w:rPr>
          <w:delText xml:space="preserve">all </w:delText>
        </w:r>
      </w:del>
      <w:r w:rsidRPr="000303D7">
        <w:rPr>
          <w:rFonts w:asciiTheme="majorHAnsi" w:hAnsiTheme="majorHAnsi"/>
          <w:sz w:val="24"/>
          <w:szCs w:val="24"/>
        </w:rPr>
        <w:t>UN Agencies in charge of facilitating Action Lines actively contributing to the WSIS implementation</w:t>
      </w:r>
      <w:commentRangeStart w:id="71"/>
      <w:del w:id="72" w:author="Carl Fredrik Wettermark" w:date="2014-03-21T21:50:00Z">
        <w:r w:rsidRPr="000303D7" w:rsidDel="009040D7">
          <w:rPr>
            <w:rFonts w:asciiTheme="majorHAnsi" w:hAnsiTheme="majorHAnsi"/>
            <w:sz w:val="24"/>
            <w:szCs w:val="24"/>
            <w:highlight w:val="yellow"/>
            <w:rPrChange w:id="73" w:author="Carl Fredrik Wettermark" w:date="2014-03-21T22:00:00Z">
              <w:rPr>
                <w:rFonts w:ascii="Cambria" w:hAnsi="Cambria"/>
                <w:sz w:val="24"/>
                <w:szCs w:val="24"/>
              </w:rPr>
            </w:rPrChange>
          </w:rPr>
          <w:delText xml:space="preserve">, including ITU, UNESCO, UNCTAD, UNDP, UNDESA, ITC, UPU, WHO, ILO, UNEP, WMO, FAO, UNWOMEN and the UN Regional Commissions. </w:delText>
        </w:r>
      </w:del>
      <w:r w:rsidRPr="000303D7">
        <w:rPr>
          <w:rFonts w:asciiTheme="majorHAnsi" w:hAnsiTheme="majorHAnsi"/>
          <w:sz w:val="24"/>
          <w:szCs w:val="24"/>
          <w:highlight w:val="yellow"/>
          <w:rPrChange w:id="74" w:author="Carl Fredrik Wettermark" w:date="2014-03-21T22:00:00Z">
            <w:rPr>
              <w:rFonts w:ascii="Cambria" w:hAnsi="Cambria"/>
              <w:sz w:val="24"/>
              <w:szCs w:val="24"/>
            </w:rPr>
          </w:rPrChange>
        </w:rPr>
        <w:t xml:space="preserve"> </w:t>
      </w:r>
      <w:commentRangeEnd w:id="71"/>
      <w:r w:rsidRPr="000303D7">
        <w:rPr>
          <w:rStyle w:val="CommentReference"/>
          <w:rFonts w:asciiTheme="majorHAnsi" w:eastAsia="Times New Roman" w:hAnsiTheme="majorHAnsi"/>
          <w:color w:val="auto"/>
          <w:sz w:val="24"/>
          <w:szCs w:val="24"/>
          <w:highlight w:val="yellow"/>
          <w:lang w:val="x-none" w:eastAsia="x-none"/>
          <w:rPrChange w:id="75" w:author="Carl Fredrik Wettermark" w:date="2014-03-21T22:00:00Z">
            <w:rPr>
              <w:rStyle w:val="CommentReference"/>
              <w:rFonts w:ascii="Calibri" w:eastAsia="Times New Roman" w:hAnsi="Calibri"/>
              <w:color w:val="auto"/>
              <w:lang w:val="x-none" w:eastAsia="x-none"/>
            </w:rPr>
          </w:rPrChange>
        </w:rPr>
        <w:commentReference w:id="71"/>
      </w:r>
    </w:p>
    <w:p w:rsidR="00523108" w:rsidRPr="00523108" w:rsidRDefault="00523108" w:rsidP="00523108">
      <w:pPr>
        <w:pStyle w:val="ListParagraph"/>
        <w:numPr>
          <w:ilvl w:val="0"/>
          <w:numId w:val="9"/>
        </w:numPr>
        <w:spacing w:after="160" w:line="240" w:lineRule="auto"/>
        <w:rPr>
          <w:rFonts w:asciiTheme="majorHAnsi" w:hAnsiTheme="majorHAnsi"/>
          <w:sz w:val="24"/>
          <w:szCs w:val="24"/>
        </w:rPr>
      </w:pPr>
      <w:r w:rsidRPr="00523108">
        <w:rPr>
          <w:rFonts w:asciiTheme="majorHAnsi" w:hAnsiTheme="majorHAnsi"/>
          <w:b/>
          <w:bCs/>
          <w:sz w:val="24"/>
          <w:szCs w:val="24"/>
        </w:rPr>
        <w:t>Internet Society, Civil Society</w:t>
      </w:r>
      <w:r w:rsidRPr="00523108">
        <w:rPr>
          <w:rFonts w:asciiTheme="majorHAnsi" w:hAnsiTheme="majorHAnsi"/>
          <w:sz w:val="24"/>
          <w:szCs w:val="24"/>
        </w:rPr>
        <w:t xml:space="preserve">: </w:t>
      </w:r>
      <w:r w:rsidRPr="005346BB">
        <w:t>Contribution of all UN Agencies in charge of facilitating Action Lines actively contributing to the WSIS implementation, including ITU, UNESCO, UNCTAD, UNDP, UNDESA, ITC, UPU, WHO, ILO, UNEP, WMO, FAO, UNWOMEN and the UN Regional Commissions</w:t>
      </w:r>
      <w:del w:id="76" w:author="Author">
        <w:r w:rsidRPr="005346BB" w:rsidDel="00576AD7">
          <w:delText xml:space="preserve">. </w:delText>
        </w:r>
      </w:del>
      <w:r w:rsidRPr="005346BB">
        <w:t xml:space="preserve"> </w:t>
      </w:r>
      <w:ins w:id="77" w:author="Author">
        <w:r w:rsidRPr="00576AD7">
          <w:t>and contributions by other stakeholders, including the private sector, the</w:t>
        </w:r>
        <w:r>
          <w:t xml:space="preserve"> academic and technical communities</w:t>
        </w:r>
        <w:r w:rsidRPr="00576AD7">
          <w:t xml:space="preserve">, </w:t>
        </w:r>
        <w:r>
          <w:t xml:space="preserve">and </w:t>
        </w:r>
        <w:r w:rsidRPr="00576AD7">
          <w:t>civil society</w:t>
        </w:r>
        <w:r>
          <w:t>.</w:t>
        </w:r>
      </w:ins>
    </w:p>
    <w:p w:rsidR="007F771E" w:rsidRPr="000303D7" w:rsidRDefault="007F771E" w:rsidP="000303D7">
      <w:pPr>
        <w:jc w:val="both"/>
        <w:rPr>
          <w:rFonts w:asciiTheme="majorHAnsi" w:hAnsiTheme="majorHAnsi"/>
          <w:b/>
          <w:bCs/>
        </w:rPr>
      </w:pPr>
    </w:p>
    <w:p w:rsidR="007F771E" w:rsidRPr="000303D7" w:rsidRDefault="007F771E" w:rsidP="000303D7">
      <w:pPr>
        <w:jc w:val="both"/>
        <w:rPr>
          <w:ins w:id="78" w:author="c_wachholz" w:date="2014-03-20T15:11:00Z"/>
          <w:rFonts w:asciiTheme="majorHAnsi" w:hAnsiTheme="majorHAnsi"/>
          <w:rPrChange w:id="79" w:author="c_wachholz" w:date="2014-03-20T15:11:00Z">
            <w:rPr>
              <w:ins w:id="80" w:author="c_wachholz" w:date="2014-03-20T15:11:00Z"/>
            </w:rPr>
          </w:rPrChange>
        </w:rPr>
      </w:pPr>
      <w:r w:rsidRPr="000303D7">
        <w:rPr>
          <w:rFonts w:asciiTheme="majorHAnsi" w:hAnsiTheme="majorHAnsi"/>
          <w:b/>
          <w:bCs/>
        </w:rPr>
        <w:t>New Para, UNESCO:</w:t>
      </w:r>
      <w:r w:rsidRPr="000303D7">
        <w:rPr>
          <w:rFonts w:asciiTheme="majorHAnsi" w:hAnsiTheme="majorHAnsi"/>
        </w:rPr>
        <w:t xml:space="preserve"> </w:t>
      </w:r>
      <w:ins w:id="81" w:author="c_wachholz" w:date="2014-03-20T15:11:00Z">
        <w:r w:rsidRPr="000303D7">
          <w:rPr>
            <w:rFonts w:asciiTheme="majorHAnsi" w:hAnsiTheme="majorHAnsi"/>
          </w:rPr>
          <w:t xml:space="preserve">Results achieved by all stakeholders, including Governments, civil society, </w:t>
        </w:r>
        <w:proofErr w:type="gramStart"/>
        <w:r w:rsidRPr="000303D7">
          <w:rPr>
            <w:rFonts w:asciiTheme="majorHAnsi" w:hAnsiTheme="majorHAnsi"/>
          </w:rPr>
          <w:t>private</w:t>
        </w:r>
        <w:proofErr w:type="gramEnd"/>
        <w:r w:rsidRPr="000303D7">
          <w:rPr>
            <w:rFonts w:asciiTheme="majorHAnsi" w:hAnsiTheme="majorHAnsi"/>
          </w:rPr>
          <w:t xml:space="preserve"> sector and UN Organizations</w:t>
        </w:r>
      </w:ins>
      <w:ins w:id="82" w:author="c_wachholz" w:date="2014-03-20T15:13:00Z">
        <w:r w:rsidRPr="000303D7">
          <w:rPr>
            <w:rFonts w:asciiTheme="majorHAnsi" w:hAnsiTheme="majorHAnsi"/>
          </w:rPr>
          <w:t>,</w:t>
        </w:r>
      </w:ins>
      <w:ins w:id="83" w:author="c_wachholz" w:date="2014-03-20T15:11:00Z">
        <w:r w:rsidRPr="000303D7">
          <w:rPr>
            <w:rFonts w:asciiTheme="majorHAnsi" w:hAnsiTheme="majorHAnsi"/>
          </w:rPr>
          <w:t xml:space="preserve"> in implementing </w:t>
        </w:r>
      </w:ins>
      <w:ins w:id="84" w:author="c_wachholz" w:date="2014-03-20T15:13:00Z">
        <w:r w:rsidRPr="000303D7">
          <w:rPr>
            <w:rFonts w:asciiTheme="majorHAnsi" w:hAnsiTheme="majorHAnsi"/>
          </w:rPr>
          <w:t>the</w:t>
        </w:r>
      </w:ins>
      <w:ins w:id="85" w:author="c_wachholz" w:date="2014-03-20T15:11:00Z">
        <w:r w:rsidRPr="000303D7">
          <w:rPr>
            <w:rFonts w:asciiTheme="majorHAnsi" w:hAnsiTheme="majorHAnsi"/>
          </w:rPr>
          <w:t xml:space="preserve"> </w:t>
        </w:r>
      </w:ins>
      <w:ins w:id="86" w:author="c_wachholz" w:date="2014-03-20T15:13:00Z">
        <w:r w:rsidRPr="000303D7">
          <w:rPr>
            <w:rFonts w:asciiTheme="majorHAnsi" w:hAnsiTheme="majorHAnsi"/>
          </w:rPr>
          <w:t>WSIS outcomes.</w:t>
        </w:r>
      </w:ins>
    </w:p>
    <w:p w:rsidR="00186707" w:rsidRPr="000303D7" w:rsidRDefault="00186707" w:rsidP="000303D7">
      <w:pPr>
        <w:jc w:val="both"/>
        <w:rPr>
          <w:rFonts w:asciiTheme="majorHAnsi" w:hAnsiTheme="majorHAnsi"/>
          <w:color w:val="auto"/>
        </w:rPr>
      </w:pPr>
    </w:p>
    <w:p w:rsidR="0056661F" w:rsidRDefault="00A6796F" w:rsidP="000303D7">
      <w:pPr>
        <w:pStyle w:val="ListParagraph"/>
        <w:numPr>
          <w:ilvl w:val="0"/>
          <w:numId w:val="0"/>
        </w:numPr>
        <w:spacing w:line="240" w:lineRule="auto"/>
        <w:rPr>
          <w:rFonts w:asciiTheme="majorHAnsi" w:hAnsiTheme="majorHAnsi"/>
          <w:sz w:val="24"/>
          <w:szCs w:val="24"/>
        </w:rPr>
      </w:pPr>
      <w:r w:rsidRPr="000303D7">
        <w:rPr>
          <w:rFonts w:asciiTheme="majorHAnsi" w:hAnsiTheme="majorHAnsi"/>
          <w:sz w:val="24"/>
          <w:szCs w:val="24"/>
        </w:rPr>
        <w:t>We particularly emphasize</w:t>
      </w:r>
    </w:p>
    <w:p w:rsidR="00FC2911" w:rsidRPr="000303D7" w:rsidRDefault="00FC2911" w:rsidP="000303D7">
      <w:pPr>
        <w:pStyle w:val="ListParagraph"/>
        <w:numPr>
          <w:ilvl w:val="0"/>
          <w:numId w:val="0"/>
        </w:numPr>
        <w:spacing w:line="240" w:lineRule="auto"/>
        <w:rPr>
          <w:rFonts w:asciiTheme="majorHAnsi" w:hAnsiTheme="majorHAnsi"/>
          <w:sz w:val="24"/>
          <w:szCs w:val="24"/>
        </w:rPr>
      </w:pPr>
    </w:p>
    <w:p w:rsidR="00FF690A" w:rsidRPr="000303D7" w:rsidRDefault="00A6796F" w:rsidP="000303D7">
      <w:pPr>
        <w:pStyle w:val="ListParagraph"/>
        <w:spacing w:line="240" w:lineRule="auto"/>
        <w:rPr>
          <w:rFonts w:asciiTheme="majorHAnsi" w:hAnsiTheme="majorHAnsi"/>
          <w:sz w:val="24"/>
          <w:szCs w:val="24"/>
        </w:rPr>
      </w:pPr>
      <w:r w:rsidRPr="000303D7">
        <w:rPr>
          <w:rFonts w:asciiTheme="majorHAnsi" w:hAnsiTheme="majorHAnsi"/>
          <w:sz w:val="24"/>
          <w:szCs w:val="24"/>
        </w:rPr>
        <w:t>T</w:t>
      </w:r>
      <w:r w:rsidR="00FF690A" w:rsidRPr="000303D7">
        <w:rPr>
          <w:rFonts w:asciiTheme="majorHAnsi" w:hAnsiTheme="majorHAnsi"/>
          <w:sz w:val="24"/>
          <w:szCs w:val="24"/>
        </w:rPr>
        <w:t xml:space="preserve">he </w:t>
      </w:r>
      <w:proofErr w:type="gramStart"/>
      <w:r w:rsidR="00FF690A" w:rsidRPr="000303D7">
        <w:rPr>
          <w:rFonts w:asciiTheme="majorHAnsi" w:hAnsiTheme="majorHAnsi"/>
          <w:sz w:val="24"/>
          <w:szCs w:val="24"/>
        </w:rPr>
        <w:t xml:space="preserve">importance of the work carried out by the “Partnership on Measuring ICT for </w:t>
      </w:r>
      <w:r w:rsidR="006207DD" w:rsidRPr="000303D7">
        <w:rPr>
          <w:rFonts w:asciiTheme="majorHAnsi" w:hAnsiTheme="majorHAnsi"/>
          <w:sz w:val="24"/>
          <w:szCs w:val="24"/>
        </w:rPr>
        <w:t>D</w:t>
      </w:r>
      <w:r w:rsidR="00FF690A" w:rsidRPr="000303D7">
        <w:rPr>
          <w:rFonts w:asciiTheme="majorHAnsi" w:hAnsiTheme="majorHAnsi"/>
          <w:sz w:val="24"/>
          <w:szCs w:val="24"/>
        </w:rPr>
        <w:t>evelopment” on the development of the framework for a set of core ICT indicators, as well as, acknowledge</w:t>
      </w:r>
      <w:proofErr w:type="gramEnd"/>
      <w:r w:rsidR="00FF690A" w:rsidRPr="000303D7">
        <w:rPr>
          <w:rFonts w:asciiTheme="majorHAnsi" w:hAnsiTheme="majorHAnsi"/>
          <w:sz w:val="24"/>
          <w:szCs w:val="24"/>
        </w:rPr>
        <w:t xml:space="preserve"> the ICT Development Index (IDI). </w:t>
      </w:r>
    </w:p>
    <w:p w:rsidR="0056661F" w:rsidRPr="000303D7" w:rsidRDefault="0056661F" w:rsidP="000303D7">
      <w:pPr>
        <w:jc w:val="both"/>
        <w:rPr>
          <w:rFonts w:asciiTheme="majorHAnsi" w:hAnsiTheme="majorHAnsi"/>
        </w:rPr>
      </w:pPr>
    </w:p>
    <w:p w:rsidR="0056661F" w:rsidRPr="000303D7" w:rsidRDefault="0056661F" w:rsidP="004811AE">
      <w:pPr>
        <w:pStyle w:val="ListParagraph"/>
        <w:numPr>
          <w:ilvl w:val="0"/>
          <w:numId w:val="5"/>
        </w:numPr>
        <w:spacing w:after="160" w:line="240" w:lineRule="auto"/>
        <w:rPr>
          <w:rFonts w:asciiTheme="majorHAnsi" w:hAnsiTheme="majorHAnsi"/>
          <w:sz w:val="24"/>
          <w:szCs w:val="24"/>
        </w:rPr>
      </w:pPr>
      <w:r w:rsidRPr="000303D7">
        <w:rPr>
          <w:rFonts w:asciiTheme="majorHAnsi" w:hAnsiTheme="majorHAnsi"/>
          <w:b/>
          <w:bCs/>
          <w:sz w:val="24"/>
          <w:szCs w:val="24"/>
        </w:rPr>
        <w:t>Sweden, Government:</w:t>
      </w:r>
      <w:r w:rsidRPr="000303D7">
        <w:rPr>
          <w:rFonts w:asciiTheme="majorHAnsi" w:hAnsiTheme="majorHAnsi"/>
          <w:sz w:val="24"/>
          <w:szCs w:val="24"/>
        </w:rPr>
        <w:t xml:space="preserve"> The importance of the work carried out by the “Partnership on Measuring ICT for Development” on the development of the framework for a set of core ICT indicators, </w:t>
      </w:r>
      <w:del w:id="87" w:author="Carl Fredrik Wettermark" w:date="2014-03-21T20:21:00Z">
        <w:r w:rsidRPr="000303D7" w:rsidDel="00085373">
          <w:rPr>
            <w:rFonts w:asciiTheme="majorHAnsi" w:hAnsiTheme="majorHAnsi"/>
            <w:sz w:val="24"/>
            <w:szCs w:val="24"/>
          </w:rPr>
          <w:delText>as well as,</w:delText>
        </w:r>
      </w:del>
      <w:ins w:id="88" w:author="Carl Fredrik Wettermark" w:date="2014-03-21T20:21:00Z">
        <w:r w:rsidRPr="000303D7">
          <w:rPr>
            <w:rFonts w:asciiTheme="majorHAnsi" w:hAnsiTheme="majorHAnsi"/>
            <w:sz w:val="24"/>
            <w:szCs w:val="24"/>
          </w:rPr>
          <w:t xml:space="preserve">and </w:t>
        </w:r>
      </w:ins>
      <w:del w:id="89" w:author="Carl Fredrik Wettermark" w:date="2014-03-21T20:21:00Z">
        <w:r w:rsidRPr="000303D7" w:rsidDel="00085373">
          <w:rPr>
            <w:rFonts w:asciiTheme="majorHAnsi" w:hAnsiTheme="majorHAnsi"/>
            <w:sz w:val="24"/>
            <w:szCs w:val="24"/>
          </w:rPr>
          <w:delText xml:space="preserve"> </w:delText>
        </w:r>
      </w:del>
      <w:r w:rsidRPr="000303D7">
        <w:rPr>
          <w:rFonts w:asciiTheme="majorHAnsi" w:hAnsiTheme="majorHAnsi"/>
          <w:sz w:val="24"/>
          <w:szCs w:val="24"/>
        </w:rPr>
        <w:t>acknowledge</w:t>
      </w:r>
      <w:ins w:id="90" w:author="Carl Fredrik Wettermark" w:date="2014-03-21T20:21:00Z">
        <w:r w:rsidRPr="000303D7">
          <w:rPr>
            <w:rFonts w:asciiTheme="majorHAnsi" w:hAnsiTheme="majorHAnsi"/>
            <w:sz w:val="24"/>
            <w:szCs w:val="24"/>
          </w:rPr>
          <w:t>s</w:t>
        </w:r>
      </w:ins>
      <w:r w:rsidRPr="000303D7">
        <w:rPr>
          <w:rFonts w:asciiTheme="majorHAnsi" w:hAnsiTheme="majorHAnsi"/>
          <w:sz w:val="24"/>
          <w:szCs w:val="24"/>
        </w:rPr>
        <w:t xml:space="preserve"> the ICT Development Index (IDI). </w:t>
      </w:r>
    </w:p>
    <w:p w:rsidR="004C2D37" w:rsidRPr="000303D7" w:rsidRDefault="00A35F6A" w:rsidP="000303D7">
      <w:pPr>
        <w:jc w:val="both"/>
        <w:rPr>
          <w:rFonts w:asciiTheme="majorHAnsi" w:hAnsiTheme="majorHAnsi"/>
          <w:lang w:val="en-GB"/>
        </w:rPr>
      </w:pPr>
      <w:r w:rsidRPr="000303D7">
        <w:rPr>
          <w:rFonts w:asciiTheme="majorHAnsi" w:hAnsiTheme="majorHAnsi"/>
          <w:b/>
          <w:bCs/>
          <w:lang w:val="en-GB"/>
        </w:rPr>
        <w:t>New Para, I</w:t>
      </w:r>
      <w:r w:rsidR="000303D7">
        <w:rPr>
          <w:rFonts w:asciiTheme="majorHAnsi" w:hAnsiTheme="majorHAnsi"/>
          <w:b/>
          <w:bCs/>
          <w:lang w:val="en-GB"/>
        </w:rPr>
        <w:t>ran</w:t>
      </w:r>
      <w:r w:rsidRPr="000303D7">
        <w:rPr>
          <w:rFonts w:asciiTheme="majorHAnsi" w:hAnsiTheme="majorHAnsi"/>
          <w:b/>
          <w:bCs/>
          <w:lang w:val="en-GB"/>
        </w:rPr>
        <w:t>, Government:</w:t>
      </w:r>
      <w:r w:rsidRPr="000303D7">
        <w:rPr>
          <w:rFonts w:asciiTheme="majorHAnsi" w:hAnsiTheme="majorHAnsi"/>
          <w:lang w:val="en-GB"/>
        </w:rPr>
        <w:t xml:space="preserve"> </w:t>
      </w:r>
      <w:ins w:id="91" w:author="Baes, Eva" w:date="2014-04-02T14:06:00Z">
        <w:r w:rsidR="004C2D37" w:rsidRPr="000303D7">
          <w:rPr>
            <w:rFonts w:asciiTheme="majorHAnsi" w:hAnsiTheme="majorHAnsi"/>
            <w:lang w:val="en-GB"/>
          </w:rPr>
          <w:t>The importance of international intergovernmental framework with full participation of all states on equal-footing is prerequisite for international public policy on internet governance as the main thrust of the preparatory process.</w:t>
        </w:r>
      </w:ins>
    </w:p>
    <w:p w:rsidR="00A35F6A" w:rsidRPr="000303D7" w:rsidRDefault="00A35F6A" w:rsidP="000303D7">
      <w:pPr>
        <w:jc w:val="both"/>
        <w:rPr>
          <w:rFonts w:asciiTheme="majorHAnsi" w:hAnsiTheme="majorHAnsi"/>
        </w:rPr>
      </w:pPr>
    </w:p>
    <w:p w:rsidR="004C2D37" w:rsidRPr="000303D7" w:rsidRDefault="00A35F6A" w:rsidP="000303D7">
      <w:pPr>
        <w:jc w:val="both"/>
        <w:rPr>
          <w:ins w:id="92" w:author="Baes, Eva" w:date="2014-04-02T14:10:00Z"/>
          <w:rFonts w:asciiTheme="majorHAnsi" w:hAnsiTheme="majorHAnsi"/>
        </w:rPr>
      </w:pPr>
      <w:r w:rsidRPr="000303D7">
        <w:rPr>
          <w:rFonts w:asciiTheme="majorHAnsi" w:hAnsiTheme="majorHAnsi"/>
          <w:b/>
          <w:bCs/>
        </w:rPr>
        <w:t>New Para, I</w:t>
      </w:r>
      <w:r w:rsidR="000303D7">
        <w:rPr>
          <w:rFonts w:asciiTheme="majorHAnsi" w:hAnsiTheme="majorHAnsi"/>
          <w:b/>
          <w:bCs/>
        </w:rPr>
        <w:t>ran</w:t>
      </w:r>
      <w:r w:rsidRPr="000303D7">
        <w:rPr>
          <w:rFonts w:asciiTheme="majorHAnsi" w:hAnsiTheme="majorHAnsi"/>
          <w:b/>
          <w:bCs/>
        </w:rPr>
        <w:t>, Government:</w:t>
      </w:r>
      <w:r w:rsidRPr="000303D7">
        <w:rPr>
          <w:rFonts w:asciiTheme="majorHAnsi" w:hAnsiTheme="majorHAnsi"/>
        </w:rPr>
        <w:t xml:space="preserve"> </w:t>
      </w:r>
      <w:ins w:id="93" w:author="Baes, Eva" w:date="2014-04-02T14:10:00Z">
        <w:r w:rsidR="004C2D37" w:rsidRPr="000303D7">
          <w:rPr>
            <w:rFonts w:asciiTheme="majorHAnsi" w:hAnsiTheme="majorHAnsi"/>
          </w:rPr>
          <w:t>The ICT role in poverty reduction can be enhanced through N-S cooperation in facilitation of digital economy, particularly in technology transfer issue and positive role of stakeholders in this regards.</w:t>
        </w:r>
      </w:ins>
    </w:p>
    <w:p w:rsidR="004C2D37" w:rsidRPr="000303D7" w:rsidRDefault="004C2D37" w:rsidP="000303D7">
      <w:pPr>
        <w:jc w:val="both"/>
        <w:rPr>
          <w:rFonts w:asciiTheme="majorHAnsi" w:hAnsiTheme="majorHAnsi"/>
        </w:rPr>
      </w:pPr>
    </w:p>
    <w:p w:rsidR="00B36013" w:rsidRDefault="00FF690A" w:rsidP="000303D7">
      <w:pPr>
        <w:pStyle w:val="ListParagraph"/>
        <w:numPr>
          <w:ilvl w:val="0"/>
          <w:numId w:val="0"/>
        </w:numPr>
        <w:spacing w:line="240" w:lineRule="auto"/>
        <w:rPr>
          <w:rFonts w:asciiTheme="majorHAnsi" w:hAnsiTheme="majorHAnsi"/>
          <w:sz w:val="24"/>
          <w:szCs w:val="24"/>
        </w:rPr>
      </w:pPr>
      <w:r w:rsidRPr="000303D7">
        <w:rPr>
          <w:rFonts w:asciiTheme="majorHAnsi" w:hAnsiTheme="majorHAnsi"/>
          <w:sz w:val="24"/>
          <w:szCs w:val="24"/>
        </w:rPr>
        <w:t xml:space="preserve">We </w:t>
      </w:r>
      <w:r w:rsidR="002F2A41" w:rsidRPr="000303D7">
        <w:rPr>
          <w:rFonts w:asciiTheme="majorHAnsi" w:hAnsiTheme="majorHAnsi"/>
          <w:sz w:val="24"/>
          <w:szCs w:val="24"/>
        </w:rPr>
        <w:t>recognize that</w:t>
      </w:r>
    </w:p>
    <w:p w:rsidR="00FC2911" w:rsidRPr="000303D7" w:rsidRDefault="00FC2911" w:rsidP="000303D7">
      <w:pPr>
        <w:pStyle w:val="ListParagraph"/>
        <w:numPr>
          <w:ilvl w:val="0"/>
          <w:numId w:val="0"/>
        </w:numPr>
        <w:spacing w:line="240" w:lineRule="auto"/>
        <w:rPr>
          <w:rFonts w:asciiTheme="majorHAnsi" w:hAnsiTheme="majorHAnsi"/>
          <w:sz w:val="24"/>
          <w:szCs w:val="24"/>
        </w:rPr>
      </w:pPr>
    </w:p>
    <w:p w:rsidR="0056661F" w:rsidRPr="000303D7" w:rsidRDefault="00FB2281" w:rsidP="000303D7">
      <w:pPr>
        <w:pStyle w:val="ListParagraph"/>
        <w:spacing w:line="240" w:lineRule="auto"/>
        <w:rPr>
          <w:rFonts w:asciiTheme="majorHAnsi" w:hAnsiTheme="majorHAnsi"/>
          <w:sz w:val="24"/>
          <w:szCs w:val="24"/>
          <w:lang w:val="en-GB"/>
        </w:rPr>
      </w:pPr>
      <w:r w:rsidRPr="000303D7">
        <w:rPr>
          <w:rFonts w:asciiTheme="majorHAnsi" w:hAnsiTheme="majorHAnsi"/>
          <w:sz w:val="24"/>
          <w:szCs w:val="24"/>
        </w:rPr>
        <w:t>Many countries have made considerable progress in implementi</w:t>
      </w:r>
      <w:r w:rsidR="00902DE6" w:rsidRPr="000303D7">
        <w:rPr>
          <w:rFonts w:asciiTheme="majorHAnsi" w:hAnsiTheme="majorHAnsi"/>
          <w:sz w:val="24"/>
          <w:szCs w:val="24"/>
        </w:rPr>
        <w:t xml:space="preserve">ng the Action lines in the form </w:t>
      </w:r>
      <w:r w:rsidRPr="000303D7">
        <w:rPr>
          <w:rFonts w:asciiTheme="majorHAnsi" w:hAnsiTheme="majorHAnsi"/>
          <w:sz w:val="24"/>
          <w:szCs w:val="24"/>
        </w:rPr>
        <w:t>of tangible policies, projects and services across the d</w:t>
      </w:r>
      <w:r w:rsidR="00902DE6" w:rsidRPr="000303D7">
        <w:rPr>
          <w:rFonts w:asciiTheme="majorHAnsi" w:hAnsiTheme="majorHAnsi"/>
          <w:sz w:val="24"/>
          <w:szCs w:val="24"/>
        </w:rPr>
        <w:t>ifferent sectors of the society.</w:t>
      </w:r>
    </w:p>
    <w:p w:rsidR="004C2D37" w:rsidRPr="000303D7" w:rsidRDefault="004C2D37" w:rsidP="000303D7">
      <w:pPr>
        <w:pStyle w:val="ListParagraph"/>
        <w:numPr>
          <w:ilvl w:val="0"/>
          <w:numId w:val="0"/>
        </w:numPr>
        <w:spacing w:line="240" w:lineRule="auto"/>
        <w:ind w:left="720"/>
        <w:rPr>
          <w:rFonts w:asciiTheme="majorHAnsi" w:hAnsiTheme="majorHAnsi"/>
          <w:sz w:val="24"/>
          <w:szCs w:val="24"/>
          <w:lang w:val="en-GB"/>
        </w:rPr>
      </w:pPr>
    </w:p>
    <w:p w:rsidR="0056661F" w:rsidRPr="000303D7" w:rsidRDefault="0056661F" w:rsidP="004811AE">
      <w:pPr>
        <w:pStyle w:val="ListParagraph"/>
        <w:numPr>
          <w:ilvl w:val="1"/>
          <w:numId w:val="10"/>
        </w:numPr>
        <w:spacing w:after="160" w:line="240" w:lineRule="auto"/>
        <w:rPr>
          <w:rFonts w:asciiTheme="majorHAnsi" w:hAnsiTheme="majorHAnsi"/>
          <w:sz w:val="24"/>
          <w:szCs w:val="24"/>
          <w:lang w:val="en-GB"/>
        </w:rPr>
      </w:pPr>
      <w:r w:rsidRPr="000303D7">
        <w:rPr>
          <w:rFonts w:asciiTheme="majorHAnsi" w:hAnsiTheme="majorHAnsi"/>
          <w:b/>
          <w:bCs/>
          <w:sz w:val="24"/>
          <w:szCs w:val="24"/>
          <w:lang w:val="en-GB"/>
        </w:rPr>
        <w:t>Sweden, Government:</w:t>
      </w:r>
      <w:r w:rsidRPr="000303D7">
        <w:rPr>
          <w:rFonts w:asciiTheme="majorHAnsi" w:hAnsiTheme="majorHAnsi"/>
          <w:sz w:val="24"/>
          <w:szCs w:val="24"/>
          <w:lang w:val="en-GB"/>
        </w:rPr>
        <w:t xml:space="preserve"> </w:t>
      </w:r>
      <w:r w:rsidRPr="000303D7">
        <w:rPr>
          <w:rFonts w:asciiTheme="majorHAnsi" w:hAnsiTheme="majorHAnsi"/>
          <w:sz w:val="24"/>
          <w:szCs w:val="24"/>
        </w:rPr>
        <w:t xml:space="preserve">Many countries have made considerable progress in implementing the Action lines in the form of tangible policies, projects and services across </w:t>
      </w:r>
      <w:del w:id="94" w:author="Carl Fredrik Wettermark" w:date="2014-03-21T20:21:00Z">
        <w:r w:rsidRPr="000303D7" w:rsidDel="00085373">
          <w:rPr>
            <w:rFonts w:asciiTheme="majorHAnsi" w:hAnsiTheme="majorHAnsi"/>
            <w:sz w:val="24"/>
            <w:szCs w:val="24"/>
          </w:rPr>
          <w:delText xml:space="preserve">the </w:delText>
        </w:r>
      </w:del>
      <w:r w:rsidRPr="000303D7">
        <w:rPr>
          <w:rFonts w:asciiTheme="majorHAnsi" w:hAnsiTheme="majorHAnsi"/>
          <w:sz w:val="24"/>
          <w:szCs w:val="24"/>
        </w:rPr>
        <w:t>different sectors of the society.</w:t>
      </w:r>
    </w:p>
    <w:p w:rsidR="007F771E" w:rsidRPr="000303D7" w:rsidRDefault="007F771E" w:rsidP="004811AE">
      <w:pPr>
        <w:pStyle w:val="ListParagraph"/>
        <w:numPr>
          <w:ilvl w:val="1"/>
          <w:numId w:val="10"/>
        </w:numPr>
        <w:spacing w:after="160" w:line="240" w:lineRule="auto"/>
        <w:rPr>
          <w:rFonts w:asciiTheme="majorHAnsi" w:hAnsiTheme="majorHAnsi"/>
          <w:sz w:val="24"/>
          <w:szCs w:val="24"/>
          <w:lang w:val="en-GB"/>
        </w:rPr>
      </w:pPr>
      <w:r w:rsidRPr="000303D7">
        <w:rPr>
          <w:rFonts w:asciiTheme="majorHAnsi" w:hAnsiTheme="majorHAnsi"/>
          <w:b/>
          <w:bCs/>
          <w:sz w:val="24"/>
          <w:szCs w:val="24"/>
          <w:lang w:val="en-GB"/>
        </w:rPr>
        <w:t>UNESCO</w:t>
      </w:r>
      <w:r w:rsidR="000303D7">
        <w:rPr>
          <w:rFonts w:asciiTheme="majorHAnsi" w:hAnsiTheme="majorHAnsi"/>
          <w:b/>
          <w:bCs/>
          <w:sz w:val="24"/>
          <w:szCs w:val="24"/>
          <w:lang w:val="en-GB"/>
        </w:rPr>
        <w:t>, International Organization</w:t>
      </w:r>
      <w:r w:rsidRPr="000303D7">
        <w:rPr>
          <w:rFonts w:asciiTheme="majorHAnsi" w:hAnsiTheme="majorHAnsi"/>
          <w:b/>
          <w:bCs/>
          <w:sz w:val="24"/>
          <w:szCs w:val="24"/>
          <w:lang w:val="en-GB"/>
        </w:rPr>
        <w:t>:</w:t>
      </w:r>
      <w:r w:rsidRPr="000303D7">
        <w:rPr>
          <w:rFonts w:asciiTheme="majorHAnsi" w:hAnsiTheme="majorHAnsi"/>
          <w:sz w:val="24"/>
          <w:szCs w:val="24"/>
          <w:lang w:val="en-GB"/>
        </w:rPr>
        <w:t xml:space="preserve"> </w:t>
      </w:r>
      <w:r w:rsidRPr="000303D7">
        <w:rPr>
          <w:rFonts w:asciiTheme="majorHAnsi" w:hAnsiTheme="majorHAnsi"/>
          <w:sz w:val="24"/>
          <w:szCs w:val="24"/>
        </w:rPr>
        <w:t xml:space="preserve">Many countries have made considerable progress in implementing the Action lines in the form of tangible policies, projects and services across the different sectors of </w:t>
      </w:r>
      <w:del w:id="95" w:author="c_wachholz" w:date="2014-03-20T15:28:00Z">
        <w:r w:rsidRPr="000303D7" w:rsidDel="00D0668A">
          <w:rPr>
            <w:rFonts w:asciiTheme="majorHAnsi" w:hAnsiTheme="majorHAnsi"/>
            <w:sz w:val="24"/>
            <w:szCs w:val="24"/>
          </w:rPr>
          <w:delText xml:space="preserve">the </w:delText>
        </w:r>
      </w:del>
      <w:r w:rsidRPr="000303D7">
        <w:rPr>
          <w:rFonts w:asciiTheme="majorHAnsi" w:hAnsiTheme="majorHAnsi"/>
          <w:sz w:val="24"/>
          <w:szCs w:val="24"/>
        </w:rPr>
        <w:t>societ</w:t>
      </w:r>
      <w:ins w:id="96" w:author="c_wachholz" w:date="2014-03-20T15:28:00Z">
        <w:r w:rsidRPr="000303D7">
          <w:rPr>
            <w:rFonts w:asciiTheme="majorHAnsi" w:hAnsiTheme="majorHAnsi"/>
            <w:sz w:val="24"/>
            <w:szCs w:val="24"/>
          </w:rPr>
          <w:t>ies</w:t>
        </w:r>
      </w:ins>
      <w:del w:id="97" w:author="c_wachholz" w:date="2014-03-20T15:28:00Z">
        <w:r w:rsidRPr="000303D7" w:rsidDel="00D0668A">
          <w:rPr>
            <w:rFonts w:asciiTheme="majorHAnsi" w:hAnsiTheme="majorHAnsi"/>
            <w:sz w:val="24"/>
            <w:szCs w:val="24"/>
          </w:rPr>
          <w:delText>y</w:delText>
        </w:r>
      </w:del>
      <w:r w:rsidRPr="000303D7">
        <w:rPr>
          <w:rFonts w:asciiTheme="majorHAnsi" w:hAnsiTheme="majorHAnsi"/>
          <w:sz w:val="24"/>
          <w:szCs w:val="24"/>
        </w:rPr>
        <w:t>.</w:t>
      </w:r>
    </w:p>
    <w:p w:rsidR="008A7375" w:rsidRPr="000303D7" w:rsidRDefault="008A7375" w:rsidP="000303D7">
      <w:pPr>
        <w:pStyle w:val="ListParagraph"/>
        <w:spacing w:line="240" w:lineRule="auto"/>
        <w:rPr>
          <w:rFonts w:asciiTheme="majorHAnsi" w:hAnsiTheme="majorHAnsi"/>
          <w:sz w:val="24"/>
          <w:szCs w:val="24"/>
        </w:rPr>
      </w:pPr>
      <w:r w:rsidRPr="000303D7">
        <w:rPr>
          <w:rFonts w:asciiTheme="majorHAnsi" w:hAnsiTheme="majorHAnsi"/>
          <w:sz w:val="24"/>
          <w:szCs w:val="24"/>
        </w:rPr>
        <w:t>ICT infrastructure development has been boosted by several enablers such as new technologies including mobile, innovative policies including Universal Service Funds, planning and background data, and international standards.</w:t>
      </w:r>
    </w:p>
    <w:p w:rsidR="008A7375" w:rsidRPr="000303D7" w:rsidRDefault="008A7375" w:rsidP="000303D7">
      <w:pPr>
        <w:jc w:val="both"/>
        <w:rPr>
          <w:rFonts w:asciiTheme="majorHAnsi" w:hAnsiTheme="majorHAnsi"/>
          <w:lang w:val="en-GB"/>
        </w:rPr>
      </w:pPr>
    </w:p>
    <w:p w:rsidR="006718E7" w:rsidRPr="000303D7" w:rsidRDefault="00A35F6A" w:rsidP="004811AE">
      <w:pPr>
        <w:pStyle w:val="ListParagraph"/>
        <w:numPr>
          <w:ilvl w:val="1"/>
          <w:numId w:val="11"/>
        </w:numPr>
        <w:spacing w:after="160" w:line="240" w:lineRule="auto"/>
        <w:rPr>
          <w:rFonts w:asciiTheme="majorHAnsi" w:hAnsiTheme="majorHAnsi"/>
          <w:sz w:val="24"/>
          <w:szCs w:val="24"/>
        </w:rPr>
      </w:pPr>
      <w:r w:rsidRPr="000303D7">
        <w:rPr>
          <w:rFonts w:asciiTheme="majorHAnsi" w:hAnsiTheme="majorHAnsi"/>
          <w:b/>
          <w:bCs/>
          <w:sz w:val="24"/>
          <w:szCs w:val="24"/>
          <w:lang w:val="en-GB"/>
        </w:rPr>
        <w:t>I</w:t>
      </w:r>
      <w:r w:rsidR="000303D7">
        <w:rPr>
          <w:rFonts w:asciiTheme="majorHAnsi" w:hAnsiTheme="majorHAnsi"/>
          <w:b/>
          <w:bCs/>
          <w:sz w:val="24"/>
          <w:szCs w:val="24"/>
          <w:lang w:val="en-GB"/>
        </w:rPr>
        <w:t>ran</w:t>
      </w:r>
      <w:r w:rsidRPr="000303D7">
        <w:rPr>
          <w:rFonts w:asciiTheme="majorHAnsi" w:hAnsiTheme="majorHAnsi"/>
          <w:b/>
          <w:bCs/>
          <w:sz w:val="24"/>
          <w:szCs w:val="24"/>
          <w:lang w:val="en-GB"/>
        </w:rPr>
        <w:t>, Government:</w:t>
      </w:r>
      <w:r w:rsidRPr="000303D7">
        <w:rPr>
          <w:rFonts w:asciiTheme="majorHAnsi" w:hAnsiTheme="majorHAnsi"/>
          <w:sz w:val="24"/>
          <w:szCs w:val="24"/>
          <w:lang w:val="en-GB"/>
        </w:rPr>
        <w:t xml:space="preserve"> </w:t>
      </w:r>
      <w:r w:rsidRPr="000303D7">
        <w:rPr>
          <w:rFonts w:asciiTheme="majorHAnsi" w:hAnsiTheme="majorHAnsi"/>
          <w:sz w:val="24"/>
          <w:szCs w:val="24"/>
        </w:rPr>
        <w:t>ICT infrastructure development has been boosted by several enablers such as new technologies including mobile, innovative policies including Universal Service Funds, planning and background data, and international standards</w:t>
      </w:r>
      <w:r w:rsidR="006718E7" w:rsidRPr="000303D7">
        <w:rPr>
          <w:rFonts w:asciiTheme="majorHAnsi" w:hAnsiTheme="majorHAnsi"/>
          <w:sz w:val="24"/>
          <w:szCs w:val="24"/>
        </w:rPr>
        <w:t xml:space="preserve"> </w:t>
      </w:r>
      <w:ins w:id="98" w:author="Baes, Eva" w:date="2014-04-02T14:13:00Z">
        <w:r w:rsidR="006718E7" w:rsidRPr="000303D7">
          <w:rPr>
            <w:rFonts w:asciiTheme="majorHAnsi" w:hAnsiTheme="majorHAnsi"/>
            <w:sz w:val="24"/>
            <w:szCs w:val="24"/>
          </w:rPr>
          <w:t>but it requires more attention on sustainable investment facilitation of technology transfer as well as enabling all countries to have access to software and hardware in a non-discriminatory manner.</w:t>
        </w:r>
      </w:ins>
    </w:p>
    <w:p w:rsidR="00523108" w:rsidRDefault="0056661F" w:rsidP="00523108">
      <w:pPr>
        <w:pStyle w:val="ListParagraph"/>
        <w:numPr>
          <w:ilvl w:val="1"/>
          <w:numId w:val="11"/>
        </w:numPr>
        <w:spacing w:after="160" w:line="240" w:lineRule="auto"/>
        <w:rPr>
          <w:rFonts w:asciiTheme="majorHAnsi" w:hAnsiTheme="majorHAnsi"/>
          <w:sz w:val="24"/>
          <w:szCs w:val="24"/>
        </w:rPr>
      </w:pPr>
      <w:r w:rsidRPr="000303D7">
        <w:rPr>
          <w:rFonts w:asciiTheme="majorHAnsi" w:hAnsiTheme="majorHAnsi"/>
          <w:b/>
          <w:bCs/>
          <w:sz w:val="24"/>
          <w:szCs w:val="24"/>
        </w:rPr>
        <w:t>Sweden, Government:</w:t>
      </w:r>
      <w:r w:rsidRPr="000303D7">
        <w:rPr>
          <w:rFonts w:asciiTheme="majorHAnsi" w:hAnsiTheme="majorHAnsi"/>
          <w:sz w:val="24"/>
          <w:szCs w:val="24"/>
        </w:rPr>
        <w:t xml:space="preserve"> ICT infrastructure development has been boosted by </w:t>
      </w:r>
      <w:del w:id="99" w:author="Carl Fredrik Wettermark" w:date="2014-03-21T20:27:00Z">
        <w:r w:rsidRPr="000303D7" w:rsidDel="00085373">
          <w:rPr>
            <w:rFonts w:asciiTheme="majorHAnsi" w:hAnsiTheme="majorHAnsi"/>
            <w:sz w:val="24"/>
            <w:szCs w:val="24"/>
          </w:rPr>
          <w:delText xml:space="preserve">several enablers such as </w:delText>
        </w:r>
      </w:del>
      <w:r w:rsidRPr="000303D7">
        <w:rPr>
          <w:rFonts w:asciiTheme="majorHAnsi" w:hAnsiTheme="majorHAnsi"/>
          <w:sz w:val="24"/>
          <w:szCs w:val="24"/>
        </w:rPr>
        <w:t>new technologies</w:t>
      </w:r>
      <w:ins w:id="100" w:author="Carl Fredrik Wettermark" w:date="2014-03-21T20:26:00Z">
        <w:r w:rsidRPr="000303D7">
          <w:rPr>
            <w:rFonts w:asciiTheme="majorHAnsi" w:hAnsiTheme="majorHAnsi"/>
            <w:sz w:val="24"/>
            <w:szCs w:val="24"/>
          </w:rPr>
          <w:t xml:space="preserve"> and policies,</w:t>
        </w:r>
      </w:ins>
      <w:r w:rsidRPr="000303D7">
        <w:rPr>
          <w:rFonts w:asciiTheme="majorHAnsi" w:hAnsiTheme="majorHAnsi"/>
          <w:sz w:val="24"/>
          <w:szCs w:val="24"/>
        </w:rPr>
        <w:t xml:space="preserve"> including mobile</w:t>
      </w:r>
      <w:ins w:id="101" w:author="Carl Fredrik Wettermark" w:date="2014-03-21T20:27:00Z">
        <w:r w:rsidRPr="000303D7">
          <w:rPr>
            <w:rFonts w:asciiTheme="majorHAnsi" w:hAnsiTheme="majorHAnsi"/>
            <w:sz w:val="24"/>
            <w:szCs w:val="24"/>
          </w:rPr>
          <w:t xml:space="preserve"> solutions</w:t>
        </w:r>
      </w:ins>
      <w:r w:rsidRPr="000303D7">
        <w:rPr>
          <w:rFonts w:asciiTheme="majorHAnsi" w:hAnsiTheme="majorHAnsi"/>
          <w:sz w:val="24"/>
          <w:szCs w:val="24"/>
        </w:rPr>
        <w:t xml:space="preserve">, </w:t>
      </w:r>
      <w:del w:id="102" w:author="Carl Fredrik Wettermark" w:date="2014-03-21T20:27:00Z">
        <w:r w:rsidRPr="000303D7" w:rsidDel="00085373">
          <w:rPr>
            <w:rFonts w:asciiTheme="majorHAnsi" w:hAnsiTheme="majorHAnsi"/>
            <w:sz w:val="24"/>
            <w:szCs w:val="24"/>
          </w:rPr>
          <w:delText xml:space="preserve">innovative policies including </w:delText>
        </w:r>
      </w:del>
      <w:r w:rsidRPr="000303D7">
        <w:rPr>
          <w:rFonts w:asciiTheme="majorHAnsi" w:hAnsiTheme="majorHAnsi"/>
          <w:sz w:val="24"/>
          <w:szCs w:val="24"/>
        </w:rPr>
        <w:t>Universal Service Funds, planning and background data, and international standards.</w:t>
      </w:r>
    </w:p>
    <w:p w:rsidR="00523108" w:rsidRPr="00523108" w:rsidRDefault="00523108" w:rsidP="00523108">
      <w:pPr>
        <w:pStyle w:val="ListParagraph"/>
        <w:numPr>
          <w:ilvl w:val="1"/>
          <w:numId w:val="11"/>
        </w:numPr>
        <w:spacing w:after="160" w:line="240" w:lineRule="auto"/>
        <w:rPr>
          <w:rFonts w:asciiTheme="majorHAnsi" w:hAnsiTheme="majorHAnsi"/>
          <w:sz w:val="24"/>
          <w:szCs w:val="24"/>
        </w:rPr>
      </w:pPr>
      <w:r w:rsidRPr="00523108">
        <w:rPr>
          <w:rFonts w:asciiTheme="majorHAnsi" w:hAnsiTheme="majorHAnsi"/>
          <w:b/>
          <w:bCs/>
          <w:sz w:val="24"/>
          <w:szCs w:val="24"/>
        </w:rPr>
        <w:t>Internet Society, Civil Society</w:t>
      </w:r>
      <w:r w:rsidRPr="00523108">
        <w:rPr>
          <w:rFonts w:asciiTheme="majorHAnsi" w:hAnsiTheme="majorHAnsi"/>
          <w:sz w:val="24"/>
          <w:szCs w:val="24"/>
        </w:rPr>
        <w:t xml:space="preserve">: </w:t>
      </w:r>
      <w:r w:rsidRPr="005346BB">
        <w:t xml:space="preserve">ICT infrastructure development has been boosted by several enablers such as new technologies including mobile, innovative policies including Universal Service Funds, planning and background data, </w:t>
      </w:r>
      <w:ins w:id="103" w:author="Author">
        <w:r>
          <w:t xml:space="preserve">the development of national and regional Internet Exchange Points </w:t>
        </w:r>
      </w:ins>
      <w:r w:rsidRPr="005346BB">
        <w:t>and international standards.</w:t>
      </w:r>
    </w:p>
    <w:p w:rsidR="00523108" w:rsidRPr="000303D7" w:rsidRDefault="00523108" w:rsidP="00523108">
      <w:pPr>
        <w:pStyle w:val="ListParagraph"/>
        <w:numPr>
          <w:ilvl w:val="0"/>
          <w:numId w:val="0"/>
        </w:numPr>
        <w:spacing w:after="160" w:line="240" w:lineRule="auto"/>
        <w:ind w:left="1440"/>
        <w:rPr>
          <w:rFonts w:asciiTheme="majorHAnsi" w:hAnsiTheme="majorHAnsi"/>
          <w:sz w:val="24"/>
          <w:szCs w:val="24"/>
        </w:rPr>
      </w:pPr>
    </w:p>
    <w:p w:rsidR="00EC4DF6" w:rsidRPr="000303D7" w:rsidRDefault="00983790" w:rsidP="000303D7">
      <w:pPr>
        <w:pStyle w:val="ListParagraph"/>
        <w:spacing w:line="240" w:lineRule="auto"/>
        <w:rPr>
          <w:rFonts w:asciiTheme="majorHAnsi" w:hAnsiTheme="majorHAnsi"/>
          <w:sz w:val="24"/>
          <w:szCs w:val="24"/>
        </w:rPr>
      </w:pPr>
      <w:r w:rsidRPr="000303D7">
        <w:rPr>
          <w:rFonts w:asciiTheme="majorHAnsi" w:hAnsiTheme="majorHAnsi"/>
          <w:sz w:val="24"/>
          <w:szCs w:val="24"/>
        </w:rPr>
        <w:t>The increase in access to information and knowledge has widened and deepened in the past 10 years due to n</w:t>
      </w:r>
      <w:r w:rsidR="00EC4DF6" w:rsidRPr="000303D7">
        <w:rPr>
          <w:rFonts w:asciiTheme="majorHAnsi" w:hAnsiTheme="majorHAnsi"/>
          <w:sz w:val="24"/>
          <w:szCs w:val="24"/>
        </w:rPr>
        <w:t>ew technologies such as mobile penetration</w:t>
      </w:r>
      <w:proofErr w:type="gramStart"/>
      <w:r w:rsidR="00EC4DF6" w:rsidRPr="000303D7">
        <w:rPr>
          <w:rFonts w:asciiTheme="majorHAnsi" w:hAnsiTheme="majorHAnsi"/>
          <w:sz w:val="24"/>
          <w:szCs w:val="24"/>
        </w:rPr>
        <w:t>,  broadband</w:t>
      </w:r>
      <w:proofErr w:type="gramEnd"/>
      <w:r w:rsidR="00EC4DF6" w:rsidRPr="000303D7">
        <w:rPr>
          <w:rFonts w:asciiTheme="majorHAnsi" w:hAnsiTheme="majorHAnsi"/>
          <w:sz w:val="24"/>
          <w:szCs w:val="24"/>
        </w:rPr>
        <w:t xml:space="preserve"> access, and the emergence of new services such as social media and cloud computing</w:t>
      </w:r>
      <w:r w:rsidR="00E87F17" w:rsidRPr="000303D7">
        <w:rPr>
          <w:rFonts w:asciiTheme="majorHAnsi" w:hAnsiTheme="majorHAnsi"/>
          <w:sz w:val="24"/>
          <w:szCs w:val="24"/>
        </w:rPr>
        <w:t>; t</w:t>
      </w:r>
      <w:r w:rsidRPr="000303D7">
        <w:rPr>
          <w:rFonts w:asciiTheme="majorHAnsi" w:hAnsiTheme="majorHAnsi"/>
          <w:sz w:val="24"/>
          <w:szCs w:val="24"/>
        </w:rPr>
        <w:t>hese</w:t>
      </w:r>
      <w:r w:rsidR="00EC4DF6" w:rsidRPr="000303D7">
        <w:rPr>
          <w:rFonts w:asciiTheme="majorHAnsi" w:hAnsiTheme="majorHAnsi"/>
          <w:sz w:val="24"/>
          <w:szCs w:val="24"/>
        </w:rPr>
        <w:t xml:space="preserve"> have introduced new means of communications and disseminat</w:t>
      </w:r>
      <w:r w:rsidR="009652A9" w:rsidRPr="000303D7">
        <w:rPr>
          <w:rFonts w:asciiTheme="majorHAnsi" w:hAnsiTheme="majorHAnsi"/>
          <w:sz w:val="24"/>
          <w:szCs w:val="24"/>
        </w:rPr>
        <w:t>ion of information as well as  freedom of expression</w:t>
      </w:r>
      <w:r w:rsidR="00EC4DF6" w:rsidRPr="000303D7">
        <w:rPr>
          <w:rFonts w:asciiTheme="majorHAnsi" w:hAnsiTheme="majorHAnsi"/>
          <w:sz w:val="24"/>
          <w:szCs w:val="24"/>
        </w:rPr>
        <w:t xml:space="preserve"> and better usage of ICT applications.</w:t>
      </w:r>
    </w:p>
    <w:p w:rsidR="00A35F6A" w:rsidRPr="000303D7" w:rsidRDefault="00A35F6A" w:rsidP="000303D7">
      <w:pPr>
        <w:jc w:val="both"/>
        <w:rPr>
          <w:rFonts w:asciiTheme="majorHAnsi" w:hAnsiTheme="majorHAnsi"/>
        </w:rPr>
      </w:pPr>
    </w:p>
    <w:p w:rsidR="00A35F6A" w:rsidRPr="000303D7" w:rsidRDefault="00A35F6A" w:rsidP="004811AE">
      <w:pPr>
        <w:pStyle w:val="ListParagraph"/>
        <w:numPr>
          <w:ilvl w:val="0"/>
          <w:numId w:val="5"/>
        </w:numPr>
        <w:spacing w:after="160" w:line="240" w:lineRule="auto"/>
        <w:ind w:left="1800"/>
        <w:rPr>
          <w:rFonts w:asciiTheme="majorHAnsi" w:hAnsiTheme="majorHAnsi"/>
          <w:sz w:val="24"/>
          <w:szCs w:val="24"/>
        </w:rPr>
      </w:pPr>
      <w:r w:rsidRPr="000303D7">
        <w:rPr>
          <w:rFonts w:asciiTheme="majorHAnsi" w:hAnsiTheme="majorHAnsi"/>
          <w:b/>
          <w:bCs/>
          <w:sz w:val="24"/>
          <w:szCs w:val="24"/>
        </w:rPr>
        <w:t>I</w:t>
      </w:r>
      <w:r w:rsidR="000303D7">
        <w:rPr>
          <w:rFonts w:asciiTheme="majorHAnsi" w:hAnsiTheme="majorHAnsi"/>
          <w:b/>
          <w:bCs/>
          <w:sz w:val="24"/>
          <w:szCs w:val="24"/>
        </w:rPr>
        <w:t>ran</w:t>
      </w:r>
      <w:r w:rsidRPr="000303D7">
        <w:rPr>
          <w:rFonts w:asciiTheme="majorHAnsi" w:hAnsiTheme="majorHAnsi"/>
          <w:b/>
          <w:bCs/>
          <w:sz w:val="24"/>
          <w:szCs w:val="24"/>
        </w:rPr>
        <w:t>, Government:</w:t>
      </w:r>
      <w:r w:rsidRPr="000303D7">
        <w:rPr>
          <w:rFonts w:asciiTheme="majorHAnsi" w:hAnsiTheme="majorHAnsi"/>
          <w:sz w:val="24"/>
          <w:szCs w:val="24"/>
        </w:rPr>
        <w:t xml:space="preserve"> The increase in access to information and knowledge has widened and deepened in the past 10 years due to new technologies such as mobile penetration, broadband access, and the emergence of new services such as social media and cloud computing; these have introduced new means of communications and dissemination of information as well as </w:t>
      </w:r>
      <w:commentRangeStart w:id="104"/>
      <w:r w:rsidRPr="000303D7">
        <w:rPr>
          <w:rFonts w:asciiTheme="majorHAnsi" w:hAnsiTheme="majorHAnsi"/>
          <w:strike/>
          <w:sz w:val="24"/>
          <w:szCs w:val="24"/>
          <w:highlight w:val="yellow"/>
        </w:rPr>
        <w:t xml:space="preserve">freedom of expression </w:t>
      </w:r>
      <w:commentRangeEnd w:id="104"/>
      <w:r w:rsidRPr="000303D7">
        <w:rPr>
          <w:rStyle w:val="CommentReference"/>
          <w:rFonts w:asciiTheme="majorHAnsi" w:eastAsia="Times New Roman" w:hAnsiTheme="majorHAnsi"/>
          <w:color w:val="auto"/>
          <w:sz w:val="24"/>
          <w:szCs w:val="24"/>
        </w:rPr>
        <w:commentReference w:id="104"/>
      </w:r>
      <w:r w:rsidRPr="000303D7">
        <w:rPr>
          <w:rFonts w:asciiTheme="majorHAnsi" w:hAnsiTheme="majorHAnsi"/>
          <w:sz w:val="24"/>
          <w:szCs w:val="24"/>
        </w:rPr>
        <w:t>and better usage of ICT applications.</w:t>
      </w:r>
    </w:p>
    <w:p w:rsidR="0003433B" w:rsidRPr="000303D7" w:rsidRDefault="00FC2911" w:rsidP="004811AE">
      <w:pPr>
        <w:pStyle w:val="ListParagraph"/>
        <w:numPr>
          <w:ilvl w:val="0"/>
          <w:numId w:val="5"/>
        </w:numPr>
        <w:spacing w:after="160" w:line="240" w:lineRule="auto"/>
        <w:ind w:left="1800"/>
        <w:rPr>
          <w:rFonts w:asciiTheme="majorHAnsi" w:hAnsiTheme="majorHAnsi"/>
          <w:sz w:val="24"/>
          <w:szCs w:val="24"/>
        </w:rPr>
      </w:pPr>
      <w:r w:rsidRPr="00FC2911">
        <w:rPr>
          <w:rFonts w:asciiTheme="majorHAnsi" w:hAnsiTheme="majorHAnsi"/>
          <w:b/>
          <w:bCs/>
          <w:sz w:val="24"/>
          <w:szCs w:val="24"/>
        </w:rPr>
        <w:t>Internet Democracy Project, CDT, Global Partners Digital, International Federation of Library Associations, Access; Civil society</w:t>
      </w:r>
      <w:r w:rsidR="0003433B" w:rsidRPr="000303D7">
        <w:rPr>
          <w:rFonts w:asciiTheme="majorHAnsi" w:hAnsiTheme="majorHAnsi"/>
          <w:b/>
          <w:bCs/>
          <w:sz w:val="24"/>
          <w:szCs w:val="24"/>
        </w:rPr>
        <w:t xml:space="preserve">: </w:t>
      </w:r>
      <w:r w:rsidR="0003433B" w:rsidRPr="000303D7">
        <w:rPr>
          <w:rFonts w:asciiTheme="majorHAnsi" w:hAnsiTheme="majorHAnsi"/>
          <w:sz w:val="24"/>
          <w:szCs w:val="24"/>
        </w:rPr>
        <w:t>The increase in access to information and knowledge</w:t>
      </w:r>
      <w:r w:rsidR="0003433B" w:rsidRPr="000303D7">
        <w:rPr>
          <w:rFonts w:asciiTheme="majorHAnsi" w:hAnsiTheme="majorHAnsi" w:cs="Cambria"/>
          <w:sz w:val="24"/>
          <w:szCs w:val="24"/>
        </w:rPr>
        <w:t xml:space="preserve"> has widened and deepened in the past 10 years due to new technologies such as mobile </w:t>
      </w:r>
      <w:ins w:id="105" w:author="Unknown Author" w:date="2014-03-21T12:20:00Z">
        <w:r w:rsidR="0003433B" w:rsidRPr="000303D7">
          <w:rPr>
            <w:rFonts w:asciiTheme="majorHAnsi" w:hAnsiTheme="majorHAnsi" w:cs="Cambria"/>
            <w:sz w:val="24"/>
            <w:szCs w:val="24"/>
          </w:rPr>
          <w:t xml:space="preserve">and </w:t>
        </w:r>
      </w:ins>
      <w:del w:id="106" w:author="Stuart Hamilton" w:date="2014-03-21T09:59:00Z">
        <w:r w:rsidR="0003433B" w:rsidRPr="000303D7">
          <w:rPr>
            <w:rFonts w:asciiTheme="majorHAnsi" w:hAnsiTheme="majorHAnsi" w:cs="Cambria"/>
            <w:sz w:val="24"/>
            <w:szCs w:val="24"/>
          </w:rPr>
          <w:delText>penetration</w:delText>
        </w:r>
      </w:del>
      <w:ins w:id="107" w:author="Stuart Hamilton" w:date="2014-03-21T09:59:00Z">
        <w:del w:id="108" w:author="Unknown Author" w:date="2014-03-21T12:20:00Z">
          <w:r w:rsidR="0003433B" w:rsidRPr="000303D7">
            <w:rPr>
              <w:rFonts w:asciiTheme="majorHAnsi" w:hAnsiTheme="majorHAnsi" w:cs="Cambria"/>
              <w:sz w:val="24"/>
              <w:szCs w:val="24"/>
            </w:rPr>
            <w:delText>access</w:delText>
          </w:r>
        </w:del>
      </w:ins>
      <w:del w:id="109" w:author="Unknown Author" w:date="2014-03-21T12:20:00Z">
        <w:r w:rsidR="0003433B" w:rsidRPr="000303D7">
          <w:rPr>
            <w:rFonts w:asciiTheme="majorHAnsi" w:hAnsiTheme="majorHAnsi" w:cs="Cambria"/>
            <w:sz w:val="24"/>
            <w:szCs w:val="24"/>
          </w:rPr>
          <w:delText xml:space="preserve">, </w:delText>
        </w:r>
      </w:del>
      <w:r w:rsidR="0003433B" w:rsidRPr="000303D7">
        <w:rPr>
          <w:rFonts w:asciiTheme="majorHAnsi" w:hAnsiTheme="majorHAnsi" w:cs="Cambria"/>
          <w:sz w:val="24"/>
          <w:szCs w:val="24"/>
        </w:rPr>
        <w:t xml:space="preserve"> broadband access, and the emergence of new services such as social media and cloud computing; these have introduced new means of communications and dissemination of information as well as  freedom of expression and better usage of ICT applications.</w:t>
      </w:r>
    </w:p>
    <w:p w:rsidR="00795D9C" w:rsidRPr="000303D7" w:rsidRDefault="007A79AE" w:rsidP="004811AE">
      <w:pPr>
        <w:pStyle w:val="ListParagraph"/>
        <w:numPr>
          <w:ilvl w:val="0"/>
          <w:numId w:val="3"/>
        </w:numPr>
        <w:spacing w:after="160" w:line="240" w:lineRule="auto"/>
        <w:ind w:left="1440"/>
        <w:rPr>
          <w:rFonts w:asciiTheme="majorHAnsi" w:hAnsiTheme="majorHAnsi"/>
          <w:sz w:val="24"/>
          <w:szCs w:val="24"/>
        </w:rPr>
      </w:pPr>
      <w:r w:rsidRPr="000303D7">
        <w:rPr>
          <w:rFonts w:asciiTheme="majorHAnsi" w:hAnsiTheme="majorHAnsi"/>
          <w:b/>
          <w:bCs/>
          <w:sz w:val="24"/>
          <w:szCs w:val="24"/>
        </w:rPr>
        <w:t>Canada, Government:</w:t>
      </w:r>
      <w:r w:rsidRPr="000303D7">
        <w:rPr>
          <w:rFonts w:asciiTheme="majorHAnsi" w:hAnsiTheme="majorHAnsi"/>
          <w:sz w:val="24"/>
          <w:szCs w:val="24"/>
        </w:rPr>
        <w:t xml:space="preserve"> The increase in access to information and knowledge has widened and deepened in the past 10 years due </w:t>
      </w:r>
      <w:ins w:id="110" w:author="Author">
        <w:r w:rsidRPr="000303D7">
          <w:rPr>
            <w:rFonts w:asciiTheme="majorHAnsi" w:hAnsiTheme="majorHAnsi"/>
            <w:sz w:val="24"/>
            <w:szCs w:val="24"/>
          </w:rPr>
          <w:t xml:space="preserve">to demands for more transparency, </w:t>
        </w:r>
        <w:r w:rsidRPr="000303D7">
          <w:rPr>
            <w:rFonts w:asciiTheme="majorHAnsi" w:hAnsiTheme="majorHAnsi"/>
            <w:color w:val="auto"/>
            <w:sz w:val="24"/>
            <w:szCs w:val="24"/>
          </w:rPr>
          <w:t>technological advancement in connectivity, expanded mobile penetration and broadband access, and the emergence of new platforms and applications, such as social media and cloud computing.</w:t>
        </w:r>
      </w:ins>
      <w:del w:id="111" w:author="Author">
        <w:r w:rsidRPr="000303D7" w:rsidDel="00541DD7">
          <w:rPr>
            <w:rFonts w:asciiTheme="majorHAnsi" w:hAnsiTheme="majorHAnsi"/>
            <w:sz w:val="24"/>
            <w:szCs w:val="24"/>
          </w:rPr>
          <w:delText>to new technologies such as mobile penetration,  broadband access, and the emergence of new services such as social media and cloud computing</w:delText>
        </w:r>
        <w:r w:rsidRPr="000303D7" w:rsidDel="00263831">
          <w:rPr>
            <w:rFonts w:asciiTheme="majorHAnsi" w:hAnsiTheme="majorHAnsi"/>
            <w:sz w:val="24"/>
            <w:szCs w:val="24"/>
          </w:rPr>
          <w:delText xml:space="preserve">; </w:delText>
        </w:r>
      </w:del>
      <w:ins w:id="112" w:author="Author">
        <w:r w:rsidRPr="000303D7">
          <w:rPr>
            <w:rFonts w:asciiTheme="majorHAnsi" w:hAnsiTheme="majorHAnsi"/>
            <w:sz w:val="24"/>
            <w:szCs w:val="24"/>
          </w:rPr>
          <w:t xml:space="preserve"> T</w:t>
        </w:r>
      </w:ins>
      <w:del w:id="113" w:author="Author">
        <w:r w:rsidRPr="000303D7" w:rsidDel="00263831">
          <w:rPr>
            <w:rFonts w:asciiTheme="majorHAnsi" w:hAnsiTheme="majorHAnsi"/>
            <w:sz w:val="24"/>
            <w:szCs w:val="24"/>
          </w:rPr>
          <w:delText>t</w:delText>
        </w:r>
      </w:del>
      <w:r w:rsidRPr="000303D7">
        <w:rPr>
          <w:rFonts w:asciiTheme="majorHAnsi" w:hAnsiTheme="majorHAnsi"/>
          <w:sz w:val="24"/>
          <w:szCs w:val="24"/>
        </w:rPr>
        <w:t>hese have introduced new means of</w:t>
      </w:r>
      <w:ins w:id="114" w:author="Author">
        <w:r w:rsidRPr="000303D7">
          <w:rPr>
            <w:rFonts w:asciiTheme="majorHAnsi" w:hAnsiTheme="majorHAnsi"/>
            <w:sz w:val="24"/>
            <w:szCs w:val="24"/>
          </w:rPr>
          <w:t xml:space="preserve"> communicating and disseminating information</w:t>
        </w:r>
      </w:ins>
      <w:del w:id="115" w:author="Author">
        <w:r w:rsidRPr="000303D7" w:rsidDel="00541DD7">
          <w:rPr>
            <w:rFonts w:asciiTheme="majorHAnsi" w:hAnsiTheme="majorHAnsi"/>
            <w:sz w:val="24"/>
            <w:szCs w:val="24"/>
          </w:rPr>
          <w:delText xml:space="preserve"> communications and dissemination of information</w:delText>
        </w:r>
      </w:del>
      <w:ins w:id="116" w:author="Author">
        <w:r w:rsidRPr="000303D7">
          <w:rPr>
            <w:rFonts w:asciiTheme="majorHAnsi" w:hAnsiTheme="majorHAnsi"/>
            <w:sz w:val="24"/>
            <w:szCs w:val="24"/>
          </w:rPr>
          <w:t xml:space="preserve">, thereby enhancing freedom of expression. </w:t>
        </w:r>
      </w:ins>
      <w:r w:rsidRPr="000303D7">
        <w:rPr>
          <w:rFonts w:asciiTheme="majorHAnsi" w:hAnsiTheme="majorHAnsi"/>
          <w:sz w:val="24"/>
          <w:szCs w:val="24"/>
        </w:rPr>
        <w:t xml:space="preserve"> </w:t>
      </w:r>
      <w:del w:id="117" w:author="Author">
        <w:r w:rsidRPr="000303D7" w:rsidDel="00541DD7">
          <w:rPr>
            <w:rFonts w:asciiTheme="majorHAnsi" w:hAnsiTheme="majorHAnsi"/>
            <w:sz w:val="24"/>
            <w:szCs w:val="24"/>
          </w:rPr>
          <w:delText>as well as  freedom of expression and better usage of ICT applications.</w:delText>
        </w:r>
      </w:del>
    </w:p>
    <w:p w:rsidR="0056661F" w:rsidRPr="000303D7" w:rsidRDefault="0056661F" w:rsidP="004811AE">
      <w:pPr>
        <w:pStyle w:val="ListParagraph"/>
        <w:numPr>
          <w:ilvl w:val="0"/>
          <w:numId w:val="3"/>
        </w:numPr>
        <w:spacing w:after="160" w:line="240" w:lineRule="auto"/>
        <w:ind w:left="1440"/>
        <w:rPr>
          <w:rFonts w:asciiTheme="majorHAnsi" w:hAnsiTheme="majorHAnsi"/>
          <w:sz w:val="24"/>
          <w:szCs w:val="24"/>
        </w:rPr>
      </w:pPr>
      <w:r w:rsidRPr="000303D7">
        <w:rPr>
          <w:rFonts w:asciiTheme="majorHAnsi" w:hAnsiTheme="majorHAnsi"/>
          <w:b/>
          <w:bCs/>
          <w:sz w:val="24"/>
          <w:szCs w:val="24"/>
        </w:rPr>
        <w:t>Sweden, Government:</w:t>
      </w:r>
      <w:r w:rsidRPr="000303D7">
        <w:rPr>
          <w:rFonts w:asciiTheme="majorHAnsi" w:hAnsiTheme="majorHAnsi"/>
          <w:sz w:val="24"/>
          <w:szCs w:val="24"/>
        </w:rPr>
        <w:t xml:space="preserve"> The increase in access to information and knowledge has widened and deepened in the past 10 years due to </w:t>
      </w:r>
      <w:ins w:id="118" w:author="Carl Fredrik Wettermark" w:date="2014-03-21T20:27:00Z">
        <w:r w:rsidRPr="000303D7">
          <w:rPr>
            <w:rFonts w:asciiTheme="majorHAnsi" w:hAnsiTheme="majorHAnsi"/>
            <w:sz w:val="24"/>
            <w:szCs w:val="24"/>
          </w:rPr>
          <w:t xml:space="preserve">the emergence of </w:t>
        </w:r>
      </w:ins>
      <w:del w:id="119" w:author="Carl Fredrik Wettermark" w:date="2014-03-21T20:27:00Z">
        <w:r w:rsidRPr="000303D7" w:rsidDel="00085373">
          <w:rPr>
            <w:rFonts w:asciiTheme="majorHAnsi" w:hAnsiTheme="majorHAnsi"/>
            <w:sz w:val="24"/>
            <w:szCs w:val="24"/>
          </w:rPr>
          <w:delText xml:space="preserve">new </w:delText>
        </w:r>
      </w:del>
      <w:r w:rsidRPr="000303D7">
        <w:rPr>
          <w:rFonts w:asciiTheme="majorHAnsi" w:hAnsiTheme="majorHAnsi"/>
          <w:sz w:val="24"/>
          <w:szCs w:val="24"/>
        </w:rPr>
        <w:t>technologies such as mobile penetration,  broadband access</w:t>
      </w:r>
      <w:del w:id="120" w:author="Carl Fredrik Wettermark" w:date="2014-03-21T20:27:00Z">
        <w:r w:rsidRPr="000303D7" w:rsidDel="00085373">
          <w:rPr>
            <w:rFonts w:asciiTheme="majorHAnsi" w:hAnsiTheme="majorHAnsi"/>
            <w:sz w:val="24"/>
            <w:szCs w:val="24"/>
          </w:rPr>
          <w:delText>,</w:delText>
        </w:r>
      </w:del>
      <w:r w:rsidRPr="000303D7">
        <w:rPr>
          <w:rFonts w:asciiTheme="majorHAnsi" w:hAnsiTheme="majorHAnsi"/>
          <w:sz w:val="24"/>
          <w:szCs w:val="24"/>
        </w:rPr>
        <w:t xml:space="preserve"> and the emergence of new services such as social media and cloud computing</w:t>
      </w:r>
      <w:ins w:id="121" w:author="Carl Fredrik Wettermark" w:date="2014-03-21T20:27:00Z">
        <w:r w:rsidRPr="000303D7">
          <w:rPr>
            <w:rFonts w:asciiTheme="majorHAnsi" w:hAnsiTheme="majorHAnsi"/>
            <w:sz w:val="24"/>
            <w:szCs w:val="24"/>
          </w:rPr>
          <w:t>.</w:t>
        </w:r>
      </w:ins>
      <w:del w:id="122" w:author="Carl Fredrik Wettermark" w:date="2014-03-21T20:27:00Z">
        <w:r w:rsidRPr="000303D7" w:rsidDel="00085373">
          <w:rPr>
            <w:rFonts w:asciiTheme="majorHAnsi" w:hAnsiTheme="majorHAnsi"/>
            <w:sz w:val="24"/>
            <w:szCs w:val="24"/>
          </w:rPr>
          <w:delText>;</w:delText>
        </w:r>
      </w:del>
      <w:r w:rsidRPr="000303D7">
        <w:rPr>
          <w:rFonts w:asciiTheme="majorHAnsi" w:hAnsiTheme="majorHAnsi"/>
          <w:sz w:val="24"/>
          <w:szCs w:val="24"/>
        </w:rPr>
        <w:t xml:space="preserve"> </w:t>
      </w:r>
      <w:ins w:id="123" w:author="Carl Fredrik Wettermark" w:date="2014-03-21T20:27:00Z">
        <w:r w:rsidRPr="000303D7">
          <w:rPr>
            <w:rFonts w:asciiTheme="majorHAnsi" w:hAnsiTheme="majorHAnsi"/>
            <w:sz w:val="24"/>
            <w:szCs w:val="24"/>
          </w:rPr>
          <w:t>T</w:t>
        </w:r>
      </w:ins>
      <w:del w:id="124" w:author="Carl Fredrik Wettermark" w:date="2014-03-21T20:27:00Z">
        <w:r w:rsidRPr="000303D7" w:rsidDel="00085373">
          <w:rPr>
            <w:rFonts w:asciiTheme="majorHAnsi" w:hAnsiTheme="majorHAnsi"/>
            <w:sz w:val="24"/>
            <w:szCs w:val="24"/>
          </w:rPr>
          <w:delText>t</w:delText>
        </w:r>
      </w:del>
      <w:r w:rsidRPr="000303D7">
        <w:rPr>
          <w:rFonts w:asciiTheme="majorHAnsi" w:hAnsiTheme="majorHAnsi"/>
          <w:sz w:val="24"/>
          <w:szCs w:val="24"/>
        </w:rPr>
        <w:t>hese have introduced new means of communications and dissemination of information</w:t>
      </w:r>
      <w:ins w:id="125" w:author="Carl Fredrik Wettermark" w:date="2014-03-21T20:28:00Z">
        <w:r w:rsidRPr="000303D7">
          <w:rPr>
            <w:rFonts w:asciiTheme="majorHAnsi" w:hAnsiTheme="majorHAnsi"/>
            <w:sz w:val="24"/>
            <w:szCs w:val="24"/>
          </w:rPr>
          <w:t>, have helped promote</w:t>
        </w:r>
      </w:ins>
      <w:r w:rsidRPr="000303D7">
        <w:rPr>
          <w:rFonts w:asciiTheme="majorHAnsi" w:hAnsiTheme="majorHAnsi"/>
          <w:sz w:val="24"/>
          <w:szCs w:val="24"/>
        </w:rPr>
        <w:t xml:space="preserve"> </w:t>
      </w:r>
      <w:del w:id="126" w:author="Carl Fredrik Wettermark" w:date="2014-03-21T20:28:00Z">
        <w:r w:rsidRPr="000303D7" w:rsidDel="00314716">
          <w:rPr>
            <w:rFonts w:asciiTheme="majorHAnsi" w:hAnsiTheme="majorHAnsi"/>
            <w:sz w:val="24"/>
            <w:szCs w:val="24"/>
          </w:rPr>
          <w:delText xml:space="preserve">as well as </w:delText>
        </w:r>
        <w:r w:rsidRPr="000303D7" w:rsidDel="00085373">
          <w:rPr>
            <w:rFonts w:asciiTheme="majorHAnsi" w:hAnsiTheme="majorHAnsi"/>
            <w:sz w:val="24"/>
            <w:szCs w:val="24"/>
          </w:rPr>
          <w:delText xml:space="preserve"> </w:delText>
        </w:r>
      </w:del>
      <w:r w:rsidRPr="000303D7">
        <w:rPr>
          <w:rFonts w:asciiTheme="majorHAnsi" w:hAnsiTheme="majorHAnsi"/>
          <w:sz w:val="24"/>
          <w:szCs w:val="24"/>
        </w:rPr>
        <w:t xml:space="preserve">freedom of expression and </w:t>
      </w:r>
      <w:ins w:id="127" w:author="Carl Fredrik Wettermark" w:date="2014-03-21T20:28:00Z">
        <w:r w:rsidRPr="000303D7">
          <w:rPr>
            <w:rFonts w:asciiTheme="majorHAnsi" w:hAnsiTheme="majorHAnsi"/>
            <w:sz w:val="24"/>
            <w:szCs w:val="24"/>
          </w:rPr>
          <w:t xml:space="preserve">led to a </w:t>
        </w:r>
      </w:ins>
      <w:r w:rsidRPr="000303D7">
        <w:rPr>
          <w:rFonts w:asciiTheme="majorHAnsi" w:hAnsiTheme="majorHAnsi"/>
          <w:sz w:val="24"/>
          <w:szCs w:val="24"/>
        </w:rPr>
        <w:t>better usage of ICT applications.</w:t>
      </w:r>
    </w:p>
    <w:p w:rsidR="00795D9C" w:rsidRDefault="00795D9C" w:rsidP="000303D7">
      <w:pPr>
        <w:pStyle w:val="ListParagraph"/>
        <w:spacing w:line="240" w:lineRule="auto"/>
        <w:rPr>
          <w:rFonts w:asciiTheme="majorHAnsi" w:hAnsiTheme="majorHAnsi"/>
          <w:sz w:val="24"/>
          <w:szCs w:val="24"/>
        </w:rPr>
      </w:pPr>
      <w:r w:rsidRPr="000303D7">
        <w:rPr>
          <w:rFonts w:asciiTheme="majorHAnsi" w:hAnsiTheme="majorHAnsi"/>
          <w:sz w:val="24"/>
          <w:szCs w:val="24"/>
        </w:rPr>
        <w:t>Improved access to ICT in education over the past 10 years enhanced individual development and supported the development of skilled labor force, providing active participation in the society and availing new opportunities for social mobility.</w:t>
      </w:r>
    </w:p>
    <w:p w:rsidR="00FC2911" w:rsidRPr="000303D7" w:rsidRDefault="00FC2911" w:rsidP="00FC2911">
      <w:pPr>
        <w:pStyle w:val="ListParagraph"/>
        <w:numPr>
          <w:ilvl w:val="0"/>
          <w:numId w:val="0"/>
        </w:numPr>
        <w:spacing w:line="240" w:lineRule="auto"/>
        <w:ind w:left="720"/>
        <w:rPr>
          <w:rFonts w:asciiTheme="majorHAnsi" w:hAnsiTheme="majorHAnsi"/>
          <w:sz w:val="24"/>
          <w:szCs w:val="24"/>
        </w:rPr>
      </w:pPr>
    </w:p>
    <w:p w:rsidR="00911E3F" w:rsidRPr="000303D7" w:rsidRDefault="0056661F" w:rsidP="004811AE">
      <w:pPr>
        <w:pStyle w:val="ListParagraph"/>
        <w:numPr>
          <w:ilvl w:val="0"/>
          <w:numId w:val="6"/>
        </w:numPr>
        <w:spacing w:after="160" w:line="240" w:lineRule="auto"/>
        <w:rPr>
          <w:rFonts w:asciiTheme="majorHAnsi" w:hAnsiTheme="majorHAnsi"/>
          <w:sz w:val="24"/>
          <w:szCs w:val="24"/>
        </w:rPr>
      </w:pPr>
      <w:r w:rsidRPr="000303D7">
        <w:rPr>
          <w:rFonts w:asciiTheme="majorHAnsi" w:hAnsiTheme="majorHAnsi"/>
          <w:b/>
          <w:bCs/>
          <w:sz w:val="24"/>
          <w:szCs w:val="24"/>
        </w:rPr>
        <w:t>Sweden, Government:</w:t>
      </w:r>
      <w:r w:rsidRPr="000303D7">
        <w:rPr>
          <w:rFonts w:asciiTheme="majorHAnsi" w:hAnsiTheme="majorHAnsi"/>
          <w:sz w:val="24"/>
          <w:szCs w:val="24"/>
        </w:rPr>
        <w:t xml:space="preserve"> </w:t>
      </w:r>
      <w:r w:rsidR="00911E3F" w:rsidRPr="000303D7">
        <w:rPr>
          <w:rFonts w:asciiTheme="majorHAnsi" w:hAnsiTheme="majorHAnsi"/>
          <w:sz w:val="24"/>
          <w:szCs w:val="24"/>
        </w:rPr>
        <w:t xml:space="preserve">Improved access to ICT in education over the past 10 years </w:t>
      </w:r>
      <w:ins w:id="128" w:author="Carl Fredrik Wettermark" w:date="2014-03-21T20:28:00Z">
        <w:r w:rsidR="00911E3F" w:rsidRPr="000303D7">
          <w:rPr>
            <w:rFonts w:asciiTheme="majorHAnsi" w:hAnsiTheme="majorHAnsi"/>
            <w:sz w:val="24"/>
            <w:szCs w:val="24"/>
          </w:rPr>
          <w:t xml:space="preserve">has </w:t>
        </w:r>
      </w:ins>
      <w:r w:rsidR="00911E3F" w:rsidRPr="000303D7">
        <w:rPr>
          <w:rFonts w:asciiTheme="majorHAnsi" w:hAnsiTheme="majorHAnsi"/>
          <w:sz w:val="24"/>
          <w:szCs w:val="24"/>
        </w:rPr>
        <w:t xml:space="preserve">enhanced individual development and supported the development of </w:t>
      </w:r>
      <w:ins w:id="129" w:author="Carl Fredrik Wettermark" w:date="2014-03-21T20:28:00Z">
        <w:r w:rsidR="00911E3F" w:rsidRPr="000303D7">
          <w:rPr>
            <w:rFonts w:asciiTheme="majorHAnsi" w:hAnsiTheme="majorHAnsi"/>
            <w:sz w:val="24"/>
            <w:szCs w:val="24"/>
          </w:rPr>
          <w:t xml:space="preserve">a </w:t>
        </w:r>
      </w:ins>
      <w:r w:rsidR="00911E3F" w:rsidRPr="000303D7">
        <w:rPr>
          <w:rFonts w:asciiTheme="majorHAnsi" w:hAnsiTheme="majorHAnsi"/>
          <w:sz w:val="24"/>
          <w:szCs w:val="24"/>
        </w:rPr>
        <w:t>skilled labor force, provid</w:t>
      </w:r>
      <w:ins w:id="130" w:author="Carl Fredrik Wettermark" w:date="2014-03-21T20:28:00Z">
        <w:r w:rsidR="00911E3F" w:rsidRPr="000303D7">
          <w:rPr>
            <w:rFonts w:asciiTheme="majorHAnsi" w:hAnsiTheme="majorHAnsi"/>
            <w:sz w:val="24"/>
            <w:szCs w:val="24"/>
          </w:rPr>
          <w:t>ed</w:t>
        </w:r>
      </w:ins>
      <w:del w:id="131" w:author="Carl Fredrik Wettermark" w:date="2014-03-21T20:28:00Z">
        <w:r w:rsidR="00911E3F" w:rsidRPr="000303D7" w:rsidDel="00314716">
          <w:rPr>
            <w:rFonts w:asciiTheme="majorHAnsi" w:hAnsiTheme="majorHAnsi"/>
            <w:sz w:val="24"/>
            <w:szCs w:val="24"/>
          </w:rPr>
          <w:delText>ing</w:delText>
        </w:r>
      </w:del>
      <w:r w:rsidR="00911E3F" w:rsidRPr="000303D7">
        <w:rPr>
          <w:rFonts w:asciiTheme="majorHAnsi" w:hAnsiTheme="majorHAnsi"/>
          <w:sz w:val="24"/>
          <w:szCs w:val="24"/>
        </w:rPr>
        <w:t xml:space="preserve"> active participation in the society and </w:t>
      </w:r>
      <w:del w:id="132" w:author="Carl Fredrik Wettermark" w:date="2014-03-21T20:29:00Z">
        <w:r w:rsidR="00911E3F" w:rsidRPr="000303D7" w:rsidDel="00314716">
          <w:rPr>
            <w:rFonts w:asciiTheme="majorHAnsi" w:hAnsiTheme="majorHAnsi"/>
            <w:sz w:val="24"/>
            <w:szCs w:val="24"/>
          </w:rPr>
          <w:delText>availing</w:delText>
        </w:r>
      </w:del>
      <w:ins w:id="133" w:author="Carl Fredrik Wettermark" w:date="2014-03-21T20:29:00Z">
        <w:r w:rsidR="00911E3F" w:rsidRPr="000303D7">
          <w:rPr>
            <w:rFonts w:asciiTheme="majorHAnsi" w:hAnsiTheme="majorHAnsi"/>
            <w:sz w:val="24"/>
            <w:szCs w:val="24"/>
          </w:rPr>
          <w:t>brought</w:t>
        </w:r>
      </w:ins>
      <w:r w:rsidR="00911E3F" w:rsidRPr="000303D7">
        <w:rPr>
          <w:rFonts w:asciiTheme="majorHAnsi" w:hAnsiTheme="majorHAnsi"/>
          <w:sz w:val="24"/>
          <w:szCs w:val="24"/>
        </w:rPr>
        <w:t xml:space="preserve"> new opportunities for social mobility.</w:t>
      </w:r>
    </w:p>
    <w:p w:rsidR="0083645E" w:rsidRPr="000303D7" w:rsidRDefault="0083645E" w:rsidP="000303D7">
      <w:pPr>
        <w:pStyle w:val="ListParagraph"/>
        <w:numPr>
          <w:ilvl w:val="0"/>
          <w:numId w:val="0"/>
        </w:numPr>
        <w:spacing w:line="240" w:lineRule="auto"/>
        <w:ind w:left="720"/>
        <w:rPr>
          <w:rFonts w:asciiTheme="majorHAnsi" w:hAnsiTheme="majorHAnsi"/>
          <w:sz w:val="24"/>
          <w:szCs w:val="24"/>
        </w:rPr>
      </w:pPr>
    </w:p>
    <w:p w:rsidR="0083645E" w:rsidRPr="000303D7" w:rsidRDefault="0083645E" w:rsidP="000303D7">
      <w:pPr>
        <w:pStyle w:val="ListParagraph"/>
        <w:spacing w:line="240" w:lineRule="auto"/>
        <w:rPr>
          <w:rFonts w:asciiTheme="majorHAnsi" w:hAnsiTheme="majorHAnsi"/>
          <w:sz w:val="24"/>
          <w:szCs w:val="24"/>
        </w:rPr>
      </w:pPr>
      <w:r w:rsidRPr="000303D7">
        <w:rPr>
          <w:rFonts w:asciiTheme="majorHAnsi" w:hAnsiTheme="majorHAnsi"/>
          <w:sz w:val="24"/>
          <w:szCs w:val="24"/>
        </w:rPr>
        <w:t>The efforts exerted to increase affordable access in the developing countries and in particular LDCs.</w:t>
      </w:r>
    </w:p>
    <w:p w:rsidR="00A35F6A" w:rsidRPr="000303D7" w:rsidRDefault="00A35F6A" w:rsidP="000303D7">
      <w:pPr>
        <w:jc w:val="both"/>
        <w:rPr>
          <w:rFonts w:asciiTheme="majorHAnsi" w:hAnsiTheme="majorHAnsi"/>
        </w:rPr>
      </w:pPr>
    </w:p>
    <w:p w:rsidR="006718E7" w:rsidRPr="000303D7" w:rsidRDefault="000303D7" w:rsidP="004811AE">
      <w:pPr>
        <w:pStyle w:val="ListParagraph"/>
        <w:numPr>
          <w:ilvl w:val="1"/>
          <w:numId w:val="12"/>
        </w:numPr>
        <w:spacing w:after="160" w:line="240" w:lineRule="auto"/>
        <w:rPr>
          <w:rFonts w:asciiTheme="majorHAnsi" w:hAnsiTheme="majorHAnsi" w:cs="Cambria"/>
          <w:sz w:val="24"/>
          <w:szCs w:val="24"/>
        </w:rPr>
      </w:pPr>
      <w:r>
        <w:rPr>
          <w:rFonts w:asciiTheme="majorHAnsi" w:hAnsiTheme="majorHAnsi"/>
          <w:b/>
          <w:bCs/>
          <w:sz w:val="24"/>
          <w:szCs w:val="24"/>
        </w:rPr>
        <w:t>Iran</w:t>
      </w:r>
      <w:r w:rsidR="00A35F6A" w:rsidRPr="000303D7">
        <w:rPr>
          <w:rFonts w:asciiTheme="majorHAnsi" w:hAnsiTheme="majorHAnsi"/>
          <w:b/>
          <w:bCs/>
          <w:sz w:val="24"/>
          <w:szCs w:val="24"/>
        </w:rPr>
        <w:t>, Government:</w:t>
      </w:r>
      <w:r w:rsidR="00A35F6A" w:rsidRPr="000303D7">
        <w:rPr>
          <w:rFonts w:asciiTheme="majorHAnsi" w:hAnsiTheme="majorHAnsi"/>
          <w:sz w:val="24"/>
          <w:szCs w:val="24"/>
        </w:rPr>
        <w:t xml:space="preserve"> The efforts exerted to increase affordable </w:t>
      </w:r>
      <w:commentRangeStart w:id="134"/>
      <w:r w:rsidR="00A35F6A" w:rsidRPr="000303D7">
        <w:rPr>
          <w:rFonts w:asciiTheme="majorHAnsi" w:hAnsiTheme="majorHAnsi"/>
          <w:sz w:val="24"/>
          <w:szCs w:val="24"/>
        </w:rPr>
        <w:t xml:space="preserve">access </w:t>
      </w:r>
      <w:commentRangeEnd w:id="134"/>
      <w:r w:rsidR="00A35F6A" w:rsidRPr="000303D7">
        <w:rPr>
          <w:rStyle w:val="CommentReference"/>
          <w:rFonts w:asciiTheme="majorHAnsi" w:eastAsia="Times New Roman" w:hAnsiTheme="majorHAnsi"/>
          <w:color w:val="auto"/>
          <w:sz w:val="24"/>
          <w:szCs w:val="24"/>
        </w:rPr>
        <w:commentReference w:id="134"/>
      </w:r>
      <w:r w:rsidR="00A35F6A" w:rsidRPr="000303D7">
        <w:rPr>
          <w:rFonts w:asciiTheme="majorHAnsi" w:hAnsiTheme="majorHAnsi"/>
          <w:sz w:val="24"/>
          <w:szCs w:val="24"/>
        </w:rPr>
        <w:t xml:space="preserve">in the developing countries and in particular LDCs </w:t>
      </w:r>
      <w:ins w:id="135" w:author="Baes, Eva" w:date="2014-04-02T14:14:00Z">
        <w:r w:rsidR="006718E7" w:rsidRPr="000303D7">
          <w:rPr>
            <w:rFonts w:asciiTheme="majorHAnsi" w:hAnsiTheme="majorHAnsi"/>
            <w:sz w:val="24"/>
            <w:szCs w:val="24"/>
          </w:rPr>
          <w:t xml:space="preserve">but it requires more enhanced </w:t>
        </w:r>
        <w:r w:rsidR="006718E7" w:rsidRPr="000303D7">
          <w:rPr>
            <w:rFonts w:asciiTheme="majorHAnsi" w:hAnsiTheme="majorHAnsi" w:cs="Cambria"/>
            <w:sz w:val="24"/>
            <w:szCs w:val="24"/>
          </w:rPr>
          <w:t>cooperation among all stakeholders which precludes any monopoly.</w:t>
        </w:r>
      </w:ins>
    </w:p>
    <w:p w:rsidR="00911E3F" w:rsidRPr="000303D7" w:rsidRDefault="00911E3F" w:rsidP="004811AE">
      <w:pPr>
        <w:pStyle w:val="ListParagraph"/>
        <w:numPr>
          <w:ilvl w:val="1"/>
          <w:numId w:val="12"/>
        </w:numPr>
        <w:spacing w:after="160" w:line="240" w:lineRule="auto"/>
        <w:rPr>
          <w:rFonts w:asciiTheme="majorHAnsi" w:hAnsiTheme="majorHAnsi"/>
          <w:sz w:val="24"/>
          <w:szCs w:val="24"/>
        </w:rPr>
      </w:pPr>
      <w:r w:rsidRPr="000303D7">
        <w:rPr>
          <w:rFonts w:asciiTheme="majorHAnsi" w:hAnsiTheme="majorHAnsi" w:cs="Cambria"/>
          <w:b/>
          <w:bCs/>
          <w:sz w:val="24"/>
          <w:szCs w:val="24"/>
        </w:rPr>
        <w:t>Sweden, Government:</w:t>
      </w:r>
      <w:r w:rsidRPr="000303D7">
        <w:rPr>
          <w:rFonts w:asciiTheme="majorHAnsi" w:hAnsiTheme="majorHAnsi" w:cs="Cambria"/>
          <w:sz w:val="24"/>
          <w:szCs w:val="24"/>
        </w:rPr>
        <w:t xml:space="preserve"> The</w:t>
      </w:r>
      <w:ins w:id="136" w:author="Carl Fredrik Wettermark" w:date="2014-03-21T20:29:00Z">
        <w:r w:rsidRPr="000303D7">
          <w:rPr>
            <w:rFonts w:asciiTheme="majorHAnsi" w:hAnsiTheme="majorHAnsi" w:cs="Cambria"/>
            <w:sz w:val="24"/>
            <w:szCs w:val="24"/>
          </w:rPr>
          <w:t>re have been</w:t>
        </w:r>
      </w:ins>
      <w:r w:rsidRPr="000303D7">
        <w:rPr>
          <w:rFonts w:asciiTheme="majorHAnsi" w:hAnsiTheme="majorHAnsi" w:cs="Cambria"/>
          <w:sz w:val="24"/>
          <w:szCs w:val="24"/>
        </w:rPr>
        <w:t xml:space="preserve"> efforts </w:t>
      </w:r>
      <w:del w:id="137" w:author="Carl Fredrik Wettermark" w:date="2014-03-21T20:29:00Z">
        <w:r w:rsidRPr="000303D7" w:rsidDel="00314716">
          <w:rPr>
            <w:rFonts w:asciiTheme="majorHAnsi" w:hAnsiTheme="majorHAnsi" w:cs="Cambria"/>
            <w:sz w:val="24"/>
            <w:szCs w:val="24"/>
          </w:rPr>
          <w:delText xml:space="preserve">exerted </w:delText>
        </w:r>
      </w:del>
      <w:r w:rsidRPr="000303D7">
        <w:rPr>
          <w:rFonts w:asciiTheme="majorHAnsi" w:hAnsiTheme="majorHAnsi" w:cs="Cambria"/>
          <w:sz w:val="24"/>
          <w:szCs w:val="24"/>
        </w:rPr>
        <w:t>to increase affordable</w:t>
      </w:r>
      <w:r w:rsidRPr="000303D7">
        <w:rPr>
          <w:rFonts w:asciiTheme="majorHAnsi" w:hAnsiTheme="majorHAnsi"/>
          <w:sz w:val="24"/>
          <w:szCs w:val="24"/>
        </w:rPr>
        <w:t xml:space="preserve"> access in the developing countries and in particular LDCs.</w:t>
      </w:r>
    </w:p>
    <w:p w:rsidR="009652A9" w:rsidRPr="000303D7" w:rsidRDefault="009652A9" w:rsidP="000303D7">
      <w:pPr>
        <w:pStyle w:val="ListParagraph"/>
        <w:numPr>
          <w:ilvl w:val="0"/>
          <w:numId w:val="0"/>
        </w:numPr>
        <w:spacing w:line="240" w:lineRule="auto"/>
        <w:rPr>
          <w:rFonts w:asciiTheme="majorHAnsi" w:hAnsiTheme="majorHAnsi"/>
          <w:sz w:val="24"/>
          <w:szCs w:val="24"/>
        </w:rPr>
      </w:pPr>
    </w:p>
    <w:p w:rsidR="009652A9" w:rsidRPr="000303D7" w:rsidRDefault="009652A9" w:rsidP="000303D7">
      <w:pPr>
        <w:pStyle w:val="ListParagraph"/>
        <w:spacing w:line="240" w:lineRule="auto"/>
        <w:rPr>
          <w:rFonts w:asciiTheme="majorHAnsi" w:hAnsiTheme="majorHAnsi"/>
          <w:sz w:val="24"/>
          <w:szCs w:val="24"/>
        </w:rPr>
      </w:pPr>
      <w:r w:rsidRPr="000303D7">
        <w:rPr>
          <w:rFonts w:asciiTheme="majorHAnsi" w:hAnsiTheme="majorHAnsi"/>
          <w:sz w:val="24"/>
          <w:szCs w:val="24"/>
        </w:rPr>
        <w:t xml:space="preserve">There has been increasing awareness by policy makers of the importance of public access to ICTs and the different tools to combat the digital divide. </w:t>
      </w:r>
    </w:p>
    <w:p w:rsidR="007A79AE" w:rsidRPr="000303D7" w:rsidRDefault="007A79AE" w:rsidP="000303D7">
      <w:pPr>
        <w:jc w:val="both"/>
        <w:rPr>
          <w:rFonts w:asciiTheme="majorHAnsi" w:hAnsiTheme="majorHAnsi"/>
        </w:rPr>
      </w:pPr>
    </w:p>
    <w:p w:rsidR="007A79AE" w:rsidRPr="000303D7" w:rsidRDefault="007A79AE" w:rsidP="004811AE">
      <w:pPr>
        <w:pStyle w:val="ListParagraph"/>
        <w:numPr>
          <w:ilvl w:val="1"/>
          <w:numId w:val="14"/>
        </w:numPr>
        <w:spacing w:after="160" w:line="240" w:lineRule="auto"/>
        <w:rPr>
          <w:rFonts w:asciiTheme="majorHAnsi" w:hAnsiTheme="majorHAnsi" w:cs="Cambria"/>
          <w:sz w:val="24"/>
          <w:szCs w:val="24"/>
        </w:rPr>
      </w:pPr>
      <w:r w:rsidRPr="000303D7">
        <w:rPr>
          <w:rFonts w:asciiTheme="majorHAnsi" w:hAnsiTheme="majorHAnsi"/>
          <w:b/>
          <w:bCs/>
          <w:sz w:val="24"/>
          <w:szCs w:val="24"/>
        </w:rPr>
        <w:t>Canada, Government:</w:t>
      </w:r>
      <w:r w:rsidRPr="000303D7">
        <w:rPr>
          <w:rFonts w:asciiTheme="majorHAnsi" w:hAnsiTheme="majorHAnsi"/>
          <w:sz w:val="24"/>
          <w:szCs w:val="24"/>
        </w:rPr>
        <w:t xml:space="preserve"> There has been increasing awareness by policy makers of the importance of public access to ICTs and the different tools to </w:t>
      </w:r>
      <w:del w:id="138" w:author="Author">
        <w:r w:rsidRPr="000303D7" w:rsidDel="00F92FD6">
          <w:rPr>
            <w:rFonts w:asciiTheme="majorHAnsi" w:hAnsiTheme="majorHAnsi"/>
            <w:sz w:val="24"/>
            <w:szCs w:val="24"/>
          </w:rPr>
          <w:delText xml:space="preserve">combat </w:delText>
        </w:r>
      </w:del>
      <w:ins w:id="139" w:author="Author">
        <w:r w:rsidRPr="000303D7">
          <w:rPr>
            <w:rFonts w:asciiTheme="majorHAnsi" w:hAnsiTheme="majorHAnsi"/>
            <w:sz w:val="24"/>
            <w:szCs w:val="24"/>
          </w:rPr>
          <w:t xml:space="preserve"> bridge </w:t>
        </w:r>
      </w:ins>
      <w:r w:rsidRPr="000303D7">
        <w:rPr>
          <w:rFonts w:asciiTheme="majorHAnsi" w:hAnsiTheme="majorHAnsi"/>
          <w:sz w:val="24"/>
          <w:szCs w:val="24"/>
        </w:rPr>
        <w:t xml:space="preserve">the </w:t>
      </w:r>
      <w:r w:rsidRPr="000303D7">
        <w:rPr>
          <w:rFonts w:asciiTheme="majorHAnsi" w:hAnsiTheme="majorHAnsi" w:cs="Cambria"/>
          <w:sz w:val="24"/>
          <w:szCs w:val="24"/>
        </w:rPr>
        <w:t xml:space="preserve">digital divide. </w:t>
      </w:r>
    </w:p>
    <w:p w:rsidR="007F771E" w:rsidRPr="000303D7" w:rsidRDefault="007F771E" w:rsidP="004811AE">
      <w:pPr>
        <w:pStyle w:val="ListParagraph"/>
        <w:numPr>
          <w:ilvl w:val="1"/>
          <w:numId w:val="14"/>
        </w:numPr>
        <w:spacing w:after="160" w:line="240" w:lineRule="auto"/>
        <w:rPr>
          <w:rFonts w:asciiTheme="majorHAnsi" w:hAnsiTheme="majorHAnsi"/>
          <w:sz w:val="24"/>
          <w:szCs w:val="24"/>
        </w:rPr>
      </w:pPr>
      <w:r w:rsidRPr="000303D7">
        <w:rPr>
          <w:rFonts w:asciiTheme="majorHAnsi" w:hAnsiTheme="majorHAnsi" w:cs="Cambria"/>
          <w:b/>
          <w:bCs/>
          <w:sz w:val="24"/>
          <w:szCs w:val="24"/>
        </w:rPr>
        <w:t>UNESCO</w:t>
      </w:r>
      <w:r w:rsidR="006718E7" w:rsidRPr="000303D7">
        <w:rPr>
          <w:rFonts w:asciiTheme="majorHAnsi" w:hAnsiTheme="majorHAnsi" w:cs="Cambria"/>
          <w:b/>
          <w:bCs/>
          <w:sz w:val="24"/>
          <w:szCs w:val="24"/>
        </w:rPr>
        <w:t>, International Organization</w:t>
      </w:r>
      <w:r w:rsidRPr="000303D7">
        <w:rPr>
          <w:rFonts w:asciiTheme="majorHAnsi" w:hAnsiTheme="majorHAnsi" w:cs="Cambria"/>
          <w:sz w:val="24"/>
          <w:szCs w:val="24"/>
        </w:rPr>
        <w:t>: There has been increasing awareness by policy makers of the importance</w:t>
      </w:r>
      <w:r w:rsidRPr="000303D7">
        <w:rPr>
          <w:rFonts w:asciiTheme="majorHAnsi" w:hAnsiTheme="majorHAnsi"/>
          <w:sz w:val="24"/>
          <w:szCs w:val="24"/>
        </w:rPr>
        <w:t xml:space="preserve"> of public access to ICTs and the different tools to combat the digital </w:t>
      </w:r>
      <w:ins w:id="140" w:author="c_wachholz" w:date="2014-03-20T15:29:00Z">
        <w:r w:rsidRPr="000303D7">
          <w:rPr>
            <w:rFonts w:asciiTheme="majorHAnsi" w:hAnsiTheme="majorHAnsi"/>
            <w:sz w:val="24"/>
            <w:szCs w:val="24"/>
          </w:rPr>
          <w:t xml:space="preserve">and knowledge </w:t>
        </w:r>
      </w:ins>
      <w:r w:rsidRPr="000303D7">
        <w:rPr>
          <w:rFonts w:asciiTheme="majorHAnsi" w:hAnsiTheme="majorHAnsi"/>
          <w:sz w:val="24"/>
          <w:szCs w:val="24"/>
        </w:rPr>
        <w:t>divide</w:t>
      </w:r>
      <w:ins w:id="141" w:author="c_wachholz" w:date="2014-03-20T15:29:00Z">
        <w:r w:rsidRPr="000303D7">
          <w:rPr>
            <w:rFonts w:asciiTheme="majorHAnsi" w:hAnsiTheme="majorHAnsi"/>
            <w:sz w:val="24"/>
            <w:szCs w:val="24"/>
          </w:rPr>
          <w:t>s</w:t>
        </w:r>
      </w:ins>
      <w:r w:rsidRPr="000303D7">
        <w:rPr>
          <w:rFonts w:asciiTheme="majorHAnsi" w:hAnsiTheme="majorHAnsi"/>
          <w:sz w:val="24"/>
          <w:szCs w:val="24"/>
        </w:rPr>
        <w:t xml:space="preserve">. </w:t>
      </w:r>
    </w:p>
    <w:p w:rsidR="001E5B73" w:rsidRPr="000303D7" w:rsidRDefault="001E5B73" w:rsidP="000303D7">
      <w:pPr>
        <w:jc w:val="both"/>
        <w:rPr>
          <w:rFonts w:asciiTheme="majorHAnsi" w:hAnsiTheme="majorHAnsi"/>
          <w:b/>
          <w:bCs/>
          <w:color w:val="C4BC96"/>
        </w:rPr>
      </w:pPr>
    </w:p>
    <w:p w:rsidR="00DB43B9" w:rsidRPr="000303D7" w:rsidRDefault="00CD33FC" w:rsidP="000303D7">
      <w:pPr>
        <w:pStyle w:val="ListParagraph"/>
        <w:spacing w:line="240" w:lineRule="auto"/>
        <w:rPr>
          <w:rFonts w:asciiTheme="majorHAnsi" w:hAnsiTheme="majorHAnsi"/>
          <w:sz w:val="24"/>
          <w:szCs w:val="24"/>
        </w:rPr>
      </w:pPr>
      <w:r w:rsidRPr="000303D7">
        <w:rPr>
          <w:rFonts w:asciiTheme="majorHAnsi" w:hAnsiTheme="majorHAnsi"/>
          <w:sz w:val="24"/>
          <w:szCs w:val="24"/>
        </w:rPr>
        <w:t>There has been significant awareness of the need for greater collaboration among governments and all relevant stakeholders to address different aspects of enhancing confidence, security and trust in the use of ICTs. International and regional cooperation and cap</w:t>
      </w:r>
      <w:r w:rsidR="00961112" w:rsidRPr="000303D7">
        <w:rPr>
          <w:rFonts w:asciiTheme="majorHAnsi" w:hAnsiTheme="majorHAnsi"/>
          <w:sz w:val="24"/>
          <w:szCs w:val="24"/>
        </w:rPr>
        <w:t>acity building programs</w:t>
      </w:r>
      <w:r w:rsidRPr="000303D7">
        <w:rPr>
          <w:rFonts w:asciiTheme="majorHAnsi" w:hAnsiTheme="majorHAnsi"/>
          <w:sz w:val="24"/>
          <w:szCs w:val="24"/>
        </w:rPr>
        <w:t xml:space="preserve"> have been recognized as key elements in achieving this. </w:t>
      </w:r>
    </w:p>
    <w:p w:rsidR="00A35F6A" w:rsidRPr="000303D7" w:rsidRDefault="00A35F6A" w:rsidP="000303D7">
      <w:pPr>
        <w:jc w:val="both"/>
        <w:rPr>
          <w:rFonts w:asciiTheme="majorHAnsi" w:hAnsiTheme="majorHAnsi"/>
        </w:rPr>
      </w:pPr>
    </w:p>
    <w:p w:rsidR="00A35F6A" w:rsidRPr="00FC2911" w:rsidRDefault="00A35F6A" w:rsidP="004811AE">
      <w:pPr>
        <w:pStyle w:val="ListParagraph"/>
        <w:numPr>
          <w:ilvl w:val="0"/>
          <w:numId w:val="13"/>
        </w:numPr>
        <w:rPr>
          <w:rFonts w:asciiTheme="majorHAnsi" w:hAnsiTheme="majorHAnsi"/>
        </w:rPr>
      </w:pPr>
      <w:r w:rsidRPr="00FC2911">
        <w:rPr>
          <w:rFonts w:asciiTheme="majorHAnsi" w:hAnsiTheme="majorHAnsi"/>
          <w:b/>
          <w:bCs/>
        </w:rPr>
        <w:t>I</w:t>
      </w:r>
      <w:r w:rsidR="000303D7" w:rsidRPr="00FC2911">
        <w:rPr>
          <w:rFonts w:asciiTheme="majorHAnsi" w:hAnsiTheme="majorHAnsi"/>
          <w:b/>
          <w:bCs/>
        </w:rPr>
        <w:t>ran</w:t>
      </w:r>
      <w:r w:rsidRPr="00FC2911">
        <w:rPr>
          <w:rFonts w:asciiTheme="majorHAnsi" w:hAnsiTheme="majorHAnsi"/>
          <w:b/>
          <w:bCs/>
        </w:rPr>
        <w:t>, Government:</w:t>
      </w:r>
      <w:r w:rsidRPr="00FC2911">
        <w:rPr>
          <w:rFonts w:asciiTheme="majorHAnsi" w:hAnsiTheme="majorHAnsi"/>
        </w:rPr>
        <w:t xml:space="preserve"> There has been significant awareness of the need </w:t>
      </w:r>
      <w:del w:id="142" w:author="Baes, Eva" w:date="2014-04-02T14:15:00Z">
        <w:r w:rsidRPr="00FC2911" w:rsidDel="006718E7">
          <w:rPr>
            <w:rFonts w:asciiTheme="majorHAnsi" w:hAnsiTheme="majorHAnsi"/>
            <w:strike/>
          </w:rPr>
          <w:delText>for greater collaboration</w:delText>
        </w:r>
      </w:del>
      <w:r w:rsidR="006718E7" w:rsidRPr="00FC2911">
        <w:rPr>
          <w:rFonts w:asciiTheme="majorHAnsi" w:hAnsiTheme="majorHAnsi"/>
        </w:rPr>
        <w:t xml:space="preserve"> </w:t>
      </w:r>
      <w:ins w:id="143" w:author="Baes, Eva" w:date="2014-04-02T14:16:00Z">
        <w:r w:rsidR="006718E7" w:rsidRPr="00FC2911">
          <w:rPr>
            <w:rFonts w:asciiTheme="majorHAnsi" w:hAnsiTheme="majorHAnsi"/>
          </w:rPr>
          <w:t>for enhanced cooperation</w:t>
        </w:r>
      </w:ins>
      <w:r w:rsidRPr="00FC2911">
        <w:rPr>
          <w:rFonts w:asciiTheme="majorHAnsi" w:hAnsiTheme="majorHAnsi"/>
        </w:rPr>
        <w:t xml:space="preserve"> among governments and as </w:t>
      </w:r>
      <w:ins w:id="144" w:author="Baes, Eva" w:date="2014-04-02T14:16:00Z">
        <w:r w:rsidR="006718E7" w:rsidRPr="00FC2911">
          <w:rPr>
            <w:rFonts w:asciiTheme="majorHAnsi" w:hAnsiTheme="majorHAnsi"/>
          </w:rPr>
          <w:t>appropriate consultations with other</w:t>
        </w:r>
      </w:ins>
      <w:r w:rsidRPr="00FC2911">
        <w:rPr>
          <w:rFonts w:asciiTheme="majorHAnsi" w:hAnsiTheme="majorHAnsi"/>
        </w:rPr>
        <w:t xml:space="preserve"> </w:t>
      </w:r>
      <w:del w:id="145" w:author="Baes, Eva" w:date="2014-04-02T14:17:00Z">
        <w:r w:rsidRPr="00FC2911" w:rsidDel="006718E7">
          <w:rPr>
            <w:rFonts w:asciiTheme="majorHAnsi" w:hAnsiTheme="majorHAnsi"/>
            <w:strike/>
          </w:rPr>
          <w:delText>all</w:delText>
        </w:r>
      </w:del>
      <w:r w:rsidRPr="00FC2911">
        <w:rPr>
          <w:rFonts w:asciiTheme="majorHAnsi" w:hAnsiTheme="majorHAnsi"/>
        </w:rPr>
        <w:t xml:space="preserve"> relevant stakeholders to address different aspects of </w:t>
      </w:r>
      <w:ins w:id="146" w:author="Baes, Eva" w:date="2014-04-02T14:17:00Z">
        <w:r w:rsidR="006718E7" w:rsidRPr="00FC2911">
          <w:rPr>
            <w:rFonts w:asciiTheme="majorHAnsi" w:hAnsiTheme="majorHAnsi"/>
          </w:rPr>
          <w:t>ICTs including internet governance</w:t>
        </w:r>
      </w:ins>
      <w:r w:rsidRPr="00FC2911">
        <w:rPr>
          <w:rFonts w:asciiTheme="majorHAnsi" w:hAnsiTheme="majorHAnsi"/>
        </w:rPr>
        <w:t xml:space="preserve"> enhancing confidence, security, </w:t>
      </w:r>
      <w:ins w:id="147" w:author="Baes, Eva" w:date="2014-04-02T14:17:00Z">
        <w:r w:rsidR="006718E7" w:rsidRPr="00FC2911">
          <w:rPr>
            <w:rFonts w:asciiTheme="majorHAnsi" w:hAnsiTheme="majorHAnsi"/>
          </w:rPr>
          <w:t>safety</w:t>
        </w:r>
      </w:ins>
      <w:r w:rsidRPr="00FC2911">
        <w:rPr>
          <w:rFonts w:asciiTheme="majorHAnsi" w:hAnsiTheme="majorHAnsi"/>
        </w:rPr>
        <w:t xml:space="preserve"> and trust in the use of ICTs. International and regional cooperation and capacity building programs have been recognized as key elements in achieving this. </w:t>
      </w:r>
    </w:p>
    <w:p w:rsidR="00A35F6A" w:rsidRPr="000303D7" w:rsidRDefault="00A35F6A" w:rsidP="000303D7">
      <w:pPr>
        <w:jc w:val="both"/>
        <w:rPr>
          <w:rFonts w:asciiTheme="majorHAnsi" w:hAnsiTheme="majorHAnsi"/>
        </w:rPr>
      </w:pPr>
    </w:p>
    <w:p w:rsidR="00482F71" w:rsidRPr="000303D7" w:rsidRDefault="00482F71" w:rsidP="000303D7">
      <w:pPr>
        <w:pStyle w:val="ListParagraph"/>
        <w:spacing w:line="240" w:lineRule="auto"/>
        <w:rPr>
          <w:rFonts w:asciiTheme="majorHAnsi" w:hAnsiTheme="majorHAnsi"/>
          <w:sz w:val="24"/>
          <w:szCs w:val="24"/>
        </w:rPr>
      </w:pPr>
      <w:r w:rsidRPr="000303D7">
        <w:rPr>
          <w:rFonts w:asciiTheme="majorHAnsi" w:hAnsiTheme="majorHAnsi"/>
          <w:sz w:val="24"/>
          <w:szCs w:val="24"/>
          <w:lang w:val="en-GB"/>
        </w:rPr>
        <w:t xml:space="preserve">The </w:t>
      </w:r>
      <w:r w:rsidRPr="000303D7">
        <w:rPr>
          <w:rFonts w:asciiTheme="majorHAnsi" w:hAnsiTheme="majorHAnsi"/>
          <w:sz w:val="24"/>
          <w:szCs w:val="24"/>
        </w:rPr>
        <w:t>WSIS Action Lines have contributed to a deepened understanding for the significance of ICT for development among policy and decision makers</w:t>
      </w:r>
      <w:r w:rsidR="0056661F" w:rsidRPr="000303D7">
        <w:rPr>
          <w:rFonts w:asciiTheme="majorHAnsi" w:hAnsiTheme="majorHAnsi"/>
          <w:sz w:val="24"/>
          <w:szCs w:val="24"/>
        </w:rPr>
        <w:t>.</w:t>
      </w:r>
    </w:p>
    <w:p w:rsidR="007F771E" w:rsidRPr="000303D7" w:rsidRDefault="007F771E" w:rsidP="000303D7">
      <w:pPr>
        <w:jc w:val="both"/>
        <w:rPr>
          <w:rFonts w:asciiTheme="majorHAnsi" w:hAnsiTheme="majorHAnsi"/>
        </w:rPr>
      </w:pPr>
    </w:p>
    <w:p w:rsidR="007F771E" w:rsidRPr="000303D7" w:rsidRDefault="007F771E" w:rsidP="004811AE">
      <w:pPr>
        <w:pStyle w:val="ListParagraph"/>
        <w:numPr>
          <w:ilvl w:val="0"/>
          <w:numId w:val="3"/>
        </w:numPr>
        <w:spacing w:line="240" w:lineRule="auto"/>
        <w:ind w:left="1080"/>
        <w:rPr>
          <w:rFonts w:asciiTheme="majorHAnsi" w:hAnsiTheme="majorHAnsi"/>
          <w:sz w:val="24"/>
          <w:szCs w:val="24"/>
        </w:rPr>
      </w:pPr>
      <w:r w:rsidRPr="000303D7">
        <w:rPr>
          <w:rFonts w:asciiTheme="majorHAnsi" w:hAnsiTheme="majorHAnsi"/>
          <w:b/>
          <w:bCs/>
          <w:sz w:val="24"/>
          <w:szCs w:val="24"/>
        </w:rPr>
        <w:t>UNESCO</w:t>
      </w:r>
      <w:r w:rsidR="006718E7" w:rsidRPr="000303D7">
        <w:rPr>
          <w:rFonts w:asciiTheme="majorHAnsi" w:hAnsiTheme="majorHAnsi"/>
          <w:b/>
          <w:bCs/>
          <w:sz w:val="24"/>
          <w:szCs w:val="24"/>
        </w:rPr>
        <w:t>, International Organization</w:t>
      </w:r>
      <w:r w:rsidRPr="000303D7">
        <w:rPr>
          <w:rFonts w:asciiTheme="majorHAnsi" w:hAnsiTheme="majorHAnsi"/>
          <w:b/>
          <w:bCs/>
          <w:sz w:val="24"/>
          <w:szCs w:val="24"/>
        </w:rPr>
        <w:t xml:space="preserve">: </w:t>
      </w:r>
      <w:r w:rsidRPr="000303D7">
        <w:rPr>
          <w:rFonts w:asciiTheme="majorHAnsi" w:hAnsiTheme="majorHAnsi"/>
          <w:sz w:val="24"/>
          <w:szCs w:val="24"/>
          <w:lang w:val="en-GB"/>
        </w:rPr>
        <w:t xml:space="preserve">The </w:t>
      </w:r>
      <w:r w:rsidRPr="000303D7">
        <w:rPr>
          <w:rFonts w:asciiTheme="majorHAnsi" w:hAnsiTheme="majorHAnsi"/>
          <w:sz w:val="24"/>
          <w:szCs w:val="24"/>
        </w:rPr>
        <w:t xml:space="preserve">WSIS Action Lines have contributed to a deepened understanding for the significance of ICT for development among </w:t>
      </w:r>
      <w:del w:id="148" w:author="c_wachholz" w:date="2014-03-20T15:33:00Z">
        <w:r w:rsidRPr="000303D7" w:rsidDel="00C93E53">
          <w:rPr>
            <w:rFonts w:asciiTheme="majorHAnsi" w:hAnsiTheme="majorHAnsi"/>
            <w:sz w:val="24"/>
            <w:szCs w:val="24"/>
          </w:rPr>
          <w:delText xml:space="preserve"> </w:delText>
        </w:r>
      </w:del>
      <w:r w:rsidRPr="000303D7">
        <w:rPr>
          <w:rFonts w:asciiTheme="majorHAnsi" w:hAnsiTheme="majorHAnsi"/>
          <w:sz w:val="24"/>
          <w:szCs w:val="24"/>
        </w:rPr>
        <w:t>policy and decision makers</w:t>
      </w:r>
      <w:ins w:id="149" w:author="c_wachholz" w:date="2014-03-20T15:33:00Z">
        <w:r w:rsidRPr="000303D7">
          <w:rPr>
            <w:rFonts w:asciiTheme="majorHAnsi" w:hAnsiTheme="majorHAnsi"/>
            <w:sz w:val="24"/>
            <w:szCs w:val="24"/>
          </w:rPr>
          <w:t>, including of the ethical dimensions of the Information Society</w:t>
        </w:r>
      </w:ins>
      <w:ins w:id="150" w:author="c_wachholz" w:date="2014-03-20T15:30:00Z">
        <w:r w:rsidRPr="000303D7">
          <w:rPr>
            <w:rFonts w:asciiTheme="majorHAnsi" w:hAnsiTheme="majorHAnsi"/>
            <w:sz w:val="24"/>
            <w:szCs w:val="24"/>
          </w:rPr>
          <w:t>.</w:t>
        </w:r>
      </w:ins>
    </w:p>
    <w:p w:rsidR="00482F71" w:rsidRPr="000303D7" w:rsidRDefault="00482F71" w:rsidP="00FC2911">
      <w:pPr>
        <w:ind w:left="360"/>
        <w:jc w:val="both"/>
        <w:rPr>
          <w:rFonts w:asciiTheme="majorHAnsi" w:hAnsiTheme="majorHAnsi"/>
          <w:b/>
          <w:bCs/>
          <w:color w:val="C4BC96"/>
        </w:rPr>
      </w:pPr>
    </w:p>
    <w:p w:rsidR="0083645E" w:rsidRPr="000303D7" w:rsidRDefault="0083645E" w:rsidP="000303D7">
      <w:pPr>
        <w:pStyle w:val="ListParagraph"/>
        <w:spacing w:line="240" w:lineRule="auto"/>
        <w:rPr>
          <w:rFonts w:asciiTheme="majorHAnsi" w:hAnsiTheme="majorHAnsi" w:cs="Segoe UI"/>
          <w:sz w:val="24"/>
          <w:szCs w:val="24"/>
        </w:rPr>
      </w:pPr>
      <w:r w:rsidRPr="000303D7">
        <w:rPr>
          <w:rFonts w:asciiTheme="majorHAnsi" w:hAnsiTheme="majorHAnsi"/>
          <w:sz w:val="24"/>
          <w:szCs w:val="24"/>
        </w:rPr>
        <w:t>ICTs play an important role in socio-economic development through job creation and entrepreneurship.</w:t>
      </w:r>
    </w:p>
    <w:p w:rsidR="0083645E" w:rsidRPr="000303D7" w:rsidRDefault="0083645E" w:rsidP="000303D7">
      <w:pPr>
        <w:pStyle w:val="ListParagraph"/>
        <w:numPr>
          <w:ilvl w:val="0"/>
          <w:numId w:val="0"/>
        </w:numPr>
        <w:spacing w:line="240" w:lineRule="auto"/>
        <w:ind w:left="720"/>
        <w:rPr>
          <w:rFonts w:asciiTheme="majorHAnsi" w:hAnsiTheme="majorHAnsi"/>
          <w:sz w:val="24"/>
          <w:szCs w:val="24"/>
        </w:rPr>
      </w:pPr>
    </w:p>
    <w:p w:rsidR="00AA505B" w:rsidRPr="000303D7" w:rsidRDefault="00AA505B" w:rsidP="000303D7">
      <w:pPr>
        <w:pStyle w:val="ListParagraph"/>
        <w:spacing w:line="240" w:lineRule="auto"/>
        <w:rPr>
          <w:rFonts w:asciiTheme="majorHAnsi" w:hAnsiTheme="majorHAnsi"/>
          <w:sz w:val="24"/>
          <w:szCs w:val="24"/>
        </w:rPr>
      </w:pPr>
      <w:r w:rsidRPr="000303D7">
        <w:rPr>
          <w:rFonts w:asciiTheme="majorHAnsi" w:hAnsiTheme="majorHAnsi"/>
          <w:sz w:val="24"/>
          <w:szCs w:val="24"/>
        </w:rPr>
        <w:t xml:space="preserve">The WSIS process has contributed to supporting research in e-Science providing better understanding of emerging trends, its impact and future direction. </w:t>
      </w:r>
    </w:p>
    <w:p w:rsidR="00DB43B9" w:rsidRPr="000303D7" w:rsidRDefault="00DB43B9" w:rsidP="000303D7">
      <w:pPr>
        <w:pStyle w:val="ListParagraph"/>
        <w:numPr>
          <w:ilvl w:val="0"/>
          <w:numId w:val="0"/>
        </w:numPr>
        <w:spacing w:line="240" w:lineRule="auto"/>
        <w:ind w:left="360"/>
        <w:rPr>
          <w:rFonts w:asciiTheme="majorHAnsi" w:hAnsiTheme="majorHAnsi"/>
          <w:sz w:val="24"/>
          <w:szCs w:val="24"/>
        </w:rPr>
      </w:pPr>
    </w:p>
    <w:p w:rsidR="00FF690A" w:rsidRPr="000303D7" w:rsidRDefault="0034616D" w:rsidP="000303D7">
      <w:pPr>
        <w:pStyle w:val="ListParagraph"/>
        <w:spacing w:line="240" w:lineRule="auto"/>
        <w:rPr>
          <w:rFonts w:asciiTheme="majorHAnsi" w:hAnsiTheme="majorHAnsi"/>
          <w:sz w:val="24"/>
          <w:szCs w:val="24"/>
        </w:rPr>
      </w:pPr>
      <w:r w:rsidRPr="000303D7">
        <w:rPr>
          <w:rFonts w:asciiTheme="majorHAnsi" w:hAnsiTheme="majorHAnsi"/>
          <w:sz w:val="24"/>
          <w:szCs w:val="24"/>
        </w:rPr>
        <w:t xml:space="preserve">Cultural </w:t>
      </w:r>
      <w:r w:rsidR="00D93FB8" w:rsidRPr="000303D7">
        <w:rPr>
          <w:rFonts w:asciiTheme="majorHAnsi" w:hAnsiTheme="majorHAnsi"/>
          <w:sz w:val="24"/>
          <w:szCs w:val="24"/>
        </w:rPr>
        <w:t>d</w:t>
      </w:r>
      <w:r w:rsidR="009A68DF" w:rsidRPr="000303D7">
        <w:rPr>
          <w:rFonts w:asciiTheme="majorHAnsi" w:hAnsiTheme="majorHAnsi"/>
          <w:sz w:val="24"/>
          <w:szCs w:val="24"/>
        </w:rPr>
        <w:t>iversity has been recognized as an integral part of the information society and sustainable development</w:t>
      </w:r>
      <w:r w:rsidR="00CB0CEA" w:rsidRPr="000303D7">
        <w:rPr>
          <w:rFonts w:asciiTheme="majorHAnsi" w:hAnsiTheme="majorHAnsi"/>
          <w:sz w:val="24"/>
          <w:szCs w:val="24"/>
        </w:rPr>
        <w:t xml:space="preserve">. </w:t>
      </w:r>
    </w:p>
    <w:p w:rsidR="00FF690A" w:rsidRPr="000303D7" w:rsidRDefault="00FF690A" w:rsidP="000303D7">
      <w:pPr>
        <w:jc w:val="both"/>
        <w:rPr>
          <w:rFonts w:asciiTheme="majorHAnsi" w:hAnsiTheme="majorHAnsi"/>
          <w:color w:val="auto"/>
        </w:rPr>
      </w:pPr>
    </w:p>
    <w:p w:rsidR="006F2673" w:rsidRPr="000303D7" w:rsidRDefault="00B93D83" w:rsidP="000303D7">
      <w:pPr>
        <w:pStyle w:val="ListParagraph"/>
        <w:spacing w:line="240" w:lineRule="auto"/>
        <w:rPr>
          <w:rFonts w:asciiTheme="majorHAnsi" w:hAnsiTheme="majorHAnsi"/>
          <w:sz w:val="24"/>
          <w:szCs w:val="24"/>
        </w:rPr>
      </w:pPr>
      <w:proofErr w:type="gramStart"/>
      <w:r w:rsidRPr="000303D7">
        <w:rPr>
          <w:rFonts w:asciiTheme="majorHAnsi" w:hAnsiTheme="majorHAnsi"/>
          <w:sz w:val="24"/>
          <w:szCs w:val="24"/>
        </w:rPr>
        <w:t>I</w:t>
      </w:r>
      <w:r w:rsidR="00121889" w:rsidRPr="000303D7">
        <w:rPr>
          <w:rFonts w:asciiTheme="majorHAnsi" w:hAnsiTheme="majorHAnsi"/>
          <w:sz w:val="24"/>
          <w:szCs w:val="24"/>
        </w:rPr>
        <w:t>nnovative financial mechanisms</w:t>
      </w:r>
      <w:r w:rsidRPr="000303D7">
        <w:rPr>
          <w:rFonts w:asciiTheme="majorHAnsi" w:hAnsiTheme="majorHAnsi"/>
          <w:sz w:val="24"/>
          <w:szCs w:val="24"/>
        </w:rPr>
        <w:t xml:space="preserve"> has</w:t>
      </w:r>
      <w:proofErr w:type="gramEnd"/>
      <w:r w:rsidRPr="000303D7">
        <w:rPr>
          <w:rFonts w:asciiTheme="majorHAnsi" w:hAnsiTheme="majorHAnsi"/>
          <w:sz w:val="24"/>
          <w:szCs w:val="24"/>
        </w:rPr>
        <w:t xml:space="preserve"> been improved</w:t>
      </w:r>
      <w:r w:rsidR="00D245B9" w:rsidRPr="000303D7">
        <w:rPr>
          <w:rFonts w:asciiTheme="majorHAnsi" w:hAnsiTheme="majorHAnsi"/>
          <w:sz w:val="24"/>
          <w:szCs w:val="24"/>
        </w:rPr>
        <w:t>,</w:t>
      </w:r>
      <w:r w:rsidR="00121889" w:rsidRPr="000303D7">
        <w:rPr>
          <w:rFonts w:asciiTheme="majorHAnsi" w:hAnsiTheme="majorHAnsi"/>
          <w:sz w:val="24"/>
          <w:szCs w:val="24"/>
        </w:rPr>
        <w:t xml:space="preserve"> </w:t>
      </w:r>
      <w:r w:rsidR="00D245B9" w:rsidRPr="000303D7">
        <w:rPr>
          <w:rFonts w:asciiTheme="majorHAnsi" w:hAnsiTheme="majorHAnsi"/>
          <w:sz w:val="24"/>
          <w:szCs w:val="24"/>
        </w:rPr>
        <w:t xml:space="preserve">such as public private partnership, as well as </w:t>
      </w:r>
      <w:r w:rsidR="00121889" w:rsidRPr="000303D7">
        <w:rPr>
          <w:rFonts w:asciiTheme="majorHAnsi" w:hAnsiTheme="majorHAnsi"/>
          <w:sz w:val="24"/>
          <w:szCs w:val="24"/>
        </w:rPr>
        <w:t>adequate and sustainable investments contributed to the progress towards building inclusive Information Society.</w:t>
      </w:r>
    </w:p>
    <w:p w:rsidR="006F2673" w:rsidRPr="000303D7" w:rsidRDefault="006F2673" w:rsidP="000303D7">
      <w:pPr>
        <w:jc w:val="both"/>
        <w:rPr>
          <w:rFonts w:asciiTheme="majorHAnsi" w:hAnsiTheme="majorHAnsi"/>
        </w:rPr>
      </w:pPr>
    </w:p>
    <w:p w:rsidR="00FC2911" w:rsidRDefault="006F2673" w:rsidP="004811AE">
      <w:pPr>
        <w:pStyle w:val="ListParagraph"/>
        <w:numPr>
          <w:ilvl w:val="0"/>
          <w:numId w:val="5"/>
        </w:numPr>
        <w:spacing w:after="160" w:line="240" w:lineRule="auto"/>
        <w:rPr>
          <w:rFonts w:asciiTheme="majorHAnsi" w:hAnsiTheme="majorHAnsi" w:cs="Cambria"/>
          <w:sz w:val="24"/>
          <w:szCs w:val="24"/>
        </w:rPr>
      </w:pPr>
      <w:r w:rsidRPr="000303D7">
        <w:rPr>
          <w:rFonts w:asciiTheme="majorHAnsi" w:hAnsiTheme="majorHAnsi"/>
          <w:b/>
          <w:bCs/>
          <w:sz w:val="24"/>
          <w:szCs w:val="24"/>
        </w:rPr>
        <w:t>I</w:t>
      </w:r>
      <w:r w:rsidR="000303D7">
        <w:rPr>
          <w:rFonts w:asciiTheme="majorHAnsi" w:hAnsiTheme="majorHAnsi"/>
          <w:b/>
          <w:bCs/>
          <w:sz w:val="24"/>
          <w:szCs w:val="24"/>
        </w:rPr>
        <w:t>ran</w:t>
      </w:r>
      <w:r w:rsidRPr="000303D7">
        <w:rPr>
          <w:rFonts w:asciiTheme="majorHAnsi" w:hAnsiTheme="majorHAnsi"/>
          <w:b/>
          <w:bCs/>
          <w:sz w:val="24"/>
          <w:szCs w:val="24"/>
        </w:rPr>
        <w:t>, Government:</w:t>
      </w:r>
      <w:r w:rsidRPr="000303D7">
        <w:rPr>
          <w:rFonts w:asciiTheme="majorHAnsi" w:hAnsiTheme="majorHAnsi"/>
          <w:sz w:val="24"/>
          <w:szCs w:val="24"/>
        </w:rPr>
        <w:t xml:space="preserve"> Innovative financial mechanisms </w:t>
      </w:r>
      <w:del w:id="151" w:author="Baes, Eva" w:date="2014-04-02T14:19:00Z">
        <w:r w:rsidRPr="000303D7" w:rsidDel="006718E7">
          <w:rPr>
            <w:rFonts w:asciiTheme="majorHAnsi" w:hAnsiTheme="majorHAnsi"/>
            <w:strike/>
            <w:sz w:val="24"/>
            <w:szCs w:val="24"/>
          </w:rPr>
          <w:delText>has</w:delText>
        </w:r>
      </w:del>
      <w:r w:rsidRPr="000303D7">
        <w:rPr>
          <w:rFonts w:asciiTheme="majorHAnsi" w:hAnsiTheme="majorHAnsi"/>
          <w:sz w:val="24"/>
          <w:szCs w:val="24"/>
        </w:rPr>
        <w:t xml:space="preserve"> </w:t>
      </w:r>
      <w:ins w:id="152" w:author="Baes, Eva" w:date="2014-04-02T14:19:00Z">
        <w:r w:rsidR="006718E7" w:rsidRPr="000303D7">
          <w:rPr>
            <w:rFonts w:asciiTheme="majorHAnsi" w:hAnsiTheme="majorHAnsi"/>
            <w:sz w:val="24"/>
            <w:szCs w:val="24"/>
          </w:rPr>
          <w:t>thought not sufficient, have</w:t>
        </w:r>
      </w:ins>
      <w:r w:rsidRPr="000303D7">
        <w:rPr>
          <w:rFonts w:asciiTheme="majorHAnsi" w:hAnsiTheme="majorHAnsi"/>
          <w:sz w:val="24"/>
          <w:szCs w:val="24"/>
        </w:rPr>
        <w:t xml:space="preserve"> been improve</w:t>
      </w:r>
      <w:ins w:id="153" w:author="Baes, Eva" w:date="2014-04-02T14:19:00Z">
        <w:r w:rsidR="006718E7" w:rsidRPr="000303D7">
          <w:rPr>
            <w:rFonts w:asciiTheme="majorHAnsi" w:hAnsiTheme="majorHAnsi"/>
            <w:sz w:val="24"/>
            <w:szCs w:val="24"/>
          </w:rPr>
          <w:t>d, s</w:t>
        </w:r>
      </w:ins>
      <w:r w:rsidRPr="000303D7">
        <w:rPr>
          <w:rFonts w:asciiTheme="majorHAnsi" w:hAnsiTheme="majorHAnsi"/>
          <w:sz w:val="24"/>
          <w:szCs w:val="24"/>
        </w:rPr>
        <w:t>uch as public private partnership, as well as</w:t>
      </w:r>
      <w:r w:rsidR="006718E7" w:rsidRPr="000303D7">
        <w:rPr>
          <w:rFonts w:asciiTheme="majorHAnsi" w:hAnsiTheme="majorHAnsi"/>
          <w:sz w:val="24"/>
          <w:szCs w:val="24"/>
        </w:rPr>
        <w:t xml:space="preserve"> </w:t>
      </w:r>
      <w:r w:rsidRPr="000303D7">
        <w:rPr>
          <w:rFonts w:asciiTheme="majorHAnsi" w:hAnsiTheme="majorHAnsi"/>
          <w:sz w:val="24"/>
          <w:szCs w:val="24"/>
        </w:rPr>
        <w:t xml:space="preserve">adequate and sustainable investments contributed to the progress towards building inclusive </w:t>
      </w:r>
      <w:r w:rsidRPr="000303D7">
        <w:rPr>
          <w:rFonts w:asciiTheme="majorHAnsi" w:hAnsiTheme="majorHAnsi" w:cs="Cambria"/>
          <w:sz w:val="24"/>
          <w:szCs w:val="24"/>
        </w:rPr>
        <w:t>Information Society.</w:t>
      </w:r>
    </w:p>
    <w:p w:rsidR="0003433B" w:rsidRPr="00FC2911" w:rsidRDefault="00FC2911" w:rsidP="004811AE">
      <w:pPr>
        <w:pStyle w:val="ListParagraph"/>
        <w:numPr>
          <w:ilvl w:val="0"/>
          <w:numId w:val="5"/>
        </w:numPr>
        <w:spacing w:after="160" w:line="240" w:lineRule="auto"/>
        <w:rPr>
          <w:rFonts w:asciiTheme="majorHAnsi" w:hAnsiTheme="majorHAnsi" w:cs="Cambria"/>
          <w:sz w:val="24"/>
          <w:szCs w:val="24"/>
        </w:rPr>
      </w:pPr>
      <w:r w:rsidRPr="00FC2911">
        <w:rPr>
          <w:rFonts w:asciiTheme="majorHAnsi" w:hAnsiTheme="majorHAnsi" w:cs="Cambria"/>
          <w:b/>
          <w:bCs/>
          <w:sz w:val="24"/>
          <w:szCs w:val="24"/>
        </w:rPr>
        <w:t>Internet Democracy Project, CDT, Global Partners Digital, International Federation of Library Associations, Access; Civil society</w:t>
      </w:r>
      <w:r w:rsidR="0003433B" w:rsidRPr="00FC2911">
        <w:rPr>
          <w:rFonts w:asciiTheme="majorHAnsi" w:hAnsiTheme="majorHAnsi" w:cs="Cambria"/>
          <w:b/>
          <w:bCs/>
          <w:sz w:val="24"/>
          <w:szCs w:val="24"/>
        </w:rPr>
        <w:t>:</w:t>
      </w:r>
      <w:r w:rsidR="0003433B" w:rsidRPr="00FC2911">
        <w:rPr>
          <w:rFonts w:asciiTheme="majorHAnsi" w:hAnsiTheme="majorHAnsi" w:cs="Cambria"/>
          <w:sz w:val="24"/>
          <w:szCs w:val="24"/>
        </w:rPr>
        <w:t xml:space="preserve"> </w:t>
      </w:r>
      <w:ins w:id="154" w:author="Unknown Author" w:date="2014-03-21T12:28:00Z">
        <w:r w:rsidR="0003433B" w:rsidRPr="00FC2911">
          <w:rPr>
            <w:rFonts w:asciiTheme="majorHAnsi" w:hAnsiTheme="majorHAnsi" w:cs="Cambria"/>
            <w:sz w:val="24"/>
            <w:szCs w:val="24"/>
          </w:rPr>
          <w:t>Improved and i</w:t>
        </w:r>
      </w:ins>
      <w:del w:id="155" w:author="Unknown Author" w:date="2014-03-21T12:28:00Z">
        <w:r w:rsidR="0003433B" w:rsidRPr="00FC2911">
          <w:rPr>
            <w:rFonts w:asciiTheme="majorHAnsi" w:hAnsiTheme="majorHAnsi" w:cs="Cambria"/>
            <w:sz w:val="24"/>
            <w:szCs w:val="24"/>
          </w:rPr>
          <w:delText>I</w:delText>
        </w:r>
      </w:del>
      <w:r w:rsidR="0003433B" w:rsidRPr="00FC2911">
        <w:rPr>
          <w:rFonts w:asciiTheme="majorHAnsi" w:hAnsiTheme="majorHAnsi" w:cs="Cambria"/>
          <w:sz w:val="24"/>
          <w:szCs w:val="24"/>
        </w:rPr>
        <w:t xml:space="preserve">nnovative financial mechanisms </w:t>
      </w:r>
      <w:del w:id="156" w:author="Unknown Author" w:date="2014-03-21T12:28:00Z">
        <w:r w:rsidR="0003433B" w:rsidRPr="00FC2911">
          <w:rPr>
            <w:rFonts w:asciiTheme="majorHAnsi" w:hAnsiTheme="majorHAnsi" w:cs="Cambria"/>
            <w:sz w:val="24"/>
            <w:szCs w:val="24"/>
          </w:rPr>
          <w:delText>h</w:delText>
        </w:r>
      </w:del>
      <w:del w:id="157" w:author="Stuart Hamilton" w:date="2014-03-21T10:04:00Z">
        <w:r w:rsidR="0003433B" w:rsidRPr="00FC2911">
          <w:rPr>
            <w:rFonts w:asciiTheme="majorHAnsi" w:hAnsiTheme="majorHAnsi" w:cs="Cambria"/>
            <w:sz w:val="24"/>
            <w:szCs w:val="24"/>
          </w:rPr>
          <w:delText>a</w:delText>
        </w:r>
      </w:del>
      <w:ins w:id="158" w:author="Stuart Hamilton" w:date="2014-03-21T10:04:00Z">
        <w:del w:id="159" w:author="Unknown Author" w:date="2014-03-21T12:28:00Z">
          <w:r w:rsidR="0003433B" w:rsidRPr="00FC2911">
            <w:rPr>
              <w:rFonts w:asciiTheme="majorHAnsi" w:hAnsiTheme="majorHAnsi" w:cs="Cambria"/>
              <w:sz w:val="24"/>
              <w:szCs w:val="24"/>
            </w:rPr>
            <w:delText>sv</w:delText>
          </w:r>
        </w:del>
      </w:ins>
      <w:del w:id="160" w:author="Unknown Author" w:date="2014-03-21T12:28:00Z">
        <w:r w:rsidR="0003433B" w:rsidRPr="00FC2911">
          <w:rPr>
            <w:rFonts w:asciiTheme="majorHAnsi" w:hAnsiTheme="majorHAnsi" w:cs="Cambria"/>
            <w:sz w:val="24"/>
            <w:szCs w:val="24"/>
          </w:rPr>
          <w:delText>e been improve</w:delText>
        </w:r>
        <w:r w:rsidR="0003433B" w:rsidRPr="00FC2911">
          <w:rPr>
            <w:rStyle w:val="CommentReference"/>
            <w:rFonts w:asciiTheme="majorHAnsi" w:eastAsia="Times New Roman" w:hAnsiTheme="majorHAnsi" w:cs="Calibri"/>
            <w:color w:val="auto"/>
            <w:sz w:val="24"/>
            <w:szCs w:val="24"/>
            <w:lang w:val="x-none"/>
          </w:rPr>
          <w:delText>d</w:delText>
        </w:r>
      </w:del>
      <w:del w:id="161" w:author="Unknown Author" w:date="2014-03-21T12:29:00Z">
        <w:r w:rsidR="0003433B" w:rsidRPr="000303D7">
          <w:rPr>
            <w:rStyle w:val="CommentReference"/>
            <w:rFonts w:asciiTheme="majorHAnsi" w:eastAsia="Times New Roman" w:hAnsiTheme="majorHAnsi" w:cs="Calibri"/>
            <w:color w:val="auto"/>
            <w:sz w:val="24"/>
            <w:szCs w:val="24"/>
            <w:lang w:val="x-none"/>
          </w:rPr>
          <w:commentReference w:id="162"/>
        </w:r>
      </w:del>
      <w:r w:rsidR="0003433B" w:rsidRPr="00FC2911">
        <w:rPr>
          <w:rFonts w:asciiTheme="majorHAnsi" w:hAnsiTheme="majorHAnsi" w:cs="Cambria"/>
          <w:sz w:val="24"/>
          <w:szCs w:val="24"/>
        </w:rPr>
        <w:t>, such as public private partnership</w:t>
      </w:r>
      <w:ins w:id="163" w:author="Unknown Author" w:date="2014-03-21T12:30:00Z">
        <w:r w:rsidR="0003433B" w:rsidRPr="00FC2911">
          <w:rPr>
            <w:rFonts w:asciiTheme="majorHAnsi" w:hAnsiTheme="majorHAnsi" w:cs="Cambria"/>
            <w:sz w:val="24"/>
            <w:szCs w:val="24"/>
          </w:rPr>
          <w:t>s</w:t>
        </w:r>
      </w:ins>
      <w:r w:rsidR="0003433B" w:rsidRPr="00FC2911">
        <w:rPr>
          <w:rFonts w:asciiTheme="majorHAnsi" w:hAnsiTheme="majorHAnsi" w:cs="Cambria"/>
          <w:sz w:val="24"/>
          <w:szCs w:val="24"/>
        </w:rPr>
        <w:t>, as well as adequate and sustainable investments</w:t>
      </w:r>
      <w:ins w:id="164" w:author="Unknown Author" w:date="2014-03-21T12:30:00Z">
        <w:r w:rsidR="0003433B" w:rsidRPr="00FC2911">
          <w:rPr>
            <w:rFonts w:asciiTheme="majorHAnsi" w:hAnsiTheme="majorHAnsi" w:cs="Cambria"/>
            <w:sz w:val="24"/>
            <w:szCs w:val="24"/>
          </w:rPr>
          <w:t>,</w:t>
        </w:r>
      </w:ins>
      <w:r w:rsidR="0003433B" w:rsidRPr="00FC2911">
        <w:rPr>
          <w:rFonts w:asciiTheme="majorHAnsi" w:hAnsiTheme="majorHAnsi" w:cs="Cambria"/>
          <w:sz w:val="24"/>
          <w:szCs w:val="24"/>
        </w:rPr>
        <w:t xml:space="preserve"> </w:t>
      </w:r>
      <w:ins w:id="165" w:author="Unknown Author" w:date="2014-03-21T12:29:00Z">
        <w:r w:rsidR="0003433B" w:rsidRPr="00FC2911">
          <w:rPr>
            <w:rFonts w:asciiTheme="majorHAnsi" w:hAnsiTheme="majorHAnsi" w:cs="Cambria"/>
            <w:sz w:val="24"/>
            <w:szCs w:val="24"/>
          </w:rPr>
          <w:t xml:space="preserve">have </w:t>
        </w:r>
      </w:ins>
      <w:r w:rsidR="0003433B" w:rsidRPr="00FC2911">
        <w:rPr>
          <w:rFonts w:asciiTheme="majorHAnsi" w:hAnsiTheme="majorHAnsi" w:cs="Cambria"/>
          <w:sz w:val="24"/>
          <w:szCs w:val="24"/>
        </w:rPr>
        <w:t xml:space="preserve">contributed to </w:t>
      </w:r>
      <w:del w:id="166" w:author="Unknown Author" w:date="2014-03-21T12:30:00Z">
        <w:r w:rsidR="0003433B" w:rsidRPr="00FC2911">
          <w:rPr>
            <w:rFonts w:asciiTheme="majorHAnsi" w:hAnsiTheme="majorHAnsi" w:cs="Cambria"/>
            <w:sz w:val="24"/>
            <w:szCs w:val="24"/>
          </w:rPr>
          <w:delText>the</w:delText>
        </w:r>
      </w:del>
      <w:r w:rsidR="0003433B" w:rsidRPr="00FC2911">
        <w:rPr>
          <w:rFonts w:asciiTheme="majorHAnsi" w:hAnsiTheme="majorHAnsi" w:cs="Cambria"/>
          <w:sz w:val="24"/>
          <w:szCs w:val="24"/>
        </w:rPr>
        <w:t xml:space="preserve"> progress </w:t>
      </w:r>
      <w:del w:id="167" w:author="Unknown Author" w:date="2014-03-21T12:30:00Z">
        <w:r w:rsidR="0003433B" w:rsidRPr="00FC2911">
          <w:rPr>
            <w:rFonts w:asciiTheme="majorHAnsi" w:hAnsiTheme="majorHAnsi" w:cs="Cambria"/>
            <w:sz w:val="24"/>
            <w:szCs w:val="24"/>
          </w:rPr>
          <w:delText>towards</w:delText>
        </w:r>
      </w:del>
      <w:r w:rsidR="0003433B" w:rsidRPr="00FC2911">
        <w:rPr>
          <w:rFonts w:asciiTheme="majorHAnsi" w:hAnsiTheme="majorHAnsi" w:cs="Cambria"/>
          <w:sz w:val="24"/>
          <w:szCs w:val="24"/>
        </w:rPr>
        <w:t xml:space="preserve"> building inclusive Information Society</w:t>
      </w:r>
      <w:ins w:id="168" w:author="Unknown Author" w:date="2014-03-21T12:29:00Z">
        <w:r w:rsidR="0003433B" w:rsidRPr="00FC2911">
          <w:rPr>
            <w:rFonts w:asciiTheme="majorHAnsi" w:hAnsiTheme="majorHAnsi" w:cs="Cambria"/>
            <w:sz w:val="24"/>
            <w:szCs w:val="24"/>
          </w:rPr>
          <w:t xml:space="preserve">, yet remain a priority </w:t>
        </w:r>
        <w:r w:rsidR="0003433B" w:rsidRPr="00FC2911">
          <w:rPr>
            <w:rFonts w:asciiTheme="majorHAnsi" w:hAnsiTheme="majorHAnsi" w:cs="Cambria"/>
            <w:color w:val="auto"/>
            <w:sz w:val="24"/>
            <w:szCs w:val="24"/>
          </w:rPr>
          <w:t>in order to continue to meet the challenges of ICT for development</w:t>
        </w:r>
      </w:ins>
      <w:r w:rsidR="0003433B" w:rsidRPr="00FC2911">
        <w:rPr>
          <w:rFonts w:asciiTheme="majorHAnsi" w:hAnsiTheme="majorHAnsi" w:cs="Cambria"/>
          <w:sz w:val="24"/>
          <w:szCs w:val="24"/>
        </w:rPr>
        <w:t>.</w:t>
      </w:r>
    </w:p>
    <w:p w:rsidR="007A79AE" w:rsidRPr="000303D7" w:rsidRDefault="007A79AE" w:rsidP="004811AE">
      <w:pPr>
        <w:pStyle w:val="ListParagraph"/>
        <w:numPr>
          <w:ilvl w:val="0"/>
          <w:numId w:val="3"/>
        </w:numPr>
        <w:suppressAutoHyphens/>
        <w:spacing w:after="160" w:line="240" w:lineRule="auto"/>
        <w:ind w:left="1080"/>
        <w:rPr>
          <w:rFonts w:asciiTheme="majorHAnsi" w:hAnsiTheme="majorHAnsi"/>
          <w:sz w:val="24"/>
          <w:szCs w:val="24"/>
        </w:rPr>
      </w:pPr>
      <w:r w:rsidRPr="000303D7">
        <w:rPr>
          <w:rFonts w:asciiTheme="majorHAnsi" w:hAnsiTheme="majorHAnsi"/>
          <w:b/>
          <w:bCs/>
          <w:sz w:val="24"/>
          <w:szCs w:val="24"/>
        </w:rPr>
        <w:t xml:space="preserve">Canada, Government: </w:t>
      </w:r>
      <w:r w:rsidRPr="000303D7">
        <w:rPr>
          <w:rFonts w:asciiTheme="majorHAnsi" w:hAnsiTheme="majorHAnsi"/>
          <w:sz w:val="24"/>
          <w:szCs w:val="24"/>
        </w:rPr>
        <w:t>Innovative financial mechanisms ha</w:t>
      </w:r>
      <w:ins w:id="169" w:author="Author">
        <w:r w:rsidRPr="000303D7">
          <w:rPr>
            <w:rFonts w:asciiTheme="majorHAnsi" w:hAnsiTheme="majorHAnsi"/>
            <w:sz w:val="24"/>
            <w:szCs w:val="24"/>
          </w:rPr>
          <w:t>ve</w:t>
        </w:r>
      </w:ins>
      <w:del w:id="170" w:author="Author">
        <w:r w:rsidRPr="000303D7" w:rsidDel="00D8179E">
          <w:rPr>
            <w:rFonts w:asciiTheme="majorHAnsi" w:hAnsiTheme="majorHAnsi"/>
            <w:sz w:val="24"/>
            <w:szCs w:val="24"/>
          </w:rPr>
          <w:delText>s</w:delText>
        </w:r>
      </w:del>
      <w:r w:rsidRPr="000303D7">
        <w:rPr>
          <w:rFonts w:asciiTheme="majorHAnsi" w:hAnsiTheme="majorHAnsi"/>
          <w:sz w:val="24"/>
          <w:szCs w:val="24"/>
        </w:rPr>
        <w:t xml:space="preserve"> been improved, such as public private partnership, as well as adequate and sustainable investments contributed to the progress towards building inclusive Information Society.</w:t>
      </w:r>
    </w:p>
    <w:p w:rsidR="00911E3F" w:rsidRPr="000303D7" w:rsidRDefault="00911E3F" w:rsidP="004811AE">
      <w:pPr>
        <w:pStyle w:val="ListParagraph"/>
        <w:numPr>
          <w:ilvl w:val="0"/>
          <w:numId w:val="3"/>
        </w:numPr>
        <w:suppressAutoHyphens/>
        <w:spacing w:after="160" w:line="240" w:lineRule="auto"/>
        <w:ind w:left="1080"/>
        <w:rPr>
          <w:rFonts w:asciiTheme="majorHAnsi" w:hAnsiTheme="majorHAnsi"/>
          <w:sz w:val="24"/>
          <w:szCs w:val="24"/>
        </w:rPr>
      </w:pPr>
      <w:r w:rsidRPr="000303D7">
        <w:rPr>
          <w:rFonts w:asciiTheme="majorHAnsi" w:hAnsiTheme="majorHAnsi"/>
          <w:b/>
          <w:bCs/>
          <w:sz w:val="24"/>
          <w:szCs w:val="24"/>
        </w:rPr>
        <w:t xml:space="preserve">Sweden, Government: </w:t>
      </w:r>
      <w:r w:rsidRPr="000303D7">
        <w:rPr>
          <w:rFonts w:asciiTheme="majorHAnsi" w:hAnsiTheme="majorHAnsi"/>
          <w:sz w:val="24"/>
          <w:szCs w:val="24"/>
        </w:rPr>
        <w:t>Innovative financial mechanisms</w:t>
      </w:r>
      <w:ins w:id="171" w:author="Carl Fredrik Wettermark" w:date="2014-03-21T20:30:00Z">
        <w:r w:rsidRPr="000303D7">
          <w:rPr>
            <w:rFonts w:asciiTheme="majorHAnsi" w:hAnsiTheme="majorHAnsi"/>
            <w:sz w:val="24"/>
            <w:szCs w:val="24"/>
          </w:rPr>
          <w:t>,</w:t>
        </w:r>
      </w:ins>
      <w:r w:rsidRPr="000303D7">
        <w:rPr>
          <w:rFonts w:asciiTheme="majorHAnsi" w:hAnsiTheme="majorHAnsi"/>
          <w:sz w:val="24"/>
          <w:szCs w:val="24"/>
        </w:rPr>
        <w:t xml:space="preserve"> </w:t>
      </w:r>
      <w:del w:id="172" w:author="Carl Fredrik Wettermark" w:date="2014-03-21T20:30:00Z">
        <w:r w:rsidRPr="000303D7" w:rsidDel="00314716">
          <w:rPr>
            <w:rFonts w:asciiTheme="majorHAnsi" w:hAnsiTheme="majorHAnsi"/>
            <w:sz w:val="24"/>
            <w:szCs w:val="24"/>
          </w:rPr>
          <w:delText xml:space="preserve">has been improved, </w:delText>
        </w:r>
      </w:del>
      <w:r w:rsidRPr="000303D7">
        <w:rPr>
          <w:rFonts w:asciiTheme="majorHAnsi" w:hAnsiTheme="majorHAnsi"/>
          <w:sz w:val="24"/>
          <w:szCs w:val="24"/>
        </w:rPr>
        <w:t>such as public private partnership</w:t>
      </w:r>
      <w:ins w:id="173" w:author="Carl Fredrik Wettermark" w:date="2014-03-21T20:30:00Z">
        <w:r w:rsidRPr="000303D7">
          <w:rPr>
            <w:rFonts w:asciiTheme="majorHAnsi" w:hAnsiTheme="majorHAnsi"/>
            <w:sz w:val="24"/>
            <w:szCs w:val="24"/>
          </w:rPr>
          <w:t>s</w:t>
        </w:r>
      </w:ins>
      <w:r w:rsidRPr="000303D7">
        <w:rPr>
          <w:rFonts w:asciiTheme="majorHAnsi" w:hAnsiTheme="majorHAnsi"/>
          <w:sz w:val="24"/>
          <w:szCs w:val="24"/>
        </w:rPr>
        <w:t>,</w:t>
      </w:r>
      <w:ins w:id="174" w:author="Carl Fredrik Wettermark" w:date="2014-03-21T20:30:00Z">
        <w:r w:rsidRPr="000303D7">
          <w:rPr>
            <w:rFonts w:asciiTheme="majorHAnsi" w:hAnsiTheme="majorHAnsi"/>
            <w:sz w:val="24"/>
            <w:szCs w:val="24"/>
          </w:rPr>
          <w:t xml:space="preserve"> have been improved and that </w:t>
        </w:r>
      </w:ins>
      <w:ins w:id="175" w:author="Carl Fredrik Wettermark" w:date="2014-03-21T22:01:00Z">
        <w:r w:rsidRPr="000303D7">
          <w:rPr>
            <w:rFonts w:asciiTheme="majorHAnsi" w:hAnsiTheme="majorHAnsi"/>
            <w:sz w:val="24"/>
            <w:szCs w:val="24"/>
          </w:rPr>
          <w:t>a</w:t>
        </w:r>
      </w:ins>
      <w:del w:id="176" w:author="Carl Fredrik Wettermark" w:date="2014-03-21T20:30:00Z">
        <w:r w:rsidRPr="000303D7" w:rsidDel="00314716">
          <w:rPr>
            <w:rFonts w:asciiTheme="majorHAnsi" w:hAnsiTheme="majorHAnsi"/>
            <w:sz w:val="24"/>
            <w:szCs w:val="24"/>
          </w:rPr>
          <w:delText xml:space="preserve"> as well as a</w:delText>
        </w:r>
      </w:del>
      <w:r w:rsidRPr="000303D7">
        <w:rPr>
          <w:rFonts w:asciiTheme="majorHAnsi" w:hAnsiTheme="majorHAnsi"/>
          <w:sz w:val="24"/>
          <w:szCs w:val="24"/>
        </w:rPr>
        <w:t>dequate and sustainable investments</w:t>
      </w:r>
      <w:ins w:id="177" w:author="Carl Fredrik Wettermark" w:date="2014-03-21T20:30:00Z">
        <w:r w:rsidRPr="000303D7">
          <w:rPr>
            <w:rFonts w:asciiTheme="majorHAnsi" w:hAnsiTheme="majorHAnsi"/>
            <w:sz w:val="24"/>
            <w:szCs w:val="24"/>
          </w:rPr>
          <w:t xml:space="preserve"> have</w:t>
        </w:r>
      </w:ins>
      <w:r w:rsidRPr="000303D7">
        <w:rPr>
          <w:rFonts w:asciiTheme="majorHAnsi" w:hAnsiTheme="majorHAnsi"/>
          <w:sz w:val="24"/>
          <w:szCs w:val="24"/>
        </w:rPr>
        <w:t xml:space="preserve"> contributed to the progress towards building</w:t>
      </w:r>
      <w:ins w:id="178" w:author="Carl Fredrik Wettermark" w:date="2014-03-21T20:31:00Z">
        <w:r w:rsidRPr="000303D7">
          <w:rPr>
            <w:rFonts w:asciiTheme="majorHAnsi" w:hAnsiTheme="majorHAnsi"/>
            <w:sz w:val="24"/>
            <w:szCs w:val="24"/>
          </w:rPr>
          <w:t xml:space="preserve"> an</w:t>
        </w:r>
      </w:ins>
      <w:r w:rsidRPr="000303D7">
        <w:rPr>
          <w:rFonts w:asciiTheme="majorHAnsi" w:hAnsiTheme="majorHAnsi"/>
          <w:sz w:val="24"/>
          <w:szCs w:val="24"/>
        </w:rPr>
        <w:t xml:space="preserve"> inclusive Information Society.</w:t>
      </w:r>
    </w:p>
    <w:p w:rsidR="00523108" w:rsidRDefault="007F771E" w:rsidP="00523108">
      <w:pPr>
        <w:pStyle w:val="ListParagraph"/>
        <w:numPr>
          <w:ilvl w:val="0"/>
          <w:numId w:val="3"/>
        </w:numPr>
        <w:suppressAutoHyphens/>
        <w:spacing w:after="160" w:line="240" w:lineRule="auto"/>
        <w:ind w:left="1080"/>
        <w:rPr>
          <w:rFonts w:asciiTheme="majorHAnsi" w:hAnsiTheme="majorHAnsi"/>
          <w:sz w:val="24"/>
          <w:szCs w:val="24"/>
        </w:rPr>
      </w:pPr>
      <w:r w:rsidRPr="000303D7">
        <w:rPr>
          <w:rFonts w:asciiTheme="majorHAnsi" w:hAnsiTheme="majorHAnsi"/>
          <w:b/>
          <w:bCs/>
          <w:sz w:val="24"/>
          <w:szCs w:val="24"/>
        </w:rPr>
        <w:t>UNESCO</w:t>
      </w:r>
      <w:r w:rsidR="00E86C67">
        <w:rPr>
          <w:rFonts w:asciiTheme="majorHAnsi" w:hAnsiTheme="majorHAnsi"/>
          <w:b/>
          <w:bCs/>
          <w:sz w:val="24"/>
          <w:szCs w:val="24"/>
        </w:rPr>
        <w:t>, International Organization</w:t>
      </w:r>
      <w:r w:rsidRPr="000303D7">
        <w:rPr>
          <w:rFonts w:asciiTheme="majorHAnsi" w:hAnsiTheme="majorHAnsi"/>
          <w:b/>
          <w:bCs/>
          <w:sz w:val="24"/>
          <w:szCs w:val="24"/>
        </w:rPr>
        <w:t xml:space="preserve">: </w:t>
      </w:r>
      <w:r w:rsidRPr="000303D7">
        <w:rPr>
          <w:rFonts w:asciiTheme="majorHAnsi" w:hAnsiTheme="majorHAnsi"/>
          <w:sz w:val="24"/>
          <w:szCs w:val="24"/>
        </w:rPr>
        <w:t>Innovative financial mechanisms ha</w:t>
      </w:r>
      <w:ins w:id="179" w:author="c_wachholz" w:date="2014-03-20T15:31:00Z">
        <w:r w:rsidRPr="000303D7">
          <w:rPr>
            <w:rFonts w:asciiTheme="majorHAnsi" w:hAnsiTheme="majorHAnsi"/>
            <w:sz w:val="24"/>
            <w:szCs w:val="24"/>
          </w:rPr>
          <w:t>ve</w:t>
        </w:r>
      </w:ins>
      <w:del w:id="180" w:author="c_wachholz" w:date="2014-03-20T15:31:00Z">
        <w:r w:rsidRPr="000303D7" w:rsidDel="00C93E53">
          <w:rPr>
            <w:rFonts w:asciiTheme="majorHAnsi" w:hAnsiTheme="majorHAnsi"/>
            <w:sz w:val="24"/>
            <w:szCs w:val="24"/>
          </w:rPr>
          <w:delText>s</w:delText>
        </w:r>
      </w:del>
      <w:r w:rsidRPr="000303D7">
        <w:rPr>
          <w:rFonts w:asciiTheme="majorHAnsi" w:hAnsiTheme="majorHAnsi"/>
          <w:sz w:val="24"/>
          <w:szCs w:val="24"/>
        </w:rPr>
        <w:t xml:space="preserve"> been improved, such as public private partnership, as well as adequate and sustainable investments contributed to the progress towards building inclusive Information Society.</w:t>
      </w:r>
    </w:p>
    <w:p w:rsidR="00523108" w:rsidRPr="00523108" w:rsidRDefault="00523108" w:rsidP="00523108">
      <w:pPr>
        <w:ind w:left="360"/>
        <w:jc w:val="both"/>
        <w:rPr>
          <w:rFonts w:ascii="Lucida Grande" w:hAnsi="Lucida Grande"/>
          <w:sz w:val="22"/>
          <w:szCs w:val="20"/>
        </w:rPr>
      </w:pPr>
      <w:r w:rsidRPr="00523108">
        <w:rPr>
          <w:rFonts w:asciiTheme="majorHAnsi" w:hAnsiTheme="majorHAnsi"/>
          <w:b/>
          <w:bCs/>
        </w:rPr>
        <w:t xml:space="preserve">New Para, Internet Society, </w:t>
      </w:r>
      <w:proofErr w:type="gramStart"/>
      <w:r w:rsidRPr="00523108">
        <w:rPr>
          <w:rFonts w:asciiTheme="majorHAnsi" w:hAnsiTheme="majorHAnsi"/>
          <w:b/>
          <w:bCs/>
        </w:rPr>
        <w:t>Civil</w:t>
      </w:r>
      <w:proofErr w:type="gramEnd"/>
      <w:r w:rsidRPr="00523108">
        <w:rPr>
          <w:rFonts w:asciiTheme="majorHAnsi" w:hAnsiTheme="majorHAnsi"/>
          <w:b/>
          <w:bCs/>
        </w:rPr>
        <w:t xml:space="preserve"> Society:</w:t>
      </w:r>
      <w:r w:rsidRPr="00523108">
        <w:rPr>
          <w:rFonts w:asciiTheme="majorHAnsi" w:hAnsiTheme="majorHAnsi"/>
        </w:rPr>
        <w:t xml:space="preserve"> </w:t>
      </w:r>
      <w:ins w:id="181" w:author="Author">
        <w:r w:rsidRPr="00A75B2C">
          <w:t>Open Internet standards development processes have been key enablers for an inclusive and innovation-driven knowledge and information society.</w:t>
        </w:r>
      </w:ins>
    </w:p>
    <w:sectPr w:rsidR="00523108" w:rsidRPr="0052310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Author" w:date="2014-04-05T20:14:00Z" w:initials="A">
    <w:p w:rsidR="00523108" w:rsidRDefault="00523108" w:rsidP="00523108">
      <w:pPr>
        <w:pStyle w:val="CommentText"/>
      </w:pPr>
      <w:r>
        <w:rPr>
          <w:rStyle w:val="CommentReference"/>
        </w:rPr>
        <w:annotationRef/>
      </w:r>
      <w:r>
        <w:t xml:space="preserve">There are many examples of concrete </w:t>
      </w:r>
      <w:proofErr w:type="spellStart"/>
      <w:r>
        <w:t>cooperations</w:t>
      </w:r>
      <w:proofErr w:type="spellEnd"/>
      <w:r>
        <w:t xml:space="preserve"> between stakeholders, beyond mere interest. </w:t>
      </w:r>
    </w:p>
  </w:comment>
  <w:comment w:id="71" w:author="Carl Fredrik Wettermark" w:date="2014-04-01T14:41:00Z" w:initials="CFW">
    <w:p w:rsidR="0056661F" w:rsidRPr="009040D7" w:rsidRDefault="0056661F" w:rsidP="0056661F">
      <w:pPr>
        <w:pStyle w:val="CommentText"/>
        <w:rPr>
          <w:lang w:val="sv-SE"/>
        </w:rPr>
      </w:pPr>
      <w:r>
        <w:rPr>
          <w:rStyle w:val="CommentReference"/>
        </w:rPr>
        <w:annotationRef/>
      </w:r>
      <w:r>
        <w:rPr>
          <w:lang w:val="sv-SE"/>
        </w:rPr>
        <w:t>Superflous, as UN Agencies are already referenced. However, important to acknowledge the contributions of all stakeholders.</w:t>
      </w:r>
    </w:p>
  </w:comment>
  <w:comment w:id="104" w:author="s" w:date="2014-04-01T14:12:00Z" w:initials="s">
    <w:p w:rsidR="00A35F6A" w:rsidRDefault="00A35F6A" w:rsidP="00A35F6A">
      <w:pPr>
        <w:pStyle w:val="CommentText"/>
      </w:pPr>
      <w:r w:rsidRPr="0030136C">
        <w:rPr>
          <w:rStyle w:val="CommentReference"/>
        </w:rPr>
        <w:annotationRef/>
      </w:r>
      <w:r w:rsidRPr="0030136C">
        <w:t>Iran:</w:t>
      </w:r>
      <w:r w:rsidRPr="0030136C">
        <w:rPr>
          <w:rFonts w:ascii="Cambria" w:hAnsi="Cambria"/>
          <w:sz w:val="24"/>
          <w:szCs w:val="24"/>
        </w:rPr>
        <w:t xml:space="preserve"> </w:t>
      </w:r>
      <w:r>
        <w:rPr>
          <w:rFonts w:ascii="Cambria" w:hAnsi="Cambria"/>
          <w:sz w:val="24"/>
          <w:szCs w:val="24"/>
        </w:rPr>
        <w:t xml:space="preserve">Deletion </w:t>
      </w:r>
      <w:r w:rsidRPr="0030136C">
        <w:rPr>
          <w:rFonts w:ascii="Cambria" w:hAnsi="Cambria"/>
          <w:sz w:val="24"/>
          <w:szCs w:val="24"/>
        </w:rPr>
        <w:t>(it is out of context and is not coherent with text</w:t>
      </w:r>
      <w:r>
        <w:rPr>
          <w:rFonts w:ascii="Cambria" w:hAnsi="Cambria"/>
          <w:sz w:val="24"/>
          <w:szCs w:val="24"/>
        </w:rPr>
        <w:t>)</w:t>
      </w:r>
    </w:p>
  </w:comment>
  <w:comment w:id="134" w:author="s" w:date="2014-04-01T14:13:00Z" w:initials="s">
    <w:p w:rsidR="00A35F6A" w:rsidRDefault="00A35F6A" w:rsidP="00A35F6A">
      <w:pPr>
        <w:pStyle w:val="CommentText"/>
      </w:pPr>
      <w:r>
        <w:rPr>
          <w:rStyle w:val="CommentReference"/>
        </w:rPr>
        <w:annotationRef/>
      </w:r>
      <w:r>
        <w:t>Iran:</w:t>
      </w:r>
      <w:r w:rsidRPr="0030136C">
        <w:rPr>
          <w:rFonts w:ascii="Cambria" w:hAnsi="Cambria"/>
          <w:sz w:val="24"/>
          <w:szCs w:val="24"/>
        </w:rPr>
        <w:t xml:space="preserve"> access of what? Needs more clarification</w:t>
      </w:r>
    </w:p>
  </w:comment>
  <w:comment w:id="162" w:author="Stuart Hamilton" w:date="2014-04-01T14:33:00Z" w:initials="Stuart Ha">
    <w:p w:rsidR="0003433B" w:rsidRDefault="0003433B" w:rsidP="0003433B">
      <w:pPr>
        <w:spacing w:after="200"/>
        <w:rPr>
          <w:rFonts w:ascii="Calibri" w:eastAsia="Times New Roman" w:hAnsi="Calibri" w:cs="Calibri"/>
          <w:color w:val="auto"/>
          <w:sz w:val="20"/>
          <w:szCs w:val="20"/>
          <w:lang w:val="en-GB"/>
        </w:rPr>
      </w:pPr>
      <w:r>
        <w:annotationRef/>
      </w:r>
      <w:r>
        <w:rPr>
          <w:rFonts w:ascii="Calibri" w:eastAsia="Times New Roman" w:hAnsi="Calibri" w:cs="Calibri"/>
          <w:color w:val="auto"/>
          <w:sz w:val="20"/>
          <w:szCs w:val="20"/>
          <w:lang w:val="en-GB"/>
        </w:rPr>
        <w:t xml:space="preserve">We note that previously these were represented as something that ‘remain a priority’. Now they have ‘been improved’.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F3" w:rsidRDefault="001E19F3">
      <w:r>
        <w:separator/>
      </w:r>
    </w:p>
  </w:endnote>
  <w:endnote w:type="continuationSeparator" w:id="0">
    <w:p w:rsidR="001E19F3" w:rsidRDefault="001E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pPr>
    <w:r>
      <w:fldChar w:fldCharType="begin"/>
    </w:r>
    <w:r>
      <w:instrText xml:space="preserve"> PAGE </w:instrText>
    </w:r>
    <w:r>
      <w:fldChar w:fldCharType="separate"/>
    </w:r>
    <w:r w:rsidR="0052310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pPr>
    <w:r>
      <w:fldChar w:fldCharType="begin"/>
    </w:r>
    <w:r>
      <w:instrText xml:space="preserve"> PAGE </w:instrText>
    </w:r>
    <w:r>
      <w:fldChar w:fldCharType="separate"/>
    </w:r>
    <w:r w:rsidR="0052310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7F4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F3" w:rsidRDefault="001E19F3">
      <w:r>
        <w:separator/>
      </w:r>
    </w:p>
  </w:footnote>
  <w:footnote w:type="continuationSeparator" w:id="0">
    <w:p w:rsidR="001E19F3" w:rsidRDefault="001E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1E19F3">
    <w:pPr>
      <w:pStyle w:val="Header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2" o:spid="_x0000_s2050" type="#_x0000_t136" style="position:absolute;margin-left:0;margin-top:0;width:494.9pt;height:196.45pt;rotation:315;z-index:-251658752;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1E19F3">
    <w:pPr>
      <w:pStyle w:val="Header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3" o:spid="_x0000_s2051"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1E19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1" o:spid="_x0000_s2049" type="#_x0000_t136" style="position:absolute;margin-left:0;margin-top:0;width:494.9pt;height:164.95pt;rotation:315;z-index:-251659776;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F1A106B"/>
    <w:multiLevelType w:val="hybridMultilevel"/>
    <w:tmpl w:val="2D0C7174"/>
    <w:lvl w:ilvl="0" w:tplc="A80C6D18">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A7746"/>
    <w:multiLevelType w:val="hybridMultilevel"/>
    <w:tmpl w:val="FEA0E0D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80804"/>
    <w:multiLevelType w:val="hybridMultilevel"/>
    <w:tmpl w:val="6CCC6DF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E08B8"/>
    <w:multiLevelType w:val="hybridMultilevel"/>
    <w:tmpl w:val="EB1A02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F19A8"/>
    <w:multiLevelType w:val="hybridMultilevel"/>
    <w:tmpl w:val="CFD832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6D2F60"/>
    <w:multiLevelType w:val="hybridMultilevel"/>
    <w:tmpl w:val="71BCBAA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48006F"/>
    <w:multiLevelType w:val="hybridMultilevel"/>
    <w:tmpl w:val="413861B2"/>
    <w:lvl w:ilvl="0" w:tplc="600E5D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54965"/>
    <w:multiLevelType w:val="hybridMultilevel"/>
    <w:tmpl w:val="EEB89DC6"/>
    <w:lvl w:ilvl="0" w:tplc="A80C6D18">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432D9"/>
    <w:multiLevelType w:val="hybridMultilevel"/>
    <w:tmpl w:val="D6644A2A"/>
    <w:lvl w:ilvl="0" w:tplc="A80C6D1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F3AD3"/>
    <w:multiLevelType w:val="hybridMultilevel"/>
    <w:tmpl w:val="CBA037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3E3790"/>
    <w:multiLevelType w:val="hybridMultilevel"/>
    <w:tmpl w:val="93B2A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40775F"/>
    <w:multiLevelType w:val="hybridMultilevel"/>
    <w:tmpl w:val="BB72A198"/>
    <w:lvl w:ilvl="0" w:tplc="D666A758">
      <w:start w:val="1"/>
      <w:numFmt w:val="decimal"/>
      <w:pStyle w:val="ListParagraph"/>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B7CCD"/>
    <w:multiLevelType w:val="hybridMultilevel"/>
    <w:tmpl w:val="0D1A11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A476B42"/>
    <w:multiLevelType w:val="hybridMultilevel"/>
    <w:tmpl w:val="12162E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0F421AE"/>
    <w:multiLevelType w:val="hybridMultilevel"/>
    <w:tmpl w:val="835858E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7"/>
  </w:num>
  <w:num w:numId="5">
    <w:abstractNumId w:val="6"/>
  </w:num>
  <w:num w:numId="6">
    <w:abstractNumId w:val="14"/>
  </w:num>
  <w:num w:numId="7">
    <w:abstractNumId w:val="8"/>
  </w:num>
  <w:num w:numId="8">
    <w:abstractNumId w:val="1"/>
  </w:num>
  <w:num w:numId="9">
    <w:abstractNumId w:val="5"/>
  </w:num>
  <w:num w:numId="10">
    <w:abstractNumId w:val="3"/>
  </w:num>
  <w:num w:numId="11">
    <w:abstractNumId w:val="15"/>
  </w:num>
  <w:num w:numId="12">
    <w:abstractNumId w:val="2"/>
  </w:num>
  <w:num w:numId="13">
    <w:abstractNumId w:val="13"/>
  </w:num>
  <w:num w:numId="14">
    <w:abstractNumId w:val="10"/>
  </w:num>
  <w:num w:numId="15">
    <w:abstractNumId w:val="0"/>
  </w:num>
  <w:num w:numId="16">
    <w:abstractNumId w:val="12"/>
    <w:lvlOverride w:ilvl="0">
      <w:startOverride w:val="1"/>
    </w:lvlOverride>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303D7"/>
    <w:rsid w:val="0003433B"/>
    <w:rsid w:val="00095099"/>
    <w:rsid w:val="000B5C9A"/>
    <w:rsid w:val="000E7684"/>
    <w:rsid w:val="0011473B"/>
    <w:rsid w:val="00121889"/>
    <w:rsid w:val="00157561"/>
    <w:rsid w:val="00186707"/>
    <w:rsid w:val="001A6288"/>
    <w:rsid w:val="001B6920"/>
    <w:rsid w:val="001E19F3"/>
    <w:rsid w:val="001E5B73"/>
    <w:rsid w:val="00233379"/>
    <w:rsid w:val="002740B1"/>
    <w:rsid w:val="00294969"/>
    <w:rsid w:val="00296C0E"/>
    <w:rsid w:val="002E6E4A"/>
    <w:rsid w:val="002F2A41"/>
    <w:rsid w:val="00306320"/>
    <w:rsid w:val="003211E7"/>
    <w:rsid w:val="00327E19"/>
    <w:rsid w:val="0034616D"/>
    <w:rsid w:val="00346EFE"/>
    <w:rsid w:val="00350560"/>
    <w:rsid w:val="00356F2D"/>
    <w:rsid w:val="00363EA1"/>
    <w:rsid w:val="0038682B"/>
    <w:rsid w:val="003D338C"/>
    <w:rsid w:val="00404F05"/>
    <w:rsid w:val="004109A4"/>
    <w:rsid w:val="004811AE"/>
    <w:rsid w:val="00482F71"/>
    <w:rsid w:val="0049615E"/>
    <w:rsid w:val="004A0D1D"/>
    <w:rsid w:val="004C2D37"/>
    <w:rsid w:val="004C7D5E"/>
    <w:rsid w:val="004D1DD4"/>
    <w:rsid w:val="004F5066"/>
    <w:rsid w:val="00516274"/>
    <w:rsid w:val="00516836"/>
    <w:rsid w:val="00523108"/>
    <w:rsid w:val="005346BB"/>
    <w:rsid w:val="0056661F"/>
    <w:rsid w:val="005812DF"/>
    <w:rsid w:val="005A16B1"/>
    <w:rsid w:val="005B50D6"/>
    <w:rsid w:val="005F05F8"/>
    <w:rsid w:val="00606DCE"/>
    <w:rsid w:val="006207DD"/>
    <w:rsid w:val="006560AB"/>
    <w:rsid w:val="006647C9"/>
    <w:rsid w:val="006718E7"/>
    <w:rsid w:val="00675750"/>
    <w:rsid w:val="00693901"/>
    <w:rsid w:val="006B6B81"/>
    <w:rsid w:val="006D6870"/>
    <w:rsid w:val="006E4425"/>
    <w:rsid w:val="006F2673"/>
    <w:rsid w:val="006F3A21"/>
    <w:rsid w:val="006F4737"/>
    <w:rsid w:val="006F6744"/>
    <w:rsid w:val="00706B63"/>
    <w:rsid w:val="007336D3"/>
    <w:rsid w:val="007345AE"/>
    <w:rsid w:val="00743BCF"/>
    <w:rsid w:val="00756DF2"/>
    <w:rsid w:val="007607CA"/>
    <w:rsid w:val="00760D63"/>
    <w:rsid w:val="007846FB"/>
    <w:rsid w:val="00791635"/>
    <w:rsid w:val="00795D9C"/>
    <w:rsid w:val="007A2C97"/>
    <w:rsid w:val="007A79AE"/>
    <w:rsid w:val="007C74CD"/>
    <w:rsid w:val="007F4A5A"/>
    <w:rsid w:val="007F771E"/>
    <w:rsid w:val="0083645E"/>
    <w:rsid w:val="008A3CA2"/>
    <w:rsid w:val="008A7375"/>
    <w:rsid w:val="008F307D"/>
    <w:rsid w:val="00902DE6"/>
    <w:rsid w:val="00911E3F"/>
    <w:rsid w:val="00924542"/>
    <w:rsid w:val="00946106"/>
    <w:rsid w:val="00961112"/>
    <w:rsid w:val="009652A9"/>
    <w:rsid w:val="0097496A"/>
    <w:rsid w:val="00975FE3"/>
    <w:rsid w:val="00983790"/>
    <w:rsid w:val="009858D9"/>
    <w:rsid w:val="009A68DF"/>
    <w:rsid w:val="009E4E19"/>
    <w:rsid w:val="009F19D5"/>
    <w:rsid w:val="00A23B57"/>
    <w:rsid w:val="00A30B44"/>
    <w:rsid w:val="00A35F6A"/>
    <w:rsid w:val="00A54F5C"/>
    <w:rsid w:val="00A6796F"/>
    <w:rsid w:val="00A9426E"/>
    <w:rsid w:val="00AA1EC7"/>
    <w:rsid w:val="00AA505B"/>
    <w:rsid w:val="00AD1901"/>
    <w:rsid w:val="00AD2BC5"/>
    <w:rsid w:val="00B164DA"/>
    <w:rsid w:val="00B1658C"/>
    <w:rsid w:val="00B36013"/>
    <w:rsid w:val="00B51652"/>
    <w:rsid w:val="00B600E5"/>
    <w:rsid w:val="00B83441"/>
    <w:rsid w:val="00B93D83"/>
    <w:rsid w:val="00BA3553"/>
    <w:rsid w:val="00BD53ED"/>
    <w:rsid w:val="00BE067F"/>
    <w:rsid w:val="00C15558"/>
    <w:rsid w:val="00C6492B"/>
    <w:rsid w:val="00C959DC"/>
    <w:rsid w:val="00CA2AC6"/>
    <w:rsid w:val="00CB0CEA"/>
    <w:rsid w:val="00CD33FC"/>
    <w:rsid w:val="00CE608D"/>
    <w:rsid w:val="00D2080A"/>
    <w:rsid w:val="00D245B9"/>
    <w:rsid w:val="00D25536"/>
    <w:rsid w:val="00D505F3"/>
    <w:rsid w:val="00D5798A"/>
    <w:rsid w:val="00D93FB8"/>
    <w:rsid w:val="00DA1A5A"/>
    <w:rsid w:val="00DB43B9"/>
    <w:rsid w:val="00DB564C"/>
    <w:rsid w:val="00DD5FE3"/>
    <w:rsid w:val="00DE6F99"/>
    <w:rsid w:val="00E01598"/>
    <w:rsid w:val="00E33B59"/>
    <w:rsid w:val="00E4615E"/>
    <w:rsid w:val="00E51E3D"/>
    <w:rsid w:val="00E706F7"/>
    <w:rsid w:val="00E86C67"/>
    <w:rsid w:val="00E87F17"/>
    <w:rsid w:val="00EC4DF6"/>
    <w:rsid w:val="00ED7B85"/>
    <w:rsid w:val="00EE417E"/>
    <w:rsid w:val="00EE4919"/>
    <w:rsid w:val="00F06223"/>
    <w:rsid w:val="00F31655"/>
    <w:rsid w:val="00F3330D"/>
    <w:rsid w:val="00F548FE"/>
    <w:rsid w:val="00F56342"/>
    <w:rsid w:val="00F86056"/>
    <w:rsid w:val="00FA62D8"/>
    <w:rsid w:val="00FB2281"/>
    <w:rsid w:val="00FC2911"/>
    <w:rsid w:val="00FD5403"/>
    <w:rsid w:val="00FF5203"/>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1"/>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character" w:styleId="Hyperlink">
    <w:name w:val="Hyperlink"/>
    <w:basedOn w:val="DefaultParagraphFont"/>
    <w:uiPriority w:val="99"/>
    <w:unhideWhenUsed/>
    <w:locked/>
    <w:rsid w:val="00C959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1"/>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character" w:styleId="Hyperlink">
    <w:name w:val="Hyperlink"/>
    <w:basedOn w:val="DefaultParagraphFont"/>
    <w:uiPriority w:val="99"/>
    <w:unhideWhenUsed/>
    <w:locked/>
    <w:rsid w:val="00C95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itu.int/wsis/review/mpp/pages/consolidated-text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2014-04-04T17:57:00Z</dcterms:created>
  <dcterms:modified xsi:type="dcterms:W3CDTF">2014-04-04T17:57:00Z</dcterms:modified>
</cp:coreProperties>
</file>