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5A2DD" w14:textId="77777777" w:rsidR="00FF0D5D" w:rsidRDefault="00FF0D5D">
      <w:pPr>
        <w:rPr>
          <w:b/>
        </w:rPr>
      </w:pPr>
    </w:p>
    <w:p w14:paraId="3435DB7E" w14:textId="13B4A6E5" w:rsidR="00FF0D5D" w:rsidRDefault="00FF0D5D">
      <w:pPr>
        <w:rPr>
          <w:b/>
        </w:rPr>
      </w:pPr>
      <w:r>
        <w:rPr>
          <w:b/>
          <w:noProof/>
          <w:lang w:eastAsia="zh-CN"/>
        </w:rPr>
        <w:drawing>
          <wp:inline distT="0" distB="0" distL="0" distR="0" wp14:anchorId="766CEF1E" wp14:editId="6B2C0B26">
            <wp:extent cx="5733415" cy="1619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1619250"/>
                    </a:xfrm>
                    <a:prstGeom prst="rect">
                      <a:avLst/>
                    </a:prstGeom>
                    <a:noFill/>
                  </pic:spPr>
                </pic:pic>
              </a:graphicData>
            </a:graphic>
          </wp:inline>
        </w:drawing>
      </w:r>
    </w:p>
    <w:p w14:paraId="28BE2A35" w14:textId="77777777" w:rsidR="00FF0D5D" w:rsidRDefault="00FF0D5D">
      <w:pPr>
        <w:rPr>
          <w:b/>
        </w:rPr>
      </w:pPr>
    </w:p>
    <w:p w14:paraId="604B5248" w14:textId="44B05467" w:rsidR="00FF0D5D" w:rsidRPr="00FF0D5D" w:rsidRDefault="00FF0D5D" w:rsidP="00FF0D5D">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lang w:eastAsia="zh-CN"/>
        </w:rPr>
      </w:pPr>
      <w:r w:rsidRPr="00FF0D5D">
        <w:rPr>
          <w:rFonts w:ascii="Cambria" w:eastAsia="SimSun" w:hAnsi="Cambria" w:cs="Arial"/>
          <w:b/>
          <w:bCs/>
          <w:noProof/>
          <w:color w:val="FFFFFF"/>
          <w:lang w:eastAsia="zh-CN"/>
        </w:rPr>
        <w:t xml:space="preserve">Document Number : </w:t>
      </w:r>
      <w:r>
        <w:rPr>
          <w:rFonts w:ascii="Cambria" w:eastAsia="SimSun" w:hAnsi="Cambria" w:cs="Times New Roman"/>
          <w:b/>
          <w:bCs/>
          <w:noProof/>
          <w:color w:val="FFFFFF"/>
        </w:rPr>
        <w:t>WSIS+10/3/94</w:t>
      </w:r>
    </w:p>
    <w:p w14:paraId="44A08200" w14:textId="70FC5F63" w:rsidR="00FF0D5D" w:rsidRPr="00FF0D5D" w:rsidRDefault="00FF0D5D" w:rsidP="00FF0D5D">
      <w:pPr>
        <w:pBdr>
          <w:top w:val="single" w:sz="4" w:space="1" w:color="auto"/>
          <w:left w:val="single" w:sz="4" w:space="4" w:color="auto"/>
          <w:bottom w:val="single" w:sz="4" w:space="1" w:color="auto"/>
          <w:right w:val="single" w:sz="4" w:space="4" w:color="auto"/>
        </w:pBdr>
        <w:shd w:val="clear" w:color="auto" w:fill="9900FF"/>
        <w:spacing w:after="200" w:line="276" w:lineRule="auto"/>
        <w:jc w:val="center"/>
        <w:rPr>
          <w:rFonts w:ascii="Cambria" w:eastAsia="SimSun" w:hAnsi="Cambria" w:cs="Arial"/>
          <w:b/>
          <w:bCs/>
          <w:noProof/>
          <w:color w:val="FFFFFF"/>
          <w:lang w:eastAsia="zh-CN"/>
        </w:rPr>
      </w:pPr>
      <w:r w:rsidRPr="00FF0D5D">
        <w:rPr>
          <w:rFonts w:ascii="Cambria" w:eastAsia="SimSun" w:hAnsi="Cambria" w:cs="Arial"/>
          <w:b/>
          <w:bCs/>
          <w:noProof/>
          <w:color w:val="FFFFFF"/>
          <w:lang w:eastAsia="zh-CN"/>
        </w:rPr>
        <w:t>Submission by:</w:t>
      </w:r>
      <w:r w:rsidRPr="00FF0D5D">
        <w:rPr>
          <w:rFonts w:ascii="Cambria" w:eastAsia="SimSun" w:hAnsi="Cambria" w:cs="Arial"/>
          <w:b/>
          <w:bCs/>
          <w:color w:val="FFFFFF"/>
          <w:lang w:eastAsia="zh-CN"/>
        </w:rPr>
        <w:t xml:space="preserve"> </w:t>
      </w:r>
      <w:r>
        <w:rPr>
          <w:rFonts w:ascii="Cambria" w:eastAsia="SimSun" w:hAnsi="Cambria" w:cs="Arial"/>
          <w:b/>
          <w:bCs/>
          <w:color w:val="FFFFFF"/>
          <w:lang w:eastAsia="zh-CN"/>
        </w:rPr>
        <w:t>ICANN</w:t>
      </w:r>
      <w:r w:rsidRPr="00FF0D5D">
        <w:rPr>
          <w:rFonts w:ascii="Cambria" w:eastAsia="SimSun" w:hAnsi="Cambria" w:cs="Arial"/>
          <w:b/>
          <w:bCs/>
          <w:color w:val="FFFFFF"/>
          <w:lang w:eastAsia="zh-CN"/>
        </w:rPr>
        <w:t>, Civil Society</w:t>
      </w:r>
    </w:p>
    <w:p w14:paraId="5CA81EC7" w14:textId="77777777" w:rsidR="00FF0D5D" w:rsidRPr="00FF0D5D" w:rsidRDefault="00FF0D5D" w:rsidP="00FF0D5D">
      <w:pPr>
        <w:pBdr>
          <w:top w:val="single" w:sz="4" w:space="1" w:color="auto"/>
          <w:left w:val="single" w:sz="4" w:space="4" w:color="auto"/>
          <w:bottom w:val="single" w:sz="4" w:space="1" w:color="auto"/>
          <w:right w:val="single" w:sz="4" w:space="4" w:color="auto"/>
        </w:pBdr>
        <w:shd w:val="clear" w:color="auto" w:fill="9900FF"/>
        <w:spacing w:after="200" w:line="276" w:lineRule="auto"/>
        <w:rPr>
          <w:rFonts w:ascii="Cambria" w:eastAsia="SimSun" w:hAnsi="Cambria" w:cs="Arial"/>
          <w:b/>
          <w:bCs/>
          <w:i/>
          <w:iCs/>
          <w:noProof/>
          <w:color w:val="FFFFFF"/>
          <w:lang w:eastAsia="zh-CN"/>
        </w:rPr>
      </w:pPr>
      <w:r w:rsidRPr="00FF0D5D">
        <w:rPr>
          <w:rFonts w:ascii="Cambria" w:eastAsia="SimSun" w:hAnsi="Cambria" w:cs="Arial"/>
          <w:b/>
          <w:bCs/>
          <w:i/>
          <w:iCs/>
          <w:noProof/>
          <w:color w:val="FFFFFF"/>
          <w:lang w:eastAsia="zh-CN"/>
        </w:rPr>
        <w:t>Please note that this is a submission for the Third Physical meeting of the WSIS +10 MPP to be held on the 17</w:t>
      </w:r>
      <w:r w:rsidRPr="00FF0D5D">
        <w:rPr>
          <w:rFonts w:ascii="Cambria" w:eastAsia="SimSun" w:hAnsi="Cambria" w:cs="Arial"/>
          <w:b/>
          <w:bCs/>
          <w:i/>
          <w:iCs/>
          <w:noProof/>
          <w:color w:val="FFFFFF"/>
          <w:vertAlign w:val="superscript"/>
          <w:lang w:eastAsia="zh-CN"/>
        </w:rPr>
        <w:t>th</w:t>
      </w:r>
      <w:r w:rsidRPr="00FF0D5D">
        <w:rPr>
          <w:rFonts w:ascii="Cambria" w:eastAsia="SimSun" w:hAnsi="Cambria" w:cs="Arial"/>
          <w:b/>
          <w:bCs/>
          <w:i/>
          <w:iCs/>
          <w:noProof/>
          <w:color w:val="FFFFFF"/>
          <w:lang w:eastAsia="zh-CN"/>
        </w:rPr>
        <w:t xml:space="preserve"> and 18</w:t>
      </w:r>
      <w:r w:rsidRPr="00FF0D5D">
        <w:rPr>
          <w:rFonts w:ascii="Cambria" w:eastAsia="SimSun" w:hAnsi="Cambria" w:cs="Arial"/>
          <w:b/>
          <w:bCs/>
          <w:i/>
          <w:iCs/>
          <w:noProof/>
          <w:color w:val="FFFFFF"/>
          <w:vertAlign w:val="superscript"/>
          <w:lang w:eastAsia="zh-CN"/>
        </w:rPr>
        <w:t>th</w:t>
      </w:r>
      <w:r w:rsidRPr="00FF0D5D">
        <w:rPr>
          <w:rFonts w:ascii="Cambria" w:eastAsia="SimSun" w:hAnsi="Cambria" w:cs="Arial"/>
          <w:b/>
          <w:bCs/>
          <w:i/>
          <w:iCs/>
          <w:noProof/>
          <w:color w:val="FFFFFF"/>
          <w:lang w:eastAsia="zh-CN"/>
        </w:rPr>
        <w:t xml:space="preserve"> of February.</w:t>
      </w:r>
    </w:p>
    <w:p w14:paraId="2265F545" w14:textId="77777777" w:rsidR="00FF0D5D" w:rsidRDefault="00FF0D5D">
      <w:pPr>
        <w:rPr>
          <w:b/>
        </w:rPr>
      </w:pPr>
    </w:p>
    <w:p w14:paraId="11323722" w14:textId="77777777" w:rsidR="00FF0D5D" w:rsidRDefault="00FF0D5D">
      <w:pPr>
        <w:rPr>
          <w:b/>
        </w:rPr>
      </w:pPr>
    </w:p>
    <w:p w14:paraId="5BD7ADEE" w14:textId="5BDA3110" w:rsidR="00F9281C" w:rsidRPr="00EB4B22" w:rsidRDefault="00EB4B22">
      <w:pPr>
        <w:rPr>
          <w:b/>
        </w:rPr>
      </w:pPr>
      <w:r w:rsidRPr="00EB4B22">
        <w:rPr>
          <w:b/>
        </w:rPr>
        <w:t>ICANN CONTRIB</w:t>
      </w:r>
      <w:r w:rsidR="00F975BC">
        <w:rPr>
          <w:b/>
        </w:rPr>
        <w:t>U</w:t>
      </w:r>
      <w:r w:rsidRPr="00EB4B22">
        <w:rPr>
          <w:b/>
        </w:rPr>
        <w:t xml:space="preserve">TION TO </w:t>
      </w:r>
      <w:r w:rsidR="00221438">
        <w:rPr>
          <w:b/>
        </w:rPr>
        <w:t>THE WSI</w:t>
      </w:r>
      <w:r w:rsidRPr="00EB4B22">
        <w:rPr>
          <w:b/>
        </w:rPr>
        <w:t xml:space="preserve">S MPP </w:t>
      </w:r>
      <w:r w:rsidR="00294C74">
        <w:rPr>
          <w:b/>
        </w:rPr>
        <w:t xml:space="preserve">REVIEW </w:t>
      </w:r>
      <w:r w:rsidRPr="00EB4B22">
        <w:rPr>
          <w:b/>
        </w:rPr>
        <w:t xml:space="preserve">PROCESS </w:t>
      </w:r>
    </w:p>
    <w:p w14:paraId="7C385BCC" w14:textId="77777777" w:rsidR="00EB4B22" w:rsidRDefault="00EB4B22"/>
    <w:p w14:paraId="1926A73C" w14:textId="77777777" w:rsidR="00EB4B22" w:rsidRDefault="00EB4B22">
      <w:r>
        <w:t>The Internet Corporation</w:t>
      </w:r>
      <w:bookmarkStart w:id="0" w:name="_GoBack"/>
      <w:bookmarkEnd w:id="0"/>
      <w:r>
        <w:t xml:space="preserve"> for Assigned Names and Numbers (ICANN) takes pleasure in being part of this important process. We are grateful to the ITU for both the opportunity to participate and contribute to this Review.  </w:t>
      </w:r>
    </w:p>
    <w:p w14:paraId="7AEA61AA" w14:textId="77777777" w:rsidR="00EB4B22" w:rsidRDefault="00EB4B22"/>
    <w:p w14:paraId="0CB1B1CB" w14:textId="77777777" w:rsidR="00EB4B22" w:rsidRDefault="00EB4B22">
      <w:r>
        <w:t>We are particularly pleased that the process for consultation and Review of the WSIS Action lines is open to all stakeholders.  No single body or constituency has a monopoly on the knowledge; experience or vision required to make this process</w:t>
      </w:r>
      <w:r w:rsidR="00294C74">
        <w:t>, or</w:t>
      </w:r>
      <w:r>
        <w:t xml:space="preserve"> the governance of the Internet in general</w:t>
      </w:r>
      <w:proofErr w:type="gramStart"/>
      <w:r>
        <w:t>,  a</w:t>
      </w:r>
      <w:proofErr w:type="gramEnd"/>
      <w:r>
        <w:t xml:space="preserve"> success</w:t>
      </w:r>
    </w:p>
    <w:p w14:paraId="17FE761D" w14:textId="77777777" w:rsidR="00EB4B22" w:rsidRDefault="00EB4B22"/>
    <w:p w14:paraId="18060750" w14:textId="77777777" w:rsidR="00EB4B22" w:rsidRDefault="00EB4B22">
      <w:r>
        <w:t xml:space="preserve">We appreciate the hard work, diligence and vision of the ITU Secretariat in managing this Review process and look forward to continuing to engage in the physical preparatory meetings. </w:t>
      </w:r>
    </w:p>
    <w:p w14:paraId="3A533432" w14:textId="77777777" w:rsidR="00EB4B22" w:rsidRDefault="00EB4B22"/>
    <w:p w14:paraId="25063B7B" w14:textId="77777777" w:rsidR="00EB4B22" w:rsidRDefault="00EB4B22">
      <w:r>
        <w:t>In moving forward we think it is particularly important we sharply focus on our objectives; namely to assess the work already take forward on the WSIS Action Lines and our ideas and vision on how this work might be enhanced.  We recognise the potential need to assess the need for new work under the existing Action Lines but also that the exam question (we have been set in the Tunis</w:t>
      </w:r>
      <w:r w:rsidR="00221438">
        <w:t xml:space="preserve"> Agenda) does </w:t>
      </w:r>
      <w:r w:rsidR="00221438" w:rsidRPr="00294C74">
        <w:rPr>
          <w:b/>
        </w:rPr>
        <w:t>not</w:t>
      </w:r>
      <w:r w:rsidR="00221438">
        <w:t xml:space="preserve"> require us to</w:t>
      </w:r>
      <w:r>
        <w:t xml:space="preserve"> propose brand new strands of activity.  </w:t>
      </w:r>
    </w:p>
    <w:p w14:paraId="7B24A4F0" w14:textId="77777777" w:rsidR="00EB4B22" w:rsidRDefault="00EB4B22"/>
    <w:p w14:paraId="47D8816D" w14:textId="77777777" w:rsidR="00EB4B22" w:rsidRDefault="00EB4B22">
      <w:r>
        <w:t xml:space="preserve">For our work, in the next few months, to be effective we should, as both the CCIA and ISOC </w:t>
      </w:r>
      <w:r w:rsidR="00221438">
        <w:t>Contributions</w:t>
      </w:r>
      <w:r>
        <w:t xml:space="preserve"> </w:t>
      </w:r>
      <w:r w:rsidR="00221438">
        <w:t xml:space="preserve">recognise, focus on the production of concise, and readable documents; with any detailed analysis being left for Annexes. </w:t>
      </w:r>
    </w:p>
    <w:p w14:paraId="57E9FE59" w14:textId="77777777" w:rsidR="00221438" w:rsidRDefault="00221438" w:rsidP="00EB4B22">
      <w:pPr>
        <w:widowControl w:val="0"/>
        <w:autoSpaceDE w:val="0"/>
        <w:autoSpaceDN w:val="0"/>
        <w:adjustRightInd w:val="0"/>
        <w:rPr>
          <w:rFonts w:ascii="Calibri" w:hAnsi="Calibri" w:cs="Calibri"/>
          <w:sz w:val="28"/>
          <w:szCs w:val="28"/>
        </w:rPr>
      </w:pPr>
    </w:p>
    <w:p w14:paraId="46CF8EAC" w14:textId="77777777" w:rsidR="00EB4B22" w:rsidRDefault="00221438" w:rsidP="00EB4B22">
      <w:pPr>
        <w:widowControl w:val="0"/>
        <w:autoSpaceDE w:val="0"/>
        <w:autoSpaceDN w:val="0"/>
        <w:adjustRightInd w:val="0"/>
        <w:rPr>
          <w:rFonts w:cs="Calibri"/>
        </w:rPr>
      </w:pPr>
      <w:r w:rsidRPr="00221438">
        <w:rPr>
          <w:rFonts w:cs="Calibri"/>
        </w:rPr>
        <w:t>Again, as other contributors  - suc</w:t>
      </w:r>
      <w:r w:rsidR="00294C74">
        <w:rPr>
          <w:rFonts w:cs="Calibri"/>
        </w:rPr>
        <w:t xml:space="preserve">h as the CCIA - have recognised, </w:t>
      </w:r>
      <w:r w:rsidRPr="00221438">
        <w:rPr>
          <w:rFonts w:cs="Calibri"/>
        </w:rPr>
        <w:t xml:space="preserve">we need to find a way to work, in these two remaining meetings, which enables us to efficiently </w:t>
      </w:r>
      <w:r w:rsidR="00EB4B22" w:rsidRPr="00221438">
        <w:rPr>
          <w:rFonts w:cs="Calibri"/>
        </w:rPr>
        <w:t>conclude</w:t>
      </w:r>
      <w:r>
        <w:rPr>
          <w:rFonts w:cs="Calibri"/>
        </w:rPr>
        <w:t xml:space="preserve"> the work</w:t>
      </w:r>
      <w:r w:rsidR="00392293">
        <w:rPr>
          <w:rFonts w:cs="Calibri"/>
        </w:rPr>
        <w:t>; we thus e</w:t>
      </w:r>
      <w:r w:rsidR="00EB4B22" w:rsidRPr="00221438">
        <w:rPr>
          <w:rFonts w:cs="Calibri"/>
        </w:rPr>
        <w:t xml:space="preserve">ndorse </w:t>
      </w:r>
      <w:r w:rsidR="00392293">
        <w:rPr>
          <w:rFonts w:cs="Calibri"/>
        </w:rPr>
        <w:t xml:space="preserve">the </w:t>
      </w:r>
      <w:r w:rsidR="00EB4B22" w:rsidRPr="00221438">
        <w:rPr>
          <w:rFonts w:cs="Calibri"/>
        </w:rPr>
        <w:t>idea of having some form of "Friends of the Chair Group" </w:t>
      </w:r>
    </w:p>
    <w:p w14:paraId="23A13D5E" w14:textId="77777777" w:rsidR="00392293" w:rsidRDefault="00392293" w:rsidP="00EB4B22">
      <w:pPr>
        <w:widowControl w:val="0"/>
        <w:autoSpaceDE w:val="0"/>
        <w:autoSpaceDN w:val="0"/>
        <w:adjustRightInd w:val="0"/>
        <w:rPr>
          <w:rFonts w:cs="Calibri"/>
        </w:rPr>
      </w:pPr>
    </w:p>
    <w:p w14:paraId="7BBC13AA" w14:textId="5326149E" w:rsidR="00EB4B22" w:rsidRDefault="00392293" w:rsidP="00392293">
      <w:pPr>
        <w:widowControl w:val="0"/>
        <w:autoSpaceDE w:val="0"/>
        <w:autoSpaceDN w:val="0"/>
        <w:adjustRightInd w:val="0"/>
        <w:rPr>
          <w:rFonts w:cs="Calibri"/>
        </w:rPr>
      </w:pPr>
      <w:r>
        <w:rPr>
          <w:rFonts w:cs="Calibri"/>
        </w:rPr>
        <w:t xml:space="preserve">Finally ICANN believes we need </w:t>
      </w:r>
      <w:r w:rsidR="00EB4B22" w:rsidRPr="00221438">
        <w:rPr>
          <w:rFonts w:cs="Calibri"/>
        </w:rPr>
        <w:t>certainty, at this next Expert Meeting, on the details of the WSIS+10 High Level Meeting</w:t>
      </w:r>
      <w:r w:rsidR="00E73EA4">
        <w:rPr>
          <w:rFonts w:cs="Calibri"/>
        </w:rPr>
        <w:t xml:space="preserve">. </w:t>
      </w:r>
    </w:p>
    <w:p w14:paraId="794B5CC3" w14:textId="77777777" w:rsidR="009E53DE" w:rsidRDefault="009E53DE" w:rsidP="00392293">
      <w:pPr>
        <w:widowControl w:val="0"/>
        <w:autoSpaceDE w:val="0"/>
        <w:autoSpaceDN w:val="0"/>
        <w:adjustRightInd w:val="0"/>
        <w:rPr>
          <w:rFonts w:cs="Calibri"/>
        </w:rPr>
      </w:pPr>
    </w:p>
    <w:p w14:paraId="5B32965B" w14:textId="77777777" w:rsidR="009E53DE" w:rsidRDefault="009E53DE" w:rsidP="00392293">
      <w:pPr>
        <w:widowControl w:val="0"/>
        <w:autoSpaceDE w:val="0"/>
        <w:autoSpaceDN w:val="0"/>
        <w:adjustRightInd w:val="0"/>
        <w:rPr>
          <w:rFonts w:cs="Calibri"/>
        </w:rPr>
      </w:pPr>
      <w:r>
        <w:rPr>
          <w:rFonts w:cs="Calibri"/>
        </w:rPr>
        <w:t>January; 2014</w:t>
      </w:r>
    </w:p>
    <w:p w14:paraId="3EBF0217" w14:textId="77777777" w:rsidR="00392293" w:rsidRDefault="00392293" w:rsidP="00392293">
      <w:pPr>
        <w:widowControl w:val="0"/>
        <w:autoSpaceDE w:val="0"/>
        <w:autoSpaceDN w:val="0"/>
        <w:adjustRightInd w:val="0"/>
        <w:rPr>
          <w:rFonts w:cs="Calibri"/>
        </w:rPr>
      </w:pPr>
    </w:p>
    <w:p w14:paraId="40C00ED0" w14:textId="77777777" w:rsidR="00392293" w:rsidRDefault="00392293" w:rsidP="00392293">
      <w:pPr>
        <w:widowControl w:val="0"/>
        <w:autoSpaceDE w:val="0"/>
        <w:autoSpaceDN w:val="0"/>
        <w:adjustRightInd w:val="0"/>
        <w:rPr>
          <w:rFonts w:cs="Calibri"/>
        </w:rPr>
      </w:pPr>
    </w:p>
    <w:p w14:paraId="23050EF7" w14:textId="77777777" w:rsidR="00392293" w:rsidRPr="00392293" w:rsidRDefault="00392293" w:rsidP="00392293">
      <w:pPr>
        <w:widowControl w:val="0"/>
        <w:autoSpaceDE w:val="0"/>
        <w:autoSpaceDN w:val="0"/>
        <w:adjustRightInd w:val="0"/>
        <w:rPr>
          <w:rFonts w:cs="Calibri"/>
        </w:rPr>
      </w:pPr>
    </w:p>
    <w:sectPr w:rsidR="00392293" w:rsidRPr="00392293" w:rsidSect="00F928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26F0A" w14:textId="77777777" w:rsidR="003E3C96" w:rsidRDefault="003E3C96" w:rsidP="004C3F83">
      <w:r>
        <w:separator/>
      </w:r>
    </w:p>
  </w:endnote>
  <w:endnote w:type="continuationSeparator" w:id="0">
    <w:p w14:paraId="44F9D31F" w14:textId="77777777" w:rsidR="003E3C96" w:rsidRDefault="003E3C96" w:rsidP="004C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9C72" w14:textId="77777777" w:rsidR="004C3F83" w:rsidRDefault="004C3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9AFA" w14:textId="77777777" w:rsidR="004C3F83" w:rsidRDefault="004C3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C5A4" w14:textId="77777777" w:rsidR="004C3F83" w:rsidRDefault="004C3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ACCC5" w14:textId="77777777" w:rsidR="003E3C96" w:rsidRDefault="003E3C96" w:rsidP="004C3F83">
      <w:r>
        <w:separator/>
      </w:r>
    </w:p>
  </w:footnote>
  <w:footnote w:type="continuationSeparator" w:id="0">
    <w:p w14:paraId="1C1958F9" w14:textId="77777777" w:rsidR="003E3C96" w:rsidRDefault="003E3C96" w:rsidP="004C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5740" w14:textId="77777777" w:rsidR="004C3F83" w:rsidRDefault="004C3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75AF" w14:textId="77777777" w:rsidR="004C3F83" w:rsidRDefault="004C3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9339" w14:textId="77777777" w:rsidR="004C3F83" w:rsidRDefault="004C3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22"/>
    <w:rsid w:val="00221438"/>
    <w:rsid w:val="00294C74"/>
    <w:rsid w:val="00392293"/>
    <w:rsid w:val="003D2431"/>
    <w:rsid w:val="003E3C96"/>
    <w:rsid w:val="004C3F83"/>
    <w:rsid w:val="009E53DE"/>
    <w:rsid w:val="00E73EA4"/>
    <w:rsid w:val="00EB4B22"/>
    <w:rsid w:val="00F9281C"/>
    <w:rsid w:val="00F975BC"/>
    <w:rsid w:val="00FF0D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2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D5D"/>
    <w:rPr>
      <w:rFonts w:ascii="Tahoma" w:hAnsi="Tahoma" w:cs="Tahoma"/>
      <w:sz w:val="16"/>
      <w:szCs w:val="16"/>
    </w:rPr>
  </w:style>
  <w:style w:type="character" w:customStyle="1" w:styleId="BalloonTextChar">
    <w:name w:val="Balloon Text Char"/>
    <w:basedOn w:val="DefaultParagraphFont"/>
    <w:link w:val="BalloonText"/>
    <w:uiPriority w:val="99"/>
    <w:semiHidden/>
    <w:rsid w:val="00FF0D5D"/>
    <w:rPr>
      <w:rFonts w:ascii="Tahoma" w:hAnsi="Tahoma" w:cs="Tahoma"/>
      <w:sz w:val="16"/>
      <w:szCs w:val="16"/>
    </w:rPr>
  </w:style>
  <w:style w:type="paragraph" w:styleId="Header">
    <w:name w:val="header"/>
    <w:basedOn w:val="Normal"/>
    <w:link w:val="HeaderChar"/>
    <w:uiPriority w:val="99"/>
    <w:unhideWhenUsed/>
    <w:rsid w:val="004C3F83"/>
    <w:pPr>
      <w:tabs>
        <w:tab w:val="center" w:pos="4680"/>
        <w:tab w:val="right" w:pos="9360"/>
      </w:tabs>
    </w:pPr>
  </w:style>
  <w:style w:type="character" w:customStyle="1" w:styleId="HeaderChar">
    <w:name w:val="Header Char"/>
    <w:basedOn w:val="DefaultParagraphFont"/>
    <w:link w:val="Header"/>
    <w:uiPriority w:val="99"/>
    <w:rsid w:val="004C3F83"/>
  </w:style>
  <w:style w:type="paragraph" w:styleId="Footer">
    <w:name w:val="footer"/>
    <w:basedOn w:val="Normal"/>
    <w:link w:val="FooterChar"/>
    <w:uiPriority w:val="99"/>
    <w:unhideWhenUsed/>
    <w:rsid w:val="004C3F83"/>
    <w:pPr>
      <w:tabs>
        <w:tab w:val="center" w:pos="4680"/>
        <w:tab w:val="right" w:pos="9360"/>
      </w:tabs>
    </w:pPr>
  </w:style>
  <w:style w:type="character" w:customStyle="1" w:styleId="FooterChar">
    <w:name w:val="Footer Char"/>
    <w:basedOn w:val="DefaultParagraphFont"/>
    <w:link w:val="Footer"/>
    <w:uiPriority w:val="99"/>
    <w:rsid w:val="004C3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D5D"/>
    <w:rPr>
      <w:rFonts w:ascii="Tahoma" w:hAnsi="Tahoma" w:cs="Tahoma"/>
      <w:sz w:val="16"/>
      <w:szCs w:val="16"/>
    </w:rPr>
  </w:style>
  <w:style w:type="character" w:customStyle="1" w:styleId="BalloonTextChar">
    <w:name w:val="Balloon Text Char"/>
    <w:basedOn w:val="DefaultParagraphFont"/>
    <w:link w:val="BalloonText"/>
    <w:uiPriority w:val="99"/>
    <w:semiHidden/>
    <w:rsid w:val="00FF0D5D"/>
    <w:rPr>
      <w:rFonts w:ascii="Tahoma" w:hAnsi="Tahoma" w:cs="Tahoma"/>
      <w:sz w:val="16"/>
      <w:szCs w:val="16"/>
    </w:rPr>
  </w:style>
  <w:style w:type="paragraph" w:styleId="Header">
    <w:name w:val="header"/>
    <w:basedOn w:val="Normal"/>
    <w:link w:val="HeaderChar"/>
    <w:uiPriority w:val="99"/>
    <w:unhideWhenUsed/>
    <w:rsid w:val="004C3F83"/>
    <w:pPr>
      <w:tabs>
        <w:tab w:val="center" w:pos="4680"/>
        <w:tab w:val="right" w:pos="9360"/>
      </w:tabs>
    </w:pPr>
  </w:style>
  <w:style w:type="character" w:customStyle="1" w:styleId="HeaderChar">
    <w:name w:val="Header Char"/>
    <w:basedOn w:val="DefaultParagraphFont"/>
    <w:link w:val="Header"/>
    <w:uiPriority w:val="99"/>
    <w:rsid w:val="004C3F83"/>
  </w:style>
  <w:style w:type="paragraph" w:styleId="Footer">
    <w:name w:val="footer"/>
    <w:basedOn w:val="Normal"/>
    <w:link w:val="FooterChar"/>
    <w:uiPriority w:val="99"/>
    <w:unhideWhenUsed/>
    <w:rsid w:val="004C3F83"/>
    <w:pPr>
      <w:tabs>
        <w:tab w:val="center" w:pos="4680"/>
        <w:tab w:val="right" w:pos="9360"/>
      </w:tabs>
    </w:pPr>
  </w:style>
  <w:style w:type="character" w:customStyle="1" w:styleId="FooterChar">
    <w:name w:val="Footer Char"/>
    <w:basedOn w:val="DefaultParagraphFont"/>
    <w:link w:val="Footer"/>
    <w:uiPriority w:val="99"/>
    <w:rsid w:val="004C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2014-01-27T16:48:00Z</dcterms:created>
  <dcterms:modified xsi:type="dcterms:W3CDTF">2014-01-27T16:48:00Z</dcterms:modified>
</cp:coreProperties>
</file>