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ED8" w:rsidRPr="002F7184" w:rsidRDefault="00903110" w:rsidP="00605ED8">
      <w:pPr>
        <w:spacing w:after="0" w:line="240" w:lineRule="auto"/>
        <w:rPr>
          <w:rFonts w:ascii="Times New Roman" w:hAnsi="Times New Roman" w:cs="Times New Roman"/>
          <w:b/>
          <w:bCs/>
          <w:sz w:val="24"/>
          <w:szCs w:val="24"/>
          <w:lang w:eastAsia="en-US"/>
        </w:rPr>
      </w:pPr>
      <w:r>
        <w:rPr>
          <w:noProof/>
        </w:rPr>
        <w:drawing>
          <wp:anchor distT="0" distB="0" distL="114300" distR="114300" simplePos="0" relativeHeight="251660288" behindDoc="0" locked="0" layoutInCell="1" allowOverlap="1" wp14:anchorId="5D3720A1" wp14:editId="26EBA08C">
            <wp:simplePos x="0" y="0"/>
            <wp:positionH relativeFrom="column">
              <wp:posOffset>5543550</wp:posOffset>
            </wp:positionH>
            <wp:positionV relativeFrom="paragraph">
              <wp:posOffset>48260</wp:posOffset>
            </wp:positionV>
            <wp:extent cx="266700" cy="552450"/>
            <wp:effectExtent l="0" t="0" r="0" b="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DP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271F816" wp14:editId="7947386D">
            <wp:simplePos x="0" y="0"/>
            <wp:positionH relativeFrom="column">
              <wp:posOffset>5037455</wp:posOffset>
            </wp:positionH>
            <wp:positionV relativeFrom="paragraph">
              <wp:posOffset>48260</wp:posOffset>
            </wp:positionV>
            <wp:extent cx="447675" cy="552450"/>
            <wp:effectExtent l="0" t="0" r="9525" b="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NCTAD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C4C935A" wp14:editId="60BDB0F2">
            <wp:simplePos x="0" y="0"/>
            <wp:positionH relativeFrom="column">
              <wp:posOffset>4219575</wp:posOffset>
            </wp:positionH>
            <wp:positionV relativeFrom="paragraph">
              <wp:posOffset>52705</wp:posOffset>
            </wp:positionV>
            <wp:extent cx="762000" cy="571500"/>
            <wp:effectExtent l="0" t="0" r="0" b="0"/>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_WDA-LOGO-UNESCO-20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83A182A" wp14:editId="17BE04D0">
            <wp:simplePos x="0" y="0"/>
            <wp:positionH relativeFrom="column">
              <wp:posOffset>3724275</wp:posOffset>
            </wp:positionH>
            <wp:positionV relativeFrom="paragraph">
              <wp:posOffset>48260</wp:posOffset>
            </wp:positionV>
            <wp:extent cx="495300" cy="552450"/>
            <wp:effectExtent l="0" t="0" r="0" b="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t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FCB5535" wp14:editId="6690D48D">
            <wp:simplePos x="0" y="0"/>
            <wp:positionH relativeFrom="column">
              <wp:posOffset>19050</wp:posOffset>
            </wp:positionH>
            <wp:positionV relativeFrom="paragraph">
              <wp:posOffset>-22860</wp:posOffset>
            </wp:positionV>
            <wp:extent cx="2162175" cy="619125"/>
            <wp:effectExtent l="0" t="0" r="9525" b="952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E_WSIS_20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5ED8" w:rsidRDefault="00605ED8" w:rsidP="00605ED8">
      <w:pPr>
        <w:pStyle w:val="Header"/>
      </w:pPr>
    </w:p>
    <w:p w:rsidR="00605ED8" w:rsidRDefault="00605ED8" w:rsidP="00605ED8">
      <w:pPr>
        <w:rPr>
          <w:b/>
          <w:bCs/>
        </w:rPr>
      </w:pPr>
    </w:p>
    <w:p w:rsidR="00605ED8" w:rsidRDefault="00903110" w:rsidP="00605ED8">
      <w:pPr>
        <w:rPr>
          <w:b/>
          <w:bCs/>
        </w:rPr>
      </w:pPr>
      <w:r>
        <w:rPr>
          <w:noProof/>
        </w:rPr>
        <w:drawing>
          <wp:anchor distT="0" distB="0" distL="114300" distR="114300" simplePos="0" relativeHeight="251664384" behindDoc="1" locked="0" layoutInCell="1" allowOverlap="1" wp14:anchorId="6B97A744" wp14:editId="33F8D2EA">
            <wp:simplePos x="0" y="0"/>
            <wp:positionH relativeFrom="column">
              <wp:posOffset>1254760</wp:posOffset>
            </wp:positionH>
            <wp:positionV relativeFrom="paragraph">
              <wp:posOffset>26035</wp:posOffset>
            </wp:positionV>
            <wp:extent cx="3499485" cy="746760"/>
            <wp:effectExtent l="0" t="0" r="0" b="0"/>
            <wp:wrapThrough wrapText="bothSides">
              <wp:wrapPolygon edited="0">
                <wp:start x="1764" y="0"/>
                <wp:lineTo x="0" y="4959"/>
                <wp:lineTo x="0" y="8265"/>
                <wp:lineTo x="1999" y="8816"/>
                <wp:lineTo x="1529" y="17633"/>
                <wp:lineTo x="1764" y="20939"/>
                <wp:lineTo x="2587" y="20939"/>
                <wp:lineTo x="3057" y="17633"/>
                <wp:lineTo x="14815" y="17633"/>
                <wp:lineTo x="20812" y="14878"/>
                <wp:lineTo x="20930" y="6612"/>
                <wp:lineTo x="13522" y="3306"/>
                <wp:lineTo x="2587" y="0"/>
                <wp:lineTo x="1764" y="0"/>
              </wp:wrapPolygon>
            </wp:wrapThrough>
            <wp:docPr id="1" name="Picture 1" descr="logo_wsis+10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wsis+10_bl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9485"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5ED8" w:rsidRDefault="00605ED8" w:rsidP="00605ED8">
      <w:pPr>
        <w:rPr>
          <w:b/>
          <w:bCs/>
        </w:rPr>
      </w:pPr>
    </w:p>
    <w:p w:rsidR="00605ED8" w:rsidRDefault="00605ED8" w:rsidP="00605ED8">
      <w:pPr>
        <w:spacing w:after="0" w:line="240" w:lineRule="auto"/>
        <w:jc w:val="center"/>
        <w:rPr>
          <w:rFonts w:asciiTheme="majorHAnsi" w:eastAsia="Times New Roman" w:hAnsiTheme="majorHAnsi"/>
          <w:color w:val="17365D"/>
          <w:sz w:val="32"/>
          <w:szCs w:val="32"/>
        </w:rPr>
      </w:pPr>
    </w:p>
    <w:p w:rsidR="00605ED8" w:rsidRPr="0078262F" w:rsidRDefault="00605ED8" w:rsidP="00605ED8">
      <w:pPr>
        <w:jc w:val="center"/>
        <w:rPr>
          <w:rFonts w:asciiTheme="minorBidi" w:hAnsiTheme="minorBidi"/>
          <w:b/>
          <w:bCs/>
          <w:sz w:val="32"/>
          <w:szCs w:val="32"/>
        </w:rPr>
      </w:pPr>
      <w:r w:rsidRPr="0078262F">
        <w:rPr>
          <w:rFonts w:asciiTheme="minorBidi" w:hAnsiTheme="minorBidi"/>
          <w:b/>
          <w:bCs/>
          <w:sz w:val="32"/>
          <w:szCs w:val="32"/>
        </w:rPr>
        <w:t xml:space="preserve">WSIS+10 High-Level </w:t>
      </w:r>
      <w:proofErr w:type="gramStart"/>
      <w:r w:rsidRPr="0078262F">
        <w:rPr>
          <w:rFonts w:asciiTheme="minorBidi" w:hAnsiTheme="minorBidi"/>
          <w:b/>
          <w:bCs/>
          <w:sz w:val="32"/>
          <w:szCs w:val="32"/>
        </w:rPr>
        <w:t>Event</w:t>
      </w:r>
      <w:proofErr w:type="gramEnd"/>
      <w:r w:rsidRPr="0078262F">
        <w:rPr>
          <w:rFonts w:asciiTheme="minorBidi" w:hAnsiTheme="minorBidi"/>
          <w:b/>
          <w:bCs/>
          <w:sz w:val="32"/>
          <w:szCs w:val="32"/>
        </w:rPr>
        <w:t>: Open Consultation Process</w:t>
      </w:r>
    </w:p>
    <w:p w:rsidR="00605ED8" w:rsidRPr="005E3B9F" w:rsidRDefault="00D92030" w:rsidP="00605ED8">
      <w:pPr>
        <w:jc w:val="center"/>
        <w:rPr>
          <w:rFonts w:asciiTheme="minorBidi" w:hAnsiTheme="minorBidi"/>
          <w:b/>
          <w:bCs/>
        </w:rPr>
      </w:pPr>
      <w:r>
        <w:rPr>
          <w:rFonts w:asciiTheme="minorBidi" w:hAnsiTheme="minorBidi"/>
          <w:b/>
          <w:bCs/>
        </w:rPr>
        <w:t>2</w:t>
      </w:r>
      <w:r w:rsidRPr="00D92030">
        <w:rPr>
          <w:rFonts w:asciiTheme="minorBidi" w:hAnsiTheme="minorBidi"/>
          <w:b/>
          <w:bCs/>
          <w:vertAlign w:val="superscript"/>
        </w:rPr>
        <w:t>nd</w:t>
      </w:r>
      <w:r>
        <w:rPr>
          <w:rFonts w:asciiTheme="minorBidi" w:hAnsiTheme="minorBidi"/>
          <w:b/>
          <w:bCs/>
        </w:rPr>
        <w:t xml:space="preserve"> </w:t>
      </w:r>
      <w:r w:rsidR="00605ED8" w:rsidRPr="005E3B9F">
        <w:rPr>
          <w:rFonts w:asciiTheme="minorBidi" w:hAnsiTheme="minorBidi"/>
          <w:b/>
          <w:bCs/>
        </w:rPr>
        <w:t>Physical Meeting</w:t>
      </w:r>
    </w:p>
    <w:p w:rsidR="00605ED8" w:rsidRPr="005E3B9F" w:rsidRDefault="00605ED8" w:rsidP="00D92030">
      <w:pPr>
        <w:jc w:val="center"/>
        <w:rPr>
          <w:rFonts w:asciiTheme="minorBidi" w:hAnsiTheme="minorBidi"/>
          <w:b/>
          <w:bCs/>
        </w:rPr>
      </w:pPr>
      <w:r w:rsidRPr="005E3B9F">
        <w:rPr>
          <w:rFonts w:asciiTheme="minorBidi" w:hAnsiTheme="minorBidi"/>
          <w:b/>
          <w:bCs/>
        </w:rPr>
        <w:t>ITU Headquarters, Geneva</w:t>
      </w:r>
      <w:r>
        <w:rPr>
          <w:rFonts w:asciiTheme="minorBidi" w:hAnsiTheme="minorBidi"/>
          <w:b/>
          <w:bCs/>
        </w:rPr>
        <w:br/>
      </w:r>
      <w:r w:rsidR="00D92030" w:rsidRPr="00D92030">
        <w:rPr>
          <w:rFonts w:asciiTheme="minorBidi" w:hAnsiTheme="minorBidi"/>
          <w:b/>
          <w:bCs/>
        </w:rPr>
        <w:t>16-18 December 2013</w:t>
      </w:r>
    </w:p>
    <w:p w:rsidR="00605ED8" w:rsidRDefault="00605ED8" w:rsidP="00605ED8">
      <w:pPr>
        <w:jc w:val="center"/>
        <w:rPr>
          <w:rFonts w:asciiTheme="minorBidi" w:hAnsiTheme="minorBidi"/>
          <w:b/>
          <w:bCs/>
          <w:sz w:val="32"/>
          <w:szCs w:val="32"/>
        </w:rPr>
      </w:pPr>
      <w:r>
        <w:rPr>
          <w:rFonts w:asciiTheme="minorBidi" w:hAnsiTheme="minorBidi"/>
          <w:b/>
          <w:bCs/>
          <w:sz w:val="32"/>
          <w:szCs w:val="32"/>
        </w:rPr>
        <w:t>Main Outcomes by Chairman</w:t>
      </w:r>
    </w:p>
    <w:p w:rsidR="00D92030" w:rsidRPr="00903110" w:rsidRDefault="00D92030" w:rsidP="002E109E">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The second</w:t>
      </w:r>
      <w:r w:rsidR="00605ED8" w:rsidRPr="00903110">
        <w:rPr>
          <w:rFonts w:asciiTheme="majorHAnsi" w:hAnsiTheme="majorHAnsi"/>
          <w:sz w:val="24"/>
          <w:szCs w:val="24"/>
        </w:rPr>
        <w:t xml:space="preserve"> physical meeting of the Multistakeholder Preparatory Platform (MPP-WSIS+10) (</w:t>
      </w:r>
      <w:hyperlink r:id="rId15" w:history="1">
        <w:r w:rsidR="00605ED8" w:rsidRPr="00903110">
          <w:rPr>
            <w:rStyle w:val="Hyperlink"/>
            <w:rFonts w:asciiTheme="majorHAnsi" w:hAnsiTheme="majorHAnsi"/>
            <w:sz w:val="24"/>
            <w:szCs w:val="24"/>
          </w:rPr>
          <w:t>www.wsis.org/review/mpp</w:t>
        </w:r>
      </w:hyperlink>
      <w:r w:rsidR="00605ED8" w:rsidRPr="00903110">
        <w:rPr>
          <w:rFonts w:asciiTheme="majorHAnsi" w:hAnsiTheme="majorHAnsi"/>
          <w:sz w:val="24"/>
          <w:szCs w:val="24"/>
        </w:rPr>
        <w:t xml:space="preserve">) was held on </w:t>
      </w:r>
      <w:r w:rsidRPr="00903110">
        <w:rPr>
          <w:rFonts w:asciiTheme="majorHAnsi" w:hAnsiTheme="majorHAnsi"/>
          <w:sz w:val="24"/>
          <w:szCs w:val="24"/>
        </w:rPr>
        <w:t xml:space="preserve">16, 17 and 18 of December </w:t>
      </w:r>
      <w:r w:rsidR="00605ED8" w:rsidRPr="00903110">
        <w:rPr>
          <w:rFonts w:asciiTheme="majorHAnsi" w:hAnsiTheme="majorHAnsi"/>
          <w:sz w:val="24"/>
          <w:szCs w:val="24"/>
        </w:rPr>
        <w:t>2013, in</w:t>
      </w:r>
      <w:r w:rsidR="0081762F" w:rsidRPr="00903110">
        <w:rPr>
          <w:rFonts w:asciiTheme="majorHAnsi" w:hAnsiTheme="majorHAnsi"/>
          <w:sz w:val="24"/>
          <w:szCs w:val="24"/>
        </w:rPr>
        <w:t xml:space="preserve"> the</w:t>
      </w:r>
      <w:r w:rsidR="00605ED8" w:rsidRPr="00903110">
        <w:rPr>
          <w:rFonts w:asciiTheme="majorHAnsi" w:hAnsiTheme="majorHAnsi"/>
          <w:sz w:val="24"/>
          <w:szCs w:val="24"/>
        </w:rPr>
        <w:t xml:space="preserve"> ITU Headquarters, as part of the </w:t>
      </w:r>
      <w:r w:rsidRPr="00903110">
        <w:rPr>
          <w:rFonts w:asciiTheme="majorHAnsi" w:hAnsiTheme="majorHAnsi"/>
          <w:sz w:val="24"/>
          <w:szCs w:val="24"/>
        </w:rPr>
        <w:t xml:space="preserve">third </w:t>
      </w:r>
      <w:r w:rsidR="0081762F" w:rsidRPr="00903110">
        <w:rPr>
          <w:rFonts w:asciiTheme="majorHAnsi" w:hAnsiTheme="majorHAnsi"/>
          <w:sz w:val="24"/>
          <w:szCs w:val="24"/>
        </w:rPr>
        <w:t>phase of the six phase</w:t>
      </w:r>
      <w:r w:rsidR="00605ED8" w:rsidRPr="00903110">
        <w:rPr>
          <w:rFonts w:asciiTheme="majorHAnsi" w:hAnsiTheme="majorHAnsi"/>
          <w:sz w:val="24"/>
          <w:szCs w:val="24"/>
        </w:rPr>
        <w:t xml:space="preserve"> WSIS+10 High-Level Event Open Consultation process. The</w:t>
      </w:r>
      <w:r w:rsidRPr="00903110">
        <w:rPr>
          <w:rFonts w:asciiTheme="majorHAnsi" w:hAnsiTheme="majorHAnsi"/>
          <w:sz w:val="24"/>
          <w:szCs w:val="24"/>
        </w:rPr>
        <w:t xml:space="preserve"> purpose of this meeting was to conduct the first reading of the proposals for the first drafts of the WSIS+10 Statement on the Implementation on WSIS Outcomes &amp; the WSIS+10 Vision for WSIS Beyond 2015. </w:t>
      </w:r>
    </w:p>
    <w:p w:rsidR="00836703" w:rsidRPr="00903110" w:rsidRDefault="00605ED8" w:rsidP="0048642C">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The meeting was chaired by Prof</w:t>
      </w:r>
      <w:r w:rsidR="009A15DC" w:rsidRPr="00903110">
        <w:rPr>
          <w:rFonts w:asciiTheme="majorHAnsi" w:hAnsiTheme="majorHAnsi"/>
          <w:sz w:val="24"/>
          <w:szCs w:val="24"/>
        </w:rPr>
        <w:t>.</w:t>
      </w:r>
      <w:r w:rsidR="0081762F" w:rsidRPr="00903110">
        <w:rPr>
          <w:rFonts w:asciiTheme="majorHAnsi" w:hAnsiTheme="majorHAnsi"/>
          <w:sz w:val="24"/>
          <w:szCs w:val="24"/>
        </w:rPr>
        <w:t xml:space="preserve"> Dr.</w:t>
      </w:r>
      <w:r w:rsidRPr="00903110">
        <w:rPr>
          <w:rFonts w:asciiTheme="majorHAnsi" w:hAnsiTheme="majorHAnsi"/>
          <w:sz w:val="24"/>
          <w:szCs w:val="24"/>
        </w:rPr>
        <w:t xml:space="preserve"> V.</w:t>
      </w:r>
      <w:r w:rsidR="0081762F" w:rsidRPr="00903110">
        <w:rPr>
          <w:rFonts w:asciiTheme="majorHAnsi" w:hAnsiTheme="majorHAnsi"/>
          <w:sz w:val="24"/>
          <w:szCs w:val="24"/>
        </w:rPr>
        <w:t xml:space="preserve"> </w:t>
      </w:r>
      <w:r w:rsidRPr="00903110">
        <w:rPr>
          <w:rFonts w:asciiTheme="majorHAnsi" w:hAnsiTheme="majorHAnsi"/>
          <w:sz w:val="24"/>
          <w:szCs w:val="24"/>
        </w:rPr>
        <w:t>Minkin (Russian Federation)</w:t>
      </w:r>
      <w:r w:rsidR="00260423" w:rsidRPr="00903110">
        <w:rPr>
          <w:rFonts w:asciiTheme="majorHAnsi" w:hAnsiTheme="majorHAnsi"/>
          <w:sz w:val="24"/>
          <w:szCs w:val="24"/>
        </w:rPr>
        <w:t>, Chairman</w:t>
      </w:r>
      <w:r w:rsidRPr="00903110">
        <w:rPr>
          <w:rFonts w:asciiTheme="majorHAnsi" w:hAnsiTheme="majorHAnsi"/>
          <w:sz w:val="24"/>
          <w:szCs w:val="24"/>
        </w:rPr>
        <w:t xml:space="preserve"> of the Council Working Group on WSIS and the Vice Chairs of the meeting were </w:t>
      </w:r>
      <w:r w:rsidR="00512673" w:rsidRPr="00903110">
        <w:rPr>
          <w:rFonts w:asciiTheme="majorHAnsi" w:hAnsiTheme="majorHAnsi"/>
          <w:sz w:val="24"/>
          <w:szCs w:val="24"/>
        </w:rPr>
        <w:t>Egypt</w:t>
      </w:r>
      <w:r w:rsidR="009A15DC" w:rsidRPr="00903110">
        <w:rPr>
          <w:rFonts w:asciiTheme="majorHAnsi" w:hAnsiTheme="majorHAnsi"/>
          <w:sz w:val="24"/>
          <w:szCs w:val="24"/>
        </w:rPr>
        <w:t>,</w:t>
      </w:r>
      <w:r w:rsidR="00512673" w:rsidRPr="00903110">
        <w:rPr>
          <w:rFonts w:asciiTheme="majorHAnsi" w:hAnsiTheme="majorHAnsi"/>
          <w:sz w:val="24"/>
          <w:szCs w:val="24"/>
        </w:rPr>
        <w:t xml:space="preserve"> Switzerland and</w:t>
      </w:r>
      <w:r w:rsidRPr="00903110">
        <w:rPr>
          <w:rFonts w:asciiTheme="majorHAnsi" w:hAnsiTheme="majorHAnsi"/>
          <w:sz w:val="24"/>
          <w:szCs w:val="24"/>
        </w:rPr>
        <w:t xml:space="preserve"> Saudi Arabia. </w:t>
      </w:r>
    </w:p>
    <w:p w:rsidR="00605ED8" w:rsidRPr="00903110" w:rsidRDefault="00605ED8" w:rsidP="00605ED8">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More than 140 participants from 70 Countries participated in total in the meeting, in a remote and physical manner. All WSIS Stakeholders, that is, governments, private sector, civil society and international organizations took active part in the meeting.</w:t>
      </w:r>
    </w:p>
    <w:p w:rsidR="00605ED8" w:rsidRPr="00903110" w:rsidRDefault="00605ED8" w:rsidP="00512673">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 xml:space="preserve">The Deputy Secretary General of the ITU, </w:t>
      </w:r>
      <w:proofErr w:type="spellStart"/>
      <w:r w:rsidRPr="00903110">
        <w:rPr>
          <w:rFonts w:asciiTheme="majorHAnsi" w:hAnsiTheme="majorHAnsi"/>
          <w:sz w:val="24"/>
          <w:szCs w:val="24"/>
        </w:rPr>
        <w:t>Mr</w:t>
      </w:r>
      <w:proofErr w:type="spellEnd"/>
      <w:r w:rsidRPr="00903110">
        <w:rPr>
          <w:rFonts w:asciiTheme="majorHAnsi" w:hAnsiTheme="majorHAnsi"/>
          <w:sz w:val="24"/>
          <w:szCs w:val="24"/>
        </w:rPr>
        <w:t xml:space="preserve"> H.</w:t>
      </w:r>
      <w:r w:rsidR="00512673" w:rsidRPr="00903110">
        <w:rPr>
          <w:rFonts w:asciiTheme="majorHAnsi" w:hAnsiTheme="majorHAnsi"/>
          <w:sz w:val="24"/>
          <w:szCs w:val="24"/>
        </w:rPr>
        <w:t xml:space="preserve"> </w:t>
      </w:r>
      <w:r w:rsidRPr="00903110">
        <w:rPr>
          <w:rFonts w:asciiTheme="majorHAnsi" w:hAnsiTheme="majorHAnsi"/>
          <w:sz w:val="24"/>
          <w:szCs w:val="24"/>
        </w:rPr>
        <w:t xml:space="preserve">Zhao, provided opening remarks and encouraged all participants to actively contribute towards the </w:t>
      </w:r>
      <w:r w:rsidR="00512673" w:rsidRPr="00903110">
        <w:rPr>
          <w:rFonts w:asciiTheme="majorHAnsi" w:hAnsiTheme="majorHAnsi"/>
          <w:sz w:val="24"/>
          <w:szCs w:val="24"/>
        </w:rPr>
        <w:t xml:space="preserve">first reading of the proposed first drafts </w:t>
      </w:r>
      <w:r w:rsidRPr="00903110">
        <w:rPr>
          <w:rFonts w:asciiTheme="majorHAnsi" w:hAnsiTheme="majorHAnsi"/>
          <w:sz w:val="24"/>
          <w:szCs w:val="24"/>
        </w:rPr>
        <w:t>for the two outcomes namely, the WSIS+10 Statement on I</w:t>
      </w:r>
      <w:r w:rsidR="0081762F" w:rsidRPr="00903110">
        <w:rPr>
          <w:rFonts w:asciiTheme="majorHAnsi" w:hAnsiTheme="majorHAnsi"/>
          <w:sz w:val="24"/>
          <w:szCs w:val="24"/>
        </w:rPr>
        <w:t xml:space="preserve">mplementation of WSIS Outcomes </w:t>
      </w:r>
      <w:r w:rsidRPr="00903110">
        <w:rPr>
          <w:rFonts w:asciiTheme="majorHAnsi" w:hAnsiTheme="majorHAnsi"/>
          <w:sz w:val="24"/>
          <w:szCs w:val="24"/>
        </w:rPr>
        <w:t>and WSIS+10 Vision for WSIS Beyond 2015, while drawing attention to the open, inclusive and multi-stakeholder character of the process.</w:t>
      </w:r>
      <w:r w:rsidR="00512673" w:rsidRPr="00903110">
        <w:rPr>
          <w:rFonts w:asciiTheme="majorHAnsi" w:hAnsiTheme="majorHAnsi"/>
          <w:sz w:val="24"/>
          <w:szCs w:val="24"/>
        </w:rPr>
        <w:t xml:space="preserve"> </w:t>
      </w:r>
      <w:proofErr w:type="spellStart"/>
      <w:r w:rsidR="00512673" w:rsidRPr="00903110">
        <w:rPr>
          <w:rFonts w:asciiTheme="majorHAnsi" w:hAnsiTheme="majorHAnsi"/>
          <w:sz w:val="24"/>
          <w:szCs w:val="24"/>
        </w:rPr>
        <w:t>Mr</w:t>
      </w:r>
      <w:proofErr w:type="spellEnd"/>
      <w:r w:rsidR="00512673" w:rsidRPr="00903110">
        <w:rPr>
          <w:rFonts w:asciiTheme="majorHAnsi" w:hAnsiTheme="majorHAnsi"/>
          <w:sz w:val="24"/>
          <w:szCs w:val="24"/>
        </w:rPr>
        <w:t xml:space="preserve"> Zhao congratulated and thanked all the stakeholders for their strong commitment and dedication towards the open consultation process.</w:t>
      </w:r>
    </w:p>
    <w:p w:rsidR="0081762F" w:rsidRPr="00903110" w:rsidRDefault="0048642C" w:rsidP="00F87BC7">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 xml:space="preserve">The opening session benefitted from the contributions by H.E. Janis </w:t>
      </w:r>
      <w:proofErr w:type="spellStart"/>
      <w:r w:rsidRPr="00903110">
        <w:rPr>
          <w:rFonts w:asciiTheme="majorHAnsi" w:hAnsiTheme="majorHAnsi"/>
          <w:sz w:val="24"/>
          <w:szCs w:val="24"/>
        </w:rPr>
        <w:t>Karklins</w:t>
      </w:r>
      <w:proofErr w:type="spellEnd"/>
      <w:r w:rsidRPr="00903110">
        <w:rPr>
          <w:rFonts w:asciiTheme="majorHAnsi" w:hAnsiTheme="majorHAnsi"/>
          <w:sz w:val="24"/>
          <w:szCs w:val="24"/>
        </w:rPr>
        <w:t xml:space="preserve">, Assistant Director General, UNESCO and Dr. Mongi Hamdi, Head of the CSTD Secretariat. They underlined the importance of the process being an important effort leading towards the Overall Review of the implementation of the WSIS </w:t>
      </w:r>
      <w:r w:rsidRPr="00903110">
        <w:rPr>
          <w:rFonts w:asciiTheme="majorHAnsi" w:hAnsiTheme="majorHAnsi"/>
          <w:sz w:val="24"/>
          <w:szCs w:val="24"/>
        </w:rPr>
        <w:lastRenderedPageBreak/>
        <w:t xml:space="preserve">outcomes by 2015. Meeting was informed on the status of the discussions taking place at the UN General Assembly regarding the modalities of the Overall Review. </w:t>
      </w:r>
    </w:p>
    <w:p w:rsidR="0081762F" w:rsidRPr="00903110" w:rsidRDefault="002D3CF5" w:rsidP="0081762F">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 xml:space="preserve">In order to highlight the </w:t>
      </w:r>
      <w:r w:rsidR="0081762F" w:rsidRPr="00903110">
        <w:rPr>
          <w:rFonts w:asciiTheme="majorHAnsi" w:hAnsiTheme="majorHAnsi"/>
          <w:sz w:val="24"/>
          <w:szCs w:val="24"/>
        </w:rPr>
        <w:t xml:space="preserve">national </w:t>
      </w:r>
      <w:r w:rsidRPr="00903110">
        <w:rPr>
          <w:rFonts w:asciiTheme="majorHAnsi" w:hAnsiTheme="majorHAnsi"/>
          <w:sz w:val="24"/>
          <w:szCs w:val="24"/>
        </w:rPr>
        <w:t>progress in the implementation of the WSIS Outcomes a special session was held t</w:t>
      </w:r>
      <w:r w:rsidR="0081762F" w:rsidRPr="00903110">
        <w:rPr>
          <w:rFonts w:asciiTheme="majorHAnsi" w:hAnsiTheme="majorHAnsi"/>
          <w:sz w:val="24"/>
          <w:szCs w:val="24"/>
        </w:rPr>
        <w:t>hat offered an opportunity to</w:t>
      </w:r>
      <w:r w:rsidRPr="00903110">
        <w:rPr>
          <w:rFonts w:asciiTheme="majorHAnsi" w:hAnsiTheme="majorHAnsi"/>
          <w:sz w:val="24"/>
          <w:szCs w:val="24"/>
        </w:rPr>
        <w:t xml:space="preserve"> countries to present the 10 years Country Reports. This session was opened by the Mr. </w:t>
      </w:r>
      <w:proofErr w:type="spellStart"/>
      <w:r w:rsidRPr="00903110">
        <w:rPr>
          <w:rFonts w:asciiTheme="majorHAnsi" w:hAnsiTheme="majorHAnsi"/>
          <w:sz w:val="24"/>
          <w:szCs w:val="24"/>
        </w:rPr>
        <w:t>Brahima</w:t>
      </w:r>
      <w:proofErr w:type="spellEnd"/>
      <w:r w:rsidRPr="00903110">
        <w:rPr>
          <w:rFonts w:asciiTheme="majorHAnsi" w:hAnsiTheme="majorHAnsi"/>
          <w:sz w:val="24"/>
          <w:szCs w:val="24"/>
        </w:rPr>
        <w:t xml:space="preserve"> </w:t>
      </w:r>
      <w:proofErr w:type="spellStart"/>
      <w:r w:rsidRPr="00903110">
        <w:rPr>
          <w:rFonts w:asciiTheme="majorHAnsi" w:hAnsiTheme="majorHAnsi"/>
          <w:sz w:val="24"/>
          <w:szCs w:val="24"/>
        </w:rPr>
        <w:t>Sanou</w:t>
      </w:r>
      <w:proofErr w:type="spellEnd"/>
      <w:r w:rsidRPr="00903110">
        <w:rPr>
          <w:rFonts w:asciiTheme="majorHAnsi" w:hAnsiTheme="majorHAnsi"/>
          <w:sz w:val="24"/>
          <w:szCs w:val="24"/>
        </w:rPr>
        <w:t xml:space="preserve">, the </w:t>
      </w:r>
      <w:r w:rsidR="0081762F" w:rsidRPr="00903110">
        <w:rPr>
          <w:rFonts w:asciiTheme="majorHAnsi" w:hAnsiTheme="majorHAnsi"/>
          <w:sz w:val="24"/>
          <w:szCs w:val="24"/>
        </w:rPr>
        <w:t>BDT Director</w:t>
      </w:r>
      <w:r w:rsidRPr="00903110">
        <w:rPr>
          <w:rFonts w:asciiTheme="majorHAnsi" w:hAnsiTheme="majorHAnsi"/>
          <w:sz w:val="24"/>
          <w:szCs w:val="24"/>
        </w:rPr>
        <w:t xml:space="preserve"> of ITU and chaired by </w:t>
      </w:r>
      <w:r w:rsidR="0081762F" w:rsidRPr="00903110">
        <w:rPr>
          <w:rFonts w:asciiTheme="majorHAnsi" w:hAnsiTheme="majorHAnsi"/>
          <w:sz w:val="24"/>
          <w:szCs w:val="24"/>
        </w:rPr>
        <w:t>Dr</w:t>
      </w:r>
      <w:r w:rsidR="009C17E6">
        <w:rPr>
          <w:rFonts w:asciiTheme="majorHAnsi" w:hAnsiTheme="majorHAnsi"/>
          <w:sz w:val="24"/>
          <w:szCs w:val="24"/>
        </w:rPr>
        <w:t xml:space="preserve"> B.</w:t>
      </w:r>
      <w:r w:rsidR="0081762F" w:rsidRPr="00903110">
        <w:rPr>
          <w:rFonts w:asciiTheme="majorHAnsi" w:hAnsiTheme="majorHAnsi"/>
          <w:sz w:val="24"/>
          <w:szCs w:val="24"/>
        </w:rPr>
        <w:t xml:space="preserve"> </w:t>
      </w:r>
      <w:proofErr w:type="spellStart"/>
      <w:r w:rsidRPr="00903110">
        <w:rPr>
          <w:rFonts w:asciiTheme="majorHAnsi" w:hAnsiTheme="majorHAnsi"/>
          <w:sz w:val="24"/>
          <w:szCs w:val="24"/>
        </w:rPr>
        <w:t>Seo</w:t>
      </w:r>
      <w:proofErr w:type="spellEnd"/>
      <w:r w:rsidRPr="00903110">
        <w:rPr>
          <w:rFonts w:asciiTheme="majorHAnsi" w:hAnsiTheme="majorHAnsi"/>
          <w:sz w:val="24"/>
          <w:szCs w:val="24"/>
        </w:rPr>
        <w:t xml:space="preserve">, Korea and the list of panelists included representatives of the following countries, </w:t>
      </w:r>
      <w:r w:rsidR="0081762F" w:rsidRPr="00903110">
        <w:rPr>
          <w:rFonts w:asciiTheme="majorHAnsi" w:hAnsiTheme="majorHAnsi"/>
          <w:sz w:val="24"/>
          <w:szCs w:val="24"/>
        </w:rPr>
        <w:t xml:space="preserve">Bulgaria, Egypt, Japan, Oman, Poland and Rwanda. An update was also provided by civil society (Association for </w:t>
      </w:r>
      <w:r w:rsidR="0081762F" w:rsidRPr="00903110">
        <w:rPr>
          <w:rFonts w:asciiTheme="majorHAnsi" w:hAnsiTheme="majorHAnsi"/>
          <w:sz w:val="24"/>
          <w:szCs w:val="24"/>
          <w:lang w:val="en-GB"/>
        </w:rPr>
        <w:t>Progressive Communications (APC))</w:t>
      </w:r>
      <w:r w:rsidR="0081762F" w:rsidRPr="00903110">
        <w:rPr>
          <w:rFonts w:asciiTheme="majorHAnsi" w:hAnsiTheme="majorHAnsi"/>
          <w:sz w:val="24"/>
          <w:szCs w:val="24"/>
        </w:rPr>
        <w:t xml:space="preserve"> and FAO on their respective 10 Year reports on the implementation of WSIS. </w:t>
      </w:r>
    </w:p>
    <w:p w:rsidR="00605ED8" w:rsidRPr="00903110" w:rsidRDefault="002D3CF5" w:rsidP="008402F4">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 xml:space="preserve"> </w:t>
      </w:r>
      <w:r w:rsidR="00605ED8" w:rsidRPr="00903110">
        <w:rPr>
          <w:rFonts w:asciiTheme="majorHAnsi" w:hAnsiTheme="majorHAnsi"/>
          <w:sz w:val="24"/>
          <w:szCs w:val="24"/>
        </w:rPr>
        <w:t>All the action line facilitators including, ITU, UNESCO, UNCTAD, UNDP, UNDESA, WMO, UNEP, WIPO, WHO, UPU, ITC,  ILO, FAO, UN Women and UN Regional Commissions contributed tow</w:t>
      </w:r>
      <w:r w:rsidR="002E109E" w:rsidRPr="00903110">
        <w:rPr>
          <w:rFonts w:asciiTheme="majorHAnsi" w:hAnsiTheme="majorHAnsi"/>
          <w:sz w:val="24"/>
          <w:szCs w:val="24"/>
        </w:rPr>
        <w:t>ards the development of the first</w:t>
      </w:r>
      <w:r w:rsidR="00605ED8" w:rsidRPr="00903110">
        <w:rPr>
          <w:rFonts w:asciiTheme="majorHAnsi" w:hAnsiTheme="majorHAnsi"/>
          <w:sz w:val="24"/>
          <w:szCs w:val="24"/>
        </w:rPr>
        <w:t xml:space="preserve"> drafts, within their respective mandates and presented the drafts of their respective action lines during the meeting. All UN organizations serve as secretariat to the preparatory process, coordinated by the ITU. </w:t>
      </w:r>
    </w:p>
    <w:p w:rsidR="00605ED8" w:rsidRPr="00903110" w:rsidRDefault="00605ED8" w:rsidP="00512673">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 xml:space="preserve">The meeting also acknowledged the presence of colleagues from </w:t>
      </w:r>
      <w:r w:rsidR="00512673" w:rsidRPr="00903110">
        <w:rPr>
          <w:rFonts w:asciiTheme="majorHAnsi" w:hAnsiTheme="majorHAnsi"/>
          <w:sz w:val="24"/>
          <w:szCs w:val="24"/>
        </w:rPr>
        <w:t xml:space="preserve">UN Agencies , both in a physical and remote manner, </w:t>
      </w:r>
      <w:r w:rsidRPr="00903110">
        <w:rPr>
          <w:rFonts w:asciiTheme="majorHAnsi" w:hAnsiTheme="majorHAnsi"/>
          <w:sz w:val="24"/>
          <w:szCs w:val="24"/>
        </w:rPr>
        <w:t>ensuring that the WSIS+10 preparatory process is a one-UN process and that the UN family was working together ensuring that there were no duplications of efforts and resources.</w:t>
      </w:r>
    </w:p>
    <w:p w:rsidR="00512673" w:rsidRPr="00903110" w:rsidRDefault="002E109E" w:rsidP="00903110">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 xml:space="preserve">The meeting conducted the first reading of the proposals for the first drafts </w:t>
      </w:r>
      <w:r w:rsidR="0048642C" w:rsidRPr="00903110">
        <w:rPr>
          <w:rFonts w:asciiTheme="majorHAnsi" w:hAnsiTheme="majorHAnsi"/>
          <w:sz w:val="24"/>
          <w:szCs w:val="24"/>
        </w:rPr>
        <w:t xml:space="preserve">reflecting the </w:t>
      </w:r>
      <w:r w:rsidRPr="00903110">
        <w:rPr>
          <w:rFonts w:asciiTheme="majorHAnsi" w:hAnsiTheme="majorHAnsi"/>
          <w:sz w:val="24"/>
          <w:szCs w:val="24"/>
        </w:rPr>
        <w:t xml:space="preserve">comments received by WSIS Stakeholders from the 9th October to 17th November. All the detailed submissions are available </w:t>
      </w:r>
      <w:r w:rsidR="0048642C" w:rsidRPr="00903110">
        <w:rPr>
          <w:rFonts w:asciiTheme="majorHAnsi" w:hAnsiTheme="majorHAnsi"/>
          <w:sz w:val="24"/>
          <w:szCs w:val="24"/>
        </w:rPr>
        <w:t xml:space="preserve">at </w:t>
      </w:r>
      <w:hyperlink r:id="rId16" w:history="1">
        <w:r w:rsidR="00903110" w:rsidRPr="00903110">
          <w:rPr>
            <w:rStyle w:val="Hyperlink"/>
            <w:rFonts w:asciiTheme="majorHAnsi" w:hAnsiTheme="majorHAnsi"/>
            <w:sz w:val="24"/>
            <w:szCs w:val="24"/>
          </w:rPr>
          <w:t>http://www.itu.int/wsis/review/mpp/pages/consolidated-texts.html</w:t>
        </w:r>
      </w:hyperlink>
      <w:r w:rsidR="00903110" w:rsidRPr="00903110">
        <w:rPr>
          <w:rFonts w:asciiTheme="majorHAnsi" w:hAnsiTheme="majorHAnsi"/>
          <w:sz w:val="24"/>
          <w:szCs w:val="24"/>
        </w:rPr>
        <w:t xml:space="preserve"> for </w:t>
      </w:r>
      <w:r w:rsidRPr="00903110">
        <w:rPr>
          <w:rFonts w:asciiTheme="majorHAnsi" w:hAnsiTheme="majorHAnsi"/>
          <w:sz w:val="24"/>
          <w:szCs w:val="24"/>
        </w:rPr>
        <w:t xml:space="preserve">consideration. </w:t>
      </w:r>
    </w:p>
    <w:p w:rsidR="00605ED8" w:rsidRPr="00903110" w:rsidRDefault="00161298" w:rsidP="00161298">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The meeting noted with appreciations all the proposed texts for WSIS+10 Statement on the Implementation of the WSIS Outcomes and the WSIS</w:t>
      </w:r>
      <w:r w:rsidR="00903110" w:rsidRPr="00903110">
        <w:rPr>
          <w:rFonts w:asciiTheme="majorHAnsi" w:hAnsiTheme="majorHAnsi"/>
          <w:sz w:val="24"/>
          <w:szCs w:val="24"/>
        </w:rPr>
        <w:t>+10 Vision for WSIS beyond 2015</w:t>
      </w:r>
      <w:r w:rsidRPr="00903110">
        <w:rPr>
          <w:rFonts w:asciiTheme="majorHAnsi" w:hAnsiTheme="majorHAnsi"/>
          <w:sz w:val="24"/>
          <w:szCs w:val="24"/>
        </w:rPr>
        <w:t xml:space="preserve">, thereby recognizing them as </w:t>
      </w:r>
      <w:r w:rsidR="009A15DC" w:rsidRPr="00903110">
        <w:rPr>
          <w:rFonts w:asciiTheme="majorHAnsi" w:hAnsiTheme="majorHAnsi"/>
          <w:sz w:val="24"/>
          <w:szCs w:val="24"/>
        </w:rPr>
        <w:t xml:space="preserve">a background for </w:t>
      </w:r>
      <w:r w:rsidRPr="00903110">
        <w:rPr>
          <w:rFonts w:asciiTheme="majorHAnsi" w:hAnsiTheme="majorHAnsi"/>
          <w:sz w:val="24"/>
          <w:szCs w:val="24"/>
        </w:rPr>
        <w:t>the first drafts of the documents.</w:t>
      </w:r>
    </w:p>
    <w:p w:rsidR="006164CB" w:rsidRPr="00903110" w:rsidRDefault="006164CB" w:rsidP="0048642C">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During the three days the meeting concluded the first reading of the following</w:t>
      </w:r>
      <w:r w:rsidR="00161298" w:rsidRPr="00903110">
        <w:rPr>
          <w:rFonts w:asciiTheme="majorHAnsi" w:hAnsiTheme="majorHAnsi"/>
          <w:sz w:val="24"/>
          <w:szCs w:val="24"/>
        </w:rPr>
        <w:t xml:space="preserve"> (available at: </w:t>
      </w:r>
      <w:hyperlink r:id="rId17" w:history="1">
        <w:r w:rsidR="00161298" w:rsidRPr="00903110">
          <w:rPr>
            <w:rStyle w:val="Hyperlink"/>
            <w:rFonts w:asciiTheme="majorHAnsi" w:hAnsiTheme="majorHAnsi"/>
            <w:sz w:val="24"/>
            <w:szCs w:val="24"/>
          </w:rPr>
          <w:t>http://www.itu.int/wsis/review/mpp/pages/consolidated-texts.html</w:t>
        </w:r>
      </w:hyperlink>
      <w:r w:rsidR="00161298" w:rsidRPr="00903110">
        <w:rPr>
          <w:rFonts w:asciiTheme="majorHAnsi" w:hAnsiTheme="majorHAnsi"/>
          <w:sz w:val="24"/>
          <w:szCs w:val="24"/>
        </w:rPr>
        <w:t>)</w:t>
      </w:r>
      <w:r w:rsidRPr="00903110">
        <w:rPr>
          <w:rFonts w:asciiTheme="majorHAnsi" w:hAnsiTheme="majorHAnsi"/>
          <w:sz w:val="24"/>
          <w:szCs w:val="24"/>
        </w:rPr>
        <w:t>:</w:t>
      </w:r>
    </w:p>
    <w:p w:rsidR="006164CB" w:rsidRPr="00903110" w:rsidRDefault="006164CB" w:rsidP="006164CB">
      <w:pPr>
        <w:pStyle w:val="ListParagraph"/>
        <w:jc w:val="both"/>
        <w:rPr>
          <w:rFonts w:asciiTheme="majorHAnsi" w:hAnsiTheme="majorHAnsi" w:cs="Segoe UI"/>
          <w:b/>
          <w:bCs/>
          <w:sz w:val="24"/>
          <w:szCs w:val="24"/>
        </w:rPr>
      </w:pPr>
      <w:r w:rsidRPr="00903110">
        <w:rPr>
          <w:rFonts w:asciiTheme="majorHAnsi" w:hAnsiTheme="majorHAnsi" w:cs="Segoe UI"/>
          <w:b/>
          <w:bCs/>
          <w:sz w:val="24"/>
          <w:szCs w:val="24"/>
        </w:rPr>
        <w:t xml:space="preserve">WSIS+10 </w:t>
      </w:r>
      <w:proofErr w:type="gramStart"/>
      <w:r w:rsidRPr="00903110">
        <w:rPr>
          <w:rFonts w:asciiTheme="majorHAnsi" w:hAnsiTheme="majorHAnsi" w:cs="Segoe UI"/>
          <w:b/>
          <w:bCs/>
          <w:sz w:val="24"/>
          <w:szCs w:val="24"/>
        </w:rPr>
        <w:t>Statement</w:t>
      </w:r>
      <w:proofErr w:type="gramEnd"/>
      <w:r w:rsidRPr="00903110">
        <w:rPr>
          <w:rFonts w:asciiTheme="majorHAnsi" w:hAnsiTheme="majorHAnsi" w:cs="Segoe UI"/>
          <w:b/>
          <w:bCs/>
          <w:sz w:val="24"/>
          <w:szCs w:val="24"/>
        </w:rPr>
        <w:t xml:space="preserve"> on the Implementation of WSIS Outcomes</w:t>
      </w:r>
    </w:p>
    <w:p w:rsidR="006164CB" w:rsidRPr="00903110" w:rsidRDefault="006164CB" w:rsidP="006164CB">
      <w:pPr>
        <w:pStyle w:val="ListParagraph"/>
        <w:numPr>
          <w:ilvl w:val="0"/>
          <w:numId w:val="10"/>
        </w:numPr>
        <w:jc w:val="both"/>
        <w:rPr>
          <w:rFonts w:asciiTheme="majorHAnsi" w:hAnsiTheme="majorHAnsi" w:cs="Segoe UI"/>
          <w:sz w:val="24"/>
          <w:szCs w:val="24"/>
        </w:rPr>
      </w:pPr>
      <w:r w:rsidRPr="00903110">
        <w:rPr>
          <w:rFonts w:asciiTheme="majorHAnsi" w:hAnsiTheme="majorHAnsi" w:cs="Segoe UI"/>
          <w:sz w:val="24"/>
          <w:szCs w:val="24"/>
        </w:rPr>
        <w:t>Chapter B: Overview of the implementation of Action Lines</w:t>
      </w:r>
    </w:p>
    <w:p w:rsidR="006164CB" w:rsidRPr="00903110" w:rsidRDefault="006164CB" w:rsidP="00903110">
      <w:pPr>
        <w:pStyle w:val="ListParagraph"/>
        <w:numPr>
          <w:ilvl w:val="0"/>
          <w:numId w:val="10"/>
        </w:numPr>
        <w:jc w:val="both"/>
        <w:rPr>
          <w:rFonts w:asciiTheme="majorHAnsi" w:hAnsiTheme="majorHAnsi" w:cs="Segoe UI"/>
          <w:sz w:val="24"/>
          <w:szCs w:val="24"/>
        </w:rPr>
      </w:pPr>
      <w:r w:rsidRPr="00903110">
        <w:rPr>
          <w:rFonts w:asciiTheme="majorHAnsi" w:hAnsiTheme="majorHAnsi" w:cs="Segoe UI"/>
          <w:sz w:val="24"/>
          <w:szCs w:val="24"/>
        </w:rPr>
        <w:t>Chapter C: Challenges-during implementation of action lines and new challenges that have emerged</w:t>
      </w:r>
      <w:r w:rsidR="00903110" w:rsidRPr="00903110">
        <w:rPr>
          <w:rFonts w:asciiTheme="majorHAnsi" w:hAnsiTheme="majorHAnsi" w:cs="Segoe UI"/>
          <w:sz w:val="24"/>
          <w:szCs w:val="24"/>
        </w:rPr>
        <w:t>.</w:t>
      </w:r>
      <w:r w:rsidR="002D3CF5" w:rsidRPr="00903110">
        <w:rPr>
          <w:rFonts w:asciiTheme="majorHAnsi" w:hAnsiTheme="majorHAnsi" w:cs="Segoe UI"/>
          <w:sz w:val="24"/>
          <w:szCs w:val="24"/>
        </w:rPr>
        <w:br/>
        <w:t>During the meeting several proposals for combining some items were made, as reflected in Annex 2</w:t>
      </w:r>
    </w:p>
    <w:p w:rsidR="006164CB" w:rsidRPr="00903110" w:rsidRDefault="006164CB" w:rsidP="006164CB">
      <w:pPr>
        <w:pStyle w:val="ListParagraph"/>
        <w:jc w:val="both"/>
        <w:rPr>
          <w:rFonts w:asciiTheme="majorHAnsi" w:hAnsiTheme="majorHAnsi"/>
          <w:sz w:val="24"/>
          <w:szCs w:val="24"/>
        </w:rPr>
      </w:pPr>
    </w:p>
    <w:p w:rsidR="006164CB" w:rsidRPr="00903110" w:rsidRDefault="006164CB" w:rsidP="006164CB">
      <w:pPr>
        <w:pStyle w:val="ListParagraph"/>
        <w:jc w:val="both"/>
        <w:rPr>
          <w:rFonts w:asciiTheme="majorHAnsi" w:hAnsiTheme="majorHAnsi"/>
          <w:b/>
          <w:bCs/>
          <w:sz w:val="24"/>
          <w:szCs w:val="24"/>
        </w:rPr>
      </w:pPr>
      <w:r w:rsidRPr="00903110">
        <w:rPr>
          <w:rFonts w:asciiTheme="majorHAnsi" w:hAnsiTheme="majorHAnsi"/>
          <w:b/>
          <w:bCs/>
          <w:sz w:val="24"/>
          <w:szCs w:val="24"/>
        </w:rPr>
        <w:t xml:space="preserve">WSIS+10 </w:t>
      </w:r>
      <w:proofErr w:type="gramStart"/>
      <w:r w:rsidRPr="00903110">
        <w:rPr>
          <w:rFonts w:asciiTheme="majorHAnsi" w:hAnsiTheme="majorHAnsi"/>
          <w:b/>
          <w:bCs/>
          <w:sz w:val="24"/>
          <w:szCs w:val="24"/>
        </w:rPr>
        <w:t>Vision</w:t>
      </w:r>
      <w:proofErr w:type="gramEnd"/>
      <w:r w:rsidRPr="00903110">
        <w:rPr>
          <w:rFonts w:asciiTheme="majorHAnsi" w:hAnsiTheme="majorHAnsi"/>
          <w:b/>
          <w:bCs/>
          <w:sz w:val="24"/>
          <w:szCs w:val="24"/>
        </w:rPr>
        <w:t xml:space="preserve"> for WSIS beyond 2015</w:t>
      </w:r>
    </w:p>
    <w:p w:rsidR="006164CB" w:rsidRPr="00903110" w:rsidRDefault="00903110" w:rsidP="006164CB">
      <w:pPr>
        <w:pStyle w:val="ListParagraph"/>
        <w:jc w:val="both"/>
        <w:rPr>
          <w:rFonts w:asciiTheme="majorHAnsi" w:hAnsiTheme="majorHAnsi"/>
          <w:sz w:val="24"/>
          <w:szCs w:val="24"/>
        </w:rPr>
      </w:pPr>
      <w:r>
        <w:rPr>
          <w:rFonts w:asciiTheme="majorHAnsi" w:hAnsiTheme="majorHAnsi"/>
          <w:sz w:val="24"/>
          <w:szCs w:val="24"/>
        </w:rPr>
        <w:lastRenderedPageBreak/>
        <w:t xml:space="preserve"> </w:t>
      </w:r>
      <w:r w:rsidR="006164CB" w:rsidRPr="00903110">
        <w:rPr>
          <w:rFonts w:asciiTheme="majorHAnsi" w:hAnsiTheme="majorHAnsi"/>
          <w:sz w:val="24"/>
          <w:szCs w:val="24"/>
        </w:rPr>
        <w:t>Chapter C: Action Lines</w:t>
      </w:r>
    </w:p>
    <w:p w:rsidR="006164CB" w:rsidRPr="00903110" w:rsidRDefault="006164CB" w:rsidP="006164CB">
      <w:pPr>
        <w:pStyle w:val="ListParagraph"/>
        <w:numPr>
          <w:ilvl w:val="0"/>
          <w:numId w:val="11"/>
        </w:numPr>
        <w:jc w:val="both"/>
        <w:rPr>
          <w:rFonts w:asciiTheme="majorHAnsi" w:hAnsiTheme="majorHAnsi" w:cs="Segoe UI"/>
          <w:sz w:val="24"/>
          <w:szCs w:val="24"/>
        </w:rPr>
      </w:pPr>
      <w:r w:rsidRPr="00903110">
        <w:rPr>
          <w:rFonts w:asciiTheme="majorHAnsi" w:hAnsiTheme="majorHAnsi" w:cs="Segoe UI"/>
          <w:sz w:val="24"/>
          <w:szCs w:val="24"/>
        </w:rPr>
        <w:t>C2. Information and communication infrastructure</w:t>
      </w:r>
    </w:p>
    <w:p w:rsidR="006164CB" w:rsidRPr="00903110" w:rsidRDefault="006164CB" w:rsidP="006164CB">
      <w:pPr>
        <w:pStyle w:val="ListParagraph"/>
        <w:numPr>
          <w:ilvl w:val="0"/>
          <w:numId w:val="11"/>
        </w:numPr>
        <w:jc w:val="both"/>
        <w:rPr>
          <w:rFonts w:asciiTheme="majorHAnsi" w:hAnsiTheme="majorHAnsi" w:cs="Segoe UI"/>
          <w:sz w:val="24"/>
          <w:szCs w:val="24"/>
        </w:rPr>
      </w:pPr>
      <w:r w:rsidRPr="00903110">
        <w:rPr>
          <w:rFonts w:asciiTheme="majorHAnsi" w:hAnsiTheme="majorHAnsi" w:cs="Segoe UI"/>
          <w:sz w:val="24"/>
          <w:szCs w:val="24"/>
        </w:rPr>
        <w:t>C4. Capacity building</w:t>
      </w:r>
    </w:p>
    <w:p w:rsidR="006164CB" w:rsidRPr="00903110" w:rsidRDefault="006164CB" w:rsidP="006164CB">
      <w:pPr>
        <w:pStyle w:val="ListParagraph"/>
        <w:numPr>
          <w:ilvl w:val="0"/>
          <w:numId w:val="11"/>
        </w:numPr>
        <w:jc w:val="both"/>
        <w:rPr>
          <w:rFonts w:asciiTheme="majorHAnsi" w:hAnsiTheme="majorHAnsi" w:cs="Segoe UI"/>
          <w:sz w:val="24"/>
          <w:szCs w:val="24"/>
        </w:rPr>
      </w:pPr>
      <w:r w:rsidRPr="00903110">
        <w:rPr>
          <w:rFonts w:asciiTheme="majorHAnsi" w:hAnsiTheme="majorHAnsi" w:cs="Segoe UI"/>
          <w:sz w:val="24"/>
          <w:szCs w:val="24"/>
        </w:rPr>
        <w:t>C5. Building confidence and security in the use of ICTs</w:t>
      </w:r>
    </w:p>
    <w:p w:rsidR="006164CB" w:rsidRPr="00903110" w:rsidRDefault="006164CB" w:rsidP="006164CB">
      <w:pPr>
        <w:pStyle w:val="ListParagraph"/>
        <w:numPr>
          <w:ilvl w:val="0"/>
          <w:numId w:val="11"/>
        </w:numPr>
        <w:jc w:val="both"/>
        <w:rPr>
          <w:rFonts w:asciiTheme="majorHAnsi" w:hAnsiTheme="majorHAnsi" w:cs="Segoe UI"/>
          <w:sz w:val="24"/>
          <w:szCs w:val="24"/>
        </w:rPr>
      </w:pPr>
      <w:r w:rsidRPr="00903110">
        <w:rPr>
          <w:rFonts w:asciiTheme="majorHAnsi" w:hAnsiTheme="majorHAnsi" w:cs="Segoe UI"/>
          <w:sz w:val="24"/>
          <w:szCs w:val="24"/>
        </w:rPr>
        <w:t>C6. Enabling environment</w:t>
      </w:r>
    </w:p>
    <w:p w:rsidR="00161298" w:rsidRPr="00903110" w:rsidRDefault="006164CB" w:rsidP="00161298">
      <w:pPr>
        <w:pStyle w:val="ListParagraph"/>
        <w:numPr>
          <w:ilvl w:val="0"/>
          <w:numId w:val="11"/>
        </w:numPr>
        <w:jc w:val="both"/>
        <w:rPr>
          <w:rFonts w:asciiTheme="majorHAnsi" w:hAnsiTheme="majorHAnsi"/>
          <w:sz w:val="24"/>
          <w:szCs w:val="24"/>
        </w:rPr>
      </w:pPr>
      <w:r w:rsidRPr="00903110">
        <w:rPr>
          <w:rFonts w:asciiTheme="majorHAnsi" w:hAnsiTheme="majorHAnsi" w:cs="Segoe UI"/>
          <w:sz w:val="24"/>
          <w:szCs w:val="24"/>
        </w:rPr>
        <w:t>C7  ICT Applications: E-learning</w:t>
      </w:r>
    </w:p>
    <w:p w:rsidR="00161298" w:rsidRPr="00903110" w:rsidRDefault="00161298" w:rsidP="00161298">
      <w:pPr>
        <w:pStyle w:val="ListParagraph"/>
        <w:ind w:left="1440"/>
        <w:jc w:val="both"/>
        <w:rPr>
          <w:rFonts w:asciiTheme="majorHAnsi" w:hAnsiTheme="majorHAnsi"/>
          <w:sz w:val="24"/>
          <w:szCs w:val="24"/>
        </w:rPr>
      </w:pPr>
    </w:p>
    <w:p w:rsidR="00161298" w:rsidRPr="00903110" w:rsidRDefault="00161298" w:rsidP="00161298">
      <w:pPr>
        <w:pStyle w:val="ListParagraph"/>
        <w:numPr>
          <w:ilvl w:val="0"/>
          <w:numId w:val="9"/>
        </w:numPr>
        <w:spacing w:before="100" w:beforeAutospacing="1" w:after="100" w:afterAutospacing="1"/>
        <w:ind w:right="57"/>
        <w:rPr>
          <w:rFonts w:asciiTheme="majorHAnsi" w:hAnsiTheme="majorHAnsi"/>
          <w:sz w:val="24"/>
          <w:szCs w:val="24"/>
        </w:rPr>
      </w:pPr>
      <w:r w:rsidRPr="00903110">
        <w:rPr>
          <w:rFonts w:asciiTheme="majorHAnsi" w:hAnsiTheme="majorHAnsi"/>
          <w:sz w:val="24"/>
          <w:szCs w:val="24"/>
        </w:rPr>
        <w:t>As a  result of consultations and discussions during</w:t>
      </w:r>
      <w:r w:rsidRPr="00903110">
        <w:rPr>
          <w:rFonts w:asciiTheme="majorHAnsi" w:hAnsiTheme="majorHAnsi"/>
          <w:b/>
          <w:bCs/>
          <w:sz w:val="24"/>
          <w:szCs w:val="24"/>
        </w:rPr>
        <w:t xml:space="preserve"> </w:t>
      </w:r>
      <w:r w:rsidR="009A15DC" w:rsidRPr="00903110">
        <w:rPr>
          <w:rFonts w:asciiTheme="majorHAnsi" w:hAnsiTheme="majorHAnsi"/>
          <w:bCs/>
          <w:sz w:val="24"/>
          <w:szCs w:val="24"/>
        </w:rPr>
        <w:t>the</w:t>
      </w:r>
      <w:r w:rsidR="009A15DC" w:rsidRPr="00903110">
        <w:rPr>
          <w:rFonts w:asciiTheme="majorHAnsi" w:hAnsiTheme="majorHAnsi"/>
          <w:b/>
          <w:bCs/>
          <w:sz w:val="24"/>
          <w:szCs w:val="24"/>
        </w:rPr>
        <w:t xml:space="preserve"> </w:t>
      </w:r>
      <w:r w:rsidRPr="00903110">
        <w:rPr>
          <w:rFonts w:asciiTheme="majorHAnsi" w:hAnsiTheme="majorHAnsi"/>
          <w:sz w:val="24"/>
          <w:szCs w:val="24"/>
        </w:rPr>
        <w:t xml:space="preserve">second physical meeting of the WSIS+10 MPP with regards to Information and </w:t>
      </w:r>
      <w:r w:rsidR="00512673" w:rsidRPr="00903110">
        <w:rPr>
          <w:rFonts w:asciiTheme="majorHAnsi" w:hAnsiTheme="majorHAnsi"/>
          <w:sz w:val="24"/>
          <w:szCs w:val="24"/>
        </w:rPr>
        <w:t>Knowledge Society, t</w:t>
      </w:r>
      <w:r w:rsidRPr="00903110">
        <w:rPr>
          <w:rFonts w:asciiTheme="majorHAnsi" w:hAnsiTheme="majorHAnsi"/>
          <w:sz w:val="24"/>
          <w:szCs w:val="24"/>
        </w:rPr>
        <w:t>he meeting agreed to reflect the following  para in the Preambles of the Statement and Vision</w:t>
      </w:r>
      <w:r w:rsidR="00512673" w:rsidRPr="00903110">
        <w:rPr>
          <w:rFonts w:asciiTheme="majorHAnsi" w:hAnsiTheme="majorHAnsi"/>
          <w:sz w:val="24"/>
          <w:szCs w:val="24"/>
        </w:rPr>
        <w:t>:</w:t>
      </w:r>
    </w:p>
    <w:p w:rsidR="00512673" w:rsidRPr="00903110" w:rsidRDefault="00512673" w:rsidP="00512673">
      <w:pPr>
        <w:pStyle w:val="ListParagraph"/>
        <w:spacing w:before="100" w:beforeAutospacing="1" w:after="100" w:afterAutospacing="1"/>
        <w:ind w:right="57"/>
        <w:rPr>
          <w:rFonts w:asciiTheme="majorHAnsi" w:hAnsiTheme="majorHAnsi"/>
          <w:sz w:val="24"/>
          <w:szCs w:val="24"/>
        </w:rPr>
      </w:pPr>
    </w:p>
    <w:p w:rsidR="00161298" w:rsidRPr="00903110" w:rsidRDefault="00161298" w:rsidP="00903110">
      <w:pPr>
        <w:pStyle w:val="ListParagraph"/>
        <w:spacing w:before="100" w:beforeAutospacing="1" w:after="100" w:afterAutospacing="1"/>
        <w:ind w:right="57"/>
        <w:jc w:val="both"/>
        <w:rPr>
          <w:rFonts w:asciiTheme="majorHAnsi" w:hAnsiTheme="majorHAnsi"/>
          <w:i/>
          <w:iCs/>
          <w:sz w:val="24"/>
          <w:szCs w:val="24"/>
        </w:rPr>
      </w:pPr>
      <w:r w:rsidRPr="00903110">
        <w:rPr>
          <w:rFonts w:asciiTheme="majorHAnsi" w:hAnsiTheme="majorHAnsi"/>
          <w:i/>
          <w:iCs/>
          <w:color w:val="000000"/>
          <w:sz w:val="24"/>
          <w:szCs w:val="24"/>
        </w:rPr>
        <w:t>The evoluti</w:t>
      </w:r>
      <w:r w:rsidRPr="00903110">
        <w:rPr>
          <w:rFonts w:asciiTheme="majorHAnsi" w:hAnsiTheme="majorHAnsi"/>
          <w:i/>
          <w:iCs/>
          <w:sz w:val="24"/>
          <w:szCs w:val="24"/>
        </w:rPr>
        <w:t xml:space="preserve">on of the information society over the past 10 years has contributed to the development of true  knowledge societies around the world that are based on </w:t>
      </w:r>
      <w:r w:rsidRPr="00903110">
        <w:rPr>
          <w:rFonts w:asciiTheme="majorHAnsi" w:hAnsiTheme="majorHAnsi"/>
          <w:i/>
          <w:iCs/>
          <w:sz w:val="24"/>
          <w:szCs w:val="24"/>
          <w:lang w:val="en-GB"/>
        </w:rPr>
        <w:t>principles of freedom of expression, quality education for all, universal access to information and knowledge, and respect for cultural and linguistic diversity and cultural heritage. When mentioning the information society, we also refer to the above mentioned evolution and to the vision of inclusive</w:t>
      </w:r>
      <w:r w:rsidRPr="00903110">
        <w:rPr>
          <w:rFonts w:asciiTheme="majorHAnsi" w:hAnsiTheme="majorHAnsi"/>
          <w:i/>
          <w:iCs/>
          <w:color w:val="1F497D"/>
          <w:sz w:val="24"/>
          <w:szCs w:val="24"/>
          <w:lang w:val="en-GB"/>
        </w:rPr>
        <w:t xml:space="preserve"> </w:t>
      </w:r>
      <w:r w:rsidRPr="00903110">
        <w:rPr>
          <w:rFonts w:asciiTheme="majorHAnsi" w:hAnsiTheme="majorHAnsi"/>
          <w:i/>
          <w:iCs/>
          <w:color w:val="000000"/>
          <w:sz w:val="24"/>
          <w:szCs w:val="24"/>
          <w:lang w:val="en-GB"/>
        </w:rPr>
        <w:t>knowledge societies.</w:t>
      </w:r>
    </w:p>
    <w:p w:rsidR="00903110" w:rsidRPr="00903110" w:rsidRDefault="00903110" w:rsidP="00903110">
      <w:pPr>
        <w:pStyle w:val="ListParagraph"/>
        <w:jc w:val="both"/>
        <w:rPr>
          <w:rFonts w:asciiTheme="majorHAnsi" w:hAnsiTheme="majorHAnsi"/>
          <w:sz w:val="24"/>
          <w:szCs w:val="24"/>
        </w:rPr>
      </w:pPr>
      <w:r w:rsidRPr="00903110">
        <w:rPr>
          <w:rFonts w:asciiTheme="majorHAnsi" w:hAnsiTheme="majorHAnsi"/>
          <w:sz w:val="24"/>
          <w:szCs w:val="24"/>
        </w:rPr>
        <w:t xml:space="preserve">This </w:t>
      </w:r>
      <w:r w:rsidR="00161298" w:rsidRPr="00903110">
        <w:rPr>
          <w:rFonts w:asciiTheme="majorHAnsi" w:hAnsiTheme="majorHAnsi"/>
          <w:sz w:val="24"/>
          <w:szCs w:val="24"/>
        </w:rPr>
        <w:t xml:space="preserve">is also available at:  </w:t>
      </w:r>
    </w:p>
    <w:p w:rsidR="00161298" w:rsidRPr="00903110" w:rsidRDefault="00E54FC8" w:rsidP="00903110">
      <w:pPr>
        <w:pStyle w:val="ListParagraph"/>
        <w:jc w:val="both"/>
        <w:rPr>
          <w:rFonts w:asciiTheme="majorHAnsi" w:hAnsiTheme="majorHAnsi"/>
          <w:sz w:val="24"/>
          <w:szCs w:val="24"/>
        </w:rPr>
      </w:pPr>
      <w:hyperlink r:id="rId18" w:history="1">
        <w:r w:rsidR="00161298" w:rsidRPr="00903110">
          <w:rPr>
            <w:rFonts w:asciiTheme="majorHAnsi" w:hAnsiTheme="majorHAnsi"/>
            <w:color w:val="0000FF" w:themeColor="hyperlink"/>
            <w:sz w:val="24"/>
            <w:szCs w:val="24"/>
            <w:u w:val="single"/>
          </w:rPr>
          <w:t>http://www.itu.int/wsis/review/mpp/pages/consolidated-texts.html</w:t>
        </w:r>
      </w:hyperlink>
    </w:p>
    <w:p w:rsidR="00605ED8" w:rsidRPr="00903110" w:rsidRDefault="00605ED8" w:rsidP="00903110">
      <w:pPr>
        <w:pStyle w:val="ListParagraph"/>
        <w:ind w:left="1440"/>
        <w:jc w:val="both"/>
        <w:rPr>
          <w:rFonts w:asciiTheme="majorHAnsi" w:hAnsiTheme="majorHAnsi"/>
          <w:sz w:val="24"/>
          <w:szCs w:val="24"/>
        </w:rPr>
      </w:pPr>
    </w:p>
    <w:p w:rsidR="002D3CF5" w:rsidRPr="00903110" w:rsidRDefault="002D3CF5" w:rsidP="00903110">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 xml:space="preserve">Due to the lack of time the first reading of the documents presented in Annex 3 </w:t>
      </w:r>
      <w:r w:rsidR="00903110" w:rsidRPr="00903110">
        <w:rPr>
          <w:rFonts w:asciiTheme="majorHAnsi" w:hAnsiTheme="majorHAnsi"/>
          <w:sz w:val="24"/>
          <w:szCs w:val="24"/>
        </w:rPr>
        <w:t xml:space="preserve">were </w:t>
      </w:r>
      <w:r w:rsidRPr="00903110">
        <w:rPr>
          <w:rFonts w:asciiTheme="majorHAnsi" w:hAnsiTheme="majorHAnsi"/>
          <w:sz w:val="24"/>
          <w:szCs w:val="24"/>
        </w:rPr>
        <w:t xml:space="preserve"> postponed to the next meeting </w:t>
      </w:r>
      <w:r w:rsidR="00903110" w:rsidRPr="00903110">
        <w:rPr>
          <w:rFonts w:asciiTheme="majorHAnsi" w:hAnsiTheme="majorHAnsi"/>
          <w:sz w:val="24"/>
          <w:szCs w:val="24"/>
        </w:rPr>
        <w:t>of the WSIS+10 MPP that will take place on the</w:t>
      </w:r>
      <w:r w:rsidRPr="00903110">
        <w:rPr>
          <w:rFonts w:asciiTheme="majorHAnsi" w:hAnsiTheme="majorHAnsi"/>
          <w:sz w:val="24"/>
          <w:szCs w:val="24"/>
        </w:rPr>
        <w:t xml:space="preserve"> 17</w:t>
      </w:r>
      <w:r w:rsidR="00903110" w:rsidRPr="00903110">
        <w:rPr>
          <w:rFonts w:asciiTheme="majorHAnsi" w:hAnsiTheme="majorHAnsi"/>
          <w:sz w:val="24"/>
          <w:szCs w:val="24"/>
          <w:vertAlign w:val="superscript"/>
        </w:rPr>
        <w:t>th</w:t>
      </w:r>
      <w:r w:rsidR="00903110" w:rsidRPr="00903110">
        <w:rPr>
          <w:rFonts w:asciiTheme="majorHAnsi" w:hAnsiTheme="majorHAnsi"/>
          <w:sz w:val="24"/>
          <w:szCs w:val="24"/>
        </w:rPr>
        <w:t xml:space="preserve"> and18th </w:t>
      </w:r>
      <w:r w:rsidRPr="00903110">
        <w:rPr>
          <w:rFonts w:asciiTheme="majorHAnsi" w:hAnsiTheme="majorHAnsi"/>
          <w:sz w:val="24"/>
          <w:szCs w:val="24"/>
        </w:rPr>
        <w:t xml:space="preserve">February 2014. </w:t>
      </w:r>
    </w:p>
    <w:p w:rsidR="002D3CF5" w:rsidRPr="00903110" w:rsidRDefault="002D3CF5" w:rsidP="0081762F">
      <w:pPr>
        <w:pStyle w:val="ListParagraph"/>
        <w:jc w:val="both"/>
        <w:rPr>
          <w:rFonts w:asciiTheme="majorHAnsi" w:hAnsiTheme="majorHAnsi"/>
          <w:sz w:val="24"/>
          <w:szCs w:val="24"/>
        </w:rPr>
      </w:pPr>
    </w:p>
    <w:p w:rsidR="008402F4" w:rsidRPr="00903110" w:rsidRDefault="008402F4" w:rsidP="00605ED8">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The meeting agreed that the following preparations should be done by all stakeholders to the next physical meeting</w:t>
      </w:r>
    </w:p>
    <w:p w:rsidR="008402F4" w:rsidRPr="00903110" w:rsidRDefault="008402F4" w:rsidP="00903110">
      <w:pPr>
        <w:pStyle w:val="ListParagraph"/>
        <w:rPr>
          <w:rFonts w:asciiTheme="majorHAnsi" w:hAnsiTheme="majorHAnsi"/>
          <w:sz w:val="24"/>
          <w:szCs w:val="24"/>
        </w:rPr>
      </w:pPr>
    </w:p>
    <w:p w:rsidR="008402F4" w:rsidRPr="00903110" w:rsidRDefault="008402F4" w:rsidP="0081762F">
      <w:pPr>
        <w:pStyle w:val="ListParagraph"/>
        <w:numPr>
          <w:ilvl w:val="1"/>
          <w:numId w:val="9"/>
        </w:numPr>
        <w:jc w:val="both"/>
        <w:rPr>
          <w:rFonts w:asciiTheme="majorHAnsi" w:hAnsiTheme="majorHAnsi"/>
          <w:sz w:val="24"/>
          <w:szCs w:val="24"/>
        </w:rPr>
      </w:pPr>
      <w:r w:rsidRPr="00903110">
        <w:rPr>
          <w:rFonts w:asciiTheme="majorHAnsi" w:hAnsiTheme="majorHAnsi"/>
          <w:sz w:val="24"/>
          <w:szCs w:val="24"/>
        </w:rPr>
        <w:t>Stakeholders are invited to provide comments on the results of the first reading (see the documents listed in para 11) as well as on the consolidated proposals prepared by the secretariat for the first reading (See Annex 3)</w:t>
      </w:r>
    </w:p>
    <w:p w:rsidR="008402F4" w:rsidRPr="00903110" w:rsidRDefault="008402F4" w:rsidP="0081762F">
      <w:pPr>
        <w:pStyle w:val="ListParagraph"/>
        <w:numPr>
          <w:ilvl w:val="1"/>
          <w:numId w:val="9"/>
        </w:numPr>
        <w:jc w:val="both"/>
        <w:rPr>
          <w:rFonts w:asciiTheme="majorHAnsi" w:hAnsiTheme="majorHAnsi"/>
          <w:sz w:val="24"/>
          <w:szCs w:val="24"/>
        </w:rPr>
      </w:pPr>
      <w:r w:rsidRPr="00903110">
        <w:rPr>
          <w:rFonts w:asciiTheme="majorHAnsi" w:hAnsiTheme="majorHAnsi"/>
          <w:sz w:val="24"/>
          <w:szCs w:val="24"/>
        </w:rPr>
        <w:t xml:space="preserve">Secretariat should provide a consolidation of comments and proposals only (without preparation of consolidated text). </w:t>
      </w:r>
    </w:p>
    <w:p w:rsidR="008402F4" w:rsidRPr="00903110" w:rsidRDefault="008402F4" w:rsidP="00903110">
      <w:pPr>
        <w:pStyle w:val="ListParagraph"/>
        <w:rPr>
          <w:rFonts w:asciiTheme="majorHAnsi" w:hAnsiTheme="majorHAnsi"/>
          <w:sz w:val="24"/>
          <w:szCs w:val="24"/>
        </w:rPr>
      </w:pPr>
    </w:p>
    <w:p w:rsidR="00605ED8" w:rsidRPr="00903110" w:rsidRDefault="008402F4" w:rsidP="00903110">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 xml:space="preserve">The meeting took note on the decision of postponing the WSIS+10 High-Level </w:t>
      </w:r>
      <w:r w:rsidR="00903110" w:rsidRPr="00903110">
        <w:rPr>
          <w:rFonts w:asciiTheme="majorHAnsi" w:hAnsiTheme="majorHAnsi"/>
          <w:sz w:val="24"/>
          <w:szCs w:val="24"/>
        </w:rPr>
        <w:t>Event</w:t>
      </w:r>
      <w:r w:rsidRPr="00903110">
        <w:rPr>
          <w:rFonts w:asciiTheme="majorHAnsi" w:hAnsiTheme="majorHAnsi"/>
          <w:sz w:val="24"/>
          <w:szCs w:val="24"/>
        </w:rPr>
        <w:t xml:space="preserve"> to the later dates. It was felt that </w:t>
      </w:r>
      <w:r w:rsidR="003D5FD2" w:rsidRPr="00903110">
        <w:rPr>
          <w:rFonts w:asciiTheme="majorHAnsi" w:hAnsiTheme="majorHAnsi"/>
          <w:sz w:val="24"/>
          <w:szCs w:val="24"/>
        </w:rPr>
        <w:t>WSIS+10 MPP would need more time in order to complete its task. In this context</w:t>
      </w:r>
      <w:r w:rsidR="00903110" w:rsidRPr="00903110">
        <w:rPr>
          <w:rFonts w:asciiTheme="majorHAnsi" w:hAnsiTheme="majorHAnsi"/>
          <w:sz w:val="24"/>
          <w:szCs w:val="24"/>
        </w:rPr>
        <w:t>,</w:t>
      </w:r>
      <w:r w:rsidR="003D5FD2" w:rsidRPr="00903110">
        <w:rPr>
          <w:rFonts w:asciiTheme="majorHAnsi" w:hAnsiTheme="majorHAnsi"/>
          <w:sz w:val="24"/>
          <w:szCs w:val="24"/>
        </w:rPr>
        <w:t xml:space="preserve"> it was proposed to revise the phases of the preparatory process by adding one week meeting to be scheduled from 14 to 18 April 2014, initial dates of the WSIS+10 High Level Event. Egypt has kindly offered to host this additional preparatory meeting. In was noted that the place of the </w:t>
      </w:r>
      <w:bookmarkStart w:id="0" w:name="_GoBack"/>
      <w:bookmarkEnd w:id="0"/>
      <w:r w:rsidR="003D5FD2" w:rsidRPr="00903110">
        <w:rPr>
          <w:rFonts w:asciiTheme="majorHAnsi" w:hAnsiTheme="majorHAnsi"/>
          <w:sz w:val="24"/>
          <w:szCs w:val="24"/>
        </w:rPr>
        <w:lastRenderedPageBreak/>
        <w:t>meeting will be confirmed by the Secretariat after further consultations. T</w:t>
      </w:r>
      <w:r w:rsidR="00605ED8" w:rsidRPr="00903110">
        <w:rPr>
          <w:rFonts w:asciiTheme="majorHAnsi" w:hAnsiTheme="majorHAnsi"/>
          <w:sz w:val="24"/>
          <w:szCs w:val="24"/>
        </w:rPr>
        <w:t>he meeting agreed on the following</w:t>
      </w:r>
      <w:r w:rsidR="00512673" w:rsidRPr="00903110">
        <w:rPr>
          <w:rFonts w:asciiTheme="majorHAnsi" w:hAnsiTheme="majorHAnsi"/>
          <w:sz w:val="24"/>
          <w:szCs w:val="24"/>
        </w:rPr>
        <w:t xml:space="preserve"> deadlines and dates</w:t>
      </w:r>
      <w:r w:rsidR="00605ED8" w:rsidRPr="00903110">
        <w:rPr>
          <w:rFonts w:asciiTheme="majorHAnsi" w:hAnsiTheme="majorHAnsi"/>
          <w:sz w:val="24"/>
          <w:szCs w:val="24"/>
        </w:rPr>
        <w:t>:</w:t>
      </w:r>
    </w:p>
    <w:p w:rsidR="00161298" w:rsidRPr="00903110" w:rsidRDefault="00903110" w:rsidP="00512673">
      <w:pPr>
        <w:pStyle w:val="NormalWeb"/>
        <w:numPr>
          <w:ilvl w:val="0"/>
          <w:numId w:val="17"/>
        </w:numPr>
        <w:shd w:val="clear" w:color="auto" w:fill="FFFFFF"/>
        <w:ind w:left="1068" w:right="75"/>
        <w:rPr>
          <w:rFonts w:asciiTheme="majorHAnsi" w:hAnsiTheme="majorHAnsi" w:cs="Segoe UI"/>
        </w:rPr>
      </w:pPr>
      <w:r w:rsidRPr="00903110">
        <w:rPr>
          <w:rStyle w:val="bold1"/>
          <w:rFonts w:asciiTheme="majorHAnsi" w:hAnsiTheme="majorHAnsi" w:cs="Segoe UI"/>
          <w:color w:val="FF0000"/>
        </w:rPr>
        <w:t>17 January 2014 -</w:t>
      </w:r>
      <w:r w:rsidR="00161298" w:rsidRPr="00903110">
        <w:rPr>
          <w:rStyle w:val="bold1"/>
          <w:rFonts w:asciiTheme="majorHAnsi" w:hAnsiTheme="majorHAnsi" w:cs="Segoe UI"/>
          <w:color w:val="FF0000"/>
        </w:rPr>
        <w:t xml:space="preserve"> 24 January 2014</w:t>
      </w:r>
      <w:r w:rsidR="00161298" w:rsidRPr="00903110">
        <w:rPr>
          <w:rFonts w:asciiTheme="majorHAnsi" w:hAnsiTheme="majorHAnsi" w:cs="Segoe UI"/>
        </w:rPr>
        <w:t xml:space="preserve"> (cutting deadline) - All Stakeholders: Submission of comments and proposals</w:t>
      </w:r>
    </w:p>
    <w:p w:rsidR="00161298" w:rsidRPr="00903110" w:rsidRDefault="00161298" w:rsidP="00512673">
      <w:pPr>
        <w:pStyle w:val="NormalWeb"/>
        <w:numPr>
          <w:ilvl w:val="1"/>
          <w:numId w:val="17"/>
        </w:numPr>
        <w:shd w:val="clear" w:color="auto" w:fill="FFFFFF"/>
        <w:ind w:left="1788" w:right="150"/>
        <w:rPr>
          <w:rFonts w:asciiTheme="majorHAnsi" w:hAnsiTheme="majorHAnsi" w:cs="Segoe UI"/>
        </w:rPr>
      </w:pPr>
      <w:r w:rsidRPr="00903110">
        <w:rPr>
          <w:rFonts w:asciiTheme="majorHAnsi" w:hAnsiTheme="majorHAnsi" w:cs="Segoe UI"/>
        </w:rPr>
        <w:t xml:space="preserve">All Stakeholders are kindly encouraged to engage in the next phases of the Multistakeholder Preparatory Platform, by sending comments and proposals on the </w:t>
      </w:r>
      <w:hyperlink r:id="rId19" w:tgtFrame="_blank" w:history="1">
        <w:r w:rsidRPr="00903110">
          <w:rPr>
            <w:rStyle w:val="Hyperlink"/>
            <w:rFonts w:asciiTheme="majorHAnsi" w:hAnsiTheme="majorHAnsi" w:cs="Segoe UI"/>
          </w:rPr>
          <w:t>Proposals of the First Drafts of the Outcome Documents as well as Results of the First Reading of the Documents</w:t>
        </w:r>
      </w:hyperlink>
      <w:r w:rsidRPr="00903110">
        <w:rPr>
          <w:rFonts w:asciiTheme="majorHAnsi" w:hAnsiTheme="majorHAnsi" w:cs="Segoe UI"/>
        </w:rPr>
        <w:t>.</w:t>
      </w:r>
    </w:p>
    <w:p w:rsidR="00161298" w:rsidRPr="00903110" w:rsidRDefault="00161298" w:rsidP="00512673">
      <w:pPr>
        <w:pStyle w:val="NormalWeb"/>
        <w:numPr>
          <w:ilvl w:val="1"/>
          <w:numId w:val="17"/>
        </w:numPr>
        <w:shd w:val="clear" w:color="auto" w:fill="FFFFFF"/>
        <w:ind w:left="1788" w:right="150"/>
        <w:rPr>
          <w:rFonts w:asciiTheme="majorHAnsi" w:hAnsiTheme="majorHAnsi" w:cs="Segoe UI"/>
        </w:rPr>
      </w:pPr>
      <w:r w:rsidRPr="00903110">
        <w:rPr>
          <w:rFonts w:asciiTheme="majorHAnsi" w:hAnsiTheme="majorHAnsi" w:cs="Segoe UI"/>
        </w:rPr>
        <w:t xml:space="preserve">Comments and proposals should be submitted to the Secretariat via email at </w:t>
      </w:r>
      <w:hyperlink r:id="rId20" w:history="1">
        <w:r w:rsidRPr="00903110">
          <w:rPr>
            <w:rStyle w:val="Hyperlink"/>
            <w:rFonts w:asciiTheme="majorHAnsi" w:hAnsiTheme="majorHAnsi" w:cs="Segoe UI"/>
          </w:rPr>
          <w:t>wsis-info@itu.int</w:t>
        </w:r>
      </w:hyperlink>
      <w:r w:rsidRPr="00903110">
        <w:rPr>
          <w:rFonts w:asciiTheme="majorHAnsi" w:hAnsiTheme="majorHAnsi" w:cs="Segoe UI"/>
        </w:rPr>
        <w:t xml:space="preserve"> until 17th January 2014.</w:t>
      </w:r>
      <w:r w:rsidRPr="00903110">
        <w:rPr>
          <w:rFonts w:asciiTheme="majorHAnsi" w:hAnsiTheme="majorHAnsi" w:cs="Segoe UI"/>
        </w:rPr>
        <w:br/>
      </w:r>
      <w:r w:rsidRPr="00903110">
        <w:rPr>
          <w:rStyle w:val="underline1"/>
          <w:rFonts w:asciiTheme="majorHAnsi" w:hAnsiTheme="majorHAnsi" w:cs="Segoe UI"/>
        </w:rPr>
        <w:t>Please note that contributions coming later than 24th January 2014 will not be accepted.</w:t>
      </w:r>
    </w:p>
    <w:p w:rsidR="00161298" w:rsidRPr="00903110" w:rsidRDefault="00161298" w:rsidP="00512673">
      <w:pPr>
        <w:pStyle w:val="NormalWeb"/>
        <w:numPr>
          <w:ilvl w:val="0"/>
          <w:numId w:val="17"/>
        </w:numPr>
        <w:shd w:val="clear" w:color="auto" w:fill="FFFFFF"/>
        <w:ind w:left="1068" w:right="75"/>
        <w:rPr>
          <w:rFonts w:asciiTheme="majorHAnsi" w:hAnsiTheme="majorHAnsi" w:cs="Segoe UI"/>
        </w:rPr>
      </w:pPr>
      <w:r w:rsidRPr="00903110">
        <w:rPr>
          <w:rStyle w:val="bold1"/>
          <w:rFonts w:asciiTheme="majorHAnsi" w:hAnsiTheme="majorHAnsi" w:cs="Segoe UI"/>
          <w:color w:val="FF0000"/>
        </w:rPr>
        <w:t>25 January 2014 – 2 February 2014</w:t>
      </w:r>
      <w:r w:rsidR="003D5FD2" w:rsidRPr="00903110">
        <w:rPr>
          <w:rStyle w:val="bold1"/>
          <w:rFonts w:asciiTheme="majorHAnsi" w:hAnsiTheme="majorHAnsi" w:cs="Segoe UI"/>
          <w:color w:val="FF0000"/>
        </w:rPr>
        <w:t xml:space="preserve"> </w:t>
      </w:r>
      <w:r w:rsidRPr="00903110">
        <w:rPr>
          <w:rFonts w:asciiTheme="majorHAnsi" w:hAnsiTheme="majorHAnsi" w:cs="Segoe UI"/>
        </w:rPr>
        <w:t>- Secretariat: Compilation of comments and proposals</w:t>
      </w:r>
    </w:p>
    <w:p w:rsidR="00161298" w:rsidRPr="00903110" w:rsidRDefault="00161298" w:rsidP="00512673">
      <w:pPr>
        <w:pStyle w:val="style1"/>
        <w:numPr>
          <w:ilvl w:val="0"/>
          <w:numId w:val="17"/>
        </w:numPr>
        <w:shd w:val="clear" w:color="auto" w:fill="FFFFFF"/>
        <w:ind w:left="1068" w:right="75"/>
        <w:rPr>
          <w:rFonts w:asciiTheme="majorHAnsi" w:hAnsiTheme="majorHAnsi" w:cs="Segoe UI"/>
        </w:rPr>
      </w:pPr>
      <w:r w:rsidRPr="00903110">
        <w:rPr>
          <w:rStyle w:val="bold1"/>
          <w:rFonts w:asciiTheme="majorHAnsi" w:hAnsiTheme="majorHAnsi" w:cs="Segoe UI"/>
          <w:color w:val="FF0000"/>
        </w:rPr>
        <w:t>3 February 2014</w:t>
      </w:r>
      <w:r w:rsidR="003D5FD2" w:rsidRPr="00903110">
        <w:rPr>
          <w:rStyle w:val="bold1"/>
          <w:rFonts w:asciiTheme="majorHAnsi" w:hAnsiTheme="majorHAnsi" w:cs="Segoe UI"/>
          <w:color w:val="FF0000"/>
        </w:rPr>
        <w:t xml:space="preserve"> </w:t>
      </w:r>
      <w:r w:rsidRPr="00903110">
        <w:rPr>
          <w:rFonts w:asciiTheme="majorHAnsi" w:hAnsiTheme="majorHAnsi" w:cs="Segoe UI"/>
        </w:rPr>
        <w:t>- Secretariat: Publication of compilation of comments and proposals on the website</w:t>
      </w:r>
    </w:p>
    <w:p w:rsidR="00161298" w:rsidRPr="00903110" w:rsidRDefault="00161298" w:rsidP="00512673">
      <w:pPr>
        <w:pStyle w:val="NormalWeb"/>
        <w:numPr>
          <w:ilvl w:val="0"/>
          <w:numId w:val="17"/>
        </w:numPr>
        <w:shd w:val="clear" w:color="auto" w:fill="FFFFFF"/>
        <w:ind w:left="1068" w:right="75"/>
        <w:rPr>
          <w:rFonts w:asciiTheme="majorHAnsi" w:hAnsiTheme="majorHAnsi" w:cs="Segoe UI"/>
        </w:rPr>
      </w:pPr>
      <w:r w:rsidRPr="00903110">
        <w:rPr>
          <w:rStyle w:val="bold1"/>
          <w:rFonts w:asciiTheme="majorHAnsi" w:hAnsiTheme="majorHAnsi" w:cs="Segoe UI"/>
          <w:color w:val="FF0000"/>
        </w:rPr>
        <w:t>17 - 18 February 2014</w:t>
      </w:r>
      <w:r w:rsidRPr="00903110">
        <w:rPr>
          <w:rFonts w:asciiTheme="majorHAnsi" w:hAnsiTheme="majorHAnsi" w:cs="Segoe UI"/>
        </w:rPr>
        <w:t xml:space="preserve"> (ITU Headquarter) - Third Physical Meeting of the MPP-WSIS+10</w:t>
      </w:r>
    </w:p>
    <w:p w:rsidR="00161298" w:rsidRPr="00903110" w:rsidRDefault="00161298" w:rsidP="00512673">
      <w:pPr>
        <w:pStyle w:val="NormalWeb"/>
        <w:numPr>
          <w:ilvl w:val="0"/>
          <w:numId w:val="17"/>
        </w:numPr>
        <w:shd w:val="clear" w:color="auto" w:fill="FFFFFF"/>
        <w:ind w:left="1068" w:right="75"/>
        <w:rPr>
          <w:rFonts w:asciiTheme="majorHAnsi" w:hAnsiTheme="majorHAnsi" w:cs="Segoe UI"/>
        </w:rPr>
      </w:pPr>
      <w:r w:rsidRPr="00903110">
        <w:rPr>
          <w:rStyle w:val="bold1"/>
          <w:rFonts w:asciiTheme="majorHAnsi" w:hAnsiTheme="majorHAnsi" w:cs="Segoe UI"/>
          <w:color w:val="FF0000"/>
        </w:rPr>
        <w:t>14 - 18 April 2014</w:t>
      </w:r>
      <w:r w:rsidRPr="00903110">
        <w:rPr>
          <w:rFonts w:asciiTheme="majorHAnsi" w:hAnsiTheme="majorHAnsi" w:cs="Segoe UI"/>
        </w:rPr>
        <w:t xml:space="preserve"> (Place to be determined) - Fourth Physical Meeting of the MPP-WSIS+10</w:t>
      </w:r>
    </w:p>
    <w:p w:rsidR="00605ED8" w:rsidRPr="00903110" w:rsidRDefault="00605ED8" w:rsidP="00512673">
      <w:pPr>
        <w:pStyle w:val="ListParagraph"/>
        <w:ind w:left="1068"/>
        <w:jc w:val="both"/>
        <w:rPr>
          <w:rFonts w:asciiTheme="majorHAnsi" w:hAnsiTheme="majorHAnsi"/>
          <w:sz w:val="24"/>
          <w:szCs w:val="24"/>
        </w:rPr>
      </w:pPr>
    </w:p>
    <w:p w:rsidR="00605ED8" w:rsidRPr="00903110" w:rsidRDefault="00512673" w:rsidP="00512673">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 xml:space="preserve">Member States are invited to submit 10 Year Country Reports by the Deadline </w:t>
      </w:r>
      <w:proofErr w:type="gramStart"/>
      <w:r w:rsidRPr="00903110">
        <w:rPr>
          <w:rFonts w:asciiTheme="majorHAnsi" w:hAnsiTheme="majorHAnsi"/>
          <w:sz w:val="24"/>
          <w:szCs w:val="24"/>
        </w:rPr>
        <w:t>of  5th</w:t>
      </w:r>
      <w:proofErr w:type="gramEnd"/>
      <w:r w:rsidRPr="00903110">
        <w:rPr>
          <w:rFonts w:asciiTheme="majorHAnsi" w:hAnsiTheme="majorHAnsi"/>
          <w:sz w:val="24"/>
          <w:szCs w:val="24"/>
        </w:rPr>
        <w:t xml:space="preserve"> February 2014. Please note that the deadline was extended at the request of several countries.</w:t>
      </w:r>
    </w:p>
    <w:p w:rsidR="00512673" w:rsidRPr="00903110" w:rsidRDefault="00512673" w:rsidP="00512673">
      <w:pPr>
        <w:pStyle w:val="ListParagraph"/>
        <w:jc w:val="both"/>
        <w:rPr>
          <w:rFonts w:asciiTheme="majorHAnsi" w:hAnsiTheme="majorHAnsi"/>
          <w:sz w:val="24"/>
          <w:szCs w:val="24"/>
        </w:rPr>
      </w:pPr>
    </w:p>
    <w:p w:rsidR="00BD09F8" w:rsidRPr="00903110" w:rsidRDefault="00BD09F8" w:rsidP="003D5FD2">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 xml:space="preserve"> The third physical meeting will be held on the 17</w:t>
      </w:r>
      <w:r w:rsidRPr="00903110">
        <w:rPr>
          <w:rFonts w:asciiTheme="majorHAnsi" w:hAnsiTheme="majorHAnsi"/>
          <w:sz w:val="24"/>
          <w:szCs w:val="24"/>
          <w:vertAlign w:val="superscript"/>
        </w:rPr>
        <w:t>th</w:t>
      </w:r>
      <w:r w:rsidRPr="00903110">
        <w:rPr>
          <w:rFonts w:asciiTheme="majorHAnsi" w:hAnsiTheme="majorHAnsi"/>
          <w:sz w:val="24"/>
          <w:szCs w:val="24"/>
        </w:rPr>
        <w:t xml:space="preserve"> and 18</w:t>
      </w:r>
      <w:r w:rsidRPr="00903110">
        <w:rPr>
          <w:rFonts w:asciiTheme="majorHAnsi" w:hAnsiTheme="majorHAnsi"/>
          <w:sz w:val="24"/>
          <w:szCs w:val="24"/>
          <w:vertAlign w:val="superscript"/>
        </w:rPr>
        <w:t>th</w:t>
      </w:r>
      <w:r w:rsidRPr="00903110">
        <w:rPr>
          <w:rFonts w:asciiTheme="majorHAnsi" w:hAnsiTheme="majorHAnsi"/>
          <w:sz w:val="24"/>
          <w:szCs w:val="24"/>
        </w:rPr>
        <w:t xml:space="preserve"> of </w:t>
      </w:r>
      <w:r w:rsidR="00512673" w:rsidRPr="00903110">
        <w:rPr>
          <w:rFonts w:asciiTheme="majorHAnsi" w:hAnsiTheme="majorHAnsi"/>
          <w:sz w:val="24"/>
          <w:szCs w:val="24"/>
        </w:rPr>
        <w:t>February</w:t>
      </w:r>
      <w:r w:rsidRPr="00903110">
        <w:rPr>
          <w:rFonts w:asciiTheme="majorHAnsi" w:hAnsiTheme="majorHAnsi"/>
          <w:sz w:val="24"/>
          <w:szCs w:val="24"/>
        </w:rPr>
        <w:t xml:space="preserve"> 2014</w:t>
      </w:r>
      <w:r w:rsidR="003D5FD2" w:rsidRPr="00903110">
        <w:rPr>
          <w:rFonts w:asciiTheme="majorHAnsi" w:hAnsiTheme="majorHAnsi"/>
          <w:sz w:val="24"/>
          <w:szCs w:val="24"/>
        </w:rPr>
        <w:t xml:space="preserve"> and first of all will aim at completing the first reading of all documents</w:t>
      </w:r>
      <w:r w:rsidRPr="00903110">
        <w:rPr>
          <w:rFonts w:asciiTheme="majorHAnsi" w:hAnsiTheme="majorHAnsi"/>
          <w:sz w:val="24"/>
          <w:szCs w:val="24"/>
        </w:rPr>
        <w:t>.</w:t>
      </w:r>
      <w:r w:rsidR="003D5FD2" w:rsidRPr="00903110">
        <w:rPr>
          <w:rFonts w:asciiTheme="majorHAnsi" w:hAnsiTheme="majorHAnsi"/>
          <w:sz w:val="24"/>
          <w:szCs w:val="24"/>
        </w:rPr>
        <w:t xml:space="preserve"> Agenda of the meeting is available on the website. </w:t>
      </w:r>
    </w:p>
    <w:p w:rsidR="00BD09F8" w:rsidRPr="00903110" w:rsidRDefault="00BD09F8" w:rsidP="00BD09F8">
      <w:pPr>
        <w:pStyle w:val="ListParagraph"/>
        <w:jc w:val="both"/>
        <w:rPr>
          <w:rFonts w:asciiTheme="majorHAnsi" w:hAnsiTheme="majorHAnsi"/>
          <w:sz w:val="24"/>
          <w:szCs w:val="24"/>
        </w:rPr>
      </w:pPr>
    </w:p>
    <w:p w:rsidR="00605ED8" w:rsidRPr="00903110" w:rsidRDefault="00605ED8">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 xml:space="preserve">In closing the meeting, the Chairman extended his personal thanks to all the WSIS Stakeholders who participated </w:t>
      </w:r>
      <w:r w:rsidR="00AF0351" w:rsidRPr="00903110">
        <w:rPr>
          <w:rFonts w:asciiTheme="majorHAnsi" w:hAnsiTheme="majorHAnsi"/>
          <w:sz w:val="24"/>
          <w:szCs w:val="24"/>
        </w:rPr>
        <w:t xml:space="preserve">physically and remotely </w:t>
      </w:r>
      <w:r w:rsidRPr="00903110">
        <w:rPr>
          <w:rFonts w:asciiTheme="majorHAnsi" w:hAnsiTheme="majorHAnsi"/>
          <w:sz w:val="24"/>
          <w:szCs w:val="24"/>
        </w:rPr>
        <w:t xml:space="preserve">in the work of the </w:t>
      </w:r>
      <w:r w:rsidR="00AE739F" w:rsidRPr="00903110">
        <w:rPr>
          <w:rFonts w:asciiTheme="majorHAnsi" w:hAnsiTheme="majorHAnsi"/>
          <w:sz w:val="24"/>
          <w:szCs w:val="24"/>
        </w:rPr>
        <w:t>2nd</w:t>
      </w:r>
      <w:r w:rsidRPr="00903110">
        <w:rPr>
          <w:rFonts w:asciiTheme="majorHAnsi" w:hAnsiTheme="majorHAnsi"/>
          <w:sz w:val="24"/>
          <w:szCs w:val="24"/>
        </w:rPr>
        <w:t xml:space="preserve"> physical meeting</w:t>
      </w:r>
      <w:r w:rsidR="00AF0351" w:rsidRPr="00903110">
        <w:rPr>
          <w:rFonts w:asciiTheme="majorHAnsi" w:hAnsiTheme="majorHAnsi"/>
          <w:sz w:val="24"/>
          <w:szCs w:val="24"/>
        </w:rPr>
        <w:t>,</w:t>
      </w:r>
      <w:r w:rsidRPr="00903110">
        <w:rPr>
          <w:rFonts w:asciiTheme="majorHAnsi" w:hAnsiTheme="majorHAnsi"/>
          <w:sz w:val="24"/>
          <w:szCs w:val="24"/>
        </w:rPr>
        <w:t xml:space="preserve"> the Vice-Chairmen </w:t>
      </w:r>
      <w:proofErr w:type="spellStart"/>
      <w:r w:rsidRPr="00903110">
        <w:rPr>
          <w:rFonts w:asciiTheme="majorHAnsi" w:hAnsiTheme="majorHAnsi"/>
          <w:sz w:val="24"/>
          <w:szCs w:val="24"/>
        </w:rPr>
        <w:t>Ms</w:t>
      </w:r>
      <w:proofErr w:type="spellEnd"/>
      <w:r w:rsidRPr="00903110">
        <w:rPr>
          <w:rFonts w:asciiTheme="majorHAnsi" w:hAnsiTheme="majorHAnsi"/>
          <w:sz w:val="24"/>
          <w:szCs w:val="24"/>
        </w:rPr>
        <w:t xml:space="preserve"> </w:t>
      </w:r>
      <w:proofErr w:type="spellStart"/>
      <w:r w:rsidRPr="00903110">
        <w:rPr>
          <w:rFonts w:asciiTheme="majorHAnsi" w:hAnsiTheme="majorHAnsi"/>
          <w:sz w:val="24"/>
          <w:szCs w:val="24"/>
        </w:rPr>
        <w:t>N</w:t>
      </w:r>
      <w:r w:rsidR="00AF0351" w:rsidRPr="00903110">
        <w:rPr>
          <w:rFonts w:asciiTheme="majorHAnsi" w:hAnsiTheme="majorHAnsi"/>
          <w:sz w:val="24"/>
          <w:szCs w:val="24"/>
        </w:rPr>
        <w:t>.</w:t>
      </w:r>
      <w:r w:rsidRPr="00903110">
        <w:rPr>
          <w:rFonts w:asciiTheme="majorHAnsi" w:hAnsiTheme="majorHAnsi"/>
          <w:sz w:val="24"/>
          <w:szCs w:val="24"/>
        </w:rPr>
        <w:t>El</w:t>
      </w:r>
      <w:proofErr w:type="spellEnd"/>
      <w:r w:rsidRPr="00903110">
        <w:rPr>
          <w:rFonts w:asciiTheme="majorHAnsi" w:hAnsiTheme="majorHAnsi"/>
          <w:sz w:val="24"/>
          <w:szCs w:val="24"/>
        </w:rPr>
        <w:t xml:space="preserve"> </w:t>
      </w:r>
      <w:proofErr w:type="spellStart"/>
      <w:r w:rsidRPr="00903110">
        <w:rPr>
          <w:rFonts w:asciiTheme="majorHAnsi" w:hAnsiTheme="majorHAnsi"/>
          <w:sz w:val="24"/>
          <w:szCs w:val="24"/>
        </w:rPr>
        <w:t>Saadany</w:t>
      </w:r>
      <w:proofErr w:type="spellEnd"/>
      <w:r w:rsidRPr="00903110">
        <w:rPr>
          <w:rFonts w:asciiTheme="majorHAnsi" w:hAnsiTheme="majorHAnsi"/>
          <w:sz w:val="24"/>
          <w:szCs w:val="24"/>
        </w:rPr>
        <w:t xml:space="preserve"> (Egypt), </w:t>
      </w:r>
      <w:proofErr w:type="spellStart"/>
      <w:r w:rsidRPr="00903110">
        <w:rPr>
          <w:rFonts w:asciiTheme="majorHAnsi" w:hAnsiTheme="majorHAnsi"/>
          <w:sz w:val="24"/>
          <w:szCs w:val="24"/>
        </w:rPr>
        <w:t>Mr</w:t>
      </w:r>
      <w:proofErr w:type="spellEnd"/>
      <w:r w:rsidRPr="00903110">
        <w:rPr>
          <w:rFonts w:asciiTheme="majorHAnsi" w:hAnsiTheme="majorHAnsi"/>
          <w:sz w:val="24"/>
          <w:szCs w:val="24"/>
        </w:rPr>
        <w:t xml:space="preserve"> M</w:t>
      </w:r>
      <w:r w:rsidR="00AF0351" w:rsidRPr="00903110">
        <w:rPr>
          <w:rFonts w:asciiTheme="majorHAnsi" w:hAnsiTheme="majorHAnsi"/>
          <w:sz w:val="24"/>
          <w:szCs w:val="24"/>
        </w:rPr>
        <w:t>.</w:t>
      </w:r>
      <w:r w:rsidRPr="00903110">
        <w:rPr>
          <w:rFonts w:asciiTheme="majorHAnsi" w:hAnsiTheme="majorHAnsi"/>
          <w:sz w:val="24"/>
          <w:szCs w:val="24"/>
        </w:rPr>
        <w:t xml:space="preserve"> Almazyed (Saudi Arabia) and </w:t>
      </w:r>
      <w:proofErr w:type="spellStart"/>
      <w:r w:rsidRPr="00903110">
        <w:rPr>
          <w:rFonts w:asciiTheme="majorHAnsi" w:hAnsiTheme="majorHAnsi"/>
          <w:sz w:val="24"/>
          <w:szCs w:val="24"/>
        </w:rPr>
        <w:t>Mr</w:t>
      </w:r>
      <w:proofErr w:type="spellEnd"/>
      <w:r w:rsidRPr="00903110">
        <w:rPr>
          <w:rFonts w:asciiTheme="majorHAnsi" w:hAnsiTheme="majorHAnsi"/>
          <w:sz w:val="24"/>
          <w:szCs w:val="24"/>
        </w:rPr>
        <w:t xml:space="preserve"> F</w:t>
      </w:r>
      <w:r w:rsidR="00AF0351" w:rsidRPr="00903110">
        <w:rPr>
          <w:rFonts w:asciiTheme="majorHAnsi" w:hAnsiTheme="majorHAnsi"/>
          <w:sz w:val="24"/>
          <w:szCs w:val="24"/>
        </w:rPr>
        <w:t>.</w:t>
      </w:r>
      <w:r w:rsidRPr="00903110">
        <w:rPr>
          <w:rFonts w:asciiTheme="majorHAnsi" w:hAnsiTheme="majorHAnsi"/>
          <w:sz w:val="24"/>
          <w:szCs w:val="24"/>
        </w:rPr>
        <w:t xml:space="preserve"> </w:t>
      </w:r>
      <w:proofErr w:type="spellStart"/>
      <w:r w:rsidRPr="00903110">
        <w:rPr>
          <w:rFonts w:asciiTheme="majorHAnsi" w:hAnsiTheme="majorHAnsi"/>
          <w:sz w:val="24"/>
          <w:szCs w:val="24"/>
        </w:rPr>
        <w:t>Riehl</w:t>
      </w:r>
      <w:proofErr w:type="spellEnd"/>
      <w:r w:rsidRPr="00903110">
        <w:rPr>
          <w:rFonts w:asciiTheme="majorHAnsi" w:hAnsiTheme="majorHAnsi"/>
          <w:sz w:val="24"/>
          <w:szCs w:val="24"/>
        </w:rPr>
        <w:t xml:space="preserve"> (Switzerland); Dr. </w:t>
      </w:r>
      <w:proofErr w:type="spellStart"/>
      <w:r w:rsidRPr="00903110">
        <w:rPr>
          <w:rFonts w:asciiTheme="majorHAnsi" w:hAnsiTheme="majorHAnsi"/>
          <w:sz w:val="24"/>
          <w:szCs w:val="24"/>
        </w:rPr>
        <w:t>Hamadoun</w:t>
      </w:r>
      <w:proofErr w:type="spellEnd"/>
      <w:r w:rsidRPr="00903110">
        <w:rPr>
          <w:rFonts w:asciiTheme="majorHAnsi" w:hAnsiTheme="majorHAnsi"/>
          <w:sz w:val="24"/>
          <w:szCs w:val="24"/>
        </w:rPr>
        <w:t xml:space="preserve"> Toure, </w:t>
      </w:r>
      <w:r w:rsidR="00AF0351" w:rsidRPr="00903110">
        <w:rPr>
          <w:rFonts w:asciiTheme="majorHAnsi" w:hAnsiTheme="majorHAnsi"/>
          <w:sz w:val="24"/>
          <w:szCs w:val="24"/>
        </w:rPr>
        <w:t xml:space="preserve">ITU </w:t>
      </w:r>
      <w:r w:rsidRPr="00903110">
        <w:rPr>
          <w:rFonts w:asciiTheme="majorHAnsi" w:hAnsiTheme="majorHAnsi"/>
          <w:sz w:val="24"/>
          <w:szCs w:val="24"/>
        </w:rPr>
        <w:t xml:space="preserve">Secretary General, and </w:t>
      </w:r>
      <w:proofErr w:type="spellStart"/>
      <w:r w:rsidRPr="00903110">
        <w:rPr>
          <w:rFonts w:asciiTheme="majorHAnsi" w:hAnsiTheme="majorHAnsi"/>
          <w:sz w:val="24"/>
          <w:szCs w:val="24"/>
        </w:rPr>
        <w:t>Mr</w:t>
      </w:r>
      <w:proofErr w:type="spellEnd"/>
      <w:r w:rsidRPr="00903110">
        <w:rPr>
          <w:rFonts w:asciiTheme="majorHAnsi" w:hAnsiTheme="majorHAnsi"/>
          <w:sz w:val="24"/>
          <w:szCs w:val="24"/>
        </w:rPr>
        <w:t xml:space="preserve"> </w:t>
      </w:r>
      <w:proofErr w:type="spellStart"/>
      <w:r w:rsidRPr="00903110">
        <w:rPr>
          <w:rFonts w:asciiTheme="majorHAnsi" w:hAnsiTheme="majorHAnsi"/>
          <w:sz w:val="24"/>
          <w:szCs w:val="24"/>
        </w:rPr>
        <w:t>Houlin</w:t>
      </w:r>
      <w:proofErr w:type="spellEnd"/>
      <w:r w:rsidRPr="00903110">
        <w:rPr>
          <w:rFonts w:asciiTheme="majorHAnsi" w:hAnsiTheme="majorHAnsi"/>
          <w:sz w:val="24"/>
          <w:szCs w:val="24"/>
        </w:rPr>
        <w:t xml:space="preserve"> Zhao, </w:t>
      </w:r>
      <w:r w:rsidR="00AF0351" w:rsidRPr="00903110">
        <w:rPr>
          <w:rFonts w:asciiTheme="majorHAnsi" w:hAnsiTheme="majorHAnsi"/>
          <w:sz w:val="24"/>
          <w:szCs w:val="24"/>
        </w:rPr>
        <w:t xml:space="preserve">ITU </w:t>
      </w:r>
      <w:r w:rsidRPr="00903110">
        <w:rPr>
          <w:rFonts w:asciiTheme="majorHAnsi" w:hAnsiTheme="majorHAnsi"/>
          <w:sz w:val="24"/>
          <w:szCs w:val="24"/>
        </w:rPr>
        <w:t>Deputy Secretary General</w:t>
      </w:r>
      <w:r w:rsidR="002765AB" w:rsidRPr="00903110">
        <w:rPr>
          <w:rFonts w:asciiTheme="majorHAnsi" w:hAnsiTheme="majorHAnsi"/>
          <w:sz w:val="24"/>
          <w:szCs w:val="24"/>
        </w:rPr>
        <w:t>,</w:t>
      </w:r>
      <w:r w:rsidRPr="00903110">
        <w:rPr>
          <w:rFonts w:asciiTheme="majorHAnsi" w:hAnsiTheme="majorHAnsi"/>
          <w:sz w:val="24"/>
          <w:szCs w:val="24"/>
        </w:rPr>
        <w:t xml:space="preserve"> </w:t>
      </w:r>
      <w:r w:rsidR="003D564D" w:rsidRPr="00903110">
        <w:rPr>
          <w:rFonts w:asciiTheme="majorHAnsi" w:hAnsiTheme="majorHAnsi"/>
          <w:sz w:val="24"/>
          <w:szCs w:val="24"/>
        </w:rPr>
        <w:t xml:space="preserve">Mr. Brahima Sanou, </w:t>
      </w:r>
      <w:r w:rsidR="003D564D" w:rsidRPr="00903110">
        <w:rPr>
          <w:rFonts w:asciiTheme="majorHAnsi" w:hAnsiTheme="majorHAnsi"/>
          <w:sz w:val="24"/>
          <w:szCs w:val="24"/>
        </w:rPr>
        <w:lastRenderedPageBreak/>
        <w:t>BDT Director, ITU</w:t>
      </w:r>
      <w:r w:rsidR="007866DB" w:rsidRPr="00903110">
        <w:rPr>
          <w:rFonts w:asciiTheme="majorHAnsi" w:hAnsiTheme="majorHAnsi"/>
          <w:sz w:val="24"/>
          <w:szCs w:val="24"/>
        </w:rPr>
        <w:t xml:space="preserve">, </w:t>
      </w:r>
      <w:r w:rsidR="003D564D" w:rsidRPr="00903110">
        <w:rPr>
          <w:rFonts w:asciiTheme="majorHAnsi" w:hAnsiTheme="majorHAnsi"/>
          <w:sz w:val="24"/>
          <w:szCs w:val="24"/>
        </w:rPr>
        <w:t xml:space="preserve">H.E. Janis Karklins, </w:t>
      </w:r>
      <w:r w:rsidR="007866DB" w:rsidRPr="00903110">
        <w:rPr>
          <w:rFonts w:asciiTheme="majorHAnsi" w:hAnsiTheme="majorHAnsi"/>
          <w:sz w:val="24"/>
          <w:szCs w:val="24"/>
        </w:rPr>
        <w:t>Assistant</w:t>
      </w:r>
      <w:r w:rsidR="003D564D" w:rsidRPr="00903110">
        <w:rPr>
          <w:rFonts w:asciiTheme="majorHAnsi" w:hAnsiTheme="majorHAnsi"/>
          <w:sz w:val="24"/>
          <w:szCs w:val="24"/>
        </w:rPr>
        <w:t xml:space="preserve"> Director General, UNESCO, Dr. Mongi Hamdi, Head of the </w:t>
      </w:r>
      <w:r w:rsidR="009A15DC" w:rsidRPr="00903110">
        <w:rPr>
          <w:rFonts w:asciiTheme="majorHAnsi" w:hAnsiTheme="majorHAnsi"/>
          <w:sz w:val="24"/>
          <w:szCs w:val="24"/>
        </w:rPr>
        <w:t xml:space="preserve">CSTD </w:t>
      </w:r>
      <w:r w:rsidR="003D564D" w:rsidRPr="00903110">
        <w:rPr>
          <w:rFonts w:asciiTheme="majorHAnsi" w:hAnsiTheme="majorHAnsi"/>
          <w:sz w:val="24"/>
          <w:szCs w:val="24"/>
        </w:rPr>
        <w:t xml:space="preserve">Secretariat, </w:t>
      </w:r>
      <w:r w:rsidR="00733C86" w:rsidRPr="00903110">
        <w:rPr>
          <w:rFonts w:asciiTheme="majorHAnsi" w:hAnsiTheme="majorHAnsi"/>
          <w:sz w:val="24"/>
          <w:szCs w:val="24"/>
        </w:rPr>
        <w:t>Dr </w:t>
      </w:r>
      <w:proofErr w:type="spellStart"/>
      <w:r w:rsidR="00733C86" w:rsidRPr="00903110">
        <w:rPr>
          <w:rFonts w:asciiTheme="majorHAnsi" w:hAnsiTheme="majorHAnsi"/>
          <w:sz w:val="24"/>
          <w:szCs w:val="24"/>
        </w:rPr>
        <w:t>Bohyun</w:t>
      </w:r>
      <w:proofErr w:type="spellEnd"/>
      <w:r w:rsidR="00733C86" w:rsidRPr="00903110">
        <w:rPr>
          <w:rFonts w:asciiTheme="majorHAnsi" w:hAnsiTheme="majorHAnsi"/>
          <w:sz w:val="24"/>
          <w:szCs w:val="24"/>
        </w:rPr>
        <w:t> </w:t>
      </w:r>
      <w:proofErr w:type="spellStart"/>
      <w:r w:rsidR="00733C86" w:rsidRPr="00903110">
        <w:rPr>
          <w:rFonts w:asciiTheme="majorHAnsi" w:hAnsiTheme="majorHAnsi"/>
          <w:sz w:val="24"/>
          <w:szCs w:val="24"/>
        </w:rPr>
        <w:t>Seo</w:t>
      </w:r>
      <w:proofErr w:type="spellEnd"/>
      <w:r w:rsidR="00733C86" w:rsidRPr="00903110">
        <w:rPr>
          <w:rFonts w:asciiTheme="majorHAnsi" w:hAnsiTheme="majorHAnsi"/>
          <w:sz w:val="24"/>
          <w:szCs w:val="24"/>
        </w:rPr>
        <w:t xml:space="preserve"> </w:t>
      </w:r>
      <w:r w:rsidR="003D564D" w:rsidRPr="00903110">
        <w:rPr>
          <w:rFonts w:asciiTheme="majorHAnsi" w:hAnsiTheme="majorHAnsi"/>
          <w:sz w:val="24"/>
          <w:szCs w:val="24"/>
        </w:rPr>
        <w:t xml:space="preserve">(Korea), Moderator of the Panel Session, all panelists, as well as Secretariat of the meeting, in particular </w:t>
      </w:r>
      <w:proofErr w:type="spellStart"/>
      <w:r w:rsidRPr="00903110">
        <w:rPr>
          <w:rFonts w:asciiTheme="majorHAnsi" w:hAnsiTheme="majorHAnsi"/>
          <w:sz w:val="24"/>
          <w:szCs w:val="24"/>
        </w:rPr>
        <w:t>Mr</w:t>
      </w:r>
      <w:proofErr w:type="spellEnd"/>
      <w:r w:rsidRPr="00903110">
        <w:rPr>
          <w:rFonts w:asciiTheme="majorHAnsi" w:hAnsiTheme="majorHAnsi"/>
          <w:sz w:val="24"/>
          <w:szCs w:val="24"/>
        </w:rPr>
        <w:t xml:space="preserve"> </w:t>
      </w:r>
      <w:proofErr w:type="spellStart"/>
      <w:r w:rsidRPr="00903110">
        <w:rPr>
          <w:rFonts w:asciiTheme="majorHAnsi" w:hAnsiTheme="majorHAnsi"/>
          <w:sz w:val="24"/>
          <w:szCs w:val="24"/>
        </w:rPr>
        <w:t>J</w:t>
      </w:r>
      <w:r w:rsidR="00AF0351" w:rsidRPr="00903110">
        <w:rPr>
          <w:rFonts w:asciiTheme="majorHAnsi" w:hAnsiTheme="majorHAnsi"/>
          <w:sz w:val="24"/>
          <w:szCs w:val="24"/>
        </w:rPr>
        <w:t>.</w:t>
      </w:r>
      <w:r w:rsidRPr="00903110">
        <w:rPr>
          <w:rFonts w:asciiTheme="majorHAnsi" w:hAnsiTheme="majorHAnsi"/>
          <w:sz w:val="24"/>
          <w:szCs w:val="24"/>
        </w:rPr>
        <w:t>Ponder</w:t>
      </w:r>
      <w:proofErr w:type="spellEnd"/>
      <w:r w:rsidRPr="00903110">
        <w:rPr>
          <w:rFonts w:asciiTheme="majorHAnsi" w:hAnsiTheme="majorHAnsi"/>
          <w:sz w:val="24"/>
          <w:szCs w:val="24"/>
        </w:rPr>
        <w:t xml:space="preserve"> </w:t>
      </w:r>
      <w:r w:rsidR="00AF0351" w:rsidRPr="00903110">
        <w:rPr>
          <w:rFonts w:asciiTheme="majorHAnsi" w:hAnsiTheme="majorHAnsi"/>
          <w:sz w:val="24"/>
          <w:szCs w:val="24"/>
        </w:rPr>
        <w:t xml:space="preserve">and </w:t>
      </w:r>
      <w:r w:rsidRPr="00903110">
        <w:rPr>
          <w:rFonts w:asciiTheme="majorHAnsi" w:hAnsiTheme="majorHAnsi"/>
          <w:sz w:val="24"/>
          <w:szCs w:val="24"/>
        </w:rPr>
        <w:t>Ms</w:t>
      </w:r>
      <w:r w:rsidR="00A24206" w:rsidRPr="00903110">
        <w:rPr>
          <w:rFonts w:asciiTheme="majorHAnsi" w:hAnsiTheme="majorHAnsi"/>
          <w:sz w:val="24"/>
          <w:szCs w:val="24"/>
        </w:rPr>
        <w:t>.</w:t>
      </w:r>
      <w:r w:rsidRPr="00903110">
        <w:rPr>
          <w:rFonts w:asciiTheme="majorHAnsi" w:hAnsiTheme="majorHAnsi"/>
          <w:sz w:val="24"/>
          <w:szCs w:val="24"/>
        </w:rPr>
        <w:t xml:space="preserve"> </w:t>
      </w:r>
      <w:proofErr w:type="spellStart"/>
      <w:r w:rsidRPr="00903110">
        <w:rPr>
          <w:rFonts w:asciiTheme="majorHAnsi" w:hAnsiTheme="majorHAnsi"/>
          <w:sz w:val="24"/>
          <w:szCs w:val="24"/>
        </w:rPr>
        <w:t>G</w:t>
      </w:r>
      <w:r w:rsidR="00AF0351" w:rsidRPr="00903110">
        <w:rPr>
          <w:rFonts w:asciiTheme="majorHAnsi" w:hAnsiTheme="majorHAnsi"/>
          <w:sz w:val="24"/>
          <w:szCs w:val="24"/>
        </w:rPr>
        <w:t>.</w:t>
      </w:r>
      <w:r w:rsidRPr="00903110">
        <w:rPr>
          <w:rFonts w:asciiTheme="majorHAnsi" w:hAnsiTheme="majorHAnsi"/>
          <w:sz w:val="24"/>
          <w:szCs w:val="24"/>
        </w:rPr>
        <w:t>Sah</w:t>
      </w:r>
      <w:proofErr w:type="spellEnd"/>
      <w:r w:rsidRPr="00903110">
        <w:rPr>
          <w:rFonts w:asciiTheme="majorHAnsi" w:hAnsiTheme="majorHAnsi"/>
          <w:sz w:val="24"/>
          <w:szCs w:val="24"/>
        </w:rPr>
        <w:t xml:space="preserve"> </w:t>
      </w:r>
      <w:r w:rsidR="00AF0351" w:rsidRPr="00903110">
        <w:rPr>
          <w:rFonts w:asciiTheme="majorHAnsi" w:hAnsiTheme="majorHAnsi"/>
          <w:sz w:val="24"/>
          <w:szCs w:val="24"/>
        </w:rPr>
        <w:t xml:space="preserve">(ITU), </w:t>
      </w:r>
      <w:r w:rsidR="00A24206" w:rsidRPr="00903110">
        <w:rPr>
          <w:rFonts w:asciiTheme="majorHAnsi" w:hAnsiTheme="majorHAnsi"/>
          <w:sz w:val="24"/>
          <w:szCs w:val="24"/>
        </w:rPr>
        <w:t xml:space="preserve">Mr. </w:t>
      </w:r>
      <w:proofErr w:type="spellStart"/>
      <w:r w:rsidR="00543573" w:rsidRPr="00903110">
        <w:rPr>
          <w:rFonts w:asciiTheme="majorHAnsi" w:hAnsiTheme="majorHAnsi"/>
          <w:sz w:val="24"/>
          <w:szCs w:val="24"/>
        </w:rPr>
        <w:t>C</w:t>
      </w:r>
      <w:r w:rsidR="00A24206" w:rsidRPr="00903110">
        <w:rPr>
          <w:rFonts w:asciiTheme="majorHAnsi" w:hAnsiTheme="majorHAnsi"/>
          <w:sz w:val="24"/>
          <w:szCs w:val="24"/>
        </w:rPr>
        <w:t>.</w:t>
      </w:r>
      <w:r w:rsidR="00543573" w:rsidRPr="00903110">
        <w:rPr>
          <w:rFonts w:asciiTheme="majorHAnsi" w:hAnsiTheme="majorHAnsi"/>
          <w:sz w:val="24"/>
          <w:szCs w:val="24"/>
        </w:rPr>
        <w:t>Wachholz</w:t>
      </w:r>
      <w:proofErr w:type="spellEnd"/>
      <w:r w:rsidR="00543573" w:rsidRPr="00903110">
        <w:rPr>
          <w:rFonts w:asciiTheme="majorHAnsi" w:hAnsiTheme="majorHAnsi"/>
          <w:sz w:val="24"/>
          <w:szCs w:val="24"/>
        </w:rPr>
        <w:t xml:space="preserve"> </w:t>
      </w:r>
      <w:r w:rsidR="00AF0351" w:rsidRPr="00903110">
        <w:rPr>
          <w:rFonts w:asciiTheme="majorHAnsi" w:hAnsiTheme="majorHAnsi"/>
          <w:sz w:val="24"/>
          <w:szCs w:val="24"/>
        </w:rPr>
        <w:t>(UNESC</w:t>
      </w:r>
      <w:r w:rsidR="0097358E" w:rsidRPr="00903110">
        <w:rPr>
          <w:rFonts w:asciiTheme="majorHAnsi" w:hAnsiTheme="majorHAnsi"/>
          <w:sz w:val="24"/>
          <w:szCs w:val="24"/>
        </w:rPr>
        <w:t>O</w:t>
      </w:r>
      <w:r w:rsidR="00AF0351" w:rsidRPr="00903110">
        <w:rPr>
          <w:rFonts w:asciiTheme="majorHAnsi" w:hAnsiTheme="majorHAnsi"/>
          <w:sz w:val="24"/>
          <w:szCs w:val="24"/>
        </w:rPr>
        <w:t xml:space="preserve">), </w:t>
      </w:r>
      <w:r w:rsidR="00BD09F8" w:rsidRPr="00903110">
        <w:rPr>
          <w:rFonts w:asciiTheme="majorHAnsi" w:hAnsiTheme="majorHAnsi"/>
          <w:sz w:val="24"/>
          <w:szCs w:val="24"/>
        </w:rPr>
        <w:t>Mr</w:t>
      </w:r>
      <w:r w:rsidR="003D564D" w:rsidRPr="00903110">
        <w:rPr>
          <w:rFonts w:asciiTheme="majorHAnsi" w:hAnsiTheme="majorHAnsi"/>
          <w:sz w:val="24"/>
          <w:szCs w:val="24"/>
        </w:rPr>
        <w:t>.</w:t>
      </w:r>
      <w:r w:rsidR="00BD09F8" w:rsidRPr="00903110">
        <w:rPr>
          <w:rFonts w:asciiTheme="majorHAnsi" w:hAnsiTheme="majorHAnsi"/>
          <w:sz w:val="24"/>
          <w:szCs w:val="24"/>
        </w:rPr>
        <w:t xml:space="preserve"> </w:t>
      </w:r>
      <w:proofErr w:type="spellStart"/>
      <w:r w:rsidR="003D564D" w:rsidRPr="00903110">
        <w:rPr>
          <w:rFonts w:asciiTheme="majorHAnsi" w:hAnsiTheme="majorHAnsi"/>
          <w:sz w:val="24"/>
          <w:szCs w:val="24"/>
        </w:rPr>
        <w:t>T.</w:t>
      </w:r>
      <w:r w:rsidR="00BD09F8" w:rsidRPr="00903110">
        <w:rPr>
          <w:rFonts w:asciiTheme="majorHAnsi" w:hAnsiTheme="majorHAnsi"/>
          <w:sz w:val="24"/>
          <w:szCs w:val="24"/>
        </w:rPr>
        <w:t>Fredriksson</w:t>
      </w:r>
      <w:proofErr w:type="spellEnd"/>
      <w:r w:rsidR="00AF0351" w:rsidRPr="00903110">
        <w:rPr>
          <w:rFonts w:asciiTheme="majorHAnsi" w:hAnsiTheme="majorHAnsi"/>
          <w:sz w:val="24"/>
          <w:szCs w:val="24"/>
        </w:rPr>
        <w:t xml:space="preserve"> </w:t>
      </w:r>
      <w:r w:rsidR="003D564D" w:rsidRPr="00903110">
        <w:rPr>
          <w:rFonts w:asciiTheme="majorHAnsi" w:hAnsiTheme="majorHAnsi"/>
          <w:sz w:val="24"/>
          <w:szCs w:val="24"/>
        </w:rPr>
        <w:t xml:space="preserve">(UNCTAD) </w:t>
      </w:r>
      <w:r w:rsidRPr="00903110">
        <w:rPr>
          <w:rFonts w:asciiTheme="majorHAnsi" w:hAnsiTheme="majorHAnsi"/>
          <w:sz w:val="24"/>
          <w:szCs w:val="24"/>
        </w:rPr>
        <w:t xml:space="preserve">as well as all UN agencies including </w:t>
      </w:r>
      <w:r w:rsidR="00AF0351" w:rsidRPr="00903110">
        <w:rPr>
          <w:rFonts w:asciiTheme="majorHAnsi" w:hAnsiTheme="majorHAnsi"/>
          <w:sz w:val="24"/>
          <w:szCs w:val="24"/>
        </w:rPr>
        <w:t xml:space="preserve">ITU, </w:t>
      </w:r>
      <w:r w:rsidRPr="00903110">
        <w:rPr>
          <w:rFonts w:asciiTheme="majorHAnsi" w:hAnsiTheme="majorHAnsi"/>
          <w:sz w:val="24"/>
          <w:szCs w:val="24"/>
        </w:rPr>
        <w:t>UNESCO, UNCTAD, UNDP, UNDESA, WMO, UNEP, WIPO, WHO, UPU, ITC,  ILO, FAO, UN Women and UN Regional Commissions.</w:t>
      </w:r>
    </w:p>
    <w:p w:rsidR="00605ED8" w:rsidRPr="00903110" w:rsidRDefault="00605ED8" w:rsidP="00605ED8">
      <w:pPr>
        <w:pStyle w:val="Style9"/>
        <w:widowControl/>
        <w:tabs>
          <w:tab w:val="left" w:pos="6237"/>
        </w:tabs>
        <w:spacing w:line="240" w:lineRule="auto"/>
        <w:rPr>
          <w:rFonts w:asciiTheme="majorHAnsi" w:eastAsiaTheme="minorEastAsia" w:hAnsiTheme="majorHAnsi" w:cstheme="minorBidi"/>
        </w:rPr>
      </w:pPr>
      <w:r w:rsidRPr="00903110">
        <w:rPr>
          <w:rFonts w:asciiTheme="majorHAnsi" w:eastAsiaTheme="minorEastAsia" w:hAnsiTheme="majorHAnsi" w:cstheme="minorBidi"/>
        </w:rPr>
        <w:tab/>
      </w:r>
    </w:p>
    <w:p w:rsidR="00605ED8" w:rsidRPr="00903110" w:rsidRDefault="00605ED8" w:rsidP="00605ED8">
      <w:pPr>
        <w:pStyle w:val="Style9"/>
        <w:widowControl/>
        <w:tabs>
          <w:tab w:val="left" w:pos="6237"/>
        </w:tabs>
        <w:spacing w:line="240" w:lineRule="auto"/>
        <w:jc w:val="right"/>
        <w:rPr>
          <w:rFonts w:asciiTheme="majorHAnsi" w:eastAsiaTheme="minorEastAsia" w:hAnsiTheme="majorHAnsi" w:cstheme="minorBidi"/>
        </w:rPr>
      </w:pPr>
      <w:r w:rsidRPr="00903110">
        <w:rPr>
          <w:rFonts w:asciiTheme="majorHAnsi" w:eastAsiaTheme="minorEastAsia" w:hAnsiTheme="majorHAnsi" w:cstheme="minorBidi"/>
        </w:rPr>
        <w:t>Prof. Dr. Vladimir Minkin</w:t>
      </w:r>
    </w:p>
    <w:p w:rsidR="00605ED8" w:rsidRPr="00903110" w:rsidRDefault="00605ED8" w:rsidP="00605ED8">
      <w:pPr>
        <w:pStyle w:val="Style9"/>
        <w:widowControl/>
        <w:tabs>
          <w:tab w:val="left" w:pos="6237"/>
        </w:tabs>
        <w:spacing w:line="240" w:lineRule="auto"/>
        <w:jc w:val="right"/>
        <w:rPr>
          <w:rFonts w:asciiTheme="majorHAnsi" w:eastAsiaTheme="minorEastAsia" w:hAnsiTheme="majorHAnsi" w:cstheme="minorBidi"/>
        </w:rPr>
      </w:pPr>
      <w:r w:rsidRPr="00903110">
        <w:rPr>
          <w:rFonts w:asciiTheme="majorHAnsi" w:eastAsiaTheme="minorEastAsia" w:hAnsiTheme="majorHAnsi" w:cstheme="minorBidi"/>
        </w:rPr>
        <w:tab/>
        <w:t xml:space="preserve">(Russian Federation) </w:t>
      </w:r>
    </w:p>
    <w:p w:rsidR="00605ED8" w:rsidRPr="00903110" w:rsidRDefault="00605ED8" w:rsidP="00605ED8">
      <w:pPr>
        <w:spacing w:after="0" w:line="240" w:lineRule="auto"/>
        <w:rPr>
          <w:rFonts w:asciiTheme="majorHAnsi" w:hAnsiTheme="majorHAnsi"/>
          <w:sz w:val="24"/>
          <w:szCs w:val="24"/>
        </w:rPr>
      </w:pPr>
    </w:p>
    <w:p w:rsidR="00605ED8" w:rsidRPr="00903110" w:rsidRDefault="00605ED8" w:rsidP="00605ED8">
      <w:pPr>
        <w:spacing w:after="0" w:line="240" w:lineRule="auto"/>
        <w:rPr>
          <w:rFonts w:asciiTheme="majorHAnsi" w:hAnsiTheme="majorHAnsi"/>
          <w:sz w:val="24"/>
          <w:szCs w:val="24"/>
        </w:rPr>
      </w:pPr>
    </w:p>
    <w:p w:rsidR="00605ED8" w:rsidRPr="00903110" w:rsidRDefault="00605ED8" w:rsidP="00605ED8">
      <w:pPr>
        <w:jc w:val="both"/>
        <w:rPr>
          <w:rFonts w:asciiTheme="majorHAnsi" w:hAnsiTheme="majorHAnsi"/>
          <w:b/>
          <w:bCs/>
          <w:sz w:val="24"/>
          <w:szCs w:val="24"/>
        </w:rPr>
      </w:pPr>
      <w:r w:rsidRPr="00903110">
        <w:rPr>
          <w:rFonts w:asciiTheme="majorHAnsi" w:hAnsiTheme="majorHAnsi"/>
          <w:b/>
          <w:bCs/>
          <w:sz w:val="24"/>
          <w:szCs w:val="24"/>
        </w:rPr>
        <w:t>Link to Documentation:</w:t>
      </w:r>
    </w:p>
    <w:p w:rsidR="00605ED8" w:rsidRPr="00903110" w:rsidRDefault="00605ED8" w:rsidP="00605ED8">
      <w:pPr>
        <w:spacing w:after="0" w:line="240" w:lineRule="auto"/>
        <w:rPr>
          <w:rFonts w:asciiTheme="majorHAnsi" w:hAnsiTheme="majorHAnsi"/>
          <w:b/>
          <w:bCs/>
          <w:sz w:val="24"/>
          <w:szCs w:val="24"/>
        </w:rPr>
      </w:pPr>
    </w:p>
    <w:p w:rsidR="00BD09F8" w:rsidRPr="00903110" w:rsidRDefault="00BD09F8" w:rsidP="00BD09F8">
      <w:pPr>
        <w:pStyle w:val="ListParagraph"/>
        <w:numPr>
          <w:ilvl w:val="0"/>
          <w:numId w:val="7"/>
        </w:numPr>
        <w:spacing w:after="0" w:line="240" w:lineRule="auto"/>
        <w:rPr>
          <w:rFonts w:asciiTheme="majorHAnsi" w:hAnsiTheme="majorHAnsi"/>
          <w:sz w:val="24"/>
          <w:szCs w:val="24"/>
        </w:rPr>
      </w:pPr>
      <w:r w:rsidRPr="00903110">
        <w:rPr>
          <w:rFonts w:asciiTheme="majorHAnsi" w:hAnsiTheme="majorHAnsi"/>
          <w:sz w:val="24"/>
          <w:szCs w:val="24"/>
        </w:rPr>
        <w:t xml:space="preserve">Results of the first reading during the Second Physical meeting: </w:t>
      </w:r>
      <w:hyperlink r:id="rId21" w:history="1">
        <w:r w:rsidRPr="00903110">
          <w:rPr>
            <w:rStyle w:val="Hyperlink"/>
            <w:rFonts w:asciiTheme="majorHAnsi" w:hAnsiTheme="majorHAnsi"/>
            <w:sz w:val="24"/>
            <w:szCs w:val="24"/>
          </w:rPr>
          <w:t>http://www.itu.int/wsis/review/mpp/pages/consolidated-texts.html</w:t>
        </w:r>
      </w:hyperlink>
      <w:r w:rsidRPr="00903110">
        <w:rPr>
          <w:rFonts w:asciiTheme="majorHAnsi" w:hAnsiTheme="majorHAnsi"/>
          <w:sz w:val="24"/>
          <w:szCs w:val="24"/>
        </w:rPr>
        <w:t xml:space="preserve"> </w:t>
      </w:r>
    </w:p>
    <w:p w:rsidR="00BD09F8" w:rsidRPr="00903110" w:rsidRDefault="00BD09F8" w:rsidP="00BD09F8">
      <w:pPr>
        <w:pStyle w:val="ListParagraph"/>
        <w:numPr>
          <w:ilvl w:val="0"/>
          <w:numId w:val="7"/>
        </w:numPr>
        <w:spacing w:after="0" w:line="240" w:lineRule="auto"/>
        <w:rPr>
          <w:rFonts w:asciiTheme="majorHAnsi" w:hAnsiTheme="majorHAnsi"/>
          <w:sz w:val="24"/>
          <w:szCs w:val="24"/>
        </w:rPr>
      </w:pPr>
      <w:r w:rsidRPr="00903110">
        <w:rPr>
          <w:rFonts w:asciiTheme="majorHAnsi" w:hAnsiTheme="majorHAnsi"/>
          <w:sz w:val="24"/>
          <w:szCs w:val="24"/>
        </w:rPr>
        <w:t xml:space="preserve">Proposed first drafts: </w:t>
      </w:r>
      <w:hyperlink r:id="rId22" w:history="1">
        <w:r w:rsidRPr="00903110">
          <w:rPr>
            <w:rStyle w:val="Hyperlink"/>
            <w:rFonts w:asciiTheme="majorHAnsi" w:hAnsiTheme="majorHAnsi"/>
            <w:sz w:val="24"/>
            <w:szCs w:val="24"/>
          </w:rPr>
          <w:t>http://www.itu.int/wsis/review/mpp/pages/consolidated-texts.html</w:t>
        </w:r>
      </w:hyperlink>
      <w:r w:rsidRPr="00903110">
        <w:rPr>
          <w:rFonts w:asciiTheme="majorHAnsi" w:hAnsiTheme="majorHAnsi"/>
          <w:sz w:val="24"/>
          <w:szCs w:val="24"/>
        </w:rPr>
        <w:t xml:space="preserve"> </w:t>
      </w:r>
    </w:p>
    <w:p w:rsidR="00BD09F8" w:rsidRPr="00903110" w:rsidRDefault="00605ED8" w:rsidP="00BD09F8">
      <w:pPr>
        <w:pStyle w:val="ListParagraph"/>
        <w:numPr>
          <w:ilvl w:val="0"/>
          <w:numId w:val="7"/>
        </w:numPr>
        <w:spacing w:after="0" w:line="240" w:lineRule="auto"/>
        <w:rPr>
          <w:rFonts w:asciiTheme="majorHAnsi" w:hAnsiTheme="majorHAnsi"/>
          <w:sz w:val="24"/>
          <w:szCs w:val="24"/>
          <w:lang w:val="pl-PL"/>
        </w:rPr>
      </w:pPr>
      <w:r w:rsidRPr="00903110">
        <w:rPr>
          <w:rFonts w:asciiTheme="majorHAnsi" w:hAnsiTheme="majorHAnsi"/>
          <w:sz w:val="24"/>
          <w:szCs w:val="24"/>
          <w:lang w:val="pl-PL"/>
        </w:rPr>
        <w:t xml:space="preserve">Zero Drafts: </w:t>
      </w:r>
      <w:r w:rsidR="00425E89" w:rsidRPr="00903110">
        <w:fldChar w:fldCharType="begin"/>
      </w:r>
      <w:r w:rsidR="00425E89" w:rsidRPr="00903110">
        <w:rPr>
          <w:rFonts w:asciiTheme="majorHAnsi" w:hAnsiTheme="majorHAnsi"/>
          <w:sz w:val="24"/>
          <w:szCs w:val="24"/>
          <w:lang w:val="pl-PL"/>
        </w:rPr>
        <w:instrText xml:space="preserve"> HYPERLINK "http://www.itu.int/wsis/review/mpp/" \l "outcomes" </w:instrText>
      </w:r>
      <w:r w:rsidR="00425E89" w:rsidRPr="00903110">
        <w:fldChar w:fldCharType="separate"/>
      </w:r>
      <w:r w:rsidRPr="00903110">
        <w:rPr>
          <w:rStyle w:val="Hyperlink"/>
          <w:rFonts w:asciiTheme="majorHAnsi" w:hAnsiTheme="majorHAnsi"/>
          <w:sz w:val="24"/>
          <w:szCs w:val="24"/>
          <w:lang w:val="pl-PL"/>
        </w:rPr>
        <w:t>http://www.itu.int/wsis/review/mpp/#outcomes</w:t>
      </w:r>
      <w:r w:rsidR="00425E89" w:rsidRPr="00903110">
        <w:rPr>
          <w:rStyle w:val="Hyperlink"/>
          <w:rFonts w:asciiTheme="majorHAnsi" w:hAnsiTheme="majorHAnsi"/>
          <w:sz w:val="24"/>
          <w:szCs w:val="24"/>
          <w:lang w:val="pl-PL"/>
        </w:rPr>
        <w:fldChar w:fldCharType="end"/>
      </w:r>
      <w:r w:rsidRPr="00903110">
        <w:rPr>
          <w:rFonts w:asciiTheme="majorHAnsi" w:hAnsiTheme="majorHAnsi"/>
          <w:sz w:val="24"/>
          <w:szCs w:val="24"/>
          <w:lang w:val="pl-PL"/>
        </w:rPr>
        <w:t xml:space="preserve">   </w:t>
      </w:r>
    </w:p>
    <w:p w:rsidR="00605ED8" w:rsidRPr="00903110" w:rsidRDefault="00605ED8" w:rsidP="00AE739F">
      <w:pPr>
        <w:pStyle w:val="ListParagraph"/>
        <w:numPr>
          <w:ilvl w:val="0"/>
          <w:numId w:val="7"/>
        </w:numPr>
        <w:spacing w:after="0" w:line="240" w:lineRule="auto"/>
        <w:rPr>
          <w:rFonts w:asciiTheme="majorHAnsi" w:hAnsiTheme="majorHAnsi"/>
          <w:sz w:val="24"/>
          <w:szCs w:val="24"/>
        </w:rPr>
      </w:pPr>
      <w:r w:rsidRPr="00903110">
        <w:rPr>
          <w:rFonts w:asciiTheme="majorHAnsi" w:hAnsiTheme="majorHAnsi"/>
          <w:sz w:val="24"/>
          <w:szCs w:val="24"/>
        </w:rPr>
        <w:t xml:space="preserve">Background Documents: </w:t>
      </w:r>
      <w:hyperlink r:id="rId23" w:anchor="background" w:history="1">
        <w:r w:rsidRPr="00903110">
          <w:rPr>
            <w:rStyle w:val="Hyperlink"/>
            <w:rFonts w:asciiTheme="majorHAnsi" w:hAnsiTheme="majorHAnsi"/>
            <w:sz w:val="24"/>
            <w:szCs w:val="24"/>
          </w:rPr>
          <w:t>http://www.itu.int/wsis/review/mpp/#background</w:t>
        </w:r>
      </w:hyperlink>
      <w:r w:rsidRPr="00903110">
        <w:rPr>
          <w:rFonts w:asciiTheme="majorHAnsi" w:hAnsiTheme="majorHAnsi"/>
          <w:sz w:val="24"/>
          <w:szCs w:val="24"/>
        </w:rPr>
        <w:t xml:space="preserve"> </w:t>
      </w:r>
    </w:p>
    <w:p w:rsidR="00605ED8" w:rsidRPr="00903110" w:rsidRDefault="00605ED8" w:rsidP="00AE739F">
      <w:pPr>
        <w:pStyle w:val="ListParagraph"/>
        <w:numPr>
          <w:ilvl w:val="0"/>
          <w:numId w:val="7"/>
        </w:numPr>
        <w:spacing w:after="0" w:line="240" w:lineRule="auto"/>
        <w:rPr>
          <w:rFonts w:asciiTheme="majorHAnsi" w:hAnsiTheme="majorHAnsi"/>
          <w:sz w:val="24"/>
          <w:szCs w:val="24"/>
        </w:rPr>
      </w:pPr>
      <w:r w:rsidRPr="00903110">
        <w:rPr>
          <w:rFonts w:asciiTheme="majorHAnsi" w:hAnsiTheme="majorHAnsi"/>
          <w:sz w:val="24"/>
          <w:szCs w:val="24"/>
        </w:rPr>
        <w:t xml:space="preserve">Photographs: </w:t>
      </w:r>
      <w:hyperlink r:id="rId24" w:history="1">
        <w:r w:rsidR="00AE739F" w:rsidRPr="00903110">
          <w:rPr>
            <w:rStyle w:val="Hyperlink"/>
            <w:rFonts w:asciiTheme="majorHAnsi" w:hAnsiTheme="majorHAnsi"/>
            <w:sz w:val="24"/>
            <w:szCs w:val="24"/>
          </w:rPr>
          <w:t>http://www.flickr.com/photos/itupictures/sets/72157638727680964</w:t>
        </w:r>
      </w:hyperlink>
      <w:r w:rsidR="00AE739F" w:rsidRPr="00903110">
        <w:rPr>
          <w:rFonts w:asciiTheme="majorHAnsi" w:hAnsiTheme="majorHAnsi"/>
          <w:sz w:val="24"/>
          <w:szCs w:val="24"/>
        </w:rPr>
        <w:t xml:space="preserve"> </w:t>
      </w:r>
    </w:p>
    <w:p w:rsidR="00605ED8" w:rsidRPr="00903110" w:rsidRDefault="00605ED8" w:rsidP="00AE739F">
      <w:pPr>
        <w:pStyle w:val="ListParagraph"/>
        <w:numPr>
          <w:ilvl w:val="0"/>
          <w:numId w:val="7"/>
        </w:numPr>
        <w:spacing w:after="0" w:line="240" w:lineRule="auto"/>
        <w:rPr>
          <w:rFonts w:asciiTheme="majorHAnsi" w:hAnsiTheme="majorHAnsi"/>
          <w:sz w:val="24"/>
          <w:szCs w:val="24"/>
        </w:rPr>
      </w:pPr>
      <w:r w:rsidRPr="00903110">
        <w:rPr>
          <w:rFonts w:asciiTheme="majorHAnsi" w:hAnsiTheme="majorHAnsi"/>
          <w:sz w:val="24"/>
          <w:szCs w:val="24"/>
        </w:rPr>
        <w:t xml:space="preserve">Webcast: </w:t>
      </w:r>
      <w:hyperlink r:id="rId25" w:history="1"/>
      <w:r w:rsidR="00AE739F" w:rsidRPr="00903110">
        <w:rPr>
          <w:rStyle w:val="Hyperlink"/>
          <w:rFonts w:asciiTheme="majorHAnsi" w:hAnsiTheme="majorHAnsi"/>
          <w:sz w:val="24"/>
          <w:szCs w:val="24"/>
        </w:rPr>
        <w:t xml:space="preserve"> </w:t>
      </w:r>
      <w:hyperlink r:id="rId26" w:history="1">
        <w:r w:rsidR="00AE739F" w:rsidRPr="00903110">
          <w:rPr>
            <w:rStyle w:val="Hyperlink"/>
            <w:rFonts w:asciiTheme="majorHAnsi" w:hAnsiTheme="majorHAnsi"/>
            <w:sz w:val="24"/>
            <w:szCs w:val="24"/>
          </w:rPr>
          <w:t>http://www.itu.int/ibs/council/201310cwg/</w:t>
        </w:r>
      </w:hyperlink>
      <w:r w:rsidR="00AE739F" w:rsidRPr="00903110">
        <w:rPr>
          <w:rStyle w:val="Hyperlink"/>
          <w:rFonts w:asciiTheme="majorHAnsi" w:hAnsiTheme="majorHAnsi"/>
          <w:sz w:val="24"/>
          <w:szCs w:val="24"/>
        </w:rPr>
        <w:t xml:space="preserve"> </w:t>
      </w:r>
    </w:p>
    <w:p w:rsidR="00605ED8" w:rsidRPr="00903110" w:rsidRDefault="00605ED8" w:rsidP="00605ED8">
      <w:pPr>
        <w:pStyle w:val="ListParagraph"/>
        <w:numPr>
          <w:ilvl w:val="0"/>
          <w:numId w:val="7"/>
        </w:numPr>
        <w:spacing w:after="0" w:line="240" w:lineRule="auto"/>
        <w:rPr>
          <w:rFonts w:asciiTheme="majorHAnsi" w:hAnsiTheme="majorHAnsi"/>
          <w:sz w:val="24"/>
          <w:szCs w:val="24"/>
        </w:rPr>
      </w:pPr>
      <w:r w:rsidRPr="00903110">
        <w:rPr>
          <w:rFonts w:asciiTheme="majorHAnsi" w:hAnsiTheme="majorHAnsi"/>
          <w:sz w:val="24"/>
          <w:szCs w:val="24"/>
        </w:rPr>
        <w:t xml:space="preserve">Adobe Connect Recording </w:t>
      </w:r>
      <w:r w:rsidR="00AE739F" w:rsidRPr="00903110">
        <w:rPr>
          <w:rFonts w:asciiTheme="majorHAnsi" w:hAnsiTheme="majorHAnsi"/>
          <w:sz w:val="24"/>
          <w:szCs w:val="24"/>
        </w:rPr>
        <w:t xml:space="preserve">: </w:t>
      </w:r>
    </w:p>
    <w:p w:rsidR="00512673" w:rsidRPr="00903110" w:rsidRDefault="00512673" w:rsidP="00512673">
      <w:pPr>
        <w:pStyle w:val="ListParagraph"/>
        <w:rPr>
          <w:rFonts w:asciiTheme="majorHAnsi" w:hAnsiTheme="majorHAnsi"/>
          <w:color w:val="1F497D"/>
          <w:sz w:val="24"/>
          <w:szCs w:val="24"/>
        </w:rPr>
      </w:pPr>
      <w:r w:rsidRPr="00903110">
        <w:rPr>
          <w:rFonts w:asciiTheme="majorHAnsi" w:hAnsiTheme="majorHAnsi"/>
          <w:color w:val="1F497D"/>
          <w:sz w:val="24"/>
          <w:szCs w:val="24"/>
        </w:rPr>
        <w:t>-      </w:t>
      </w:r>
      <w:r w:rsidRPr="00903110">
        <w:rPr>
          <w:rFonts w:asciiTheme="majorHAnsi" w:hAnsiTheme="majorHAnsi"/>
          <w:color w:val="000000" w:themeColor="text1"/>
          <w:sz w:val="24"/>
          <w:szCs w:val="24"/>
        </w:rPr>
        <w:t xml:space="preserve">16 December: </w:t>
      </w:r>
      <w:hyperlink r:id="rId27" w:history="1">
        <w:r w:rsidRPr="00903110">
          <w:rPr>
            <w:rStyle w:val="Hyperlink"/>
            <w:rFonts w:asciiTheme="majorHAnsi" w:hAnsiTheme="majorHAnsi"/>
            <w:sz w:val="24"/>
            <w:szCs w:val="24"/>
          </w:rPr>
          <w:t>http://itu.adobeconnect.com/p1do9tiuoc5/</w:t>
        </w:r>
      </w:hyperlink>
      <w:r w:rsidRPr="00903110">
        <w:rPr>
          <w:rFonts w:asciiTheme="majorHAnsi" w:hAnsiTheme="majorHAnsi"/>
          <w:color w:val="1F497D"/>
          <w:sz w:val="24"/>
          <w:szCs w:val="24"/>
        </w:rPr>
        <w:t xml:space="preserve"> </w:t>
      </w:r>
    </w:p>
    <w:p w:rsidR="00512673" w:rsidRPr="00903110" w:rsidRDefault="00512673" w:rsidP="00512673">
      <w:pPr>
        <w:pStyle w:val="ListParagraph"/>
        <w:rPr>
          <w:rFonts w:asciiTheme="majorHAnsi" w:hAnsiTheme="majorHAnsi"/>
          <w:color w:val="1F497D"/>
          <w:sz w:val="24"/>
          <w:szCs w:val="24"/>
        </w:rPr>
      </w:pPr>
      <w:r w:rsidRPr="00903110">
        <w:rPr>
          <w:rFonts w:asciiTheme="majorHAnsi" w:hAnsiTheme="majorHAnsi"/>
          <w:color w:val="1F497D"/>
          <w:sz w:val="24"/>
          <w:szCs w:val="24"/>
        </w:rPr>
        <w:t xml:space="preserve">-      </w:t>
      </w:r>
      <w:r w:rsidRPr="00903110">
        <w:rPr>
          <w:rFonts w:asciiTheme="majorHAnsi" w:hAnsiTheme="majorHAnsi"/>
          <w:color w:val="000000" w:themeColor="text1"/>
          <w:sz w:val="24"/>
          <w:szCs w:val="24"/>
        </w:rPr>
        <w:t>17 December</w:t>
      </w:r>
      <w:r w:rsidRPr="00903110">
        <w:rPr>
          <w:rFonts w:asciiTheme="majorHAnsi" w:hAnsiTheme="majorHAnsi"/>
          <w:color w:val="1F497D"/>
          <w:sz w:val="24"/>
          <w:szCs w:val="24"/>
        </w:rPr>
        <w:t xml:space="preserve">: </w:t>
      </w:r>
      <w:hyperlink r:id="rId28" w:history="1">
        <w:r w:rsidRPr="00903110">
          <w:rPr>
            <w:rStyle w:val="Hyperlink"/>
            <w:rFonts w:asciiTheme="majorHAnsi" w:hAnsiTheme="majorHAnsi"/>
            <w:sz w:val="24"/>
            <w:szCs w:val="24"/>
          </w:rPr>
          <w:t>http://itu.adobeconnect.com/p5fps3dfmmz/</w:t>
        </w:r>
      </w:hyperlink>
      <w:r w:rsidRPr="00903110">
        <w:rPr>
          <w:rFonts w:asciiTheme="majorHAnsi" w:hAnsiTheme="majorHAnsi"/>
          <w:color w:val="1F497D"/>
          <w:sz w:val="24"/>
          <w:szCs w:val="24"/>
        </w:rPr>
        <w:t xml:space="preserve"> </w:t>
      </w:r>
    </w:p>
    <w:p w:rsidR="00512673" w:rsidRPr="00903110" w:rsidRDefault="00512673" w:rsidP="00512673">
      <w:pPr>
        <w:pStyle w:val="ListParagraph"/>
        <w:rPr>
          <w:rFonts w:asciiTheme="majorHAnsi" w:hAnsiTheme="majorHAnsi"/>
          <w:color w:val="1F497D"/>
          <w:sz w:val="24"/>
          <w:szCs w:val="24"/>
        </w:rPr>
      </w:pPr>
      <w:r w:rsidRPr="00903110">
        <w:rPr>
          <w:rFonts w:asciiTheme="majorHAnsi" w:hAnsiTheme="majorHAnsi"/>
          <w:color w:val="1F497D"/>
          <w:sz w:val="24"/>
          <w:szCs w:val="24"/>
        </w:rPr>
        <w:t>-      </w:t>
      </w:r>
      <w:r w:rsidRPr="00903110">
        <w:rPr>
          <w:rFonts w:asciiTheme="majorHAnsi" w:hAnsiTheme="majorHAnsi"/>
          <w:color w:val="000000" w:themeColor="text1"/>
          <w:sz w:val="24"/>
          <w:szCs w:val="24"/>
        </w:rPr>
        <w:t>18 December</w:t>
      </w:r>
      <w:r w:rsidRPr="00903110">
        <w:rPr>
          <w:rFonts w:asciiTheme="majorHAnsi" w:hAnsiTheme="majorHAnsi"/>
          <w:color w:val="1F497D"/>
          <w:sz w:val="24"/>
          <w:szCs w:val="24"/>
        </w:rPr>
        <w:t xml:space="preserve">: </w:t>
      </w:r>
      <w:hyperlink r:id="rId29" w:history="1">
        <w:r w:rsidRPr="00903110">
          <w:rPr>
            <w:rStyle w:val="Hyperlink"/>
            <w:rFonts w:asciiTheme="majorHAnsi" w:hAnsiTheme="majorHAnsi"/>
            <w:sz w:val="24"/>
            <w:szCs w:val="24"/>
          </w:rPr>
          <w:t>http://itu.adobeconnect.com/p7pybi1lijf/</w:t>
        </w:r>
      </w:hyperlink>
      <w:r w:rsidRPr="00903110">
        <w:rPr>
          <w:rFonts w:asciiTheme="majorHAnsi" w:hAnsiTheme="majorHAnsi"/>
          <w:color w:val="1F497D"/>
          <w:sz w:val="24"/>
          <w:szCs w:val="24"/>
        </w:rPr>
        <w:t xml:space="preserve"> </w:t>
      </w:r>
    </w:p>
    <w:p w:rsidR="00512673" w:rsidRPr="00903110" w:rsidRDefault="00512673" w:rsidP="00512673">
      <w:pPr>
        <w:pStyle w:val="ListParagraph"/>
        <w:spacing w:after="0" w:line="240" w:lineRule="auto"/>
        <w:rPr>
          <w:rFonts w:asciiTheme="majorHAnsi" w:hAnsiTheme="majorHAnsi"/>
          <w:sz w:val="24"/>
          <w:szCs w:val="24"/>
        </w:rPr>
      </w:pPr>
    </w:p>
    <w:p w:rsidR="00605ED8" w:rsidRPr="00903110" w:rsidRDefault="00605ED8" w:rsidP="00A24206">
      <w:pPr>
        <w:pStyle w:val="ListParagraph"/>
        <w:spacing w:after="0" w:line="240" w:lineRule="auto"/>
        <w:rPr>
          <w:rFonts w:asciiTheme="majorHAnsi" w:hAnsiTheme="majorHAnsi"/>
          <w:sz w:val="24"/>
          <w:szCs w:val="24"/>
        </w:rPr>
      </w:pPr>
    </w:p>
    <w:p w:rsidR="00605ED8" w:rsidRPr="00903110" w:rsidRDefault="00605ED8" w:rsidP="00605ED8">
      <w:pPr>
        <w:spacing w:after="0" w:line="240" w:lineRule="auto"/>
        <w:rPr>
          <w:rFonts w:asciiTheme="majorHAnsi" w:hAnsiTheme="majorHAnsi"/>
          <w:sz w:val="24"/>
          <w:szCs w:val="24"/>
        </w:rPr>
      </w:pPr>
    </w:p>
    <w:p w:rsidR="006B0424" w:rsidRPr="00903110" w:rsidRDefault="006B0424">
      <w:pPr>
        <w:rPr>
          <w:rFonts w:asciiTheme="majorHAnsi" w:hAnsiTheme="majorHAnsi"/>
          <w:sz w:val="24"/>
          <w:szCs w:val="24"/>
        </w:rPr>
      </w:pPr>
    </w:p>
    <w:p w:rsidR="00512673" w:rsidRPr="00903110" w:rsidRDefault="00512673">
      <w:pPr>
        <w:rPr>
          <w:rFonts w:asciiTheme="majorHAnsi" w:hAnsiTheme="majorHAnsi"/>
          <w:sz w:val="24"/>
          <w:szCs w:val="24"/>
        </w:rPr>
      </w:pPr>
    </w:p>
    <w:p w:rsidR="00512673" w:rsidRPr="00903110" w:rsidRDefault="00512673">
      <w:pPr>
        <w:rPr>
          <w:rFonts w:asciiTheme="majorHAnsi" w:hAnsiTheme="majorHAnsi"/>
          <w:sz w:val="24"/>
          <w:szCs w:val="24"/>
        </w:rPr>
      </w:pPr>
    </w:p>
    <w:p w:rsidR="00512673" w:rsidRPr="00903110" w:rsidRDefault="00512673">
      <w:pPr>
        <w:rPr>
          <w:rFonts w:asciiTheme="majorHAnsi" w:hAnsiTheme="majorHAnsi"/>
          <w:sz w:val="24"/>
          <w:szCs w:val="24"/>
        </w:rPr>
      </w:pPr>
    </w:p>
    <w:p w:rsidR="00512673" w:rsidRPr="00903110" w:rsidRDefault="00512673">
      <w:pPr>
        <w:rPr>
          <w:rFonts w:asciiTheme="majorHAnsi" w:hAnsiTheme="majorHAnsi"/>
          <w:sz w:val="24"/>
          <w:szCs w:val="24"/>
        </w:rPr>
      </w:pPr>
    </w:p>
    <w:p w:rsidR="00512673" w:rsidRPr="00903110" w:rsidRDefault="00512673">
      <w:pPr>
        <w:rPr>
          <w:rFonts w:asciiTheme="majorHAnsi" w:hAnsiTheme="majorHAnsi"/>
          <w:sz w:val="24"/>
          <w:szCs w:val="24"/>
        </w:rPr>
      </w:pPr>
    </w:p>
    <w:p w:rsidR="00512673" w:rsidRPr="00903110" w:rsidRDefault="00512673">
      <w:pPr>
        <w:rPr>
          <w:rFonts w:asciiTheme="majorHAnsi" w:hAnsiTheme="majorHAnsi"/>
          <w:sz w:val="24"/>
          <w:szCs w:val="24"/>
        </w:rPr>
      </w:pPr>
    </w:p>
    <w:p w:rsidR="00512673" w:rsidRPr="00903110" w:rsidRDefault="00512673">
      <w:pPr>
        <w:rPr>
          <w:rFonts w:asciiTheme="majorHAnsi" w:hAnsiTheme="majorHAnsi"/>
          <w:sz w:val="24"/>
          <w:szCs w:val="24"/>
        </w:rPr>
      </w:pPr>
    </w:p>
    <w:p w:rsidR="006164CB" w:rsidRPr="00903110" w:rsidRDefault="00161298" w:rsidP="00512673">
      <w:pPr>
        <w:jc w:val="center"/>
        <w:rPr>
          <w:rFonts w:asciiTheme="majorHAnsi" w:hAnsiTheme="majorHAnsi"/>
          <w:b/>
          <w:bCs/>
          <w:sz w:val="24"/>
          <w:szCs w:val="24"/>
        </w:rPr>
      </w:pPr>
      <w:r w:rsidRPr="00903110">
        <w:rPr>
          <w:rFonts w:asciiTheme="majorHAnsi" w:hAnsiTheme="majorHAnsi"/>
          <w:b/>
          <w:bCs/>
          <w:sz w:val="24"/>
          <w:szCs w:val="24"/>
        </w:rPr>
        <w:t>Annex: 1</w:t>
      </w:r>
    </w:p>
    <w:p w:rsidR="006164CB" w:rsidRPr="00903110" w:rsidRDefault="006164CB">
      <w:pPr>
        <w:rPr>
          <w:rFonts w:asciiTheme="majorHAnsi" w:hAnsiTheme="majorHAnsi"/>
          <w:sz w:val="24"/>
          <w:szCs w:val="24"/>
        </w:rPr>
      </w:pPr>
      <w:r w:rsidRPr="00903110">
        <w:rPr>
          <w:rFonts w:asciiTheme="majorHAnsi" w:hAnsiTheme="majorHAnsi"/>
          <w:sz w:val="24"/>
          <w:szCs w:val="24"/>
        </w:rPr>
        <w:t xml:space="preserve">Principles agreed </w:t>
      </w:r>
      <w:r w:rsidR="00F87BC7" w:rsidRPr="00903110">
        <w:rPr>
          <w:rFonts w:asciiTheme="majorHAnsi" w:hAnsiTheme="majorHAnsi"/>
          <w:sz w:val="24"/>
          <w:szCs w:val="24"/>
        </w:rPr>
        <w:t>upon during</w:t>
      </w:r>
      <w:r w:rsidRPr="00903110">
        <w:rPr>
          <w:rFonts w:asciiTheme="majorHAnsi" w:hAnsiTheme="majorHAnsi"/>
          <w:sz w:val="24"/>
          <w:szCs w:val="24"/>
        </w:rPr>
        <w:t xml:space="preserve"> the 1</w:t>
      </w:r>
      <w:r w:rsidRPr="00903110">
        <w:rPr>
          <w:rFonts w:asciiTheme="majorHAnsi" w:hAnsiTheme="majorHAnsi"/>
          <w:sz w:val="24"/>
          <w:szCs w:val="24"/>
          <w:vertAlign w:val="superscript"/>
        </w:rPr>
        <w:t>st</w:t>
      </w:r>
      <w:r w:rsidRPr="00903110">
        <w:rPr>
          <w:rFonts w:asciiTheme="majorHAnsi" w:hAnsiTheme="majorHAnsi"/>
          <w:sz w:val="24"/>
          <w:szCs w:val="24"/>
        </w:rPr>
        <w:t xml:space="preserve"> Physical meeting:</w:t>
      </w:r>
    </w:p>
    <w:p w:rsidR="006164CB" w:rsidRPr="00903110" w:rsidRDefault="006164CB" w:rsidP="006164CB">
      <w:pPr>
        <w:pStyle w:val="ListParagraph"/>
        <w:numPr>
          <w:ilvl w:val="0"/>
          <w:numId w:val="12"/>
        </w:numPr>
        <w:jc w:val="both"/>
        <w:rPr>
          <w:rFonts w:asciiTheme="majorHAnsi" w:hAnsiTheme="majorHAnsi"/>
          <w:sz w:val="24"/>
          <w:szCs w:val="24"/>
        </w:rPr>
      </w:pPr>
      <w:r w:rsidRPr="00903110">
        <w:rPr>
          <w:rFonts w:asciiTheme="majorHAnsi" w:hAnsiTheme="majorHAnsi"/>
          <w:sz w:val="24"/>
          <w:szCs w:val="24"/>
        </w:rPr>
        <w:t xml:space="preserve">It was emphasized that the zero drafts were developed keeping in mind some basic principles listed below: </w:t>
      </w:r>
    </w:p>
    <w:p w:rsidR="006164CB" w:rsidRPr="00903110" w:rsidRDefault="006164CB" w:rsidP="006164CB">
      <w:pPr>
        <w:pStyle w:val="ListParagraph"/>
        <w:numPr>
          <w:ilvl w:val="1"/>
          <w:numId w:val="12"/>
        </w:numPr>
        <w:rPr>
          <w:rFonts w:asciiTheme="majorHAnsi" w:hAnsiTheme="majorHAnsi"/>
          <w:sz w:val="24"/>
          <w:szCs w:val="24"/>
        </w:rPr>
      </w:pPr>
      <w:r w:rsidRPr="00903110">
        <w:rPr>
          <w:rFonts w:asciiTheme="majorHAnsi" w:hAnsiTheme="majorHAnsi"/>
          <w:sz w:val="24"/>
          <w:szCs w:val="24"/>
        </w:rPr>
        <w:t>Focus on the WSIS Action Lines and measurement of their implementation.</w:t>
      </w:r>
    </w:p>
    <w:p w:rsidR="006164CB" w:rsidRPr="00903110" w:rsidRDefault="006164CB" w:rsidP="006164CB">
      <w:pPr>
        <w:pStyle w:val="ListParagraph"/>
        <w:numPr>
          <w:ilvl w:val="1"/>
          <w:numId w:val="12"/>
        </w:numPr>
        <w:rPr>
          <w:rFonts w:asciiTheme="majorHAnsi" w:hAnsiTheme="majorHAnsi"/>
          <w:sz w:val="24"/>
          <w:szCs w:val="24"/>
        </w:rPr>
      </w:pPr>
      <w:r w:rsidRPr="00903110">
        <w:rPr>
          <w:rFonts w:asciiTheme="majorHAnsi" w:hAnsiTheme="majorHAnsi"/>
          <w:sz w:val="24"/>
          <w:szCs w:val="24"/>
        </w:rPr>
        <w:t>Develop a vision upon existing framework of Action Lines</w:t>
      </w:r>
      <w:r w:rsidR="00F87BC7" w:rsidRPr="00903110">
        <w:rPr>
          <w:rFonts w:asciiTheme="majorHAnsi" w:hAnsiTheme="majorHAnsi"/>
          <w:sz w:val="24"/>
          <w:szCs w:val="24"/>
        </w:rPr>
        <w:t>, identifying</w:t>
      </w:r>
      <w:r w:rsidRPr="00903110">
        <w:rPr>
          <w:rFonts w:asciiTheme="majorHAnsi" w:hAnsiTheme="majorHAnsi"/>
          <w:sz w:val="24"/>
          <w:szCs w:val="24"/>
        </w:rPr>
        <w:t xml:space="preserve"> emerging trends, challenges and </w:t>
      </w:r>
      <w:r w:rsidR="00F87BC7" w:rsidRPr="00903110">
        <w:rPr>
          <w:rFonts w:asciiTheme="majorHAnsi" w:hAnsiTheme="majorHAnsi"/>
          <w:sz w:val="24"/>
          <w:szCs w:val="24"/>
        </w:rPr>
        <w:t>priorities for</w:t>
      </w:r>
      <w:r w:rsidRPr="00903110">
        <w:rPr>
          <w:rFonts w:asciiTheme="majorHAnsi" w:hAnsiTheme="majorHAnsi"/>
          <w:sz w:val="24"/>
          <w:szCs w:val="24"/>
        </w:rPr>
        <w:t xml:space="preserve"> new decade, without making existing framework of Action Lines obsolete. </w:t>
      </w:r>
    </w:p>
    <w:p w:rsidR="006164CB" w:rsidRPr="00903110" w:rsidRDefault="006164CB" w:rsidP="006164CB">
      <w:pPr>
        <w:pStyle w:val="ListParagraph"/>
        <w:numPr>
          <w:ilvl w:val="1"/>
          <w:numId w:val="12"/>
        </w:numPr>
        <w:rPr>
          <w:rFonts w:asciiTheme="majorHAnsi" w:hAnsiTheme="majorHAnsi"/>
          <w:sz w:val="24"/>
          <w:szCs w:val="24"/>
        </w:rPr>
      </w:pPr>
      <w:r w:rsidRPr="00903110">
        <w:rPr>
          <w:rFonts w:asciiTheme="majorHAnsi" w:hAnsiTheme="majorHAnsi"/>
          <w:sz w:val="24"/>
          <w:szCs w:val="24"/>
        </w:rPr>
        <w:t xml:space="preserve">Geneva Declaration and Geneva Plan of Action still remain valid until further decisions by General Assembly.  </w:t>
      </w:r>
    </w:p>
    <w:p w:rsidR="006164CB" w:rsidRPr="00903110" w:rsidRDefault="006164CB" w:rsidP="006164CB">
      <w:pPr>
        <w:pStyle w:val="ListParagraph"/>
        <w:numPr>
          <w:ilvl w:val="1"/>
          <w:numId w:val="12"/>
        </w:numPr>
        <w:rPr>
          <w:rFonts w:asciiTheme="majorHAnsi" w:hAnsiTheme="majorHAnsi"/>
          <w:sz w:val="24"/>
          <w:szCs w:val="24"/>
        </w:rPr>
      </w:pPr>
      <w:r w:rsidRPr="00903110">
        <w:rPr>
          <w:rFonts w:asciiTheme="majorHAnsi" w:hAnsiTheme="majorHAnsi"/>
          <w:sz w:val="24"/>
          <w:szCs w:val="24"/>
        </w:rPr>
        <w:t>Restrict the proposals on Action Lines, under the responsibility of the respective UN Agencies, to the Geneva Plan of Action.</w:t>
      </w:r>
    </w:p>
    <w:p w:rsidR="006164CB" w:rsidRPr="00903110" w:rsidRDefault="006164CB" w:rsidP="006164CB">
      <w:pPr>
        <w:pStyle w:val="ListParagraph"/>
        <w:numPr>
          <w:ilvl w:val="1"/>
          <w:numId w:val="12"/>
        </w:numPr>
        <w:rPr>
          <w:rFonts w:asciiTheme="majorHAnsi" w:hAnsiTheme="majorHAnsi"/>
          <w:sz w:val="24"/>
          <w:szCs w:val="24"/>
        </w:rPr>
      </w:pPr>
      <w:r w:rsidRPr="00903110">
        <w:rPr>
          <w:rFonts w:asciiTheme="majorHAnsi" w:hAnsiTheme="majorHAnsi"/>
          <w:sz w:val="24"/>
          <w:szCs w:val="24"/>
        </w:rPr>
        <w:t xml:space="preserve">Avoid proposals referring to the outcomes of the Tunis </w:t>
      </w:r>
      <w:r w:rsidRPr="00903110">
        <w:rPr>
          <w:rFonts w:asciiTheme="majorHAnsi" w:hAnsiTheme="majorHAnsi"/>
          <w:color w:val="000000" w:themeColor="text1"/>
          <w:sz w:val="24"/>
          <w:szCs w:val="24"/>
        </w:rPr>
        <w:t xml:space="preserve">phase of WSIS on the following, implementation mechanism, follow up, internet governance (other than internet issues relevant to action lines), IGF, enhanced cooperation, CSTD. </w:t>
      </w:r>
    </w:p>
    <w:p w:rsidR="006164CB" w:rsidRPr="00903110" w:rsidRDefault="006164CB" w:rsidP="006164CB">
      <w:pPr>
        <w:pStyle w:val="ListParagraph"/>
        <w:numPr>
          <w:ilvl w:val="1"/>
          <w:numId w:val="12"/>
        </w:numPr>
        <w:jc w:val="both"/>
        <w:rPr>
          <w:rFonts w:asciiTheme="majorHAnsi" w:hAnsiTheme="majorHAnsi"/>
          <w:sz w:val="24"/>
          <w:szCs w:val="24"/>
        </w:rPr>
      </w:pPr>
      <w:r w:rsidRPr="00903110">
        <w:rPr>
          <w:rFonts w:asciiTheme="majorHAnsi" w:hAnsiTheme="majorHAnsi"/>
          <w:sz w:val="24"/>
          <w:szCs w:val="24"/>
        </w:rPr>
        <w:t>Avoid prejudging the outcomes of the 68</w:t>
      </w:r>
      <w:r w:rsidRPr="00903110">
        <w:rPr>
          <w:rFonts w:asciiTheme="majorHAnsi" w:hAnsiTheme="majorHAnsi"/>
          <w:sz w:val="24"/>
          <w:szCs w:val="24"/>
          <w:vertAlign w:val="superscript"/>
        </w:rPr>
        <w:t>th</w:t>
      </w:r>
      <w:r w:rsidRPr="00903110">
        <w:rPr>
          <w:rFonts w:asciiTheme="majorHAnsi" w:hAnsiTheme="majorHAnsi"/>
          <w:sz w:val="24"/>
          <w:szCs w:val="24"/>
        </w:rPr>
        <w:t xml:space="preserve"> Session of the General Assembly on modalities of the Overall Review. </w:t>
      </w:r>
    </w:p>
    <w:p w:rsidR="006164CB" w:rsidRPr="00903110" w:rsidRDefault="006164CB" w:rsidP="006164CB">
      <w:pPr>
        <w:pStyle w:val="ListParagraph"/>
        <w:numPr>
          <w:ilvl w:val="1"/>
          <w:numId w:val="12"/>
        </w:numPr>
        <w:jc w:val="both"/>
        <w:rPr>
          <w:rFonts w:asciiTheme="majorHAnsi" w:hAnsiTheme="majorHAnsi"/>
          <w:sz w:val="24"/>
          <w:szCs w:val="24"/>
        </w:rPr>
      </w:pPr>
      <w:r w:rsidRPr="00903110">
        <w:rPr>
          <w:rFonts w:asciiTheme="majorHAnsi" w:hAnsiTheme="majorHAnsi"/>
          <w:sz w:val="24"/>
          <w:szCs w:val="24"/>
        </w:rPr>
        <w:t>Respect mandates given by Tunis Agenda and respect for the multi-stakeholder principles</w:t>
      </w:r>
      <w:proofErr w:type="gramStart"/>
      <w:r w:rsidRPr="00903110">
        <w:rPr>
          <w:rFonts w:asciiTheme="majorHAnsi" w:hAnsiTheme="majorHAnsi"/>
          <w:sz w:val="24"/>
          <w:szCs w:val="24"/>
        </w:rPr>
        <w:t>..</w:t>
      </w:r>
      <w:proofErr w:type="gramEnd"/>
      <w:r w:rsidRPr="00903110">
        <w:rPr>
          <w:rFonts w:asciiTheme="majorHAnsi" w:hAnsiTheme="majorHAnsi"/>
          <w:sz w:val="24"/>
          <w:szCs w:val="24"/>
        </w:rPr>
        <w:t xml:space="preserve"> </w:t>
      </w:r>
    </w:p>
    <w:p w:rsidR="00161298" w:rsidRPr="00903110" w:rsidRDefault="00161298" w:rsidP="00161298">
      <w:pPr>
        <w:jc w:val="both"/>
        <w:rPr>
          <w:rFonts w:asciiTheme="majorHAnsi" w:hAnsiTheme="majorHAnsi"/>
          <w:sz w:val="24"/>
          <w:szCs w:val="24"/>
        </w:rPr>
      </w:pPr>
    </w:p>
    <w:p w:rsidR="00161298" w:rsidRPr="00903110" w:rsidRDefault="00161298" w:rsidP="00161298">
      <w:pPr>
        <w:jc w:val="both"/>
        <w:rPr>
          <w:rFonts w:asciiTheme="majorHAnsi" w:hAnsiTheme="majorHAnsi"/>
          <w:sz w:val="24"/>
          <w:szCs w:val="24"/>
        </w:rPr>
      </w:pPr>
    </w:p>
    <w:p w:rsidR="00161298" w:rsidRPr="00903110" w:rsidRDefault="00161298" w:rsidP="00161298">
      <w:pPr>
        <w:jc w:val="both"/>
        <w:rPr>
          <w:rFonts w:asciiTheme="majorHAnsi" w:hAnsiTheme="majorHAnsi"/>
          <w:sz w:val="24"/>
          <w:szCs w:val="24"/>
        </w:rPr>
      </w:pPr>
    </w:p>
    <w:p w:rsidR="00161298" w:rsidRPr="00903110" w:rsidRDefault="00161298" w:rsidP="00161298">
      <w:pPr>
        <w:jc w:val="both"/>
        <w:rPr>
          <w:rFonts w:asciiTheme="majorHAnsi" w:hAnsiTheme="majorHAnsi"/>
          <w:sz w:val="24"/>
          <w:szCs w:val="24"/>
        </w:rPr>
      </w:pPr>
    </w:p>
    <w:p w:rsidR="00161298" w:rsidRPr="00903110" w:rsidRDefault="00161298" w:rsidP="00161298">
      <w:pPr>
        <w:jc w:val="both"/>
        <w:rPr>
          <w:rFonts w:asciiTheme="majorHAnsi" w:hAnsiTheme="majorHAnsi"/>
          <w:sz w:val="24"/>
          <w:szCs w:val="24"/>
        </w:rPr>
      </w:pPr>
    </w:p>
    <w:p w:rsidR="00161298" w:rsidRPr="00903110" w:rsidRDefault="00161298" w:rsidP="00161298">
      <w:pPr>
        <w:jc w:val="both"/>
        <w:rPr>
          <w:rFonts w:asciiTheme="majorHAnsi" w:hAnsiTheme="majorHAnsi"/>
          <w:sz w:val="24"/>
          <w:szCs w:val="24"/>
        </w:rPr>
      </w:pPr>
    </w:p>
    <w:p w:rsidR="00161298" w:rsidRPr="00903110" w:rsidRDefault="00161298" w:rsidP="00161298">
      <w:pPr>
        <w:jc w:val="both"/>
        <w:rPr>
          <w:rFonts w:asciiTheme="majorHAnsi" w:hAnsiTheme="majorHAnsi"/>
          <w:sz w:val="24"/>
          <w:szCs w:val="24"/>
        </w:rPr>
      </w:pPr>
    </w:p>
    <w:p w:rsidR="00161298" w:rsidRPr="00903110" w:rsidRDefault="00161298" w:rsidP="00161298">
      <w:pPr>
        <w:jc w:val="both"/>
        <w:rPr>
          <w:rFonts w:asciiTheme="majorHAnsi" w:hAnsiTheme="majorHAnsi"/>
          <w:sz w:val="24"/>
          <w:szCs w:val="24"/>
        </w:rPr>
      </w:pPr>
    </w:p>
    <w:p w:rsidR="00161298" w:rsidRPr="00903110" w:rsidRDefault="00161298" w:rsidP="00161298">
      <w:pPr>
        <w:jc w:val="both"/>
        <w:rPr>
          <w:rFonts w:asciiTheme="majorHAnsi" w:hAnsiTheme="majorHAnsi"/>
          <w:sz w:val="24"/>
          <w:szCs w:val="24"/>
        </w:rPr>
      </w:pPr>
    </w:p>
    <w:p w:rsidR="00161298" w:rsidRPr="00903110" w:rsidRDefault="00161298" w:rsidP="00161298">
      <w:pPr>
        <w:jc w:val="both"/>
        <w:rPr>
          <w:rFonts w:asciiTheme="majorHAnsi" w:hAnsiTheme="majorHAnsi"/>
          <w:sz w:val="24"/>
          <w:szCs w:val="24"/>
        </w:rPr>
      </w:pPr>
    </w:p>
    <w:p w:rsidR="00161298" w:rsidRPr="00903110" w:rsidRDefault="00161298" w:rsidP="00161298">
      <w:pPr>
        <w:jc w:val="both"/>
        <w:rPr>
          <w:rFonts w:asciiTheme="majorHAnsi" w:hAnsiTheme="majorHAnsi"/>
          <w:sz w:val="24"/>
          <w:szCs w:val="24"/>
        </w:rPr>
      </w:pPr>
    </w:p>
    <w:p w:rsidR="00161298" w:rsidRPr="00903110" w:rsidRDefault="00161298" w:rsidP="00161298">
      <w:pPr>
        <w:jc w:val="both"/>
        <w:rPr>
          <w:rFonts w:asciiTheme="majorHAnsi" w:hAnsiTheme="majorHAnsi"/>
          <w:sz w:val="24"/>
          <w:szCs w:val="24"/>
        </w:rPr>
      </w:pPr>
    </w:p>
    <w:p w:rsidR="00161298" w:rsidRPr="00903110" w:rsidRDefault="00161298" w:rsidP="00AE739F">
      <w:pPr>
        <w:jc w:val="center"/>
        <w:rPr>
          <w:rFonts w:asciiTheme="majorHAnsi" w:hAnsiTheme="majorHAnsi"/>
          <w:b/>
          <w:bCs/>
          <w:sz w:val="24"/>
          <w:szCs w:val="24"/>
        </w:rPr>
      </w:pPr>
      <w:r w:rsidRPr="00903110">
        <w:rPr>
          <w:rFonts w:asciiTheme="majorHAnsi" w:hAnsiTheme="majorHAnsi"/>
          <w:b/>
          <w:bCs/>
          <w:sz w:val="24"/>
          <w:szCs w:val="24"/>
        </w:rPr>
        <w:t>Annex 2:</w:t>
      </w:r>
    </w:p>
    <w:p w:rsidR="00161298" w:rsidRPr="00903110" w:rsidRDefault="00161298" w:rsidP="00161298">
      <w:pPr>
        <w:jc w:val="both"/>
        <w:rPr>
          <w:rFonts w:asciiTheme="majorHAnsi" w:hAnsiTheme="majorHAnsi"/>
          <w:sz w:val="24"/>
          <w:szCs w:val="24"/>
        </w:rPr>
      </w:pPr>
      <w:r w:rsidRPr="00903110">
        <w:rPr>
          <w:rFonts w:asciiTheme="majorHAnsi" w:hAnsiTheme="majorHAnsi"/>
          <w:noProof/>
          <w:sz w:val="24"/>
          <w:szCs w:val="24"/>
        </w:rPr>
        <w:drawing>
          <wp:anchor distT="0" distB="0" distL="114300" distR="114300" simplePos="0" relativeHeight="251666432" behindDoc="0" locked="0" layoutInCell="1" allowOverlap="1" wp14:anchorId="2F5910F6" wp14:editId="06EC7F45">
            <wp:simplePos x="0" y="0"/>
            <wp:positionH relativeFrom="column">
              <wp:posOffset>1265555</wp:posOffset>
            </wp:positionH>
            <wp:positionV relativeFrom="paragraph">
              <wp:posOffset>185420</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161298" w:rsidRPr="00903110" w:rsidRDefault="00161298" w:rsidP="00161298">
      <w:pPr>
        <w:rPr>
          <w:rFonts w:asciiTheme="majorHAnsi" w:hAnsiTheme="majorHAnsi"/>
          <w:sz w:val="24"/>
          <w:szCs w:val="24"/>
        </w:rPr>
      </w:pPr>
    </w:p>
    <w:p w:rsidR="00161298" w:rsidRPr="00903110" w:rsidRDefault="00161298" w:rsidP="00161298">
      <w:pPr>
        <w:rPr>
          <w:rFonts w:asciiTheme="majorHAnsi" w:hAnsiTheme="majorHAnsi"/>
          <w:sz w:val="24"/>
          <w:szCs w:val="24"/>
        </w:rPr>
      </w:pPr>
    </w:p>
    <w:p w:rsidR="00161298" w:rsidRPr="00903110" w:rsidRDefault="00161298" w:rsidP="00161298">
      <w:pPr>
        <w:jc w:val="center"/>
        <w:rPr>
          <w:rFonts w:asciiTheme="majorHAnsi" w:hAnsiTheme="majorHAnsi"/>
          <w:b/>
          <w:bCs/>
          <w:sz w:val="24"/>
          <w:szCs w:val="24"/>
        </w:rPr>
      </w:pPr>
      <w:r w:rsidRPr="00903110">
        <w:rPr>
          <w:rFonts w:asciiTheme="majorHAnsi" w:hAnsiTheme="majorHAnsi"/>
          <w:noProof/>
          <w:sz w:val="24"/>
          <w:szCs w:val="24"/>
        </w:rPr>
        <mc:AlternateContent>
          <mc:Choice Requires="wps">
            <w:drawing>
              <wp:anchor distT="0" distB="0" distL="114300" distR="114300" simplePos="0" relativeHeight="251667456" behindDoc="0" locked="0" layoutInCell="1" allowOverlap="1" wp14:anchorId="39DB1BA3" wp14:editId="25BFFE14">
                <wp:simplePos x="0" y="0"/>
                <wp:positionH relativeFrom="column">
                  <wp:posOffset>-329697</wp:posOffset>
                </wp:positionH>
                <wp:positionV relativeFrom="paragraph">
                  <wp:posOffset>207645</wp:posOffset>
                </wp:positionV>
                <wp:extent cx="6232274" cy="784860"/>
                <wp:effectExtent l="0" t="0" r="1651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274" cy="784860"/>
                        </a:xfrm>
                        <a:prstGeom prst="rect">
                          <a:avLst/>
                        </a:prstGeom>
                        <a:solidFill>
                          <a:srgbClr val="FFC000"/>
                        </a:solidFill>
                        <a:ln w="9525">
                          <a:solidFill>
                            <a:srgbClr val="000000"/>
                          </a:solidFill>
                          <a:miter lim="800000"/>
                          <a:headEnd/>
                          <a:tailEnd/>
                        </a:ln>
                      </wps:spPr>
                      <wps:txbx>
                        <w:txbxContent>
                          <w:p w:rsidR="00161298" w:rsidRDefault="00161298" w:rsidP="00161298">
                            <w:pPr>
                              <w:jc w:val="center"/>
                              <w:rPr>
                                <w:rFonts w:asciiTheme="majorHAnsi" w:hAnsiTheme="majorHAnsi"/>
                                <w:b/>
                                <w:bCs/>
                                <w:sz w:val="24"/>
                                <w:szCs w:val="24"/>
                              </w:rPr>
                            </w:pPr>
                            <w:r w:rsidRPr="000B2DA0">
                              <w:rPr>
                                <w:rFonts w:asciiTheme="majorHAnsi" w:hAnsiTheme="majorHAnsi"/>
                                <w:b/>
                                <w:bCs/>
                                <w:sz w:val="24"/>
                                <w:szCs w:val="24"/>
                              </w:rPr>
                              <w:t>Document Number: S2.2/C</w:t>
                            </w:r>
                          </w:p>
                          <w:p w:rsidR="00161298" w:rsidRPr="00432018" w:rsidRDefault="00161298" w:rsidP="00161298">
                            <w:pPr>
                              <w:jc w:val="center"/>
                              <w:rPr>
                                <w:rFonts w:asciiTheme="majorHAnsi" w:hAnsiTheme="majorHAnsi"/>
                                <w:b/>
                                <w:bCs/>
                                <w:sz w:val="24"/>
                                <w:szCs w:val="24"/>
                                <w:u w:val="single"/>
                              </w:rPr>
                            </w:pPr>
                            <w:r w:rsidRPr="00432018">
                              <w:rPr>
                                <w:rFonts w:asciiTheme="majorHAnsi" w:hAnsiTheme="majorHAnsi"/>
                                <w:b/>
                                <w:bCs/>
                                <w:sz w:val="24"/>
                                <w:szCs w:val="24"/>
                                <w:u w:val="single"/>
                              </w:rPr>
                              <w:t>Follow up actions to the decisions taken at the Second Physical Meeting of the WSIS+10 MPP</w:t>
                            </w:r>
                          </w:p>
                          <w:p w:rsidR="00161298" w:rsidRDefault="00161298" w:rsidP="00161298">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95pt;margin-top:16.35pt;width:490.75pt;height:6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" fillcolor="#ffc000">
                <v:textbox>
                  <w:txbxContent>
                    <w:p w:rsidR="00161298" w:rsidRDefault="00161298" w:rsidP="00161298">
                      <w:pPr>
                        <w:jc w:val="center"/>
                        <w:rPr>
                          <w:rFonts w:asciiTheme="majorHAnsi" w:hAnsiTheme="majorHAnsi"/>
                          <w:b/>
                          <w:bCs/>
                          <w:sz w:val="24"/>
                          <w:szCs w:val="24"/>
                        </w:rPr>
                      </w:pPr>
                      <w:r w:rsidRPr="000B2DA0">
                        <w:rPr>
                          <w:rFonts w:asciiTheme="majorHAnsi" w:hAnsiTheme="majorHAnsi"/>
                          <w:b/>
                          <w:bCs/>
                          <w:sz w:val="24"/>
                          <w:szCs w:val="24"/>
                        </w:rPr>
                        <w:t>Document Number: S2.2/C</w:t>
                      </w:r>
                    </w:p>
                    <w:p w:rsidR="00161298" w:rsidRPr="00432018" w:rsidRDefault="00161298" w:rsidP="00161298">
                      <w:pPr>
                        <w:jc w:val="center"/>
                        <w:rPr>
                          <w:rFonts w:asciiTheme="majorHAnsi" w:hAnsiTheme="majorHAnsi"/>
                          <w:b/>
                          <w:bCs/>
                          <w:sz w:val="24"/>
                          <w:szCs w:val="24"/>
                          <w:u w:val="single"/>
                        </w:rPr>
                      </w:pPr>
                      <w:r w:rsidRPr="00432018">
                        <w:rPr>
                          <w:rFonts w:asciiTheme="majorHAnsi" w:hAnsiTheme="majorHAnsi"/>
                          <w:b/>
                          <w:bCs/>
                          <w:sz w:val="24"/>
                          <w:szCs w:val="24"/>
                          <w:u w:val="single"/>
                        </w:rPr>
                        <w:t>Follow up actions to the decisions taken at the Second Physical Meeting of the WSIS+10 MPP</w:t>
                      </w:r>
                    </w:p>
                    <w:p w:rsidR="00161298" w:rsidRDefault="00161298" w:rsidP="00161298">
                      <w:pPr>
                        <w:spacing w:before="100" w:beforeAutospacing="1" w:after="100" w:afterAutospacing="1"/>
                        <w:ind w:left="57" w:right="57"/>
                        <w:contextualSpacing/>
                      </w:pPr>
                    </w:p>
                  </w:txbxContent>
                </v:textbox>
              </v:shape>
            </w:pict>
          </mc:Fallback>
        </mc:AlternateContent>
      </w:r>
    </w:p>
    <w:p w:rsidR="00161298" w:rsidRPr="00903110" w:rsidRDefault="00161298" w:rsidP="00161298">
      <w:pPr>
        <w:jc w:val="center"/>
        <w:rPr>
          <w:rFonts w:asciiTheme="majorHAnsi" w:hAnsiTheme="majorHAnsi"/>
          <w:b/>
          <w:bCs/>
          <w:sz w:val="24"/>
          <w:szCs w:val="24"/>
        </w:rPr>
      </w:pPr>
    </w:p>
    <w:p w:rsidR="00161298" w:rsidRPr="00903110" w:rsidRDefault="00161298" w:rsidP="00161298">
      <w:pPr>
        <w:jc w:val="center"/>
        <w:rPr>
          <w:rFonts w:asciiTheme="majorHAnsi" w:hAnsiTheme="majorHAnsi"/>
          <w:b/>
          <w:bCs/>
          <w:sz w:val="24"/>
          <w:szCs w:val="24"/>
        </w:rPr>
      </w:pPr>
    </w:p>
    <w:p w:rsidR="00161298" w:rsidRPr="00903110" w:rsidRDefault="00161298" w:rsidP="00161298">
      <w:pPr>
        <w:jc w:val="center"/>
        <w:rPr>
          <w:rFonts w:asciiTheme="majorHAnsi" w:hAnsiTheme="majorHAnsi"/>
          <w:b/>
          <w:bCs/>
          <w:sz w:val="24"/>
          <w:szCs w:val="24"/>
          <w:u w:val="single"/>
        </w:rPr>
      </w:pPr>
    </w:p>
    <w:tbl>
      <w:tblPr>
        <w:tblStyle w:val="LightShading-Accent1"/>
        <w:tblW w:w="5000" w:type="pct"/>
        <w:tblLook w:val="04A0" w:firstRow="1" w:lastRow="0" w:firstColumn="1" w:lastColumn="0" w:noHBand="0" w:noVBand="1"/>
      </w:tblPr>
      <w:tblGrid>
        <w:gridCol w:w="695"/>
        <w:gridCol w:w="3618"/>
        <w:gridCol w:w="2040"/>
        <w:gridCol w:w="3223"/>
      </w:tblGrid>
      <w:tr w:rsidR="00161298" w:rsidRPr="00903110" w:rsidTr="00161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shd w:val="clear" w:color="auto" w:fill="1F497D" w:themeFill="text2"/>
          </w:tcPr>
          <w:p w:rsidR="00161298" w:rsidRPr="00903110" w:rsidRDefault="00161298" w:rsidP="005D289D">
            <w:pPr>
              <w:jc w:val="center"/>
              <w:rPr>
                <w:rFonts w:asciiTheme="majorHAnsi" w:hAnsiTheme="majorHAnsi"/>
                <w:color w:val="FFFFFF" w:themeColor="background1"/>
                <w:sz w:val="24"/>
                <w:szCs w:val="24"/>
              </w:rPr>
            </w:pPr>
            <w:r w:rsidRPr="00903110">
              <w:rPr>
                <w:rFonts w:asciiTheme="majorHAnsi" w:hAnsiTheme="majorHAnsi"/>
                <w:color w:val="FFFFFF" w:themeColor="background1"/>
                <w:sz w:val="24"/>
                <w:szCs w:val="24"/>
              </w:rPr>
              <w:t>No.</w:t>
            </w:r>
          </w:p>
        </w:tc>
        <w:tc>
          <w:tcPr>
            <w:tcW w:w="1889" w:type="pct"/>
            <w:shd w:val="clear" w:color="auto" w:fill="1F497D" w:themeFill="text2"/>
          </w:tcPr>
          <w:p w:rsidR="00161298" w:rsidRPr="00903110" w:rsidRDefault="00161298" w:rsidP="005D289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4"/>
                <w:szCs w:val="24"/>
              </w:rPr>
            </w:pPr>
            <w:r w:rsidRPr="00903110">
              <w:rPr>
                <w:rFonts w:asciiTheme="majorHAnsi" w:hAnsiTheme="majorHAnsi"/>
                <w:color w:val="FFFFFF" w:themeColor="background1"/>
                <w:sz w:val="24"/>
                <w:szCs w:val="24"/>
              </w:rPr>
              <w:t xml:space="preserve">Original Text from Document </w:t>
            </w:r>
            <w:r w:rsidRPr="00903110">
              <w:rPr>
                <w:rFonts w:asciiTheme="majorHAnsi" w:hAnsiTheme="majorHAnsi"/>
                <w:color w:val="FFFFFF" w:themeColor="background1"/>
                <w:sz w:val="24"/>
                <w:szCs w:val="24"/>
              </w:rPr>
              <w:br/>
              <w:t>S2/C</w:t>
            </w:r>
          </w:p>
        </w:tc>
        <w:tc>
          <w:tcPr>
            <w:tcW w:w="1065" w:type="pct"/>
            <w:shd w:val="clear" w:color="auto" w:fill="1F497D" w:themeFill="text2"/>
          </w:tcPr>
          <w:p w:rsidR="00161298" w:rsidRPr="00903110" w:rsidRDefault="00161298" w:rsidP="005D289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4"/>
                <w:szCs w:val="24"/>
              </w:rPr>
            </w:pPr>
            <w:r w:rsidRPr="00903110">
              <w:rPr>
                <w:rFonts w:asciiTheme="majorHAnsi" w:hAnsiTheme="majorHAnsi"/>
                <w:color w:val="FFFFFF" w:themeColor="background1"/>
                <w:sz w:val="24"/>
                <w:szCs w:val="24"/>
              </w:rPr>
              <w:t>Comment from the Second Physical Meeting of the MPP</w:t>
            </w:r>
            <w:r w:rsidRPr="00903110">
              <w:rPr>
                <w:rFonts w:asciiTheme="majorHAnsi" w:hAnsiTheme="majorHAnsi"/>
                <w:color w:val="FFFFFF" w:themeColor="background1"/>
                <w:sz w:val="24"/>
                <w:szCs w:val="24"/>
              </w:rPr>
              <w:br/>
              <w:t>17 December 2013</w:t>
            </w:r>
          </w:p>
        </w:tc>
        <w:tc>
          <w:tcPr>
            <w:tcW w:w="1683" w:type="pct"/>
            <w:shd w:val="clear" w:color="auto" w:fill="1F497D" w:themeFill="text2"/>
          </w:tcPr>
          <w:p w:rsidR="00161298" w:rsidRPr="00903110" w:rsidRDefault="00161298" w:rsidP="005D289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4"/>
                <w:szCs w:val="24"/>
              </w:rPr>
            </w:pPr>
            <w:r w:rsidRPr="00903110">
              <w:rPr>
                <w:rFonts w:asciiTheme="majorHAnsi" w:hAnsiTheme="majorHAnsi"/>
                <w:color w:val="FFFFFF" w:themeColor="background1"/>
                <w:sz w:val="24"/>
                <w:szCs w:val="24"/>
              </w:rPr>
              <w:t>Proposed Final Text</w:t>
            </w:r>
          </w:p>
        </w:tc>
      </w:tr>
      <w:tr w:rsidR="00161298" w:rsidRPr="00903110" w:rsidTr="00161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tcPr>
          <w:p w:rsidR="00161298" w:rsidRPr="00903110" w:rsidRDefault="00161298" w:rsidP="005D289D">
            <w:pPr>
              <w:spacing w:before="240" w:line="100" w:lineRule="atLeast"/>
              <w:rPr>
                <w:rFonts w:asciiTheme="majorHAnsi" w:hAnsiTheme="majorHAnsi"/>
                <w:color w:val="auto"/>
                <w:sz w:val="24"/>
                <w:szCs w:val="24"/>
              </w:rPr>
            </w:pPr>
            <w:r w:rsidRPr="00903110">
              <w:rPr>
                <w:rFonts w:asciiTheme="majorHAnsi" w:hAnsiTheme="majorHAnsi"/>
                <w:color w:val="auto"/>
                <w:sz w:val="24"/>
                <w:szCs w:val="24"/>
              </w:rPr>
              <w:t>1.</w:t>
            </w:r>
          </w:p>
        </w:tc>
        <w:tc>
          <w:tcPr>
            <w:tcW w:w="1889" w:type="pct"/>
          </w:tcPr>
          <w:p w:rsidR="00161298" w:rsidRPr="00903110" w:rsidRDefault="00161298" w:rsidP="005D289D">
            <w:pPr>
              <w:spacing w:before="240" w:line="100" w:lineRule="atLeast"/>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auto"/>
                <w:sz w:val="24"/>
                <w:szCs w:val="24"/>
              </w:rPr>
            </w:pPr>
            <w:r w:rsidRPr="00903110">
              <w:rPr>
                <w:rFonts w:asciiTheme="majorHAnsi" w:hAnsiTheme="majorHAnsi"/>
                <w:color w:val="auto"/>
                <w:sz w:val="24"/>
                <w:szCs w:val="24"/>
              </w:rPr>
              <w:t xml:space="preserve">17. The need for </w:t>
            </w:r>
            <w:r w:rsidRPr="00903110">
              <w:rPr>
                <w:rFonts w:asciiTheme="majorHAnsi" w:hAnsiTheme="majorHAnsi"/>
                <w:b/>
                <w:bCs/>
                <w:color w:val="auto"/>
                <w:sz w:val="24"/>
                <w:szCs w:val="24"/>
              </w:rPr>
              <w:t>engagement of youth, the older persons</w:t>
            </w:r>
            <w:r w:rsidR="00F87BC7" w:rsidRPr="00903110">
              <w:rPr>
                <w:rFonts w:asciiTheme="majorHAnsi" w:hAnsiTheme="majorHAnsi"/>
                <w:b/>
                <w:bCs/>
                <w:color w:val="auto"/>
                <w:sz w:val="24"/>
                <w:szCs w:val="24"/>
              </w:rPr>
              <w:t>, indigenous</w:t>
            </w:r>
            <w:r w:rsidRPr="00903110">
              <w:rPr>
                <w:rFonts w:asciiTheme="majorHAnsi" w:hAnsiTheme="majorHAnsi"/>
                <w:b/>
                <w:bCs/>
                <w:color w:val="auto"/>
                <w:sz w:val="24"/>
                <w:szCs w:val="24"/>
              </w:rPr>
              <w:t xml:space="preserve"> people and persons with disability</w:t>
            </w:r>
            <w:r w:rsidRPr="00903110">
              <w:rPr>
                <w:rFonts w:asciiTheme="majorHAnsi" w:hAnsiTheme="majorHAnsi"/>
                <w:color w:val="auto"/>
                <w:sz w:val="24"/>
                <w:szCs w:val="24"/>
              </w:rPr>
              <w:t xml:space="preserve"> in the discussions related to ICTs for Development.</w:t>
            </w:r>
            <w:r w:rsidRPr="00903110">
              <w:rPr>
                <w:rFonts w:asciiTheme="majorHAnsi" w:hAnsiTheme="majorHAnsi"/>
                <w:b/>
                <w:bCs/>
                <w:color w:val="auto"/>
                <w:sz w:val="24"/>
                <w:szCs w:val="24"/>
              </w:rPr>
              <w:t xml:space="preserve"> </w:t>
            </w:r>
          </w:p>
          <w:p w:rsidR="00161298" w:rsidRPr="00903110" w:rsidRDefault="00161298" w:rsidP="005D289D">
            <w:pPr>
              <w:spacing w:before="240" w:line="100" w:lineRule="atLeas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r w:rsidRPr="00903110">
              <w:rPr>
                <w:rFonts w:asciiTheme="majorHAnsi" w:hAnsiTheme="majorHAnsi" w:cs="Arial"/>
                <w:color w:val="auto"/>
                <w:sz w:val="24"/>
                <w:szCs w:val="24"/>
              </w:rPr>
              <w:t xml:space="preserve">18. Enhance the </w:t>
            </w:r>
            <w:r w:rsidRPr="00903110">
              <w:rPr>
                <w:rFonts w:asciiTheme="majorHAnsi" w:hAnsiTheme="majorHAnsi" w:cs="Arial"/>
                <w:b/>
                <w:bCs/>
                <w:color w:val="auto"/>
                <w:sz w:val="24"/>
                <w:szCs w:val="24"/>
              </w:rPr>
              <w:t>participation of all youth,</w:t>
            </w:r>
            <w:r w:rsidRPr="00903110">
              <w:rPr>
                <w:rFonts w:asciiTheme="majorHAnsi" w:hAnsiTheme="majorHAnsi" w:cs="Arial"/>
                <w:color w:val="auto"/>
                <w:sz w:val="24"/>
                <w:szCs w:val="24"/>
              </w:rPr>
              <w:t xml:space="preserve"> and their access to the benefits of the information revolution and contribution to decision making processes. </w:t>
            </w:r>
            <w:r w:rsidRPr="00903110">
              <w:rPr>
                <w:rFonts w:asciiTheme="majorHAnsi" w:hAnsiTheme="majorHAnsi"/>
                <w:color w:val="auto"/>
                <w:sz w:val="24"/>
                <w:szCs w:val="24"/>
              </w:rPr>
              <w:t xml:space="preserve">Improved engagement of youth in the discussions related to ICTs for Development. </w:t>
            </w:r>
          </w:p>
          <w:p w:rsidR="00161298" w:rsidRPr="00903110" w:rsidRDefault="00161298" w:rsidP="005D28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p>
        </w:tc>
        <w:tc>
          <w:tcPr>
            <w:tcW w:w="1065" w:type="pct"/>
          </w:tcPr>
          <w:p w:rsidR="00161298" w:rsidRPr="00903110" w:rsidRDefault="00161298" w:rsidP="005D28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p>
          <w:p w:rsidR="00161298" w:rsidRPr="00903110" w:rsidRDefault="00161298" w:rsidP="005D28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r w:rsidRPr="00903110">
              <w:rPr>
                <w:rFonts w:asciiTheme="majorHAnsi" w:hAnsiTheme="majorHAnsi"/>
                <w:color w:val="auto"/>
                <w:sz w:val="24"/>
                <w:szCs w:val="24"/>
              </w:rPr>
              <w:t xml:space="preserve">Proposal to combine paras 17 and 18 </w:t>
            </w:r>
          </w:p>
        </w:tc>
        <w:tc>
          <w:tcPr>
            <w:tcW w:w="1683" w:type="pct"/>
          </w:tcPr>
          <w:p w:rsidR="00161298" w:rsidRPr="00903110" w:rsidRDefault="00161298" w:rsidP="005D28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p>
        </w:tc>
      </w:tr>
      <w:tr w:rsidR="00161298" w:rsidRPr="00903110" w:rsidTr="00161298">
        <w:tc>
          <w:tcPr>
            <w:cnfStyle w:val="001000000000" w:firstRow="0" w:lastRow="0" w:firstColumn="1" w:lastColumn="0" w:oddVBand="0" w:evenVBand="0" w:oddHBand="0" w:evenHBand="0" w:firstRowFirstColumn="0" w:firstRowLastColumn="0" w:lastRowFirstColumn="0" w:lastRowLastColumn="0"/>
            <w:tcW w:w="363" w:type="pct"/>
          </w:tcPr>
          <w:p w:rsidR="00161298" w:rsidRPr="00903110" w:rsidRDefault="00161298" w:rsidP="005D289D">
            <w:pPr>
              <w:rPr>
                <w:rFonts w:asciiTheme="majorHAnsi" w:hAnsiTheme="majorHAnsi"/>
                <w:color w:val="auto"/>
                <w:sz w:val="24"/>
                <w:szCs w:val="24"/>
              </w:rPr>
            </w:pPr>
          </w:p>
          <w:p w:rsidR="00161298" w:rsidRPr="00903110" w:rsidRDefault="00161298" w:rsidP="005D289D">
            <w:pPr>
              <w:rPr>
                <w:rFonts w:asciiTheme="majorHAnsi" w:hAnsiTheme="majorHAnsi"/>
                <w:color w:val="auto"/>
                <w:sz w:val="24"/>
                <w:szCs w:val="24"/>
              </w:rPr>
            </w:pPr>
            <w:r w:rsidRPr="00903110">
              <w:rPr>
                <w:rFonts w:asciiTheme="majorHAnsi" w:hAnsiTheme="majorHAnsi"/>
                <w:color w:val="auto"/>
                <w:sz w:val="24"/>
                <w:szCs w:val="24"/>
              </w:rPr>
              <w:t>2.</w:t>
            </w:r>
          </w:p>
        </w:tc>
        <w:tc>
          <w:tcPr>
            <w:tcW w:w="1889" w:type="pct"/>
          </w:tcPr>
          <w:p w:rsidR="00161298" w:rsidRPr="00903110" w:rsidRDefault="00161298" w:rsidP="005D289D">
            <w:pPr>
              <w:spacing w:before="240" w:line="10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Cambria"/>
                <w:color w:val="auto"/>
                <w:sz w:val="24"/>
                <w:szCs w:val="24"/>
              </w:rPr>
            </w:pPr>
            <w:r w:rsidRPr="00903110">
              <w:rPr>
                <w:rFonts w:asciiTheme="majorHAnsi" w:hAnsiTheme="majorHAnsi"/>
                <w:color w:val="auto"/>
                <w:sz w:val="24"/>
                <w:szCs w:val="24"/>
              </w:rPr>
              <w:t xml:space="preserve">13. </w:t>
            </w:r>
            <w:r w:rsidRPr="00903110">
              <w:rPr>
                <w:rFonts w:asciiTheme="majorHAnsi" w:hAnsiTheme="majorHAnsi" w:cs="Arial"/>
                <w:color w:val="auto"/>
                <w:sz w:val="24"/>
                <w:szCs w:val="24"/>
              </w:rPr>
              <w:t>To fully integrate</w:t>
            </w:r>
            <w:r w:rsidRPr="00903110">
              <w:rPr>
                <w:rFonts w:asciiTheme="majorHAnsi" w:hAnsiTheme="majorHAnsi" w:cs="Arial"/>
                <w:b/>
                <w:bCs/>
                <w:color w:val="auto"/>
                <w:sz w:val="24"/>
                <w:szCs w:val="24"/>
              </w:rPr>
              <w:t xml:space="preserve"> gender equality perspectives</w:t>
            </w:r>
            <w:r w:rsidRPr="00903110">
              <w:rPr>
                <w:rFonts w:asciiTheme="majorHAnsi" w:hAnsiTheme="majorHAnsi" w:cs="Arial"/>
                <w:color w:val="auto"/>
                <w:sz w:val="24"/>
                <w:szCs w:val="24"/>
              </w:rPr>
              <w:t xml:space="preserve"> in WSIS related strategies and facilitate their implementation. Efforts should go beyond techno-centric </w:t>
            </w:r>
            <w:r w:rsidRPr="00903110">
              <w:rPr>
                <w:rFonts w:asciiTheme="majorHAnsi" w:hAnsiTheme="majorHAnsi" w:cs="Arial"/>
                <w:color w:val="auto"/>
                <w:sz w:val="24"/>
                <w:szCs w:val="24"/>
              </w:rPr>
              <w:lastRenderedPageBreak/>
              <w:t>solutions towards advancing women’s innovative and meaningful use of ICTs for their empowerment and development.</w:t>
            </w:r>
          </w:p>
          <w:p w:rsidR="00161298" w:rsidRPr="00903110" w:rsidRDefault="00161298" w:rsidP="00F87BC7">
            <w:pPr>
              <w:spacing w:before="240" w:line="10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sidRPr="00903110">
              <w:rPr>
                <w:rFonts w:asciiTheme="majorHAnsi" w:hAnsiTheme="majorHAnsi" w:cs="Cambria"/>
                <w:color w:val="auto"/>
                <w:sz w:val="24"/>
                <w:szCs w:val="24"/>
              </w:rPr>
              <w:t xml:space="preserve">19. </w:t>
            </w:r>
            <w:r w:rsidRPr="00903110">
              <w:rPr>
                <w:rFonts w:asciiTheme="majorHAnsi" w:hAnsiTheme="majorHAnsi"/>
                <w:color w:val="auto"/>
                <w:sz w:val="24"/>
                <w:szCs w:val="24"/>
              </w:rPr>
              <w:t xml:space="preserve">Despite progress, </w:t>
            </w:r>
            <w:r w:rsidRPr="00903110">
              <w:rPr>
                <w:rFonts w:asciiTheme="majorHAnsi" w:hAnsiTheme="majorHAnsi"/>
                <w:b/>
                <w:bCs/>
                <w:color w:val="auto"/>
                <w:sz w:val="24"/>
                <w:szCs w:val="24"/>
              </w:rPr>
              <w:t>women still lack access, requisite skills and awareness</w:t>
            </w:r>
            <w:r w:rsidRPr="00903110">
              <w:rPr>
                <w:rFonts w:asciiTheme="majorHAnsi" w:hAnsiTheme="majorHAnsi"/>
                <w:color w:val="auto"/>
                <w:sz w:val="24"/>
                <w:szCs w:val="24"/>
              </w:rPr>
              <w:t>. They are still not well represented in decision-making positions and as producers in the ICT sector and are under-represented in the ICT industry in general.</w:t>
            </w:r>
          </w:p>
          <w:p w:rsidR="00161298" w:rsidRPr="00903110" w:rsidRDefault="00161298" w:rsidP="005D289D">
            <w:pPr>
              <w:spacing w:before="240" w:line="100" w:lineRule="atLeas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auto"/>
                <w:sz w:val="24"/>
                <w:szCs w:val="24"/>
                <w:lang w:eastAsia="en-GB"/>
              </w:rPr>
            </w:pPr>
            <w:r w:rsidRPr="00903110">
              <w:rPr>
                <w:rFonts w:asciiTheme="majorHAnsi" w:hAnsiTheme="majorHAnsi"/>
                <w:color w:val="auto"/>
                <w:sz w:val="24"/>
                <w:szCs w:val="24"/>
              </w:rPr>
              <w:t xml:space="preserve">54. Providing </w:t>
            </w:r>
            <w:r w:rsidRPr="00903110">
              <w:rPr>
                <w:rFonts w:asciiTheme="majorHAnsi" w:hAnsiTheme="majorHAnsi"/>
                <w:bCs/>
                <w:color w:val="auto"/>
                <w:sz w:val="24"/>
                <w:szCs w:val="24"/>
              </w:rPr>
              <w:t>continuing skills development,</w:t>
            </w:r>
            <w:r w:rsidRPr="00903110">
              <w:rPr>
                <w:rFonts w:asciiTheme="majorHAnsi" w:hAnsiTheme="majorHAnsi"/>
                <w:color w:val="auto"/>
                <w:sz w:val="24"/>
                <w:szCs w:val="24"/>
              </w:rPr>
              <w:t xml:space="preserve"> </w:t>
            </w:r>
            <w:r w:rsidRPr="00903110">
              <w:rPr>
                <w:rFonts w:asciiTheme="majorHAnsi" w:hAnsiTheme="majorHAnsi"/>
                <w:b/>
                <w:bCs/>
                <w:color w:val="auto"/>
                <w:sz w:val="24"/>
                <w:szCs w:val="24"/>
              </w:rPr>
              <w:t>especially for women,</w:t>
            </w:r>
            <w:r w:rsidRPr="00903110">
              <w:rPr>
                <w:rFonts w:asciiTheme="majorHAnsi" w:hAnsiTheme="majorHAnsi"/>
                <w:color w:val="auto"/>
                <w:sz w:val="24"/>
                <w:szCs w:val="24"/>
              </w:rPr>
              <w:t xml:space="preserve"> in a wide range of digital and technology-based skills to meet existing employment opportunities but also to allow youth to participate in the development and growth of digitally-based industries including the creative and cultural industries.</w:t>
            </w:r>
          </w:p>
          <w:p w:rsidR="00161298" w:rsidRPr="00903110" w:rsidRDefault="00161298" w:rsidP="005D28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4"/>
                <w:szCs w:val="24"/>
              </w:rPr>
            </w:pPr>
          </w:p>
        </w:tc>
        <w:tc>
          <w:tcPr>
            <w:tcW w:w="1065" w:type="pct"/>
          </w:tcPr>
          <w:p w:rsidR="00161298" w:rsidRPr="00903110" w:rsidRDefault="00161298" w:rsidP="005D28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4"/>
                <w:szCs w:val="24"/>
              </w:rPr>
            </w:pPr>
          </w:p>
          <w:p w:rsidR="00161298" w:rsidRPr="00903110" w:rsidRDefault="00161298" w:rsidP="005D28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sidRPr="00903110">
              <w:rPr>
                <w:rFonts w:asciiTheme="majorHAnsi" w:hAnsiTheme="majorHAnsi"/>
                <w:color w:val="auto"/>
                <w:sz w:val="24"/>
                <w:szCs w:val="24"/>
              </w:rPr>
              <w:t>Proposal to combine paras 13, 19, 54</w:t>
            </w:r>
          </w:p>
        </w:tc>
        <w:tc>
          <w:tcPr>
            <w:tcW w:w="1683" w:type="pct"/>
          </w:tcPr>
          <w:p w:rsidR="00161298" w:rsidRPr="00903110" w:rsidRDefault="00161298" w:rsidP="005D28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4"/>
                <w:szCs w:val="24"/>
              </w:rPr>
            </w:pPr>
          </w:p>
        </w:tc>
      </w:tr>
      <w:tr w:rsidR="00161298" w:rsidRPr="00903110" w:rsidTr="00161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tcPr>
          <w:p w:rsidR="00161298" w:rsidRPr="00903110" w:rsidRDefault="00161298" w:rsidP="005D289D">
            <w:pPr>
              <w:rPr>
                <w:rFonts w:asciiTheme="majorHAnsi" w:hAnsiTheme="majorHAnsi"/>
                <w:color w:val="auto"/>
                <w:sz w:val="24"/>
                <w:szCs w:val="24"/>
              </w:rPr>
            </w:pPr>
          </w:p>
          <w:p w:rsidR="00161298" w:rsidRPr="00903110" w:rsidRDefault="00161298" w:rsidP="005D289D">
            <w:pPr>
              <w:rPr>
                <w:rFonts w:asciiTheme="majorHAnsi" w:hAnsiTheme="majorHAnsi"/>
                <w:color w:val="auto"/>
                <w:sz w:val="24"/>
                <w:szCs w:val="24"/>
              </w:rPr>
            </w:pPr>
            <w:r w:rsidRPr="00903110">
              <w:rPr>
                <w:rFonts w:asciiTheme="majorHAnsi" w:hAnsiTheme="majorHAnsi"/>
                <w:color w:val="auto"/>
                <w:sz w:val="24"/>
                <w:szCs w:val="24"/>
              </w:rPr>
              <w:t>3.</w:t>
            </w:r>
          </w:p>
        </w:tc>
        <w:tc>
          <w:tcPr>
            <w:tcW w:w="1889" w:type="pct"/>
          </w:tcPr>
          <w:p w:rsidR="00161298" w:rsidRPr="00903110" w:rsidRDefault="00161298" w:rsidP="005D289D">
            <w:pPr>
              <w:spacing w:before="240" w:line="100" w:lineRule="atLeas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r w:rsidRPr="00903110">
              <w:rPr>
                <w:rFonts w:asciiTheme="majorHAnsi" w:hAnsiTheme="majorHAnsi"/>
                <w:color w:val="auto"/>
                <w:sz w:val="24"/>
                <w:szCs w:val="24"/>
              </w:rPr>
              <w:t xml:space="preserve">10. The need for the </w:t>
            </w:r>
            <w:r w:rsidRPr="00903110">
              <w:rPr>
                <w:rFonts w:asciiTheme="majorHAnsi" w:hAnsiTheme="majorHAnsi"/>
                <w:b/>
                <w:bCs/>
                <w:color w:val="auto"/>
                <w:sz w:val="24"/>
                <w:szCs w:val="24"/>
              </w:rPr>
              <w:t>necessary legal, policy and regulatory frameworks</w:t>
            </w:r>
            <w:r w:rsidRPr="00903110">
              <w:rPr>
                <w:rFonts w:asciiTheme="majorHAnsi" w:hAnsiTheme="majorHAnsi"/>
                <w:color w:val="auto"/>
                <w:sz w:val="24"/>
                <w:szCs w:val="24"/>
              </w:rPr>
              <w:t xml:space="preserve"> developed using  appropriate process, [including multistakeholder approaches], [where applicable,]  at the national, regional and international levels to continue to promote best access to ICT,  investment and infrastructure, foster entrepreneurship and innovation.</w:t>
            </w:r>
          </w:p>
          <w:p w:rsidR="00161298" w:rsidRPr="00903110" w:rsidRDefault="00161298" w:rsidP="005D289D">
            <w:pPr>
              <w:spacing w:before="240" w:line="100" w:lineRule="atLeas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r w:rsidRPr="00903110">
              <w:rPr>
                <w:rFonts w:asciiTheme="majorHAnsi" w:hAnsiTheme="majorHAnsi"/>
                <w:color w:val="auto"/>
                <w:sz w:val="24"/>
                <w:szCs w:val="24"/>
              </w:rPr>
              <w:t xml:space="preserve">20. [Building models of multi-stakeholder </w:t>
            </w:r>
            <w:r w:rsidRPr="00903110">
              <w:rPr>
                <w:rFonts w:asciiTheme="majorHAnsi" w:hAnsiTheme="majorHAnsi"/>
                <w:b/>
                <w:bCs/>
                <w:color w:val="auto"/>
                <w:sz w:val="24"/>
                <w:szCs w:val="24"/>
              </w:rPr>
              <w:t>governance at national, regional, and international levels</w:t>
            </w:r>
            <w:r w:rsidRPr="00903110">
              <w:rPr>
                <w:rFonts w:asciiTheme="majorHAnsi" w:hAnsiTheme="majorHAnsi"/>
                <w:color w:val="auto"/>
                <w:sz w:val="24"/>
                <w:szCs w:val="24"/>
              </w:rPr>
              <w:t xml:space="preserve"> that are </w:t>
            </w:r>
            <w:proofErr w:type="gramStart"/>
            <w:r w:rsidRPr="00903110">
              <w:rPr>
                <w:rFonts w:asciiTheme="majorHAnsi" w:hAnsiTheme="majorHAnsi"/>
                <w:color w:val="auto"/>
                <w:sz w:val="24"/>
                <w:szCs w:val="24"/>
              </w:rPr>
              <w:t>open</w:t>
            </w:r>
            <w:proofErr w:type="gramEnd"/>
            <w:r w:rsidRPr="00903110">
              <w:rPr>
                <w:rFonts w:asciiTheme="majorHAnsi" w:hAnsiTheme="majorHAnsi"/>
                <w:color w:val="auto"/>
                <w:sz w:val="24"/>
                <w:szCs w:val="24"/>
              </w:rPr>
              <w:t xml:space="preserve">, transparent, and inclusive and accessible, and encourage multistakeholder participation in </w:t>
            </w:r>
            <w:r w:rsidRPr="00903110">
              <w:rPr>
                <w:rFonts w:asciiTheme="majorHAnsi" w:hAnsiTheme="majorHAnsi"/>
                <w:color w:val="auto"/>
                <w:sz w:val="24"/>
                <w:szCs w:val="24"/>
              </w:rPr>
              <w:lastRenderedPageBreak/>
              <w:t>policy development and decision-making.]</w:t>
            </w:r>
          </w:p>
          <w:p w:rsidR="00161298" w:rsidRPr="00903110" w:rsidRDefault="00161298" w:rsidP="005D28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p>
        </w:tc>
        <w:tc>
          <w:tcPr>
            <w:tcW w:w="1065" w:type="pct"/>
          </w:tcPr>
          <w:p w:rsidR="00161298" w:rsidRPr="00903110" w:rsidRDefault="00161298" w:rsidP="005D28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p>
          <w:p w:rsidR="00161298" w:rsidRPr="00903110" w:rsidRDefault="00161298" w:rsidP="005D28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r w:rsidRPr="00903110">
              <w:rPr>
                <w:rFonts w:asciiTheme="majorHAnsi" w:hAnsiTheme="majorHAnsi"/>
                <w:color w:val="auto"/>
                <w:sz w:val="24"/>
                <w:szCs w:val="24"/>
              </w:rPr>
              <w:t>Proposal to combine paras 10 and 20</w:t>
            </w:r>
          </w:p>
        </w:tc>
        <w:tc>
          <w:tcPr>
            <w:tcW w:w="1683" w:type="pct"/>
          </w:tcPr>
          <w:p w:rsidR="00161298" w:rsidRPr="00903110" w:rsidRDefault="00161298" w:rsidP="005D28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p>
        </w:tc>
      </w:tr>
      <w:tr w:rsidR="00161298" w:rsidRPr="00903110" w:rsidTr="00161298">
        <w:tc>
          <w:tcPr>
            <w:cnfStyle w:val="001000000000" w:firstRow="0" w:lastRow="0" w:firstColumn="1" w:lastColumn="0" w:oddVBand="0" w:evenVBand="0" w:oddHBand="0" w:evenHBand="0" w:firstRowFirstColumn="0" w:firstRowLastColumn="0" w:lastRowFirstColumn="0" w:lastRowLastColumn="0"/>
            <w:tcW w:w="363" w:type="pct"/>
          </w:tcPr>
          <w:p w:rsidR="00161298" w:rsidRPr="00903110" w:rsidRDefault="00161298" w:rsidP="005D289D">
            <w:pPr>
              <w:rPr>
                <w:rFonts w:asciiTheme="majorHAnsi" w:hAnsiTheme="majorHAnsi"/>
                <w:color w:val="auto"/>
                <w:sz w:val="24"/>
                <w:szCs w:val="24"/>
              </w:rPr>
            </w:pPr>
          </w:p>
          <w:p w:rsidR="00161298" w:rsidRPr="00903110" w:rsidRDefault="00161298" w:rsidP="005D289D">
            <w:pPr>
              <w:rPr>
                <w:rFonts w:asciiTheme="majorHAnsi" w:hAnsiTheme="majorHAnsi"/>
                <w:color w:val="auto"/>
                <w:sz w:val="24"/>
                <w:szCs w:val="24"/>
              </w:rPr>
            </w:pPr>
            <w:r w:rsidRPr="00903110">
              <w:rPr>
                <w:rFonts w:asciiTheme="majorHAnsi" w:hAnsiTheme="majorHAnsi"/>
                <w:color w:val="auto"/>
                <w:sz w:val="24"/>
                <w:szCs w:val="24"/>
              </w:rPr>
              <w:t>4</w:t>
            </w:r>
          </w:p>
        </w:tc>
        <w:tc>
          <w:tcPr>
            <w:tcW w:w="1889" w:type="pct"/>
          </w:tcPr>
          <w:p w:rsidR="00161298" w:rsidRPr="00903110" w:rsidRDefault="00161298" w:rsidP="005D289D">
            <w:pPr>
              <w:spacing w:before="240" w:line="100" w:lineRule="atLeas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auto"/>
                <w:sz w:val="24"/>
                <w:szCs w:val="24"/>
                <w:lang w:eastAsia="en-GB"/>
              </w:rPr>
            </w:pPr>
            <w:r w:rsidRPr="00903110">
              <w:rPr>
                <w:rFonts w:asciiTheme="majorHAnsi" w:eastAsia="Times New Roman" w:hAnsiTheme="majorHAnsi"/>
                <w:color w:val="auto"/>
                <w:sz w:val="24"/>
                <w:szCs w:val="24"/>
                <w:lang w:eastAsia="en-GB"/>
              </w:rPr>
              <w:t>15. Ensuring continued extension of</w:t>
            </w:r>
            <w:r w:rsidRPr="00903110">
              <w:rPr>
                <w:rFonts w:asciiTheme="majorHAnsi" w:eastAsia="Times New Roman" w:hAnsiTheme="majorHAnsi"/>
                <w:b/>
                <w:bCs/>
                <w:color w:val="auto"/>
                <w:sz w:val="24"/>
                <w:szCs w:val="24"/>
                <w:lang w:eastAsia="en-GB"/>
              </w:rPr>
              <w:t xml:space="preserve"> access to ICTs for all,</w:t>
            </w:r>
            <w:r w:rsidRPr="00903110">
              <w:rPr>
                <w:rFonts w:asciiTheme="majorHAnsi" w:hAnsiTheme="majorHAnsi" w:cs="Cambria"/>
                <w:color w:val="auto"/>
                <w:sz w:val="24"/>
                <w:szCs w:val="24"/>
              </w:rPr>
              <w:t xml:space="preserve"> as well as information and knowledge,</w:t>
            </w:r>
            <w:r w:rsidRPr="00903110">
              <w:rPr>
                <w:rFonts w:asciiTheme="majorHAnsi" w:eastAsia="Times New Roman" w:hAnsiTheme="majorHAnsi"/>
                <w:color w:val="auto"/>
                <w:sz w:val="24"/>
                <w:szCs w:val="24"/>
                <w:lang w:eastAsia="en-GB"/>
              </w:rPr>
              <w:t xml:space="preserve"> </w:t>
            </w:r>
            <w:r w:rsidRPr="00903110">
              <w:rPr>
                <w:rFonts w:asciiTheme="majorHAnsi" w:hAnsiTheme="majorHAnsi"/>
                <w:b/>
                <w:bCs/>
                <w:color w:val="auto"/>
                <w:sz w:val="24"/>
                <w:szCs w:val="24"/>
              </w:rPr>
              <w:t xml:space="preserve">including public access, </w:t>
            </w:r>
            <w:r w:rsidRPr="00903110">
              <w:rPr>
                <w:rFonts w:asciiTheme="majorHAnsi" w:eastAsia="Times New Roman" w:hAnsiTheme="majorHAnsi"/>
                <w:color w:val="auto"/>
                <w:sz w:val="24"/>
                <w:szCs w:val="24"/>
                <w:lang w:eastAsia="en-GB"/>
              </w:rPr>
              <w:t xml:space="preserve">particularly in developing countries and among </w:t>
            </w:r>
            <w:proofErr w:type="spellStart"/>
            <w:r w:rsidRPr="00903110">
              <w:rPr>
                <w:rFonts w:asciiTheme="majorHAnsi" w:eastAsia="Times New Roman" w:hAnsiTheme="majorHAnsi"/>
                <w:color w:val="auto"/>
                <w:sz w:val="24"/>
                <w:szCs w:val="24"/>
                <w:lang w:eastAsia="en-GB"/>
              </w:rPr>
              <w:t>marginalised</w:t>
            </w:r>
            <w:proofErr w:type="spellEnd"/>
            <w:r w:rsidRPr="00903110">
              <w:rPr>
                <w:rFonts w:asciiTheme="majorHAnsi" w:eastAsia="Times New Roman" w:hAnsiTheme="majorHAnsi"/>
                <w:color w:val="auto"/>
                <w:sz w:val="24"/>
                <w:szCs w:val="24"/>
                <w:lang w:eastAsia="en-GB"/>
              </w:rPr>
              <w:t xml:space="preserve"> communities in all countries. </w:t>
            </w:r>
          </w:p>
          <w:p w:rsidR="00161298" w:rsidRPr="00903110" w:rsidRDefault="00161298" w:rsidP="005D289D">
            <w:pPr>
              <w:spacing w:before="240" w:line="100" w:lineRule="atLeas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auto"/>
                <w:sz w:val="24"/>
                <w:szCs w:val="24"/>
                <w:lang w:eastAsia="en-GB"/>
              </w:rPr>
            </w:pPr>
            <w:r w:rsidRPr="00903110">
              <w:rPr>
                <w:rFonts w:asciiTheme="majorHAnsi" w:eastAsia="Times New Roman" w:hAnsiTheme="majorHAnsi"/>
                <w:color w:val="auto"/>
                <w:sz w:val="24"/>
                <w:szCs w:val="24"/>
                <w:lang w:eastAsia="ru-RU"/>
              </w:rPr>
              <w:t>21. Broadband and mobility that characterize newly emerging tendencies in the development of the Information Society infrastructure are still unavailable for the majority of the world's population.</w:t>
            </w:r>
          </w:p>
          <w:p w:rsidR="00161298" w:rsidRPr="00903110" w:rsidRDefault="00161298" w:rsidP="005D289D">
            <w:pPr>
              <w:spacing w:before="240" w:line="100" w:lineRule="atLeas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auto"/>
                <w:sz w:val="24"/>
                <w:szCs w:val="24"/>
                <w:lang w:eastAsia="en-GB"/>
              </w:rPr>
            </w:pPr>
            <w:r w:rsidRPr="00903110">
              <w:rPr>
                <w:rFonts w:asciiTheme="majorHAnsi" w:eastAsia="Times New Roman" w:hAnsiTheme="majorHAnsi" w:cs="Times New Roman"/>
                <w:b/>
                <w:bCs/>
                <w:color w:val="auto"/>
                <w:sz w:val="24"/>
                <w:szCs w:val="24"/>
                <w:lang w:eastAsia="en-GB"/>
              </w:rPr>
              <w:t xml:space="preserve">22. </w:t>
            </w:r>
            <w:r w:rsidRPr="00903110">
              <w:rPr>
                <w:rFonts w:asciiTheme="majorHAnsi" w:hAnsiTheme="majorHAnsi"/>
                <w:b/>
                <w:bCs/>
                <w:color w:val="auto"/>
                <w:sz w:val="24"/>
                <w:szCs w:val="24"/>
              </w:rPr>
              <w:t>Deployment of broadband networks</w:t>
            </w:r>
            <w:r w:rsidRPr="00903110">
              <w:rPr>
                <w:rFonts w:asciiTheme="majorHAnsi" w:hAnsiTheme="majorHAnsi"/>
                <w:color w:val="auto"/>
                <w:sz w:val="24"/>
                <w:szCs w:val="24"/>
              </w:rPr>
              <w:t xml:space="preserve"> that provides affordable access to devices and services especially for people with disabilities.</w:t>
            </w:r>
          </w:p>
          <w:p w:rsidR="00161298" w:rsidRPr="00903110" w:rsidRDefault="00161298" w:rsidP="005D289D">
            <w:pPr>
              <w:pStyle w:val="ListParagraph"/>
              <w:spacing w:before="240" w:line="100" w:lineRule="atLeas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auto"/>
                <w:sz w:val="24"/>
                <w:szCs w:val="24"/>
                <w:lang w:eastAsia="en-GB"/>
              </w:rPr>
            </w:pPr>
          </w:p>
          <w:p w:rsidR="00161298" w:rsidRPr="00903110" w:rsidRDefault="00161298" w:rsidP="005D289D">
            <w:pPr>
              <w:spacing w:before="240" w:line="10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Cambria"/>
                <w:color w:val="auto"/>
                <w:sz w:val="24"/>
                <w:szCs w:val="24"/>
              </w:rPr>
            </w:pPr>
            <w:r w:rsidRPr="00903110">
              <w:rPr>
                <w:rFonts w:asciiTheme="majorHAnsi" w:eastAsia="Times New Roman" w:hAnsiTheme="majorHAnsi"/>
                <w:color w:val="auto"/>
                <w:sz w:val="24"/>
                <w:szCs w:val="24"/>
                <w:lang w:eastAsia="en-GB"/>
              </w:rPr>
              <w:t>23. Ensuring continued extension of</w:t>
            </w:r>
            <w:r w:rsidRPr="00903110">
              <w:rPr>
                <w:rFonts w:asciiTheme="majorHAnsi" w:eastAsia="Times New Roman" w:hAnsiTheme="majorHAnsi"/>
                <w:b/>
                <w:bCs/>
                <w:color w:val="auto"/>
                <w:sz w:val="24"/>
                <w:szCs w:val="24"/>
                <w:lang w:eastAsia="en-GB"/>
              </w:rPr>
              <w:t xml:space="preserve"> access for all to ICTs</w:t>
            </w:r>
            <w:r w:rsidRPr="00903110">
              <w:rPr>
                <w:rFonts w:asciiTheme="majorHAnsi" w:eastAsia="Times New Roman" w:hAnsiTheme="majorHAnsi"/>
                <w:bCs/>
                <w:color w:val="auto"/>
                <w:sz w:val="24"/>
                <w:szCs w:val="24"/>
                <w:lang w:eastAsia="en-GB"/>
              </w:rPr>
              <w:t>,</w:t>
            </w:r>
            <w:r w:rsidRPr="00903110">
              <w:rPr>
                <w:rFonts w:asciiTheme="majorHAnsi" w:eastAsia="Times New Roman" w:hAnsiTheme="majorHAnsi"/>
                <w:color w:val="auto"/>
                <w:sz w:val="24"/>
                <w:szCs w:val="24"/>
                <w:lang w:eastAsia="en-GB"/>
              </w:rPr>
              <w:t xml:space="preserve"> particularly</w:t>
            </w:r>
            <w:r w:rsidRPr="00903110">
              <w:rPr>
                <w:rFonts w:asciiTheme="majorHAnsi" w:eastAsia="Times New Roman" w:hAnsiTheme="majorHAnsi"/>
                <w:color w:val="auto"/>
                <w:sz w:val="24"/>
                <w:szCs w:val="24"/>
                <w:lang w:eastAsia="ru-RU"/>
              </w:rPr>
              <w:t xml:space="preserve"> deployment of broadband networks without increasing further gaps in access; and affordability of broadband devices and services ensuring the inclusion to broadband services, especially in developing countries and among marginalized communities in all countries, including people with disabilities</w:t>
            </w:r>
          </w:p>
          <w:p w:rsidR="00161298" w:rsidRPr="00903110" w:rsidRDefault="00161298" w:rsidP="005D289D">
            <w:pPr>
              <w:spacing w:before="240" w:line="10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Cambria"/>
                <w:color w:val="auto"/>
                <w:sz w:val="24"/>
                <w:szCs w:val="24"/>
              </w:rPr>
            </w:pPr>
          </w:p>
          <w:p w:rsidR="00161298" w:rsidRPr="00903110" w:rsidRDefault="00161298" w:rsidP="005D28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4"/>
                <w:szCs w:val="24"/>
              </w:rPr>
            </w:pPr>
          </w:p>
        </w:tc>
        <w:tc>
          <w:tcPr>
            <w:tcW w:w="1065" w:type="pct"/>
          </w:tcPr>
          <w:p w:rsidR="00161298" w:rsidRPr="00903110" w:rsidRDefault="00161298" w:rsidP="005D28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4"/>
                <w:szCs w:val="24"/>
              </w:rPr>
            </w:pPr>
          </w:p>
          <w:p w:rsidR="00161298" w:rsidRPr="00903110" w:rsidRDefault="00161298" w:rsidP="005D28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sidRPr="00903110">
              <w:rPr>
                <w:rFonts w:asciiTheme="majorHAnsi" w:hAnsiTheme="majorHAnsi"/>
                <w:color w:val="auto"/>
                <w:sz w:val="24"/>
                <w:szCs w:val="24"/>
              </w:rPr>
              <w:t>Proposal to combine paras 21, 22, 23 while considering para 15</w:t>
            </w:r>
          </w:p>
        </w:tc>
        <w:tc>
          <w:tcPr>
            <w:tcW w:w="1683" w:type="pct"/>
          </w:tcPr>
          <w:p w:rsidR="00161298" w:rsidRPr="00903110" w:rsidRDefault="00161298" w:rsidP="005D28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4"/>
                <w:szCs w:val="24"/>
              </w:rPr>
            </w:pPr>
          </w:p>
        </w:tc>
      </w:tr>
      <w:tr w:rsidR="00161298" w:rsidRPr="00903110" w:rsidTr="00161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tcPr>
          <w:p w:rsidR="00161298" w:rsidRPr="00903110" w:rsidRDefault="00161298" w:rsidP="005D289D">
            <w:pPr>
              <w:rPr>
                <w:rFonts w:asciiTheme="majorHAnsi" w:hAnsiTheme="majorHAnsi"/>
                <w:color w:val="auto"/>
                <w:sz w:val="24"/>
                <w:szCs w:val="24"/>
              </w:rPr>
            </w:pPr>
          </w:p>
          <w:p w:rsidR="00161298" w:rsidRPr="00903110" w:rsidRDefault="00161298" w:rsidP="005D289D">
            <w:pPr>
              <w:rPr>
                <w:rFonts w:asciiTheme="majorHAnsi" w:hAnsiTheme="majorHAnsi"/>
                <w:color w:val="auto"/>
                <w:sz w:val="24"/>
                <w:szCs w:val="24"/>
              </w:rPr>
            </w:pPr>
            <w:r w:rsidRPr="00903110">
              <w:rPr>
                <w:rFonts w:asciiTheme="majorHAnsi" w:hAnsiTheme="majorHAnsi"/>
                <w:color w:val="auto"/>
                <w:sz w:val="24"/>
                <w:szCs w:val="24"/>
              </w:rPr>
              <w:t>5.</w:t>
            </w:r>
          </w:p>
        </w:tc>
        <w:tc>
          <w:tcPr>
            <w:tcW w:w="1889" w:type="pct"/>
          </w:tcPr>
          <w:p w:rsidR="00161298" w:rsidRPr="00903110" w:rsidRDefault="00161298" w:rsidP="005D289D">
            <w:pPr>
              <w:spacing w:before="240" w:line="100" w:lineRule="atLeas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r w:rsidRPr="00903110">
              <w:rPr>
                <w:rFonts w:asciiTheme="majorHAnsi" w:hAnsiTheme="majorHAnsi" w:cs="Cambria"/>
                <w:color w:val="auto"/>
                <w:sz w:val="24"/>
                <w:szCs w:val="24"/>
              </w:rPr>
              <w:t xml:space="preserve">25. [Full respect for </w:t>
            </w:r>
            <w:r w:rsidRPr="00903110">
              <w:rPr>
                <w:rFonts w:asciiTheme="majorHAnsi" w:hAnsiTheme="majorHAnsi" w:cs="Cambria"/>
                <w:b/>
                <w:bCs/>
                <w:color w:val="auto"/>
                <w:sz w:val="24"/>
                <w:szCs w:val="24"/>
              </w:rPr>
              <w:t xml:space="preserve">cultural </w:t>
            </w:r>
            <w:r w:rsidRPr="00903110">
              <w:rPr>
                <w:rFonts w:asciiTheme="majorHAnsi" w:hAnsiTheme="majorHAnsi" w:cs="Cambria"/>
                <w:b/>
                <w:bCs/>
                <w:color w:val="auto"/>
                <w:sz w:val="24"/>
                <w:szCs w:val="24"/>
              </w:rPr>
              <w:lastRenderedPageBreak/>
              <w:t>diversity and cultural heritage, linguistic diversity,</w:t>
            </w:r>
            <w:r w:rsidRPr="00903110">
              <w:rPr>
                <w:rFonts w:asciiTheme="majorHAnsi" w:hAnsiTheme="majorHAnsi" w:cs="Cambria"/>
                <w:color w:val="auto"/>
                <w:sz w:val="24"/>
                <w:szCs w:val="24"/>
              </w:rPr>
              <w:t xml:space="preserve"> and institutional diversity, religious beliefs and convictions including the right for all to express themselves, to access, create and disseminate their work in the language of their choice, including on the Internet.] </w:t>
            </w:r>
          </w:p>
          <w:p w:rsidR="00161298" w:rsidRPr="00903110" w:rsidRDefault="00161298" w:rsidP="005D289D">
            <w:pPr>
              <w:spacing w:before="240" w:line="100" w:lineRule="atLeas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auto"/>
                <w:sz w:val="24"/>
                <w:szCs w:val="24"/>
              </w:rPr>
            </w:pPr>
            <w:r w:rsidRPr="00903110">
              <w:rPr>
                <w:rFonts w:asciiTheme="majorHAnsi" w:hAnsiTheme="majorHAnsi"/>
                <w:color w:val="auto"/>
                <w:sz w:val="24"/>
                <w:szCs w:val="24"/>
              </w:rPr>
              <w:t xml:space="preserve">26. Lack of policies that </w:t>
            </w:r>
            <w:r w:rsidRPr="00903110">
              <w:rPr>
                <w:rFonts w:asciiTheme="majorHAnsi" w:hAnsiTheme="majorHAnsi"/>
                <w:b/>
                <w:bCs/>
                <w:color w:val="auto"/>
                <w:sz w:val="24"/>
                <w:szCs w:val="24"/>
              </w:rPr>
              <w:t>support and respect, preservation, promotion and enhancement of cultural and linguistic diversity and cultural heritage</w:t>
            </w:r>
            <w:r w:rsidRPr="00903110">
              <w:rPr>
                <w:rFonts w:asciiTheme="majorHAnsi" w:hAnsiTheme="majorHAnsi"/>
                <w:color w:val="auto"/>
                <w:sz w:val="24"/>
                <w:szCs w:val="24"/>
              </w:rPr>
              <w:t xml:space="preserve"> within the Information and knowledge societies, for example those that encourage the development of local language content and of language technologies in minority languages. The lack of production of </w:t>
            </w:r>
            <w:r w:rsidRPr="00903110">
              <w:rPr>
                <w:rFonts w:asciiTheme="majorHAnsi" w:hAnsiTheme="majorHAnsi"/>
                <w:b/>
                <w:bCs/>
                <w:color w:val="auto"/>
                <w:sz w:val="24"/>
                <w:szCs w:val="24"/>
              </w:rPr>
              <w:t>content in local languages</w:t>
            </w:r>
            <w:r w:rsidRPr="00903110">
              <w:rPr>
                <w:rFonts w:asciiTheme="majorHAnsi" w:hAnsiTheme="majorHAnsi"/>
                <w:color w:val="auto"/>
                <w:sz w:val="24"/>
                <w:szCs w:val="24"/>
              </w:rPr>
              <w:t xml:space="preserve"> threatens the local cultures and life styles. Development and promotion of language technologies in minority languages.</w:t>
            </w:r>
          </w:p>
          <w:p w:rsidR="00161298" w:rsidRPr="00903110" w:rsidRDefault="00161298" w:rsidP="005D28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p>
        </w:tc>
        <w:tc>
          <w:tcPr>
            <w:tcW w:w="1065" w:type="pct"/>
          </w:tcPr>
          <w:p w:rsidR="00161298" w:rsidRPr="00903110" w:rsidRDefault="00161298" w:rsidP="005D28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p>
          <w:p w:rsidR="00161298" w:rsidRPr="00903110" w:rsidRDefault="00161298" w:rsidP="005D28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r w:rsidRPr="00903110">
              <w:rPr>
                <w:rFonts w:asciiTheme="majorHAnsi" w:hAnsiTheme="majorHAnsi"/>
                <w:color w:val="auto"/>
                <w:sz w:val="24"/>
                <w:szCs w:val="24"/>
              </w:rPr>
              <w:t xml:space="preserve">Proposal to </w:t>
            </w:r>
            <w:r w:rsidRPr="00903110">
              <w:rPr>
                <w:rFonts w:asciiTheme="majorHAnsi" w:hAnsiTheme="majorHAnsi"/>
                <w:color w:val="auto"/>
                <w:sz w:val="24"/>
                <w:szCs w:val="24"/>
              </w:rPr>
              <w:lastRenderedPageBreak/>
              <w:t xml:space="preserve">combine paras 25 and 26 </w:t>
            </w:r>
          </w:p>
        </w:tc>
        <w:tc>
          <w:tcPr>
            <w:tcW w:w="1683" w:type="pct"/>
          </w:tcPr>
          <w:p w:rsidR="00161298" w:rsidRPr="00903110" w:rsidRDefault="00161298" w:rsidP="005D28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p>
        </w:tc>
      </w:tr>
      <w:tr w:rsidR="00161298" w:rsidRPr="00903110" w:rsidTr="00161298">
        <w:tc>
          <w:tcPr>
            <w:cnfStyle w:val="001000000000" w:firstRow="0" w:lastRow="0" w:firstColumn="1" w:lastColumn="0" w:oddVBand="0" w:evenVBand="0" w:oddHBand="0" w:evenHBand="0" w:firstRowFirstColumn="0" w:firstRowLastColumn="0" w:lastRowFirstColumn="0" w:lastRowLastColumn="0"/>
            <w:tcW w:w="363" w:type="pct"/>
          </w:tcPr>
          <w:p w:rsidR="00161298" w:rsidRPr="00903110" w:rsidRDefault="00161298" w:rsidP="005D289D">
            <w:pPr>
              <w:rPr>
                <w:rFonts w:asciiTheme="majorHAnsi" w:hAnsiTheme="majorHAnsi"/>
                <w:color w:val="auto"/>
                <w:sz w:val="24"/>
                <w:szCs w:val="24"/>
              </w:rPr>
            </w:pPr>
          </w:p>
          <w:p w:rsidR="00161298" w:rsidRPr="00903110" w:rsidRDefault="00161298" w:rsidP="005D289D">
            <w:pPr>
              <w:rPr>
                <w:rFonts w:asciiTheme="majorHAnsi" w:hAnsiTheme="majorHAnsi"/>
                <w:color w:val="auto"/>
                <w:sz w:val="24"/>
                <w:szCs w:val="24"/>
              </w:rPr>
            </w:pPr>
            <w:r w:rsidRPr="00903110">
              <w:rPr>
                <w:rFonts w:asciiTheme="majorHAnsi" w:hAnsiTheme="majorHAnsi"/>
                <w:color w:val="auto"/>
                <w:sz w:val="24"/>
                <w:szCs w:val="24"/>
              </w:rPr>
              <w:t>6.</w:t>
            </w:r>
          </w:p>
        </w:tc>
        <w:tc>
          <w:tcPr>
            <w:tcW w:w="1889" w:type="pct"/>
          </w:tcPr>
          <w:p w:rsidR="00161298" w:rsidRPr="00903110" w:rsidRDefault="00161298" w:rsidP="005D289D">
            <w:pPr>
              <w:spacing w:before="240" w:line="10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Cambria"/>
                <w:color w:val="auto"/>
                <w:sz w:val="24"/>
                <w:szCs w:val="24"/>
              </w:rPr>
            </w:pPr>
            <w:r w:rsidRPr="00903110">
              <w:rPr>
                <w:rFonts w:asciiTheme="majorHAnsi" w:hAnsiTheme="majorHAnsi" w:cs="Cambria"/>
                <w:b/>
                <w:bCs/>
                <w:color w:val="auto"/>
                <w:sz w:val="24"/>
                <w:szCs w:val="24"/>
              </w:rPr>
              <w:t>27. Education that reaches out to all members of society</w:t>
            </w:r>
            <w:r w:rsidRPr="00903110">
              <w:rPr>
                <w:rFonts w:asciiTheme="majorHAnsi" w:hAnsiTheme="majorHAnsi" w:cs="Cambria"/>
                <w:color w:val="auto"/>
                <w:sz w:val="24"/>
                <w:szCs w:val="24"/>
              </w:rPr>
              <w:t>, that provides genuine lifelong learning opportunities for all, with n</w:t>
            </w:r>
            <w:r w:rsidRPr="00903110">
              <w:rPr>
                <w:rFonts w:asciiTheme="majorHAnsi" w:eastAsia="Calibri" w:hAnsiTheme="majorHAnsi" w:cs="Arial"/>
                <w:color w:val="auto"/>
                <w:sz w:val="24"/>
                <w:szCs w:val="24"/>
              </w:rPr>
              <w:t xml:space="preserve">ational educational </w:t>
            </w:r>
            <w:proofErr w:type="spellStart"/>
            <w:r w:rsidRPr="00903110">
              <w:rPr>
                <w:rFonts w:asciiTheme="majorHAnsi" w:eastAsia="Calibri" w:hAnsiTheme="majorHAnsi" w:cs="Arial"/>
                <w:color w:val="auto"/>
                <w:sz w:val="24"/>
                <w:szCs w:val="24"/>
              </w:rPr>
              <w:t>programmes</w:t>
            </w:r>
            <w:proofErr w:type="spellEnd"/>
            <w:r w:rsidRPr="00903110">
              <w:rPr>
                <w:rFonts w:asciiTheme="majorHAnsi" w:eastAsia="Calibri" w:hAnsiTheme="majorHAnsi" w:cs="Arial"/>
                <w:color w:val="auto"/>
                <w:sz w:val="24"/>
                <w:szCs w:val="24"/>
              </w:rPr>
              <w:t xml:space="preserve"> which build ICT skills to respond to the specific human and market needs and </w:t>
            </w:r>
            <w:r w:rsidRPr="00903110">
              <w:rPr>
                <w:rFonts w:asciiTheme="majorHAnsi" w:hAnsiTheme="majorHAnsi" w:cs="Cambria"/>
                <w:color w:val="auto"/>
                <w:sz w:val="24"/>
                <w:szCs w:val="24"/>
              </w:rPr>
              <w:t xml:space="preserve">ICT-skilled and -knowledgeable teachers and learners on all educational levels, empowered to use technologies for sustainable development and building </w:t>
            </w:r>
            <w:r w:rsidRPr="00903110">
              <w:rPr>
                <w:rFonts w:asciiTheme="majorHAnsi" w:hAnsiTheme="majorHAnsi"/>
                <w:color w:val="auto"/>
                <w:sz w:val="24"/>
                <w:szCs w:val="24"/>
              </w:rPr>
              <w:t>inclusive Information Society</w:t>
            </w:r>
          </w:p>
          <w:p w:rsidR="00161298" w:rsidRPr="00903110" w:rsidRDefault="00161298" w:rsidP="005D289D">
            <w:pPr>
              <w:spacing w:before="240" w:line="10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sidRPr="00903110">
              <w:rPr>
                <w:rFonts w:asciiTheme="majorHAnsi" w:hAnsiTheme="majorHAnsi"/>
                <w:color w:val="auto"/>
                <w:sz w:val="24"/>
                <w:szCs w:val="24"/>
              </w:rPr>
              <w:lastRenderedPageBreak/>
              <w:t>28. Promotion of and e</w:t>
            </w:r>
            <w:r w:rsidRPr="00903110">
              <w:rPr>
                <w:rFonts w:asciiTheme="majorHAnsi" w:eastAsia="Calibri" w:hAnsiTheme="majorHAnsi" w:cs="Arial"/>
                <w:color w:val="auto"/>
                <w:sz w:val="24"/>
                <w:szCs w:val="24"/>
              </w:rPr>
              <w:t xml:space="preserve">mpowerment </w:t>
            </w:r>
            <w:r w:rsidRPr="00903110">
              <w:rPr>
                <w:rFonts w:asciiTheme="majorHAnsi" w:hAnsiTheme="majorHAnsi" w:cs="Cambria"/>
                <w:color w:val="auto"/>
                <w:sz w:val="24"/>
                <w:szCs w:val="24"/>
              </w:rPr>
              <w:t>through</w:t>
            </w:r>
            <w:r w:rsidRPr="00903110">
              <w:rPr>
                <w:rFonts w:asciiTheme="majorHAnsi" w:eastAsia="Calibri" w:hAnsiTheme="majorHAnsi" w:cs="Arial"/>
                <w:color w:val="auto"/>
                <w:sz w:val="24"/>
                <w:szCs w:val="24"/>
              </w:rPr>
              <w:t xml:space="preserve"> innovative approaches for </w:t>
            </w:r>
            <w:r w:rsidRPr="00903110">
              <w:rPr>
                <w:rFonts w:asciiTheme="majorHAnsi" w:eastAsia="Calibri" w:hAnsiTheme="majorHAnsi" w:cs="Arial"/>
                <w:b/>
                <w:bCs/>
                <w:color w:val="auto"/>
                <w:sz w:val="24"/>
                <w:szCs w:val="24"/>
              </w:rPr>
              <w:t xml:space="preserve">distance education and for </w:t>
            </w:r>
            <w:r w:rsidRPr="00903110">
              <w:rPr>
                <w:rFonts w:asciiTheme="majorHAnsi" w:hAnsiTheme="majorHAnsi"/>
                <w:b/>
                <w:bCs/>
                <w:color w:val="auto"/>
                <w:sz w:val="24"/>
                <w:szCs w:val="24"/>
              </w:rPr>
              <w:t xml:space="preserve">open education resource (OER) content and applications. </w:t>
            </w:r>
          </w:p>
          <w:p w:rsidR="00161298" w:rsidRPr="00903110" w:rsidRDefault="00161298" w:rsidP="005D28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4"/>
                <w:szCs w:val="24"/>
              </w:rPr>
            </w:pPr>
          </w:p>
        </w:tc>
        <w:tc>
          <w:tcPr>
            <w:tcW w:w="1065" w:type="pct"/>
          </w:tcPr>
          <w:p w:rsidR="00161298" w:rsidRPr="00903110" w:rsidRDefault="00161298" w:rsidP="005D28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4"/>
                <w:szCs w:val="24"/>
              </w:rPr>
            </w:pPr>
          </w:p>
          <w:p w:rsidR="00161298" w:rsidRPr="00903110" w:rsidRDefault="00161298" w:rsidP="005D28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sidRPr="00903110">
              <w:rPr>
                <w:rFonts w:asciiTheme="majorHAnsi" w:hAnsiTheme="majorHAnsi"/>
                <w:color w:val="auto"/>
                <w:sz w:val="24"/>
                <w:szCs w:val="24"/>
              </w:rPr>
              <w:t xml:space="preserve">Proposal to combine 27 and 28 </w:t>
            </w:r>
          </w:p>
        </w:tc>
        <w:tc>
          <w:tcPr>
            <w:tcW w:w="1683" w:type="pct"/>
          </w:tcPr>
          <w:p w:rsidR="00161298" w:rsidRPr="00903110" w:rsidRDefault="00161298" w:rsidP="005D28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4"/>
                <w:szCs w:val="24"/>
              </w:rPr>
            </w:pPr>
          </w:p>
        </w:tc>
      </w:tr>
      <w:tr w:rsidR="00161298" w:rsidRPr="00903110" w:rsidTr="00161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tcPr>
          <w:p w:rsidR="00161298" w:rsidRPr="00903110" w:rsidRDefault="00161298" w:rsidP="005D289D">
            <w:pPr>
              <w:rPr>
                <w:rFonts w:asciiTheme="majorHAnsi" w:hAnsiTheme="majorHAnsi"/>
                <w:color w:val="auto"/>
                <w:sz w:val="24"/>
                <w:szCs w:val="24"/>
              </w:rPr>
            </w:pPr>
          </w:p>
          <w:p w:rsidR="00161298" w:rsidRPr="00903110" w:rsidRDefault="00161298" w:rsidP="005D289D">
            <w:pPr>
              <w:rPr>
                <w:rFonts w:asciiTheme="majorHAnsi" w:hAnsiTheme="majorHAnsi"/>
                <w:color w:val="auto"/>
                <w:sz w:val="24"/>
                <w:szCs w:val="24"/>
              </w:rPr>
            </w:pPr>
            <w:r w:rsidRPr="00903110">
              <w:rPr>
                <w:rFonts w:asciiTheme="majorHAnsi" w:hAnsiTheme="majorHAnsi"/>
                <w:color w:val="auto"/>
                <w:sz w:val="24"/>
                <w:szCs w:val="24"/>
              </w:rPr>
              <w:t xml:space="preserve">7. </w:t>
            </w:r>
          </w:p>
        </w:tc>
        <w:tc>
          <w:tcPr>
            <w:tcW w:w="1889" w:type="pct"/>
          </w:tcPr>
          <w:p w:rsidR="00161298" w:rsidRPr="00903110" w:rsidRDefault="00161298" w:rsidP="00161298">
            <w:pPr>
              <w:pStyle w:val="ListParagraph"/>
              <w:numPr>
                <w:ilvl w:val="0"/>
                <w:numId w:val="13"/>
              </w:numPr>
              <w:tabs>
                <w:tab w:val="left" w:pos="459"/>
              </w:tabs>
              <w:spacing w:before="240" w:line="100" w:lineRule="atLeast"/>
              <w:ind w:left="34" w:firstLine="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bCs/>
                <w:color w:val="auto"/>
                <w:sz w:val="24"/>
                <w:szCs w:val="24"/>
                <w:lang w:eastAsia="en-GB"/>
              </w:rPr>
            </w:pPr>
            <w:r w:rsidRPr="00903110">
              <w:rPr>
                <w:rFonts w:asciiTheme="majorHAnsi" w:hAnsiTheme="majorHAnsi" w:cs="Cambria"/>
                <w:color w:val="auto"/>
                <w:sz w:val="24"/>
                <w:szCs w:val="24"/>
                <w:lang w:eastAsia="en-GB"/>
              </w:rPr>
              <w:t xml:space="preserve">[Further developing and building </w:t>
            </w:r>
            <w:r w:rsidRPr="00903110">
              <w:rPr>
                <w:rFonts w:asciiTheme="majorHAnsi" w:eastAsia="Times New Roman" w:hAnsiTheme="majorHAnsi"/>
                <w:color w:val="auto"/>
                <w:sz w:val="24"/>
                <w:szCs w:val="24"/>
                <w:lang w:eastAsia="en-GB"/>
              </w:rPr>
              <w:t xml:space="preserve">the </w:t>
            </w:r>
            <w:r w:rsidRPr="00903110">
              <w:rPr>
                <w:rFonts w:asciiTheme="majorHAnsi" w:eastAsia="Times New Roman" w:hAnsiTheme="majorHAnsi"/>
                <w:b/>
                <w:bCs/>
                <w:color w:val="auto"/>
                <w:sz w:val="24"/>
                <w:szCs w:val="24"/>
                <w:lang w:eastAsia="en-GB"/>
              </w:rPr>
              <w:t>openness and multi-stakeholder character of ICT and of Internet</w:t>
            </w:r>
            <w:r w:rsidRPr="00903110">
              <w:rPr>
                <w:rFonts w:asciiTheme="majorHAnsi" w:eastAsia="Times New Roman" w:hAnsiTheme="majorHAnsi"/>
                <w:color w:val="auto"/>
                <w:sz w:val="24"/>
                <w:szCs w:val="24"/>
                <w:lang w:eastAsia="en-GB"/>
              </w:rPr>
              <w:t xml:space="preserve"> standards, development and governance, which has underpinned the remarkable growth of the Internet to date, within a framework which supports a robust and resilient Internet also protects the internet against disruption by criminal or malign activity</w:t>
            </w:r>
            <w:proofErr w:type="gramStart"/>
            <w:r w:rsidRPr="00903110">
              <w:rPr>
                <w:rFonts w:asciiTheme="majorHAnsi" w:eastAsia="Times New Roman" w:hAnsiTheme="majorHAnsi"/>
                <w:color w:val="auto"/>
                <w:sz w:val="24"/>
                <w:szCs w:val="24"/>
                <w:lang w:eastAsia="en-GB"/>
              </w:rPr>
              <w:t>. ]</w:t>
            </w:r>
            <w:proofErr w:type="gramEnd"/>
          </w:p>
          <w:p w:rsidR="00161298" w:rsidRPr="00903110" w:rsidRDefault="00161298" w:rsidP="00161298">
            <w:pPr>
              <w:pStyle w:val="ListParagraph"/>
              <w:numPr>
                <w:ilvl w:val="0"/>
                <w:numId w:val="13"/>
              </w:numPr>
              <w:tabs>
                <w:tab w:val="left" w:pos="459"/>
              </w:tabs>
              <w:spacing w:before="240" w:line="100" w:lineRule="atLeast"/>
              <w:ind w:left="34" w:firstLine="0"/>
              <w:jc w:val="both"/>
              <w:cnfStyle w:val="000000100000" w:firstRow="0" w:lastRow="0" w:firstColumn="0" w:lastColumn="0" w:oddVBand="0" w:evenVBand="0" w:oddHBand="1" w:evenHBand="0" w:firstRowFirstColumn="0" w:firstRowLastColumn="0" w:lastRowFirstColumn="0" w:lastRowLastColumn="0"/>
              <w:rPr>
                <w:rStyle w:val="st1"/>
                <w:rFonts w:asciiTheme="majorHAnsi" w:eastAsia="Times New Roman" w:hAnsiTheme="majorHAnsi"/>
                <w:b/>
                <w:bCs/>
                <w:color w:val="auto"/>
                <w:sz w:val="24"/>
                <w:szCs w:val="24"/>
                <w:lang w:eastAsia="en-GB"/>
              </w:rPr>
            </w:pPr>
            <w:r w:rsidRPr="00903110">
              <w:rPr>
                <w:rFonts w:asciiTheme="majorHAnsi" w:hAnsiTheme="majorHAnsi" w:cs="Arial"/>
                <w:color w:val="auto"/>
                <w:sz w:val="24"/>
                <w:szCs w:val="24"/>
              </w:rPr>
              <w:t xml:space="preserve">[Maintaining and building an </w:t>
            </w:r>
            <w:r w:rsidRPr="00903110">
              <w:rPr>
                <w:rStyle w:val="Emphasis"/>
                <w:rFonts w:asciiTheme="majorHAnsi" w:hAnsiTheme="majorHAnsi" w:cs="Arial"/>
                <w:color w:val="auto"/>
                <w:sz w:val="24"/>
                <w:szCs w:val="24"/>
              </w:rPr>
              <w:t>Internet</w:t>
            </w:r>
            <w:r w:rsidRPr="00903110">
              <w:rPr>
                <w:rStyle w:val="st1"/>
                <w:rFonts w:asciiTheme="majorHAnsi" w:hAnsiTheme="majorHAnsi" w:cs="Arial"/>
                <w:color w:val="auto"/>
                <w:sz w:val="24"/>
                <w:szCs w:val="24"/>
              </w:rPr>
              <w:t xml:space="preserve"> that is </w:t>
            </w:r>
            <w:r w:rsidRPr="00903110">
              <w:rPr>
                <w:rStyle w:val="st1"/>
                <w:rFonts w:asciiTheme="majorHAnsi" w:hAnsiTheme="majorHAnsi" w:cs="Arial"/>
                <w:b/>
                <w:bCs/>
                <w:color w:val="auto"/>
                <w:sz w:val="24"/>
                <w:szCs w:val="24"/>
              </w:rPr>
              <w:t xml:space="preserve">free and rights-based, </w:t>
            </w:r>
            <w:r w:rsidRPr="00903110">
              <w:rPr>
                <w:rStyle w:val="Emphasis"/>
                <w:rFonts w:asciiTheme="majorHAnsi" w:hAnsiTheme="majorHAnsi" w:cs="Arial"/>
                <w:color w:val="auto"/>
                <w:sz w:val="24"/>
                <w:szCs w:val="24"/>
              </w:rPr>
              <w:t>open</w:t>
            </w:r>
            <w:r w:rsidRPr="00903110">
              <w:rPr>
                <w:rStyle w:val="st1"/>
                <w:rFonts w:asciiTheme="majorHAnsi" w:hAnsiTheme="majorHAnsi" w:cs="Arial"/>
                <w:b/>
                <w:bCs/>
                <w:color w:val="auto"/>
                <w:sz w:val="24"/>
                <w:szCs w:val="24"/>
              </w:rPr>
              <w:t>, accessible for all, and nurtured by multi-stakeholder participation]</w:t>
            </w:r>
          </w:p>
          <w:p w:rsidR="00161298" w:rsidRPr="00903110" w:rsidRDefault="00161298" w:rsidP="00161298">
            <w:pPr>
              <w:pStyle w:val="ListParagraph"/>
              <w:numPr>
                <w:ilvl w:val="0"/>
                <w:numId w:val="13"/>
              </w:numPr>
              <w:tabs>
                <w:tab w:val="left" w:pos="459"/>
              </w:tabs>
              <w:spacing w:before="240" w:line="100" w:lineRule="atLeast"/>
              <w:ind w:left="34" w:firstLine="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bCs/>
                <w:color w:val="auto"/>
                <w:sz w:val="24"/>
                <w:szCs w:val="24"/>
                <w:lang w:eastAsia="en-GB"/>
              </w:rPr>
            </w:pPr>
            <w:r w:rsidRPr="00903110">
              <w:rPr>
                <w:rFonts w:asciiTheme="majorHAnsi" w:hAnsiTheme="majorHAnsi"/>
                <w:color w:val="auto"/>
                <w:sz w:val="24"/>
                <w:szCs w:val="24"/>
              </w:rPr>
              <w:t xml:space="preserve">[Ensuring that the </w:t>
            </w:r>
            <w:r w:rsidRPr="00903110">
              <w:rPr>
                <w:rFonts w:asciiTheme="majorHAnsi" w:hAnsiTheme="majorHAnsi"/>
                <w:b/>
                <w:bCs/>
                <w:color w:val="auto"/>
                <w:sz w:val="24"/>
                <w:szCs w:val="24"/>
              </w:rPr>
              <w:t>Internet remains open, unconstrained by technology mandates and burdensome</w:t>
            </w:r>
            <w:r w:rsidRPr="00903110">
              <w:rPr>
                <w:rFonts w:asciiTheme="majorHAnsi" w:hAnsiTheme="majorHAnsi"/>
                <w:color w:val="auto"/>
                <w:sz w:val="24"/>
                <w:szCs w:val="24"/>
              </w:rPr>
              <w:t xml:space="preserve"> regulation, and free of limitations on what, when, and how users can communicate, access information, and build community.]</w:t>
            </w:r>
          </w:p>
          <w:p w:rsidR="00161298" w:rsidRPr="00903110" w:rsidRDefault="00161298" w:rsidP="00161298">
            <w:pPr>
              <w:pStyle w:val="ListParagraph"/>
              <w:numPr>
                <w:ilvl w:val="0"/>
                <w:numId w:val="13"/>
              </w:numPr>
              <w:tabs>
                <w:tab w:val="left" w:pos="459"/>
              </w:tabs>
              <w:spacing w:before="240" w:line="100" w:lineRule="atLeast"/>
              <w:ind w:left="34" w:firstLine="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bCs/>
                <w:color w:val="auto"/>
                <w:sz w:val="24"/>
                <w:szCs w:val="24"/>
                <w:lang w:eastAsia="en-GB"/>
              </w:rPr>
            </w:pPr>
            <w:r w:rsidRPr="00903110">
              <w:rPr>
                <w:rFonts w:asciiTheme="majorHAnsi" w:eastAsia="Times New Roman" w:hAnsiTheme="majorHAnsi"/>
                <w:color w:val="auto"/>
                <w:sz w:val="24"/>
                <w:szCs w:val="24"/>
              </w:rPr>
              <w:t>[</w:t>
            </w:r>
            <w:proofErr w:type="spellStart"/>
            <w:r w:rsidRPr="00903110">
              <w:rPr>
                <w:rFonts w:asciiTheme="majorHAnsi" w:eastAsia="Times New Roman" w:hAnsiTheme="majorHAnsi"/>
                <w:color w:val="auto"/>
                <w:sz w:val="24"/>
                <w:szCs w:val="24"/>
              </w:rPr>
              <w:t>Recoginize</w:t>
            </w:r>
            <w:proofErr w:type="spellEnd"/>
            <w:r w:rsidRPr="00903110">
              <w:rPr>
                <w:rFonts w:asciiTheme="majorHAnsi" w:eastAsia="Times New Roman" w:hAnsiTheme="majorHAnsi"/>
                <w:color w:val="auto"/>
                <w:sz w:val="24"/>
                <w:szCs w:val="24"/>
              </w:rPr>
              <w:t xml:space="preserve"> the importance of how </w:t>
            </w:r>
            <w:r w:rsidRPr="00903110">
              <w:rPr>
                <w:rFonts w:asciiTheme="majorHAnsi" w:eastAsia="Times New Roman" w:hAnsiTheme="majorHAnsi"/>
                <w:b/>
                <w:bCs/>
                <w:color w:val="auto"/>
                <w:sz w:val="24"/>
                <w:szCs w:val="24"/>
              </w:rPr>
              <w:t>to govern and regulate (or not) the internet</w:t>
            </w:r>
            <w:r w:rsidRPr="00903110">
              <w:rPr>
                <w:rFonts w:asciiTheme="majorHAnsi" w:eastAsia="Times New Roman" w:hAnsiTheme="majorHAnsi"/>
                <w:color w:val="auto"/>
                <w:sz w:val="24"/>
                <w:szCs w:val="24"/>
              </w:rPr>
              <w:t xml:space="preserve"> and internet-related activity</w:t>
            </w:r>
            <w:proofErr w:type="gramStart"/>
            <w:r w:rsidRPr="00903110">
              <w:rPr>
                <w:rFonts w:asciiTheme="majorHAnsi" w:eastAsia="Times New Roman" w:hAnsiTheme="majorHAnsi"/>
                <w:color w:val="auto"/>
                <w:sz w:val="24"/>
                <w:szCs w:val="24"/>
              </w:rPr>
              <w:t>. ]</w:t>
            </w:r>
            <w:proofErr w:type="gramEnd"/>
          </w:p>
          <w:p w:rsidR="00161298" w:rsidRPr="00903110" w:rsidRDefault="00161298" w:rsidP="00161298">
            <w:pPr>
              <w:pStyle w:val="ListParagraph"/>
              <w:numPr>
                <w:ilvl w:val="0"/>
                <w:numId w:val="13"/>
              </w:numPr>
              <w:tabs>
                <w:tab w:val="left" w:pos="459"/>
              </w:tabs>
              <w:spacing w:before="240" w:line="100" w:lineRule="atLeast"/>
              <w:ind w:left="34" w:firstLine="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bCs/>
                <w:color w:val="auto"/>
                <w:sz w:val="24"/>
                <w:szCs w:val="24"/>
                <w:lang w:eastAsia="en-GB"/>
              </w:rPr>
            </w:pPr>
            <w:r w:rsidRPr="00903110">
              <w:rPr>
                <w:rFonts w:asciiTheme="majorHAnsi" w:eastAsia="Times New Roman" w:hAnsiTheme="majorHAnsi"/>
                <w:color w:val="auto"/>
                <w:sz w:val="24"/>
                <w:szCs w:val="24"/>
              </w:rPr>
              <w:t xml:space="preserve">[Ensuring that there continues to be an enabling approach to the governance of the Internet, which ensures that it keeps and maintains its </w:t>
            </w:r>
            <w:r w:rsidRPr="00903110">
              <w:rPr>
                <w:rFonts w:asciiTheme="majorHAnsi" w:eastAsia="Times New Roman" w:hAnsiTheme="majorHAnsi"/>
                <w:color w:val="auto"/>
                <w:sz w:val="24"/>
                <w:szCs w:val="24"/>
              </w:rPr>
              <w:lastRenderedPageBreak/>
              <w:t xml:space="preserve">innovative capabilities and capacity for </w:t>
            </w:r>
            <w:proofErr w:type="gramStart"/>
            <w:r w:rsidRPr="00903110">
              <w:rPr>
                <w:rFonts w:asciiTheme="majorHAnsi" w:eastAsia="Times New Roman" w:hAnsiTheme="majorHAnsi"/>
                <w:color w:val="auto"/>
                <w:sz w:val="24"/>
                <w:szCs w:val="24"/>
              </w:rPr>
              <w:t>development, that</w:t>
            </w:r>
            <w:proofErr w:type="gramEnd"/>
            <w:r w:rsidRPr="00903110">
              <w:rPr>
                <w:rFonts w:asciiTheme="majorHAnsi" w:eastAsia="Times New Roman" w:hAnsiTheme="majorHAnsi"/>
                <w:color w:val="auto"/>
                <w:sz w:val="24"/>
                <w:szCs w:val="24"/>
              </w:rPr>
              <w:t xml:space="preserve"> drives economic and social wellbeing amongst peoples of the World.]</w:t>
            </w:r>
          </w:p>
          <w:p w:rsidR="00161298" w:rsidRPr="00903110" w:rsidRDefault="00161298" w:rsidP="00161298">
            <w:pPr>
              <w:pStyle w:val="ListParagraph"/>
              <w:numPr>
                <w:ilvl w:val="0"/>
                <w:numId w:val="13"/>
              </w:numPr>
              <w:tabs>
                <w:tab w:val="left" w:pos="459"/>
              </w:tabs>
              <w:spacing w:before="240" w:line="100" w:lineRule="atLeast"/>
              <w:ind w:left="34" w:firstLine="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bCs/>
                <w:color w:val="auto"/>
                <w:sz w:val="24"/>
                <w:szCs w:val="24"/>
                <w:lang w:eastAsia="en-GB"/>
              </w:rPr>
            </w:pPr>
            <w:r w:rsidRPr="00903110">
              <w:rPr>
                <w:rFonts w:asciiTheme="majorHAnsi" w:eastAsia="Times New Roman" w:hAnsiTheme="majorHAnsi"/>
                <w:color w:val="auto"/>
                <w:sz w:val="24"/>
                <w:szCs w:val="24"/>
              </w:rPr>
              <w:t xml:space="preserve">[Reaching consensus on how </w:t>
            </w:r>
            <w:r w:rsidRPr="00903110">
              <w:rPr>
                <w:rFonts w:asciiTheme="majorHAnsi" w:eastAsia="Times New Roman" w:hAnsiTheme="majorHAnsi"/>
                <w:b/>
                <w:bCs/>
                <w:color w:val="auto"/>
                <w:sz w:val="24"/>
                <w:szCs w:val="24"/>
              </w:rPr>
              <w:t xml:space="preserve">to enhance cooperation among all stakeholders in issues related to internet, but not the day to day technical issues].  </w:t>
            </w:r>
          </w:p>
          <w:p w:rsidR="00161298" w:rsidRPr="00903110" w:rsidRDefault="00161298" w:rsidP="00161298">
            <w:pPr>
              <w:pStyle w:val="ListParagraph"/>
              <w:numPr>
                <w:ilvl w:val="0"/>
                <w:numId w:val="13"/>
              </w:numPr>
              <w:tabs>
                <w:tab w:val="left" w:pos="459"/>
              </w:tabs>
              <w:spacing w:before="240" w:line="100" w:lineRule="atLeast"/>
              <w:ind w:left="34" w:firstLine="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bCs/>
                <w:color w:val="auto"/>
                <w:sz w:val="24"/>
                <w:szCs w:val="24"/>
                <w:lang w:eastAsia="en-GB"/>
              </w:rPr>
            </w:pPr>
            <w:r w:rsidRPr="00903110">
              <w:rPr>
                <w:rFonts w:asciiTheme="majorHAnsi" w:eastAsia="Times New Roman" w:hAnsiTheme="majorHAnsi"/>
                <w:color w:val="auto"/>
                <w:sz w:val="24"/>
                <w:szCs w:val="24"/>
              </w:rPr>
              <w:t>[Reaching consensus on the role of governments in international Internet-related public policy issues].</w:t>
            </w:r>
            <w:r w:rsidRPr="00903110">
              <w:rPr>
                <w:rFonts w:asciiTheme="majorHAnsi" w:hAnsiTheme="majorHAnsi"/>
                <w:color w:val="auto"/>
                <w:sz w:val="24"/>
                <w:szCs w:val="24"/>
              </w:rPr>
              <w:t xml:space="preserve"> </w:t>
            </w:r>
          </w:p>
          <w:p w:rsidR="00161298" w:rsidRPr="00903110" w:rsidRDefault="00161298" w:rsidP="00161298">
            <w:pPr>
              <w:pStyle w:val="ListParagraph"/>
              <w:numPr>
                <w:ilvl w:val="0"/>
                <w:numId w:val="13"/>
              </w:numPr>
              <w:tabs>
                <w:tab w:val="left" w:pos="459"/>
              </w:tabs>
              <w:spacing w:before="240" w:line="100" w:lineRule="atLeast"/>
              <w:ind w:left="34" w:firstLine="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bCs/>
                <w:color w:val="auto"/>
                <w:sz w:val="24"/>
                <w:szCs w:val="24"/>
                <w:lang w:eastAsia="en-GB"/>
              </w:rPr>
            </w:pPr>
            <w:r w:rsidRPr="00903110">
              <w:rPr>
                <w:rFonts w:asciiTheme="majorHAnsi" w:eastAsia="Times New Roman" w:hAnsiTheme="majorHAnsi"/>
                <w:color w:val="auto"/>
                <w:sz w:val="24"/>
                <w:szCs w:val="24"/>
              </w:rPr>
              <w:t xml:space="preserve">[Further developing and refining the distributed, bottom-up Internet governance mechanisms and recognizing that they are both a reflection of the technology itself, as well as a fundamental enabler for innovation and growth on the Internet.] </w:t>
            </w:r>
          </w:p>
          <w:p w:rsidR="00161298" w:rsidRPr="00903110" w:rsidRDefault="00161298" w:rsidP="00161298">
            <w:pPr>
              <w:pStyle w:val="ListParagraph"/>
              <w:numPr>
                <w:ilvl w:val="0"/>
                <w:numId w:val="13"/>
              </w:numPr>
              <w:tabs>
                <w:tab w:val="left" w:pos="459"/>
              </w:tabs>
              <w:spacing w:before="240" w:line="100" w:lineRule="atLeast"/>
              <w:ind w:left="34" w:firstLine="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bCs/>
                <w:color w:val="auto"/>
                <w:sz w:val="24"/>
                <w:szCs w:val="24"/>
                <w:lang w:eastAsia="en-GB"/>
              </w:rPr>
            </w:pPr>
            <w:r w:rsidRPr="00903110">
              <w:rPr>
                <w:rFonts w:asciiTheme="majorHAnsi" w:eastAsia="Times New Roman" w:hAnsiTheme="majorHAnsi"/>
                <w:color w:val="auto"/>
                <w:sz w:val="24"/>
                <w:szCs w:val="24"/>
              </w:rPr>
              <w:t>[Urgent need to remove barriers that prevent people accessing over the Internet services provided in other countries].</w:t>
            </w:r>
          </w:p>
          <w:p w:rsidR="00161298" w:rsidRPr="00903110" w:rsidRDefault="00161298" w:rsidP="005D28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p>
        </w:tc>
        <w:tc>
          <w:tcPr>
            <w:tcW w:w="1065" w:type="pct"/>
          </w:tcPr>
          <w:p w:rsidR="00161298" w:rsidRPr="00903110" w:rsidRDefault="00161298" w:rsidP="005D28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p>
          <w:p w:rsidR="00161298" w:rsidRPr="00903110" w:rsidRDefault="00161298" w:rsidP="005D289D">
            <w:pPr>
              <w:pStyle w:val="CommentText"/>
              <w:ind w:firstLine="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r w:rsidRPr="00903110">
              <w:rPr>
                <w:rFonts w:asciiTheme="majorHAnsi" w:hAnsiTheme="majorHAnsi"/>
                <w:color w:val="auto"/>
                <w:sz w:val="24"/>
                <w:szCs w:val="24"/>
              </w:rPr>
              <w:t>Replace and Combine paras 29 to 37.</w:t>
            </w:r>
          </w:p>
          <w:p w:rsidR="00161298" w:rsidRPr="00903110" w:rsidRDefault="00161298" w:rsidP="005D28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p>
        </w:tc>
        <w:tc>
          <w:tcPr>
            <w:tcW w:w="1683" w:type="pct"/>
          </w:tcPr>
          <w:p w:rsidR="00161298" w:rsidRPr="00903110" w:rsidRDefault="00161298" w:rsidP="005D28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p>
        </w:tc>
      </w:tr>
      <w:tr w:rsidR="00161298" w:rsidRPr="00903110" w:rsidTr="00161298">
        <w:tc>
          <w:tcPr>
            <w:cnfStyle w:val="001000000000" w:firstRow="0" w:lastRow="0" w:firstColumn="1" w:lastColumn="0" w:oddVBand="0" w:evenVBand="0" w:oddHBand="0" w:evenHBand="0" w:firstRowFirstColumn="0" w:firstRowLastColumn="0" w:lastRowFirstColumn="0" w:lastRowLastColumn="0"/>
            <w:tcW w:w="363" w:type="pct"/>
          </w:tcPr>
          <w:p w:rsidR="00161298" w:rsidRPr="00903110" w:rsidRDefault="00161298" w:rsidP="005D289D">
            <w:pPr>
              <w:rPr>
                <w:rFonts w:asciiTheme="majorHAnsi" w:hAnsiTheme="majorHAnsi"/>
                <w:color w:val="auto"/>
                <w:sz w:val="24"/>
                <w:szCs w:val="24"/>
              </w:rPr>
            </w:pPr>
          </w:p>
          <w:p w:rsidR="00161298" w:rsidRPr="00903110" w:rsidRDefault="00161298" w:rsidP="005D289D">
            <w:pPr>
              <w:rPr>
                <w:rFonts w:asciiTheme="majorHAnsi" w:hAnsiTheme="majorHAnsi"/>
                <w:color w:val="auto"/>
                <w:sz w:val="24"/>
                <w:szCs w:val="24"/>
              </w:rPr>
            </w:pPr>
            <w:r w:rsidRPr="00903110">
              <w:rPr>
                <w:rFonts w:asciiTheme="majorHAnsi" w:hAnsiTheme="majorHAnsi"/>
                <w:color w:val="auto"/>
                <w:sz w:val="24"/>
                <w:szCs w:val="24"/>
              </w:rPr>
              <w:t>8.</w:t>
            </w:r>
          </w:p>
        </w:tc>
        <w:tc>
          <w:tcPr>
            <w:tcW w:w="1889" w:type="pct"/>
          </w:tcPr>
          <w:p w:rsidR="00161298" w:rsidRPr="00903110" w:rsidRDefault="00161298" w:rsidP="00F87BC7">
            <w:pPr>
              <w:pStyle w:val="ListParagraph"/>
              <w:numPr>
                <w:ilvl w:val="0"/>
                <w:numId w:val="14"/>
              </w:numPr>
              <w:spacing w:before="240" w:line="100" w:lineRule="atLeast"/>
              <w:ind w:left="34" w:firstLine="0"/>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auto"/>
                <w:sz w:val="24"/>
                <w:szCs w:val="24"/>
              </w:rPr>
            </w:pPr>
            <w:r w:rsidRPr="00903110">
              <w:rPr>
                <w:rFonts w:asciiTheme="majorHAnsi" w:hAnsiTheme="majorHAnsi"/>
                <w:color w:val="auto"/>
                <w:sz w:val="24"/>
                <w:szCs w:val="24"/>
              </w:rPr>
              <w:t xml:space="preserve">[Ensuring that that trade policy and regulatory mechanisms encourage, rather than impede, this new driver for economic growth and development, while recognizing the need to further develop the economic potential of the </w:t>
            </w:r>
            <w:r w:rsidRPr="00903110">
              <w:rPr>
                <w:rFonts w:asciiTheme="majorHAnsi" w:hAnsiTheme="majorHAnsi"/>
                <w:b/>
                <w:bCs/>
                <w:color w:val="auto"/>
                <w:sz w:val="24"/>
                <w:szCs w:val="24"/>
              </w:rPr>
              <w:t>Internet and other</w:t>
            </w:r>
            <w:r w:rsidRPr="00903110">
              <w:rPr>
                <w:rFonts w:asciiTheme="majorHAnsi" w:hAnsiTheme="majorHAnsi"/>
                <w:color w:val="auto"/>
                <w:sz w:val="24"/>
                <w:szCs w:val="24"/>
              </w:rPr>
              <w:t xml:space="preserve"> </w:t>
            </w:r>
            <w:r w:rsidRPr="00903110">
              <w:rPr>
                <w:rFonts w:asciiTheme="majorHAnsi" w:hAnsiTheme="majorHAnsi"/>
                <w:b/>
                <w:bCs/>
                <w:color w:val="auto"/>
                <w:sz w:val="24"/>
                <w:szCs w:val="24"/>
              </w:rPr>
              <w:t>ICTs for Small and Medium-Sized Enterprises</w:t>
            </w:r>
            <w:r w:rsidRPr="00903110">
              <w:rPr>
                <w:rFonts w:asciiTheme="majorHAnsi" w:hAnsiTheme="majorHAnsi"/>
                <w:color w:val="auto"/>
                <w:sz w:val="24"/>
                <w:szCs w:val="24"/>
              </w:rPr>
              <w:t xml:space="preserve"> (SMEs).</w:t>
            </w:r>
          </w:p>
          <w:p w:rsidR="00161298" w:rsidRPr="00903110" w:rsidRDefault="00161298" w:rsidP="005D28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4"/>
                <w:szCs w:val="24"/>
              </w:rPr>
            </w:pPr>
          </w:p>
        </w:tc>
        <w:tc>
          <w:tcPr>
            <w:tcW w:w="1065" w:type="pct"/>
          </w:tcPr>
          <w:p w:rsidR="00161298" w:rsidRPr="00903110" w:rsidRDefault="00161298" w:rsidP="005D28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4"/>
                <w:szCs w:val="24"/>
              </w:rPr>
            </w:pPr>
          </w:p>
          <w:p w:rsidR="00161298" w:rsidRPr="00903110" w:rsidRDefault="00161298" w:rsidP="005D28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sidRPr="00903110">
              <w:rPr>
                <w:rFonts w:asciiTheme="majorHAnsi" w:hAnsiTheme="majorHAnsi"/>
                <w:color w:val="auto"/>
                <w:sz w:val="24"/>
                <w:szCs w:val="24"/>
              </w:rPr>
              <w:t xml:space="preserve">Alternate text to be provided by UK </w:t>
            </w:r>
          </w:p>
        </w:tc>
        <w:tc>
          <w:tcPr>
            <w:tcW w:w="1683" w:type="pct"/>
          </w:tcPr>
          <w:p w:rsidR="00161298" w:rsidRPr="00903110" w:rsidRDefault="00161298" w:rsidP="005D28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4"/>
                <w:szCs w:val="24"/>
              </w:rPr>
            </w:pPr>
          </w:p>
        </w:tc>
      </w:tr>
      <w:tr w:rsidR="00161298" w:rsidRPr="00903110" w:rsidTr="00161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tcPr>
          <w:p w:rsidR="00161298" w:rsidRPr="00903110" w:rsidRDefault="00161298" w:rsidP="005D289D">
            <w:pPr>
              <w:rPr>
                <w:rFonts w:asciiTheme="majorHAnsi" w:hAnsiTheme="majorHAnsi"/>
                <w:color w:val="auto"/>
                <w:sz w:val="24"/>
                <w:szCs w:val="24"/>
              </w:rPr>
            </w:pPr>
          </w:p>
          <w:p w:rsidR="00161298" w:rsidRPr="00903110" w:rsidRDefault="00161298" w:rsidP="005D289D">
            <w:pPr>
              <w:rPr>
                <w:rFonts w:asciiTheme="majorHAnsi" w:hAnsiTheme="majorHAnsi"/>
                <w:color w:val="auto"/>
                <w:sz w:val="24"/>
                <w:szCs w:val="24"/>
              </w:rPr>
            </w:pPr>
            <w:r w:rsidRPr="00903110">
              <w:rPr>
                <w:rFonts w:asciiTheme="majorHAnsi" w:hAnsiTheme="majorHAnsi"/>
                <w:color w:val="auto"/>
                <w:sz w:val="24"/>
                <w:szCs w:val="24"/>
              </w:rPr>
              <w:t xml:space="preserve">9. </w:t>
            </w:r>
          </w:p>
        </w:tc>
        <w:tc>
          <w:tcPr>
            <w:tcW w:w="1889" w:type="pct"/>
          </w:tcPr>
          <w:p w:rsidR="00161298" w:rsidRPr="00903110" w:rsidRDefault="00161298" w:rsidP="00161298">
            <w:pPr>
              <w:pStyle w:val="ListParagraph"/>
              <w:numPr>
                <w:ilvl w:val="0"/>
                <w:numId w:val="15"/>
              </w:numPr>
              <w:tabs>
                <w:tab w:val="left" w:pos="459"/>
              </w:tabs>
              <w:spacing w:before="240" w:line="100" w:lineRule="atLeast"/>
              <w:ind w:left="34" w:firstLine="0"/>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auto"/>
                <w:sz w:val="24"/>
                <w:szCs w:val="24"/>
              </w:rPr>
            </w:pPr>
            <w:r w:rsidRPr="00903110">
              <w:rPr>
                <w:rFonts w:asciiTheme="majorHAnsi" w:hAnsiTheme="majorHAnsi" w:cs="Arial"/>
                <w:color w:val="auto"/>
                <w:sz w:val="24"/>
                <w:szCs w:val="24"/>
              </w:rPr>
              <w:t xml:space="preserve">Ensuring that the radio-frequency spectrum is managed </w:t>
            </w:r>
            <w:r w:rsidRPr="00903110">
              <w:rPr>
                <w:rFonts w:asciiTheme="majorHAnsi" w:hAnsiTheme="majorHAnsi" w:cs="Arial"/>
                <w:color w:val="auto"/>
                <w:sz w:val="24"/>
                <w:szCs w:val="24"/>
              </w:rPr>
              <w:lastRenderedPageBreak/>
              <w:t>in the public interest and in accordance with the principle of legality, with full observance of national laws and regulations, as well as relevant international agreements.</w:t>
            </w:r>
          </w:p>
          <w:p w:rsidR="00161298" w:rsidRPr="00903110" w:rsidRDefault="00161298" w:rsidP="005D289D">
            <w:pPr>
              <w:pStyle w:val="ListParagraph"/>
              <w:tabs>
                <w:tab w:val="left" w:pos="459"/>
              </w:tabs>
              <w:spacing w:before="240" w:line="100" w:lineRule="atLeast"/>
              <w:ind w:left="34"/>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auto"/>
                <w:sz w:val="24"/>
                <w:szCs w:val="24"/>
              </w:rPr>
            </w:pPr>
            <w:r w:rsidRPr="00903110">
              <w:rPr>
                <w:rFonts w:asciiTheme="majorHAnsi" w:hAnsiTheme="majorHAnsi"/>
                <w:b/>
                <w:bCs/>
                <w:color w:val="auto"/>
                <w:sz w:val="24"/>
                <w:szCs w:val="24"/>
              </w:rPr>
              <w:t xml:space="preserve">60 </w:t>
            </w:r>
            <w:proofErr w:type="spellStart"/>
            <w:r w:rsidRPr="00903110">
              <w:rPr>
                <w:rFonts w:asciiTheme="majorHAnsi" w:hAnsiTheme="majorHAnsi"/>
                <w:b/>
                <w:bCs/>
                <w:color w:val="auto"/>
                <w:sz w:val="24"/>
                <w:szCs w:val="24"/>
              </w:rPr>
              <w:t>bis</w:t>
            </w:r>
            <w:proofErr w:type="spellEnd"/>
            <w:r w:rsidRPr="00903110">
              <w:rPr>
                <w:rFonts w:asciiTheme="majorHAnsi" w:hAnsiTheme="majorHAnsi"/>
                <w:b/>
                <w:bCs/>
                <w:color w:val="auto"/>
                <w:sz w:val="24"/>
                <w:szCs w:val="24"/>
              </w:rPr>
              <w:t xml:space="preserve"> (former 45). </w:t>
            </w:r>
            <w:proofErr w:type="spellStart"/>
            <w:r w:rsidRPr="00903110">
              <w:rPr>
                <w:rFonts w:asciiTheme="majorHAnsi" w:hAnsiTheme="majorHAnsi"/>
                <w:b/>
                <w:bCs/>
                <w:color w:val="auto"/>
                <w:sz w:val="24"/>
                <w:szCs w:val="24"/>
              </w:rPr>
              <w:t>Utilisation</w:t>
            </w:r>
            <w:proofErr w:type="spellEnd"/>
            <w:r w:rsidRPr="00903110">
              <w:rPr>
                <w:rFonts w:asciiTheme="majorHAnsi" w:hAnsiTheme="majorHAnsi"/>
                <w:b/>
                <w:bCs/>
                <w:color w:val="auto"/>
                <w:sz w:val="24"/>
                <w:szCs w:val="24"/>
              </w:rPr>
              <w:t xml:space="preserve"> of the unused wireless capacity</w:t>
            </w:r>
            <w:r w:rsidRPr="00903110">
              <w:rPr>
                <w:rFonts w:asciiTheme="majorHAnsi" w:hAnsiTheme="majorHAnsi"/>
                <w:color w:val="auto"/>
                <w:sz w:val="24"/>
                <w:szCs w:val="24"/>
              </w:rPr>
              <w:t>, including satellite, in developed countries and in particular in developing countries least developed countries, and countries with economic in transition, to provide access in remote areas and to improve low-cost connectivity in developing countries. Special concern should be given to the least developed countries in their efforts in establishing telecommunication infrastructure.</w:t>
            </w:r>
          </w:p>
          <w:p w:rsidR="00161298" w:rsidRPr="00903110" w:rsidRDefault="00161298" w:rsidP="005D28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p>
        </w:tc>
        <w:tc>
          <w:tcPr>
            <w:tcW w:w="1065" w:type="pct"/>
          </w:tcPr>
          <w:p w:rsidR="00161298" w:rsidRPr="00903110" w:rsidRDefault="00161298" w:rsidP="005D28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p>
          <w:p w:rsidR="00161298" w:rsidRPr="00903110" w:rsidRDefault="00161298" w:rsidP="005D28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r w:rsidRPr="00903110">
              <w:rPr>
                <w:rFonts w:asciiTheme="majorHAnsi" w:hAnsiTheme="majorHAnsi"/>
                <w:color w:val="auto"/>
                <w:sz w:val="24"/>
                <w:szCs w:val="24"/>
              </w:rPr>
              <w:t xml:space="preserve">Proposal to maintain two </w:t>
            </w:r>
            <w:r w:rsidRPr="00903110">
              <w:rPr>
                <w:rFonts w:asciiTheme="majorHAnsi" w:hAnsiTheme="majorHAnsi"/>
                <w:color w:val="auto"/>
                <w:sz w:val="24"/>
                <w:szCs w:val="24"/>
              </w:rPr>
              <w:lastRenderedPageBreak/>
              <w:t xml:space="preserve">paras but reformulating. </w:t>
            </w:r>
            <w:r w:rsidRPr="00903110">
              <w:rPr>
                <w:rFonts w:asciiTheme="majorHAnsi" w:hAnsiTheme="majorHAnsi"/>
                <w:color w:val="auto"/>
                <w:sz w:val="24"/>
                <w:szCs w:val="24"/>
              </w:rPr>
              <w:br/>
            </w:r>
          </w:p>
        </w:tc>
        <w:tc>
          <w:tcPr>
            <w:tcW w:w="1683" w:type="pct"/>
          </w:tcPr>
          <w:p w:rsidR="00161298" w:rsidRPr="00903110" w:rsidRDefault="00161298" w:rsidP="005D28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p>
          <w:p w:rsidR="00161298" w:rsidRPr="00903110" w:rsidRDefault="00161298" w:rsidP="005D289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03110">
              <w:rPr>
                <w:rFonts w:asciiTheme="majorHAnsi" w:hAnsiTheme="majorHAnsi"/>
                <w:b/>
                <w:bCs/>
                <w:sz w:val="24"/>
                <w:szCs w:val="24"/>
              </w:rPr>
              <w:t>Text Agreed at Meeting on 18/12/2013</w:t>
            </w:r>
            <w:r w:rsidRPr="00903110">
              <w:rPr>
                <w:rFonts w:asciiTheme="majorHAnsi" w:hAnsiTheme="majorHAnsi"/>
                <w:sz w:val="24"/>
                <w:szCs w:val="24"/>
              </w:rPr>
              <w:br/>
            </w:r>
            <w:r w:rsidRPr="00903110">
              <w:rPr>
                <w:rFonts w:asciiTheme="majorHAnsi" w:hAnsiTheme="majorHAnsi"/>
                <w:sz w:val="24"/>
                <w:szCs w:val="24"/>
              </w:rPr>
              <w:lastRenderedPageBreak/>
              <w:t>Need for further improving management and use of radio-frequency spectrum/satellite orbits for facilitating development and deployment of low-cost telecommunication networks including satellite networks by all countries, taking into account special needs of developing countries. These are implemented through application and in accordance with ITU Radio Regulations</w:t>
            </w:r>
            <w:proofErr w:type="gramStart"/>
            <w:r w:rsidRPr="00903110">
              <w:rPr>
                <w:rFonts w:asciiTheme="majorHAnsi" w:hAnsiTheme="majorHAnsi"/>
                <w:sz w:val="24"/>
                <w:szCs w:val="24"/>
              </w:rPr>
              <w:t>..</w:t>
            </w:r>
            <w:proofErr w:type="gramEnd"/>
          </w:p>
          <w:p w:rsidR="00161298" w:rsidRPr="00903110" w:rsidRDefault="00161298" w:rsidP="005D28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p>
        </w:tc>
      </w:tr>
    </w:tbl>
    <w:p w:rsidR="00161298" w:rsidRPr="00903110" w:rsidRDefault="00161298" w:rsidP="00161298">
      <w:pPr>
        <w:rPr>
          <w:rFonts w:asciiTheme="majorHAnsi" w:hAnsiTheme="majorHAnsi"/>
          <w:sz w:val="24"/>
          <w:szCs w:val="24"/>
        </w:rPr>
      </w:pPr>
    </w:p>
    <w:p w:rsidR="00BD09F8" w:rsidRPr="00903110" w:rsidRDefault="00BD09F8">
      <w:pPr>
        <w:rPr>
          <w:rFonts w:asciiTheme="majorHAnsi" w:hAnsiTheme="majorHAnsi"/>
          <w:b/>
          <w:bCs/>
          <w:sz w:val="24"/>
          <w:szCs w:val="24"/>
        </w:rPr>
      </w:pPr>
    </w:p>
    <w:p w:rsidR="00BD09F8" w:rsidRPr="00903110" w:rsidRDefault="00BD09F8">
      <w:pPr>
        <w:rPr>
          <w:rFonts w:asciiTheme="majorHAnsi" w:hAnsiTheme="majorHAnsi"/>
          <w:b/>
          <w:bCs/>
          <w:sz w:val="24"/>
          <w:szCs w:val="24"/>
        </w:rPr>
      </w:pPr>
    </w:p>
    <w:p w:rsidR="00BD09F8" w:rsidRPr="00903110" w:rsidRDefault="00BD09F8">
      <w:pPr>
        <w:rPr>
          <w:rFonts w:asciiTheme="majorHAnsi" w:hAnsiTheme="majorHAnsi"/>
          <w:b/>
          <w:bCs/>
          <w:sz w:val="24"/>
          <w:szCs w:val="24"/>
        </w:rPr>
      </w:pPr>
    </w:p>
    <w:p w:rsidR="00BD09F8" w:rsidRPr="00903110" w:rsidRDefault="00BD09F8">
      <w:pPr>
        <w:rPr>
          <w:rFonts w:asciiTheme="majorHAnsi" w:hAnsiTheme="majorHAnsi"/>
          <w:b/>
          <w:bCs/>
          <w:sz w:val="24"/>
          <w:szCs w:val="24"/>
        </w:rPr>
      </w:pPr>
    </w:p>
    <w:p w:rsidR="00BD09F8" w:rsidRPr="00903110" w:rsidRDefault="00BD09F8">
      <w:pPr>
        <w:rPr>
          <w:rFonts w:asciiTheme="majorHAnsi" w:hAnsiTheme="majorHAnsi"/>
          <w:b/>
          <w:bCs/>
          <w:sz w:val="24"/>
          <w:szCs w:val="24"/>
        </w:rPr>
      </w:pPr>
    </w:p>
    <w:p w:rsidR="00BD09F8" w:rsidRPr="00903110" w:rsidRDefault="00BD09F8">
      <w:pPr>
        <w:rPr>
          <w:rFonts w:asciiTheme="majorHAnsi" w:hAnsiTheme="majorHAnsi"/>
          <w:b/>
          <w:bCs/>
          <w:sz w:val="24"/>
          <w:szCs w:val="24"/>
        </w:rPr>
      </w:pPr>
    </w:p>
    <w:p w:rsidR="00BD09F8" w:rsidRPr="00903110" w:rsidRDefault="00BD09F8">
      <w:pPr>
        <w:rPr>
          <w:rFonts w:asciiTheme="majorHAnsi" w:hAnsiTheme="majorHAnsi"/>
          <w:b/>
          <w:bCs/>
          <w:sz w:val="24"/>
          <w:szCs w:val="24"/>
        </w:rPr>
      </w:pPr>
    </w:p>
    <w:p w:rsidR="00BD09F8" w:rsidRPr="00903110" w:rsidRDefault="00BD09F8">
      <w:pPr>
        <w:rPr>
          <w:rFonts w:asciiTheme="majorHAnsi" w:hAnsiTheme="majorHAnsi"/>
          <w:b/>
          <w:bCs/>
          <w:sz w:val="24"/>
          <w:szCs w:val="24"/>
        </w:rPr>
      </w:pPr>
    </w:p>
    <w:p w:rsidR="00BD09F8" w:rsidRPr="00903110" w:rsidRDefault="00BD09F8">
      <w:pPr>
        <w:rPr>
          <w:rFonts w:asciiTheme="majorHAnsi" w:hAnsiTheme="majorHAnsi"/>
          <w:b/>
          <w:bCs/>
          <w:sz w:val="24"/>
          <w:szCs w:val="24"/>
        </w:rPr>
      </w:pPr>
    </w:p>
    <w:p w:rsidR="00BD09F8" w:rsidRPr="00903110" w:rsidRDefault="00BD09F8">
      <w:pPr>
        <w:rPr>
          <w:rFonts w:asciiTheme="majorHAnsi" w:hAnsiTheme="majorHAnsi"/>
          <w:b/>
          <w:bCs/>
          <w:sz w:val="24"/>
          <w:szCs w:val="24"/>
        </w:rPr>
      </w:pPr>
    </w:p>
    <w:p w:rsidR="00BD09F8" w:rsidRPr="00903110" w:rsidRDefault="00BD09F8">
      <w:pPr>
        <w:rPr>
          <w:rFonts w:asciiTheme="majorHAnsi" w:hAnsiTheme="majorHAnsi"/>
          <w:b/>
          <w:bCs/>
          <w:sz w:val="24"/>
          <w:szCs w:val="24"/>
        </w:rPr>
      </w:pPr>
    </w:p>
    <w:p w:rsidR="00BD09F8" w:rsidRPr="00903110" w:rsidRDefault="00BD09F8">
      <w:pPr>
        <w:rPr>
          <w:rFonts w:asciiTheme="majorHAnsi" w:hAnsiTheme="majorHAnsi"/>
          <w:b/>
          <w:bCs/>
          <w:sz w:val="24"/>
          <w:szCs w:val="24"/>
        </w:rPr>
      </w:pPr>
    </w:p>
    <w:p w:rsidR="00BD09F8" w:rsidRPr="00903110" w:rsidRDefault="00BD09F8">
      <w:pPr>
        <w:rPr>
          <w:rFonts w:asciiTheme="majorHAnsi" w:hAnsiTheme="majorHAnsi"/>
          <w:b/>
          <w:bCs/>
          <w:sz w:val="24"/>
          <w:szCs w:val="24"/>
        </w:rPr>
      </w:pPr>
    </w:p>
    <w:p w:rsidR="00BD09F8" w:rsidRPr="00903110" w:rsidRDefault="00BD09F8">
      <w:pPr>
        <w:rPr>
          <w:rFonts w:asciiTheme="majorHAnsi" w:hAnsiTheme="majorHAnsi"/>
          <w:b/>
          <w:bCs/>
          <w:sz w:val="24"/>
          <w:szCs w:val="24"/>
        </w:rPr>
      </w:pPr>
    </w:p>
    <w:p w:rsidR="00BD09F8" w:rsidRPr="00903110" w:rsidRDefault="00BD09F8">
      <w:pPr>
        <w:rPr>
          <w:rFonts w:asciiTheme="majorHAnsi" w:hAnsiTheme="majorHAnsi"/>
          <w:b/>
          <w:bCs/>
          <w:sz w:val="24"/>
          <w:szCs w:val="24"/>
        </w:rPr>
      </w:pPr>
    </w:p>
    <w:p w:rsidR="00BD09F8" w:rsidRPr="00903110" w:rsidRDefault="00BD09F8" w:rsidP="00512673">
      <w:pPr>
        <w:jc w:val="center"/>
        <w:rPr>
          <w:rFonts w:asciiTheme="majorHAnsi" w:hAnsiTheme="majorHAnsi"/>
          <w:b/>
          <w:bCs/>
          <w:sz w:val="24"/>
          <w:szCs w:val="24"/>
        </w:rPr>
      </w:pPr>
      <w:r w:rsidRPr="00903110">
        <w:rPr>
          <w:rFonts w:asciiTheme="majorHAnsi" w:hAnsiTheme="majorHAnsi"/>
          <w:b/>
          <w:bCs/>
          <w:sz w:val="24"/>
          <w:szCs w:val="24"/>
        </w:rPr>
        <w:t>Annex 3:</w:t>
      </w:r>
    </w:p>
    <w:p w:rsidR="00BD09F8" w:rsidRPr="00903110" w:rsidRDefault="00BD09F8" w:rsidP="00BD09F8">
      <w:pPr>
        <w:pStyle w:val="NormalWeb"/>
        <w:rPr>
          <w:rFonts w:asciiTheme="majorHAnsi" w:hAnsiTheme="majorHAnsi"/>
          <w:b/>
          <w:bCs/>
        </w:rPr>
      </w:pPr>
      <w:r w:rsidRPr="00903110">
        <w:rPr>
          <w:rFonts w:asciiTheme="majorHAnsi" w:hAnsiTheme="majorHAnsi"/>
          <w:b/>
          <w:bCs/>
        </w:rPr>
        <w:t>Proposals pending first reading at the third physical meeting: WSIS+10 Statement on the Implementation of WSIS Outcomes.</w:t>
      </w:r>
    </w:p>
    <w:tbl>
      <w:tblPr>
        <w:tblW w:w="5000" w:type="pct"/>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7245"/>
        <w:gridCol w:w="2175"/>
      </w:tblGrid>
      <w:tr w:rsidR="00BD09F8" w:rsidRPr="00903110">
        <w:trPr>
          <w:tblHeader/>
          <w:jc w:val="center"/>
        </w:trPr>
        <w:tc>
          <w:tcPr>
            <w:tcW w:w="0" w:type="auto"/>
            <w:vAlign w:val="bottom"/>
            <w:hideMark/>
          </w:tcPr>
          <w:p w:rsidR="00BD09F8" w:rsidRPr="00903110" w:rsidRDefault="00BD09F8" w:rsidP="00BD09F8">
            <w:pPr>
              <w:rPr>
                <w:rFonts w:asciiTheme="majorHAnsi" w:hAnsiTheme="majorHAnsi"/>
                <w:b/>
                <w:bCs/>
                <w:color w:val="003366"/>
                <w:sz w:val="24"/>
                <w:szCs w:val="24"/>
              </w:rPr>
            </w:pPr>
            <w:r w:rsidRPr="00903110">
              <w:rPr>
                <w:rFonts w:asciiTheme="majorHAnsi" w:hAnsiTheme="majorHAnsi"/>
                <w:b/>
                <w:bCs/>
                <w:color w:val="003366"/>
                <w:sz w:val="24"/>
                <w:szCs w:val="24"/>
              </w:rPr>
              <w:t>Title</w:t>
            </w:r>
          </w:p>
        </w:tc>
        <w:tc>
          <w:tcPr>
            <w:tcW w:w="2175" w:type="dxa"/>
            <w:vAlign w:val="bottom"/>
            <w:hideMark/>
          </w:tcPr>
          <w:p w:rsidR="00BD09F8" w:rsidRPr="00903110" w:rsidRDefault="00BD09F8" w:rsidP="00BD09F8">
            <w:pPr>
              <w:rPr>
                <w:rFonts w:asciiTheme="majorHAnsi" w:hAnsiTheme="majorHAnsi"/>
                <w:b/>
                <w:bCs/>
                <w:color w:val="003366"/>
                <w:sz w:val="24"/>
                <w:szCs w:val="24"/>
              </w:rPr>
            </w:pPr>
            <w:r w:rsidRPr="00903110">
              <w:rPr>
                <w:rFonts w:asciiTheme="majorHAnsi" w:hAnsiTheme="majorHAnsi"/>
                <w:b/>
                <w:bCs/>
                <w:color w:val="003366"/>
                <w:sz w:val="24"/>
                <w:szCs w:val="24"/>
              </w:rPr>
              <w:t>Document Number</w:t>
            </w:r>
          </w:p>
        </w:tc>
      </w:tr>
      <w:tr w:rsidR="00BD09F8" w:rsidRPr="00903110">
        <w:trPr>
          <w:jc w:val="center"/>
        </w:trPr>
        <w:tc>
          <w:tcPr>
            <w:tcW w:w="0" w:type="auto"/>
            <w:vAlign w:val="center"/>
            <w:hideMark/>
          </w:tcPr>
          <w:p w:rsidR="00BD09F8" w:rsidRPr="00903110" w:rsidRDefault="00BD09F8">
            <w:pPr>
              <w:jc w:val="both"/>
              <w:rPr>
                <w:rFonts w:asciiTheme="majorHAnsi" w:hAnsiTheme="majorHAnsi"/>
                <w:sz w:val="24"/>
                <w:szCs w:val="24"/>
              </w:rPr>
            </w:pPr>
            <w:r w:rsidRPr="00903110">
              <w:rPr>
                <w:rFonts w:asciiTheme="majorHAnsi" w:hAnsiTheme="majorHAnsi"/>
                <w:sz w:val="24"/>
                <w:szCs w:val="24"/>
              </w:rPr>
              <w:t xml:space="preserve">A. Preamble   </w:t>
            </w:r>
          </w:p>
        </w:tc>
        <w:tc>
          <w:tcPr>
            <w:tcW w:w="0" w:type="auto"/>
            <w:vAlign w:val="center"/>
            <w:hideMark/>
          </w:tcPr>
          <w:p w:rsidR="00BD09F8" w:rsidRPr="00903110" w:rsidRDefault="00BD09F8">
            <w:pPr>
              <w:jc w:val="both"/>
              <w:rPr>
                <w:rFonts w:asciiTheme="majorHAnsi" w:hAnsiTheme="majorHAnsi"/>
                <w:sz w:val="24"/>
                <w:szCs w:val="24"/>
              </w:rPr>
            </w:pPr>
            <w:r w:rsidRPr="00903110">
              <w:rPr>
                <w:rFonts w:asciiTheme="majorHAnsi" w:hAnsiTheme="majorHAnsi"/>
                <w:sz w:val="24"/>
                <w:szCs w:val="24"/>
              </w:rPr>
              <w:t xml:space="preserve">   </w:t>
            </w:r>
            <w:hyperlink r:id="rId31" w:history="1">
              <w:r w:rsidRPr="00903110">
                <w:rPr>
                  <w:rStyle w:val="Hyperlink"/>
                  <w:rFonts w:asciiTheme="majorHAnsi" w:hAnsiTheme="majorHAnsi"/>
                  <w:sz w:val="24"/>
                  <w:szCs w:val="24"/>
                </w:rPr>
                <w:t>S1.1/A</w:t>
              </w:r>
            </w:hyperlink>
          </w:p>
        </w:tc>
      </w:tr>
    </w:tbl>
    <w:p w:rsidR="00BD09F8" w:rsidRPr="00903110" w:rsidRDefault="00BD09F8">
      <w:pPr>
        <w:rPr>
          <w:rFonts w:asciiTheme="majorHAnsi" w:hAnsiTheme="majorHAnsi"/>
          <w:sz w:val="24"/>
          <w:szCs w:val="24"/>
        </w:rPr>
      </w:pPr>
    </w:p>
    <w:p w:rsidR="00BD09F8" w:rsidRPr="00903110" w:rsidRDefault="00BD09F8" w:rsidP="00BD09F8">
      <w:pPr>
        <w:pStyle w:val="NormalWeb"/>
        <w:rPr>
          <w:rFonts w:asciiTheme="majorHAnsi" w:hAnsiTheme="majorHAnsi"/>
          <w:b/>
          <w:bCs/>
        </w:rPr>
      </w:pPr>
      <w:r w:rsidRPr="00903110">
        <w:rPr>
          <w:rFonts w:asciiTheme="majorHAnsi" w:hAnsiTheme="majorHAnsi"/>
          <w:b/>
          <w:bCs/>
        </w:rPr>
        <w:t>Proposals pending first reading at the third physical meeting: WSIS+10 Vision for WSIS beyond 2015.</w:t>
      </w:r>
    </w:p>
    <w:tbl>
      <w:tblPr>
        <w:tblW w:w="5000" w:type="pct"/>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6296"/>
        <w:gridCol w:w="3124"/>
      </w:tblGrid>
      <w:tr w:rsidR="00BD09F8" w:rsidRPr="00903110" w:rsidTr="005D289D">
        <w:trPr>
          <w:tblHeader/>
          <w:jc w:val="center"/>
        </w:trPr>
        <w:tc>
          <w:tcPr>
            <w:tcW w:w="0" w:type="auto"/>
            <w:vAlign w:val="bottom"/>
            <w:hideMark/>
          </w:tcPr>
          <w:p w:rsidR="00BD09F8" w:rsidRPr="00903110" w:rsidRDefault="00BD09F8" w:rsidP="005D289D">
            <w:pPr>
              <w:jc w:val="center"/>
              <w:rPr>
                <w:rFonts w:asciiTheme="majorHAnsi" w:hAnsiTheme="majorHAnsi"/>
                <w:b/>
                <w:bCs/>
                <w:color w:val="003366"/>
                <w:sz w:val="24"/>
                <w:szCs w:val="24"/>
              </w:rPr>
            </w:pPr>
            <w:r w:rsidRPr="00903110">
              <w:rPr>
                <w:rFonts w:asciiTheme="majorHAnsi" w:hAnsiTheme="majorHAnsi"/>
                <w:b/>
                <w:bCs/>
                <w:color w:val="003366"/>
                <w:sz w:val="24"/>
                <w:szCs w:val="24"/>
              </w:rPr>
              <w:t>Title</w:t>
            </w:r>
          </w:p>
        </w:tc>
        <w:tc>
          <w:tcPr>
            <w:tcW w:w="2175" w:type="dxa"/>
            <w:vAlign w:val="bottom"/>
            <w:hideMark/>
          </w:tcPr>
          <w:p w:rsidR="00BD09F8" w:rsidRPr="00903110" w:rsidRDefault="00BD09F8" w:rsidP="00BD09F8">
            <w:pPr>
              <w:rPr>
                <w:rFonts w:asciiTheme="majorHAnsi" w:hAnsiTheme="majorHAnsi"/>
                <w:b/>
                <w:bCs/>
                <w:color w:val="003366"/>
                <w:sz w:val="24"/>
                <w:szCs w:val="24"/>
              </w:rPr>
            </w:pPr>
            <w:r w:rsidRPr="00903110">
              <w:rPr>
                <w:rFonts w:asciiTheme="majorHAnsi" w:hAnsiTheme="majorHAnsi"/>
                <w:b/>
                <w:bCs/>
                <w:color w:val="003366"/>
                <w:sz w:val="24"/>
                <w:szCs w:val="24"/>
              </w:rPr>
              <w:t>Document Number</w:t>
            </w:r>
          </w:p>
        </w:tc>
      </w:tr>
      <w:tr w:rsidR="00BD09F8" w:rsidRPr="00903110" w:rsidTr="005D289D">
        <w:trPr>
          <w:jc w:val="center"/>
        </w:trPr>
        <w:tc>
          <w:tcPr>
            <w:tcW w:w="0" w:type="auto"/>
            <w:vAlign w:val="center"/>
            <w:hideMark/>
          </w:tcPr>
          <w:p w:rsidR="00BD09F8" w:rsidRPr="00903110" w:rsidRDefault="00BD09F8" w:rsidP="005D289D">
            <w:pPr>
              <w:jc w:val="both"/>
              <w:rPr>
                <w:rFonts w:asciiTheme="majorHAnsi" w:hAnsiTheme="majorHAnsi"/>
                <w:sz w:val="24"/>
                <w:szCs w:val="24"/>
              </w:rPr>
            </w:pPr>
            <w:r w:rsidRPr="00903110">
              <w:rPr>
                <w:rFonts w:asciiTheme="majorHAnsi" w:hAnsiTheme="majorHAnsi"/>
                <w:sz w:val="24"/>
                <w:szCs w:val="24"/>
              </w:rPr>
              <w:t>C1. The role of public governance authorities and all stakeholders in the promotion of ICTs for development</w:t>
            </w:r>
          </w:p>
        </w:tc>
        <w:tc>
          <w:tcPr>
            <w:tcW w:w="0" w:type="auto"/>
            <w:vAlign w:val="center"/>
            <w:hideMark/>
          </w:tcPr>
          <w:p w:rsidR="00BD09F8" w:rsidRPr="00903110" w:rsidRDefault="00E54FC8" w:rsidP="005D289D">
            <w:pPr>
              <w:jc w:val="both"/>
              <w:rPr>
                <w:rFonts w:asciiTheme="majorHAnsi" w:hAnsiTheme="majorHAnsi"/>
                <w:sz w:val="24"/>
                <w:szCs w:val="24"/>
              </w:rPr>
            </w:pPr>
            <w:hyperlink r:id="rId32" w:history="1">
              <w:r w:rsidR="00BD09F8" w:rsidRPr="00903110">
                <w:rPr>
                  <w:rStyle w:val="Hyperlink"/>
                  <w:rFonts w:asciiTheme="majorHAnsi" w:hAnsiTheme="majorHAnsi"/>
                  <w:sz w:val="24"/>
                  <w:szCs w:val="24"/>
                </w:rPr>
                <w:t>V1.1/C/ALC1</w:t>
              </w:r>
            </w:hyperlink>
          </w:p>
        </w:tc>
      </w:tr>
      <w:tr w:rsidR="00BD09F8" w:rsidRPr="00903110" w:rsidTr="005D289D">
        <w:trPr>
          <w:jc w:val="center"/>
        </w:trPr>
        <w:tc>
          <w:tcPr>
            <w:tcW w:w="0" w:type="auto"/>
            <w:vAlign w:val="center"/>
            <w:hideMark/>
          </w:tcPr>
          <w:p w:rsidR="00BD09F8" w:rsidRPr="00903110" w:rsidRDefault="00BD09F8" w:rsidP="005D289D">
            <w:pPr>
              <w:jc w:val="both"/>
              <w:rPr>
                <w:rFonts w:asciiTheme="majorHAnsi" w:hAnsiTheme="majorHAnsi"/>
                <w:sz w:val="24"/>
                <w:szCs w:val="24"/>
              </w:rPr>
            </w:pPr>
            <w:r w:rsidRPr="00903110">
              <w:rPr>
                <w:rFonts w:asciiTheme="majorHAnsi" w:hAnsiTheme="majorHAnsi"/>
                <w:sz w:val="24"/>
                <w:szCs w:val="24"/>
              </w:rPr>
              <w:t>C3. Access to information and knowledge</w:t>
            </w:r>
          </w:p>
        </w:tc>
        <w:tc>
          <w:tcPr>
            <w:tcW w:w="0" w:type="auto"/>
            <w:vAlign w:val="center"/>
            <w:hideMark/>
          </w:tcPr>
          <w:p w:rsidR="00BD09F8" w:rsidRPr="00903110" w:rsidRDefault="00E54FC8" w:rsidP="005D289D">
            <w:pPr>
              <w:jc w:val="both"/>
              <w:rPr>
                <w:rFonts w:asciiTheme="majorHAnsi" w:hAnsiTheme="majorHAnsi"/>
                <w:sz w:val="24"/>
                <w:szCs w:val="24"/>
              </w:rPr>
            </w:pPr>
            <w:hyperlink r:id="rId33" w:history="1">
              <w:r w:rsidR="00BD09F8" w:rsidRPr="00903110">
                <w:rPr>
                  <w:rStyle w:val="Hyperlink"/>
                  <w:rFonts w:asciiTheme="majorHAnsi" w:hAnsiTheme="majorHAnsi"/>
                  <w:sz w:val="24"/>
                  <w:szCs w:val="24"/>
                </w:rPr>
                <w:t>V1.1/C/ALC3</w:t>
              </w:r>
            </w:hyperlink>
          </w:p>
        </w:tc>
      </w:tr>
      <w:tr w:rsidR="00BD09F8" w:rsidRPr="00903110" w:rsidTr="005D289D">
        <w:trPr>
          <w:jc w:val="center"/>
        </w:trPr>
        <w:tc>
          <w:tcPr>
            <w:tcW w:w="0" w:type="auto"/>
            <w:vAlign w:val="center"/>
            <w:hideMark/>
          </w:tcPr>
          <w:p w:rsidR="00BD09F8" w:rsidRPr="00903110" w:rsidRDefault="00BD09F8" w:rsidP="005D289D">
            <w:pPr>
              <w:jc w:val="both"/>
              <w:rPr>
                <w:rFonts w:asciiTheme="majorHAnsi" w:hAnsiTheme="majorHAnsi"/>
                <w:sz w:val="24"/>
                <w:szCs w:val="24"/>
              </w:rPr>
            </w:pPr>
            <w:r w:rsidRPr="00903110">
              <w:rPr>
                <w:rFonts w:asciiTheme="majorHAnsi" w:hAnsiTheme="majorHAnsi"/>
                <w:sz w:val="24"/>
                <w:szCs w:val="24"/>
              </w:rPr>
              <w:t>E-government</w:t>
            </w:r>
          </w:p>
        </w:tc>
        <w:tc>
          <w:tcPr>
            <w:tcW w:w="0" w:type="auto"/>
            <w:vAlign w:val="center"/>
            <w:hideMark/>
          </w:tcPr>
          <w:p w:rsidR="00BD09F8" w:rsidRPr="00903110" w:rsidRDefault="00E54FC8" w:rsidP="005D289D">
            <w:pPr>
              <w:jc w:val="both"/>
              <w:rPr>
                <w:rFonts w:asciiTheme="majorHAnsi" w:hAnsiTheme="majorHAnsi"/>
                <w:sz w:val="24"/>
                <w:szCs w:val="24"/>
              </w:rPr>
            </w:pPr>
            <w:hyperlink r:id="rId34" w:history="1">
              <w:r w:rsidR="00BD09F8" w:rsidRPr="00903110">
                <w:rPr>
                  <w:rStyle w:val="Hyperlink"/>
                  <w:rFonts w:asciiTheme="majorHAnsi" w:hAnsiTheme="majorHAnsi"/>
                  <w:sz w:val="24"/>
                  <w:szCs w:val="24"/>
                </w:rPr>
                <w:t>V1.1/C/ALC7/E-Government</w:t>
              </w:r>
            </w:hyperlink>
          </w:p>
        </w:tc>
      </w:tr>
      <w:tr w:rsidR="00BD09F8" w:rsidRPr="00903110" w:rsidTr="005D289D">
        <w:trPr>
          <w:jc w:val="center"/>
        </w:trPr>
        <w:tc>
          <w:tcPr>
            <w:tcW w:w="0" w:type="auto"/>
            <w:vAlign w:val="center"/>
            <w:hideMark/>
          </w:tcPr>
          <w:p w:rsidR="00BD09F8" w:rsidRPr="00903110" w:rsidRDefault="00BD09F8" w:rsidP="005D289D">
            <w:pPr>
              <w:jc w:val="both"/>
              <w:rPr>
                <w:rFonts w:asciiTheme="majorHAnsi" w:hAnsiTheme="majorHAnsi"/>
                <w:sz w:val="24"/>
                <w:szCs w:val="24"/>
              </w:rPr>
            </w:pPr>
            <w:r w:rsidRPr="00903110">
              <w:rPr>
                <w:rFonts w:asciiTheme="majorHAnsi" w:hAnsiTheme="majorHAnsi"/>
                <w:sz w:val="24"/>
                <w:szCs w:val="24"/>
              </w:rPr>
              <w:t xml:space="preserve">E-business </w:t>
            </w:r>
          </w:p>
        </w:tc>
        <w:tc>
          <w:tcPr>
            <w:tcW w:w="0" w:type="auto"/>
            <w:vAlign w:val="center"/>
            <w:hideMark/>
          </w:tcPr>
          <w:p w:rsidR="00BD09F8" w:rsidRPr="00903110" w:rsidRDefault="00E54FC8" w:rsidP="005D289D">
            <w:pPr>
              <w:jc w:val="both"/>
              <w:rPr>
                <w:rFonts w:asciiTheme="majorHAnsi" w:hAnsiTheme="majorHAnsi"/>
                <w:sz w:val="24"/>
                <w:szCs w:val="24"/>
              </w:rPr>
            </w:pPr>
            <w:hyperlink r:id="rId35" w:history="1">
              <w:r w:rsidR="00BD09F8" w:rsidRPr="00903110">
                <w:rPr>
                  <w:rStyle w:val="Hyperlink"/>
                  <w:rFonts w:asciiTheme="majorHAnsi" w:hAnsiTheme="majorHAnsi"/>
                  <w:sz w:val="24"/>
                  <w:szCs w:val="24"/>
                </w:rPr>
                <w:t>V1.1/C/ALC7/E-Business</w:t>
              </w:r>
            </w:hyperlink>
          </w:p>
        </w:tc>
      </w:tr>
      <w:tr w:rsidR="00BD09F8" w:rsidRPr="00903110" w:rsidTr="005D289D">
        <w:trPr>
          <w:jc w:val="center"/>
        </w:trPr>
        <w:tc>
          <w:tcPr>
            <w:tcW w:w="0" w:type="auto"/>
            <w:vAlign w:val="center"/>
            <w:hideMark/>
          </w:tcPr>
          <w:p w:rsidR="00BD09F8" w:rsidRPr="00903110" w:rsidRDefault="00BD09F8" w:rsidP="005D289D">
            <w:pPr>
              <w:jc w:val="both"/>
              <w:rPr>
                <w:rFonts w:asciiTheme="majorHAnsi" w:hAnsiTheme="majorHAnsi"/>
                <w:sz w:val="24"/>
                <w:szCs w:val="24"/>
              </w:rPr>
            </w:pPr>
            <w:r w:rsidRPr="00903110">
              <w:rPr>
                <w:rFonts w:asciiTheme="majorHAnsi" w:hAnsiTheme="majorHAnsi"/>
                <w:sz w:val="24"/>
                <w:szCs w:val="24"/>
              </w:rPr>
              <w:t>E-health</w:t>
            </w:r>
          </w:p>
        </w:tc>
        <w:tc>
          <w:tcPr>
            <w:tcW w:w="0" w:type="auto"/>
            <w:vAlign w:val="center"/>
            <w:hideMark/>
          </w:tcPr>
          <w:p w:rsidR="00BD09F8" w:rsidRPr="00903110" w:rsidRDefault="00E54FC8" w:rsidP="005D289D">
            <w:pPr>
              <w:jc w:val="both"/>
              <w:rPr>
                <w:rFonts w:asciiTheme="majorHAnsi" w:hAnsiTheme="majorHAnsi"/>
                <w:sz w:val="24"/>
                <w:szCs w:val="24"/>
              </w:rPr>
            </w:pPr>
            <w:hyperlink r:id="rId36" w:history="1">
              <w:r w:rsidR="00BD09F8" w:rsidRPr="00903110">
                <w:rPr>
                  <w:rStyle w:val="Hyperlink"/>
                  <w:rFonts w:asciiTheme="majorHAnsi" w:hAnsiTheme="majorHAnsi"/>
                  <w:sz w:val="24"/>
                  <w:szCs w:val="24"/>
                </w:rPr>
                <w:t>V1.1/C/ALC7/E-Health</w:t>
              </w:r>
            </w:hyperlink>
          </w:p>
        </w:tc>
      </w:tr>
      <w:tr w:rsidR="00BD09F8" w:rsidRPr="00903110" w:rsidTr="005D289D">
        <w:trPr>
          <w:jc w:val="center"/>
        </w:trPr>
        <w:tc>
          <w:tcPr>
            <w:tcW w:w="0" w:type="auto"/>
            <w:vAlign w:val="center"/>
            <w:hideMark/>
          </w:tcPr>
          <w:p w:rsidR="00BD09F8" w:rsidRPr="00903110" w:rsidRDefault="00BD09F8" w:rsidP="005D289D">
            <w:pPr>
              <w:jc w:val="both"/>
              <w:rPr>
                <w:rFonts w:asciiTheme="majorHAnsi" w:hAnsiTheme="majorHAnsi"/>
                <w:sz w:val="24"/>
                <w:szCs w:val="24"/>
              </w:rPr>
            </w:pPr>
            <w:r w:rsidRPr="00903110">
              <w:rPr>
                <w:rFonts w:asciiTheme="majorHAnsi" w:hAnsiTheme="majorHAnsi"/>
                <w:sz w:val="24"/>
                <w:szCs w:val="24"/>
              </w:rPr>
              <w:t>E-employment</w:t>
            </w:r>
          </w:p>
        </w:tc>
        <w:tc>
          <w:tcPr>
            <w:tcW w:w="0" w:type="auto"/>
            <w:vAlign w:val="center"/>
            <w:hideMark/>
          </w:tcPr>
          <w:p w:rsidR="00BD09F8" w:rsidRPr="00903110" w:rsidRDefault="00E54FC8" w:rsidP="005D289D">
            <w:pPr>
              <w:jc w:val="both"/>
              <w:rPr>
                <w:rFonts w:asciiTheme="majorHAnsi" w:hAnsiTheme="majorHAnsi"/>
                <w:sz w:val="24"/>
                <w:szCs w:val="24"/>
              </w:rPr>
            </w:pPr>
            <w:hyperlink r:id="rId37" w:history="1">
              <w:r w:rsidR="00BD09F8" w:rsidRPr="00903110">
                <w:rPr>
                  <w:rStyle w:val="Hyperlink"/>
                  <w:rFonts w:asciiTheme="majorHAnsi" w:hAnsiTheme="majorHAnsi"/>
                  <w:sz w:val="24"/>
                  <w:szCs w:val="24"/>
                </w:rPr>
                <w:t>V1.1/C/ALC7/E-Employment</w:t>
              </w:r>
            </w:hyperlink>
          </w:p>
        </w:tc>
      </w:tr>
      <w:tr w:rsidR="00BD09F8" w:rsidRPr="009C17E6" w:rsidTr="005D289D">
        <w:trPr>
          <w:jc w:val="center"/>
        </w:trPr>
        <w:tc>
          <w:tcPr>
            <w:tcW w:w="0" w:type="auto"/>
            <w:vAlign w:val="center"/>
            <w:hideMark/>
          </w:tcPr>
          <w:p w:rsidR="00BD09F8" w:rsidRPr="00903110" w:rsidRDefault="00BD09F8" w:rsidP="005D289D">
            <w:pPr>
              <w:jc w:val="both"/>
              <w:rPr>
                <w:rFonts w:asciiTheme="majorHAnsi" w:hAnsiTheme="majorHAnsi"/>
                <w:sz w:val="24"/>
                <w:szCs w:val="24"/>
              </w:rPr>
            </w:pPr>
            <w:r w:rsidRPr="00903110">
              <w:rPr>
                <w:rFonts w:asciiTheme="majorHAnsi" w:hAnsiTheme="majorHAnsi"/>
                <w:sz w:val="24"/>
                <w:szCs w:val="24"/>
              </w:rPr>
              <w:t>E-environment</w:t>
            </w:r>
          </w:p>
        </w:tc>
        <w:tc>
          <w:tcPr>
            <w:tcW w:w="0" w:type="auto"/>
            <w:vAlign w:val="center"/>
            <w:hideMark/>
          </w:tcPr>
          <w:p w:rsidR="00BD09F8" w:rsidRPr="00903110" w:rsidRDefault="00E54FC8" w:rsidP="005D289D">
            <w:pPr>
              <w:jc w:val="both"/>
              <w:rPr>
                <w:rFonts w:asciiTheme="majorHAnsi" w:hAnsiTheme="majorHAnsi"/>
                <w:sz w:val="24"/>
                <w:szCs w:val="24"/>
                <w:lang w:val="es-ES_tradnl"/>
              </w:rPr>
            </w:pPr>
            <w:hyperlink r:id="rId38" w:history="1">
              <w:r w:rsidR="00BD09F8" w:rsidRPr="00903110">
                <w:rPr>
                  <w:rStyle w:val="Hyperlink"/>
                  <w:rFonts w:asciiTheme="majorHAnsi" w:hAnsiTheme="majorHAnsi"/>
                  <w:sz w:val="24"/>
                  <w:szCs w:val="24"/>
                  <w:lang w:val="es-ES_tradnl"/>
                </w:rPr>
                <w:t>V1.1/C/ALC7/E-</w:t>
              </w:r>
              <w:proofErr w:type="spellStart"/>
              <w:r w:rsidR="00BD09F8" w:rsidRPr="00903110">
                <w:rPr>
                  <w:rStyle w:val="Hyperlink"/>
                  <w:rFonts w:asciiTheme="majorHAnsi" w:hAnsiTheme="majorHAnsi"/>
                  <w:sz w:val="24"/>
                  <w:szCs w:val="24"/>
                  <w:lang w:val="es-ES_tradnl"/>
                </w:rPr>
                <w:t>Environment</w:t>
              </w:r>
              <w:proofErr w:type="spellEnd"/>
            </w:hyperlink>
          </w:p>
        </w:tc>
      </w:tr>
      <w:tr w:rsidR="00BD09F8" w:rsidRPr="009C17E6" w:rsidTr="005D289D">
        <w:trPr>
          <w:jc w:val="center"/>
        </w:trPr>
        <w:tc>
          <w:tcPr>
            <w:tcW w:w="0" w:type="auto"/>
            <w:vAlign w:val="center"/>
            <w:hideMark/>
          </w:tcPr>
          <w:p w:rsidR="00BD09F8" w:rsidRPr="00903110" w:rsidRDefault="00BD09F8" w:rsidP="005D289D">
            <w:pPr>
              <w:jc w:val="both"/>
              <w:rPr>
                <w:rFonts w:asciiTheme="majorHAnsi" w:hAnsiTheme="majorHAnsi"/>
                <w:sz w:val="24"/>
                <w:szCs w:val="24"/>
              </w:rPr>
            </w:pPr>
            <w:r w:rsidRPr="00903110">
              <w:rPr>
                <w:rFonts w:asciiTheme="majorHAnsi" w:hAnsiTheme="majorHAnsi"/>
                <w:sz w:val="24"/>
                <w:szCs w:val="24"/>
              </w:rPr>
              <w:t xml:space="preserve">E-agriculture </w:t>
            </w:r>
          </w:p>
        </w:tc>
        <w:tc>
          <w:tcPr>
            <w:tcW w:w="0" w:type="auto"/>
            <w:vAlign w:val="center"/>
            <w:hideMark/>
          </w:tcPr>
          <w:p w:rsidR="00BD09F8" w:rsidRPr="00903110" w:rsidRDefault="00E54FC8" w:rsidP="005D289D">
            <w:pPr>
              <w:jc w:val="both"/>
              <w:rPr>
                <w:rFonts w:asciiTheme="majorHAnsi" w:hAnsiTheme="majorHAnsi"/>
                <w:sz w:val="24"/>
                <w:szCs w:val="24"/>
                <w:lang w:val="es-ES_tradnl"/>
              </w:rPr>
            </w:pPr>
            <w:hyperlink r:id="rId39" w:history="1">
              <w:r w:rsidR="00BD09F8" w:rsidRPr="00903110">
                <w:rPr>
                  <w:rStyle w:val="Hyperlink"/>
                  <w:rFonts w:asciiTheme="majorHAnsi" w:hAnsiTheme="majorHAnsi"/>
                  <w:sz w:val="24"/>
                  <w:szCs w:val="24"/>
                  <w:lang w:val="es-ES_tradnl"/>
                </w:rPr>
                <w:t>V1.1/C/ALC7/E-</w:t>
              </w:r>
              <w:proofErr w:type="spellStart"/>
              <w:r w:rsidR="00BD09F8" w:rsidRPr="00903110">
                <w:rPr>
                  <w:rStyle w:val="Hyperlink"/>
                  <w:rFonts w:asciiTheme="majorHAnsi" w:hAnsiTheme="majorHAnsi"/>
                  <w:sz w:val="24"/>
                  <w:szCs w:val="24"/>
                  <w:lang w:val="es-ES_tradnl"/>
                </w:rPr>
                <w:t>Agriculture</w:t>
              </w:r>
              <w:proofErr w:type="spellEnd"/>
            </w:hyperlink>
          </w:p>
        </w:tc>
      </w:tr>
      <w:tr w:rsidR="00BD09F8" w:rsidRPr="00903110" w:rsidTr="005D289D">
        <w:trPr>
          <w:jc w:val="center"/>
        </w:trPr>
        <w:tc>
          <w:tcPr>
            <w:tcW w:w="0" w:type="auto"/>
            <w:vAlign w:val="center"/>
            <w:hideMark/>
          </w:tcPr>
          <w:p w:rsidR="00BD09F8" w:rsidRPr="00903110" w:rsidRDefault="00BD09F8" w:rsidP="005D289D">
            <w:pPr>
              <w:jc w:val="both"/>
              <w:rPr>
                <w:rFonts w:asciiTheme="majorHAnsi" w:hAnsiTheme="majorHAnsi"/>
                <w:sz w:val="24"/>
                <w:szCs w:val="24"/>
              </w:rPr>
            </w:pPr>
            <w:r w:rsidRPr="00903110">
              <w:rPr>
                <w:rFonts w:asciiTheme="majorHAnsi" w:hAnsiTheme="majorHAnsi"/>
                <w:sz w:val="24"/>
                <w:szCs w:val="24"/>
              </w:rPr>
              <w:t>E-science</w:t>
            </w:r>
          </w:p>
        </w:tc>
        <w:tc>
          <w:tcPr>
            <w:tcW w:w="0" w:type="auto"/>
            <w:vAlign w:val="center"/>
            <w:hideMark/>
          </w:tcPr>
          <w:p w:rsidR="00BD09F8" w:rsidRPr="00903110" w:rsidRDefault="00E54FC8" w:rsidP="005D289D">
            <w:pPr>
              <w:jc w:val="both"/>
              <w:rPr>
                <w:rFonts w:asciiTheme="majorHAnsi" w:hAnsiTheme="majorHAnsi"/>
                <w:sz w:val="24"/>
                <w:szCs w:val="24"/>
              </w:rPr>
            </w:pPr>
            <w:hyperlink r:id="rId40" w:history="1">
              <w:r w:rsidR="00BD09F8" w:rsidRPr="00903110">
                <w:rPr>
                  <w:rStyle w:val="Hyperlink"/>
                  <w:rFonts w:asciiTheme="majorHAnsi" w:hAnsiTheme="majorHAnsi"/>
                  <w:sz w:val="24"/>
                  <w:szCs w:val="24"/>
                </w:rPr>
                <w:t>V1.1/C/ALC7/E-Science</w:t>
              </w:r>
            </w:hyperlink>
          </w:p>
        </w:tc>
      </w:tr>
      <w:tr w:rsidR="00BD09F8" w:rsidRPr="00903110" w:rsidTr="005D289D">
        <w:trPr>
          <w:jc w:val="center"/>
        </w:trPr>
        <w:tc>
          <w:tcPr>
            <w:tcW w:w="0" w:type="auto"/>
            <w:vAlign w:val="center"/>
            <w:hideMark/>
          </w:tcPr>
          <w:p w:rsidR="00BD09F8" w:rsidRPr="00903110" w:rsidRDefault="00BD09F8" w:rsidP="005D289D">
            <w:pPr>
              <w:jc w:val="both"/>
              <w:rPr>
                <w:rFonts w:asciiTheme="majorHAnsi" w:hAnsiTheme="majorHAnsi"/>
                <w:sz w:val="24"/>
                <w:szCs w:val="24"/>
              </w:rPr>
            </w:pPr>
            <w:r w:rsidRPr="00903110">
              <w:rPr>
                <w:rFonts w:asciiTheme="majorHAnsi" w:hAnsiTheme="majorHAnsi"/>
                <w:sz w:val="24"/>
                <w:szCs w:val="24"/>
              </w:rPr>
              <w:t>C8. Cultural diversity and identity, linguistic diversity and local content</w:t>
            </w:r>
          </w:p>
        </w:tc>
        <w:tc>
          <w:tcPr>
            <w:tcW w:w="0" w:type="auto"/>
            <w:vAlign w:val="center"/>
            <w:hideMark/>
          </w:tcPr>
          <w:p w:rsidR="00BD09F8" w:rsidRPr="00903110" w:rsidRDefault="00E54FC8" w:rsidP="005D289D">
            <w:pPr>
              <w:jc w:val="both"/>
              <w:rPr>
                <w:rFonts w:asciiTheme="majorHAnsi" w:hAnsiTheme="majorHAnsi"/>
                <w:sz w:val="24"/>
                <w:szCs w:val="24"/>
              </w:rPr>
            </w:pPr>
            <w:hyperlink r:id="rId41" w:history="1">
              <w:r w:rsidR="00BD09F8" w:rsidRPr="00903110">
                <w:rPr>
                  <w:rStyle w:val="Hyperlink"/>
                  <w:rFonts w:asciiTheme="majorHAnsi" w:hAnsiTheme="majorHAnsi"/>
                  <w:sz w:val="24"/>
                  <w:szCs w:val="24"/>
                </w:rPr>
                <w:t>V1.1/C/ALC8</w:t>
              </w:r>
            </w:hyperlink>
          </w:p>
        </w:tc>
      </w:tr>
      <w:tr w:rsidR="00BD09F8" w:rsidRPr="00903110" w:rsidTr="005D289D">
        <w:trPr>
          <w:jc w:val="center"/>
        </w:trPr>
        <w:tc>
          <w:tcPr>
            <w:tcW w:w="0" w:type="auto"/>
            <w:vAlign w:val="center"/>
            <w:hideMark/>
          </w:tcPr>
          <w:p w:rsidR="00BD09F8" w:rsidRPr="00903110" w:rsidRDefault="00BD09F8" w:rsidP="005D289D">
            <w:pPr>
              <w:jc w:val="both"/>
              <w:rPr>
                <w:rFonts w:asciiTheme="majorHAnsi" w:hAnsiTheme="majorHAnsi"/>
                <w:sz w:val="24"/>
                <w:szCs w:val="24"/>
              </w:rPr>
            </w:pPr>
            <w:r w:rsidRPr="00903110">
              <w:rPr>
                <w:rFonts w:asciiTheme="majorHAnsi" w:hAnsiTheme="majorHAnsi"/>
                <w:sz w:val="24"/>
                <w:szCs w:val="24"/>
              </w:rPr>
              <w:lastRenderedPageBreak/>
              <w:t>C9. Media</w:t>
            </w:r>
          </w:p>
        </w:tc>
        <w:tc>
          <w:tcPr>
            <w:tcW w:w="0" w:type="auto"/>
            <w:vAlign w:val="center"/>
            <w:hideMark/>
          </w:tcPr>
          <w:p w:rsidR="00BD09F8" w:rsidRPr="00903110" w:rsidRDefault="00E54FC8" w:rsidP="005D289D">
            <w:pPr>
              <w:jc w:val="both"/>
              <w:rPr>
                <w:rFonts w:asciiTheme="majorHAnsi" w:hAnsiTheme="majorHAnsi"/>
                <w:sz w:val="24"/>
                <w:szCs w:val="24"/>
              </w:rPr>
            </w:pPr>
            <w:hyperlink r:id="rId42" w:history="1">
              <w:r w:rsidR="00BD09F8" w:rsidRPr="00903110">
                <w:rPr>
                  <w:rStyle w:val="Hyperlink"/>
                  <w:rFonts w:asciiTheme="majorHAnsi" w:hAnsiTheme="majorHAnsi"/>
                  <w:sz w:val="24"/>
                  <w:szCs w:val="24"/>
                </w:rPr>
                <w:t>V1.1/C/ALC9</w:t>
              </w:r>
            </w:hyperlink>
          </w:p>
        </w:tc>
      </w:tr>
      <w:tr w:rsidR="00BD09F8" w:rsidRPr="00903110" w:rsidTr="005D289D">
        <w:trPr>
          <w:jc w:val="center"/>
        </w:trPr>
        <w:tc>
          <w:tcPr>
            <w:tcW w:w="0" w:type="auto"/>
            <w:vAlign w:val="center"/>
            <w:hideMark/>
          </w:tcPr>
          <w:p w:rsidR="00BD09F8" w:rsidRPr="00903110" w:rsidRDefault="00BD09F8" w:rsidP="005D289D">
            <w:pPr>
              <w:jc w:val="both"/>
              <w:rPr>
                <w:rFonts w:asciiTheme="majorHAnsi" w:hAnsiTheme="majorHAnsi"/>
                <w:sz w:val="24"/>
                <w:szCs w:val="24"/>
              </w:rPr>
            </w:pPr>
            <w:r w:rsidRPr="00903110">
              <w:rPr>
                <w:rFonts w:asciiTheme="majorHAnsi" w:hAnsiTheme="majorHAnsi"/>
                <w:sz w:val="24"/>
                <w:szCs w:val="24"/>
              </w:rPr>
              <w:t>C10. Ethical dimensions of the Information Society</w:t>
            </w:r>
          </w:p>
        </w:tc>
        <w:tc>
          <w:tcPr>
            <w:tcW w:w="0" w:type="auto"/>
            <w:vAlign w:val="center"/>
            <w:hideMark/>
          </w:tcPr>
          <w:p w:rsidR="00BD09F8" w:rsidRPr="00903110" w:rsidRDefault="00E54FC8" w:rsidP="005D289D">
            <w:pPr>
              <w:jc w:val="both"/>
              <w:rPr>
                <w:rFonts w:asciiTheme="majorHAnsi" w:hAnsiTheme="majorHAnsi"/>
                <w:sz w:val="24"/>
                <w:szCs w:val="24"/>
              </w:rPr>
            </w:pPr>
            <w:hyperlink r:id="rId43" w:history="1">
              <w:r w:rsidR="00BD09F8" w:rsidRPr="00903110">
                <w:rPr>
                  <w:rStyle w:val="Hyperlink"/>
                  <w:rFonts w:asciiTheme="majorHAnsi" w:hAnsiTheme="majorHAnsi"/>
                  <w:sz w:val="24"/>
                  <w:szCs w:val="24"/>
                </w:rPr>
                <w:t>V1.1/C/ALC10</w:t>
              </w:r>
            </w:hyperlink>
          </w:p>
        </w:tc>
      </w:tr>
      <w:tr w:rsidR="00BD09F8" w:rsidRPr="00903110" w:rsidTr="005D289D">
        <w:trPr>
          <w:jc w:val="center"/>
        </w:trPr>
        <w:tc>
          <w:tcPr>
            <w:tcW w:w="0" w:type="auto"/>
            <w:vAlign w:val="center"/>
            <w:hideMark/>
          </w:tcPr>
          <w:p w:rsidR="00BD09F8" w:rsidRPr="00903110" w:rsidRDefault="00BD09F8" w:rsidP="005D289D">
            <w:pPr>
              <w:jc w:val="both"/>
              <w:rPr>
                <w:rFonts w:asciiTheme="majorHAnsi" w:hAnsiTheme="majorHAnsi"/>
                <w:sz w:val="24"/>
                <w:szCs w:val="24"/>
              </w:rPr>
            </w:pPr>
            <w:r w:rsidRPr="00903110">
              <w:rPr>
                <w:rFonts w:asciiTheme="majorHAnsi" w:hAnsiTheme="majorHAnsi"/>
                <w:sz w:val="24"/>
                <w:szCs w:val="24"/>
              </w:rPr>
              <w:t>C11. International and regional cooperation</w:t>
            </w:r>
          </w:p>
        </w:tc>
        <w:tc>
          <w:tcPr>
            <w:tcW w:w="0" w:type="auto"/>
            <w:vAlign w:val="center"/>
            <w:hideMark/>
          </w:tcPr>
          <w:p w:rsidR="00BD09F8" w:rsidRPr="00903110" w:rsidRDefault="00E54FC8" w:rsidP="005D289D">
            <w:pPr>
              <w:jc w:val="both"/>
              <w:rPr>
                <w:rFonts w:asciiTheme="majorHAnsi" w:hAnsiTheme="majorHAnsi"/>
                <w:sz w:val="24"/>
                <w:szCs w:val="24"/>
              </w:rPr>
            </w:pPr>
            <w:hyperlink r:id="rId44" w:history="1">
              <w:r w:rsidR="00BD09F8" w:rsidRPr="00903110">
                <w:rPr>
                  <w:rStyle w:val="Hyperlink"/>
                  <w:rFonts w:asciiTheme="majorHAnsi" w:hAnsiTheme="majorHAnsi"/>
                  <w:sz w:val="24"/>
                  <w:szCs w:val="24"/>
                </w:rPr>
                <w:t>V1.1/C/ALC11</w:t>
              </w:r>
            </w:hyperlink>
          </w:p>
        </w:tc>
      </w:tr>
      <w:tr w:rsidR="00BD09F8" w:rsidRPr="00903110" w:rsidTr="005D289D">
        <w:trPr>
          <w:jc w:val="center"/>
        </w:trPr>
        <w:tc>
          <w:tcPr>
            <w:tcW w:w="0" w:type="auto"/>
            <w:vAlign w:val="center"/>
            <w:hideMark/>
          </w:tcPr>
          <w:p w:rsidR="00BD09F8" w:rsidRPr="00903110" w:rsidRDefault="00BD09F8" w:rsidP="005D289D">
            <w:pPr>
              <w:jc w:val="both"/>
              <w:rPr>
                <w:rFonts w:asciiTheme="majorHAnsi" w:hAnsiTheme="majorHAnsi"/>
                <w:sz w:val="24"/>
                <w:szCs w:val="24"/>
              </w:rPr>
            </w:pPr>
            <w:r w:rsidRPr="00903110">
              <w:rPr>
                <w:rFonts w:asciiTheme="majorHAnsi" w:hAnsiTheme="majorHAnsi"/>
                <w:sz w:val="24"/>
                <w:szCs w:val="24"/>
              </w:rPr>
              <w:t xml:space="preserve">E. [Accountability and] Measurement of the WSIS Action Lines beyond 2015, targets and Indicators for an open and inclusive information/knowledge society for all beyond 2015 </w:t>
            </w:r>
          </w:p>
        </w:tc>
        <w:tc>
          <w:tcPr>
            <w:tcW w:w="0" w:type="auto"/>
            <w:vAlign w:val="center"/>
            <w:hideMark/>
          </w:tcPr>
          <w:p w:rsidR="00BD09F8" w:rsidRPr="00903110" w:rsidRDefault="00E54FC8" w:rsidP="005D289D">
            <w:pPr>
              <w:jc w:val="both"/>
              <w:rPr>
                <w:rFonts w:asciiTheme="majorHAnsi" w:hAnsiTheme="majorHAnsi"/>
                <w:sz w:val="24"/>
                <w:szCs w:val="24"/>
              </w:rPr>
            </w:pPr>
            <w:hyperlink r:id="rId45" w:history="1">
              <w:r w:rsidR="00BD09F8" w:rsidRPr="00903110">
                <w:rPr>
                  <w:rStyle w:val="Hyperlink"/>
                  <w:rFonts w:asciiTheme="majorHAnsi" w:hAnsiTheme="majorHAnsi"/>
                  <w:sz w:val="24"/>
                  <w:szCs w:val="24"/>
                </w:rPr>
                <w:t>V1.1/E</w:t>
              </w:r>
            </w:hyperlink>
            <w:r w:rsidR="00BD09F8" w:rsidRPr="00903110">
              <w:rPr>
                <w:rFonts w:asciiTheme="majorHAnsi" w:hAnsiTheme="majorHAnsi"/>
                <w:sz w:val="24"/>
                <w:szCs w:val="24"/>
              </w:rPr>
              <w:t xml:space="preserve"> </w:t>
            </w:r>
          </w:p>
        </w:tc>
      </w:tr>
      <w:tr w:rsidR="00BD09F8" w:rsidRPr="00903110" w:rsidTr="005D289D">
        <w:trPr>
          <w:jc w:val="center"/>
        </w:trPr>
        <w:tc>
          <w:tcPr>
            <w:tcW w:w="0" w:type="auto"/>
            <w:gridSpan w:val="2"/>
            <w:vAlign w:val="center"/>
            <w:hideMark/>
          </w:tcPr>
          <w:p w:rsidR="00BD09F8" w:rsidRPr="00903110" w:rsidRDefault="00BD09F8" w:rsidP="005D289D">
            <w:pPr>
              <w:jc w:val="both"/>
              <w:rPr>
                <w:rFonts w:asciiTheme="majorHAnsi" w:hAnsiTheme="majorHAnsi"/>
                <w:sz w:val="24"/>
                <w:szCs w:val="24"/>
              </w:rPr>
            </w:pPr>
            <w:r w:rsidRPr="00903110">
              <w:rPr>
                <w:rFonts w:asciiTheme="majorHAnsi" w:hAnsiTheme="majorHAnsi"/>
                <w:sz w:val="24"/>
                <w:szCs w:val="24"/>
              </w:rPr>
              <w:t>D: Other issues not covered by Action Lines above [, if any]: to be considered by the Second/Third Physical meeting:</w:t>
            </w:r>
          </w:p>
        </w:tc>
      </w:tr>
      <w:tr w:rsidR="00BD09F8" w:rsidRPr="00903110" w:rsidTr="005D289D">
        <w:trPr>
          <w:jc w:val="center"/>
        </w:trPr>
        <w:tc>
          <w:tcPr>
            <w:tcW w:w="0" w:type="auto"/>
            <w:vAlign w:val="center"/>
            <w:hideMark/>
          </w:tcPr>
          <w:p w:rsidR="00BD09F8" w:rsidRPr="00903110" w:rsidRDefault="00BD09F8" w:rsidP="005D289D">
            <w:pPr>
              <w:jc w:val="both"/>
              <w:rPr>
                <w:rFonts w:asciiTheme="majorHAnsi" w:hAnsiTheme="majorHAnsi"/>
                <w:sz w:val="24"/>
                <w:szCs w:val="24"/>
              </w:rPr>
            </w:pPr>
            <w:proofErr w:type="spellStart"/>
            <w:r w:rsidRPr="00903110">
              <w:rPr>
                <w:rFonts w:asciiTheme="majorHAnsi" w:hAnsiTheme="majorHAnsi"/>
                <w:sz w:val="24"/>
                <w:szCs w:val="24"/>
              </w:rPr>
              <w:t>Càtedra</w:t>
            </w:r>
            <w:proofErr w:type="spellEnd"/>
            <w:r w:rsidRPr="00903110">
              <w:rPr>
                <w:rFonts w:asciiTheme="majorHAnsi" w:hAnsiTheme="majorHAnsi"/>
                <w:sz w:val="24"/>
                <w:szCs w:val="24"/>
              </w:rPr>
              <w:t xml:space="preserve"> UNESCO de </w:t>
            </w:r>
            <w:proofErr w:type="spellStart"/>
            <w:r w:rsidRPr="00903110">
              <w:rPr>
                <w:rFonts w:asciiTheme="majorHAnsi" w:hAnsiTheme="majorHAnsi"/>
                <w:sz w:val="24"/>
                <w:szCs w:val="24"/>
              </w:rPr>
              <w:t>Sostenibilitat</w:t>
            </w:r>
            <w:proofErr w:type="spellEnd"/>
            <w:r w:rsidRPr="00903110">
              <w:rPr>
                <w:rFonts w:asciiTheme="majorHAnsi" w:hAnsiTheme="majorHAnsi"/>
                <w:sz w:val="24"/>
                <w:szCs w:val="24"/>
              </w:rPr>
              <w:t xml:space="preserve">, </w:t>
            </w:r>
            <w:proofErr w:type="spellStart"/>
            <w:r w:rsidRPr="00903110">
              <w:rPr>
                <w:rFonts w:asciiTheme="majorHAnsi" w:hAnsiTheme="majorHAnsi"/>
                <w:sz w:val="24"/>
                <w:szCs w:val="24"/>
              </w:rPr>
              <w:t>Universitat</w:t>
            </w:r>
            <w:proofErr w:type="spellEnd"/>
            <w:r w:rsidRPr="00903110">
              <w:rPr>
                <w:rFonts w:asciiTheme="majorHAnsi" w:hAnsiTheme="majorHAnsi"/>
                <w:sz w:val="24"/>
                <w:szCs w:val="24"/>
              </w:rPr>
              <w:t xml:space="preserve"> </w:t>
            </w:r>
            <w:proofErr w:type="spellStart"/>
            <w:r w:rsidRPr="00903110">
              <w:rPr>
                <w:rFonts w:asciiTheme="majorHAnsi" w:hAnsiTheme="majorHAnsi"/>
                <w:sz w:val="24"/>
                <w:szCs w:val="24"/>
              </w:rPr>
              <w:t>Politècnica</w:t>
            </w:r>
            <w:proofErr w:type="spellEnd"/>
            <w:r w:rsidRPr="00903110">
              <w:rPr>
                <w:rFonts w:asciiTheme="majorHAnsi" w:hAnsiTheme="majorHAnsi"/>
                <w:sz w:val="24"/>
                <w:szCs w:val="24"/>
              </w:rPr>
              <w:t xml:space="preserve"> de </w:t>
            </w:r>
            <w:proofErr w:type="spellStart"/>
            <w:r w:rsidRPr="00903110">
              <w:rPr>
                <w:rFonts w:asciiTheme="majorHAnsi" w:hAnsiTheme="majorHAnsi"/>
                <w:sz w:val="24"/>
                <w:szCs w:val="24"/>
              </w:rPr>
              <w:t>Catalunya</w:t>
            </w:r>
            <w:proofErr w:type="spellEnd"/>
            <w:r w:rsidRPr="00903110">
              <w:rPr>
                <w:rFonts w:asciiTheme="majorHAnsi" w:hAnsiTheme="majorHAnsi"/>
                <w:sz w:val="24"/>
                <w:szCs w:val="24"/>
              </w:rPr>
              <w:t>, Civil Society</w:t>
            </w:r>
          </w:p>
        </w:tc>
        <w:tc>
          <w:tcPr>
            <w:tcW w:w="0" w:type="auto"/>
            <w:vAlign w:val="center"/>
            <w:hideMark/>
          </w:tcPr>
          <w:p w:rsidR="00BD09F8" w:rsidRPr="00903110" w:rsidRDefault="00E54FC8" w:rsidP="005D289D">
            <w:pPr>
              <w:jc w:val="both"/>
              <w:rPr>
                <w:rFonts w:asciiTheme="majorHAnsi" w:hAnsiTheme="majorHAnsi"/>
                <w:sz w:val="24"/>
                <w:szCs w:val="24"/>
              </w:rPr>
            </w:pPr>
            <w:hyperlink r:id="rId46" w:history="1">
              <w:r w:rsidR="00BD09F8" w:rsidRPr="00903110">
                <w:rPr>
                  <w:rStyle w:val="Hyperlink"/>
                  <w:rFonts w:asciiTheme="majorHAnsi" w:hAnsiTheme="majorHAnsi"/>
                  <w:sz w:val="24"/>
                  <w:szCs w:val="24"/>
                </w:rPr>
                <w:t>V1/D/1</w:t>
              </w:r>
            </w:hyperlink>
            <w:r w:rsidR="00BD09F8" w:rsidRPr="00903110">
              <w:rPr>
                <w:rFonts w:asciiTheme="majorHAnsi" w:hAnsiTheme="majorHAnsi"/>
                <w:sz w:val="24"/>
                <w:szCs w:val="24"/>
              </w:rPr>
              <w:t xml:space="preserve"> </w:t>
            </w:r>
          </w:p>
        </w:tc>
      </w:tr>
      <w:tr w:rsidR="00BD09F8" w:rsidRPr="00903110" w:rsidTr="005D289D">
        <w:trPr>
          <w:jc w:val="center"/>
        </w:trPr>
        <w:tc>
          <w:tcPr>
            <w:tcW w:w="0" w:type="auto"/>
            <w:vAlign w:val="center"/>
            <w:hideMark/>
          </w:tcPr>
          <w:p w:rsidR="00BD09F8" w:rsidRPr="00903110" w:rsidRDefault="00BD09F8" w:rsidP="005D289D">
            <w:pPr>
              <w:jc w:val="both"/>
              <w:rPr>
                <w:rFonts w:asciiTheme="majorHAnsi" w:hAnsiTheme="majorHAnsi"/>
                <w:sz w:val="24"/>
                <w:szCs w:val="24"/>
              </w:rPr>
            </w:pPr>
            <w:r w:rsidRPr="00903110">
              <w:rPr>
                <w:rFonts w:asciiTheme="majorHAnsi" w:hAnsiTheme="majorHAnsi"/>
                <w:sz w:val="24"/>
                <w:szCs w:val="24"/>
              </w:rPr>
              <w:t>The Internet Democracy Project, Civil Society</w:t>
            </w:r>
          </w:p>
        </w:tc>
        <w:tc>
          <w:tcPr>
            <w:tcW w:w="0" w:type="auto"/>
            <w:vAlign w:val="center"/>
            <w:hideMark/>
          </w:tcPr>
          <w:p w:rsidR="00BD09F8" w:rsidRPr="00903110" w:rsidRDefault="00E54FC8" w:rsidP="005D289D">
            <w:pPr>
              <w:jc w:val="both"/>
              <w:rPr>
                <w:rFonts w:asciiTheme="majorHAnsi" w:hAnsiTheme="majorHAnsi"/>
                <w:sz w:val="24"/>
                <w:szCs w:val="24"/>
              </w:rPr>
            </w:pPr>
            <w:hyperlink r:id="rId47" w:history="1">
              <w:r w:rsidR="00BD09F8" w:rsidRPr="00903110">
                <w:rPr>
                  <w:rStyle w:val="Hyperlink"/>
                  <w:rFonts w:asciiTheme="majorHAnsi" w:hAnsiTheme="majorHAnsi"/>
                  <w:sz w:val="24"/>
                  <w:szCs w:val="24"/>
                </w:rPr>
                <w:t>V1/D/2</w:t>
              </w:r>
            </w:hyperlink>
            <w:r w:rsidR="00BD09F8" w:rsidRPr="00903110">
              <w:rPr>
                <w:rFonts w:asciiTheme="majorHAnsi" w:hAnsiTheme="majorHAnsi"/>
                <w:sz w:val="24"/>
                <w:szCs w:val="24"/>
              </w:rPr>
              <w:t xml:space="preserve"> </w:t>
            </w:r>
          </w:p>
        </w:tc>
      </w:tr>
      <w:tr w:rsidR="00BD09F8" w:rsidRPr="00903110" w:rsidTr="005D289D">
        <w:trPr>
          <w:jc w:val="center"/>
        </w:trPr>
        <w:tc>
          <w:tcPr>
            <w:tcW w:w="0" w:type="auto"/>
            <w:vAlign w:val="center"/>
            <w:hideMark/>
          </w:tcPr>
          <w:p w:rsidR="00BD09F8" w:rsidRPr="00903110" w:rsidRDefault="00BD09F8" w:rsidP="005D289D">
            <w:pPr>
              <w:jc w:val="both"/>
              <w:rPr>
                <w:rFonts w:asciiTheme="majorHAnsi" w:hAnsiTheme="majorHAnsi"/>
                <w:sz w:val="24"/>
                <w:szCs w:val="24"/>
              </w:rPr>
            </w:pPr>
            <w:r w:rsidRPr="00903110">
              <w:rPr>
                <w:rFonts w:asciiTheme="majorHAnsi" w:hAnsiTheme="majorHAnsi"/>
                <w:sz w:val="24"/>
                <w:szCs w:val="24"/>
              </w:rPr>
              <w:t>UNWOMEN, International Organization</w:t>
            </w:r>
          </w:p>
        </w:tc>
        <w:tc>
          <w:tcPr>
            <w:tcW w:w="0" w:type="auto"/>
            <w:vAlign w:val="center"/>
            <w:hideMark/>
          </w:tcPr>
          <w:p w:rsidR="00BD09F8" w:rsidRPr="00903110" w:rsidRDefault="00E54FC8" w:rsidP="005D289D">
            <w:pPr>
              <w:jc w:val="both"/>
              <w:rPr>
                <w:rFonts w:asciiTheme="majorHAnsi" w:hAnsiTheme="majorHAnsi"/>
                <w:sz w:val="24"/>
                <w:szCs w:val="24"/>
              </w:rPr>
            </w:pPr>
            <w:hyperlink r:id="rId48" w:history="1">
              <w:r w:rsidR="00BD09F8" w:rsidRPr="00903110">
                <w:rPr>
                  <w:rStyle w:val="Hyperlink"/>
                  <w:rFonts w:asciiTheme="majorHAnsi" w:hAnsiTheme="majorHAnsi"/>
                  <w:sz w:val="24"/>
                  <w:szCs w:val="24"/>
                </w:rPr>
                <w:t>V1/D/3</w:t>
              </w:r>
            </w:hyperlink>
            <w:r w:rsidR="00BD09F8" w:rsidRPr="00903110">
              <w:rPr>
                <w:rFonts w:asciiTheme="majorHAnsi" w:hAnsiTheme="majorHAnsi"/>
                <w:sz w:val="24"/>
                <w:szCs w:val="24"/>
              </w:rPr>
              <w:t xml:space="preserve"> </w:t>
            </w:r>
          </w:p>
        </w:tc>
      </w:tr>
    </w:tbl>
    <w:p w:rsidR="00BD09F8" w:rsidRPr="00903110" w:rsidRDefault="00BD09F8" w:rsidP="00BD09F8">
      <w:pPr>
        <w:rPr>
          <w:rFonts w:asciiTheme="majorHAnsi" w:hAnsiTheme="majorHAnsi"/>
          <w:sz w:val="24"/>
          <w:szCs w:val="24"/>
        </w:rPr>
      </w:pPr>
    </w:p>
    <w:p w:rsidR="00BD09F8" w:rsidRPr="00903110" w:rsidRDefault="00BD09F8">
      <w:pPr>
        <w:rPr>
          <w:rFonts w:asciiTheme="majorHAnsi" w:hAnsiTheme="majorHAnsi"/>
          <w:sz w:val="24"/>
          <w:szCs w:val="24"/>
        </w:rPr>
      </w:pPr>
    </w:p>
    <w:sectPr w:rsidR="00BD09F8" w:rsidRPr="00903110" w:rsidSect="00CB1FF5">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FC8" w:rsidRDefault="00E54FC8">
      <w:pPr>
        <w:spacing w:after="0" w:line="240" w:lineRule="auto"/>
      </w:pPr>
      <w:r>
        <w:separator/>
      </w:r>
    </w:p>
  </w:endnote>
  <w:endnote w:type="continuationSeparator" w:id="0">
    <w:p w:rsidR="00E54FC8" w:rsidRDefault="00E5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C7" w:rsidRDefault="00F87B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035878"/>
      <w:docPartObj>
        <w:docPartGallery w:val="Page Numbers (Bottom of Page)"/>
        <w:docPartUnique/>
      </w:docPartObj>
    </w:sdtPr>
    <w:sdtEndPr>
      <w:rPr>
        <w:noProof/>
      </w:rPr>
    </w:sdtEndPr>
    <w:sdtContent>
      <w:p w:rsidR="00EC0EB4" w:rsidRDefault="00AF0351">
        <w:pPr>
          <w:pStyle w:val="Footer"/>
          <w:jc w:val="right"/>
        </w:pPr>
        <w:r>
          <w:fldChar w:fldCharType="begin"/>
        </w:r>
        <w:r>
          <w:instrText xml:space="preserve"> PAGE   \* MERGEFORMAT </w:instrText>
        </w:r>
        <w:r>
          <w:fldChar w:fldCharType="separate"/>
        </w:r>
        <w:r w:rsidR="0079204D">
          <w:rPr>
            <w:noProof/>
          </w:rPr>
          <w:t>1</w:t>
        </w:r>
        <w:r>
          <w:rPr>
            <w:noProof/>
          </w:rPr>
          <w:fldChar w:fldCharType="end"/>
        </w:r>
      </w:p>
    </w:sdtContent>
  </w:sdt>
  <w:p w:rsidR="000D0F75" w:rsidRDefault="00E54F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C7" w:rsidRDefault="00F87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FC8" w:rsidRDefault="00E54FC8">
      <w:pPr>
        <w:spacing w:after="0" w:line="240" w:lineRule="auto"/>
      </w:pPr>
      <w:r>
        <w:separator/>
      </w:r>
    </w:p>
  </w:footnote>
  <w:footnote w:type="continuationSeparator" w:id="0">
    <w:p w:rsidR="00E54FC8" w:rsidRDefault="00E54F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C7" w:rsidRDefault="00F87B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C7" w:rsidRDefault="00F87B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C7" w:rsidRDefault="00F87B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313B6"/>
    <w:multiLevelType w:val="hybridMultilevel"/>
    <w:tmpl w:val="C9009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744184"/>
    <w:multiLevelType w:val="hybridMultilevel"/>
    <w:tmpl w:val="3B0A70D2"/>
    <w:lvl w:ilvl="0" w:tplc="AD74AA14">
      <w:start w:val="1"/>
      <w:numFmt w:val="bullet"/>
      <w:lvlText w:val="•"/>
      <w:lvlJc w:val="left"/>
      <w:pPr>
        <w:tabs>
          <w:tab w:val="num" w:pos="720"/>
        </w:tabs>
        <w:ind w:left="720" w:hanging="360"/>
      </w:pPr>
      <w:rPr>
        <w:rFonts w:ascii="Arial" w:hAnsi="Arial" w:hint="default"/>
      </w:rPr>
    </w:lvl>
    <w:lvl w:ilvl="1" w:tplc="31CCD326">
      <w:start w:val="2969"/>
      <w:numFmt w:val="bullet"/>
      <w:lvlText w:val="–"/>
      <w:lvlJc w:val="left"/>
      <w:pPr>
        <w:tabs>
          <w:tab w:val="num" w:pos="1440"/>
        </w:tabs>
        <w:ind w:left="1440" w:hanging="360"/>
      </w:pPr>
      <w:rPr>
        <w:rFonts w:ascii="Arial" w:hAnsi="Arial" w:hint="default"/>
      </w:rPr>
    </w:lvl>
    <w:lvl w:ilvl="2" w:tplc="153290CC" w:tentative="1">
      <w:start w:val="1"/>
      <w:numFmt w:val="bullet"/>
      <w:lvlText w:val="•"/>
      <w:lvlJc w:val="left"/>
      <w:pPr>
        <w:tabs>
          <w:tab w:val="num" w:pos="2160"/>
        </w:tabs>
        <w:ind w:left="2160" w:hanging="360"/>
      </w:pPr>
      <w:rPr>
        <w:rFonts w:ascii="Arial" w:hAnsi="Arial" w:hint="default"/>
      </w:rPr>
    </w:lvl>
    <w:lvl w:ilvl="3" w:tplc="6FACAA92" w:tentative="1">
      <w:start w:val="1"/>
      <w:numFmt w:val="bullet"/>
      <w:lvlText w:val="•"/>
      <w:lvlJc w:val="left"/>
      <w:pPr>
        <w:tabs>
          <w:tab w:val="num" w:pos="2880"/>
        </w:tabs>
        <w:ind w:left="2880" w:hanging="360"/>
      </w:pPr>
      <w:rPr>
        <w:rFonts w:ascii="Arial" w:hAnsi="Arial" w:hint="default"/>
      </w:rPr>
    </w:lvl>
    <w:lvl w:ilvl="4" w:tplc="1666B06C" w:tentative="1">
      <w:start w:val="1"/>
      <w:numFmt w:val="bullet"/>
      <w:lvlText w:val="•"/>
      <w:lvlJc w:val="left"/>
      <w:pPr>
        <w:tabs>
          <w:tab w:val="num" w:pos="3600"/>
        </w:tabs>
        <w:ind w:left="3600" w:hanging="360"/>
      </w:pPr>
      <w:rPr>
        <w:rFonts w:ascii="Arial" w:hAnsi="Arial" w:hint="default"/>
      </w:rPr>
    </w:lvl>
    <w:lvl w:ilvl="5" w:tplc="C30E8906" w:tentative="1">
      <w:start w:val="1"/>
      <w:numFmt w:val="bullet"/>
      <w:lvlText w:val="•"/>
      <w:lvlJc w:val="left"/>
      <w:pPr>
        <w:tabs>
          <w:tab w:val="num" w:pos="4320"/>
        </w:tabs>
        <w:ind w:left="4320" w:hanging="360"/>
      </w:pPr>
      <w:rPr>
        <w:rFonts w:ascii="Arial" w:hAnsi="Arial" w:hint="default"/>
      </w:rPr>
    </w:lvl>
    <w:lvl w:ilvl="6" w:tplc="1BAE46E8" w:tentative="1">
      <w:start w:val="1"/>
      <w:numFmt w:val="bullet"/>
      <w:lvlText w:val="•"/>
      <w:lvlJc w:val="left"/>
      <w:pPr>
        <w:tabs>
          <w:tab w:val="num" w:pos="5040"/>
        </w:tabs>
        <w:ind w:left="5040" w:hanging="360"/>
      </w:pPr>
      <w:rPr>
        <w:rFonts w:ascii="Arial" w:hAnsi="Arial" w:hint="default"/>
      </w:rPr>
    </w:lvl>
    <w:lvl w:ilvl="7" w:tplc="A1E432F0" w:tentative="1">
      <w:start w:val="1"/>
      <w:numFmt w:val="bullet"/>
      <w:lvlText w:val="•"/>
      <w:lvlJc w:val="left"/>
      <w:pPr>
        <w:tabs>
          <w:tab w:val="num" w:pos="5760"/>
        </w:tabs>
        <w:ind w:left="5760" w:hanging="360"/>
      </w:pPr>
      <w:rPr>
        <w:rFonts w:ascii="Arial" w:hAnsi="Arial" w:hint="default"/>
      </w:rPr>
    </w:lvl>
    <w:lvl w:ilvl="8" w:tplc="75E667BE" w:tentative="1">
      <w:start w:val="1"/>
      <w:numFmt w:val="bullet"/>
      <w:lvlText w:val="•"/>
      <w:lvlJc w:val="left"/>
      <w:pPr>
        <w:tabs>
          <w:tab w:val="num" w:pos="6480"/>
        </w:tabs>
        <w:ind w:left="6480" w:hanging="360"/>
      </w:pPr>
      <w:rPr>
        <w:rFonts w:ascii="Arial" w:hAnsi="Arial" w:hint="default"/>
      </w:rPr>
    </w:lvl>
  </w:abstractNum>
  <w:abstractNum w:abstractNumId="3">
    <w:nsid w:val="14844ED3"/>
    <w:multiLevelType w:val="hybridMultilevel"/>
    <w:tmpl w:val="6FA20A66"/>
    <w:lvl w:ilvl="0" w:tplc="3EE8D7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DC7007"/>
    <w:multiLevelType w:val="hybridMultilevel"/>
    <w:tmpl w:val="37423E5C"/>
    <w:lvl w:ilvl="0" w:tplc="89BA11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B0A18"/>
    <w:multiLevelType w:val="hybridMultilevel"/>
    <w:tmpl w:val="39ACD7CE"/>
    <w:lvl w:ilvl="0" w:tplc="46047D3E">
      <w:start w:val="44"/>
      <w:numFmt w:val="decimal"/>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74871"/>
    <w:multiLevelType w:val="hybridMultilevel"/>
    <w:tmpl w:val="BB9A94AE"/>
    <w:lvl w:ilvl="0" w:tplc="3EE8D7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943249B"/>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7A4530"/>
    <w:multiLevelType w:val="hybridMultilevel"/>
    <w:tmpl w:val="F15857A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806C47"/>
    <w:multiLevelType w:val="hybridMultilevel"/>
    <w:tmpl w:val="3B0473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E91EB0"/>
    <w:multiLevelType w:val="hybridMultilevel"/>
    <w:tmpl w:val="6A107F62"/>
    <w:lvl w:ilvl="0" w:tplc="388CC3F2">
      <w:start w:val="1"/>
      <w:numFmt w:val="decimal"/>
      <w:lvlText w:val="%1."/>
      <w:lvlJc w:val="left"/>
      <w:pPr>
        <w:ind w:left="720" w:hanging="360"/>
      </w:pPr>
      <w:rPr>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4A658A"/>
    <w:multiLevelType w:val="hybridMultilevel"/>
    <w:tmpl w:val="165E5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546245"/>
    <w:multiLevelType w:val="hybridMultilevel"/>
    <w:tmpl w:val="7F6A8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60165FB"/>
    <w:multiLevelType w:val="hybridMultilevel"/>
    <w:tmpl w:val="D316A53A"/>
    <w:lvl w:ilvl="0" w:tplc="DD6C1AA0">
      <w:start w:val="60"/>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E0363D"/>
    <w:multiLevelType w:val="hybridMultilevel"/>
    <w:tmpl w:val="108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A73F92"/>
    <w:multiLevelType w:val="hybridMultilevel"/>
    <w:tmpl w:val="F4ECB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nsid w:val="59AC74DA"/>
    <w:multiLevelType w:val="hybridMultilevel"/>
    <w:tmpl w:val="66984476"/>
    <w:lvl w:ilvl="0" w:tplc="04090011">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D292E37"/>
    <w:multiLevelType w:val="hybridMultilevel"/>
    <w:tmpl w:val="5DF62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E8D013F"/>
    <w:multiLevelType w:val="hybridMultilevel"/>
    <w:tmpl w:val="EE78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D00BEC"/>
    <w:multiLevelType w:val="hybridMultilevel"/>
    <w:tmpl w:val="165E5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FD69C7"/>
    <w:multiLevelType w:val="multilevel"/>
    <w:tmpl w:val="89A04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DA069C"/>
    <w:multiLevelType w:val="hybridMultilevel"/>
    <w:tmpl w:val="0DD883F2"/>
    <w:lvl w:ilvl="0" w:tplc="B92A26A0">
      <w:start w:val="29"/>
      <w:numFmt w:val="decimal"/>
      <w:lvlText w:val="%1."/>
      <w:lvlJc w:val="left"/>
      <w:pPr>
        <w:ind w:left="720" w:hanging="360"/>
      </w:pPr>
      <w:rPr>
        <w:rFonts w:eastAsiaTheme="minorEastAsia" w:cs="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D423A"/>
    <w:multiLevelType w:val="hybridMultilevel"/>
    <w:tmpl w:val="EEB41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60A3DA2"/>
    <w:multiLevelType w:val="hybridMultilevel"/>
    <w:tmpl w:val="54521E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19"/>
  </w:num>
  <w:num w:numId="4">
    <w:abstractNumId w:val="16"/>
  </w:num>
  <w:num w:numId="5">
    <w:abstractNumId w:val="3"/>
  </w:num>
  <w:num w:numId="6">
    <w:abstractNumId w:val="6"/>
  </w:num>
  <w:num w:numId="7">
    <w:abstractNumId w:val="4"/>
  </w:num>
  <w:num w:numId="8">
    <w:abstractNumId w:val="17"/>
  </w:num>
  <w:num w:numId="9">
    <w:abstractNumId w:val="0"/>
  </w:num>
  <w:num w:numId="10">
    <w:abstractNumId w:val="1"/>
  </w:num>
  <w:num w:numId="11">
    <w:abstractNumId w:val="18"/>
  </w:num>
  <w:num w:numId="12">
    <w:abstractNumId w:val="7"/>
  </w:num>
  <w:num w:numId="13">
    <w:abstractNumId w:val="22"/>
  </w:num>
  <w:num w:numId="14">
    <w:abstractNumId w:val="5"/>
  </w:num>
  <w:num w:numId="15">
    <w:abstractNumId w:val="13"/>
  </w:num>
  <w:num w:numId="16">
    <w:abstractNumId w:val="21"/>
  </w:num>
  <w:num w:numId="17">
    <w:abstractNumId w:val="14"/>
  </w:num>
  <w:num w:numId="18">
    <w:abstractNumId w:val="20"/>
  </w:num>
  <w:num w:numId="19">
    <w:abstractNumId w:val="8"/>
  </w:num>
  <w:num w:numId="20">
    <w:abstractNumId w:val="9"/>
  </w:num>
  <w:num w:numId="21">
    <w:abstractNumId w:val="10"/>
  </w:num>
  <w:num w:numId="22">
    <w:abstractNumId w:val="11"/>
  </w:num>
  <w:num w:numId="23">
    <w:abstractNumId w:val="24"/>
  </w:num>
  <w:num w:numId="24">
    <w:abstractNumId w:val="1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ED8"/>
    <w:rsid w:val="0012419B"/>
    <w:rsid w:val="00134E50"/>
    <w:rsid w:val="001543A4"/>
    <w:rsid w:val="00161298"/>
    <w:rsid w:val="00180F58"/>
    <w:rsid w:val="001F4C0D"/>
    <w:rsid w:val="00207C19"/>
    <w:rsid w:val="00260423"/>
    <w:rsid w:val="00266490"/>
    <w:rsid w:val="002765AB"/>
    <w:rsid w:val="002D3CF5"/>
    <w:rsid w:val="002E109E"/>
    <w:rsid w:val="003D5510"/>
    <w:rsid w:val="003D564D"/>
    <w:rsid w:val="003D5FD2"/>
    <w:rsid w:val="00425E89"/>
    <w:rsid w:val="0048642C"/>
    <w:rsid w:val="00512673"/>
    <w:rsid w:val="005243E2"/>
    <w:rsid w:val="00543573"/>
    <w:rsid w:val="00605ED8"/>
    <w:rsid w:val="006164CB"/>
    <w:rsid w:val="00623F8D"/>
    <w:rsid w:val="006B0424"/>
    <w:rsid w:val="00733C86"/>
    <w:rsid w:val="007572D5"/>
    <w:rsid w:val="007866DB"/>
    <w:rsid w:val="0079204D"/>
    <w:rsid w:val="00795136"/>
    <w:rsid w:val="0081762F"/>
    <w:rsid w:val="008355EF"/>
    <w:rsid w:val="00836703"/>
    <w:rsid w:val="008402F4"/>
    <w:rsid w:val="00865686"/>
    <w:rsid w:val="00887810"/>
    <w:rsid w:val="008D5950"/>
    <w:rsid w:val="00903110"/>
    <w:rsid w:val="00913057"/>
    <w:rsid w:val="0097358E"/>
    <w:rsid w:val="009A15DC"/>
    <w:rsid w:val="009C17E6"/>
    <w:rsid w:val="00A24206"/>
    <w:rsid w:val="00A70B0F"/>
    <w:rsid w:val="00AE739F"/>
    <w:rsid w:val="00AF0351"/>
    <w:rsid w:val="00BD09F8"/>
    <w:rsid w:val="00C07E21"/>
    <w:rsid w:val="00CB10FB"/>
    <w:rsid w:val="00D92030"/>
    <w:rsid w:val="00D952FE"/>
    <w:rsid w:val="00E54FC8"/>
    <w:rsid w:val="00E60F2C"/>
    <w:rsid w:val="00F87BC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ED8"/>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5ED8"/>
    <w:pPr>
      <w:ind w:left="720"/>
      <w:contextualSpacing/>
    </w:pPr>
  </w:style>
  <w:style w:type="character" w:customStyle="1" w:styleId="ListParagraphChar">
    <w:name w:val="List Paragraph Char"/>
    <w:basedOn w:val="DefaultParagraphFont"/>
    <w:link w:val="ListParagraph"/>
    <w:uiPriority w:val="34"/>
    <w:rsid w:val="00605ED8"/>
    <w:rPr>
      <w:rFonts w:eastAsiaTheme="minorEastAsia"/>
      <w:lang w:val="en-US" w:eastAsia="zh-CN"/>
    </w:rPr>
  </w:style>
  <w:style w:type="paragraph" w:styleId="Header">
    <w:name w:val="header"/>
    <w:basedOn w:val="Normal"/>
    <w:link w:val="HeaderChar"/>
    <w:uiPriority w:val="99"/>
    <w:unhideWhenUsed/>
    <w:rsid w:val="00605ED8"/>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605ED8"/>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605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ED8"/>
    <w:rPr>
      <w:rFonts w:eastAsiaTheme="minorEastAsia"/>
      <w:lang w:val="en-US" w:eastAsia="zh-CN"/>
    </w:rPr>
  </w:style>
  <w:style w:type="character" w:styleId="Hyperlink">
    <w:name w:val="Hyperlink"/>
    <w:basedOn w:val="DefaultParagraphFont"/>
    <w:uiPriority w:val="99"/>
    <w:unhideWhenUsed/>
    <w:rsid w:val="00605ED8"/>
    <w:rPr>
      <w:color w:val="0000FF" w:themeColor="hyperlink"/>
      <w:u w:val="single"/>
    </w:rPr>
  </w:style>
  <w:style w:type="paragraph" w:customStyle="1" w:styleId="Style9">
    <w:name w:val="Style9"/>
    <w:basedOn w:val="Normal"/>
    <w:rsid w:val="00605ED8"/>
    <w:pPr>
      <w:widowControl w:val="0"/>
      <w:autoSpaceDE w:val="0"/>
      <w:autoSpaceDN w:val="0"/>
      <w:adjustRightInd w:val="0"/>
      <w:spacing w:after="0" w:line="266" w:lineRule="exact"/>
      <w:jc w:val="both"/>
    </w:pPr>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795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136"/>
    <w:rPr>
      <w:rFonts w:ascii="Tahoma" w:eastAsiaTheme="minorEastAsia" w:hAnsi="Tahoma" w:cs="Tahoma"/>
      <w:sz w:val="16"/>
      <w:szCs w:val="16"/>
      <w:lang w:val="en-US" w:eastAsia="zh-CN"/>
    </w:rPr>
  </w:style>
  <w:style w:type="paragraph" w:styleId="CommentText">
    <w:name w:val="annotation text"/>
    <w:basedOn w:val="Normal"/>
    <w:link w:val="CommentTextChar"/>
    <w:uiPriority w:val="99"/>
    <w:unhideWhenUsed/>
    <w:rsid w:val="00161298"/>
    <w:pPr>
      <w:spacing w:after="0" w:line="240" w:lineRule="auto"/>
      <w:ind w:hanging="357"/>
      <w:jc w:val="both"/>
    </w:pPr>
    <w:rPr>
      <w:rFonts w:ascii="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161298"/>
    <w:rPr>
      <w:rFonts w:ascii="Times New Roman" w:eastAsiaTheme="minorEastAsia" w:hAnsi="Times New Roman" w:cs="Times New Roman"/>
      <w:sz w:val="20"/>
      <w:szCs w:val="20"/>
      <w:lang w:val="en-US"/>
    </w:rPr>
  </w:style>
  <w:style w:type="table" w:styleId="LightShading-Accent1">
    <w:name w:val="Light Shading Accent 1"/>
    <w:basedOn w:val="TableNormal"/>
    <w:uiPriority w:val="60"/>
    <w:rsid w:val="00161298"/>
    <w:pPr>
      <w:spacing w:after="0" w:line="240" w:lineRule="auto"/>
    </w:pPr>
    <w:rPr>
      <w:rFonts w:eastAsiaTheme="minorEastAsia"/>
      <w:color w:val="365F91" w:themeColor="accent1" w:themeShade="BF"/>
      <w:lang w:val="en-US"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161298"/>
    <w:rPr>
      <w:b/>
      <w:bCs/>
    </w:rPr>
  </w:style>
  <w:style w:type="character" w:customStyle="1" w:styleId="st1">
    <w:name w:val="st1"/>
    <w:basedOn w:val="DefaultParagraphFont"/>
    <w:uiPriority w:val="99"/>
    <w:rsid w:val="00161298"/>
  </w:style>
  <w:style w:type="paragraph" w:styleId="NormalWeb">
    <w:name w:val="Normal (Web)"/>
    <w:basedOn w:val="Normal"/>
    <w:uiPriority w:val="99"/>
    <w:unhideWhenUsed/>
    <w:rsid w:val="00161298"/>
    <w:pPr>
      <w:spacing w:after="0" w:line="360" w:lineRule="auto"/>
      <w:jc w:val="both"/>
    </w:pPr>
    <w:rPr>
      <w:rFonts w:ascii="Times New Roman" w:eastAsia="Times New Roman" w:hAnsi="Times New Roman" w:cs="Times New Roman"/>
      <w:sz w:val="24"/>
      <w:szCs w:val="24"/>
    </w:rPr>
  </w:style>
  <w:style w:type="paragraph" w:customStyle="1" w:styleId="style1">
    <w:name w:val="style1"/>
    <w:basedOn w:val="Normal"/>
    <w:rsid w:val="00161298"/>
    <w:pPr>
      <w:spacing w:after="0" w:line="360" w:lineRule="auto"/>
      <w:jc w:val="both"/>
    </w:pPr>
    <w:rPr>
      <w:rFonts w:ascii="Times New Roman" w:eastAsia="Times New Roman" w:hAnsi="Times New Roman" w:cs="Times New Roman"/>
      <w:sz w:val="24"/>
      <w:szCs w:val="24"/>
    </w:rPr>
  </w:style>
  <w:style w:type="character" w:customStyle="1" w:styleId="bold1">
    <w:name w:val="bold1"/>
    <w:basedOn w:val="DefaultParagraphFont"/>
    <w:rsid w:val="00161298"/>
    <w:rPr>
      <w:b/>
      <w:bCs/>
    </w:rPr>
  </w:style>
  <w:style w:type="character" w:customStyle="1" w:styleId="underline1">
    <w:name w:val="underline1"/>
    <w:basedOn w:val="DefaultParagraphFont"/>
    <w:rsid w:val="00161298"/>
    <w:rPr>
      <w:u w:val="single"/>
    </w:rPr>
  </w:style>
  <w:style w:type="character" w:customStyle="1" w:styleId="hidden1">
    <w:name w:val="hidden1"/>
    <w:basedOn w:val="DefaultParagraphFont"/>
    <w:rsid w:val="00BD09F8"/>
    <w:rPr>
      <w:vanish/>
      <w:webHidden w:val="0"/>
      <w:specVanish w:val="0"/>
    </w:rPr>
  </w:style>
  <w:style w:type="character" w:customStyle="1" w:styleId="apple-converted-space">
    <w:name w:val="apple-converted-space"/>
    <w:basedOn w:val="DefaultParagraphFont"/>
    <w:rsid w:val="00733C86"/>
  </w:style>
  <w:style w:type="paragraph" w:styleId="PlainText">
    <w:name w:val="Plain Text"/>
    <w:basedOn w:val="Normal"/>
    <w:link w:val="PlainTextChar"/>
    <w:uiPriority w:val="99"/>
    <w:unhideWhenUsed/>
    <w:rsid w:val="0081762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1762F"/>
    <w:rPr>
      <w:rFonts w:ascii="Calibri" w:eastAsiaTheme="minorEastAsia" w:hAnsi="Calibri"/>
      <w:szCs w:val="21"/>
      <w:lang w:val="en-US" w:eastAsia="zh-CN"/>
    </w:rPr>
  </w:style>
  <w:style w:type="paragraph" w:customStyle="1" w:styleId="Default">
    <w:name w:val="Default"/>
    <w:basedOn w:val="Normal"/>
    <w:rsid w:val="0081762F"/>
    <w:pPr>
      <w:autoSpaceDE w:val="0"/>
      <w:autoSpaceDN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ED8"/>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5ED8"/>
    <w:pPr>
      <w:ind w:left="720"/>
      <w:contextualSpacing/>
    </w:pPr>
  </w:style>
  <w:style w:type="character" w:customStyle="1" w:styleId="ListParagraphChar">
    <w:name w:val="List Paragraph Char"/>
    <w:basedOn w:val="DefaultParagraphFont"/>
    <w:link w:val="ListParagraph"/>
    <w:uiPriority w:val="34"/>
    <w:rsid w:val="00605ED8"/>
    <w:rPr>
      <w:rFonts w:eastAsiaTheme="minorEastAsia"/>
      <w:lang w:val="en-US" w:eastAsia="zh-CN"/>
    </w:rPr>
  </w:style>
  <w:style w:type="paragraph" w:styleId="Header">
    <w:name w:val="header"/>
    <w:basedOn w:val="Normal"/>
    <w:link w:val="HeaderChar"/>
    <w:uiPriority w:val="99"/>
    <w:unhideWhenUsed/>
    <w:rsid w:val="00605ED8"/>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605ED8"/>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605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ED8"/>
    <w:rPr>
      <w:rFonts w:eastAsiaTheme="minorEastAsia"/>
      <w:lang w:val="en-US" w:eastAsia="zh-CN"/>
    </w:rPr>
  </w:style>
  <w:style w:type="character" w:styleId="Hyperlink">
    <w:name w:val="Hyperlink"/>
    <w:basedOn w:val="DefaultParagraphFont"/>
    <w:uiPriority w:val="99"/>
    <w:unhideWhenUsed/>
    <w:rsid w:val="00605ED8"/>
    <w:rPr>
      <w:color w:val="0000FF" w:themeColor="hyperlink"/>
      <w:u w:val="single"/>
    </w:rPr>
  </w:style>
  <w:style w:type="paragraph" w:customStyle="1" w:styleId="Style9">
    <w:name w:val="Style9"/>
    <w:basedOn w:val="Normal"/>
    <w:rsid w:val="00605ED8"/>
    <w:pPr>
      <w:widowControl w:val="0"/>
      <w:autoSpaceDE w:val="0"/>
      <w:autoSpaceDN w:val="0"/>
      <w:adjustRightInd w:val="0"/>
      <w:spacing w:after="0" w:line="266" w:lineRule="exact"/>
      <w:jc w:val="both"/>
    </w:pPr>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795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136"/>
    <w:rPr>
      <w:rFonts w:ascii="Tahoma" w:eastAsiaTheme="minorEastAsia" w:hAnsi="Tahoma" w:cs="Tahoma"/>
      <w:sz w:val="16"/>
      <w:szCs w:val="16"/>
      <w:lang w:val="en-US" w:eastAsia="zh-CN"/>
    </w:rPr>
  </w:style>
  <w:style w:type="paragraph" w:styleId="CommentText">
    <w:name w:val="annotation text"/>
    <w:basedOn w:val="Normal"/>
    <w:link w:val="CommentTextChar"/>
    <w:uiPriority w:val="99"/>
    <w:unhideWhenUsed/>
    <w:rsid w:val="00161298"/>
    <w:pPr>
      <w:spacing w:after="0" w:line="240" w:lineRule="auto"/>
      <w:ind w:hanging="357"/>
      <w:jc w:val="both"/>
    </w:pPr>
    <w:rPr>
      <w:rFonts w:ascii="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161298"/>
    <w:rPr>
      <w:rFonts w:ascii="Times New Roman" w:eastAsiaTheme="minorEastAsia" w:hAnsi="Times New Roman" w:cs="Times New Roman"/>
      <w:sz w:val="20"/>
      <w:szCs w:val="20"/>
      <w:lang w:val="en-US"/>
    </w:rPr>
  </w:style>
  <w:style w:type="table" w:styleId="LightShading-Accent1">
    <w:name w:val="Light Shading Accent 1"/>
    <w:basedOn w:val="TableNormal"/>
    <w:uiPriority w:val="60"/>
    <w:rsid w:val="00161298"/>
    <w:pPr>
      <w:spacing w:after="0" w:line="240" w:lineRule="auto"/>
    </w:pPr>
    <w:rPr>
      <w:rFonts w:eastAsiaTheme="minorEastAsia"/>
      <w:color w:val="365F91" w:themeColor="accent1" w:themeShade="BF"/>
      <w:lang w:val="en-US"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161298"/>
    <w:rPr>
      <w:b/>
      <w:bCs/>
    </w:rPr>
  </w:style>
  <w:style w:type="character" w:customStyle="1" w:styleId="st1">
    <w:name w:val="st1"/>
    <w:basedOn w:val="DefaultParagraphFont"/>
    <w:uiPriority w:val="99"/>
    <w:rsid w:val="00161298"/>
  </w:style>
  <w:style w:type="paragraph" w:styleId="NormalWeb">
    <w:name w:val="Normal (Web)"/>
    <w:basedOn w:val="Normal"/>
    <w:uiPriority w:val="99"/>
    <w:unhideWhenUsed/>
    <w:rsid w:val="00161298"/>
    <w:pPr>
      <w:spacing w:after="0" w:line="360" w:lineRule="auto"/>
      <w:jc w:val="both"/>
    </w:pPr>
    <w:rPr>
      <w:rFonts w:ascii="Times New Roman" w:eastAsia="Times New Roman" w:hAnsi="Times New Roman" w:cs="Times New Roman"/>
      <w:sz w:val="24"/>
      <w:szCs w:val="24"/>
    </w:rPr>
  </w:style>
  <w:style w:type="paragraph" w:customStyle="1" w:styleId="style1">
    <w:name w:val="style1"/>
    <w:basedOn w:val="Normal"/>
    <w:rsid w:val="00161298"/>
    <w:pPr>
      <w:spacing w:after="0" w:line="360" w:lineRule="auto"/>
      <w:jc w:val="both"/>
    </w:pPr>
    <w:rPr>
      <w:rFonts w:ascii="Times New Roman" w:eastAsia="Times New Roman" w:hAnsi="Times New Roman" w:cs="Times New Roman"/>
      <w:sz w:val="24"/>
      <w:szCs w:val="24"/>
    </w:rPr>
  </w:style>
  <w:style w:type="character" w:customStyle="1" w:styleId="bold1">
    <w:name w:val="bold1"/>
    <w:basedOn w:val="DefaultParagraphFont"/>
    <w:rsid w:val="00161298"/>
    <w:rPr>
      <w:b/>
      <w:bCs/>
    </w:rPr>
  </w:style>
  <w:style w:type="character" w:customStyle="1" w:styleId="underline1">
    <w:name w:val="underline1"/>
    <w:basedOn w:val="DefaultParagraphFont"/>
    <w:rsid w:val="00161298"/>
    <w:rPr>
      <w:u w:val="single"/>
    </w:rPr>
  </w:style>
  <w:style w:type="character" w:customStyle="1" w:styleId="hidden1">
    <w:name w:val="hidden1"/>
    <w:basedOn w:val="DefaultParagraphFont"/>
    <w:rsid w:val="00BD09F8"/>
    <w:rPr>
      <w:vanish/>
      <w:webHidden w:val="0"/>
      <w:specVanish w:val="0"/>
    </w:rPr>
  </w:style>
  <w:style w:type="character" w:customStyle="1" w:styleId="apple-converted-space">
    <w:name w:val="apple-converted-space"/>
    <w:basedOn w:val="DefaultParagraphFont"/>
    <w:rsid w:val="00733C86"/>
  </w:style>
  <w:style w:type="paragraph" w:styleId="PlainText">
    <w:name w:val="Plain Text"/>
    <w:basedOn w:val="Normal"/>
    <w:link w:val="PlainTextChar"/>
    <w:uiPriority w:val="99"/>
    <w:unhideWhenUsed/>
    <w:rsid w:val="0081762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1762F"/>
    <w:rPr>
      <w:rFonts w:ascii="Calibri" w:eastAsiaTheme="minorEastAsia" w:hAnsi="Calibri"/>
      <w:szCs w:val="21"/>
      <w:lang w:val="en-US" w:eastAsia="zh-CN"/>
    </w:rPr>
  </w:style>
  <w:style w:type="paragraph" w:customStyle="1" w:styleId="Default">
    <w:name w:val="Default"/>
    <w:basedOn w:val="Normal"/>
    <w:rsid w:val="0081762F"/>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44050">
      <w:bodyDiv w:val="1"/>
      <w:marLeft w:val="0"/>
      <w:marRight w:val="0"/>
      <w:marTop w:val="0"/>
      <w:marBottom w:val="0"/>
      <w:divBdr>
        <w:top w:val="none" w:sz="0" w:space="0" w:color="auto"/>
        <w:left w:val="none" w:sz="0" w:space="0" w:color="auto"/>
        <w:bottom w:val="none" w:sz="0" w:space="0" w:color="auto"/>
        <w:right w:val="none" w:sz="0" w:space="0" w:color="auto"/>
      </w:divBdr>
      <w:divsChild>
        <w:div w:id="1409687231">
          <w:marLeft w:val="0"/>
          <w:marRight w:val="0"/>
          <w:marTop w:val="0"/>
          <w:marBottom w:val="0"/>
          <w:divBdr>
            <w:top w:val="none" w:sz="0" w:space="0" w:color="auto"/>
            <w:left w:val="none" w:sz="0" w:space="0" w:color="auto"/>
            <w:bottom w:val="none" w:sz="0" w:space="0" w:color="auto"/>
            <w:right w:val="none" w:sz="0" w:space="0" w:color="auto"/>
          </w:divBdr>
          <w:divsChild>
            <w:div w:id="1500464385">
              <w:marLeft w:val="0"/>
              <w:marRight w:val="0"/>
              <w:marTop w:val="0"/>
              <w:marBottom w:val="150"/>
              <w:divBdr>
                <w:top w:val="single" w:sz="48" w:space="0" w:color="BED645"/>
                <w:left w:val="none" w:sz="0" w:space="0" w:color="auto"/>
                <w:bottom w:val="none" w:sz="0" w:space="0" w:color="auto"/>
                <w:right w:val="none" w:sz="0" w:space="0" w:color="auto"/>
              </w:divBdr>
              <w:divsChild>
                <w:div w:id="15133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54581">
      <w:bodyDiv w:val="1"/>
      <w:marLeft w:val="0"/>
      <w:marRight w:val="0"/>
      <w:marTop w:val="0"/>
      <w:marBottom w:val="0"/>
      <w:divBdr>
        <w:top w:val="none" w:sz="0" w:space="0" w:color="auto"/>
        <w:left w:val="none" w:sz="0" w:space="0" w:color="auto"/>
        <w:bottom w:val="none" w:sz="0" w:space="0" w:color="auto"/>
        <w:right w:val="none" w:sz="0" w:space="0" w:color="auto"/>
      </w:divBdr>
    </w:div>
    <w:div w:id="1423800048">
      <w:bodyDiv w:val="1"/>
      <w:marLeft w:val="0"/>
      <w:marRight w:val="0"/>
      <w:marTop w:val="0"/>
      <w:marBottom w:val="0"/>
      <w:divBdr>
        <w:top w:val="none" w:sz="0" w:space="0" w:color="auto"/>
        <w:left w:val="none" w:sz="0" w:space="0" w:color="auto"/>
        <w:bottom w:val="none" w:sz="0" w:space="0" w:color="auto"/>
        <w:right w:val="none" w:sz="0" w:space="0" w:color="auto"/>
      </w:divBdr>
      <w:divsChild>
        <w:div w:id="1566330704">
          <w:marLeft w:val="0"/>
          <w:marRight w:val="0"/>
          <w:marTop w:val="0"/>
          <w:marBottom w:val="0"/>
          <w:divBdr>
            <w:top w:val="none" w:sz="0" w:space="0" w:color="auto"/>
            <w:left w:val="none" w:sz="0" w:space="0" w:color="auto"/>
            <w:bottom w:val="none" w:sz="0" w:space="0" w:color="auto"/>
            <w:right w:val="none" w:sz="0" w:space="0" w:color="auto"/>
          </w:divBdr>
          <w:divsChild>
            <w:div w:id="1274677561">
              <w:marLeft w:val="0"/>
              <w:marRight w:val="0"/>
              <w:marTop w:val="0"/>
              <w:marBottom w:val="150"/>
              <w:divBdr>
                <w:top w:val="single" w:sz="48" w:space="0" w:color="BED645"/>
                <w:left w:val="none" w:sz="0" w:space="0" w:color="auto"/>
                <w:bottom w:val="none" w:sz="0" w:space="0" w:color="auto"/>
                <w:right w:val="none" w:sz="0" w:space="0" w:color="auto"/>
              </w:divBdr>
              <w:divsChild>
                <w:div w:id="14971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5436">
      <w:bodyDiv w:val="1"/>
      <w:marLeft w:val="0"/>
      <w:marRight w:val="0"/>
      <w:marTop w:val="0"/>
      <w:marBottom w:val="0"/>
      <w:divBdr>
        <w:top w:val="none" w:sz="0" w:space="0" w:color="auto"/>
        <w:left w:val="none" w:sz="0" w:space="0" w:color="auto"/>
        <w:bottom w:val="none" w:sz="0" w:space="0" w:color="auto"/>
        <w:right w:val="none" w:sz="0" w:space="0" w:color="auto"/>
      </w:divBdr>
      <w:divsChild>
        <w:div w:id="99498415">
          <w:marLeft w:val="0"/>
          <w:marRight w:val="0"/>
          <w:marTop w:val="0"/>
          <w:marBottom w:val="0"/>
          <w:divBdr>
            <w:top w:val="none" w:sz="0" w:space="0" w:color="auto"/>
            <w:left w:val="none" w:sz="0" w:space="0" w:color="auto"/>
            <w:bottom w:val="none" w:sz="0" w:space="0" w:color="auto"/>
            <w:right w:val="none" w:sz="0" w:space="0" w:color="auto"/>
          </w:divBdr>
          <w:divsChild>
            <w:div w:id="1411074810">
              <w:marLeft w:val="0"/>
              <w:marRight w:val="0"/>
              <w:marTop w:val="0"/>
              <w:marBottom w:val="150"/>
              <w:divBdr>
                <w:top w:val="single" w:sz="48" w:space="0" w:color="BED645"/>
                <w:left w:val="none" w:sz="0" w:space="0" w:color="auto"/>
                <w:bottom w:val="none" w:sz="0" w:space="0" w:color="auto"/>
                <w:right w:val="none" w:sz="0" w:space="0" w:color="auto"/>
              </w:divBdr>
              <w:divsChild>
                <w:div w:id="5109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www.itu.int/wsis/review/mpp/pages/consolidated-texts.html" TargetMode="External"/><Relationship Id="rId26" Type="http://schemas.openxmlformats.org/officeDocument/2006/relationships/hyperlink" Target="http://www.itu.int/ibs/council/201310cwg/" TargetMode="External"/><Relationship Id="rId39" Type="http://schemas.openxmlformats.org/officeDocument/2006/relationships/hyperlink" Target="http://www.itu.int/wsis/review/inc/docs/phase2/ct/1.1/V1.1-C-ALC7-E-Agriculture.docx" TargetMode="External"/><Relationship Id="rId21" Type="http://schemas.openxmlformats.org/officeDocument/2006/relationships/hyperlink" Target="http://www.itu.int/wsis/review/mpp/pages/consolidated-texts.html" TargetMode="External"/><Relationship Id="rId34" Type="http://schemas.openxmlformats.org/officeDocument/2006/relationships/hyperlink" Target="http://www.itu.int/wsis/review/inc/docs/phase2/ct/1.1/V1.1-C-ALC7-E-Government.docx" TargetMode="External"/><Relationship Id="rId42" Type="http://schemas.openxmlformats.org/officeDocument/2006/relationships/hyperlink" Target="http://www.itu.int/wsis/review/inc/docs/phase2/ct/1.1/V1.1-C-ALC9.docx" TargetMode="External"/><Relationship Id="rId47" Type="http://schemas.openxmlformats.org/officeDocument/2006/relationships/hyperlink" Target="http://www.itu.int/wsis/review/inc/docs/phase2/rc/V1-D-2.docx"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itu.int/wsis/review/mpp/pages/consolidated-texts.html" TargetMode="External"/><Relationship Id="rId25" Type="http://schemas.openxmlformats.org/officeDocument/2006/relationships/hyperlink" Target="http://www.itu.int/ibs/council/201310cwg/" TargetMode="External"/><Relationship Id="rId33" Type="http://schemas.openxmlformats.org/officeDocument/2006/relationships/hyperlink" Target="http://www.itu.int/wsis/review/inc/docs/phase2/ct/1.1/V1.1-C-ALC3.docx" TargetMode="External"/><Relationship Id="rId38" Type="http://schemas.openxmlformats.org/officeDocument/2006/relationships/hyperlink" Target="http://www.itu.int/wsis/review/inc/docs/phase2/ct/1.1/V1.1-C-ALC7-E-Environment.docx" TargetMode="External"/><Relationship Id="rId46" Type="http://schemas.openxmlformats.org/officeDocument/2006/relationships/hyperlink" Target="http://www.itu.int/wsis/review/inc/docs/phase2/rc/V1-D-1.docx" TargetMode="Externa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yperlink" Target="mailto:wsis-info@itu.int" TargetMode="External"/><Relationship Id="rId29" Type="http://schemas.openxmlformats.org/officeDocument/2006/relationships/hyperlink" Target="http://itu.adobeconnect.com/p7pybi1lijf/" TargetMode="External"/><Relationship Id="rId41" Type="http://schemas.openxmlformats.org/officeDocument/2006/relationships/hyperlink" Target="http://www.itu.int/wsis/review/inc/docs/phase2/ct/1.1/V1.1-C-ALC8.docx"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flickr.com/photos/itupictures/sets/72157638727680964" TargetMode="External"/><Relationship Id="rId32" Type="http://schemas.openxmlformats.org/officeDocument/2006/relationships/hyperlink" Target="http://www.itu.int/wsis/review/inc/docs/phase2/ct/1.1/V1.1-C-ALC1.docx" TargetMode="External"/><Relationship Id="rId37" Type="http://schemas.openxmlformats.org/officeDocument/2006/relationships/hyperlink" Target="http://groups.itu.int/stocktaking/WSISFlash/WSISFlashDecember2013Issue.aspx" TargetMode="External"/><Relationship Id="rId40" Type="http://schemas.openxmlformats.org/officeDocument/2006/relationships/hyperlink" Target="http://www.itu.int/wsis/review/inc/docs/phase2/ct/1.1/V1.1-C-ALC7-E-Science.docx" TargetMode="External"/><Relationship Id="rId45" Type="http://schemas.openxmlformats.org/officeDocument/2006/relationships/hyperlink" Target="http://www.itu.int/wsis/review/inc/docs/phase2/ct/1.1/V1.1-E.docx" TargetMode="External"/><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wsis.org/review/mpp" TargetMode="External"/><Relationship Id="rId23" Type="http://schemas.openxmlformats.org/officeDocument/2006/relationships/hyperlink" Target="http://www.itu.int/wsis/review/mpp/" TargetMode="External"/><Relationship Id="rId28" Type="http://schemas.openxmlformats.org/officeDocument/2006/relationships/hyperlink" Target="http://itu.adobeconnect.com/p5fps3dfmmz/" TargetMode="External"/><Relationship Id="rId36" Type="http://schemas.openxmlformats.org/officeDocument/2006/relationships/hyperlink" Target="http://www.itu.int/wsis/review/inc/docs/phase2/ct/1.1/V1.1-C-ALC7-E-Health.docx" TargetMode="External"/><Relationship Id="rId49"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www.itu.int/wsis/review/mpp/pages/consolidated-texts.html" TargetMode="External"/><Relationship Id="rId31" Type="http://schemas.openxmlformats.org/officeDocument/2006/relationships/hyperlink" Target="http://www.itu.int/wsis/review/inc/docs/phase2/ct/1.1/S1.1-A.docx" TargetMode="External"/><Relationship Id="rId44" Type="http://schemas.openxmlformats.org/officeDocument/2006/relationships/hyperlink" Target="http://www.itu.int/wsis/review/inc/docs/phase2/ct/1.1/V1.1-C-ALC11.docx"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itu.int/wsis/review/mpp/pages/consolidated-texts.html" TargetMode="External"/><Relationship Id="rId27" Type="http://schemas.openxmlformats.org/officeDocument/2006/relationships/hyperlink" Target="http://itu.adobeconnect.com/p1do9tiuoc5/" TargetMode="External"/><Relationship Id="rId30" Type="http://schemas.openxmlformats.org/officeDocument/2006/relationships/image" Target="media/image7.png"/><Relationship Id="rId35" Type="http://schemas.openxmlformats.org/officeDocument/2006/relationships/hyperlink" Target="http://www.itu.int/wsis/review/inc/docs/phase2/ct/1.1/V1.1-C-ALC7-E-Business.docx" TargetMode="External"/><Relationship Id="rId43" Type="http://schemas.openxmlformats.org/officeDocument/2006/relationships/hyperlink" Target="http://www.itu.int/wsis/review/inc/docs/phase2/ct/1.1/V1.1-C-ALC10.docx" TargetMode="External"/><Relationship Id="rId48" Type="http://schemas.openxmlformats.org/officeDocument/2006/relationships/hyperlink" Target="http://www.itu.int/wsis/review/inc/docs/phase2/rc/V1-D-3.docx"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E0315-DB3C-4F3F-8811-7606E3E1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3407</Words>
  <Characters>19423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2014-01-16T16:38:00Z</dcterms:created>
  <dcterms:modified xsi:type="dcterms:W3CDTF">2014-01-16T16:39:00Z</dcterms:modified>
</cp:coreProperties>
</file>