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5C1" w:rsidRPr="004377C5" w:rsidRDefault="00F725C1" w:rsidP="00406DA5">
      <w:pPr>
        <w:spacing w:after="0" w:line="360" w:lineRule="auto"/>
        <w:jc w:val="center"/>
        <w:rPr>
          <w:b/>
          <w:sz w:val="24"/>
          <w:szCs w:val="24"/>
          <w:lang w:val="en-GB"/>
        </w:rPr>
      </w:pPr>
      <w:r w:rsidRPr="004377C5">
        <w:rPr>
          <w:b/>
          <w:sz w:val="24"/>
          <w:szCs w:val="24"/>
          <w:lang w:val="en-GB"/>
        </w:rPr>
        <w:t xml:space="preserve">JAMAICA’S POLICY STATEMENT </w:t>
      </w:r>
    </w:p>
    <w:p w:rsidR="00F725C1" w:rsidRPr="004377C5" w:rsidRDefault="006E7FC8" w:rsidP="00F164C0">
      <w:pPr>
        <w:spacing w:after="0" w:line="240" w:lineRule="auto"/>
        <w:jc w:val="center"/>
        <w:rPr>
          <w:b/>
          <w:sz w:val="24"/>
          <w:szCs w:val="24"/>
          <w:lang w:val="en-GB"/>
        </w:rPr>
      </w:pPr>
      <w:r w:rsidRPr="004377C5">
        <w:rPr>
          <w:b/>
          <w:sz w:val="24"/>
          <w:szCs w:val="24"/>
          <w:lang w:val="en-GB"/>
        </w:rPr>
        <w:t>FOR THE WSIS+10 HIGH LEVEL EVENT</w:t>
      </w:r>
    </w:p>
    <w:p w:rsidR="00F725C1" w:rsidRPr="004377C5" w:rsidRDefault="006E7FC8" w:rsidP="00F164C0">
      <w:pPr>
        <w:spacing w:after="0" w:line="240" w:lineRule="auto"/>
        <w:jc w:val="center"/>
        <w:rPr>
          <w:b/>
          <w:sz w:val="24"/>
          <w:szCs w:val="24"/>
          <w:lang w:val="en-GB"/>
        </w:rPr>
      </w:pPr>
      <w:r w:rsidRPr="004377C5">
        <w:rPr>
          <w:b/>
          <w:sz w:val="24"/>
          <w:szCs w:val="24"/>
          <w:lang w:val="en-GB"/>
        </w:rPr>
        <w:t>June 10, 201</w:t>
      </w:r>
      <w:r w:rsidR="004377C5" w:rsidRPr="004377C5">
        <w:rPr>
          <w:b/>
          <w:sz w:val="24"/>
          <w:szCs w:val="24"/>
          <w:lang w:val="en-GB"/>
        </w:rPr>
        <w:t>4</w:t>
      </w:r>
      <w:r w:rsidR="00F725C1" w:rsidRPr="004377C5">
        <w:rPr>
          <w:b/>
          <w:sz w:val="24"/>
          <w:szCs w:val="24"/>
          <w:lang w:val="en-GB"/>
        </w:rPr>
        <w:t xml:space="preserve"> in </w:t>
      </w:r>
      <w:r w:rsidRPr="004377C5">
        <w:rPr>
          <w:b/>
          <w:sz w:val="24"/>
          <w:szCs w:val="24"/>
          <w:lang w:val="en-GB"/>
        </w:rPr>
        <w:t>Geneva</w:t>
      </w:r>
      <w:r w:rsidR="00F725C1" w:rsidRPr="004377C5">
        <w:rPr>
          <w:b/>
          <w:sz w:val="24"/>
          <w:szCs w:val="24"/>
          <w:lang w:val="en-GB"/>
        </w:rPr>
        <w:t xml:space="preserve">, </w:t>
      </w:r>
      <w:r w:rsidRPr="004377C5">
        <w:rPr>
          <w:b/>
          <w:sz w:val="24"/>
          <w:szCs w:val="24"/>
          <w:lang w:val="en-GB"/>
        </w:rPr>
        <w:t>Switzerland</w:t>
      </w:r>
      <w:r w:rsidR="00F725C1" w:rsidRPr="004377C5">
        <w:rPr>
          <w:b/>
          <w:sz w:val="24"/>
          <w:szCs w:val="24"/>
          <w:lang w:val="en-GB"/>
        </w:rPr>
        <w:t xml:space="preserve"> </w:t>
      </w:r>
    </w:p>
    <w:p w:rsidR="00F725C1" w:rsidRPr="004377C5" w:rsidRDefault="00F725C1" w:rsidP="00F164C0">
      <w:pPr>
        <w:spacing w:after="0" w:line="240" w:lineRule="auto"/>
        <w:jc w:val="center"/>
        <w:rPr>
          <w:b/>
          <w:sz w:val="24"/>
          <w:szCs w:val="24"/>
          <w:lang w:val="en-GB"/>
        </w:rPr>
      </w:pPr>
    </w:p>
    <w:p w:rsidR="001D2D9F" w:rsidRPr="004377C5" w:rsidRDefault="00F725C1" w:rsidP="00F164C0">
      <w:pPr>
        <w:spacing w:after="0" w:line="240" w:lineRule="auto"/>
        <w:jc w:val="center"/>
        <w:rPr>
          <w:b/>
          <w:sz w:val="24"/>
          <w:szCs w:val="24"/>
          <w:lang w:val="en-GB"/>
        </w:rPr>
      </w:pPr>
      <w:r w:rsidRPr="004377C5">
        <w:rPr>
          <w:b/>
          <w:sz w:val="24"/>
          <w:szCs w:val="24"/>
          <w:lang w:val="en-GB"/>
        </w:rPr>
        <w:t xml:space="preserve">PRESENTED BY THE </w:t>
      </w:r>
      <w:r w:rsidR="000606D4" w:rsidRPr="004377C5">
        <w:rPr>
          <w:b/>
          <w:sz w:val="24"/>
          <w:szCs w:val="24"/>
          <w:lang w:val="en-GB"/>
        </w:rPr>
        <w:t>HONOURABLE PHILLIP PAULWELL</w:t>
      </w:r>
    </w:p>
    <w:p w:rsidR="00BA7D33" w:rsidRPr="004377C5" w:rsidRDefault="00BA7D33" w:rsidP="00F164C0">
      <w:pPr>
        <w:spacing w:after="0" w:line="240" w:lineRule="auto"/>
        <w:jc w:val="center"/>
        <w:rPr>
          <w:b/>
          <w:sz w:val="24"/>
          <w:szCs w:val="24"/>
          <w:lang w:val="en-GB"/>
        </w:rPr>
      </w:pPr>
      <w:r w:rsidRPr="004377C5">
        <w:rPr>
          <w:b/>
          <w:sz w:val="24"/>
          <w:szCs w:val="24"/>
          <w:lang w:val="en-GB"/>
        </w:rPr>
        <w:t>MINISTER OF SCIENCE, TECHNOLOGY, ENERGY AND MINING</w:t>
      </w:r>
    </w:p>
    <w:p w:rsidR="00BA7D33" w:rsidRPr="004377C5" w:rsidRDefault="00BA7D33" w:rsidP="00406DA5">
      <w:pPr>
        <w:spacing w:after="0" w:line="360" w:lineRule="auto"/>
        <w:jc w:val="center"/>
        <w:rPr>
          <w:b/>
          <w:bCs/>
          <w:sz w:val="24"/>
          <w:szCs w:val="24"/>
          <w:lang w:val="en-GB"/>
        </w:rPr>
      </w:pPr>
    </w:p>
    <w:p w:rsidR="00FC3187" w:rsidRPr="004377C5" w:rsidRDefault="00FC3187" w:rsidP="00406DA5">
      <w:pPr>
        <w:spacing w:after="0" w:line="360" w:lineRule="auto"/>
        <w:jc w:val="both"/>
        <w:rPr>
          <w:rFonts w:cs="Arial"/>
          <w:sz w:val="24"/>
          <w:szCs w:val="24"/>
          <w:lang w:val="en-GB"/>
        </w:rPr>
      </w:pPr>
      <w:r w:rsidRPr="004377C5">
        <w:rPr>
          <w:rFonts w:cs="Arial"/>
          <w:sz w:val="24"/>
          <w:szCs w:val="24"/>
          <w:lang w:val="en-GB"/>
        </w:rPr>
        <w:t>Salutations:</w:t>
      </w:r>
    </w:p>
    <w:p w:rsidR="00B33BCB" w:rsidRPr="004377C5" w:rsidRDefault="00B33BCB" w:rsidP="00406DA5">
      <w:pPr>
        <w:pStyle w:val="NormalWeb"/>
        <w:spacing w:before="0" w:beforeAutospacing="0" w:after="0" w:afterAutospacing="0" w:line="360" w:lineRule="auto"/>
        <w:jc w:val="both"/>
        <w:rPr>
          <w:rFonts w:asciiTheme="minorHAnsi" w:hAnsiTheme="minorHAnsi" w:cs="Arial"/>
        </w:rPr>
      </w:pPr>
    </w:p>
    <w:p w:rsidR="00B33BCB" w:rsidRPr="004377C5" w:rsidRDefault="00B33BCB" w:rsidP="00406DA5">
      <w:pPr>
        <w:pStyle w:val="NormalWeb"/>
        <w:spacing w:before="0" w:beforeAutospacing="0" w:after="0" w:afterAutospacing="0" w:line="360" w:lineRule="auto"/>
        <w:jc w:val="both"/>
        <w:rPr>
          <w:rFonts w:asciiTheme="minorHAnsi" w:hAnsiTheme="minorHAnsi" w:cs="Arial"/>
        </w:rPr>
      </w:pPr>
      <w:r w:rsidRPr="004377C5">
        <w:rPr>
          <w:rFonts w:asciiTheme="minorHAnsi" w:hAnsiTheme="minorHAnsi" w:cs="Arial"/>
        </w:rPr>
        <w:t>In light of the audience I am addressing there is little need for me to speak of the phenomenal</w:t>
      </w:r>
      <w:r w:rsidRPr="004377C5" w:rsidDel="00CF4D9A">
        <w:rPr>
          <w:rFonts w:asciiTheme="minorHAnsi" w:hAnsiTheme="minorHAnsi" w:cs="Arial"/>
        </w:rPr>
        <w:t xml:space="preserve"> </w:t>
      </w:r>
      <w:r w:rsidRPr="004377C5">
        <w:rPr>
          <w:rFonts w:asciiTheme="minorHAnsi" w:hAnsiTheme="minorHAnsi" w:cs="Arial"/>
        </w:rPr>
        <w:t xml:space="preserve">advances that have been made in </w:t>
      </w:r>
      <w:r w:rsidRPr="004377C5">
        <w:rPr>
          <w:rFonts w:asciiTheme="minorHAnsi" w:hAnsiTheme="minorHAnsi" w:cs="Arial"/>
          <w:bCs/>
        </w:rPr>
        <w:t>Information and Communications Technology (</w:t>
      </w:r>
      <w:r w:rsidRPr="004377C5">
        <w:rPr>
          <w:rFonts w:asciiTheme="minorHAnsi" w:hAnsiTheme="minorHAnsi" w:cs="Arial"/>
        </w:rPr>
        <w:t xml:space="preserve">ICT) over the past 20 years. It </w:t>
      </w:r>
      <w:r w:rsidR="00FE1B89">
        <w:rPr>
          <w:rFonts w:asciiTheme="minorHAnsi" w:hAnsiTheme="minorHAnsi" w:cs="Arial"/>
        </w:rPr>
        <w:t>is</w:t>
      </w:r>
      <w:r w:rsidRPr="004377C5">
        <w:rPr>
          <w:rFonts w:asciiTheme="minorHAnsi" w:hAnsiTheme="minorHAnsi" w:cs="Arial"/>
        </w:rPr>
        <w:t xml:space="preserve"> recognized that ICT is a driving force and a great tool for promoting social and economic development, combating poverty and facilitating the integration of developing countries into the global economy. </w:t>
      </w:r>
    </w:p>
    <w:p w:rsidR="00F725C1" w:rsidRPr="004377C5" w:rsidRDefault="00F725C1" w:rsidP="00406DA5">
      <w:pPr>
        <w:spacing w:after="0" w:line="360" w:lineRule="auto"/>
        <w:jc w:val="both"/>
        <w:rPr>
          <w:sz w:val="24"/>
          <w:szCs w:val="24"/>
          <w:lang w:val="en-GB"/>
        </w:rPr>
      </w:pPr>
    </w:p>
    <w:p w:rsidR="00F725C1" w:rsidRPr="004377C5" w:rsidRDefault="00F725C1" w:rsidP="008F18C4">
      <w:pPr>
        <w:spacing w:after="0" w:line="360" w:lineRule="auto"/>
        <w:jc w:val="both"/>
      </w:pPr>
      <w:r w:rsidRPr="004377C5">
        <w:rPr>
          <w:sz w:val="24"/>
          <w:szCs w:val="24"/>
          <w:lang w:val="en-GB"/>
        </w:rPr>
        <w:t xml:space="preserve">As we are aware this </w:t>
      </w:r>
      <w:r w:rsidR="008F18C4" w:rsidRPr="004377C5">
        <w:rPr>
          <w:sz w:val="24"/>
          <w:szCs w:val="24"/>
          <w:lang w:val="en-GB"/>
        </w:rPr>
        <w:t>WSIS+10 High-Leve</w:t>
      </w:r>
      <w:r w:rsidR="00FE1B89">
        <w:rPr>
          <w:sz w:val="24"/>
          <w:szCs w:val="24"/>
          <w:lang w:val="en-GB"/>
        </w:rPr>
        <w:t>l</w:t>
      </w:r>
      <w:r w:rsidR="008F18C4" w:rsidRPr="004377C5">
        <w:rPr>
          <w:sz w:val="24"/>
          <w:szCs w:val="24"/>
          <w:lang w:val="en-GB"/>
        </w:rPr>
        <w:t xml:space="preserve"> Event is designed to review the progress made in the implementation of the WSIS outcomes under the mandates of participating agencies, and to take stock of achievements in the last 10 years based on reports of WSIS Stakeholders</w:t>
      </w:r>
      <w:r w:rsidRPr="004377C5">
        <w:rPr>
          <w:sz w:val="24"/>
          <w:szCs w:val="24"/>
          <w:lang w:val="en-GB"/>
        </w:rPr>
        <w:t xml:space="preserve">. </w:t>
      </w:r>
      <w:r w:rsidR="008F18C4" w:rsidRPr="004377C5">
        <w:rPr>
          <w:sz w:val="24"/>
          <w:szCs w:val="24"/>
          <w:lang w:val="en-GB"/>
        </w:rPr>
        <w:t xml:space="preserve"> The Government of Jamaica recognises</w:t>
      </w:r>
      <w:r w:rsidR="00315A21" w:rsidRPr="004377C5">
        <w:rPr>
          <w:sz w:val="24"/>
          <w:szCs w:val="24"/>
          <w:lang w:val="en-GB"/>
        </w:rPr>
        <w:t xml:space="preserve"> and acknowledges</w:t>
      </w:r>
      <w:r w:rsidR="008F18C4" w:rsidRPr="004377C5">
        <w:rPr>
          <w:sz w:val="24"/>
          <w:szCs w:val="24"/>
          <w:lang w:val="en-GB"/>
        </w:rPr>
        <w:t xml:space="preserve"> the </w:t>
      </w:r>
      <w:r w:rsidR="004D2CAD">
        <w:rPr>
          <w:sz w:val="24"/>
          <w:szCs w:val="24"/>
          <w:lang w:val="en-GB"/>
        </w:rPr>
        <w:t xml:space="preserve">work </w:t>
      </w:r>
      <w:r w:rsidR="00C87B2C">
        <w:rPr>
          <w:sz w:val="24"/>
          <w:szCs w:val="24"/>
          <w:lang w:val="en-GB"/>
        </w:rPr>
        <w:t xml:space="preserve">and the significant </w:t>
      </w:r>
      <w:r w:rsidR="008F18C4" w:rsidRPr="004377C5">
        <w:rPr>
          <w:sz w:val="24"/>
          <w:szCs w:val="24"/>
          <w:lang w:val="en-GB"/>
        </w:rPr>
        <w:t>role of the</w:t>
      </w:r>
      <w:r w:rsidR="00315A21" w:rsidRPr="004377C5">
        <w:rPr>
          <w:sz w:val="24"/>
          <w:szCs w:val="24"/>
          <w:lang w:val="en-GB"/>
        </w:rPr>
        <w:t xml:space="preserve"> various United Nations agencies </w:t>
      </w:r>
      <w:r w:rsidR="00FE1B89">
        <w:rPr>
          <w:sz w:val="24"/>
          <w:szCs w:val="24"/>
          <w:lang w:val="en-GB"/>
        </w:rPr>
        <w:t>(</w:t>
      </w:r>
      <w:r w:rsidR="00315A21" w:rsidRPr="004377C5">
        <w:rPr>
          <w:sz w:val="24"/>
          <w:szCs w:val="24"/>
          <w:lang w:val="en-GB"/>
        </w:rPr>
        <w:t>particular</w:t>
      </w:r>
      <w:r w:rsidR="00FE1B89">
        <w:rPr>
          <w:sz w:val="24"/>
          <w:szCs w:val="24"/>
          <w:lang w:val="en-GB"/>
        </w:rPr>
        <w:t xml:space="preserve">ly </w:t>
      </w:r>
      <w:r w:rsidR="00315A21" w:rsidRPr="004377C5">
        <w:rPr>
          <w:sz w:val="24"/>
          <w:szCs w:val="24"/>
          <w:lang w:val="en-GB"/>
        </w:rPr>
        <w:t xml:space="preserve">the </w:t>
      </w:r>
      <w:r w:rsidR="00FE1B89">
        <w:rPr>
          <w:sz w:val="24"/>
          <w:szCs w:val="24"/>
          <w:lang w:val="en-GB"/>
        </w:rPr>
        <w:t>International Telecommunication Union (</w:t>
      </w:r>
      <w:r w:rsidR="008F18C4" w:rsidRPr="004377C5">
        <w:rPr>
          <w:sz w:val="24"/>
          <w:szCs w:val="24"/>
          <w:lang w:val="en-GB"/>
        </w:rPr>
        <w:t>ITU</w:t>
      </w:r>
      <w:r w:rsidR="00FE1B89">
        <w:rPr>
          <w:sz w:val="24"/>
          <w:szCs w:val="24"/>
          <w:lang w:val="en-GB"/>
        </w:rPr>
        <w:t xml:space="preserve">) </w:t>
      </w:r>
      <w:r w:rsidR="008F18C4" w:rsidRPr="004377C5">
        <w:rPr>
          <w:sz w:val="24"/>
          <w:szCs w:val="24"/>
          <w:lang w:val="en-GB"/>
        </w:rPr>
        <w:t xml:space="preserve">in giving support and coordinating activities and initiatives designed to give effect to the WSIS agenda as </w:t>
      </w:r>
      <w:r w:rsidR="00315A21" w:rsidRPr="004377C5">
        <w:rPr>
          <w:sz w:val="24"/>
          <w:szCs w:val="24"/>
          <w:lang w:val="en-GB"/>
        </w:rPr>
        <w:t>elaborated in</w:t>
      </w:r>
      <w:r w:rsidR="008F18C4" w:rsidRPr="004377C5">
        <w:rPr>
          <w:sz w:val="24"/>
          <w:szCs w:val="24"/>
          <w:lang w:val="en-GB"/>
        </w:rPr>
        <w:t xml:space="preserve"> the Tunis and Geneva Declarations and outcomes.</w:t>
      </w:r>
      <w:r w:rsidR="00315A21" w:rsidRPr="004377C5">
        <w:rPr>
          <w:sz w:val="24"/>
          <w:szCs w:val="24"/>
          <w:lang w:val="en-GB"/>
        </w:rPr>
        <w:t xml:space="preserve">  </w:t>
      </w:r>
    </w:p>
    <w:p w:rsidR="00153CCC" w:rsidRPr="004377C5" w:rsidRDefault="00153CCC" w:rsidP="00406DA5">
      <w:pPr>
        <w:spacing w:after="0" w:line="360" w:lineRule="auto"/>
        <w:jc w:val="both"/>
        <w:rPr>
          <w:sz w:val="24"/>
          <w:szCs w:val="24"/>
          <w:lang w:val="en-GB"/>
        </w:rPr>
      </w:pPr>
    </w:p>
    <w:p w:rsidR="00073938" w:rsidRPr="004377C5" w:rsidRDefault="007D0FAC" w:rsidP="00406DA5">
      <w:pPr>
        <w:spacing w:after="0" w:line="360" w:lineRule="auto"/>
        <w:jc w:val="both"/>
        <w:rPr>
          <w:sz w:val="24"/>
          <w:szCs w:val="24"/>
          <w:lang w:val="en-GB"/>
        </w:rPr>
      </w:pPr>
      <w:r w:rsidRPr="004377C5">
        <w:rPr>
          <w:sz w:val="24"/>
          <w:szCs w:val="24"/>
          <w:lang w:val="en-GB"/>
        </w:rPr>
        <w:t xml:space="preserve">At the time of the development and elaboration of the Millennium Development Goals (MGDs), </w:t>
      </w:r>
      <w:r w:rsidR="00E428F8" w:rsidRPr="004377C5">
        <w:rPr>
          <w:sz w:val="24"/>
          <w:szCs w:val="24"/>
          <w:lang w:val="en-GB"/>
        </w:rPr>
        <w:t>Jamaica</w:t>
      </w:r>
      <w:r w:rsidR="00FC3187" w:rsidRPr="004377C5">
        <w:rPr>
          <w:sz w:val="24"/>
          <w:szCs w:val="24"/>
          <w:lang w:val="en-GB"/>
        </w:rPr>
        <w:t xml:space="preserve"> </w:t>
      </w:r>
      <w:r w:rsidR="00E428F8" w:rsidRPr="004377C5">
        <w:rPr>
          <w:sz w:val="24"/>
          <w:szCs w:val="24"/>
          <w:lang w:val="en-GB"/>
        </w:rPr>
        <w:t>liberaliz</w:t>
      </w:r>
      <w:r w:rsidRPr="004377C5">
        <w:rPr>
          <w:sz w:val="24"/>
          <w:szCs w:val="24"/>
          <w:lang w:val="en-GB"/>
        </w:rPr>
        <w:t>ed its</w:t>
      </w:r>
      <w:r w:rsidR="00E428F8" w:rsidRPr="004377C5">
        <w:rPr>
          <w:sz w:val="24"/>
          <w:szCs w:val="24"/>
          <w:lang w:val="en-GB"/>
        </w:rPr>
        <w:t xml:space="preserve"> telecommunications industry </w:t>
      </w:r>
      <w:r w:rsidRPr="004377C5">
        <w:rPr>
          <w:sz w:val="24"/>
          <w:szCs w:val="24"/>
          <w:lang w:val="en-GB"/>
        </w:rPr>
        <w:t xml:space="preserve">which </w:t>
      </w:r>
      <w:r w:rsidR="00382918" w:rsidRPr="004377C5">
        <w:rPr>
          <w:sz w:val="24"/>
          <w:szCs w:val="24"/>
          <w:lang w:val="en-GB"/>
        </w:rPr>
        <w:t xml:space="preserve">paved </w:t>
      </w:r>
      <w:r w:rsidR="00E428F8" w:rsidRPr="004377C5">
        <w:rPr>
          <w:sz w:val="24"/>
          <w:szCs w:val="24"/>
          <w:lang w:val="en-GB"/>
        </w:rPr>
        <w:t>the way for dramatic</w:t>
      </w:r>
      <w:r w:rsidR="00382918" w:rsidRPr="004377C5">
        <w:rPr>
          <w:sz w:val="24"/>
          <w:szCs w:val="24"/>
          <w:lang w:val="en-GB"/>
        </w:rPr>
        <w:t xml:space="preserve"> developments in our ICT sector. Since then </w:t>
      </w:r>
      <w:r w:rsidR="00E428F8" w:rsidRPr="004377C5">
        <w:rPr>
          <w:sz w:val="24"/>
          <w:szCs w:val="24"/>
          <w:lang w:val="en-GB"/>
        </w:rPr>
        <w:t>we have made significant strides</w:t>
      </w:r>
      <w:r w:rsidR="00382918" w:rsidRPr="004377C5">
        <w:rPr>
          <w:sz w:val="24"/>
          <w:szCs w:val="24"/>
          <w:lang w:val="en-GB"/>
        </w:rPr>
        <w:t xml:space="preserve">; all of which </w:t>
      </w:r>
      <w:r w:rsidR="00E428F8" w:rsidRPr="004377C5">
        <w:rPr>
          <w:sz w:val="24"/>
          <w:szCs w:val="24"/>
          <w:lang w:val="en-GB"/>
        </w:rPr>
        <w:t>have resulted in improved service to Jamaican</w:t>
      </w:r>
      <w:r w:rsidR="00382918" w:rsidRPr="004377C5">
        <w:rPr>
          <w:sz w:val="24"/>
          <w:szCs w:val="24"/>
          <w:lang w:val="en-GB"/>
        </w:rPr>
        <w:t xml:space="preserve">s and the positioning of </w:t>
      </w:r>
      <w:r w:rsidR="00073938" w:rsidRPr="004377C5">
        <w:rPr>
          <w:sz w:val="24"/>
          <w:szCs w:val="24"/>
          <w:lang w:val="en-GB"/>
        </w:rPr>
        <w:t>Jamaica as an active participant</w:t>
      </w:r>
      <w:r w:rsidR="00E428F8" w:rsidRPr="004377C5">
        <w:rPr>
          <w:sz w:val="24"/>
          <w:szCs w:val="24"/>
          <w:lang w:val="en-GB"/>
        </w:rPr>
        <w:t xml:space="preserve"> in the global economy and the information society. </w:t>
      </w:r>
      <w:r w:rsidR="00073938" w:rsidRPr="004377C5">
        <w:rPr>
          <w:sz w:val="24"/>
          <w:szCs w:val="24"/>
          <w:lang w:val="en-GB"/>
        </w:rPr>
        <w:t>The achievements have been many an</w:t>
      </w:r>
      <w:r w:rsidR="002618DB" w:rsidRPr="004377C5">
        <w:rPr>
          <w:sz w:val="24"/>
          <w:szCs w:val="24"/>
          <w:lang w:val="en-GB"/>
        </w:rPr>
        <w:t>d</w:t>
      </w:r>
      <w:r w:rsidR="00073938" w:rsidRPr="004377C5">
        <w:rPr>
          <w:sz w:val="24"/>
          <w:szCs w:val="24"/>
          <w:lang w:val="en-GB"/>
        </w:rPr>
        <w:t xml:space="preserve"> include</w:t>
      </w:r>
      <w:r w:rsidR="002618DB" w:rsidRPr="004377C5">
        <w:rPr>
          <w:sz w:val="24"/>
          <w:szCs w:val="24"/>
          <w:lang w:val="en-GB"/>
        </w:rPr>
        <w:t>:</w:t>
      </w:r>
    </w:p>
    <w:p w:rsidR="002A3A8F" w:rsidRPr="004377C5" w:rsidRDefault="002A3A8F" w:rsidP="00406DA5">
      <w:pPr>
        <w:spacing w:after="0" w:line="360" w:lineRule="auto"/>
        <w:jc w:val="both"/>
        <w:rPr>
          <w:sz w:val="24"/>
          <w:szCs w:val="24"/>
          <w:lang w:val="en-GB"/>
        </w:rPr>
      </w:pPr>
    </w:p>
    <w:p w:rsidR="00073938" w:rsidRPr="004377C5" w:rsidRDefault="002618DB" w:rsidP="00406DA5">
      <w:pPr>
        <w:numPr>
          <w:ilvl w:val="0"/>
          <w:numId w:val="5"/>
        </w:numPr>
        <w:spacing w:after="0" w:line="360" w:lineRule="auto"/>
        <w:jc w:val="both"/>
        <w:rPr>
          <w:sz w:val="24"/>
          <w:szCs w:val="24"/>
          <w:lang w:val="en-GB"/>
        </w:rPr>
      </w:pPr>
      <w:r w:rsidRPr="004377C5">
        <w:rPr>
          <w:sz w:val="24"/>
          <w:szCs w:val="24"/>
          <w:lang w:val="en-GB"/>
        </w:rPr>
        <w:t>Tele-density in excess of 120%;</w:t>
      </w:r>
    </w:p>
    <w:p w:rsidR="00E56F02" w:rsidRPr="004377C5" w:rsidRDefault="00E56F02" w:rsidP="00406DA5">
      <w:pPr>
        <w:numPr>
          <w:ilvl w:val="0"/>
          <w:numId w:val="5"/>
        </w:numPr>
        <w:spacing w:after="0" w:line="360" w:lineRule="auto"/>
        <w:jc w:val="both"/>
        <w:rPr>
          <w:sz w:val="24"/>
          <w:szCs w:val="24"/>
          <w:lang w:val="en-GB"/>
        </w:rPr>
      </w:pPr>
      <w:r w:rsidRPr="004377C5">
        <w:rPr>
          <w:sz w:val="24"/>
          <w:szCs w:val="24"/>
          <w:lang w:val="en-GB"/>
        </w:rPr>
        <w:t>a 100% digital telecommunications network;</w:t>
      </w:r>
    </w:p>
    <w:p w:rsidR="00E56F02" w:rsidRPr="004377C5" w:rsidRDefault="00E56F02" w:rsidP="00406DA5">
      <w:pPr>
        <w:numPr>
          <w:ilvl w:val="0"/>
          <w:numId w:val="5"/>
        </w:numPr>
        <w:spacing w:after="0" w:line="360" w:lineRule="auto"/>
        <w:jc w:val="both"/>
        <w:rPr>
          <w:sz w:val="24"/>
          <w:szCs w:val="24"/>
          <w:lang w:val="en-GB"/>
        </w:rPr>
      </w:pPr>
      <w:r w:rsidRPr="004377C5">
        <w:rPr>
          <w:sz w:val="24"/>
          <w:szCs w:val="24"/>
          <w:lang w:val="en-GB"/>
        </w:rPr>
        <w:lastRenderedPageBreak/>
        <w:t xml:space="preserve">submarine fibre optic transmission ring around the island; </w:t>
      </w:r>
    </w:p>
    <w:p w:rsidR="00E56F02" w:rsidRPr="004377C5" w:rsidRDefault="00E56F02" w:rsidP="00406DA5">
      <w:pPr>
        <w:numPr>
          <w:ilvl w:val="0"/>
          <w:numId w:val="5"/>
        </w:numPr>
        <w:spacing w:after="0" w:line="360" w:lineRule="auto"/>
        <w:jc w:val="both"/>
        <w:rPr>
          <w:sz w:val="24"/>
          <w:szCs w:val="24"/>
          <w:lang w:val="en-GB"/>
        </w:rPr>
      </w:pPr>
      <w:r w:rsidRPr="004377C5">
        <w:rPr>
          <w:sz w:val="24"/>
          <w:szCs w:val="24"/>
          <w:lang w:val="en-GB"/>
        </w:rPr>
        <w:t>international submarine cable links from Jamaica to</w:t>
      </w:r>
      <w:r w:rsidR="00F164C0" w:rsidRPr="004377C5">
        <w:rPr>
          <w:sz w:val="24"/>
          <w:szCs w:val="24"/>
          <w:lang w:val="en-GB"/>
        </w:rPr>
        <w:t xml:space="preserve"> Cayman, the Dominican Republic</w:t>
      </w:r>
      <w:r w:rsidRPr="004377C5">
        <w:rPr>
          <w:sz w:val="24"/>
          <w:szCs w:val="24"/>
          <w:lang w:val="en-GB"/>
        </w:rPr>
        <w:t>, Cuba and  Florida;</w:t>
      </w:r>
      <w:r w:rsidR="002618DB" w:rsidRPr="004377C5">
        <w:rPr>
          <w:sz w:val="24"/>
          <w:szCs w:val="24"/>
          <w:lang w:val="en-GB"/>
        </w:rPr>
        <w:t xml:space="preserve"> and </w:t>
      </w:r>
    </w:p>
    <w:p w:rsidR="002618DB" w:rsidRPr="004377C5" w:rsidRDefault="002618DB" w:rsidP="00406DA5">
      <w:pPr>
        <w:numPr>
          <w:ilvl w:val="0"/>
          <w:numId w:val="5"/>
        </w:numPr>
        <w:spacing w:after="0" w:line="360" w:lineRule="auto"/>
        <w:jc w:val="both"/>
        <w:rPr>
          <w:sz w:val="24"/>
          <w:szCs w:val="24"/>
          <w:lang w:val="en-GB"/>
        </w:rPr>
      </w:pPr>
      <w:proofErr w:type="gramStart"/>
      <w:r w:rsidRPr="004377C5">
        <w:rPr>
          <w:sz w:val="24"/>
          <w:szCs w:val="24"/>
          <w:lang w:val="en-GB"/>
        </w:rPr>
        <w:t>a</w:t>
      </w:r>
      <w:proofErr w:type="gramEnd"/>
      <w:r w:rsidRPr="004377C5">
        <w:rPr>
          <w:sz w:val="24"/>
          <w:szCs w:val="24"/>
          <w:lang w:val="en-GB"/>
        </w:rPr>
        <w:t xml:space="preserve"> competitive </w:t>
      </w:r>
      <w:r w:rsidR="00B33BCB" w:rsidRPr="004377C5">
        <w:rPr>
          <w:sz w:val="24"/>
          <w:szCs w:val="24"/>
          <w:lang w:val="en-GB"/>
        </w:rPr>
        <w:t xml:space="preserve">ICT </w:t>
      </w:r>
      <w:r w:rsidRPr="004377C5">
        <w:rPr>
          <w:sz w:val="24"/>
          <w:szCs w:val="24"/>
          <w:lang w:val="en-GB"/>
        </w:rPr>
        <w:t>sector</w:t>
      </w:r>
      <w:r w:rsidR="00B33BCB" w:rsidRPr="004377C5">
        <w:rPr>
          <w:sz w:val="24"/>
          <w:szCs w:val="24"/>
          <w:lang w:val="en-GB"/>
        </w:rPr>
        <w:t>.</w:t>
      </w:r>
    </w:p>
    <w:p w:rsidR="00B95E25" w:rsidRPr="004377C5" w:rsidRDefault="00B95E25" w:rsidP="00406DA5">
      <w:pPr>
        <w:spacing w:after="0" w:line="360" w:lineRule="auto"/>
        <w:jc w:val="both"/>
        <w:rPr>
          <w:sz w:val="24"/>
          <w:szCs w:val="24"/>
          <w:lang w:val="en-GB"/>
        </w:rPr>
      </w:pPr>
    </w:p>
    <w:p w:rsidR="002618DB" w:rsidRPr="004377C5" w:rsidRDefault="00E42B8A" w:rsidP="00406DA5">
      <w:pPr>
        <w:spacing w:after="0" w:line="360" w:lineRule="auto"/>
        <w:jc w:val="both"/>
        <w:rPr>
          <w:sz w:val="24"/>
          <w:szCs w:val="24"/>
          <w:lang w:val="en-GB"/>
        </w:rPr>
      </w:pPr>
      <w:r w:rsidRPr="004377C5">
        <w:rPr>
          <w:sz w:val="24"/>
          <w:szCs w:val="24"/>
          <w:lang w:val="en-GB"/>
        </w:rPr>
        <w:t>W</w:t>
      </w:r>
      <w:r w:rsidR="002618DB" w:rsidRPr="004377C5">
        <w:rPr>
          <w:sz w:val="24"/>
          <w:szCs w:val="24"/>
          <w:lang w:val="en-GB"/>
        </w:rPr>
        <w:t xml:space="preserve">hile we are encouraged by these achievements the Government is concerned about </w:t>
      </w:r>
      <w:r w:rsidRPr="004377C5">
        <w:rPr>
          <w:sz w:val="24"/>
          <w:szCs w:val="24"/>
          <w:lang w:val="en-GB"/>
        </w:rPr>
        <w:t xml:space="preserve">Internet penetration </w:t>
      </w:r>
      <w:r w:rsidR="002618DB" w:rsidRPr="004377C5">
        <w:rPr>
          <w:sz w:val="24"/>
          <w:szCs w:val="24"/>
          <w:lang w:val="en-GB"/>
        </w:rPr>
        <w:t xml:space="preserve">which </w:t>
      </w:r>
      <w:r w:rsidRPr="004377C5">
        <w:rPr>
          <w:sz w:val="24"/>
          <w:szCs w:val="24"/>
          <w:lang w:val="en-GB"/>
        </w:rPr>
        <w:t xml:space="preserve">remains below desired levels. We </w:t>
      </w:r>
      <w:r w:rsidR="00B33BCB" w:rsidRPr="004377C5">
        <w:rPr>
          <w:sz w:val="24"/>
          <w:szCs w:val="24"/>
          <w:lang w:val="en-GB"/>
        </w:rPr>
        <w:t>are cognizant of the fact that b</w:t>
      </w:r>
      <w:r w:rsidRPr="004377C5">
        <w:rPr>
          <w:sz w:val="24"/>
          <w:szCs w:val="24"/>
          <w:lang w:val="en-GB"/>
        </w:rPr>
        <w:t xml:space="preserve">roadband provides infrastructural support to a whole ecosystem of greater commercial activity and touches all the vital organs of a functional society. </w:t>
      </w:r>
      <w:r w:rsidR="00C839C2" w:rsidRPr="004377C5">
        <w:rPr>
          <w:sz w:val="24"/>
          <w:szCs w:val="24"/>
          <w:lang w:val="en-GB"/>
        </w:rPr>
        <w:t xml:space="preserve">Broadband </w:t>
      </w:r>
      <w:r w:rsidR="00C839C2" w:rsidRPr="004377C5">
        <w:rPr>
          <w:rFonts w:eastAsia="Calibri" w:cs="Times New Roman"/>
          <w:sz w:val="24"/>
          <w:szCs w:val="24"/>
          <w:lang w:val="en-GB"/>
        </w:rPr>
        <w:t>creates a platform for the leveraging of economies of scale for the delivery of services and lends flexibility to developing solutions to solve problems.</w:t>
      </w:r>
      <w:r w:rsidR="009B5385" w:rsidRPr="004377C5">
        <w:rPr>
          <w:rFonts w:eastAsia="Calibri" w:cs="Times New Roman"/>
          <w:sz w:val="24"/>
          <w:szCs w:val="24"/>
          <w:lang w:val="en-GB"/>
        </w:rPr>
        <w:t xml:space="preserve"> </w:t>
      </w:r>
      <w:r w:rsidRPr="004377C5">
        <w:rPr>
          <w:sz w:val="24"/>
          <w:szCs w:val="24"/>
          <w:lang w:val="en-GB"/>
        </w:rPr>
        <w:t>Consequently, countries</w:t>
      </w:r>
      <w:r w:rsidR="002618DB" w:rsidRPr="004377C5">
        <w:rPr>
          <w:sz w:val="24"/>
          <w:szCs w:val="24"/>
          <w:lang w:val="en-GB"/>
        </w:rPr>
        <w:t>,</w:t>
      </w:r>
      <w:r w:rsidRPr="004377C5">
        <w:rPr>
          <w:sz w:val="24"/>
          <w:szCs w:val="24"/>
          <w:lang w:val="en-GB"/>
        </w:rPr>
        <w:t xml:space="preserve"> communities, corporations and individuals that lack easy access to broadband may miss economic and social opportunities, to the detriment of </w:t>
      </w:r>
      <w:r w:rsidR="002618DB" w:rsidRPr="004377C5">
        <w:rPr>
          <w:sz w:val="24"/>
          <w:szCs w:val="24"/>
          <w:lang w:val="en-GB"/>
        </w:rPr>
        <w:t xml:space="preserve">their </w:t>
      </w:r>
      <w:r w:rsidRPr="004377C5">
        <w:rPr>
          <w:sz w:val="24"/>
          <w:szCs w:val="24"/>
          <w:lang w:val="en-GB"/>
        </w:rPr>
        <w:t xml:space="preserve">developmental efforts.  </w:t>
      </w:r>
    </w:p>
    <w:p w:rsidR="001F2094" w:rsidRPr="004377C5" w:rsidRDefault="001F2094" w:rsidP="00406DA5">
      <w:pPr>
        <w:spacing w:after="0" w:line="360" w:lineRule="auto"/>
        <w:jc w:val="both"/>
        <w:rPr>
          <w:sz w:val="24"/>
          <w:szCs w:val="24"/>
          <w:lang w:val="en-GB"/>
        </w:rPr>
      </w:pPr>
    </w:p>
    <w:p w:rsidR="00D36933" w:rsidRPr="004377C5" w:rsidRDefault="002618DB" w:rsidP="00406DA5">
      <w:pPr>
        <w:spacing w:after="0" w:line="360" w:lineRule="auto"/>
        <w:jc w:val="both"/>
        <w:rPr>
          <w:sz w:val="24"/>
          <w:szCs w:val="24"/>
          <w:lang w:val="en-GB"/>
        </w:rPr>
      </w:pPr>
      <w:r w:rsidRPr="004377C5">
        <w:rPr>
          <w:sz w:val="24"/>
          <w:szCs w:val="24"/>
          <w:lang w:val="en-GB"/>
        </w:rPr>
        <w:t>B</w:t>
      </w:r>
      <w:r w:rsidR="00E42B8A" w:rsidRPr="004377C5">
        <w:rPr>
          <w:sz w:val="24"/>
          <w:szCs w:val="24"/>
          <w:lang w:val="en-GB"/>
        </w:rPr>
        <w:t xml:space="preserve">roadband access </w:t>
      </w:r>
      <w:r w:rsidRPr="004377C5">
        <w:rPr>
          <w:sz w:val="24"/>
          <w:szCs w:val="24"/>
          <w:lang w:val="en-GB"/>
        </w:rPr>
        <w:t xml:space="preserve">and use in </w:t>
      </w:r>
      <w:r w:rsidR="00E42B8A" w:rsidRPr="004377C5">
        <w:rPr>
          <w:sz w:val="24"/>
          <w:szCs w:val="24"/>
          <w:lang w:val="en-GB"/>
        </w:rPr>
        <w:t>underserved and un</w:t>
      </w:r>
      <w:r w:rsidRPr="004377C5">
        <w:rPr>
          <w:sz w:val="24"/>
          <w:szCs w:val="24"/>
          <w:lang w:val="en-GB"/>
        </w:rPr>
        <w:t>-</w:t>
      </w:r>
      <w:r w:rsidR="00E42B8A" w:rsidRPr="004377C5">
        <w:rPr>
          <w:sz w:val="24"/>
          <w:szCs w:val="24"/>
          <w:lang w:val="en-GB"/>
        </w:rPr>
        <w:t xml:space="preserve">served communities is </w:t>
      </w:r>
      <w:r w:rsidRPr="004377C5">
        <w:rPr>
          <w:sz w:val="24"/>
          <w:szCs w:val="24"/>
          <w:lang w:val="en-GB"/>
        </w:rPr>
        <w:t xml:space="preserve">therefore </w:t>
      </w:r>
      <w:r w:rsidR="00E42B8A" w:rsidRPr="004377C5">
        <w:rPr>
          <w:sz w:val="24"/>
          <w:szCs w:val="24"/>
          <w:lang w:val="en-GB"/>
        </w:rPr>
        <w:t xml:space="preserve">a critical element of our plan of action </w:t>
      </w:r>
      <w:r w:rsidRPr="004377C5">
        <w:rPr>
          <w:sz w:val="24"/>
          <w:szCs w:val="24"/>
          <w:lang w:val="en-GB"/>
        </w:rPr>
        <w:t xml:space="preserve">to </w:t>
      </w:r>
      <w:r w:rsidR="004A3552" w:rsidRPr="004377C5">
        <w:rPr>
          <w:sz w:val="24"/>
          <w:szCs w:val="24"/>
          <w:lang w:val="en-GB"/>
        </w:rPr>
        <w:t xml:space="preserve">facilitate Jamaica’s achievement </w:t>
      </w:r>
      <w:r w:rsidR="007D0FAC" w:rsidRPr="004377C5">
        <w:rPr>
          <w:sz w:val="24"/>
          <w:szCs w:val="24"/>
          <w:lang w:val="en-GB"/>
        </w:rPr>
        <w:t xml:space="preserve">of our national development objective as articulated in our National Development Plan “Vision 2030”.  Indeed as with the Millennium Development Goals, Jamaica’s Vision 2030 recognises that ICT is a key enabler of all sectors and participants in the Jamaican economy.  </w:t>
      </w:r>
    </w:p>
    <w:p w:rsidR="00D36933" w:rsidRPr="004377C5" w:rsidRDefault="00D36933" w:rsidP="00406DA5">
      <w:pPr>
        <w:spacing w:after="0" w:line="360" w:lineRule="auto"/>
        <w:jc w:val="both"/>
        <w:rPr>
          <w:sz w:val="24"/>
          <w:szCs w:val="24"/>
          <w:lang w:val="en-GB"/>
        </w:rPr>
      </w:pPr>
    </w:p>
    <w:p w:rsidR="00D36933" w:rsidRPr="004377C5" w:rsidRDefault="00D36933" w:rsidP="00406DA5">
      <w:pPr>
        <w:spacing w:after="0" w:line="360" w:lineRule="auto"/>
        <w:jc w:val="both"/>
        <w:rPr>
          <w:sz w:val="24"/>
          <w:szCs w:val="24"/>
          <w:lang w:val="en-GB"/>
        </w:rPr>
      </w:pPr>
      <w:r w:rsidRPr="004377C5">
        <w:rPr>
          <w:sz w:val="24"/>
          <w:szCs w:val="24"/>
          <w:lang w:val="en-GB"/>
        </w:rPr>
        <w:t xml:space="preserve">The Government of Jamaica places a premium on the deployment of affordable high capacity networks such as broadband, as well as, next generation networks with appropriate levels of resilience and flexibility to adjust to new technologies. In this connection, </w:t>
      </w:r>
      <w:r w:rsidR="008E515E" w:rsidRPr="004377C5">
        <w:rPr>
          <w:sz w:val="24"/>
          <w:szCs w:val="24"/>
          <w:lang w:val="en-GB"/>
        </w:rPr>
        <w:t xml:space="preserve">we </w:t>
      </w:r>
      <w:r w:rsidR="009634E6" w:rsidRPr="004377C5">
        <w:rPr>
          <w:sz w:val="24"/>
          <w:szCs w:val="24"/>
          <w:lang w:val="en-GB"/>
        </w:rPr>
        <w:t>are close to completing</w:t>
      </w:r>
      <w:r w:rsidRPr="004377C5">
        <w:rPr>
          <w:sz w:val="24"/>
          <w:szCs w:val="24"/>
          <w:lang w:val="en-GB"/>
        </w:rPr>
        <w:t xml:space="preserve"> an Island Wide Broadband Wide Area Network Service Project which will see </w:t>
      </w:r>
      <w:r w:rsidR="00E3476E" w:rsidRPr="004377C5">
        <w:rPr>
          <w:sz w:val="24"/>
          <w:szCs w:val="24"/>
          <w:lang w:val="en-GB"/>
        </w:rPr>
        <w:t>secondary</w:t>
      </w:r>
      <w:r w:rsidRPr="004377C5">
        <w:rPr>
          <w:sz w:val="24"/>
          <w:szCs w:val="24"/>
          <w:lang w:val="en-GB"/>
        </w:rPr>
        <w:t xml:space="preserve"> scho</w:t>
      </w:r>
      <w:bookmarkStart w:id="0" w:name="_GoBack"/>
      <w:bookmarkEnd w:id="0"/>
      <w:r w:rsidRPr="004377C5">
        <w:rPr>
          <w:sz w:val="24"/>
          <w:szCs w:val="24"/>
          <w:lang w:val="en-GB"/>
        </w:rPr>
        <w:t>ols, libraries select post offices</w:t>
      </w:r>
      <w:r w:rsidR="008F6957">
        <w:rPr>
          <w:sz w:val="24"/>
          <w:szCs w:val="24"/>
          <w:lang w:val="en-GB"/>
        </w:rPr>
        <w:t xml:space="preserve"> and health facilities</w:t>
      </w:r>
      <w:r w:rsidRPr="004377C5">
        <w:rPr>
          <w:sz w:val="24"/>
          <w:szCs w:val="24"/>
          <w:lang w:val="en-GB"/>
        </w:rPr>
        <w:t xml:space="preserve"> benefiting from high speed transmission of </w:t>
      </w:r>
      <w:r w:rsidR="00E3476E" w:rsidRPr="004377C5">
        <w:rPr>
          <w:sz w:val="24"/>
          <w:szCs w:val="24"/>
          <w:lang w:val="en-GB"/>
        </w:rPr>
        <w:t xml:space="preserve">up to </w:t>
      </w:r>
      <w:r w:rsidRPr="004377C5">
        <w:rPr>
          <w:sz w:val="24"/>
          <w:szCs w:val="24"/>
          <w:lang w:val="en-GB"/>
        </w:rPr>
        <w:t xml:space="preserve">100 megabits per second on the backbone, at an availability of 99.9%. The Project is expected to contribute in a positive way to making broadband available to communities near to and through which the backbone network extends. </w:t>
      </w:r>
    </w:p>
    <w:p w:rsidR="00D36933" w:rsidRPr="004377C5" w:rsidRDefault="00D36933" w:rsidP="00406DA5">
      <w:pPr>
        <w:spacing w:after="0" w:line="360" w:lineRule="auto"/>
        <w:jc w:val="both"/>
        <w:rPr>
          <w:sz w:val="24"/>
          <w:szCs w:val="24"/>
          <w:lang w:val="en-GB"/>
        </w:rPr>
      </w:pPr>
    </w:p>
    <w:p w:rsidR="009634E6" w:rsidRPr="004377C5" w:rsidRDefault="009634E6" w:rsidP="00406DA5">
      <w:pPr>
        <w:spacing w:after="0" w:line="360" w:lineRule="auto"/>
        <w:jc w:val="both"/>
        <w:rPr>
          <w:sz w:val="24"/>
          <w:szCs w:val="24"/>
          <w:lang w:val="en-GB"/>
        </w:rPr>
      </w:pPr>
      <w:r w:rsidRPr="004377C5">
        <w:rPr>
          <w:sz w:val="24"/>
          <w:szCs w:val="24"/>
          <w:lang w:val="en-GB"/>
        </w:rPr>
        <w:lastRenderedPageBreak/>
        <w:t xml:space="preserve">The world is transitioning to a high tech economy.  This new economy is defined by businesses that are able to successfully adapt ICT to drive their business operations.  </w:t>
      </w:r>
      <w:r w:rsidR="00E80826" w:rsidRPr="004377C5">
        <w:rPr>
          <w:sz w:val="24"/>
          <w:szCs w:val="24"/>
          <w:lang w:val="en-GB"/>
        </w:rPr>
        <w:t>Government Policy must therefore support initiatives which provide an enabling framework for businesses to utilise ICT</w:t>
      </w:r>
      <w:r w:rsidR="008F6957">
        <w:rPr>
          <w:sz w:val="24"/>
          <w:szCs w:val="24"/>
          <w:lang w:val="en-GB"/>
        </w:rPr>
        <w:t>.</w:t>
      </w:r>
      <w:r w:rsidRPr="004377C5">
        <w:rPr>
          <w:sz w:val="24"/>
          <w:szCs w:val="24"/>
          <w:lang w:val="en-GB"/>
        </w:rPr>
        <w:t xml:space="preserve"> </w:t>
      </w:r>
    </w:p>
    <w:p w:rsidR="009634E6" w:rsidRPr="004377C5" w:rsidRDefault="009634E6" w:rsidP="00406DA5">
      <w:pPr>
        <w:spacing w:after="0" w:line="360" w:lineRule="auto"/>
        <w:jc w:val="both"/>
        <w:rPr>
          <w:sz w:val="24"/>
          <w:szCs w:val="24"/>
          <w:lang w:val="en-GB"/>
        </w:rPr>
      </w:pPr>
    </w:p>
    <w:p w:rsidR="002A3A8F" w:rsidRPr="004377C5" w:rsidRDefault="00E80826" w:rsidP="00406DA5">
      <w:pPr>
        <w:spacing w:after="0" w:line="360" w:lineRule="auto"/>
        <w:jc w:val="both"/>
        <w:rPr>
          <w:rFonts w:eastAsia="+mn-ea"/>
          <w:sz w:val="24"/>
          <w:szCs w:val="24"/>
          <w:lang w:val="en-GB"/>
        </w:rPr>
      </w:pPr>
      <w:r w:rsidRPr="004377C5">
        <w:rPr>
          <w:sz w:val="24"/>
          <w:szCs w:val="24"/>
          <w:lang w:val="en-GB"/>
        </w:rPr>
        <w:t>In this regard</w:t>
      </w:r>
      <w:r w:rsidR="008E515E" w:rsidRPr="004377C5">
        <w:rPr>
          <w:sz w:val="24"/>
          <w:szCs w:val="24"/>
          <w:lang w:val="en-GB"/>
        </w:rPr>
        <w:t xml:space="preserve"> the Government </w:t>
      </w:r>
      <w:r w:rsidRPr="004377C5">
        <w:rPr>
          <w:sz w:val="24"/>
          <w:szCs w:val="24"/>
          <w:lang w:val="en-GB"/>
        </w:rPr>
        <w:t xml:space="preserve">of Jamaica is </w:t>
      </w:r>
      <w:r w:rsidR="008E515E" w:rsidRPr="004377C5">
        <w:rPr>
          <w:sz w:val="24"/>
          <w:szCs w:val="24"/>
          <w:lang w:val="en-GB"/>
        </w:rPr>
        <w:t>lead</w:t>
      </w:r>
      <w:r w:rsidRPr="004377C5">
        <w:rPr>
          <w:sz w:val="24"/>
          <w:szCs w:val="24"/>
          <w:lang w:val="en-GB"/>
        </w:rPr>
        <w:t xml:space="preserve">ing by example and </w:t>
      </w:r>
      <w:r w:rsidR="00A4188F" w:rsidRPr="004377C5">
        <w:rPr>
          <w:sz w:val="24"/>
          <w:szCs w:val="24"/>
          <w:lang w:val="en-GB"/>
        </w:rPr>
        <w:t>has</w:t>
      </w:r>
      <w:r w:rsidRPr="004377C5">
        <w:rPr>
          <w:sz w:val="24"/>
          <w:szCs w:val="24"/>
          <w:lang w:val="en-GB"/>
        </w:rPr>
        <w:t xml:space="preserve"> </w:t>
      </w:r>
      <w:r w:rsidR="00406DA5" w:rsidRPr="004377C5">
        <w:rPr>
          <w:rFonts w:cstheme="minorHAnsi"/>
          <w:sz w:val="24"/>
          <w:szCs w:val="24"/>
          <w:lang w:val="en-GB"/>
        </w:rPr>
        <w:t>advanc</w:t>
      </w:r>
      <w:r w:rsidRPr="004377C5">
        <w:rPr>
          <w:rFonts w:cstheme="minorHAnsi"/>
          <w:sz w:val="24"/>
          <w:szCs w:val="24"/>
          <w:lang w:val="en-GB"/>
        </w:rPr>
        <w:t>ed</w:t>
      </w:r>
      <w:r w:rsidR="00406DA5" w:rsidRPr="004377C5">
        <w:rPr>
          <w:rFonts w:cstheme="minorHAnsi"/>
          <w:sz w:val="24"/>
          <w:szCs w:val="24"/>
          <w:lang w:val="en-GB"/>
        </w:rPr>
        <w:t xml:space="preserve"> </w:t>
      </w:r>
      <w:r w:rsidR="00762954" w:rsidRPr="004377C5">
        <w:rPr>
          <w:rFonts w:cstheme="minorHAnsi"/>
          <w:sz w:val="24"/>
          <w:szCs w:val="24"/>
          <w:lang w:val="en-GB"/>
        </w:rPr>
        <w:t>its</w:t>
      </w:r>
      <w:r w:rsidR="00406DA5" w:rsidRPr="004377C5">
        <w:rPr>
          <w:rFonts w:cstheme="minorHAnsi"/>
          <w:sz w:val="24"/>
          <w:szCs w:val="24"/>
          <w:lang w:val="en-GB"/>
        </w:rPr>
        <w:t xml:space="preserve"> e-Government agenda for the delivery of public services in an integrated fashion</w:t>
      </w:r>
      <w:r w:rsidRPr="004377C5">
        <w:rPr>
          <w:rFonts w:cstheme="minorHAnsi"/>
          <w:sz w:val="24"/>
          <w:szCs w:val="24"/>
          <w:lang w:val="en-GB"/>
        </w:rPr>
        <w:t xml:space="preserve"> with two major decisions</w:t>
      </w:r>
      <w:r w:rsidR="008F6957">
        <w:rPr>
          <w:rFonts w:cstheme="minorHAnsi"/>
          <w:sz w:val="24"/>
          <w:szCs w:val="24"/>
          <w:lang w:val="en-GB"/>
        </w:rPr>
        <w:t xml:space="preserve">, namely the </w:t>
      </w:r>
    </w:p>
    <w:p w:rsidR="001011FF" w:rsidRPr="004377C5" w:rsidRDefault="008F6957" w:rsidP="00406DA5">
      <w:pPr>
        <w:pStyle w:val="ListParagraph"/>
        <w:numPr>
          <w:ilvl w:val="0"/>
          <w:numId w:val="9"/>
        </w:numPr>
        <w:spacing w:line="360" w:lineRule="auto"/>
        <w:jc w:val="both"/>
        <w:rPr>
          <w:rFonts w:asciiTheme="minorHAnsi" w:eastAsia="+mn-ea" w:hAnsiTheme="minorHAnsi"/>
        </w:rPr>
      </w:pPr>
      <w:r>
        <w:rPr>
          <w:rFonts w:asciiTheme="minorHAnsi" w:eastAsia="+mn-ea" w:hAnsiTheme="minorHAnsi"/>
        </w:rPr>
        <w:t xml:space="preserve">establishment of the </w:t>
      </w:r>
      <w:r w:rsidR="009634E6" w:rsidRPr="004377C5">
        <w:rPr>
          <w:rFonts w:asciiTheme="minorHAnsi" w:eastAsia="+mn-ea" w:hAnsiTheme="minorHAnsi"/>
        </w:rPr>
        <w:t>post of a</w:t>
      </w:r>
      <w:r w:rsidR="001011FF" w:rsidRPr="004377C5">
        <w:rPr>
          <w:rFonts w:asciiTheme="minorHAnsi" w:eastAsia="+mn-ea" w:hAnsiTheme="minorHAnsi"/>
        </w:rPr>
        <w:t xml:space="preserve"> </w:t>
      </w:r>
      <w:r>
        <w:rPr>
          <w:rFonts w:asciiTheme="minorHAnsi" w:eastAsia="+mn-ea" w:hAnsiTheme="minorHAnsi"/>
        </w:rPr>
        <w:t>n</w:t>
      </w:r>
      <w:r w:rsidR="001011FF" w:rsidRPr="004377C5">
        <w:rPr>
          <w:rFonts w:asciiTheme="minorHAnsi" w:eastAsia="+mn-ea" w:hAnsiTheme="minorHAnsi"/>
        </w:rPr>
        <w:t>ational</w:t>
      </w:r>
      <w:r w:rsidR="009634E6" w:rsidRPr="004377C5">
        <w:rPr>
          <w:rFonts w:asciiTheme="minorHAnsi" w:eastAsia="+mn-ea" w:hAnsiTheme="minorHAnsi"/>
        </w:rPr>
        <w:t xml:space="preserve"> Chief Information Officer (CIO)</w:t>
      </w:r>
      <w:r>
        <w:rPr>
          <w:rFonts w:asciiTheme="minorHAnsi" w:eastAsia="+mn-ea" w:hAnsiTheme="minorHAnsi"/>
        </w:rPr>
        <w:t>, who</w:t>
      </w:r>
      <w:r w:rsidR="008D6973" w:rsidRPr="004377C5">
        <w:rPr>
          <w:rFonts w:asciiTheme="minorHAnsi" w:eastAsia="+mn-ea" w:hAnsiTheme="minorHAnsi"/>
        </w:rPr>
        <w:t xml:space="preserve"> will </w:t>
      </w:r>
      <w:r w:rsidR="001011FF" w:rsidRPr="004377C5">
        <w:rPr>
          <w:rFonts w:asciiTheme="minorHAnsi" w:eastAsia="+mn-ea" w:hAnsiTheme="minorHAnsi"/>
        </w:rPr>
        <w:t>be responsible</w:t>
      </w:r>
      <w:r w:rsidR="008D6973" w:rsidRPr="004377C5">
        <w:rPr>
          <w:rFonts w:asciiTheme="minorHAnsi" w:eastAsia="+mn-ea" w:hAnsiTheme="minorHAnsi"/>
        </w:rPr>
        <w:t xml:space="preserve"> for providing overarching technology vision and leadership in the development and implementation of the Government‘s ICT strategies and investments</w:t>
      </w:r>
      <w:r>
        <w:rPr>
          <w:rFonts w:asciiTheme="minorHAnsi" w:eastAsia="+mn-ea" w:hAnsiTheme="minorHAnsi"/>
        </w:rPr>
        <w:t xml:space="preserve">; and </w:t>
      </w:r>
    </w:p>
    <w:p w:rsidR="009634E6" w:rsidRPr="004377C5" w:rsidRDefault="008F6957" w:rsidP="00406DA5">
      <w:pPr>
        <w:pStyle w:val="ListParagraph"/>
        <w:numPr>
          <w:ilvl w:val="0"/>
          <w:numId w:val="9"/>
        </w:numPr>
        <w:spacing w:line="360" w:lineRule="auto"/>
        <w:jc w:val="both"/>
        <w:rPr>
          <w:rFonts w:asciiTheme="minorHAnsi" w:eastAsia="+mn-ea" w:hAnsiTheme="minorHAnsi"/>
        </w:rPr>
      </w:pPr>
      <w:proofErr w:type="gramStart"/>
      <w:r>
        <w:rPr>
          <w:rFonts w:asciiTheme="minorHAnsi" w:eastAsia="+mn-ea" w:hAnsiTheme="minorHAnsi"/>
        </w:rPr>
        <w:t>widening</w:t>
      </w:r>
      <w:proofErr w:type="gramEnd"/>
      <w:r>
        <w:rPr>
          <w:rFonts w:asciiTheme="minorHAnsi" w:eastAsia="+mn-ea" w:hAnsiTheme="minorHAnsi"/>
        </w:rPr>
        <w:t xml:space="preserve"> of the </w:t>
      </w:r>
      <w:r w:rsidR="00A4188F" w:rsidRPr="004377C5">
        <w:rPr>
          <w:rFonts w:asciiTheme="minorHAnsi" w:eastAsia="+mn-ea" w:hAnsiTheme="minorHAnsi"/>
        </w:rPr>
        <w:t xml:space="preserve">mandate of </w:t>
      </w:r>
      <w:r w:rsidR="001011FF" w:rsidRPr="004377C5">
        <w:rPr>
          <w:rFonts w:asciiTheme="minorHAnsi" w:eastAsia="+mn-ea" w:hAnsiTheme="minorHAnsi"/>
        </w:rPr>
        <w:t>eGov Jamaica Ltd</w:t>
      </w:r>
      <w:r w:rsidR="00A4188F" w:rsidRPr="004377C5">
        <w:rPr>
          <w:rFonts w:asciiTheme="minorHAnsi" w:eastAsia="+mn-ea" w:hAnsiTheme="minorHAnsi"/>
        </w:rPr>
        <w:t xml:space="preserve"> </w:t>
      </w:r>
      <w:r>
        <w:rPr>
          <w:rFonts w:asciiTheme="minorHAnsi" w:eastAsia="+mn-ea" w:hAnsiTheme="minorHAnsi"/>
        </w:rPr>
        <w:t xml:space="preserve">to </w:t>
      </w:r>
      <w:r w:rsidR="00A4188F" w:rsidRPr="004377C5">
        <w:rPr>
          <w:rFonts w:asciiTheme="minorHAnsi" w:eastAsia="+mn-ea" w:hAnsiTheme="minorHAnsi"/>
        </w:rPr>
        <w:t>include</w:t>
      </w:r>
      <w:r w:rsidR="001011FF" w:rsidRPr="004377C5">
        <w:rPr>
          <w:rFonts w:asciiTheme="minorHAnsi" w:eastAsia="+mn-ea" w:hAnsiTheme="minorHAnsi"/>
        </w:rPr>
        <w:t xml:space="preserve"> responsibility for implementing Government of Jamaica-wide ICT Projects</w:t>
      </w:r>
      <w:r w:rsidR="00A4188F" w:rsidRPr="004377C5">
        <w:rPr>
          <w:rFonts w:asciiTheme="minorHAnsi" w:eastAsia="+mn-ea" w:hAnsiTheme="minorHAnsi"/>
        </w:rPr>
        <w:t>.</w:t>
      </w:r>
      <w:r w:rsidR="001011FF" w:rsidRPr="004377C5">
        <w:rPr>
          <w:rFonts w:asciiTheme="minorHAnsi" w:eastAsia="+mn-ea" w:hAnsiTheme="minorHAnsi"/>
        </w:rPr>
        <w:t xml:space="preserve"> </w:t>
      </w:r>
    </w:p>
    <w:p w:rsidR="00A4188F" w:rsidRPr="004377C5" w:rsidRDefault="00A4188F" w:rsidP="00406DA5">
      <w:pPr>
        <w:spacing w:after="0" w:line="360" w:lineRule="auto"/>
        <w:jc w:val="both"/>
        <w:rPr>
          <w:rFonts w:eastAsia="+mn-ea"/>
          <w:sz w:val="24"/>
          <w:szCs w:val="24"/>
          <w:lang w:val="en-GB"/>
        </w:rPr>
      </w:pPr>
    </w:p>
    <w:p w:rsidR="009B5385" w:rsidRPr="004377C5" w:rsidRDefault="00A95899" w:rsidP="00406DA5">
      <w:pPr>
        <w:spacing w:after="0" w:line="360" w:lineRule="auto"/>
        <w:jc w:val="both"/>
        <w:rPr>
          <w:sz w:val="24"/>
          <w:szCs w:val="24"/>
          <w:lang w:val="en-GB"/>
        </w:rPr>
      </w:pPr>
      <w:r w:rsidRPr="004377C5">
        <w:rPr>
          <w:sz w:val="24"/>
          <w:szCs w:val="24"/>
          <w:lang w:val="en-GB"/>
        </w:rPr>
        <w:t xml:space="preserve">The actions taken by the government will drive greater e-participation and significantly contribute to greater levels of digital inclusion across the length and breadth of Jamaica.  </w:t>
      </w:r>
      <w:r w:rsidR="004258BA" w:rsidRPr="004377C5">
        <w:rPr>
          <w:sz w:val="24"/>
          <w:szCs w:val="24"/>
          <w:lang w:val="en-GB"/>
        </w:rPr>
        <w:t>Digital inclusion however, does not come without its challenges</w:t>
      </w:r>
      <w:r w:rsidR="00252A22" w:rsidRPr="004377C5">
        <w:rPr>
          <w:sz w:val="24"/>
          <w:szCs w:val="24"/>
          <w:lang w:val="en-GB"/>
        </w:rPr>
        <w:t>.  I</w:t>
      </w:r>
      <w:r w:rsidR="004258BA" w:rsidRPr="004377C5">
        <w:rPr>
          <w:sz w:val="24"/>
          <w:szCs w:val="24"/>
          <w:lang w:val="en-GB"/>
        </w:rPr>
        <w:t>ssues regar</w:t>
      </w:r>
      <w:r w:rsidR="00642A8A" w:rsidRPr="004377C5">
        <w:rPr>
          <w:sz w:val="24"/>
          <w:szCs w:val="24"/>
          <w:lang w:val="en-GB"/>
        </w:rPr>
        <w:t>ding child protection and cyber</w:t>
      </w:r>
      <w:r w:rsidR="004258BA" w:rsidRPr="004377C5">
        <w:rPr>
          <w:sz w:val="24"/>
          <w:szCs w:val="24"/>
          <w:lang w:val="en-GB"/>
        </w:rPr>
        <w:t>security are important considerations in creating an enabling environment facilitated by broadband and ICTs.</w:t>
      </w:r>
      <w:r w:rsidR="00E414B6" w:rsidRPr="004377C5">
        <w:rPr>
          <w:sz w:val="24"/>
          <w:szCs w:val="24"/>
          <w:lang w:val="en-GB"/>
        </w:rPr>
        <w:t xml:space="preserve"> Nevertheless we will not be daunted by these challenges as we seek to collaborate on a global level to </w:t>
      </w:r>
      <w:proofErr w:type="gramStart"/>
      <w:r w:rsidR="00E414B6" w:rsidRPr="004377C5">
        <w:rPr>
          <w:sz w:val="24"/>
          <w:szCs w:val="24"/>
          <w:lang w:val="en-GB"/>
        </w:rPr>
        <w:t>mitigate</w:t>
      </w:r>
      <w:proofErr w:type="gramEnd"/>
      <w:r w:rsidR="00E414B6" w:rsidRPr="004377C5">
        <w:rPr>
          <w:sz w:val="24"/>
          <w:szCs w:val="24"/>
          <w:lang w:val="en-GB"/>
        </w:rPr>
        <w:t xml:space="preserve"> against these threats to development.</w:t>
      </w:r>
      <w:r w:rsidR="002C7244" w:rsidRPr="004377C5">
        <w:rPr>
          <w:sz w:val="24"/>
          <w:szCs w:val="24"/>
          <w:lang w:val="en-GB"/>
        </w:rPr>
        <w:t xml:space="preserve">  </w:t>
      </w:r>
      <w:r w:rsidR="00C72DF5" w:rsidRPr="004377C5">
        <w:rPr>
          <w:sz w:val="24"/>
          <w:szCs w:val="24"/>
          <w:lang w:val="en-GB"/>
        </w:rPr>
        <w:t xml:space="preserve">In this </w:t>
      </w:r>
      <w:r w:rsidR="00590AC9" w:rsidRPr="004377C5">
        <w:rPr>
          <w:sz w:val="24"/>
          <w:szCs w:val="24"/>
          <w:lang w:val="en-GB"/>
        </w:rPr>
        <w:t xml:space="preserve">connection </w:t>
      </w:r>
      <w:r w:rsidR="00C72DF5" w:rsidRPr="004377C5">
        <w:rPr>
          <w:sz w:val="24"/>
          <w:szCs w:val="24"/>
          <w:lang w:val="en-GB"/>
        </w:rPr>
        <w:t xml:space="preserve">Jamaica has </w:t>
      </w:r>
      <w:r w:rsidRPr="004377C5">
        <w:rPr>
          <w:sz w:val="24"/>
          <w:szCs w:val="24"/>
          <w:lang w:val="en-GB"/>
        </w:rPr>
        <w:t xml:space="preserve">taken steps to revise </w:t>
      </w:r>
      <w:r w:rsidR="00AC0304">
        <w:rPr>
          <w:sz w:val="24"/>
          <w:szCs w:val="24"/>
          <w:lang w:val="en-GB"/>
        </w:rPr>
        <w:t>its</w:t>
      </w:r>
      <w:r w:rsidR="00AC0304" w:rsidRPr="004377C5">
        <w:rPr>
          <w:sz w:val="24"/>
          <w:szCs w:val="24"/>
          <w:lang w:val="en-GB"/>
        </w:rPr>
        <w:t xml:space="preserve"> </w:t>
      </w:r>
      <w:r w:rsidR="00C72DF5" w:rsidRPr="004377C5">
        <w:rPr>
          <w:sz w:val="24"/>
          <w:szCs w:val="24"/>
          <w:lang w:val="en-GB"/>
        </w:rPr>
        <w:t>cybercrime</w:t>
      </w:r>
      <w:r w:rsidR="00AC0304">
        <w:rPr>
          <w:sz w:val="24"/>
          <w:szCs w:val="24"/>
          <w:lang w:val="en-GB"/>
        </w:rPr>
        <w:t>s</w:t>
      </w:r>
      <w:r w:rsidR="00C72DF5" w:rsidRPr="004377C5">
        <w:rPr>
          <w:sz w:val="24"/>
          <w:szCs w:val="24"/>
          <w:lang w:val="en-GB"/>
        </w:rPr>
        <w:t xml:space="preserve"> legislation</w:t>
      </w:r>
      <w:r w:rsidR="00AC0304">
        <w:rPr>
          <w:sz w:val="24"/>
          <w:szCs w:val="24"/>
          <w:lang w:val="en-GB"/>
        </w:rPr>
        <w:t xml:space="preserve">, </w:t>
      </w:r>
      <w:r w:rsidRPr="004377C5">
        <w:rPr>
          <w:sz w:val="24"/>
          <w:szCs w:val="24"/>
          <w:lang w:val="en-GB"/>
        </w:rPr>
        <w:t>as well</w:t>
      </w:r>
      <w:r w:rsidR="00AC0304">
        <w:rPr>
          <w:sz w:val="24"/>
          <w:szCs w:val="24"/>
          <w:lang w:val="en-GB"/>
        </w:rPr>
        <w:t xml:space="preserve"> as,</w:t>
      </w:r>
      <w:r w:rsidR="00C72DF5" w:rsidRPr="004377C5">
        <w:rPr>
          <w:sz w:val="24"/>
          <w:szCs w:val="24"/>
          <w:lang w:val="en-GB"/>
        </w:rPr>
        <w:t xml:space="preserve"> to establish a Cyber </w:t>
      </w:r>
      <w:r w:rsidR="00642A8A" w:rsidRPr="004377C5">
        <w:rPr>
          <w:sz w:val="24"/>
          <w:szCs w:val="24"/>
          <w:lang w:val="en-GB"/>
        </w:rPr>
        <w:t>Incident</w:t>
      </w:r>
      <w:r w:rsidR="00C72DF5" w:rsidRPr="004377C5">
        <w:rPr>
          <w:sz w:val="24"/>
          <w:szCs w:val="24"/>
          <w:lang w:val="en-GB"/>
        </w:rPr>
        <w:t xml:space="preserve"> Response Team</w:t>
      </w:r>
      <w:r w:rsidR="00AC0304">
        <w:rPr>
          <w:sz w:val="24"/>
          <w:szCs w:val="24"/>
          <w:lang w:val="en-GB"/>
        </w:rPr>
        <w:t xml:space="preserve"> </w:t>
      </w:r>
      <w:r w:rsidRPr="004377C5">
        <w:rPr>
          <w:sz w:val="24"/>
          <w:szCs w:val="24"/>
          <w:lang w:val="en-GB"/>
        </w:rPr>
        <w:t>(CIRT)</w:t>
      </w:r>
      <w:r w:rsidR="005A0B4F" w:rsidRPr="004377C5">
        <w:rPr>
          <w:sz w:val="24"/>
          <w:szCs w:val="24"/>
          <w:lang w:val="en-GB"/>
        </w:rPr>
        <w:t>.</w:t>
      </w:r>
    </w:p>
    <w:p w:rsidR="00CE7198" w:rsidRPr="004377C5" w:rsidRDefault="00CE7198" w:rsidP="00406DA5">
      <w:pPr>
        <w:spacing w:after="0" w:line="360" w:lineRule="auto"/>
        <w:jc w:val="both"/>
        <w:rPr>
          <w:sz w:val="24"/>
          <w:szCs w:val="24"/>
          <w:lang w:val="en-GB"/>
        </w:rPr>
      </w:pPr>
    </w:p>
    <w:p w:rsidR="00CE7198" w:rsidRPr="004377C5" w:rsidRDefault="00CE7198" w:rsidP="00406DA5">
      <w:pPr>
        <w:spacing w:after="0" w:line="360" w:lineRule="auto"/>
        <w:jc w:val="both"/>
        <w:rPr>
          <w:sz w:val="24"/>
          <w:szCs w:val="24"/>
          <w:lang w:val="en-GB"/>
        </w:rPr>
      </w:pPr>
      <w:r w:rsidRPr="004377C5">
        <w:rPr>
          <w:sz w:val="24"/>
          <w:szCs w:val="24"/>
          <w:lang w:val="en-GB"/>
        </w:rPr>
        <w:t xml:space="preserve">Indeed we have successfully implemented an e-Learning project in all </w:t>
      </w:r>
      <w:r w:rsidR="00AC0304">
        <w:rPr>
          <w:sz w:val="24"/>
          <w:szCs w:val="24"/>
          <w:lang w:val="en-GB"/>
        </w:rPr>
        <w:t xml:space="preserve">secondary </w:t>
      </w:r>
      <w:r w:rsidRPr="004377C5">
        <w:rPr>
          <w:sz w:val="24"/>
          <w:szCs w:val="24"/>
          <w:lang w:val="en-GB"/>
        </w:rPr>
        <w:t>schools throughout Jamaica.  Having learn</w:t>
      </w:r>
      <w:r w:rsidR="00AC0304">
        <w:rPr>
          <w:sz w:val="24"/>
          <w:szCs w:val="24"/>
          <w:lang w:val="en-GB"/>
        </w:rPr>
        <w:t xml:space="preserve">t </w:t>
      </w:r>
      <w:r w:rsidRPr="004377C5">
        <w:rPr>
          <w:sz w:val="24"/>
          <w:szCs w:val="24"/>
          <w:lang w:val="en-GB"/>
        </w:rPr>
        <w:t xml:space="preserve">from that experience we are now preparing the ground work to further build out the e-learning platform </w:t>
      </w:r>
      <w:proofErr w:type="gramStart"/>
      <w:r w:rsidRPr="004377C5">
        <w:rPr>
          <w:sz w:val="24"/>
          <w:szCs w:val="24"/>
          <w:lang w:val="en-GB"/>
        </w:rPr>
        <w:t>through a tablets</w:t>
      </w:r>
      <w:proofErr w:type="gramEnd"/>
      <w:r w:rsidRPr="004377C5">
        <w:rPr>
          <w:sz w:val="24"/>
          <w:szCs w:val="24"/>
          <w:lang w:val="en-GB"/>
        </w:rPr>
        <w:t xml:space="preserve"> in schools programme.</w:t>
      </w:r>
    </w:p>
    <w:p w:rsidR="009B5385" w:rsidRPr="004377C5" w:rsidRDefault="009B5385" w:rsidP="00406DA5">
      <w:pPr>
        <w:spacing w:after="0" w:line="360" w:lineRule="auto"/>
        <w:jc w:val="both"/>
        <w:rPr>
          <w:sz w:val="24"/>
          <w:szCs w:val="24"/>
          <w:lang w:val="en-GB"/>
        </w:rPr>
      </w:pPr>
    </w:p>
    <w:p w:rsidR="002D5BE0" w:rsidRPr="004377C5" w:rsidRDefault="002D5BE0" w:rsidP="00406DA5">
      <w:pPr>
        <w:spacing w:after="0" w:line="360" w:lineRule="auto"/>
        <w:jc w:val="both"/>
        <w:rPr>
          <w:sz w:val="24"/>
          <w:szCs w:val="24"/>
          <w:lang w:val="en-GB"/>
        </w:rPr>
      </w:pPr>
      <w:r w:rsidRPr="004377C5">
        <w:rPr>
          <w:sz w:val="24"/>
          <w:szCs w:val="24"/>
          <w:lang w:val="en-GB"/>
        </w:rPr>
        <w:t xml:space="preserve">Through enlightened Government policy the people have seen significant reductions in the cost of telecommunications services.  </w:t>
      </w:r>
      <w:r w:rsidR="00AC0304">
        <w:rPr>
          <w:sz w:val="24"/>
          <w:szCs w:val="24"/>
          <w:lang w:val="en-GB"/>
        </w:rPr>
        <w:t xml:space="preserve">Pursuant to the said </w:t>
      </w:r>
      <w:r w:rsidRPr="004377C5">
        <w:rPr>
          <w:sz w:val="24"/>
          <w:szCs w:val="24"/>
          <w:lang w:val="en-GB"/>
        </w:rPr>
        <w:t>policy</w:t>
      </w:r>
      <w:r w:rsidR="00204D57" w:rsidRPr="004377C5">
        <w:rPr>
          <w:sz w:val="24"/>
          <w:szCs w:val="24"/>
          <w:lang w:val="en-GB"/>
        </w:rPr>
        <w:t>,</w:t>
      </w:r>
      <w:r w:rsidRPr="004377C5">
        <w:rPr>
          <w:sz w:val="24"/>
          <w:szCs w:val="24"/>
          <w:lang w:val="en-GB"/>
        </w:rPr>
        <w:t xml:space="preserve"> we </w:t>
      </w:r>
      <w:r w:rsidR="00AC0304">
        <w:rPr>
          <w:sz w:val="24"/>
          <w:szCs w:val="24"/>
          <w:lang w:val="en-GB"/>
        </w:rPr>
        <w:t xml:space="preserve">have embarked on and </w:t>
      </w:r>
      <w:r w:rsidRPr="004377C5">
        <w:rPr>
          <w:sz w:val="24"/>
          <w:szCs w:val="24"/>
          <w:lang w:val="en-GB"/>
        </w:rPr>
        <w:t xml:space="preserve">expect </w:t>
      </w:r>
      <w:r w:rsidR="00AC0304">
        <w:rPr>
          <w:sz w:val="24"/>
          <w:szCs w:val="24"/>
          <w:lang w:val="en-GB"/>
        </w:rPr>
        <w:t>to establ</w:t>
      </w:r>
      <w:r w:rsidR="00014D20">
        <w:rPr>
          <w:sz w:val="24"/>
          <w:szCs w:val="24"/>
          <w:lang w:val="en-GB"/>
        </w:rPr>
        <w:t xml:space="preserve">ish during this calendar year </w:t>
      </w:r>
      <w:r w:rsidRPr="004377C5">
        <w:rPr>
          <w:sz w:val="24"/>
          <w:szCs w:val="24"/>
          <w:lang w:val="en-GB"/>
        </w:rPr>
        <w:t xml:space="preserve">an Internet Exchange Point (IXP) </w:t>
      </w:r>
      <w:r w:rsidR="00014D20">
        <w:rPr>
          <w:sz w:val="24"/>
          <w:szCs w:val="24"/>
          <w:lang w:val="en-GB"/>
        </w:rPr>
        <w:t xml:space="preserve">which will further </w:t>
      </w:r>
      <w:r w:rsidRPr="004377C5">
        <w:rPr>
          <w:sz w:val="24"/>
          <w:szCs w:val="24"/>
          <w:lang w:val="en-GB"/>
        </w:rPr>
        <w:t>contribut</w:t>
      </w:r>
      <w:r w:rsidR="00014D20">
        <w:rPr>
          <w:sz w:val="24"/>
          <w:szCs w:val="24"/>
          <w:lang w:val="en-GB"/>
        </w:rPr>
        <w:t xml:space="preserve">e </w:t>
      </w:r>
      <w:r w:rsidRPr="004377C5">
        <w:rPr>
          <w:sz w:val="24"/>
          <w:szCs w:val="24"/>
          <w:lang w:val="en-GB"/>
        </w:rPr>
        <w:t xml:space="preserve">to the development of a </w:t>
      </w:r>
      <w:r w:rsidR="00204D57" w:rsidRPr="004377C5">
        <w:rPr>
          <w:sz w:val="24"/>
          <w:szCs w:val="24"/>
          <w:lang w:val="en-GB"/>
        </w:rPr>
        <w:t xml:space="preserve">more </w:t>
      </w:r>
      <w:r w:rsidRPr="004377C5">
        <w:rPr>
          <w:sz w:val="24"/>
          <w:szCs w:val="24"/>
          <w:lang w:val="en-GB"/>
        </w:rPr>
        <w:t>stable, competitive, cost efficient and robust ICT and broadband ecosystem in Jamaica.</w:t>
      </w:r>
    </w:p>
    <w:p w:rsidR="002D5BE0" w:rsidRPr="004377C5" w:rsidRDefault="002D5BE0" w:rsidP="00406DA5">
      <w:pPr>
        <w:spacing w:after="0" w:line="360" w:lineRule="auto"/>
        <w:jc w:val="both"/>
        <w:rPr>
          <w:sz w:val="24"/>
          <w:szCs w:val="24"/>
          <w:lang w:val="en-GB"/>
        </w:rPr>
      </w:pPr>
    </w:p>
    <w:p w:rsidR="001F2094" w:rsidRPr="004377C5" w:rsidRDefault="002C7244" w:rsidP="00406DA5">
      <w:pPr>
        <w:spacing w:after="0" w:line="360" w:lineRule="auto"/>
        <w:jc w:val="both"/>
        <w:rPr>
          <w:sz w:val="24"/>
          <w:szCs w:val="24"/>
          <w:lang w:val="en-GB"/>
        </w:rPr>
      </w:pPr>
      <w:r w:rsidRPr="004377C5">
        <w:rPr>
          <w:sz w:val="24"/>
          <w:szCs w:val="24"/>
          <w:lang w:val="en-GB"/>
        </w:rPr>
        <w:t xml:space="preserve">A key aim of digital inclusion is empowerment of </w:t>
      </w:r>
      <w:r w:rsidR="00252A22" w:rsidRPr="004377C5">
        <w:rPr>
          <w:sz w:val="24"/>
          <w:szCs w:val="24"/>
          <w:lang w:val="en-GB"/>
        </w:rPr>
        <w:t xml:space="preserve">our peoples. It is unfortunate that in today’s modern world women and children, particularly girls, </w:t>
      </w:r>
      <w:r w:rsidR="00D36933" w:rsidRPr="004377C5">
        <w:rPr>
          <w:sz w:val="24"/>
          <w:szCs w:val="24"/>
          <w:lang w:val="en-GB"/>
        </w:rPr>
        <w:t>the elderly and</w:t>
      </w:r>
      <w:r w:rsidR="00252A22" w:rsidRPr="004377C5">
        <w:rPr>
          <w:sz w:val="24"/>
          <w:szCs w:val="24"/>
          <w:lang w:val="en-GB"/>
        </w:rPr>
        <w:t xml:space="preserve"> those in the disabled communities, are often excluded or under</w:t>
      </w:r>
      <w:r w:rsidR="00590AC9" w:rsidRPr="004377C5">
        <w:rPr>
          <w:sz w:val="24"/>
          <w:szCs w:val="24"/>
          <w:lang w:val="en-GB"/>
        </w:rPr>
        <w:t>-</w:t>
      </w:r>
      <w:r w:rsidR="00252A22" w:rsidRPr="004377C5">
        <w:rPr>
          <w:sz w:val="24"/>
          <w:szCs w:val="24"/>
          <w:lang w:val="en-GB"/>
        </w:rPr>
        <w:t>represented in the decisions which affect their e</w:t>
      </w:r>
      <w:r w:rsidR="00D36933" w:rsidRPr="004377C5">
        <w:rPr>
          <w:sz w:val="24"/>
          <w:szCs w:val="24"/>
          <w:lang w:val="en-GB"/>
        </w:rPr>
        <w:t xml:space="preserve">conomic and social development. </w:t>
      </w:r>
      <w:r w:rsidR="00252A22" w:rsidRPr="004377C5">
        <w:rPr>
          <w:sz w:val="24"/>
          <w:szCs w:val="24"/>
          <w:lang w:val="en-GB"/>
        </w:rPr>
        <w:t xml:space="preserve">It is for this reason that the Government of Jamaica recently </w:t>
      </w:r>
      <w:r w:rsidR="0052679E" w:rsidRPr="004377C5">
        <w:rPr>
          <w:sz w:val="24"/>
          <w:szCs w:val="24"/>
          <w:lang w:val="en-GB"/>
        </w:rPr>
        <w:t>amended</w:t>
      </w:r>
      <w:r w:rsidR="00252A22" w:rsidRPr="004377C5">
        <w:rPr>
          <w:sz w:val="24"/>
          <w:szCs w:val="24"/>
          <w:lang w:val="en-GB"/>
        </w:rPr>
        <w:t xml:space="preserve"> its legislation to extend </w:t>
      </w:r>
      <w:r w:rsidR="008402F5" w:rsidRPr="004377C5">
        <w:rPr>
          <w:sz w:val="24"/>
          <w:szCs w:val="24"/>
          <w:lang w:val="en-GB"/>
        </w:rPr>
        <w:t xml:space="preserve">the </w:t>
      </w:r>
      <w:r w:rsidR="0052679E" w:rsidRPr="004377C5">
        <w:rPr>
          <w:sz w:val="24"/>
          <w:szCs w:val="24"/>
          <w:lang w:val="en-GB"/>
        </w:rPr>
        <w:t>application</w:t>
      </w:r>
      <w:r w:rsidR="008402F5" w:rsidRPr="004377C5">
        <w:rPr>
          <w:sz w:val="24"/>
          <w:szCs w:val="24"/>
          <w:lang w:val="en-GB"/>
        </w:rPr>
        <w:t xml:space="preserve"> of our universal service obligations to </w:t>
      </w:r>
      <w:r w:rsidR="009B5385" w:rsidRPr="004377C5">
        <w:rPr>
          <w:sz w:val="24"/>
          <w:szCs w:val="24"/>
          <w:lang w:val="en-GB"/>
        </w:rPr>
        <w:t xml:space="preserve">include ICT </w:t>
      </w:r>
      <w:r w:rsidR="0052679E" w:rsidRPr="004377C5">
        <w:rPr>
          <w:sz w:val="24"/>
          <w:szCs w:val="24"/>
          <w:lang w:val="en-GB"/>
        </w:rPr>
        <w:t xml:space="preserve">programmes which </w:t>
      </w:r>
      <w:r w:rsidR="009B5385" w:rsidRPr="004377C5">
        <w:rPr>
          <w:sz w:val="24"/>
          <w:szCs w:val="24"/>
          <w:lang w:val="en-GB"/>
        </w:rPr>
        <w:t xml:space="preserve">specifically </w:t>
      </w:r>
      <w:r w:rsidR="0052679E" w:rsidRPr="004377C5">
        <w:rPr>
          <w:sz w:val="24"/>
          <w:szCs w:val="24"/>
          <w:lang w:val="en-GB"/>
        </w:rPr>
        <w:t>target t</w:t>
      </w:r>
      <w:r w:rsidR="008402F5" w:rsidRPr="004377C5">
        <w:rPr>
          <w:sz w:val="24"/>
          <w:szCs w:val="24"/>
          <w:lang w:val="en-GB"/>
        </w:rPr>
        <w:t xml:space="preserve">hese </w:t>
      </w:r>
      <w:r w:rsidR="0052679E" w:rsidRPr="004377C5">
        <w:rPr>
          <w:sz w:val="24"/>
          <w:szCs w:val="24"/>
          <w:lang w:val="en-GB"/>
        </w:rPr>
        <w:t>vulnerable</w:t>
      </w:r>
      <w:r w:rsidR="008402F5" w:rsidRPr="004377C5">
        <w:rPr>
          <w:sz w:val="24"/>
          <w:szCs w:val="24"/>
          <w:lang w:val="en-GB"/>
        </w:rPr>
        <w:t xml:space="preserve"> groups</w:t>
      </w:r>
      <w:r w:rsidR="0052679E" w:rsidRPr="004377C5">
        <w:rPr>
          <w:sz w:val="24"/>
          <w:szCs w:val="24"/>
          <w:lang w:val="en-GB"/>
        </w:rPr>
        <w:t>.</w:t>
      </w:r>
    </w:p>
    <w:p w:rsidR="001F2094" w:rsidRPr="004377C5" w:rsidRDefault="001F2094" w:rsidP="00406DA5">
      <w:pPr>
        <w:pStyle w:val="BodyText"/>
        <w:spacing w:line="360" w:lineRule="auto"/>
        <w:jc w:val="both"/>
        <w:rPr>
          <w:rFonts w:asciiTheme="minorHAnsi" w:hAnsiTheme="minorHAnsi"/>
          <w:sz w:val="24"/>
        </w:rPr>
      </w:pPr>
    </w:p>
    <w:p w:rsidR="007223C5" w:rsidRPr="004377C5" w:rsidRDefault="007223C5" w:rsidP="007223C5">
      <w:pPr>
        <w:pStyle w:val="BodyText"/>
        <w:spacing w:line="360" w:lineRule="auto"/>
        <w:jc w:val="both"/>
        <w:rPr>
          <w:rFonts w:asciiTheme="minorHAnsi" w:hAnsiTheme="minorHAnsi"/>
          <w:sz w:val="24"/>
        </w:rPr>
      </w:pPr>
      <w:r w:rsidRPr="004377C5">
        <w:rPr>
          <w:rFonts w:asciiTheme="minorHAnsi" w:hAnsiTheme="minorHAnsi"/>
          <w:sz w:val="24"/>
        </w:rPr>
        <w:t>We agree that much progress has been made by many countries in implementing the WSIS Action lines.   In fact the past 10 years have seen exceptional levels of collaboration among governments and all relevant stakeholders to address various ICT related issues with a view to ensure confidence and trust in the use of ICTs. Significantly, the multi-stakeholder approach has proven to be an effective means of sharing the knowledge and wealth needed to create a more equitable global community.</w:t>
      </w:r>
    </w:p>
    <w:p w:rsidR="007223C5" w:rsidRPr="004377C5" w:rsidRDefault="007223C5" w:rsidP="00406DA5">
      <w:pPr>
        <w:pStyle w:val="BodyText"/>
        <w:spacing w:line="360" w:lineRule="auto"/>
        <w:jc w:val="both"/>
        <w:rPr>
          <w:rFonts w:asciiTheme="minorHAnsi" w:hAnsiTheme="minorHAnsi"/>
          <w:sz w:val="24"/>
        </w:rPr>
      </w:pPr>
    </w:p>
    <w:p w:rsidR="0058780E" w:rsidRPr="004377C5" w:rsidRDefault="0088228E" w:rsidP="00AB233D">
      <w:pPr>
        <w:pStyle w:val="BodyText"/>
        <w:spacing w:line="360" w:lineRule="auto"/>
        <w:jc w:val="both"/>
        <w:rPr>
          <w:rFonts w:asciiTheme="minorHAnsi" w:hAnsiTheme="minorHAnsi"/>
          <w:sz w:val="24"/>
        </w:rPr>
      </w:pPr>
      <w:r w:rsidRPr="004377C5">
        <w:rPr>
          <w:rFonts w:asciiTheme="minorHAnsi" w:hAnsiTheme="minorHAnsi"/>
          <w:sz w:val="24"/>
        </w:rPr>
        <w:t>Jamaica is</w:t>
      </w:r>
      <w:r w:rsidR="00CE000A" w:rsidRPr="004377C5">
        <w:rPr>
          <w:rFonts w:asciiTheme="minorHAnsi" w:hAnsiTheme="minorHAnsi"/>
          <w:sz w:val="24"/>
        </w:rPr>
        <w:t xml:space="preserve"> an island but </w:t>
      </w:r>
      <w:r w:rsidR="007223C5" w:rsidRPr="004377C5">
        <w:rPr>
          <w:rFonts w:asciiTheme="minorHAnsi" w:hAnsiTheme="minorHAnsi"/>
          <w:sz w:val="24"/>
        </w:rPr>
        <w:t>we do not</w:t>
      </w:r>
      <w:r w:rsidR="00CE000A" w:rsidRPr="004377C5">
        <w:rPr>
          <w:rFonts w:asciiTheme="minorHAnsi" w:hAnsiTheme="minorHAnsi"/>
          <w:sz w:val="24"/>
        </w:rPr>
        <w:t xml:space="preserve"> stand alone</w:t>
      </w:r>
      <w:r w:rsidR="007223C5" w:rsidRPr="004377C5">
        <w:rPr>
          <w:rFonts w:asciiTheme="minorHAnsi" w:hAnsiTheme="minorHAnsi"/>
          <w:sz w:val="24"/>
        </w:rPr>
        <w:t xml:space="preserve"> in this global community</w:t>
      </w:r>
      <w:r w:rsidR="00CE000A" w:rsidRPr="004377C5">
        <w:rPr>
          <w:rFonts w:asciiTheme="minorHAnsi" w:hAnsiTheme="minorHAnsi"/>
          <w:sz w:val="24"/>
        </w:rPr>
        <w:t xml:space="preserve">, </w:t>
      </w:r>
      <w:r w:rsidR="00E56F02" w:rsidRPr="004377C5">
        <w:rPr>
          <w:rFonts w:asciiTheme="minorHAnsi" w:hAnsiTheme="minorHAnsi"/>
          <w:sz w:val="24"/>
        </w:rPr>
        <w:t xml:space="preserve">therefore </w:t>
      </w:r>
      <w:r w:rsidR="00CE000A" w:rsidRPr="004377C5">
        <w:rPr>
          <w:rFonts w:asciiTheme="minorHAnsi" w:hAnsiTheme="minorHAnsi"/>
          <w:sz w:val="24"/>
        </w:rPr>
        <w:t xml:space="preserve">I wish to </w:t>
      </w:r>
      <w:r w:rsidR="007223C5" w:rsidRPr="004377C5">
        <w:rPr>
          <w:rFonts w:asciiTheme="minorHAnsi" w:hAnsiTheme="minorHAnsi"/>
          <w:sz w:val="24"/>
        </w:rPr>
        <w:t xml:space="preserve">reiterate Jamaica’s commitment to the </w:t>
      </w:r>
      <w:r w:rsidR="00CE7198" w:rsidRPr="004377C5">
        <w:rPr>
          <w:rFonts w:asciiTheme="minorHAnsi" w:hAnsiTheme="minorHAnsi"/>
          <w:sz w:val="24"/>
        </w:rPr>
        <w:t xml:space="preserve">implementation </w:t>
      </w:r>
      <w:r w:rsidR="007223C5" w:rsidRPr="004377C5">
        <w:rPr>
          <w:rFonts w:asciiTheme="minorHAnsi" w:hAnsiTheme="minorHAnsi"/>
          <w:sz w:val="24"/>
        </w:rPr>
        <w:t>of the WSIS outcomes</w:t>
      </w:r>
      <w:r w:rsidR="00CE7198" w:rsidRPr="004377C5">
        <w:rPr>
          <w:rFonts w:asciiTheme="minorHAnsi" w:hAnsiTheme="minorHAnsi"/>
          <w:sz w:val="24"/>
        </w:rPr>
        <w:t xml:space="preserve">.  </w:t>
      </w:r>
      <w:r w:rsidR="00AB233D">
        <w:rPr>
          <w:rFonts w:asciiTheme="minorHAnsi" w:hAnsiTheme="minorHAnsi"/>
          <w:sz w:val="24"/>
        </w:rPr>
        <w:t>M</w:t>
      </w:r>
      <w:r w:rsidR="00CE7198" w:rsidRPr="004377C5">
        <w:rPr>
          <w:rFonts w:asciiTheme="minorHAnsi" w:hAnsiTheme="minorHAnsi"/>
          <w:sz w:val="24"/>
        </w:rPr>
        <w:t>ore</w:t>
      </w:r>
      <w:r w:rsidR="00AB233D">
        <w:rPr>
          <w:rFonts w:asciiTheme="minorHAnsi" w:hAnsiTheme="minorHAnsi"/>
          <w:sz w:val="24"/>
        </w:rPr>
        <w:t xml:space="preserve"> remains </w:t>
      </w:r>
      <w:r w:rsidR="00CE7198" w:rsidRPr="004377C5">
        <w:rPr>
          <w:rFonts w:asciiTheme="minorHAnsi" w:hAnsiTheme="minorHAnsi"/>
          <w:sz w:val="24"/>
        </w:rPr>
        <w:t xml:space="preserve">to be done for us to achieve the vision elaborated in the </w:t>
      </w:r>
      <w:r w:rsidR="00AB233D">
        <w:rPr>
          <w:rFonts w:asciiTheme="minorHAnsi" w:hAnsiTheme="minorHAnsi"/>
          <w:sz w:val="24"/>
        </w:rPr>
        <w:t>Millennium Development Goals,</w:t>
      </w:r>
      <w:r w:rsidR="00AB233D" w:rsidRPr="004377C5">
        <w:rPr>
          <w:rFonts w:asciiTheme="minorHAnsi" w:hAnsiTheme="minorHAnsi"/>
          <w:sz w:val="24"/>
        </w:rPr>
        <w:t xml:space="preserve"> </w:t>
      </w:r>
      <w:r w:rsidR="00CE7198" w:rsidRPr="004377C5">
        <w:rPr>
          <w:rFonts w:asciiTheme="minorHAnsi" w:hAnsiTheme="minorHAnsi"/>
          <w:sz w:val="24"/>
        </w:rPr>
        <w:t>especially as it affects LDCs and SID</w:t>
      </w:r>
      <w:r w:rsidR="00AB233D">
        <w:rPr>
          <w:rFonts w:asciiTheme="minorHAnsi" w:hAnsiTheme="minorHAnsi"/>
          <w:sz w:val="24"/>
        </w:rPr>
        <w:t>s</w:t>
      </w:r>
      <w:r w:rsidR="00CE7198" w:rsidRPr="004377C5">
        <w:rPr>
          <w:rFonts w:asciiTheme="minorHAnsi" w:hAnsiTheme="minorHAnsi"/>
          <w:sz w:val="24"/>
        </w:rPr>
        <w:t xml:space="preserve">.  As a result </w:t>
      </w:r>
      <w:r w:rsidR="00AB233D">
        <w:rPr>
          <w:rFonts w:asciiTheme="minorHAnsi" w:hAnsiTheme="minorHAnsi"/>
          <w:sz w:val="24"/>
        </w:rPr>
        <w:t xml:space="preserve">Jamaica </w:t>
      </w:r>
      <w:r w:rsidR="00CE7198" w:rsidRPr="004377C5">
        <w:rPr>
          <w:rFonts w:asciiTheme="minorHAnsi" w:hAnsiTheme="minorHAnsi"/>
          <w:sz w:val="24"/>
        </w:rPr>
        <w:t>support</w:t>
      </w:r>
      <w:r w:rsidR="00AB233D">
        <w:rPr>
          <w:rFonts w:asciiTheme="minorHAnsi" w:hAnsiTheme="minorHAnsi"/>
          <w:sz w:val="24"/>
        </w:rPr>
        <w:t>s</w:t>
      </w:r>
      <w:r w:rsidR="00CE7198" w:rsidRPr="004377C5">
        <w:rPr>
          <w:rFonts w:asciiTheme="minorHAnsi" w:hAnsiTheme="minorHAnsi"/>
          <w:sz w:val="24"/>
        </w:rPr>
        <w:t xml:space="preserve"> the </w:t>
      </w:r>
      <w:r w:rsidR="0058780E" w:rsidRPr="004377C5">
        <w:rPr>
          <w:rFonts w:asciiTheme="minorHAnsi" w:hAnsiTheme="minorHAnsi"/>
          <w:sz w:val="24"/>
        </w:rPr>
        <w:t>v</w:t>
      </w:r>
      <w:r w:rsidR="007223C5" w:rsidRPr="004377C5">
        <w:rPr>
          <w:rFonts w:asciiTheme="minorHAnsi" w:hAnsiTheme="minorHAnsi"/>
          <w:sz w:val="24"/>
        </w:rPr>
        <w:t>ision</w:t>
      </w:r>
      <w:r w:rsidR="0058780E" w:rsidRPr="004377C5">
        <w:rPr>
          <w:rFonts w:asciiTheme="minorHAnsi" w:hAnsiTheme="minorHAnsi"/>
          <w:sz w:val="24"/>
        </w:rPr>
        <w:t xml:space="preserve"> for WISI</w:t>
      </w:r>
      <w:r w:rsidR="007223C5" w:rsidRPr="004377C5">
        <w:rPr>
          <w:rFonts w:asciiTheme="minorHAnsi" w:hAnsiTheme="minorHAnsi"/>
          <w:sz w:val="24"/>
        </w:rPr>
        <w:t xml:space="preserve"> beyond 2015</w:t>
      </w:r>
      <w:r w:rsidR="00AB233D">
        <w:rPr>
          <w:rFonts w:asciiTheme="minorHAnsi" w:hAnsiTheme="minorHAnsi"/>
          <w:sz w:val="24"/>
        </w:rPr>
        <w:t xml:space="preserve"> and calls</w:t>
      </w:r>
      <w:r w:rsidR="00CE000A" w:rsidRPr="004377C5">
        <w:rPr>
          <w:rFonts w:asciiTheme="minorHAnsi" w:hAnsiTheme="minorHAnsi"/>
          <w:sz w:val="24"/>
        </w:rPr>
        <w:t xml:space="preserve"> upon those who are more advanced and better resourced to collaborate with small, medium and developing countries in a </w:t>
      </w:r>
      <w:r w:rsidR="00D13269" w:rsidRPr="004377C5">
        <w:rPr>
          <w:rFonts w:asciiTheme="minorHAnsi" w:hAnsiTheme="minorHAnsi"/>
          <w:sz w:val="24"/>
        </w:rPr>
        <w:t xml:space="preserve">more </w:t>
      </w:r>
      <w:r w:rsidR="00CE000A" w:rsidRPr="004377C5">
        <w:rPr>
          <w:rFonts w:asciiTheme="minorHAnsi" w:hAnsiTheme="minorHAnsi"/>
          <w:sz w:val="24"/>
        </w:rPr>
        <w:t xml:space="preserve">tangible and meaningful way to achieve the </w:t>
      </w:r>
      <w:r w:rsidR="00BC4366" w:rsidRPr="004377C5">
        <w:rPr>
          <w:rFonts w:asciiTheme="minorHAnsi" w:hAnsiTheme="minorHAnsi"/>
          <w:sz w:val="24"/>
        </w:rPr>
        <w:t>WSIS outcomes</w:t>
      </w:r>
      <w:r w:rsidR="00CE000A" w:rsidRPr="004377C5">
        <w:rPr>
          <w:rFonts w:asciiTheme="minorHAnsi" w:hAnsiTheme="minorHAnsi"/>
          <w:sz w:val="24"/>
        </w:rPr>
        <w:t xml:space="preserve">. </w:t>
      </w:r>
    </w:p>
    <w:p w:rsidR="004377C5" w:rsidRPr="004377C5" w:rsidRDefault="004377C5" w:rsidP="0058780E">
      <w:pPr>
        <w:pStyle w:val="BodyText"/>
        <w:spacing w:line="360" w:lineRule="auto"/>
        <w:jc w:val="both"/>
        <w:rPr>
          <w:rFonts w:asciiTheme="minorHAnsi" w:hAnsiTheme="minorHAnsi"/>
          <w:sz w:val="24"/>
        </w:rPr>
      </w:pPr>
    </w:p>
    <w:p w:rsidR="005624FF" w:rsidRPr="004377C5" w:rsidRDefault="00CE000A" w:rsidP="0058780E">
      <w:pPr>
        <w:pStyle w:val="BodyText"/>
        <w:spacing w:line="360" w:lineRule="auto"/>
        <w:jc w:val="both"/>
        <w:rPr>
          <w:rFonts w:asciiTheme="minorHAnsi" w:hAnsiTheme="minorHAnsi"/>
          <w:sz w:val="24"/>
        </w:rPr>
      </w:pPr>
      <w:r w:rsidRPr="004377C5">
        <w:rPr>
          <w:rFonts w:asciiTheme="minorHAnsi" w:hAnsiTheme="minorHAnsi"/>
          <w:sz w:val="24"/>
        </w:rPr>
        <w:t>Thank you.</w:t>
      </w:r>
    </w:p>
    <w:sectPr w:rsidR="005624FF" w:rsidRPr="004377C5" w:rsidSect="00727771">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58E" w:rsidRDefault="00A9558E" w:rsidP="00FC3187">
      <w:pPr>
        <w:spacing w:after="0" w:line="240" w:lineRule="auto"/>
      </w:pPr>
      <w:r>
        <w:separator/>
      </w:r>
    </w:p>
  </w:endnote>
  <w:endnote w:type="continuationSeparator" w:id="0">
    <w:p w:rsidR="00A9558E" w:rsidRDefault="00A9558E" w:rsidP="00FC3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4739"/>
      <w:docPartObj>
        <w:docPartGallery w:val="Page Numbers (Bottom of Page)"/>
        <w:docPartUnique/>
      </w:docPartObj>
    </w:sdtPr>
    <w:sdtEndPr/>
    <w:sdtContent>
      <w:p w:rsidR="00590AC9" w:rsidRDefault="005004BD">
        <w:pPr>
          <w:pStyle w:val="Footer"/>
          <w:jc w:val="right"/>
        </w:pPr>
        <w:r w:rsidRPr="001F2094">
          <w:rPr>
            <w:sz w:val="24"/>
            <w:szCs w:val="24"/>
          </w:rPr>
          <w:fldChar w:fldCharType="begin"/>
        </w:r>
        <w:r w:rsidR="00590AC9" w:rsidRPr="001F2094">
          <w:rPr>
            <w:sz w:val="24"/>
            <w:szCs w:val="24"/>
          </w:rPr>
          <w:instrText xml:space="preserve"> PAGE   \* MERGEFORMAT </w:instrText>
        </w:r>
        <w:r w:rsidRPr="001F2094">
          <w:rPr>
            <w:sz w:val="24"/>
            <w:szCs w:val="24"/>
          </w:rPr>
          <w:fldChar w:fldCharType="separate"/>
        </w:r>
        <w:r w:rsidR="00E2613F">
          <w:rPr>
            <w:noProof/>
            <w:sz w:val="24"/>
            <w:szCs w:val="24"/>
          </w:rPr>
          <w:t>1</w:t>
        </w:r>
        <w:r w:rsidRPr="001F2094">
          <w:rPr>
            <w:sz w:val="24"/>
            <w:szCs w:val="24"/>
          </w:rPr>
          <w:fldChar w:fldCharType="end"/>
        </w:r>
      </w:p>
    </w:sdtContent>
  </w:sdt>
  <w:p w:rsidR="00590AC9" w:rsidRDefault="00590A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58E" w:rsidRDefault="00A9558E" w:rsidP="00FC3187">
      <w:pPr>
        <w:spacing w:after="0" w:line="240" w:lineRule="auto"/>
      </w:pPr>
      <w:r>
        <w:separator/>
      </w:r>
    </w:p>
  </w:footnote>
  <w:footnote w:type="continuationSeparator" w:id="0">
    <w:p w:rsidR="00A9558E" w:rsidRDefault="00A9558E" w:rsidP="00FC31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84B1F"/>
    <w:multiLevelType w:val="hybridMultilevel"/>
    <w:tmpl w:val="75E0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5A77F5"/>
    <w:multiLevelType w:val="hybridMultilevel"/>
    <w:tmpl w:val="3774B2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8D5DDE"/>
    <w:multiLevelType w:val="hybridMultilevel"/>
    <w:tmpl w:val="F4D898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0A3863"/>
    <w:multiLevelType w:val="hybridMultilevel"/>
    <w:tmpl w:val="B4363408"/>
    <w:lvl w:ilvl="0" w:tplc="9F9EEBBC">
      <w:start w:val="1"/>
      <w:numFmt w:val="bullet"/>
      <w:lvlText w:val=""/>
      <w:lvlJc w:val="left"/>
      <w:pPr>
        <w:tabs>
          <w:tab w:val="num" w:pos="720"/>
        </w:tabs>
        <w:ind w:left="720" w:hanging="360"/>
      </w:pPr>
      <w:rPr>
        <w:rFonts w:ascii="Wingdings" w:hAnsi="Wingdings" w:hint="default"/>
      </w:rPr>
    </w:lvl>
    <w:lvl w:ilvl="1" w:tplc="481A5B7E">
      <w:start w:val="1"/>
      <w:numFmt w:val="bullet"/>
      <w:lvlText w:val=""/>
      <w:lvlJc w:val="left"/>
      <w:pPr>
        <w:tabs>
          <w:tab w:val="num" w:pos="1440"/>
        </w:tabs>
        <w:ind w:left="1440" w:hanging="360"/>
      </w:pPr>
      <w:rPr>
        <w:rFonts w:ascii="Wingdings" w:hAnsi="Wingdings" w:hint="default"/>
      </w:rPr>
    </w:lvl>
    <w:lvl w:ilvl="2" w:tplc="5406C09E" w:tentative="1">
      <w:start w:val="1"/>
      <w:numFmt w:val="bullet"/>
      <w:lvlText w:val=""/>
      <w:lvlJc w:val="left"/>
      <w:pPr>
        <w:tabs>
          <w:tab w:val="num" w:pos="2160"/>
        </w:tabs>
        <w:ind w:left="2160" w:hanging="360"/>
      </w:pPr>
      <w:rPr>
        <w:rFonts w:ascii="Wingdings" w:hAnsi="Wingdings" w:hint="default"/>
      </w:rPr>
    </w:lvl>
    <w:lvl w:ilvl="3" w:tplc="EEF02B2A" w:tentative="1">
      <w:start w:val="1"/>
      <w:numFmt w:val="bullet"/>
      <w:lvlText w:val=""/>
      <w:lvlJc w:val="left"/>
      <w:pPr>
        <w:tabs>
          <w:tab w:val="num" w:pos="2880"/>
        </w:tabs>
        <w:ind w:left="2880" w:hanging="360"/>
      </w:pPr>
      <w:rPr>
        <w:rFonts w:ascii="Wingdings" w:hAnsi="Wingdings" w:hint="default"/>
      </w:rPr>
    </w:lvl>
    <w:lvl w:ilvl="4" w:tplc="57A23382" w:tentative="1">
      <w:start w:val="1"/>
      <w:numFmt w:val="bullet"/>
      <w:lvlText w:val=""/>
      <w:lvlJc w:val="left"/>
      <w:pPr>
        <w:tabs>
          <w:tab w:val="num" w:pos="3600"/>
        </w:tabs>
        <w:ind w:left="3600" w:hanging="360"/>
      </w:pPr>
      <w:rPr>
        <w:rFonts w:ascii="Wingdings" w:hAnsi="Wingdings" w:hint="default"/>
      </w:rPr>
    </w:lvl>
    <w:lvl w:ilvl="5" w:tplc="6486D144" w:tentative="1">
      <w:start w:val="1"/>
      <w:numFmt w:val="bullet"/>
      <w:lvlText w:val=""/>
      <w:lvlJc w:val="left"/>
      <w:pPr>
        <w:tabs>
          <w:tab w:val="num" w:pos="4320"/>
        </w:tabs>
        <w:ind w:left="4320" w:hanging="360"/>
      </w:pPr>
      <w:rPr>
        <w:rFonts w:ascii="Wingdings" w:hAnsi="Wingdings" w:hint="default"/>
      </w:rPr>
    </w:lvl>
    <w:lvl w:ilvl="6" w:tplc="B55AE018" w:tentative="1">
      <w:start w:val="1"/>
      <w:numFmt w:val="bullet"/>
      <w:lvlText w:val=""/>
      <w:lvlJc w:val="left"/>
      <w:pPr>
        <w:tabs>
          <w:tab w:val="num" w:pos="5040"/>
        </w:tabs>
        <w:ind w:left="5040" w:hanging="360"/>
      </w:pPr>
      <w:rPr>
        <w:rFonts w:ascii="Wingdings" w:hAnsi="Wingdings" w:hint="default"/>
      </w:rPr>
    </w:lvl>
    <w:lvl w:ilvl="7" w:tplc="73CAB0E4" w:tentative="1">
      <w:start w:val="1"/>
      <w:numFmt w:val="bullet"/>
      <w:lvlText w:val=""/>
      <w:lvlJc w:val="left"/>
      <w:pPr>
        <w:tabs>
          <w:tab w:val="num" w:pos="5760"/>
        </w:tabs>
        <w:ind w:left="5760" w:hanging="360"/>
      </w:pPr>
      <w:rPr>
        <w:rFonts w:ascii="Wingdings" w:hAnsi="Wingdings" w:hint="default"/>
      </w:rPr>
    </w:lvl>
    <w:lvl w:ilvl="8" w:tplc="B41AE856" w:tentative="1">
      <w:start w:val="1"/>
      <w:numFmt w:val="bullet"/>
      <w:lvlText w:val=""/>
      <w:lvlJc w:val="left"/>
      <w:pPr>
        <w:tabs>
          <w:tab w:val="num" w:pos="6480"/>
        </w:tabs>
        <w:ind w:left="6480" w:hanging="360"/>
      </w:pPr>
      <w:rPr>
        <w:rFonts w:ascii="Wingdings" w:hAnsi="Wingdings" w:hint="default"/>
      </w:rPr>
    </w:lvl>
  </w:abstractNum>
  <w:abstractNum w:abstractNumId="4">
    <w:nsid w:val="32941A18"/>
    <w:multiLevelType w:val="multilevel"/>
    <w:tmpl w:val="0BE80688"/>
    <w:lvl w:ilvl="0">
      <w:start w:val="1"/>
      <w:numFmt w:val="decimal"/>
      <w:lvlText w:val="%1.0"/>
      <w:lvlJc w:val="left"/>
      <w:pPr>
        <w:tabs>
          <w:tab w:val="num" w:pos="720"/>
        </w:tabs>
        <w:ind w:left="720" w:hanging="720"/>
      </w:pPr>
      <w:rPr>
        <w:rFonts w:hint="default"/>
      </w:rPr>
    </w:lvl>
    <w:lvl w:ilvl="1">
      <w:start w:val="3"/>
      <w:numFmt w:val="decimal"/>
      <w:pStyle w:val="Heading1"/>
      <w:lvlText w:val="%2."/>
      <w:lvlJc w:val="left"/>
      <w:pPr>
        <w:ind w:left="72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Restart w:val="0"/>
      <w:lvlText w:val="%5."/>
      <w:lvlJc w:val="left"/>
      <w:pPr>
        <w:ind w:left="3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3B97454A"/>
    <w:multiLevelType w:val="hybridMultilevel"/>
    <w:tmpl w:val="DEA05268"/>
    <w:lvl w:ilvl="0" w:tplc="985478FC">
      <w:start w:val="1"/>
      <w:numFmt w:val="bullet"/>
      <w:lvlText w:val="-"/>
      <w:lvlJc w:val="left"/>
      <w:pPr>
        <w:ind w:left="1620" w:hanging="360"/>
      </w:pPr>
      <w:rPr>
        <w:rFonts w:ascii="Times New Roman" w:eastAsia="Times New Roman" w:hAnsi="Times New Roman"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cs="Wingdings" w:hint="default"/>
      </w:rPr>
    </w:lvl>
    <w:lvl w:ilvl="3" w:tplc="04090001">
      <w:start w:val="1"/>
      <w:numFmt w:val="bullet"/>
      <w:lvlText w:val=""/>
      <w:lvlJc w:val="left"/>
      <w:pPr>
        <w:ind w:left="3780" w:hanging="360"/>
      </w:pPr>
      <w:rPr>
        <w:rFonts w:ascii="Symbol" w:hAnsi="Symbol" w:cs="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cs="Wingdings" w:hint="default"/>
      </w:rPr>
    </w:lvl>
    <w:lvl w:ilvl="6" w:tplc="04090001">
      <w:start w:val="1"/>
      <w:numFmt w:val="bullet"/>
      <w:lvlText w:val=""/>
      <w:lvlJc w:val="left"/>
      <w:pPr>
        <w:ind w:left="5940" w:hanging="360"/>
      </w:pPr>
      <w:rPr>
        <w:rFonts w:ascii="Symbol" w:hAnsi="Symbol" w:cs="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cs="Wingdings" w:hint="default"/>
      </w:rPr>
    </w:lvl>
  </w:abstractNum>
  <w:abstractNum w:abstractNumId="6">
    <w:nsid w:val="4BFA0605"/>
    <w:multiLevelType w:val="hybridMultilevel"/>
    <w:tmpl w:val="4F8AC3BE"/>
    <w:lvl w:ilvl="0" w:tplc="CE8450B6">
      <w:start w:val="1"/>
      <w:numFmt w:val="lowerRoman"/>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7">
    <w:nsid w:val="4F3E3C03"/>
    <w:multiLevelType w:val="hybridMultilevel"/>
    <w:tmpl w:val="E29CFAE2"/>
    <w:lvl w:ilvl="0" w:tplc="10C6B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5915398A"/>
    <w:multiLevelType w:val="multilevel"/>
    <w:tmpl w:val="2AE85722"/>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DC05C95"/>
    <w:multiLevelType w:val="hybridMultilevel"/>
    <w:tmpl w:val="52D04F14"/>
    <w:lvl w:ilvl="0" w:tplc="F39A164A">
      <w:start w:val="1"/>
      <w:numFmt w:val="decimal"/>
      <w:lvlText w:val="%1."/>
      <w:lvlJc w:val="left"/>
      <w:pPr>
        <w:ind w:left="1080" w:hanging="72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0">
    <w:nsid w:val="76B00C88"/>
    <w:multiLevelType w:val="hybridMultilevel"/>
    <w:tmpl w:val="F21E2648"/>
    <w:lvl w:ilvl="0" w:tplc="CE8450B6">
      <w:start w:val="1"/>
      <w:numFmt w:val="lowerRoman"/>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8"/>
  </w:num>
  <w:num w:numId="5">
    <w:abstractNumId w:val="3"/>
  </w:num>
  <w:num w:numId="6">
    <w:abstractNumId w:val="0"/>
  </w:num>
  <w:num w:numId="7">
    <w:abstractNumId w:val="1"/>
  </w:num>
  <w:num w:numId="8">
    <w:abstractNumId w:val="2"/>
  </w:num>
  <w:num w:numId="9">
    <w:abstractNumId w:val="6"/>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D33"/>
    <w:rsid w:val="00014D20"/>
    <w:rsid w:val="000606D4"/>
    <w:rsid w:val="00073938"/>
    <w:rsid w:val="001011FF"/>
    <w:rsid w:val="0011629F"/>
    <w:rsid w:val="00123D97"/>
    <w:rsid w:val="00153CCC"/>
    <w:rsid w:val="00183B8B"/>
    <w:rsid w:val="001D2D9F"/>
    <w:rsid w:val="001E6D8F"/>
    <w:rsid w:val="001F2094"/>
    <w:rsid w:val="00204D57"/>
    <w:rsid w:val="00227D54"/>
    <w:rsid w:val="00252A22"/>
    <w:rsid w:val="002618DB"/>
    <w:rsid w:val="002A3A8F"/>
    <w:rsid w:val="002C2AA9"/>
    <w:rsid w:val="002C4793"/>
    <w:rsid w:val="002C6577"/>
    <w:rsid w:val="002C7244"/>
    <w:rsid w:val="002D5BE0"/>
    <w:rsid w:val="002D6BA6"/>
    <w:rsid w:val="00307B57"/>
    <w:rsid w:val="00315A21"/>
    <w:rsid w:val="0035187C"/>
    <w:rsid w:val="00382918"/>
    <w:rsid w:val="00390B19"/>
    <w:rsid w:val="003F0E11"/>
    <w:rsid w:val="00406DA5"/>
    <w:rsid w:val="004258BA"/>
    <w:rsid w:val="004377C5"/>
    <w:rsid w:val="004826D7"/>
    <w:rsid w:val="004A3552"/>
    <w:rsid w:val="004D2CAD"/>
    <w:rsid w:val="004E7861"/>
    <w:rsid w:val="004F1A23"/>
    <w:rsid w:val="005004BD"/>
    <w:rsid w:val="0052469C"/>
    <w:rsid w:val="0052679E"/>
    <w:rsid w:val="005624FF"/>
    <w:rsid w:val="0058780E"/>
    <w:rsid w:val="00590AC9"/>
    <w:rsid w:val="00592455"/>
    <w:rsid w:val="005A0B4F"/>
    <w:rsid w:val="005E2137"/>
    <w:rsid w:val="005E6EC9"/>
    <w:rsid w:val="006357A0"/>
    <w:rsid w:val="00642A8A"/>
    <w:rsid w:val="006E7FC8"/>
    <w:rsid w:val="007223C5"/>
    <w:rsid w:val="00727771"/>
    <w:rsid w:val="0075798F"/>
    <w:rsid w:val="00762954"/>
    <w:rsid w:val="007D0FAC"/>
    <w:rsid w:val="007E3298"/>
    <w:rsid w:val="008402F5"/>
    <w:rsid w:val="0085070C"/>
    <w:rsid w:val="0088228E"/>
    <w:rsid w:val="008B6F9D"/>
    <w:rsid w:val="008D6973"/>
    <w:rsid w:val="008E515E"/>
    <w:rsid w:val="008F18C4"/>
    <w:rsid w:val="008F6957"/>
    <w:rsid w:val="009128EA"/>
    <w:rsid w:val="009634E6"/>
    <w:rsid w:val="009820F0"/>
    <w:rsid w:val="0099191D"/>
    <w:rsid w:val="009B2EB2"/>
    <w:rsid w:val="009B5385"/>
    <w:rsid w:val="00A22446"/>
    <w:rsid w:val="00A2467F"/>
    <w:rsid w:val="00A26F5C"/>
    <w:rsid w:val="00A4188F"/>
    <w:rsid w:val="00A9558E"/>
    <w:rsid w:val="00A95899"/>
    <w:rsid w:val="00AA19C2"/>
    <w:rsid w:val="00AB233D"/>
    <w:rsid w:val="00AC0304"/>
    <w:rsid w:val="00AD4EE3"/>
    <w:rsid w:val="00AD517F"/>
    <w:rsid w:val="00B12A16"/>
    <w:rsid w:val="00B33BCB"/>
    <w:rsid w:val="00B95E25"/>
    <w:rsid w:val="00B96A9E"/>
    <w:rsid w:val="00BA7D33"/>
    <w:rsid w:val="00BC4366"/>
    <w:rsid w:val="00C203D0"/>
    <w:rsid w:val="00C27958"/>
    <w:rsid w:val="00C72DF5"/>
    <w:rsid w:val="00C839C2"/>
    <w:rsid w:val="00C87B2C"/>
    <w:rsid w:val="00CA159C"/>
    <w:rsid w:val="00CE000A"/>
    <w:rsid w:val="00CE7198"/>
    <w:rsid w:val="00CF7E96"/>
    <w:rsid w:val="00D13269"/>
    <w:rsid w:val="00D36933"/>
    <w:rsid w:val="00DC712E"/>
    <w:rsid w:val="00DC7A01"/>
    <w:rsid w:val="00E00E27"/>
    <w:rsid w:val="00E25FB3"/>
    <w:rsid w:val="00E2613F"/>
    <w:rsid w:val="00E3476E"/>
    <w:rsid w:val="00E414B6"/>
    <w:rsid w:val="00E428F8"/>
    <w:rsid w:val="00E42B8A"/>
    <w:rsid w:val="00E56F02"/>
    <w:rsid w:val="00E80826"/>
    <w:rsid w:val="00EA118E"/>
    <w:rsid w:val="00EA53F1"/>
    <w:rsid w:val="00ED7978"/>
    <w:rsid w:val="00EF3B74"/>
    <w:rsid w:val="00F164C0"/>
    <w:rsid w:val="00F17BA2"/>
    <w:rsid w:val="00F17E7D"/>
    <w:rsid w:val="00F725C1"/>
    <w:rsid w:val="00FA049A"/>
    <w:rsid w:val="00FB6ACB"/>
    <w:rsid w:val="00FC3187"/>
    <w:rsid w:val="00FE1B89"/>
    <w:rsid w:val="00FF3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JM" w:eastAsia="en-JM"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FC3187"/>
    <w:pPr>
      <w:keepNext/>
      <w:keepLines/>
      <w:numPr>
        <w:ilvl w:val="1"/>
        <w:numId w:val="3"/>
      </w:numPr>
      <w:spacing w:before="480" w:after="240" w:line="360" w:lineRule="auto"/>
      <w:jc w:val="both"/>
      <w:outlineLvl w:val="0"/>
    </w:pPr>
    <w:rPr>
      <w:rFonts w:ascii="Calibri" w:eastAsia="Calibri" w:hAnsi="Calibri"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42B8A"/>
    <w:pPr>
      <w:spacing w:after="0" w:line="480" w:lineRule="auto"/>
    </w:pPr>
    <w:rPr>
      <w:rFonts w:ascii="Times New Roman" w:eastAsia="Times New Roman" w:hAnsi="Times New Roman" w:cs="Arial"/>
      <w:sz w:val="28"/>
      <w:szCs w:val="24"/>
      <w:lang w:val="en-GB"/>
    </w:rPr>
  </w:style>
  <w:style w:type="character" w:customStyle="1" w:styleId="BodyTextChar">
    <w:name w:val="Body Text Char"/>
    <w:basedOn w:val="DefaultParagraphFont"/>
    <w:link w:val="BodyText"/>
    <w:rsid w:val="00E42B8A"/>
    <w:rPr>
      <w:rFonts w:ascii="Times New Roman" w:eastAsia="Times New Roman" w:hAnsi="Times New Roman" w:cs="Arial"/>
      <w:sz w:val="28"/>
      <w:szCs w:val="24"/>
      <w:lang w:val="en-GB"/>
    </w:rPr>
  </w:style>
  <w:style w:type="paragraph" w:styleId="ListParagraph">
    <w:name w:val="List Paragraph"/>
    <w:basedOn w:val="Normal"/>
    <w:uiPriority w:val="34"/>
    <w:qFormat/>
    <w:rsid w:val="00FF3343"/>
    <w:pPr>
      <w:spacing w:after="0" w:line="240" w:lineRule="auto"/>
      <w:ind w:left="720"/>
      <w:contextualSpacing/>
    </w:pPr>
    <w:rPr>
      <w:rFonts w:ascii="Times New Roman" w:eastAsia="Calibri" w:hAnsi="Times New Roman" w:cs="Times New Roman"/>
      <w:sz w:val="24"/>
      <w:szCs w:val="24"/>
      <w:lang w:val="en-GB"/>
    </w:rPr>
  </w:style>
  <w:style w:type="character" w:customStyle="1" w:styleId="Heading1Char">
    <w:name w:val="Heading 1 Char"/>
    <w:basedOn w:val="DefaultParagraphFont"/>
    <w:link w:val="Heading1"/>
    <w:uiPriority w:val="99"/>
    <w:rsid w:val="00FC3187"/>
    <w:rPr>
      <w:rFonts w:ascii="Calibri" w:eastAsia="Calibri" w:hAnsi="Calibri" w:cs="Times New Roman"/>
      <w:b/>
      <w:bCs/>
      <w:sz w:val="24"/>
      <w:szCs w:val="24"/>
      <w:lang w:val="en-JM"/>
    </w:rPr>
  </w:style>
  <w:style w:type="paragraph" w:styleId="FootnoteText">
    <w:name w:val="footnote text"/>
    <w:basedOn w:val="Normal"/>
    <w:link w:val="FootnoteTextChar"/>
    <w:uiPriority w:val="99"/>
    <w:semiHidden/>
    <w:unhideWhenUsed/>
    <w:rsid w:val="00FC318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FC3187"/>
    <w:rPr>
      <w:rFonts w:ascii="Calibri" w:eastAsia="Calibri" w:hAnsi="Calibri" w:cs="Times New Roman"/>
      <w:sz w:val="20"/>
      <w:szCs w:val="20"/>
    </w:rPr>
  </w:style>
  <w:style w:type="character" w:styleId="FootnoteReference">
    <w:name w:val="footnote reference"/>
    <w:uiPriority w:val="99"/>
    <w:semiHidden/>
    <w:unhideWhenUsed/>
    <w:rsid w:val="00FC3187"/>
    <w:rPr>
      <w:vertAlign w:val="superscript"/>
    </w:rPr>
  </w:style>
  <w:style w:type="character" w:styleId="Emphasis">
    <w:name w:val="Emphasis"/>
    <w:qFormat/>
    <w:rsid w:val="00FC3187"/>
    <w:rPr>
      <w:i/>
      <w:iCs/>
    </w:rPr>
  </w:style>
  <w:style w:type="paragraph" w:styleId="Header">
    <w:name w:val="header"/>
    <w:basedOn w:val="Normal"/>
    <w:link w:val="HeaderChar"/>
    <w:uiPriority w:val="99"/>
    <w:semiHidden/>
    <w:unhideWhenUsed/>
    <w:rsid w:val="00B96A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6A9E"/>
  </w:style>
  <w:style w:type="paragraph" w:styleId="Footer">
    <w:name w:val="footer"/>
    <w:basedOn w:val="Normal"/>
    <w:link w:val="FooterChar"/>
    <w:uiPriority w:val="99"/>
    <w:unhideWhenUsed/>
    <w:rsid w:val="00B96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A9E"/>
  </w:style>
  <w:style w:type="paragraph" w:styleId="NormalWeb">
    <w:name w:val="Normal (Web)"/>
    <w:basedOn w:val="Normal"/>
    <w:rsid w:val="00B33BC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E1B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B89"/>
    <w:rPr>
      <w:rFonts w:ascii="Tahoma" w:hAnsi="Tahoma" w:cs="Tahoma"/>
      <w:sz w:val="16"/>
      <w:szCs w:val="16"/>
    </w:rPr>
  </w:style>
  <w:style w:type="character" w:styleId="CommentReference">
    <w:name w:val="annotation reference"/>
    <w:basedOn w:val="DefaultParagraphFont"/>
    <w:uiPriority w:val="99"/>
    <w:semiHidden/>
    <w:unhideWhenUsed/>
    <w:rsid w:val="005E6EC9"/>
    <w:rPr>
      <w:sz w:val="16"/>
      <w:szCs w:val="16"/>
    </w:rPr>
  </w:style>
  <w:style w:type="paragraph" w:styleId="CommentText">
    <w:name w:val="annotation text"/>
    <w:basedOn w:val="Normal"/>
    <w:link w:val="CommentTextChar"/>
    <w:uiPriority w:val="99"/>
    <w:semiHidden/>
    <w:unhideWhenUsed/>
    <w:rsid w:val="005E6EC9"/>
    <w:pPr>
      <w:spacing w:line="240" w:lineRule="auto"/>
    </w:pPr>
    <w:rPr>
      <w:sz w:val="20"/>
      <w:szCs w:val="20"/>
    </w:rPr>
  </w:style>
  <w:style w:type="character" w:customStyle="1" w:styleId="CommentTextChar">
    <w:name w:val="Comment Text Char"/>
    <w:basedOn w:val="DefaultParagraphFont"/>
    <w:link w:val="CommentText"/>
    <w:uiPriority w:val="99"/>
    <w:semiHidden/>
    <w:rsid w:val="005E6EC9"/>
    <w:rPr>
      <w:sz w:val="20"/>
      <w:szCs w:val="20"/>
    </w:rPr>
  </w:style>
  <w:style w:type="paragraph" w:styleId="CommentSubject">
    <w:name w:val="annotation subject"/>
    <w:basedOn w:val="CommentText"/>
    <w:next w:val="CommentText"/>
    <w:link w:val="CommentSubjectChar"/>
    <w:uiPriority w:val="99"/>
    <w:semiHidden/>
    <w:unhideWhenUsed/>
    <w:rsid w:val="005E6EC9"/>
    <w:rPr>
      <w:b/>
      <w:bCs/>
    </w:rPr>
  </w:style>
  <w:style w:type="character" w:customStyle="1" w:styleId="CommentSubjectChar">
    <w:name w:val="Comment Subject Char"/>
    <w:basedOn w:val="CommentTextChar"/>
    <w:link w:val="CommentSubject"/>
    <w:uiPriority w:val="99"/>
    <w:semiHidden/>
    <w:rsid w:val="005E6EC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JM" w:eastAsia="en-JM"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FC3187"/>
    <w:pPr>
      <w:keepNext/>
      <w:keepLines/>
      <w:numPr>
        <w:ilvl w:val="1"/>
        <w:numId w:val="3"/>
      </w:numPr>
      <w:spacing w:before="480" w:after="240" w:line="360" w:lineRule="auto"/>
      <w:jc w:val="both"/>
      <w:outlineLvl w:val="0"/>
    </w:pPr>
    <w:rPr>
      <w:rFonts w:ascii="Calibri" w:eastAsia="Calibri" w:hAnsi="Calibri"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42B8A"/>
    <w:pPr>
      <w:spacing w:after="0" w:line="480" w:lineRule="auto"/>
    </w:pPr>
    <w:rPr>
      <w:rFonts w:ascii="Times New Roman" w:eastAsia="Times New Roman" w:hAnsi="Times New Roman" w:cs="Arial"/>
      <w:sz w:val="28"/>
      <w:szCs w:val="24"/>
      <w:lang w:val="en-GB"/>
    </w:rPr>
  </w:style>
  <w:style w:type="character" w:customStyle="1" w:styleId="BodyTextChar">
    <w:name w:val="Body Text Char"/>
    <w:basedOn w:val="DefaultParagraphFont"/>
    <w:link w:val="BodyText"/>
    <w:rsid w:val="00E42B8A"/>
    <w:rPr>
      <w:rFonts w:ascii="Times New Roman" w:eastAsia="Times New Roman" w:hAnsi="Times New Roman" w:cs="Arial"/>
      <w:sz w:val="28"/>
      <w:szCs w:val="24"/>
      <w:lang w:val="en-GB"/>
    </w:rPr>
  </w:style>
  <w:style w:type="paragraph" w:styleId="ListParagraph">
    <w:name w:val="List Paragraph"/>
    <w:basedOn w:val="Normal"/>
    <w:uiPriority w:val="34"/>
    <w:qFormat/>
    <w:rsid w:val="00FF3343"/>
    <w:pPr>
      <w:spacing w:after="0" w:line="240" w:lineRule="auto"/>
      <w:ind w:left="720"/>
      <w:contextualSpacing/>
    </w:pPr>
    <w:rPr>
      <w:rFonts w:ascii="Times New Roman" w:eastAsia="Calibri" w:hAnsi="Times New Roman" w:cs="Times New Roman"/>
      <w:sz w:val="24"/>
      <w:szCs w:val="24"/>
      <w:lang w:val="en-GB"/>
    </w:rPr>
  </w:style>
  <w:style w:type="character" w:customStyle="1" w:styleId="Heading1Char">
    <w:name w:val="Heading 1 Char"/>
    <w:basedOn w:val="DefaultParagraphFont"/>
    <w:link w:val="Heading1"/>
    <w:uiPriority w:val="99"/>
    <w:rsid w:val="00FC3187"/>
    <w:rPr>
      <w:rFonts w:ascii="Calibri" w:eastAsia="Calibri" w:hAnsi="Calibri" w:cs="Times New Roman"/>
      <w:b/>
      <w:bCs/>
      <w:sz w:val="24"/>
      <w:szCs w:val="24"/>
      <w:lang w:val="en-JM"/>
    </w:rPr>
  </w:style>
  <w:style w:type="paragraph" w:styleId="FootnoteText">
    <w:name w:val="footnote text"/>
    <w:basedOn w:val="Normal"/>
    <w:link w:val="FootnoteTextChar"/>
    <w:uiPriority w:val="99"/>
    <w:semiHidden/>
    <w:unhideWhenUsed/>
    <w:rsid w:val="00FC318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FC3187"/>
    <w:rPr>
      <w:rFonts w:ascii="Calibri" w:eastAsia="Calibri" w:hAnsi="Calibri" w:cs="Times New Roman"/>
      <w:sz w:val="20"/>
      <w:szCs w:val="20"/>
    </w:rPr>
  </w:style>
  <w:style w:type="character" w:styleId="FootnoteReference">
    <w:name w:val="footnote reference"/>
    <w:uiPriority w:val="99"/>
    <w:semiHidden/>
    <w:unhideWhenUsed/>
    <w:rsid w:val="00FC3187"/>
    <w:rPr>
      <w:vertAlign w:val="superscript"/>
    </w:rPr>
  </w:style>
  <w:style w:type="character" w:styleId="Emphasis">
    <w:name w:val="Emphasis"/>
    <w:qFormat/>
    <w:rsid w:val="00FC3187"/>
    <w:rPr>
      <w:i/>
      <w:iCs/>
    </w:rPr>
  </w:style>
  <w:style w:type="paragraph" w:styleId="Header">
    <w:name w:val="header"/>
    <w:basedOn w:val="Normal"/>
    <w:link w:val="HeaderChar"/>
    <w:uiPriority w:val="99"/>
    <w:semiHidden/>
    <w:unhideWhenUsed/>
    <w:rsid w:val="00B96A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6A9E"/>
  </w:style>
  <w:style w:type="paragraph" w:styleId="Footer">
    <w:name w:val="footer"/>
    <w:basedOn w:val="Normal"/>
    <w:link w:val="FooterChar"/>
    <w:uiPriority w:val="99"/>
    <w:unhideWhenUsed/>
    <w:rsid w:val="00B96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A9E"/>
  </w:style>
  <w:style w:type="paragraph" w:styleId="NormalWeb">
    <w:name w:val="Normal (Web)"/>
    <w:basedOn w:val="Normal"/>
    <w:rsid w:val="00B33BC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E1B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B89"/>
    <w:rPr>
      <w:rFonts w:ascii="Tahoma" w:hAnsi="Tahoma" w:cs="Tahoma"/>
      <w:sz w:val="16"/>
      <w:szCs w:val="16"/>
    </w:rPr>
  </w:style>
  <w:style w:type="character" w:styleId="CommentReference">
    <w:name w:val="annotation reference"/>
    <w:basedOn w:val="DefaultParagraphFont"/>
    <w:uiPriority w:val="99"/>
    <w:semiHidden/>
    <w:unhideWhenUsed/>
    <w:rsid w:val="005E6EC9"/>
    <w:rPr>
      <w:sz w:val="16"/>
      <w:szCs w:val="16"/>
    </w:rPr>
  </w:style>
  <w:style w:type="paragraph" w:styleId="CommentText">
    <w:name w:val="annotation text"/>
    <w:basedOn w:val="Normal"/>
    <w:link w:val="CommentTextChar"/>
    <w:uiPriority w:val="99"/>
    <w:semiHidden/>
    <w:unhideWhenUsed/>
    <w:rsid w:val="005E6EC9"/>
    <w:pPr>
      <w:spacing w:line="240" w:lineRule="auto"/>
    </w:pPr>
    <w:rPr>
      <w:sz w:val="20"/>
      <w:szCs w:val="20"/>
    </w:rPr>
  </w:style>
  <w:style w:type="character" w:customStyle="1" w:styleId="CommentTextChar">
    <w:name w:val="Comment Text Char"/>
    <w:basedOn w:val="DefaultParagraphFont"/>
    <w:link w:val="CommentText"/>
    <w:uiPriority w:val="99"/>
    <w:semiHidden/>
    <w:rsid w:val="005E6EC9"/>
    <w:rPr>
      <w:sz w:val="20"/>
      <w:szCs w:val="20"/>
    </w:rPr>
  </w:style>
  <w:style w:type="paragraph" w:styleId="CommentSubject">
    <w:name w:val="annotation subject"/>
    <w:basedOn w:val="CommentText"/>
    <w:next w:val="CommentText"/>
    <w:link w:val="CommentSubjectChar"/>
    <w:uiPriority w:val="99"/>
    <w:semiHidden/>
    <w:unhideWhenUsed/>
    <w:rsid w:val="005E6EC9"/>
    <w:rPr>
      <w:b/>
      <w:bCs/>
    </w:rPr>
  </w:style>
  <w:style w:type="character" w:customStyle="1" w:styleId="CommentSubjectChar">
    <w:name w:val="Comment Subject Char"/>
    <w:basedOn w:val="CommentTextChar"/>
    <w:link w:val="CommentSubject"/>
    <w:uiPriority w:val="99"/>
    <w:semiHidden/>
    <w:rsid w:val="005E6E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428742">
      <w:bodyDiv w:val="1"/>
      <w:marLeft w:val="0"/>
      <w:marRight w:val="0"/>
      <w:marTop w:val="0"/>
      <w:marBottom w:val="0"/>
      <w:divBdr>
        <w:top w:val="none" w:sz="0" w:space="0" w:color="auto"/>
        <w:left w:val="none" w:sz="0" w:space="0" w:color="auto"/>
        <w:bottom w:val="none" w:sz="0" w:space="0" w:color="auto"/>
        <w:right w:val="none" w:sz="0" w:space="0" w:color="auto"/>
      </w:divBdr>
      <w:divsChild>
        <w:div w:id="2004503184">
          <w:marLeft w:val="979"/>
          <w:marRight w:val="0"/>
          <w:marTop w:val="65"/>
          <w:marBottom w:val="0"/>
          <w:divBdr>
            <w:top w:val="none" w:sz="0" w:space="0" w:color="auto"/>
            <w:left w:val="none" w:sz="0" w:space="0" w:color="auto"/>
            <w:bottom w:val="none" w:sz="0" w:space="0" w:color="auto"/>
            <w:right w:val="none" w:sz="0" w:space="0" w:color="auto"/>
          </w:divBdr>
        </w:div>
        <w:div w:id="522402759">
          <w:marLeft w:val="979"/>
          <w:marRight w:val="0"/>
          <w:marTop w:val="65"/>
          <w:marBottom w:val="0"/>
          <w:divBdr>
            <w:top w:val="none" w:sz="0" w:space="0" w:color="auto"/>
            <w:left w:val="none" w:sz="0" w:space="0" w:color="auto"/>
            <w:bottom w:val="none" w:sz="0" w:space="0" w:color="auto"/>
            <w:right w:val="none" w:sz="0" w:space="0" w:color="auto"/>
          </w:divBdr>
        </w:div>
        <w:div w:id="1457914548">
          <w:marLeft w:val="979"/>
          <w:marRight w:val="0"/>
          <w:marTop w:val="6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90ECF3-C4D6-4906-A972-D843A5D70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1143</Words>
  <Characters>6520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Allan Brooks</cp:lastModifiedBy>
  <cp:revision>6</cp:revision>
  <dcterms:created xsi:type="dcterms:W3CDTF">2014-06-06T17:18:00Z</dcterms:created>
  <dcterms:modified xsi:type="dcterms:W3CDTF">2014-06-06T19:40:00Z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