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521E65" w:rsidRPr="00521E65" w:rsidTr="00775E0A">
        <w:trPr>
          <w:cantSplit/>
          <w:trHeight w:val="1418"/>
          <w:jc w:val="center"/>
        </w:trPr>
        <w:tc>
          <w:tcPr>
            <w:tcW w:w="718" w:type="pct"/>
          </w:tcPr>
          <w:p w:rsidR="00521E65" w:rsidRPr="00521E65" w:rsidRDefault="00521E65" w:rsidP="00775E0A">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AC7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77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775E0A">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764C01">
            <w:pPr>
              <w:spacing w:before="60" w:after="60" w:line="300" w:lineRule="exact"/>
              <w:jc w:val="left"/>
              <w:rPr>
                <w:rtl/>
                <w:lang w:bidi="ar-EG"/>
              </w:rPr>
            </w:pPr>
            <w:r w:rsidRPr="00521E65">
              <w:rPr>
                <w:rFonts w:hint="cs"/>
                <w:rtl/>
              </w:rPr>
              <w:t xml:space="preserve">جنيف، </w:t>
            </w:r>
            <w:r w:rsidR="00764C01">
              <w:t>5</w:t>
            </w:r>
            <w:r w:rsidR="00764C01">
              <w:rPr>
                <w:rFonts w:hint="cs"/>
                <w:rtl/>
                <w:lang w:bidi="ar-EG"/>
              </w:rPr>
              <w:t xml:space="preserve"> أكتوبر </w:t>
            </w:r>
            <w:r w:rsidR="00764C01">
              <w:rPr>
                <w:lang w:bidi="ar-EG"/>
              </w:rPr>
              <w:t>2016</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764C01">
            <w:pPr>
              <w:spacing w:before="60" w:after="60" w:line="300" w:lineRule="exact"/>
              <w:jc w:val="left"/>
              <w:rPr>
                <w:bCs/>
                <w:rtl/>
                <w:lang w:bidi="ar-EG"/>
              </w:rPr>
            </w:pPr>
            <w:r w:rsidRPr="00521E65">
              <w:rPr>
                <w:b/>
                <w:lang w:bidi="ar-SY"/>
              </w:rPr>
              <w:t xml:space="preserve">TSB Circular </w:t>
            </w:r>
            <w:r w:rsidR="00764C01">
              <w:rPr>
                <w:b/>
                <w:lang w:bidi="ar-SY"/>
              </w:rPr>
              <w:t>248</w:t>
            </w:r>
            <w:r w:rsidRPr="00521E65">
              <w:rPr>
                <w:b/>
                <w:lang w:bidi="ar-SY"/>
              </w:rPr>
              <w:br/>
            </w:r>
            <w:r w:rsidR="00764C01">
              <w:rPr>
                <w:bCs/>
                <w:lang w:bidi="ar-SY"/>
              </w:rPr>
              <w:t>TSB Workshops/M.A.</w:t>
            </w:r>
          </w:p>
        </w:tc>
        <w:tc>
          <w:tcPr>
            <w:tcW w:w="2470" w:type="pct"/>
            <w:vMerge w:val="restart"/>
          </w:tcPr>
          <w:p w:rsidR="00521E65" w:rsidRDefault="00764C01" w:rsidP="00643E02">
            <w:pPr>
              <w:tabs>
                <w:tab w:val="clear" w:pos="1361"/>
                <w:tab w:val="clear" w:pos="1928"/>
                <w:tab w:val="clear" w:pos="2495"/>
                <w:tab w:val="left" w:pos="367"/>
              </w:tabs>
              <w:spacing w:before="60" w:after="60" w:line="300" w:lineRule="exact"/>
              <w:ind w:left="794" w:hanging="794"/>
              <w:jc w:val="left"/>
              <w:rPr>
                <w:rtl/>
              </w:rPr>
            </w:pPr>
            <w:r>
              <w:rPr>
                <w:rFonts w:hint="cs"/>
                <w:rtl/>
              </w:rPr>
              <w:t>إلى:</w:t>
            </w:r>
          </w:p>
          <w:p w:rsidR="00764C01" w:rsidRDefault="00764C01" w:rsidP="00764C01">
            <w:pPr>
              <w:tabs>
                <w:tab w:val="clear" w:pos="1361"/>
                <w:tab w:val="clear" w:pos="1928"/>
                <w:tab w:val="clear" w:pos="2495"/>
                <w:tab w:val="left" w:pos="367"/>
              </w:tabs>
              <w:spacing w:before="60" w:after="60" w:line="300" w:lineRule="exact"/>
              <w:ind w:left="794" w:hanging="794"/>
              <w:jc w:val="left"/>
              <w:rPr>
                <w:rtl/>
              </w:rPr>
            </w:pPr>
            <w:r w:rsidRPr="00764C01">
              <w:rPr>
                <w:rFonts w:hint="cs"/>
                <w:rtl/>
              </w:rPr>
              <w:t>-</w:t>
            </w:r>
            <w:r w:rsidRPr="00764C01">
              <w:rPr>
                <w:rtl/>
              </w:rPr>
              <w:tab/>
            </w:r>
            <w:r w:rsidRPr="00764C01">
              <w:rPr>
                <w:rFonts w:hint="cs"/>
                <w:rtl/>
              </w:rPr>
              <w:t>إدارات الدول الأعضاء في الات‍حاد؛</w:t>
            </w:r>
          </w:p>
          <w:p w:rsidR="00764C01" w:rsidRDefault="00764C01" w:rsidP="00764C01">
            <w:pPr>
              <w:tabs>
                <w:tab w:val="clear" w:pos="1361"/>
                <w:tab w:val="clear" w:pos="1928"/>
                <w:tab w:val="clear" w:pos="2495"/>
                <w:tab w:val="left" w:pos="367"/>
              </w:tabs>
              <w:spacing w:before="60" w:after="60" w:line="300" w:lineRule="exact"/>
              <w:ind w:left="794" w:hanging="794"/>
              <w:jc w:val="left"/>
              <w:rPr>
                <w:rtl/>
              </w:rPr>
            </w:pPr>
            <w:r w:rsidRPr="007B69CB">
              <w:rPr>
                <w:rFonts w:hint="cs"/>
                <w:rtl/>
              </w:rPr>
              <w:t>-</w:t>
            </w:r>
            <w:r w:rsidRPr="007B69CB">
              <w:rPr>
                <w:rtl/>
              </w:rPr>
              <w:tab/>
            </w:r>
            <w:r w:rsidRPr="007B69CB">
              <w:rPr>
                <w:rFonts w:hint="cs"/>
                <w:rtl/>
              </w:rPr>
              <w:t>أعضاء قطاع تقييس الاتصالات؛</w:t>
            </w:r>
          </w:p>
          <w:p w:rsidR="00764C01" w:rsidRDefault="00764C01" w:rsidP="00764C01">
            <w:pPr>
              <w:tabs>
                <w:tab w:val="clear" w:pos="1361"/>
                <w:tab w:val="clear" w:pos="1928"/>
                <w:tab w:val="clear" w:pos="2495"/>
                <w:tab w:val="left" w:pos="367"/>
              </w:tabs>
              <w:spacing w:before="60" w:after="60" w:line="300" w:lineRule="exact"/>
              <w:ind w:left="794" w:hanging="794"/>
              <w:jc w:val="left"/>
              <w:rPr>
                <w:rtl/>
                <w:lang w:bidi="ar-SY"/>
              </w:rPr>
            </w:pPr>
            <w:r w:rsidRPr="007B69CB">
              <w:rPr>
                <w:rFonts w:hint="cs"/>
                <w:rtl/>
              </w:rPr>
              <w:t>-</w:t>
            </w:r>
            <w:r w:rsidRPr="007B69CB">
              <w:rPr>
                <w:rtl/>
              </w:rPr>
              <w:tab/>
            </w:r>
            <w:r>
              <w:rPr>
                <w:rFonts w:hint="cs"/>
                <w:rtl/>
              </w:rPr>
              <w:t>المنتسبين</w:t>
            </w:r>
            <w:r w:rsidRPr="007B69CB">
              <w:rPr>
                <w:rtl/>
              </w:rPr>
              <w:t xml:space="preserve"> </w:t>
            </w:r>
            <w:r w:rsidRPr="007B69CB">
              <w:rPr>
                <w:rFonts w:hint="cs"/>
                <w:rtl/>
              </w:rPr>
              <w:t>إلى</w:t>
            </w:r>
            <w:r w:rsidRPr="007B69CB">
              <w:rPr>
                <w:rtl/>
              </w:rPr>
              <w:t xml:space="preserve"> قطاع تقييس الاتصالات</w:t>
            </w:r>
            <w:r w:rsidRPr="007B69CB">
              <w:rPr>
                <w:rFonts w:hint="cs"/>
                <w:rtl/>
              </w:rPr>
              <w:t>؛</w:t>
            </w:r>
          </w:p>
          <w:p w:rsidR="00764C01" w:rsidRDefault="00764C01" w:rsidP="00764C01">
            <w:pPr>
              <w:tabs>
                <w:tab w:val="clear" w:pos="1361"/>
                <w:tab w:val="clear" w:pos="1928"/>
                <w:tab w:val="clear" w:pos="2495"/>
                <w:tab w:val="left" w:pos="367"/>
              </w:tabs>
              <w:spacing w:before="60" w:after="60" w:line="300" w:lineRule="exact"/>
              <w:ind w:left="794" w:hanging="794"/>
              <w:jc w:val="left"/>
              <w:rPr>
                <w:rtl/>
              </w:rPr>
            </w:pPr>
            <w:r w:rsidRPr="00764C01">
              <w:rPr>
                <w:rFonts w:hint="cs"/>
                <w:rtl/>
              </w:rPr>
              <w:t>-</w:t>
            </w:r>
            <w:r w:rsidRPr="00764C01">
              <w:rPr>
                <w:rtl/>
              </w:rPr>
              <w:tab/>
            </w:r>
            <w:r w:rsidRPr="00764C01">
              <w:rPr>
                <w:rFonts w:hint="cs"/>
                <w:rtl/>
              </w:rPr>
              <w:t>الهيئات الأكادي‍مية ال‍منضمة إلى الات</w:t>
            </w:r>
            <w:r w:rsidR="00AC7F0D">
              <w:rPr>
                <w:rFonts w:hint="cs"/>
                <w:rtl/>
              </w:rPr>
              <w:t>‍</w:t>
            </w:r>
            <w:r w:rsidRPr="00764C01">
              <w:rPr>
                <w:rFonts w:hint="cs"/>
                <w:rtl/>
              </w:rPr>
              <w:t>حاد</w:t>
            </w:r>
          </w:p>
          <w:p w:rsidR="00764C01" w:rsidRPr="00521E65" w:rsidRDefault="00764C01" w:rsidP="00764C01">
            <w:pPr>
              <w:tabs>
                <w:tab w:val="clear" w:pos="1361"/>
                <w:tab w:val="clear" w:pos="1928"/>
                <w:tab w:val="clear" w:pos="2495"/>
                <w:tab w:val="left" w:pos="367"/>
              </w:tabs>
              <w:spacing w:before="60" w:after="60" w:line="300" w:lineRule="exact"/>
              <w:ind w:left="794" w:hanging="794"/>
              <w:jc w:val="left"/>
              <w:rPr>
                <w:lang w:bidi="ar-SY"/>
              </w:rPr>
            </w:pPr>
          </w:p>
        </w:tc>
      </w:tr>
      <w:tr w:rsidR="00764C01" w:rsidRPr="00521E65" w:rsidTr="00643E02">
        <w:trPr>
          <w:cantSplit/>
          <w:trHeight w:val="340"/>
        </w:trPr>
        <w:tc>
          <w:tcPr>
            <w:tcW w:w="796" w:type="pct"/>
          </w:tcPr>
          <w:p w:rsidR="00764C01" w:rsidRPr="00521E65" w:rsidRDefault="00764C01" w:rsidP="00643E02">
            <w:pPr>
              <w:spacing w:before="60" w:after="60" w:line="300" w:lineRule="exact"/>
              <w:jc w:val="left"/>
              <w:rPr>
                <w:rtl/>
                <w:lang w:bidi="ar-SY"/>
              </w:rPr>
            </w:pPr>
            <w:r>
              <w:rPr>
                <w:rFonts w:hint="cs"/>
                <w:rtl/>
                <w:lang w:bidi="ar-SY"/>
              </w:rPr>
              <w:t>جهة الاتصال:</w:t>
            </w:r>
          </w:p>
        </w:tc>
        <w:tc>
          <w:tcPr>
            <w:tcW w:w="1734" w:type="pct"/>
          </w:tcPr>
          <w:p w:rsidR="00764C01" w:rsidRPr="00521E65" w:rsidRDefault="00764C01" w:rsidP="00764C01">
            <w:pPr>
              <w:spacing w:before="60" w:after="60" w:line="300" w:lineRule="exact"/>
              <w:jc w:val="left"/>
              <w:rPr>
                <w:lang w:bidi="ar-SY"/>
              </w:rPr>
            </w:pPr>
            <w:r w:rsidRPr="00764C01">
              <w:rPr>
                <w:b/>
                <w:bCs/>
                <w:rtl/>
              </w:rPr>
              <w:t xml:space="preserve">مارتن أدولف </w:t>
            </w:r>
            <w:r w:rsidRPr="00764C01">
              <w:rPr>
                <w:b/>
                <w:bCs/>
                <w:lang w:bidi="ar-SY"/>
              </w:rPr>
              <w:t>(Martin Adolph)</w:t>
            </w:r>
          </w:p>
        </w:tc>
        <w:tc>
          <w:tcPr>
            <w:tcW w:w="2470" w:type="pct"/>
            <w:vMerge/>
          </w:tcPr>
          <w:p w:rsidR="00764C01" w:rsidRPr="00521E65" w:rsidRDefault="00764C01"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764C01" w:rsidP="00764C01">
            <w:pPr>
              <w:spacing w:before="60" w:after="60" w:line="300" w:lineRule="exact"/>
              <w:jc w:val="left"/>
              <w:rPr>
                <w:b/>
                <w:lang w:bidi="ar-SY"/>
              </w:rPr>
            </w:pPr>
            <w:r w:rsidRPr="00764C01">
              <w:rPr>
                <w:lang w:bidi="ar-SY"/>
              </w:rPr>
              <w:t>+41 22 730 6828</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DF0A8D" w:rsidP="00764C01">
            <w:pPr>
              <w:spacing w:before="60" w:after="60" w:line="300" w:lineRule="exact"/>
              <w:jc w:val="left"/>
              <w:rPr>
                <w:lang w:bidi="ar-SY"/>
              </w:rPr>
            </w:pPr>
            <w:hyperlink r:id="rId10" w:history="1">
              <w:r w:rsidR="00764C01" w:rsidRPr="00764C01">
                <w:rPr>
                  <w:rStyle w:val="Hyperlink"/>
                  <w:lang w:bidi="ar-SY"/>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Default="00764C01" w:rsidP="00643E02">
            <w:pPr>
              <w:tabs>
                <w:tab w:val="clear" w:pos="1361"/>
                <w:tab w:val="clear" w:pos="1928"/>
                <w:tab w:val="clear" w:pos="2495"/>
                <w:tab w:val="left" w:pos="367"/>
              </w:tabs>
              <w:spacing w:before="60" w:after="60" w:line="300" w:lineRule="exact"/>
              <w:ind w:left="794" w:hanging="794"/>
              <w:jc w:val="left"/>
              <w:rPr>
                <w:rtl/>
              </w:rPr>
            </w:pPr>
            <w:r w:rsidRPr="006D1882">
              <w:rPr>
                <w:rFonts w:hint="cs"/>
                <w:rtl/>
              </w:rPr>
              <w:t>-</w:t>
            </w:r>
            <w:r w:rsidRPr="006D1882">
              <w:rPr>
                <w:rtl/>
              </w:rPr>
              <w:tab/>
            </w:r>
            <w:r w:rsidRPr="009E67DF">
              <w:rPr>
                <w:rFonts w:hint="cs"/>
                <w:rtl/>
              </w:rPr>
              <w:t>رؤساء ل‍جان الدراسات بقطاع تقييس الاتصالات ونوابهم؛</w:t>
            </w:r>
          </w:p>
          <w:p w:rsidR="00764C01" w:rsidRDefault="00764C01" w:rsidP="00643E02">
            <w:pPr>
              <w:tabs>
                <w:tab w:val="clear" w:pos="1361"/>
                <w:tab w:val="clear" w:pos="1928"/>
                <w:tab w:val="clear" w:pos="2495"/>
                <w:tab w:val="left" w:pos="367"/>
              </w:tabs>
              <w:spacing w:before="60" w:after="60" w:line="300" w:lineRule="exact"/>
              <w:ind w:left="794" w:hanging="794"/>
              <w:jc w:val="left"/>
              <w:rPr>
                <w:rtl/>
              </w:rPr>
            </w:pPr>
            <w:r w:rsidRPr="006D1882">
              <w:rPr>
                <w:rFonts w:hint="cs"/>
                <w:rtl/>
              </w:rPr>
              <w:t>-</w:t>
            </w:r>
            <w:r w:rsidRPr="006D1882">
              <w:rPr>
                <w:rtl/>
              </w:rPr>
              <w:tab/>
              <w:t>مدير مكتب تنمية الاتصالات</w:t>
            </w:r>
            <w:r w:rsidRPr="006D1882">
              <w:rPr>
                <w:rFonts w:hint="cs"/>
                <w:rtl/>
              </w:rPr>
              <w:t>؛</w:t>
            </w:r>
          </w:p>
          <w:p w:rsidR="00764C01" w:rsidRPr="00521E65" w:rsidRDefault="00764C01" w:rsidP="00643E02">
            <w:pPr>
              <w:tabs>
                <w:tab w:val="clear" w:pos="1361"/>
                <w:tab w:val="clear" w:pos="1928"/>
                <w:tab w:val="clear" w:pos="2495"/>
                <w:tab w:val="left" w:pos="367"/>
              </w:tabs>
              <w:spacing w:before="60" w:after="60" w:line="300" w:lineRule="exact"/>
              <w:ind w:left="794" w:hanging="794"/>
              <w:jc w:val="left"/>
              <w:rPr>
                <w:rtl/>
              </w:rPr>
            </w:pPr>
            <w:r w:rsidRPr="006D1882">
              <w:rPr>
                <w:rFonts w:hint="cs"/>
                <w:rtl/>
              </w:rPr>
              <w:t>-</w:t>
            </w:r>
            <w:r w:rsidRPr="006D1882">
              <w:rPr>
                <w:rtl/>
              </w:rPr>
              <w:tab/>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764C01" w:rsidP="00AC7F0D">
            <w:pPr>
              <w:spacing w:before="60" w:after="60" w:line="340" w:lineRule="exact"/>
              <w:ind w:left="57" w:right="57"/>
              <w:rPr>
                <w:b/>
                <w:bCs/>
                <w:rtl/>
                <w:lang w:bidi="ar-EG"/>
              </w:rPr>
            </w:pPr>
            <w:r w:rsidRPr="00764C01">
              <w:rPr>
                <w:rFonts w:hint="cs"/>
                <w:b/>
                <w:bCs/>
                <w:rtl/>
              </w:rPr>
              <w:t>اجتماع</w:t>
            </w:r>
            <w:r w:rsidRPr="00764C01">
              <w:rPr>
                <w:b/>
                <w:bCs/>
                <w:rtl/>
              </w:rPr>
              <w:t xml:space="preserve"> هيئة التعاون </w:t>
            </w:r>
            <w:r w:rsidRPr="00764C01">
              <w:rPr>
                <w:rFonts w:hint="cs"/>
                <w:b/>
                <w:bCs/>
                <w:rtl/>
              </w:rPr>
              <w:t>المعنية</w:t>
            </w:r>
            <w:r w:rsidRPr="00764C01">
              <w:rPr>
                <w:b/>
                <w:bCs/>
                <w:rtl/>
              </w:rPr>
              <w:t xml:space="preserve"> بوضع معايير الاتصالات لأنظمة النقل الذكية </w:t>
            </w:r>
            <w:r w:rsidRPr="00764C01">
              <w:rPr>
                <w:rFonts w:hint="cs"/>
                <w:b/>
                <w:bCs/>
                <w:rtl/>
              </w:rPr>
              <w:t>(</w:t>
            </w:r>
            <w:r w:rsidR="00DD654B">
              <w:rPr>
                <w:rFonts w:hint="cs"/>
                <w:b/>
                <w:bCs/>
                <w:rtl/>
              </w:rPr>
              <w:t>مدينة ديترويت</w:t>
            </w:r>
            <w:r w:rsidRPr="00764C01">
              <w:rPr>
                <w:rFonts w:hint="cs"/>
                <w:b/>
                <w:bCs/>
                <w:rtl/>
              </w:rPr>
              <w:t xml:space="preserve">، ميشيغان، </w:t>
            </w:r>
            <w:r w:rsidR="00AC7F0D">
              <w:rPr>
                <w:b/>
                <w:bCs/>
                <w:rtl/>
              </w:rPr>
              <w:t>الولايات المتحدة</w:t>
            </w:r>
            <w:r w:rsidRPr="00764C01">
              <w:rPr>
                <w:b/>
                <w:bCs/>
                <w:rtl/>
              </w:rPr>
              <w:t>،</w:t>
            </w:r>
            <w:r w:rsidRPr="00764C01">
              <w:rPr>
                <w:rFonts w:hint="cs"/>
                <w:b/>
                <w:bCs/>
                <w:rtl/>
              </w:rPr>
              <w:t xml:space="preserve"> </w:t>
            </w:r>
            <w:r w:rsidRPr="00764C01">
              <w:rPr>
                <w:b/>
                <w:bCs/>
                <w:lang w:bidi="ar-EG"/>
              </w:rPr>
              <w:t>30</w:t>
            </w:r>
            <w:r w:rsidRPr="00764C01">
              <w:rPr>
                <w:rFonts w:hint="eastAsia"/>
                <w:b/>
                <w:bCs/>
                <w:rtl/>
              </w:rPr>
              <w:t> </w:t>
            </w:r>
            <w:r w:rsidRPr="00764C01">
              <w:rPr>
                <w:rFonts w:hint="cs"/>
                <w:b/>
                <w:bCs/>
                <w:rtl/>
              </w:rPr>
              <w:t>نوفمبر</w:t>
            </w:r>
            <w:r w:rsidRPr="00764C01">
              <w:rPr>
                <w:rFonts w:hint="eastAsia"/>
                <w:b/>
                <w:bCs/>
                <w:rtl/>
              </w:rPr>
              <w:t> </w:t>
            </w:r>
            <w:r w:rsidRPr="00764C01">
              <w:rPr>
                <w:b/>
                <w:bCs/>
                <w:lang w:bidi="ar-EG"/>
              </w:rPr>
              <w:t>(2016</w:t>
            </w:r>
            <w:r w:rsidRPr="00764C01">
              <w:rPr>
                <w:rFonts w:hint="cs"/>
                <w:b/>
                <w:bCs/>
                <w:rtl/>
              </w:rPr>
              <w:t>،</w:t>
            </w:r>
            <w:r>
              <w:rPr>
                <w:b/>
                <w:bCs/>
                <w:rtl/>
              </w:rPr>
              <w:tab/>
            </w:r>
            <w:r>
              <w:rPr>
                <w:b/>
                <w:bCs/>
                <w:rtl/>
              </w:rPr>
              <w:br/>
            </w:r>
            <w:r w:rsidRPr="00952B4E">
              <w:rPr>
                <w:rFonts w:hint="cs"/>
                <w:b/>
                <w:bCs/>
                <w:spacing w:val="-2"/>
                <w:rtl/>
              </w:rPr>
              <w:t xml:space="preserve">وورشة عمل رابطة صناعة الاتصالات بشأن توصيل السيارات: </w:t>
            </w:r>
            <w:r w:rsidR="00DD654B" w:rsidRPr="00952B4E">
              <w:rPr>
                <w:rFonts w:hint="cs"/>
                <w:b/>
                <w:bCs/>
                <w:spacing w:val="-2"/>
                <w:rtl/>
              </w:rPr>
              <w:t xml:space="preserve">توفير </w:t>
            </w:r>
            <w:r w:rsidRPr="00952B4E">
              <w:rPr>
                <w:rFonts w:hint="cs"/>
                <w:b/>
                <w:bCs/>
                <w:spacing w:val="-2"/>
                <w:rtl/>
              </w:rPr>
              <w:t>شبكة نقل موصولة (</w:t>
            </w:r>
            <w:r w:rsidR="00DD654B" w:rsidRPr="00952B4E">
              <w:rPr>
                <w:rFonts w:hint="cs"/>
                <w:b/>
                <w:bCs/>
                <w:spacing w:val="-2"/>
                <w:rtl/>
              </w:rPr>
              <w:t xml:space="preserve">مدينة </w:t>
            </w:r>
            <w:r w:rsidRPr="00952B4E">
              <w:rPr>
                <w:rFonts w:hint="cs"/>
                <w:b/>
                <w:bCs/>
                <w:spacing w:val="-2"/>
                <w:rtl/>
              </w:rPr>
              <w:t>ديترويت</w:t>
            </w:r>
            <w:r w:rsidRPr="00952B4E">
              <w:rPr>
                <w:b/>
                <w:bCs/>
                <w:spacing w:val="-2"/>
                <w:rtl/>
              </w:rPr>
              <w:t xml:space="preserve">، </w:t>
            </w:r>
            <w:r w:rsidRPr="00952B4E">
              <w:rPr>
                <w:rFonts w:hint="cs"/>
                <w:b/>
                <w:bCs/>
                <w:spacing w:val="-2"/>
                <w:rtl/>
              </w:rPr>
              <w:t>ميش</w:t>
            </w:r>
            <w:r w:rsidR="00DD654B" w:rsidRPr="00952B4E">
              <w:rPr>
                <w:rFonts w:hint="cs"/>
                <w:b/>
                <w:bCs/>
                <w:spacing w:val="-2"/>
                <w:rtl/>
              </w:rPr>
              <w:t>ي</w:t>
            </w:r>
            <w:r w:rsidRPr="00952B4E">
              <w:rPr>
                <w:rFonts w:hint="cs"/>
                <w:b/>
                <w:bCs/>
                <w:spacing w:val="-2"/>
                <w:rtl/>
              </w:rPr>
              <w:t xml:space="preserve">غان، </w:t>
            </w:r>
            <w:r w:rsidR="00AC7F0D" w:rsidRPr="00952B4E">
              <w:rPr>
                <w:b/>
                <w:bCs/>
                <w:spacing w:val="-2"/>
                <w:rtl/>
              </w:rPr>
              <w:t>الولايات المتحدة</w:t>
            </w:r>
            <w:r w:rsidRPr="00952B4E">
              <w:rPr>
                <w:b/>
                <w:bCs/>
                <w:spacing w:val="-2"/>
                <w:rtl/>
              </w:rPr>
              <w:t>،</w:t>
            </w:r>
            <w:r w:rsidRPr="00952B4E">
              <w:rPr>
                <w:rFonts w:hint="cs"/>
                <w:b/>
                <w:bCs/>
                <w:spacing w:val="-2"/>
                <w:rtl/>
              </w:rPr>
              <w:t xml:space="preserve"> </w:t>
            </w:r>
            <w:r w:rsidRPr="00952B4E">
              <w:rPr>
                <w:b/>
                <w:bCs/>
                <w:spacing w:val="-2"/>
                <w:lang w:bidi="ar-EG"/>
              </w:rPr>
              <w:t>29</w:t>
            </w:r>
            <w:r w:rsidRPr="00952B4E">
              <w:rPr>
                <w:rFonts w:hint="cs"/>
                <w:b/>
                <w:bCs/>
                <w:spacing w:val="-2"/>
                <w:rtl/>
              </w:rPr>
              <w:t xml:space="preserve"> نوفمبر </w:t>
            </w:r>
            <w:r w:rsidRPr="00952B4E">
              <w:rPr>
                <w:b/>
                <w:bCs/>
                <w:spacing w:val="-2"/>
                <w:lang w:bidi="ar-EG"/>
              </w:rPr>
              <w:t>2016</w:t>
            </w:r>
            <w:r w:rsidRPr="00952B4E">
              <w:rPr>
                <w:rFonts w:hint="cs"/>
                <w:b/>
                <w:bCs/>
                <w:spacing w:val="-2"/>
                <w:rtl/>
              </w:rPr>
              <w:t>)</w:t>
            </w:r>
          </w:p>
        </w:tc>
      </w:tr>
    </w:tbl>
    <w:p w:rsidR="00521E65" w:rsidRPr="00521E65" w:rsidRDefault="00521E65" w:rsidP="00952B4E">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764C01" w:rsidRPr="00764C01" w:rsidRDefault="00764C01" w:rsidP="00AC7F0D">
      <w:pPr>
        <w:rPr>
          <w:rtl/>
          <w:lang w:bidi="ar-EG"/>
        </w:rPr>
      </w:pPr>
      <w:r w:rsidRPr="00764C01">
        <w:rPr>
          <w:lang w:bidi="ar-EG"/>
        </w:rPr>
        <w:t>1</w:t>
      </w:r>
      <w:r w:rsidRPr="00764C01">
        <w:rPr>
          <w:rtl/>
          <w:lang w:bidi="ar-EG"/>
        </w:rPr>
        <w:tab/>
      </w:r>
      <w:r w:rsidRPr="00764C01">
        <w:rPr>
          <w:rFonts w:hint="cs"/>
          <w:rtl/>
          <w:lang w:bidi="ar-EG"/>
        </w:rPr>
        <w:t xml:space="preserve">أود إحاطتكم علماً بأن رابطة </w:t>
      </w:r>
      <w:r w:rsidRPr="00764C01">
        <w:rPr>
          <w:rtl/>
        </w:rPr>
        <w:t xml:space="preserve">صناعة الاتصالات </w:t>
      </w:r>
      <w:r w:rsidRPr="00764C01">
        <w:rPr>
          <w:lang w:bidi="ar-EG"/>
        </w:rPr>
        <w:t>(TIA)</w:t>
      </w:r>
      <w:r w:rsidRPr="00764C01">
        <w:rPr>
          <w:rFonts w:hint="cs"/>
          <w:rtl/>
          <w:lang w:bidi="ar-EG"/>
        </w:rPr>
        <w:t xml:space="preserve"> والاتحاد الدولي للاتصالات </w:t>
      </w:r>
      <w:r w:rsidRPr="00764C01">
        <w:rPr>
          <w:lang w:bidi="ar-EG"/>
        </w:rPr>
        <w:t>(ITU)</w:t>
      </w:r>
      <w:r w:rsidRPr="00764C01">
        <w:rPr>
          <w:rFonts w:hint="cs"/>
          <w:rtl/>
          <w:lang w:bidi="ar-EG"/>
        </w:rPr>
        <w:t xml:space="preserve"> سيعقدان اجتماعاً </w:t>
      </w:r>
      <w:r w:rsidRPr="00764C01">
        <w:rPr>
          <w:rFonts w:hint="cs"/>
          <w:b/>
          <w:bCs/>
          <w:rtl/>
        </w:rPr>
        <w:t>ل</w:t>
      </w:r>
      <w:r w:rsidRPr="00764C01">
        <w:rPr>
          <w:b/>
          <w:bCs/>
          <w:rtl/>
        </w:rPr>
        <w:t>هيئة</w:t>
      </w:r>
      <w:r w:rsidR="00AC7F0D">
        <w:rPr>
          <w:rFonts w:hint="cs"/>
          <w:b/>
          <w:bCs/>
          <w:rtl/>
        </w:rPr>
        <w:t> </w:t>
      </w:r>
      <w:r w:rsidRPr="00764C01">
        <w:rPr>
          <w:b/>
          <w:bCs/>
          <w:rtl/>
        </w:rPr>
        <w:t xml:space="preserve">التعاون المعنية بوضع معايير الاتصالات لأنظمة النقل الذكية </w:t>
      </w:r>
      <w:r w:rsidRPr="00764C01">
        <w:rPr>
          <w:rFonts w:hint="cs"/>
          <w:rtl/>
        </w:rPr>
        <w:t xml:space="preserve">في </w:t>
      </w:r>
      <w:r w:rsidRPr="00764C01">
        <w:rPr>
          <w:lang w:bidi="ar-EG"/>
        </w:rPr>
        <w:t>30</w:t>
      </w:r>
      <w:r w:rsidRPr="00764C01">
        <w:rPr>
          <w:rFonts w:hint="cs"/>
          <w:rtl/>
          <w:lang w:bidi="ar-EG"/>
        </w:rPr>
        <w:t xml:space="preserve"> نوفمبر </w:t>
      </w:r>
      <w:r w:rsidRPr="00764C01">
        <w:rPr>
          <w:lang w:bidi="ar-EG"/>
        </w:rPr>
        <w:t>2016</w:t>
      </w:r>
      <w:r w:rsidRPr="00764C01">
        <w:rPr>
          <w:rFonts w:hint="cs"/>
          <w:rtl/>
          <w:lang w:bidi="ar-EG"/>
        </w:rPr>
        <w:t xml:space="preserve"> </w:t>
      </w:r>
      <w:r w:rsidRPr="00952B4E">
        <w:rPr>
          <w:rFonts w:hint="cs"/>
          <w:b/>
          <w:bCs/>
          <w:rtl/>
          <w:lang w:bidi="ar-EG"/>
        </w:rPr>
        <w:t>وورشة عمل رابطة صناعة الاتصالات بشأن توصيل السيارات</w:t>
      </w:r>
      <w:r w:rsidRPr="00764C01">
        <w:rPr>
          <w:rFonts w:hint="cs"/>
          <w:rtl/>
        </w:rPr>
        <w:t xml:space="preserve"> في </w:t>
      </w:r>
      <w:r w:rsidRPr="00764C01">
        <w:rPr>
          <w:lang w:bidi="ar-EG"/>
        </w:rPr>
        <w:t>29</w:t>
      </w:r>
      <w:r w:rsidRPr="00764C01">
        <w:rPr>
          <w:rFonts w:hint="cs"/>
          <w:rtl/>
          <w:lang w:bidi="ar-EG"/>
        </w:rPr>
        <w:t xml:space="preserve"> نوفمبر </w:t>
      </w:r>
      <w:r w:rsidRPr="00764C01">
        <w:rPr>
          <w:lang w:bidi="ar-EG"/>
        </w:rPr>
        <w:t>2016</w:t>
      </w:r>
      <w:r w:rsidRPr="00764C01">
        <w:rPr>
          <w:rFonts w:hint="cs"/>
          <w:rtl/>
          <w:lang w:bidi="ar-EG"/>
        </w:rPr>
        <w:t>.</w:t>
      </w:r>
    </w:p>
    <w:p w:rsidR="00764C01" w:rsidRPr="00CE0FA9" w:rsidRDefault="00764C01" w:rsidP="00AC7F0D">
      <w:pPr>
        <w:rPr>
          <w:spacing w:val="-2"/>
          <w:rtl/>
        </w:rPr>
      </w:pPr>
      <w:r w:rsidRPr="00CE0FA9">
        <w:rPr>
          <w:rFonts w:hint="cs"/>
          <w:spacing w:val="-2"/>
          <w:rtl/>
          <w:lang w:bidi="ar-EG"/>
        </w:rPr>
        <w:t xml:space="preserve">وسيجري الحدثان في </w:t>
      </w:r>
      <w:r w:rsidR="00CE0FA9" w:rsidRPr="00CE0FA9">
        <w:rPr>
          <w:rFonts w:hint="cs"/>
          <w:b/>
          <w:bCs/>
          <w:spacing w:val="-2"/>
          <w:rtl/>
        </w:rPr>
        <w:t>مدينة</w:t>
      </w:r>
      <w:r w:rsidRPr="00CE0FA9">
        <w:rPr>
          <w:rFonts w:hint="cs"/>
          <w:b/>
          <w:bCs/>
          <w:spacing w:val="-2"/>
          <w:rtl/>
        </w:rPr>
        <w:t xml:space="preserve"> ديترويت </w:t>
      </w:r>
      <w:r w:rsidRPr="00CE0FA9">
        <w:rPr>
          <w:b/>
          <w:bCs/>
          <w:spacing w:val="-2"/>
          <w:rtl/>
        </w:rPr>
        <w:t>ميشيغان</w:t>
      </w:r>
      <w:r w:rsidRPr="00CE0FA9">
        <w:rPr>
          <w:rFonts w:hint="cs"/>
          <w:b/>
          <w:bCs/>
          <w:spacing w:val="-2"/>
          <w:rtl/>
        </w:rPr>
        <w:t xml:space="preserve">، </w:t>
      </w:r>
      <w:r w:rsidRPr="00CE0FA9">
        <w:rPr>
          <w:b/>
          <w:bCs/>
          <w:spacing w:val="-2"/>
          <w:rtl/>
        </w:rPr>
        <w:t>الولايات المتحدة</w:t>
      </w:r>
      <w:r w:rsidRPr="00CE0FA9">
        <w:rPr>
          <w:rFonts w:hint="cs"/>
          <w:spacing w:val="-2"/>
          <w:rtl/>
        </w:rPr>
        <w:t>. وسيُعلن قريباً عن المكان المحدد لعقد الحدثين في</w:t>
      </w:r>
      <w:r w:rsidR="00CE0FA9" w:rsidRPr="00CE0FA9">
        <w:rPr>
          <w:rFonts w:hint="eastAsia"/>
          <w:spacing w:val="-2"/>
          <w:rtl/>
        </w:rPr>
        <w:t> </w:t>
      </w:r>
      <w:r w:rsidRPr="00CE0FA9">
        <w:rPr>
          <w:rFonts w:hint="cs"/>
          <w:spacing w:val="-2"/>
          <w:rtl/>
        </w:rPr>
        <w:t>الموقع الإلكتروني التالي الخاص ب</w:t>
      </w:r>
      <w:r w:rsidRPr="00CE0FA9">
        <w:rPr>
          <w:spacing w:val="-2"/>
          <w:rtl/>
        </w:rPr>
        <w:t>هيئة التعاون المعنية بوضع معايير الاتصالات لأنظمة النقل الذكية</w:t>
      </w:r>
      <w:r w:rsidRPr="00CE0FA9">
        <w:rPr>
          <w:rFonts w:hint="cs"/>
          <w:spacing w:val="-2"/>
          <w:rtl/>
        </w:rPr>
        <w:t>،</w:t>
      </w:r>
      <w:r w:rsidR="002C7FF7" w:rsidRPr="00CE0FA9">
        <w:rPr>
          <w:rFonts w:hint="cs"/>
          <w:spacing w:val="-2"/>
          <w:rtl/>
        </w:rPr>
        <w:t xml:space="preserve"> </w:t>
      </w:r>
      <w:hyperlink r:id="rId11" w:history="1">
        <w:r w:rsidR="002C7FF7" w:rsidRPr="00CE0FA9">
          <w:rPr>
            <w:rStyle w:val="Hyperlink"/>
            <w:spacing w:val="-2"/>
            <w:lang w:val="en-GB"/>
          </w:rPr>
          <w:t>http://itu.int/go/ITScomms</w:t>
        </w:r>
      </w:hyperlink>
      <w:r w:rsidRPr="00CE0FA9">
        <w:rPr>
          <w:rFonts w:hint="cs"/>
          <w:spacing w:val="-2"/>
          <w:rtl/>
        </w:rPr>
        <w:t>.</w:t>
      </w:r>
    </w:p>
    <w:p w:rsidR="00764C01" w:rsidRPr="00764C01" w:rsidRDefault="00764C01" w:rsidP="00A07D2B">
      <w:pPr>
        <w:rPr>
          <w:rtl/>
        </w:rPr>
      </w:pPr>
      <w:r w:rsidRPr="00764C01">
        <w:rPr>
          <w:rFonts w:hint="cs"/>
          <w:rtl/>
          <w:lang w:bidi="ar-SY"/>
        </w:rPr>
        <w:t xml:space="preserve">وسيفتتح الحدثان في الساعة </w:t>
      </w:r>
      <w:r w:rsidRPr="00764C01">
        <w:rPr>
          <w:lang w:bidi="ar-EG"/>
        </w:rPr>
        <w:t>0900</w:t>
      </w:r>
      <w:r w:rsidRPr="00764C01">
        <w:rPr>
          <w:rFonts w:hint="cs"/>
          <w:rtl/>
          <w:lang w:bidi="ar-SY"/>
        </w:rPr>
        <w:t>. وسيبدأ تسجيل المشاركين في الساعة</w:t>
      </w:r>
      <w:r w:rsidRPr="00764C01">
        <w:rPr>
          <w:rFonts w:hint="eastAsia"/>
          <w:rtl/>
          <w:lang w:bidi="ar-SY"/>
        </w:rPr>
        <w:t> </w:t>
      </w:r>
      <w:r w:rsidRPr="00764C01">
        <w:rPr>
          <w:lang w:bidi="ar-EG"/>
        </w:rPr>
        <w:t>0830</w:t>
      </w:r>
      <w:r w:rsidRPr="00764C01">
        <w:rPr>
          <w:rFonts w:hint="cs"/>
          <w:rtl/>
        </w:rPr>
        <w:t>.</w:t>
      </w:r>
    </w:p>
    <w:p w:rsidR="00764C01" w:rsidRPr="00764C01" w:rsidRDefault="00764C01" w:rsidP="00A07D2B">
      <w:pPr>
        <w:rPr>
          <w:rtl/>
          <w:lang w:bidi="ar-EG"/>
        </w:rPr>
      </w:pPr>
      <w:r w:rsidRPr="00764C01">
        <w:rPr>
          <w:lang w:bidi="ar-EG"/>
        </w:rPr>
        <w:t>2</w:t>
      </w:r>
      <w:r w:rsidRPr="00764C01">
        <w:rPr>
          <w:lang w:bidi="ar-EG"/>
        </w:rPr>
        <w:tab/>
      </w:r>
      <w:r w:rsidRPr="00764C01">
        <w:rPr>
          <w:rFonts w:hint="cs"/>
          <w:rtl/>
        </w:rPr>
        <w:t>تنطلق أنظمة النقل الذكية</w:t>
      </w:r>
      <w:r w:rsidRPr="00764C01">
        <w:rPr>
          <w:rFonts w:hint="eastAsia"/>
          <w:rtl/>
        </w:rPr>
        <w:t> </w:t>
      </w:r>
      <w:r w:rsidRPr="00764C01">
        <w:rPr>
          <w:lang w:bidi="ar-EG"/>
        </w:rPr>
        <w:t>(ITS)</w:t>
      </w:r>
      <w:r w:rsidRPr="00764C01">
        <w:rPr>
          <w:rFonts w:hint="cs"/>
          <w:rtl/>
          <w:lang w:bidi="ar-EG"/>
        </w:rPr>
        <w:t xml:space="preserve"> والقيادة الآلية سريعاً نحو الاتسام بالطابع التجاري والقبول في الأسواق على نطاق واسع. ومن المتوقع ظهور مستويات عالية من الأتمتة - الخطوة قبل</w:t>
      </w:r>
      <w:r w:rsidRPr="00764C01">
        <w:rPr>
          <w:rFonts w:hint="eastAsia"/>
          <w:rtl/>
          <w:lang w:bidi="ar-EG"/>
        </w:rPr>
        <w:t> </w:t>
      </w:r>
      <w:r w:rsidRPr="00764C01">
        <w:rPr>
          <w:rFonts w:hint="cs"/>
          <w:rtl/>
          <w:lang w:bidi="ar-EG"/>
        </w:rPr>
        <w:t>الأخيرة للقيادة الآلية الكاملة - على الطرق بحلول</w:t>
      </w:r>
      <w:r w:rsidRPr="00764C01">
        <w:rPr>
          <w:rFonts w:hint="eastAsia"/>
          <w:rtl/>
          <w:lang w:bidi="ar-EG"/>
        </w:rPr>
        <w:t> </w:t>
      </w:r>
      <w:r w:rsidRPr="00764C01">
        <w:rPr>
          <w:lang w:bidi="ar-EG"/>
        </w:rPr>
        <w:t>2020</w:t>
      </w:r>
      <w:r w:rsidRPr="00764C01">
        <w:rPr>
          <w:rFonts w:hint="cs"/>
          <w:rtl/>
          <w:lang w:bidi="ar-EG"/>
        </w:rPr>
        <w:t>، مما</w:t>
      </w:r>
      <w:r w:rsidR="00A07D2B">
        <w:rPr>
          <w:rFonts w:hint="eastAsia"/>
          <w:rtl/>
          <w:lang w:bidi="ar-EG"/>
        </w:rPr>
        <w:t> </w:t>
      </w:r>
      <w:r w:rsidRPr="00764C01">
        <w:rPr>
          <w:rFonts w:hint="cs"/>
          <w:rtl/>
          <w:lang w:bidi="ar-EG"/>
        </w:rPr>
        <w:t>يبشِّر بآمال كبيرة في</w:t>
      </w:r>
      <w:r w:rsidRPr="00764C01">
        <w:rPr>
          <w:rFonts w:hint="eastAsia"/>
          <w:rtl/>
          <w:lang w:bidi="ar-EG"/>
        </w:rPr>
        <w:t> </w:t>
      </w:r>
      <w:r w:rsidRPr="00764C01">
        <w:rPr>
          <w:rFonts w:hint="cs"/>
          <w:rtl/>
          <w:lang w:bidi="ar-EG"/>
        </w:rPr>
        <w:t>تحسين السلامة على الطرق والحد من الازدحام والانبعاثات وزيادة إمكانية التمتّع بالتنقّلية الشخصية.</w:t>
      </w:r>
    </w:p>
    <w:p w:rsidR="00764C01" w:rsidRPr="00764C01" w:rsidRDefault="00764C01" w:rsidP="009A5EED">
      <w:pPr>
        <w:keepNext/>
        <w:keepLines/>
        <w:rPr>
          <w:rtl/>
          <w:lang w:bidi="ar-EG"/>
        </w:rPr>
      </w:pPr>
      <w:r w:rsidRPr="00764C01">
        <w:rPr>
          <w:lang w:bidi="ar-EG"/>
        </w:rPr>
        <w:lastRenderedPageBreak/>
        <w:t>3</w:t>
      </w:r>
      <w:r w:rsidRPr="00764C01">
        <w:rPr>
          <w:rtl/>
        </w:rPr>
        <w:tab/>
      </w:r>
      <w:r w:rsidRPr="00764C01">
        <w:rPr>
          <w:rFonts w:hint="cs"/>
          <w:rtl/>
          <w:lang w:bidi="ar-EG"/>
        </w:rPr>
        <w:t xml:space="preserve">وفي </w:t>
      </w:r>
      <w:r w:rsidRPr="00764C01">
        <w:rPr>
          <w:b/>
          <w:bCs/>
          <w:lang w:bidi="ar-EG"/>
        </w:rPr>
        <w:t>30</w:t>
      </w:r>
      <w:r w:rsidRPr="00764C01">
        <w:rPr>
          <w:rFonts w:hint="cs"/>
          <w:b/>
          <w:bCs/>
          <w:rtl/>
        </w:rPr>
        <w:t xml:space="preserve"> نوفمبر </w:t>
      </w:r>
      <w:r w:rsidRPr="00764C01">
        <w:rPr>
          <w:b/>
          <w:bCs/>
          <w:lang w:bidi="ar-EG"/>
        </w:rPr>
        <w:t>2016</w:t>
      </w:r>
      <w:r w:rsidRPr="00764C01">
        <w:rPr>
          <w:rFonts w:hint="cs"/>
          <w:rtl/>
        </w:rPr>
        <w:t xml:space="preserve">، </w:t>
      </w:r>
      <w:r w:rsidRPr="00764C01">
        <w:rPr>
          <w:rFonts w:hint="cs"/>
          <w:rtl/>
          <w:lang w:bidi="ar-EG"/>
        </w:rPr>
        <w:t xml:space="preserve">سيتيح اجتماع </w:t>
      </w:r>
      <w:r w:rsidRPr="00764C01">
        <w:rPr>
          <w:rFonts w:hint="cs"/>
          <w:b/>
          <w:bCs/>
          <w:rtl/>
          <w:lang w:bidi="ar-EG"/>
        </w:rPr>
        <w:t>هيئة التعاون المعنية بوضع معايير الاتصالات لأنظمة النقل الذكية</w:t>
      </w:r>
      <w:r w:rsidRPr="00764C01">
        <w:rPr>
          <w:rFonts w:hint="cs"/>
          <w:rtl/>
          <w:lang w:bidi="ar-EG"/>
        </w:rPr>
        <w:t xml:space="preserve"> استعراض حالة </w:t>
      </w:r>
      <w:r w:rsidRPr="00764C01">
        <w:rPr>
          <w:rtl/>
        </w:rPr>
        <w:t xml:space="preserve">معايير الاتصالات لأنظمة النقل الذكية </w:t>
      </w:r>
      <w:r w:rsidRPr="00764C01">
        <w:rPr>
          <w:rFonts w:hint="cs"/>
          <w:rtl/>
        </w:rPr>
        <w:t>ومناقشة</w:t>
      </w:r>
      <w:r w:rsidRPr="00764C01">
        <w:rPr>
          <w:rFonts w:hint="cs"/>
          <w:rtl/>
          <w:lang w:bidi="ar-EG"/>
        </w:rPr>
        <w:t xml:space="preserve"> كيفية المضي قدماً بهذا الشأن.</w:t>
      </w:r>
    </w:p>
    <w:p w:rsidR="00764C01" w:rsidRPr="002C7FF7" w:rsidRDefault="002C7FF7" w:rsidP="00A07D2B">
      <w:pPr>
        <w:rPr>
          <w:b/>
          <w:bCs/>
          <w:spacing w:val="2"/>
          <w:rtl/>
          <w:lang w:bidi="ar-EG"/>
        </w:rPr>
      </w:pPr>
      <w:r>
        <w:rPr>
          <w:rFonts w:hint="cs"/>
          <w:spacing w:val="2"/>
          <w:rtl/>
        </w:rPr>
        <w:t>و</w:t>
      </w:r>
      <w:r w:rsidR="00764C01" w:rsidRPr="002C7FF7">
        <w:rPr>
          <w:rFonts w:hint="cs"/>
          <w:spacing w:val="2"/>
          <w:rtl/>
        </w:rPr>
        <w:t>لتمكين الاتحاد من اتخاذ الترتيبات اللازمة المتعلقة بتنظيم اجتماع هيئة التعاون المعنية بوضع معايير الاتصالات لأنظمة النقل الذكية</w:t>
      </w:r>
      <w:r w:rsidR="00764C01" w:rsidRPr="002C7FF7">
        <w:rPr>
          <w:rFonts w:hint="cs"/>
          <w:spacing w:val="2"/>
          <w:rtl/>
          <w:lang w:bidi="ar-SY"/>
        </w:rPr>
        <w:t>،</w:t>
      </w:r>
      <w:r w:rsidR="00764C01" w:rsidRPr="002C7FF7">
        <w:rPr>
          <w:rFonts w:hint="cs"/>
          <w:spacing w:val="2"/>
          <w:rtl/>
        </w:rPr>
        <w:t xml:space="preserve"> أكون شاكراً لو</w:t>
      </w:r>
      <w:r w:rsidR="00764C01" w:rsidRPr="002C7FF7">
        <w:rPr>
          <w:rFonts w:hint="eastAsia"/>
          <w:spacing w:val="2"/>
          <w:rtl/>
        </w:rPr>
        <w:t> </w:t>
      </w:r>
      <w:r w:rsidR="00764C01" w:rsidRPr="002C7FF7">
        <w:rPr>
          <w:rFonts w:hint="cs"/>
          <w:spacing w:val="2"/>
          <w:rtl/>
        </w:rPr>
        <w:t>تكرمتم بالتسجيل من خلال الموقع</w:t>
      </w:r>
      <w:r w:rsidR="00764C01" w:rsidRPr="002C7FF7">
        <w:rPr>
          <w:rFonts w:hint="cs"/>
          <w:spacing w:val="2"/>
          <w:rtl/>
          <w:lang w:bidi="ar-EG"/>
        </w:rPr>
        <w:t>:</w:t>
      </w:r>
      <w:r w:rsidR="00764C01" w:rsidRPr="002C7FF7">
        <w:rPr>
          <w:rFonts w:hint="cs"/>
          <w:spacing w:val="2"/>
          <w:rtl/>
        </w:rPr>
        <w:t xml:space="preserve"> </w:t>
      </w:r>
      <w:hyperlink r:id="rId12" w:history="1">
        <w:r w:rsidRPr="002C7FF7">
          <w:rPr>
            <w:rStyle w:val="Hyperlink"/>
            <w:spacing w:val="2"/>
            <w:lang w:val="en-GB"/>
          </w:rPr>
          <w:t>http://itu.int/reg/tmisc/3000923</w:t>
        </w:r>
      </w:hyperlink>
      <w:r w:rsidR="00764C01" w:rsidRPr="002C7FF7">
        <w:rPr>
          <w:rFonts w:hint="cs"/>
          <w:spacing w:val="2"/>
          <w:rtl/>
        </w:rPr>
        <w:t>، بأسرع ما يمكن ولكن في</w:t>
      </w:r>
      <w:r w:rsidR="00A07D2B">
        <w:rPr>
          <w:rFonts w:hint="eastAsia"/>
          <w:spacing w:val="2"/>
          <w:rtl/>
        </w:rPr>
        <w:t> </w:t>
      </w:r>
      <w:r w:rsidR="00764C01" w:rsidRPr="002C7FF7">
        <w:rPr>
          <w:rFonts w:hint="cs"/>
          <w:b/>
          <w:bCs/>
          <w:spacing w:val="2"/>
          <w:rtl/>
        </w:rPr>
        <w:t>موعد لا</w:t>
      </w:r>
      <w:r w:rsidR="00764C01" w:rsidRPr="002C7FF7">
        <w:rPr>
          <w:rFonts w:hint="eastAsia"/>
          <w:b/>
          <w:bCs/>
          <w:spacing w:val="2"/>
          <w:rtl/>
        </w:rPr>
        <w:t> </w:t>
      </w:r>
      <w:r w:rsidR="00764C01" w:rsidRPr="002C7FF7">
        <w:rPr>
          <w:rFonts w:hint="cs"/>
          <w:b/>
          <w:bCs/>
          <w:spacing w:val="2"/>
          <w:rtl/>
        </w:rPr>
        <w:t xml:space="preserve">يتجاوز </w:t>
      </w:r>
      <w:r w:rsidR="00764C01" w:rsidRPr="002C7FF7">
        <w:rPr>
          <w:b/>
          <w:bCs/>
          <w:spacing w:val="2"/>
          <w:lang w:bidi="ar-EG"/>
        </w:rPr>
        <w:t>15</w:t>
      </w:r>
      <w:r w:rsidR="00764C01" w:rsidRPr="002C7FF7">
        <w:rPr>
          <w:rFonts w:hint="eastAsia"/>
          <w:b/>
          <w:bCs/>
          <w:spacing w:val="2"/>
          <w:rtl/>
          <w:lang w:bidi="ar-SY"/>
        </w:rPr>
        <w:t> </w:t>
      </w:r>
      <w:r w:rsidR="00764C01" w:rsidRPr="002C7FF7">
        <w:rPr>
          <w:rFonts w:hint="cs"/>
          <w:b/>
          <w:bCs/>
          <w:spacing w:val="2"/>
          <w:rtl/>
          <w:lang w:bidi="ar-SY"/>
        </w:rPr>
        <w:t>نوفمبر</w:t>
      </w:r>
      <w:r w:rsidR="00764C01" w:rsidRPr="002C7FF7">
        <w:rPr>
          <w:rFonts w:hint="eastAsia"/>
          <w:b/>
          <w:bCs/>
          <w:spacing w:val="2"/>
          <w:rtl/>
          <w:lang w:bidi="ar-SY"/>
        </w:rPr>
        <w:t> </w:t>
      </w:r>
      <w:r w:rsidR="00764C01" w:rsidRPr="002C7FF7">
        <w:rPr>
          <w:b/>
          <w:bCs/>
          <w:spacing w:val="2"/>
          <w:lang w:bidi="ar-EG"/>
        </w:rPr>
        <w:t>2016</w:t>
      </w:r>
      <w:r w:rsidR="00764C01" w:rsidRPr="002C7FF7">
        <w:rPr>
          <w:rFonts w:hint="cs"/>
          <w:b/>
          <w:bCs/>
          <w:spacing w:val="2"/>
          <w:rtl/>
        </w:rPr>
        <w:t xml:space="preserve">. </w:t>
      </w:r>
    </w:p>
    <w:p w:rsidR="00764C01" w:rsidRPr="00764C01" w:rsidRDefault="00764C01" w:rsidP="00A07D2B">
      <w:pPr>
        <w:rPr>
          <w:b/>
          <w:bCs/>
          <w:rtl/>
          <w:lang w:bidi="ar-EG"/>
        </w:rPr>
      </w:pPr>
      <w:r w:rsidRPr="00764C01">
        <w:rPr>
          <w:rFonts w:hint="cs"/>
          <w:rtl/>
          <w:lang w:bidi="ar-EG"/>
        </w:rPr>
        <w:t>ويرجى ملاحظة أن التسجيل المسبق للمشاركين في ورش العمل يجري على الخط حصراً</w:t>
      </w:r>
      <w:r w:rsidRPr="00764C01">
        <w:rPr>
          <w:rFonts w:hint="cs"/>
          <w:b/>
          <w:bCs/>
          <w:rtl/>
          <w:lang w:bidi="ar-EG"/>
        </w:rPr>
        <w:t xml:space="preserve">. </w:t>
      </w:r>
      <w:r w:rsidRPr="00764C01">
        <w:rPr>
          <w:rFonts w:hint="cs"/>
          <w:rtl/>
          <w:lang w:bidi="ar-EG"/>
        </w:rPr>
        <w:t>وسيكون</w:t>
      </w:r>
      <w:r w:rsidRPr="00764C01">
        <w:rPr>
          <w:rFonts w:hint="eastAsia"/>
          <w:rtl/>
          <w:lang w:bidi="ar-EG"/>
        </w:rPr>
        <w:t> </w:t>
      </w:r>
      <w:r w:rsidRPr="00764C01">
        <w:rPr>
          <w:rFonts w:hint="cs"/>
          <w:rtl/>
          <w:lang w:bidi="ar-EG"/>
        </w:rPr>
        <w:t>بإمكان المشاركين التسجيل في</w:t>
      </w:r>
      <w:r w:rsidR="00A07D2B">
        <w:rPr>
          <w:rFonts w:hint="eastAsia"/>
          <w:rtl/>
          <w:lang w:bidi="ar-EG"/>
        </w:rPr>
        <w:t> </w:t>
      </w:r>
      <w:r w:rsidRPr="00764C01">
        <w:rPr>
          <w:rFonts w:hint="cs"/>
          <w:rtl/>
          <w:lang w:bidi="ar-EG"/>
        </w:rPr>
        <w:t>الموقع يوم</w:t>
      </w:r>
      <w:r w:rsidRPr="00764C01">
        <w:rPr>
          <w:rFonts w:hint="eastAsia"/>
          <w:rtl/>
          <w:lang w:bidi="ar-EG"/>
        </w:rPr>
        <w:t> </w:t>
      </w:r>
      <w:r w:rsidRPr="00764C01">
        <w:rPr>
          <w:rFonts w:hint="cs"/>
          <w:rtl/>
          <w:lang w:bidi="ar-EG"/>
        </w:rPr>
        <w:t>الاجتماع.</w:t>
      </w:r>
    </w:p>
    <w:p w:rsidR="00764C01" w:rsidRPr="00764C01" w:rsidRDefault="00764C01" w:rsidP="00764C01">
      <w:pPr>
        <w:rPr>
          <w:rtl/>
          <w:lang w:bidi="ar-EG"/>
        </w:rPr>
      </w:pPr>
      <w:r w:rsidRPr="00764C01">
        <w:rPr>
          <w:rFonts w:hint="cs"/>
          <w:rtl/>
        </w:rPr>
        <w:t>وستُتاح</w:t>
      </w:r>
      <w:r w:rsidRPr="00764C01">
        <w:rPr>
          <w:rtl/>
        </w:rPr>
        <w:t xml:space="preserve"> </w:t>
      </w:r>
      <w:r w:rsidRPr="00764C01">
        <w:rPr>
          <w:rFonts w:hint="cs"/>
          <w:b/>
          <w:bCs/>
          <w:rtl/>
        </w:rPr>
        <w:t xml:space="preserve">خدمة </w:t>
      </w:r>
      <w:r w:rsidRPr="00764C01">
        <w:rPr>
          <w:b/>
          <w:bCs/>
          <w:rtl/>
        </w:rPr>
        <w:t>المشاركة عن بُعد</w:t>
      </w:r>
      <w:r w:rsidRPr="00764C01">
        <w:rPr>
          <w:rtl/>
        </w:rPr>
        <w:t xml:space="preserve">. </w:t>
      </w:r>
      <w:r w:rsidRPr="00764C01">
        <w:rPr>
          <w:rFonts w:hint="cs"/>
          <w:rtl/>
        </w:rPr>
        <w:t>وستُرسل</w:t>
      </w:r>
      <w:r w:rsidRPr="00764C01">
        <w:rPr>
          <w:rtl/>
        </w:rPr>
        <w:t xml:space="preserve"> إرشادات</w:t>
      </w:r>
      <w:r w:rsidRPr="00764C01">
        <w:rPr>
          <w:rFonts w:hint="cs"/>
          <w:rtl/>
        </w:rPr>
        <w:t xml:space="preserve"> مفصّلة </w:t>
      </w:r>
      <w:r w:rsidRPr="00764C01">
        <w:rPr>
          <w:rtl/>
        </w:rPr>
        <w:t>للمشاركين المسجلين</w:t>
      </w:r>
      <w:r w:rsidRPr="00764C01">
        <w:rPr>
          <w:rFonts w:hint="cs"/>
          <w:rtl/>
        </w:rPr>
        <w:t xml:space="preserve"> برسالة إلكترونية</w:t>
      </w:r>
      <w:r w:rsidRPr="00764C01">
        <w:rPr>
          <w:rtl/>
        </w:rPr>
        <w:t>.</w:t>
      </w:r>
    </w:p>
    <w:p w:rsidR="00764C01" w:rsidRPr="00764C01" w:rsidRDefault="00764C01" w:rsidP="00A07D2B">
      <w:pPr>
        <w:rPr>
          <w:rtl/>
        </w:rPr>
      </w:pPr>
      <w:r w:rsidRPr="00764C01">
        <w:rPr>
          <w:rFonts w:hint="cs"/>
          <w:rtl/>
        </w:rPr>
        <w:t>وباب المشاركة مفتوح أمام الدول الأعضاء في الاتحاد وأعضاء القطاع والمنتسبين والهيئات الأكاديمية وأمام أي</w:t>
      </w:r>
      <w:r w:rsidRPr="00764C01">
        <w:rPr>
          <w:rFonts w:hint="eastAsia"/>
          <w:rtl/>
        </w:rPr>
        <w:t> </w:t>
      </w:r>
      <w:r w:rsidRPr="00764C01">
        <w:rPr>
          <w:rFonts w:hint="cs"/>
          <w:rtl/>
        </w:rPr>
        <w:t xml:space="preserve">شخص من أي بلد عضو في الات‍حاد. ويشمل ذلك أيضاً الأفراد الأعضاء في ال‍منظمات الدولية والإقليمية والوطنية. </w:t>
      </w:r>
    </w:p>
    <w:p w:rsidR="00764C01" w:rsidRPr="00764C01" w:rsidRDefault="00764C01" w:rsidP="00A07D2B">
      <w:pPr>
        <w:rPr>
          <w:rtl/>
        </w:rPr>
      </w:pPr>
      <w:r w:rsidRPr="00764C01">
        <w:rPr>
          <w:rFonts w:hint="cs"/>
          <w:rtl/>
        </w:rPr>
        <w:t>والمشاركة مجانية في اجتماع هيئة التعاون المعنية بوضع معايير الاتصالات لأنظمة النقل الذكية، ولكن لن</w:t>
      </w:r>
      <w:r w:rsidRPr="00764C01">
        <w:rPr>
          <w:rFonts w:hint="eastAsia"/>
          <w:rtl/>
        </w:rPr>
        <w:t> </w:t>
      </w:r>
      <w:r w:rsidRPr="00764C01">
        <w:rPr>
          <w:rFonts w:hint="cs"/>
          <w:rtl/>
        </w:rPr>
        <w:t>تقدم أي منح لحضوره. وستجري المناقشات باللغة الإنكليزية فقط.</w:t>
      </w:r>
    </w:p>
    <w:p w:rsidR="00764C01" w:rsidRPr="002C7FF7" w:rsidRDefault="00764C01" w:rsidP="00A07D2B">
      <w:pPr>
        <w:rPr>
          <w:spacing w:val="-6"/>
          <w:u w:val="single"/>
          <w:rtl/>
        </w:rPr>
      </w:pPr>
      <w:r w:rsidRPr="002C7FF7">
        <w:rPr>
          <w:rFonts w:hint="cs"/>
          <w:spacing w:val="-6"/>
          <w:rtl/>
        </w:rPr>
        <w:t>وسيتاح مشروع جدول الأعمال ووثائق الاجتماع والمعلومات الإضافية في</w:t>
      </w:r>
      <w:r w:rsidRPr="002C7FF7">
        <w:rPr>
          <w:rFonts w:hint="eastAsia"/>
          <w:spacing w:val="-6"/>
          <w:rtl/>
        </w:rPr>
        <w:t> </w:t>
      </w:r>
      <w:r w:rsidRPr="002C7FF7">
        <w:rPr>
          <w:rFonts w:hint="cs"/>
          <w:spacing w:val="-6"/>
          <w:rtl/>
        </w:rPr>
        <w:t>الموقع الإلكتروني ل</w:t>
      </w:r>
      <w:r w:rsidRPr="002C7FF7">
        <w:rPr>
          <w:spacing w:val="-6"/>
          <w:rtl/>
        </w:rPr>
        <w:t>هيئة التعاون</w:t>
      </w:r>
      <w:r w:rsidR="002C7FF7" w:rsidRPr="002C7FF7">
        <w:rPr>
          <w:rFonts w:hint="cs"/>
          <w:spacing w:val="-6"/>
          <w:rtl/>
        </w:rPr>
        <w:t xml:space="preserve">، </w:t>
      </w:r>
      <w:hyperlink r:id="rId13" w:history="1">
        <w:r w:rsidR="002C7FF7" w:rsidRPr="002C7FF7">
          <w:rPr>
            <w:rStyle w:val="Hyperlink"/>
            <w:spacing w:val="-6"/>
            <w:lang w:val="en-GB"/>
          </w:rPr>
          <w:t>http://itu.int/go/ITScomms</w:t>
        </w:r>
      </w:hyperlink>
      <w:r w:rsidRPr="002C7FF7">
        <w:rPr>
          <w:rFonts w:hint="cs"/>
          <w:spacing w:val="-6"/>
          <w:rtl/>
        </w:rPr>
        <w:t>.</w:t>
      </w:r>
    </w:p>
    <w:p w:rsidR="00764C01" w:rsidRPr="00764C01" w:rsidRDefault="00764C01" w:rsidP="009A5EED">
      <w:pPr>
        <w:rPr>
          <w:rtl/>
          <w:lang w:bidi="ar-EG"/>
        </w:rPr>
      </w:pPr>
      <w:r w:rsidRPr="00764C01">
        <w:rPr>
          <w:lang w:bidi="ar-EG"/>
        </w:rPr>
        <w:t>4</w:t>
      </w:r>
      <w:r w:rsidRPr="00764C01">
        <w:rPr>
          <w:rtl/>
        </w:rPr>
        <w:tab/>
      </w:r>
      <w:r w:rsidRPr="00764C01">
        <w:rPr>
          <w:rFonts w:hint="cs"/>
          <w:rtl/>
        </w:rPr>
        <w:t xml:space="preserve">وفي </w:t>
      </w:r>
      <w:r w:rsidRPr="00764C01">
        <w:rPr>
          <w:b/>
          <w:bCs/>
          <w:lang w:bidi="ar-EG"/>
        </w:rPr>
        <w:t>29</w:t>
      </w:r>
      <w:r w:rsidRPr="00764C01">
        <w:rPr>
          <w:rFonts w:hint="cs"/>
          <w:b/>
          <w:bCs/>
          <w:rtl/>
          <w:lang w:bidi="ar-EG"/>
        </w:rPr>
        <w:t xml:space="preserve"> نوفمبر </w:t>
      </w:r>
      <w:r w:rsidRPr="00764C01">
        <w:rPr>
          <w:b/>
          <w:bCs/>
          <w:lang w:bidi="ar-EG"/>
        </w:rPr>
        <w:t>2016</w:t>
      </w:r>
      <w:r w:rsidRPr="00764C01">
        <w:rPr>
          <w:rFonts w:hint="cs"/>
          <w:rtl/>
          <w:lang w:bidi="ar-EG"/>
        </w:rPr>
        <w:t xml:space="preserve">، ستشمل </w:t>
      </w:r>
      <w:r w:rsidRPr="00764C01">
        <w:rPr>
          <w:rFonts w:hint="cs"/>
          <w:b/>
          <w:bCs/>
          <w:rtl/>
          <w:lang w:bidi="ar-EG"/>
        </w:rPr>
        <w:t xml:space="preserve">ورشة العمل التي تنظمها رابطة صناعة الاتصالات بشأن توصيل السيارات: </w:t>
      </w:r>
      <w:r w:rsidR="009A5EED">
        <w:rPr>
          <w:rFonts w:hint="cs"/>
          <w:b/>
          <w:bCs/>
          <w:rtl/>
          <w:lang w:bidi="ar-EG"/>
        </w:rPr>
        <w:t>توفير</w:t>
      </w:r>
      <w:r w:rsidRPr="00764C01">
        <w:rPr>
          <w:rFonts w:hint="cs"/>
          <w:b/>
          <w:bCs/>
          <w:rtl/>
          <w:lang w:bidi="ar-EG"/>
        </w:rPr>
        <w:t xml:space="preserve"> شبكة نقل موصولة</w:t>
      </w:r>
      <w:r w:rsidRPr="00764C01">
        <w:rPr>
          <w:rFonts w:hint="cs"/>
          <w:rtl/>
          <w:lang w:bidi="ar-EG"/>
        </w:rPr>
        <w:t>، قادة الفكر من مجتمعات السيارات ومقدمي الخدمات والبنية التحتية للشبكات من أجل مناقشة الشراكات والفرص الحالية المتاحة داخل سوق أنظمة النقل الذكية، بالإضافة إلى البيئة التنظيمية الوشيكة، والتكنولوجيات والاتجاهات الاستهلاكية المقترحة التي ستشكل مستقبل التجربة في مجال السيارات.</w:t>
      </w:r>
    </w:p>
    <w:p w:rsidR="00764C01" w:rsidRPr="00764C01" w:rsidRDefault="00764C01" w:rsidP="00256859">
      <w:pPr>
        <w:rPr>
          <w:rtl/>
        </w:rPr>
      </w:pPr>
      <w:r w:rsidRPr="00764C01">
        <w:rPr>
          <w:rtl/>
        </w:rPr>
        <w:t>ولتمكين رابطة صناعة الاتصالات</w:t>
      </w:r>
      <w:r w:rsidR="00256859">
        <w:rPr>
          <w:rFonts w:hint="cs"/>
          <w:rtl/>
          <w:lang w:bidi="ar-EG"/>
        </w:rPr>
        <w:t xml:space="preserve"> </w:t>
      </w:r>
      <w:r w:rsidRPr="00764C01">
        <w:rPr>
          <w:lang w:bidi="ar-EG"/>
        </w:rPr>
        <w:t>(TIA)</w:t>
      </w:r>
      <w:r w:rsidR="00256859">
        <w:rPr>
          <w:rFonts w:hint="cs"/>
          <w:rtl/>
          <w:lang w:bidi="ar-EG"/>
        </w:rPr>
        <w:t xml:space="preserve"> </w:t>
      </w:r>
      <w:r w:rsidRPr="00764C01">
        <w:rPr>
          <w:rtl/>
        </w:rPr>
        <w:t xml:space="preserve">من اتخاذ الترتيبات اللازمة المتعلقة بتنظيم </w:t>
      </w:r>
      <w:r w:rsidRPr="00764C01">
        <w:rPr>
          <w:rFonts w:hint="cs"/>
          <w:rtl/>
        </w:rPr>
        <w:t>ورشة العمل</w:t>
      </w:r>
      <w:r w:rsidRPr="00764C01">
        <w:rPr>
          <w:rtl/>
        </w:rPr>
        <w:t xml:space="preserve">، أكون شاكراً لو تكرمتم </w:t>
      </w:r>
      <w:r w:rsidRPr="00764C01">
        <w:rPr>
          <w:b/>
          <w:bCs/>
          <w:rtl/>
        </w:rPr>
        <w:t>بالتسجيل</w:t>
      </w:r>
      <w:r w:rsidRPr="00764C01">
        <w:rPr>
          <w:rtl/>
        </w:rPr>
        <w:t xml:space="preserve"> </w:t>
      </w:r>
      <w:r w:rsidRPr="00764C01">
        <w:rPr>
          <w:rFonts w:hint="cs"/>
          <w:rtl/>
        </w:rPr>
        <w:t>في</w:t>
      </w:r>
      <w:r w:rsidR="00A07D2B">
        <w:rPr>
          <w:rFonts w:hint="cs"/>
          <w:rtl/>
        </w:rPr>
        <w:t> </w:t>
      </w:r>
      <w:r w:rsidRPr="00764C01">
        <w:rPr>
          <w:rtl/>
        </w:rPr>
        <w:t>الموق</w:t>
      </w:r>
      <w:r w:rsidRPr="00764C01">
        <w:rPr>
          <w:rFonts w:hint="cs"/>
          <w:rtl/>
        </w:rPr>
        <w:t>ع الإلكتروني التالي لل</w:t>
      </w:r>
      <w:r w:rsidRPr="00764C01">
        <w:rPr>
          <w:rtl/>
        </w:rPr>
        <w:t>رابطة</w:t>
      </w:r>
      <w:r w:rsidRPr="00764C01">
        <w:rPr>
          <w:rFonts w:hint="cs"/>
          <w:rtl/>
        </w:rPr>
        <w:t>،</w:t>
      </w:r>
      <w:r w:rsidR="002C7FF7">
        <w:rPr>
          <w:rFonts w:hint="cs"/>
          <w:rtl/>
        </w:rPr>
        <w:t xml:space="preserve"> </w:t>
      </w:r>
      <w:hyperlink r:id="rId14" w:history="1">
        <w:r w:rsidR="002C7FF7" w:rsidRPr="002C7FF7">
          <w:rPr>
            <w:rStyle w:val="Hyperlink"/>
            <w:lang w:val="en-GB"/>
          </w:rPr>
          <w:t>http://www.tiaonline.org/events/tia-vehicle-connectivity-workshop</w:t>
        </w:r>
      </w:hyperlink>
      <w:r w:rsidRPr="00764C01">
        <w:rPr>
          <w:rFonts w:hint="cs"/>
          <w:rtl/>
        </w:rPr>
        <w:t>.</w:t>
      </w:r>
    </w:p>
    <w:p w:rsidR="00764C01" w:rsidRPr="00764C01" w:rsidRDefault="00764C01" w:rsidP="00764C01">
      <w:pPr>
        <w:rPr>
          <w:rtl/>
        </w:rPr>
      </w:pPr>
      <w:r w:rsidRPr="00764C01">
        <w:rPr>
          <w:rFonts w:hint="cs"/>
          <w:rtl/>
        </w:rPr>
        <w:t>ويرجى الرجوع إلى هذا العنوان الإلكتروني للاطلاع على مشروع البرنامج والمعلومات الإضافية بشأن ورشة العمل.</w:t>
      </w:r>
    </w:p>
    <w:p w:rsidR="00764C01" w:rsidRPr="00764C01" w:rsidRDefault="00764C01" w:rsidP="00A07D2B">
      <w:pPr>
        <w:rPr>
          <w:rtl/>
        </w:rPr>
      </w:pPr>
      <w:r w:rsidRPr="00764C01">
        <w:rPr>
          <w:lang w:bidi="ar-EG"/>
        </w:rPr>
        <w:t>5</w:t>
      </w:r>
      <w:r w:rsidRPr="00764C01">
        <w:rPr>
          <w:rtl/>
        </w:rPr>
        <w:tab/>
      </w:r>
      <w:r w:rsidRPr="00764C01">
        <w:rPr>
          <w:rFonts w:hint="cs"/>
          <w:rtl/>
        </w:rPr>
        <w:t>سيتم</w:t>
      </w:r>
      <w:r w:rsidRPr="00764C01">
        <w:rPr>
          <w:rtl/>
        </w:rPr>
        <w:t xml:space="preserve"> </w:t>
      </w:r>
      <w:r w:rsidRPr="00764C01">
        <w:rPr>
          <w:rFonts w:hint="cs"/>
          <w:rtl/>
        </w:rPr>
        <w:t>قريباً</w:t>
      </w:r>
      <w:r w:rsidRPr="00764C01">
        <w:rPr>
          <w:rtl/>
        </w:rPr>
        <w:t xml:space="preserve"> </w:t>
      </w:r>
      <w:r w:rsidRPr="00764C01">
        <w:rPr>
          <w:rFonts w:hint="cs"/>
          <w:rtl/>
        </w:rPr>
        <w:t>نشر</w:t>
      </w:r>
      <w:r w:rsidRPr="00764C01">
        <w:rPr>
          <w:rtl/>
        </w:rPr>
        <w:t xml:space="preserve"> </w:t>
      </w:r>
      <w:r w:rsidRPr="00764C01">
        <w:rPr>
          <w:rFonts w:hint="cs"/>
          <w:rtl/>
        </w:rPr>
        <w:t>قائمة</w:t>
      </w:r>
      <w:r w:rsidRPr="00764C01">
        <w:rPr>
          <w:rtl/>
        </w:rPr>
        <w:t xml:space="preserve"> </w:t>
      </w:r>
      <w:r w:rsidRPr="00764C01">
        <w:rPr>
          <w:rFonts w:hint="cs"/>
          <w:b/>
          <w:bCs/>
          <w:rtl/>
        </w:rPr>
        <w:t>بالفنادق</w:t>
      </w:r>
      <w:r w:rsidRPr="00764C01">
        <w:rPr>
          <w:rtl/>
        </w:rPr>
        <w:t xml:space="preserve"> </w:t>
      </w:r>
      <w:r w:rsidRPr="00764C01">
        <w:rPr>
          <w:rFonts w:hint="cs"/>
          <w:rtl/>
        </w:rPr>
        <w:t>القريبة</w:t>
      </w:r>
      <w:r w:rsidRPr="00764C01">
        <w:rPr>
          <w:rtl/>
        </w:rPr>
        <w:t xml:space="preserve"> </w:t>
      </w:r>
      <w:r w:rsidRPr="00764C01">
        <w:rPr>
          <w:rFonts w:hint="cs"/>
          <w:rtl/>
        </w:rPr>
        <w:t>من</w:t>
      </w:r>
      <w:r w:rsidRPr="00764C01">
        <w:rPr>
          <w:rtl/>
        </w:rPr>
        <w:t xml:space="preserve"> </w:t>
      </w:r>
      <w:r w:rsidRPr="00764C01">
        <w:rPr>
          <w:rFonts w:hint="cs"/>
          <w:rtl/>
        </w:rPr>
        <w:t>مكان</w:t>
      </w:r>
      <w:r w:rsidRPr="00764C01">
        <w:rPr>
          <w:rtl/>
        </w:rPr>
        <w:t xml:space="preserve"> </w:t>
      </w:r>
      <w:r w:rsidRPr="00764C01">
        <w:rPr>
          <w:rFonts w:hint="cs"/>
          <w:rtl/>
        </w:rPr>
        <w:t>الاجتماع</w:t>
      </w:r>
      <w:r w:rsidRPr="00764C01">
        <w:rPr>
          <w:rtl/>
        </w:rPr>
        <w:t xml:space="preserve"> </w:t>
      </w:r>
      <w:r w:rsidRPr="00764C01">
        <w:rPr>
          <w:rFonts w:hint="cs"/>
          <w:b/>
          <w:bCs/>
          <w:rtl/>
        </w:rPr>
        <w:t>والمعلومات</w:t>
      </w:r>
      <w:r w:rsidRPr="00764C01">
        <w:rPr>
          <w:b/>
          <w:bCs/>
          <w:rtl/>
        </w:rPr>
        <w:t xml:space="preserve"> </w:t>
      </w:r>
      <w:r w:rsidRPr="00764C01">
        <w:rPr>
          <w:rFonts w:hint="cs"/>
          <w:b/>
          <w:bCs/>
          <w:rtl/>
        </w:rPr>
        <w:t>اللوجستية</w:t>
      </w:r>
      <w:r w:rsidRPr="00764C01">
        <w:rPr>
          <w:b/>
          <w:bCs/>
          <w:rtl/>
        </w:rPr>
        <w:t xml:space="preserve"> </w:t>
      </w:r>
      <w:r w:rsidRPr="00764C01">
        <w:rPr>
          <w:rFonts w:hint="cs"/>
          <w:b/>
          <w:bCs/>
          <w:rtl/>
        </w:rPr>
        <w:t>الأخرى</w:t>
      </w:r>
      <w:r w:rsidRPr="00764C01">
        <w:rPr>
          <w:rtl/>
        </w:rPr>
        <w:t xml:space="preserve"> </w:t>
      </w:r>
      <w:r w:rsidRPr="00764C01">
        <w:rPr>
          <w:rFonts w:hint="cs"/>
          <w:rtl/>
        </w:rPr>
        <w:t>في</w:t>
      </w:r>
      <w:r w:rsidRPr="00764C01">
        <w:rPr>
          <w:rFonts w:hint="eastAsia"/>
          <w:rtl/>
        </w:rPr>
        <w:t> </w:t>
      </w:r>
      <w:r w:rsidRPr="00764C01">
        <w:rPr>
          <w:rFonts w:hint="cs"/>
          <w:rtl/>
        </w:rPr>
        <w:t>الموقع الإلكتروني ل</w:t>
      </w:r>
      <w:r w:rsidRPr="00764C01">
        <w:rPr>
          <w:rtl/>
        </w:rPr>
        <w:t>هيئة التعاون</w:t>
      </w:r>
      <w:r w:rsidR="002C7FF7">
        <w:rPr>
          <w:rFonts w:hint="cs"/>
          <w:rtl/>
        </w:rPr>
        <w:t xml:space="preserve">، </w:t>
      </w:r>
      <w:hyperlink r:id="rId15" w:history="1">
        <w:r w:rsidR="002C7FF7" w:rsidRPr="002C7FF7">
          <w:rPr>
            <w:rStyle w:val="Hyperlink"/>
            <w:lang w:val="en-GB"/>
          </w:rPr>
          <w:t>http://itu.int/go/ITScomms</w:t>
        </w:r>
      </w:hyperlink>
      <w:r w:rsidRPr="00764C01">
        <w:rPr>
          <w:rFonts w:hint="cs"/>
          <w:rtl/>
        </w:rPr>
        <w:t>.</w:t>
      </w:r>
    </w:p>
    <w:p w:rsidR="00521E65" w:rsidRPr="00521E65" w:rsidRDefault="00764C01" w:rsidP="00764C01">
      <w:pPr>
        <w:rPr>
          <w:rtl/>
          <w:lang w:bidi="ar-EG"/>
        </w:rPr>
      </w:pPr>
      <w:r w:rsidRPr="00764C01">
        <w:rPr>
          <w:lang w:bidi="ar-EG"/>
        </w:rPr>
        <w:t>6</w:t>
      </w:r>
      <w:r w:rsidRPr="00764C01">
        <w:rPr>
          <w:rtl/>
        </w:rPr>
        <w:tab/>
        <w:t xml:space="preserve">ونود أن نذكركم بأن على مواطني بعض البلدان </w:t>
      </w:r>
      <w:r w:rsidRPr="00764C01">
        <w:rPr>
          <w:rFonts w:hint="cs"/>
          <w:rtl/>
        </w:rPr>
        <w:t>الحصول</w:t>
      </w:r>
      <w:r w:rsidRPr="00764C01">
        <w:rPr>
          <w:rtl/>
        </w:rPr>
        <w:t xml:space="preserve"> على تأشيرة للدخول إلى </w:t>
      </w:r>
      <w:r w:rsidRPr="00764C01">
        <w:rPr>
          <w:rFonts w:hint="cs"/>
          <w:rtl/>
          <w:lang w:bidi="ar-SY"/>
        </w:rPr>
        <w:t>الولايات المتحدة</w:t>
      </w:r>
      <w:r w:rsidRPr="00764C01">
        <w:rPr>
          <w:rtl/>
        </w:rPr>
        <w:t xml:space="preserve"> وقضاء بعض الوقت فيها. </w:t>
      </w:r>
      <w:r w:rsidRPr="00764C01">
        <w:rPr>
          <w:rFonts w:hint="cs"/>
          <w:rtl/>
        </w:rPr>
        <w:t>ويجب</w:t>
      </w:r>
      <w:r w:rsidRPr="00764C01">
        <w:rPr>
          <w:rtl/>
        </w:rPr>
        <w:t xml:space="preserve"> طلب التأشيرة </w:t>
      </w:r>
      <w:r w:rsidRPr="00764C01">
        <w:rPr>
          <w:rFonts w:hint="cs"/>
          <w:rtl/>
        </w:rPr>
        <w:t>والحصول</w:t>
      </w:r>
      <w:r w:rsidRPr="00764C01">
        <w:rPr>
          <w:rtl/>
        </w:rPr>
        <w:t xml:space="preserve"> عليها من </w:t>
      </w:r>
      <w:r w:rsidRPr="00764C01">
        <w:rPr>
          <w:rFonts w:hint="cs"/>
          <w:rtl/>
        </w:rPr>
        <w:t>المكتب</w:t>
      </w:r>
      <w:r w:rsidRPr="00764C01">
        <w:rPr>
          <w:rtl/>
        </w:rPr>
        <w:t xml:space="preserve"> (السفارة أو القنصلية) الذي </w:t>
      </w:r>
      <w:r w:rsidRPr="00764C01">
        <w:rPr>
          <w:rFonts w:hint="cs"/>
          <w:rtl/>
        </w:rPr>
        <w:t>يمثل</w:t>
      </w:r>
      <w:r w:rsidRPr="00764C01">
        <w:rPr>
          <w:rtl/>
        </w:rPr>
        <w:t xml:space="preserve"> </w:t>
      </w:r>
      <w:r w:rsidRPr="00764C01">
        <w:rPr>
          <w:rFonts w:hint="cs"/>
          <w:rtl/>
          <w:lang w:bidi="ar-SY"/>
        </w:rPr>
        <w:t>الولايات المتحدة</w:t>
      </w:r>
      <w:r w:rsidRPr="00764C01">
        <w:rPr>
          <w:rtl/>
        </w:rPr>
        <w:t xml:space="preserve"> في</w:t>
      </w:r>
      <w:r w:rsidRPr="00764C01">
        <w:rPr>
          <w:rFonts w:hint="cs"/>
          <w:rtl/>
        </w:rPr>
        <w:t> </w:t>
      </w:r>
      <w:r w:rsidRPr="00764C01">
        <w:rPr>
          <w:rtl/>
        </w:rPr>
        <w:t xml:space="preserve">بلدكم، أو من أقرب مكتب من بلد </w:t>
      </w:r>
      <w:r w:rsidRPr="00764C01">
        <w:rPr>
          <w:rFonts w:hint="cs"/>
          <w:rtl/>
        </w:rPr>
        <w:t>المغادرة</w:t>
      </w:r>
      <w:r w:rsidRPr="00764C01">
        <w:rPr>
          <w:rtl/>
        </w:rPr>
        <w:t xml:space="preserve"> في حالة عدم وجود مثل هذا </w:t>
      </w:r>
      <w:r w:rsidRPr="00764C01">
        <w:rPr>
          <w:rFonts w:hint="cs"/>
          <w:rtl/>
        </w:rPr>
        <w:t>المكتب</w:t>
      </w:r>
      <w:r w:rsidRPr="00764C01">
        <w:rPr>
          <w:rtl/>
        </w:rPr>
        <w:t xml:space="preserve"> في بلدكم.</w:t>
      </w:r>
    </w:p>
    <w:p w:rsidR="00706D7A" w:rsidRDefault="00521E65" w:rsidP="00521E65">
      <w:pPr>
        <w:spacing w:before="240"/>
        <w:rPr>
          <w:rtl/>
          <w:lang w:bidi="ar-EG"/>
        </w:rPr>
      </w:pPr>
      <w:r w:rsidRPr="00521E65">
        <w:rPr>
          <w:rFonts w:hint="cs"/>
          <w:rtl/>
          <w:lang w:bidi="ar-EG"/>
        </w:rPr>
        <w:t>وتفضلوا بقبول فائق التقدير والاحترام.</w:t>
      </w:r>
    </w:p>
    <w:p w:rsidR="00DF0A8D" w:rsidRDefault="00DF0A8D" w:rsidP="00DF0A8D">
      <w:pPr>
        <w:spacing w:before="0"/>
        <w:jc w:val="left"/>
        <w:rPr>
          <w:lang w:bidi="ar-SY"/>
        </w:rPr>
      </w:pPr>
    </w:p>
    <w:p w:rsidR="00DF0A8D" w:rsidRDefault="00DF0A8D" w:rsidP="00DF0A8D">
      <w:pPr>
        <w:spacing w:before="0"/>
        <w:jc w:val="left"/>
        <w:rPr>
          <w:lang w:bidi="ar-SY"/>
        </w:rPr>
      </w:pPr>
    </w:p>
    <w:p w:rsidR="00DF0A8D" w:rsidRDefault="00DF0A8D" w:rsidP="00DF0A8D">
      <w:pPr>
        <w:spacing w:before="0"/>
        <w:jc w:val="left"/>
        <w:rPr>
          <w:lang w:bidi="ar-SY"/>
        </w:rPr>
      </w:pPr>
      <w:bookmarkStart w:id="0" w:name="_GoBack"/>
      <w:bookmarkEnd w:id="0"/>
    </w:p>
    <w:p w:rsidR="002C7FF7" w:rsidRDefault="00521E65" w:rsidP="00DF0A8D">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sectPr w:rsidR="002C7FF7" w:rsidSect="0030035F">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01" w:rsidRDefault="00764C01" w:rsidP="0030035F">
      <w:pPr>
        <w:spacing w:before="0" w:line="240" w:lineRule="auto"/>
      </w:pPr>
      <w:r>
        <w:separator/>
      </w:r>
    </w:p>
  </w:endnote>
  <w:endnote w:type="continuationSeparator" w:id="0">
    <w:p w:rsidR="00764C01" w:rsidRDefault="00764C01"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71" w:rsidRPr="00624871" w:rsidRDefault="00624871" w:rsidP="00624871">
    <w:pPr>
      <w:pStyle w:val="Footer"/>
      <w:rPr>
        <w:sz w:val="16"/>
        <w:szCs w:val="16"/>
        <w:lang w:val="fr-CH"/>
      </w:rPr>
    </w:pPr>
    <w:r w:rsidRPr="00624871">
      <w:rPr>
        <w:sz w:val="16"/>
        <w:szCs w:val="16"/>
        <w:lang w:val="fr-CH"/>
      </w:rPr>
      <w:t>ITU-T\BUREAU\CIRC\248A.DOC</w:t>
    </w:r>
  </w:p>
  <w:p w:rsidR="0030035F" w:rsidRPr="00624871" w:rsidRDefault="0030035F" w:rsidP="0062487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DF0A8D">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01" w:rsidRDefault="00764C01" w:rsidP="0030035F">
      <w:pPr>
        <w:spacing w:before="0" w:line="240" w:lineRule="auto"/>
      </w:pPr>
      <w:r>
        <w:separator/>
      </w:r>
    </w:p>
  </w:footnote>
  <w:footnote w:type="continuationSeparator" w:id="0">
    <w:p w:rsidR="00764C01" w:rsidRDefault="00764C01"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9F27EB" w:rsidRDefault="009F27EB" w:rsidP="009F27EB">
    <w:pPr>
      <w:pStyle w:val="Header"/>
      <w:bidi w:val="0"/>
      <w:spacing w:before="120" w:after="240"/>
      <w:jc w:val="center"/>
      <w:rPr>
        <w:rFonts w:cstheme="minorBidi"/>
        <w:sz w:val="20"/>
        <w:szCs w:val="20"/>
        <w:rtl/>
        <w:lang w:bidi="ar-EG"/>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DF0A8D">
      <w:rPr>
        <w:rFonts w:cs="Calibri"/>
        <w:noProof/>
        <w:sz w:val="20"/>
        <w:szCs w:val="20"/>
      </w:rPr>
      <w:t>2</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01"/>
    <w:rsid w:val="00090574"/>
    <w:rsid w:val="00097ABC"/>
    <w:rsid w:val="00150BF1"/>
    <w:rsid w:val="00173915"/>
    <w:rsid w:val="001A66D8"/>
    <w:rsid w:val="002150CF"/>
    <w:rsid w:val="0023283D"/>
    <w:rsid w:val="002353D8"/>
    <w:rsid w:val="00256859"/>
    <w:rsid w:val="002978F4"/>
    <w:rsid w:val="002B028D"/>
    <w:rsid w:val="002C7FF7"/>
    <w:rsid w:val="002E6541"/>
    <w:rsid w:val="0030035F"/>
    <w:rsid w:val="00346EA2"/>
    <w:rsid w:val="00357185"/>
    <w:rsid w:val="003857FE"/>
    <w:rsid w:val="003C18D6"/>
    <w:rsid w:val="003F678F"/>
    <w:rsid w:val="0042686F"/>
    <w:rsid w:val="00443869"/>
    <w:rsid w:val="00501E0E"/>
    <w:rsid w:val="00521E65"/>
    <w:rsid w:val="0055516A"/>
    <w:rsid w:val="005A0987"/>
    <w:rsid w:val="00624294"/>
    <w:rsid w:val="00624871"/>
    <w:rsid w:val="00643E02"/>
    <w:rsid w:val="006F63F7"/>
    <w:rsid w:val="00706D7A"/>
    <w:rsid w:val="00764C01"/>
    <w:rsid w:val="00775E0A"/>
    <w:rsid w:val="00803F08"/>
    <w:rsid w:val="008235CD"/>
    <w:rsid w:val="008513CB"/>
    <w:rsid w:val="009144D9"/>
    <w:rsid w:val="00952B4E"/>
    <w:rsid w:val="00982B28"/>
    <w:rsid w:val="009A5EED"/>
    <w:rsid w:val="009C5978"/>
    <w:rsid w:val="009E6ED8"/>
    <w:rsid w:val="009F27EB"/>
    <w:rsid w:val="00A07D2B"/>
    <w:rsid w:val="00A96D6E"/>
    <w:rsid w:val="00A97F94"/>
    <w:rsid w:val="00AC7F0D"/>
    <w:rsid w:val="00BB1FA2"/>
    <w:rsid w:val="00BE211E"/>
    <w:rsid w:val="00C674FE"/>
    <w:rsid w:val="00C75633"/>
    <w:rsid w:val="00CE0FA9"/>
    <w:rsid w:val="00CE2EE1"/>
    <w:rsid w:val="00CF3FFD"/>
    <w:rsid w:val="00D77D0F"/>
    <w:rsid w:val="00DA1CF0"/>
    <w:rsid w:val="00DB192D"/>
    <w:rsid w:val="00DC24B4"/>
    <w:rsid w:val="00DD654B"/>
    <w:rsid w:val="00DF0A8D"/>
    <w:rsid w:val="00DF16DC"/>
    <w:rsid w:val="00E17033"/>
    <w:rsid w:val="00E45211"/>
    <w:rsid w:val="00E57497"/>
    <w:rsid w:val="00EE5CF9"/>
    <w:rsid w:val="00F00084"/>
    <w:rsid w:val="00F2170C"/>
    <w:rsid w:val="00F62571"/>
    <w:rsid w:val="00F84366"/>
    <w:rsid w:val="00F85089"/>
    <w:rsid w:val="00FD52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952CF95-F7FB-47DA-A9FF-D1A5573E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624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reg/tmisc/30009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Scomms" TargetMode="External"/><Relationship Id="rId5" Type="http://schemas.openxmlformats.org/officeDocument/2006/relationships/webSettings" Target="webSettings.xml"/><Relationship Id="rId15" Type="http://schemas.openxmlformats.org/officeDocument/2006/relationships/hyperlink" Target="http://itu.int/go/ITScomms"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iaonline.org/events/tia-vehicle-connectivity-worksho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7B15-09A2-4417-A447-991440B6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Osvath, Alexandra</cp:lastModifiedBy>
  <cp:revision>3</cp:revision>
  <cp:lastPrinted>2016-10-20T11:04:00Z</cp:lastPrinted>
  <dcterms:created xsi:type="dcterms:W3CDTF">2016-10-19T08:44:00Z</dcterms:created>
  <dcterms:modified xsi:type="dcterms:W3CDTF">2016-10-20T11:04:00Z</dcterms:modified>
</cp:coreProperties>
</file>