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B12633" w:rsidRPr="00697BC1" w:rsidTr="00397930">
        <w:trPr>
          <w:cantSplit/>
        </w:trPr>
        <w:tc>
          <w:tcPr>
            <w:tcW w:w="1418" w:type="dxa"/>
            <w:vAlign w:val="center"/>
          </w:tcPr>
          <w:p w:rsidR="00B12633" w:rsidRPr="00697BC1" w:rsidRDefault="00B12633" w:rsidP="00397930">
            <w:pPr>
              <w:tabs>
                <w:tab w:val="right" w:pos="8732"/>
              </w:tabs>
              <w:spacing w:before="0"/>
              <w:rPr>
                <w:b/>
                <w:bCs/>
                <w:iCs/>
                <w:color w:val="FFFFFF"/>
                <w:sz w:val="30"/>
                <w:szCs w:val="30"/>
              </w:rPr>
            </w:pPr>
            <w:r>
              <w:rPr>
                <w:noProof/>
                <w:lang w:val="en-US" w:eastAsia="zh-CN"/>
              </w:rPr>
              <w:drawing>
                <wp:inline distT="0" distB="0" distL="0" distR="0" wp14:anchorId="7BD27851" wp14:editId="545EBEC6">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B12633" w:rsidRPr="00161F9A" w:rsidRDefault="00B12633" w:rsidP="00397930">
            <w:pPr>
              <w:spacing w:before="0"/>
              <w:rPr>
                <w:rFonts w:cs="Times New Roman Bold"/>
                <w:b/>
                <w:bCs/>
                <w:smallCaps/>
                <w:sz w:val="26"/>
                <w:szCs w:val="26"/>
              </w:rPr>
            </w:pPr>
            <w:r>
              <w:rPr>
                <w:rFonts w:cs="Times New Roman Bold"/>
                <w:b/>
                <w:bCs/>
                <w:smallCaps/>
                <w:sz w:val="36"/>
                <w:szCs w:val="36"/>
              </w:rPr>
              <w:t>Unión Internacional de Telecomunicaciones</w:t>
            </w:r>
          </w:p>
          <w:p w:rsidR="00B12633" w:rsidRPr="00884D12" w:rsidRDefault="00B12633" w:rsidP="00397930">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B12633" w:rsidRPr="00697BC1" w:rsidRDefault="00B12633" w:rsidP="00397930">
            <w:pPr>
              <w:spacing w:before="0"/>
              <w:jc w:val="right"/>
              <w:rPr>
                <w:color w:val="FFFFFF"/>
                <w:sz w:val="26"/>
                <w:szCs w:val="26"/>
              </w:rPr>
            </w:pPr>
            <w:r>
              <w:rPr>
                <w:rFonts w:cs="Calibri"/>
                <w:noProof/>
                <w:lang w:val="en-US" w:eastAsia="zh-CN"/>
              </w:rPr>
              <w:drawing>
                <wp:inline distT="0" distB="0" distL="0" distR="0" wp14:anchorId="51C99BCD" wp14:editId="3E6AFA9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B12633" w:rsidRDefault="00B12633" w:rsidP="001E0B99">
      <w:pPr>
        <w:tabs>
          <w:tab w:val="clear" w:pos="794"/>
          <w:tab w:val="clear" w:pos="1191"/>
          <w:tab w:val="clear" w:pos="1588"/>
          <w:tab w:val="clear" w:pos="1985"/>
          <w:tab w:val="left" w:pos="4962"/>
        </w:tabs>
        <w:rPr>
          <w:szCs w:val="24"/>
          <w:lang w:val="es-ES"/>
        </w:rPr>
      </w:pPr>
    </w:p>
    <w:p w:rsidR="00843CB9" w:rsidRPr="001E0B99" w:rsidRDefault="00843CB9" w:rsidP="00DC4F75">
      <w:pPr>
        <w:tabs>
          <w:tab w:val="clear" w:pos="794"/>
          <w:tab w:val="clear" w:pos="1191"/>
          <w:tab w:val="clear" w:pos="1588"/>
          <w:tab w:val="clear" w:pos="1985"/>
          <w:tab w:val="left" w:pos="4962"/>
        </w:tabs>
        <w:rPr>
          <w:szCs w:val="24"/>
          <w:lang w:val="es-ES"/>
        </w:rPr>
      </w:pPr>
      <w:r w:rsidRPr="001E0B99">
        <w:rPr>
          <w:szCs w:val="24"/>
          <w:lang w:val="es-ES"/>
        </w:rPr>
        <w:tab/>
        <w:t xml:space="preserve">Ginebra, </w:t>
      </w:r>
      <w:r w:rsidR="00DC4F75">
        <w:rPr>
          <w:szCs w:val="24"/>
          <w:lang w:val="es-ES"/>
        </w:rPr>
        <w:t>17</w:t>
      </w:r>
      <w:r w:rsidR="00623279" w:rsidRPr="001E0B99">
        <w:rPr>
          <w:szCs w:val="24"/>
          <w:lang w:val="es-ES"/>
        </w:rPr>
        <w:t xml:space="preserve"> de </w:t>
      </w:r>
      <w:r w:rsidR="00397930">
        <w:rPr>
          <w:szCs w:val="24"/>
          <w:lang w:val="es-ES"/>
        </w:rPr>
        <w:t>marzo</w:t>
      </w:r>
      <w:r w:rsidR="00623279" w:rsidRPr="001E0B99">
        <w:rPr>
          <w:szCs w:val="24"/>
          <w:lang w:val="es-ES"/>
        </w:rPr>
        <w:t xml:space="preserve"> de 201</w:t>
      </w:r>
      <w:r w:rsidR="001E0B99" w:rsidRPr="001E0B99">
        <w:rPr>
          <w:szCs w:val="24"/>
          <w:lang w:val="es-ES"/>
        </w:rPr>
        <w:t>6</w:t>
      </w:r>
    </w:p>
    <w:p w:rsidR="00843CB9" w:rsidRPr="001E0B99" w:rsidRDefault="00843CB9" w:rsidP="00E15522">
      <w:pPr>
        <w:spacing w:before="60"/>
        <w:rPr>
          <w:lang w:val="es-ES"/>
        </w:rPr>
      </w:pPr>
    </w:p>
    <w:tbl>
      <w:tblPr>
        <w:tblW w:w="9777" w:type="dxa"/>
        <w:tblInd w:w="8" w:type="dxa"/>
        <w:tblLayout w:type="fixed"/>
        <w:tblCellMar>
          <w:left w:w="0" w:type="dxa"/>
          <w:right w:w="0" w:type="dxa"/>
        </w:tblCellMar>
        <w:tblLook w:val="0000" w:firstRow="0" w:lastRow="0" w:firstColumn="0" w:lastColumn="0" w:noHBand="0" w:noVBand="0"/>
      </w:tblPr>
      <w:tblGrid>
        <w:gridCol w:w="1134"/>
        <w:gridCol w:w="3884"/>
        <w:gridCol w:w="4759"/>
      </w:tblGrid>
      <w:tr w:rsidR="00843CB9" w:rsidRPr="001E0B99" w:rsidTr="0080568D">
        <w:trPr>
          <w:cantSplit/>
          <w:trHeight w:val="340"/>
        </w:trPr>
        <w:tc>
          <w:tcPr>
            <w:tcW w:w="1134" w:type="dxa"/>
          </w:tcPr>
          <w:p w:rsidR="00843CB9" w:rsidRPr="001E0B99" w:rsidRDefault="00843CB9" w:rsidP="00D36C43">
            <w:pPr>
              <w:tabs>
                <w:tab w:val="left" w:pos="4111"/>
              </w:tabs>
              <w:spacing w:before="0"/>
              <w:ind w:left="57"/>
              <w:rPr>
                <w:szCs w:val="24"/>
                <w:lang w:val="es-ES"/>
              </w:rPr>
            </w:pPr>
            <w:r w:rsidRPr="001E0B99">
              <w:rPr>
                <w:szCs w:val="24"/>
                <w:lang w:val="es-ES"/>
              </w:rPr>
              <w:t>Ref.:</w:t>
            </w:r>
          </w:p>
          <w:p w:rsidR="00843CB9" w:rsidRPr="001E0B99" w:rsidRDefault="00843CB9" w:rsidP="00D36C43">
            <w:pPr>
              <w:tabs>
                <w:tab w:val="left" w:pos="4111"/>
              </w:tabs>
              <w:spacing w:before="0"/>
              <w:ind w:left="57"/>
              <w:rPr>
                <w:szCs w:val="24"/>
                <w:lang w:val="es-ES"/>
              </w:rPr>
            </w:pPr>
          </w:p>
          <w:p w:rsidR="00DC4F75" w:rsidRDefault="00DC4F75" w:rsidP="00D36C43">
            <w:pPr>
              <w:tabs>
                <w:tab w:val="left" w:pos="4111"/>
              </w:tabs>
              <w:spacing w:before="0"/>
              <w:ind w:left="57"/>
              <w:rPr>
                <w:szCs w:val="24"/>
                <w:lang w:val="es-ES"/>
              </w:rPr>
            </w:pPr>
            <w:r>
              <w:rPr>
                <w:szCs w:val="24"/>
                <w:lang w:val="es-ES"/>
              </w:rPr>
              <w:t>Contacto:</w:t>
            </w:r>
          </w:p>
          <w:p w:rsidR="00843CB9" w:rsidRPr="001E0B99" w:rsidRDefault="00843CB9" w:rsidP="00D36C43">
            <w:pPr>
              <w:tabs>
                <w:tab w:val="left" w:pos="4111"/>
              </w:tabs>
              <w:spacing w:before="0"/>
              <w:ind w:left="57"/>
              <w:rPr>
                <w:szCs w:val="24"/>
                <w:lang w:val="es-ES"/>
              </w:rPr>
            </w:pPr>
            <w:r w:rsidRPr="001E0B99">
              <w:rPr>
                <w:szCs w:val="24"/>
                <w:lang w:val="es-ES"/>
              </w:rPr>
              <w:t>Tel.:</w:t>
            </w:r>
            <w:r w:rsidRPr="001E0B99">
              <w:rPr>
                <w:szCs w:val="24"/>
                <w:lang w:val="es-ES"/>
              </w:rPr>
              <w:br/>
              <w:t>Fax:</w:t>
            </w:r>
          </w:p>
        </w:tc>
        <w:tc>
          <w:tcPr>
            <w:tcW w:w="3884" w:type="dxa"/>
          </w:tcPr>
          <w:p w:rsidR="00843CB9" w:rsidRPr="001E0B99" w:rsidRDefault="00843CB9" w:rsidP="00D36C43">
            <w:pPr>
              <w:tabs>
                <w:tab w:val="left" w:pos="4111"/>
              </w:tabs>
              <w:spacing w:before="0"/>
              <w:ind w:left="57"/>
              <w:rPr>
                <w:b/>
                <w:szCs w:val="24"/>
                <w:lang w:val="es-ES"/>
              </w:rPr>
            </w:pPr>
            <w:r w:rsidRPr="001E0B99">
              <w:rPr>
                <w:b/>
                <w:szCs w:val="24"/>
                <w:lang w:val="es-ES"/>
              </w:rPr>
              <w:t xml:space="preserve">Circular TSB </w:t>
            </w:r>
            <w:r w:rsidR="00DC4F75">
              <w:rPr>
                <w:b/>
                <w:szCs w:val="24"/>
                <w:lang w:val="es-ES"/>
              </w:rPr>
              <w:t>208</w:t>
            </w:r>
          </w:p>
          <w:p w:rsidR="00FC2286" w:rsidRDefault="00FC2286" w:rsidP="00D36C43">
            <w:pPr>
              <w:tabs>
                <w:tab w:val="left" w:pos="4111"/>
              </w:tabs>
              <w:spacing w:before="0"/>
              <w:ind w:left="57"/>
              <w:rPr>
                <w:b/>
                <w:szCs w:val="24"/>
                <w:lang w:val="es-ES"/>
              </w:rPr>
            </w:pPr>
          </w:p>
          <w:p w:rsidR="00DC4F75" w:rsidRDefault="00DC4F75" w:rsidP="00D36C43">
            <w:pPr>
              <w:tabs>
                <w:tab w:val="left" w:pos="4111"/>
              </w:tabs>
              <w:spacing w:before="0"/>
              <w:ind w:left="57"/>
              <w:rPr>
                <w:szCs w:val="24"/>
                <w:lang w:val="es-ES"/>
              </w:rPr>
            </w:pPr>
            <w:r>
              <w:rPr>
                <w:szCs w:val="24"/>
                <w:lang w:val="es-ES"/>
              </w:rPr>
              <w:t>Reinhard Scholl</w:t>
            </w:r>
          </w:p>
          <w:p w:rsidR="00843CB9" w:rsidRPr="001E0B99" w:rsidRDefault="00843CB9" w:rsidP="00D36C43">
            <w:pPr>
              <w:tabs>
                <w:tab w:val="left" w:pos="4111"/>
              </w:tabs>
              <w:spacing w:before="0"/>
              <w:ind w:left="57"/>
              <w:rPr>
                <w:szCs w:val="24"/>
                <w:lang w:val="es-ES"/>
              </w:rPr>
            </w:pPr>
            <w:r w:rsidRPr="001E0B99">
              <w:rPr>
                <w:szCs w:val="24"/>
                <w:lang w:val="es-ES"/>
              </w:rPr>
              <w:t>+41 22 730</w:t>
            </w:r>
            <w:r w:rsidR="00732044" w:rsidRPr="001E0B99">
              <w:rPr>
                <w:szCs w:val="24"/>
                <w:lang w:val="es-ES"/>
              </w:rPr>
              <w:t xml:space="preserve"> </w:t>
            </w:r>
            <w:r w:rsidR="00DC4F75">
              <w:rPr>
                <w:szCs w:val="24"/>
                <w:lang w:val="es-ES"/>
              </w:rPr>
              <w:t>5860</w:t>
            </w:r>
            <w:r w:rsidRPr="001E0B99">
              <w:rPr>
                <w:szCs w:val="24"/>
                <w:lang w:val="es-ES"/>
              </w:rPr>
              <w:br/>
              <w:t>+41 22 730 5853</w:t>
            </w:r>
          </w:p>
        </w:tc>
        <w:tc>
          <w:tcPr>
            <w:tcW w:w="4759" w:type="dxa"/>
          </w:tcPr>
          <w:p w:rsidR="00843CB9" w:rsidRPr="001E0B99" w:rsidRDefault="002629C7" w:rsidP="00600D16">
            <w:pPr>
              <w:tabs>
                <w:tab w:val="clear" w:pos="794"/>
                <w:tab w:val="clear" w:pos="1191"/>
                <w:tab w:val="clear" w:pos="1588"/>
                <w:tab w:val="clear" w:pos="1985"/>
                <w:tab w:val="left" w:pos="284"/>
              </w:tabs>
              <w:spacing w:before="0"/>
              <w:ind w:left="227" w:hanging="227"/>
              <w:rPr>
                <w:szCs w:val="24"/>
                <w:lang w:val="es-ES"/>
              </w:rPr>
            </w:pPr>
            <w:bookmarkStart w:id="0" w:name="Addressee_S"/>
            <w:bookmarkEnd w:id="0"/>
            <w:r w:rsidRPr="001E0B99">
              <w:rPr>
                <w:szCs w:val="24"/>
                <w:lang w:val="es-ES"/>
              </w:rPr>
              <w:t>–</w:t>
            </w:r>
            <w:r w:rsidR="00843CB9" w:rsidRPr="001E0B99">
              <w:rPr>
                <w:szCs w:val="24"/>
                <w:lang w:val="es-ES"/>
              </w:rPr>
              <w:tab/>
              <w:t>A las Administraciones de los Estados Miembros de la Unión</w:t>
            </w:r>
          </w:p>
        </w:tc>
      </w:tr>
      <w:tr w:rsidR="00843CB9" w:rsidRPr="001E0B99" w:rsidTr="0080568D">
        <w:trPr>
          <w:cantSplit/>
        </w:trPr>
        <w:tc>
          <w:tcPr>
            <w:tcW w:w="1134" w:type="dxa"/>
          </w:tcPr>
          <w:p w:rsidR="00843CB9" w:rsidRDefault="00843CB9" w:rsidP="00D36C43">
            <w:pPr>
              <w:tabs>
                <w:tab w:val="left" w:pos="4111"/>
              </w:tabs>
              <w:spacing w:before="0"/>
              <w:ind w:left="57"/>
              <w:rPr>
                <w:szCs w:val="24"/>
                <w:lang w:val="es-ES"/>
              </w:rPr>
            </w:pPr>
            <w:r w:rsidRPr="001E0B99">
              <w:rPr>
                <w:szCs w:val="24"/>
                <w:lang w:val="es-ES"/>
              </w:rPr>
              <w:t>Correo-e:</w:t>
            </w:r>
          </w:p>
          <w:p w:rsidR="00DC4F75" w:rsidRDefault="00DC4F75" w:rsidP="00D36C43">
            <w:pPr>
              <w:tabs>
                <w:tab w:val="left" w:pos="4111"/>
              </w:tabs>
              <w:spacing w:before="0"/>
              <w:ind w:left="57"/>
              <w:rPr>
                <w:szCs w:val="24"/>
                <w:lang w:val="es-ES"/>
              </w:rPr>
            </w:pPr>
          </w:p>
          <w:p w:rsidR="00DC4F75" w:rsidRPr="001E0B99" w:rsidRDefault="00DC4F75" w:rsidP="00600D16">
            <w:pPr>
              <w:tabs>
                <w:tab w:val="left" w:pos="4111"/>
              </w:tabs>
              <w:spacing w:before="0"/>
              <w:ind w:left="57"/>
              <w:rPr>
                <w:szCs w:val="24"/>
                <w:lang w:val="es-ES"/>
              </w:rPr>
            </w:pPr>
            <w:r>
              <w:rPr>
                <w:szCs w:val="24"/>
                <w:lang w:val="es-ES"/>
              </w:rPr>
              <w:t>Contacto:</w:t>
            </w:r>
            <w:r w:rsidR="00600D16">
              <w:rPr>
                <w:szCs w:val="24"/>
                <w:lang w:val="es-ES"/>
              </w:rPr>
              <w:br/>
            </w:r>
            <w:r w:rsidR="00600D16">
              <w:rPr>
                <w:szCs w:val="24"/>
                <w:lang w:val="es-ES"/>
              </w:rPr>
              <w:br/>
            </w:r>
            <w:r>
              <w:rPr>
                <w:szCs w:val="24"/>
                <w:lang w:val="es-ES"/>
              </w:rPr>
              <w:t>Tel.:</w:t>
            </w:r>
            <w:r w:rsidR="00600D16">
              <w:rPr>
                <w:szCs w:val="24"/>
                <w:lang w:val="es-ES"/>
              </w:rPr>
              <w:br/>
            </w:r>
            <w:r>
              <w:rPr>
                <w:szCs w:val="24"/>
                <w:lang w:val="es-ES"/>
              </w:rPr>
              <w:t>Fax:</w:t>
            </w:r>
            <w:r w:rsidR="00600D16">
              <w:rPr>
                <w:szCs w:val="24"/>
                <w:lang w:val="es-ES"/>
              </w:rPr>
              <w:br/>
            </w:r>
            <w:r>
              <w:rPr>
                <w:szCs w:val="24"/>
                <w:lang w:val="es-ES"/>
              </w:rPr>
              <w:t>Correo-e:</w:t>
            </w:r>
          </w:p>
        </w:tc>
        <w:tc>
          <w:tcPr>
            <w:tcW w:w="3884" w:type="dxa"/>
          </w:tcPr>
          <w:p w:rsidR="00843CB9" w:rsidRDefault="00993981" w:rsidP="00D36C43">
            <w:pPr>
              <w:tabs>
                <w:tab w:val="left" w:pos="4111"/>
              </w:tabs>
              <w:spacing w:before="0"/>
              <w:ind w:left="57"/>
              <w:rPr>
                <w:szCs w:val="24"/>
                <w:lang w:val="es-ES"/>
              </w:rPr>
            </w:pPr>
            <w:hyperlink r:id="rId10" w:history="1">
              <w:r w:rsidR="00DC4F75" w:rsidRPr="002B1270">
                <w:rPr>
                  <w:rStyle w:val="Hyperlink"/>
                  <w:szCs w:val="24"/>
                  <w:lang w:val="es-ES"/>
                </w:rPr>
                <w:t>tsbworkshops@itu.int</w:t>
              </w:r>
            </w:hyperlink>
            <w:r w:rsidR="00843CB9" w:rsidRPr="001E0B99">
              <w:rPr>
                <w:szCs w:val="24"/>
                <w:lang w:val="es-ES"/>
              </w:rPr>
              <w:t xml:space="preserve"> </w:t>
            </w:r>
          </w:p>
          <w:p w:rsidR="00DC4F75" w:rsidRDefault="00DC4F75" w:rsidP="00D36C43">
            <w:pPr>
              <w:tabs>
                <w:tab w:val="left" w:pos="4111"/>
              </w:tabs>
              <w:spacing w:before="0"/>
              <w:ind w:left="57"/>
              <w:rPr>
                <w:szCs w:val="24"/>
                <w:lang w:val="es-ES"/>
              </w:rPr>
            </w:pPr>
          </w:p>
          <w:p w:rsidR="00DC4F75" w:rsidRPr="001E0B99" w:rsidRDefault="00DC4F75" w:rsidP="00600D16">
            <w:pPr>
              <w:tabs>
                <w:tab w:val="left" w:pos="4111"/>
              </w:tabs>
              <w:spacing w:before="0"/>
              <w:ind w:left="57"/>
              <w:rPr>
                <w:szCs w:val="24"/>
                <w:lang w:val="es-ES"/>
              </w:rPr>
            </w:pPr>
            <w:r>
              <w:rPr>
                <w:szCs w:val="24"/>
                <w:lang w:val="es-ES"/>
              </w:rPr>
              <w:t>Orozobek Kaiykov</w:t>
            </w:r>
            <w:r w:rsidR="00600D16">
              <w:rPr>
                <w:szCs w:val="24"/>
                <w:lang w:val="es-ES"/>
              </w:rPr>
              <w:br/>
            </w:r>
            <w:r>
              <w:rPr>
                <w:szCs w:val="24"/>
                <w:lang w:val="es-ES"/>
              </w:rPr>
              <w:t>Oficina de Zona de la UIT para la CEI</w:t>
            </w:r>
            <w:r w:rsidR="00600D16">
              <w:rPr>
                <w:szCs w:val="24"/>
                <w:lang w:val="es-ES"/>
              </w:rPr>
              <w:br/>
            </w:r>
            <w:r>
              <w:rPr>
                <w:szCs w:val="24"/>
                <w:lang w:val="es-ES"/>
              </w:rPr>
              <w:t>+7 495 926 60 70</w:t>
            </w:r>
            <w:r w:rsidR="00600D16">
              <w:rPr>
                <w:szCs w:val="24"/>
                <w:lang w:val="es-ES"/>
              </w:rPr>
              <w:br/>
            </w:r>
            <w:r>
              <w:rPr>
                <w:szCs w:val="24"/>
                <w:lang w:val="es-ES"/>
              </w:rPr>
              <w:t>+7 495 926 60 73</w:t>
            </w:r>
            <w:r w:rsidR="00600D16">
              <w:rPr>
                <w:szCs w:val="24"/>
                <w:lang w:val="es-ES"/>
              </w:rPr>
              <w:br/>
            </w:r>
            <w:hyperlink r:id="rId11" w:history="1">
              <w:r w:rsidRPr="002B1270">
                <w:rPr>
                  <w:rStyle w:val="Hyperlink"/>
                  <w:szCs w:val="24"/>
                  <w:lang w:val="es-ES"/>
                </w:rPr>
                <w:t>orozobek.kaiykov@itu.int</w:t>
              </w:r>
            </w:hyperlink>
          </w:p>
        </w:tc>
        <w:tc>
          <w:tcPr>
            <w:tcW w:w="4759" w:type="dxa"/>
          </w:tcPr>
          <w:p w:rsidR="00843CB9" w:rsidRPr="001E0B99" w:rsidRDefault="00843CB9" w:rsidP="00843CB9">
            <w:pPr>
              <w:tabs>
                <w:tab w:val="left" w:pos="4111"/>
              </w:tabs>
              <w:spacing w:before="0"/>
              <w:rPr>
                <w:szCs w:val="24"/>
                <w:lang w:val="es-ES"/>
              </w:rPr>
            </w:pPr>
            <w:r w:rsidRPr="001E0B99">
              <w:rPr>
                <w:b/>
                <w:szCs w:val="24"/>
                <w:lang w:val="es-ES"/>
              </w:rPr>
              <w:t>Copia</w:t>
            </w:r>
            <w:r w:rsidRPr="001E0B99">
              <w:rPr>
                <w:szCs w:val="24"/>
                <w:lang w:val="es-ES"/>
              </w:rPr>
              <w:t>:</w:t>
            </w:r>
          </w:p>
          <w:p w:rsidR="00DC4F75" w:rsidRDefault="00DC4F75" w:rsidP="00600D16">
            <w:pPr>
              <w:tabs>
                <w:tab w:val="left" w:pos="226"/>
                <w:tab w:val="left" w:pos="4111"/>
              </w:tabs>
              <w:spacing w:before="0"/>
              <w:ind w:left="226" w:hanging="226"/>
              <w:rPr>
                <w:szCs w:val="24"/>
                <w:lang w:val="es-ES"/>
              </w:rPr>
            </w:pPr>
            <w:r w:rsidRPr="001E0B99">
              <w:rPr>
                <w:szCs w:val="24"/>
                <w:lang w:val="es-ES"/>
              </w:rPr>
              <w:t>–</w:t>
            </w:r>
            <w:r w:rsidRPr="001E0B99">
              <w:rPr>
                <w:szCs w:val="24"/>
                <w:lang w:val="es-ES"/>
              </w:rPr>
              <w:tab/>
              <w:t xml:space="preserve">A los Miembros </w:t>
            </w:r>
            <w:r>
              <w:rPr>
                <w:szCs w:val="24"/>
                <w:lang w:val="es-ES"/>
              </w:rPr>
              <w:t xml:space="preserve">de </w:t>
            </w:r>
            <w:r w:rsidR="00600D16">
              <w:rPr>
                <w:szCs w:val="24"/>
                <w:lang w:val="es-ES"/>
              </w:rPr>
              <w:t>Sector del UIT</w:t>
            </w:r>
            <w:r w:rsidR="00600D16">
              <w:rPr>
                <w:szCs w:val="24"/>
                <w:lang w:val="es-ES"/>
              </w:rPr>
              <w:noBreakHyphen/>
              <w:t>T;</w:t>
            </w:r>
          </w:p>
          <w:p w:rsidR="00DC4F75" w:rsidRDefault="00DC4F75" w:rsidP="00600D16">
            <w:pPr>
              <w:tabs>
                <w:tab w:val="left" w:pos="226"/>
                <w:tab w:val="left" w:pos="4111"/>
              </w:tabs>
              <w:spacing w:before="0"/>
              <w:ind w:left="226" w:hanging="226"/>
              <w:rPr>
                <w:szCs w:val="24"/>
                <w:lang w:val="es-ES"/>
              </w:rPr>
            </w:pPr>
            <w:r w:rsidRPr="001E0B99">
              <w:rPr>
                <w:szCs w:val="24"/>
                <w:lang w:val="es-ES"/>
              </w:rPr>
              <w:t>–</w:t>
            </w:r>
            <w:r w:rsidRPr="001E0B99">
              <w:rPr>
                <w:szCs w:val="24"/>
                <w:lang w:val="es-ES"/>
              </w:rPr>
              <w:tab/>
              <w:t xml:space="preserve">A los </w:t>
            </w:r>
            <w:r>
              <w:rPr>
                <w:szCs w:val="24"/>
                <w:lang w:val="es-ES"/>
              </w:rPr>
              <w:t>Asociados</w:t>
            </w:r>
            <w:r w:rsidRPr="001E0B99">
              <w:rPr>
                <w:szCs w:val="24"/>
                <w:lang w:val="es-ES"/>
              </w:rPr>
              <w:t xml:space="preserve"> del UIT</w:t>
            </w:r>
            <w:r w:rsidRPr="001E0B99">
              <w:rPr>
                <w:szCs w:val="24"/>
                <w:lang w:val="es-ES"/>
              </w:rPr>
              <w:noBreakHyphen/>
              <w:t>T</w:t>
            </w:r>
            <w:r w:rsidR="00600D16">
              <w:rPr>
                <w:szCs w:val="24"/>
                <w:lang w:val="es-ES"/>
              </w:rPr>
              <w:t>;</w:t>
            </w:r>
          </w:p>
          <w:p w:rsidR="00DC4F75" w:rsidRDefault="00DC4F75" w:rsidP="00600D16">
            <w:pPr>
              <w:tabs>
                <w:tab w:val="left" w:pos="226"/>
                <w:tab w:val="left" w:pos="4111"/>
              </w:tabs>
              <w:spacing w:before="0"/>
              <w:ind w:left="226" w:hanging="226"/>
              <w:rPr>
                <w:szCs w:val="24"/>
                <w:lang w:val="es-ES"/>
              </w:rPr>
            </w:pPr>
            <w:r w:rsidRPr="001E0B99">
              <w:rPr>
                <w:szCs w:val="24"/>
                <w:lang w:val="es-ES"/>
              </w:rPr>
              <w:t>–</w:t>
            </w:r>
            <w:r w:rsidRPr="001E0B99">
              <w:rPr>
                <w:szCs w:val="24"/>
                <w:lang w:val="es-ES"/>
              </w:rPr>
              <w:tab/>
              <w:t xml:space="preserve">A </w:t>
            </w:r>
            <w:r>
              <w:rPr>
                <w:szCs w:val="24"/>
                <w:lang w:val="es-ES"/>
              </w:rPr>
              <w:t>las Instituciones Académicas de la</w:t>
            </w:r>
            <w:r w:rsidRPr="001E0B99">
              <w:rPr>
                <w:szCs w:val="24"/>
                <w:lang w:val="es-ES"/>
              </w:rPr>
              <w:t xml:space="preserve"> UIT</w:t>
            </w:r>
            <w:r w:rsidR="00600D16">
              <w:rPr>
                <w:szCs w:val="24"/>
                <w:lang w:val="es-ES"/>
              </w:rPr>
              <w:t>;</w:t>
            </w:r>
          </w:p>
          <w:p w:rsidR="00843CB9" w:rsidRPr="001E0B99" w:rsidRDefault="002629C7" w:rsidP="00DC4F75">
            <w:pPr>
              <w:tabs>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w:t>
            </w:r>
            <w:r w:rsidR="00397930">
              <w:rPr>
                <w:szCs w:val="24"/>
                <w:lang w:val="es-ES"/>
              </w:rPr>
              <w:t xml:space="preserve"> </w:t>
            </w:r>
            <w:r w:rsidR="00843CB9" w:rsidRPr="001E0B99">
              <w:rPr>
                <w:szCs w:val="24"/>
                <w:lang w:val="es-ES"/>
              </w:rPr>
              <w:t>l</w:t>
            </w:r>
            <w:r w:rsidR="00397930">
              <w:rPr>
                <w:szCs w:val="24"/>
                <w:lang w:val="es-ES"/>
              </w:rPr>
              <w:t>os</w:t>
            </w:r>
            <w:r w:rsidR="00843CB9" w:rsidRPr="001E0B99">
              <w:rPr>
                <w:szCs w:val="24"/>
                <w:lang w:val="es-ES"/>
              </w:rPr>
              <w:t xml:space="preserve"> Presidente y Vicepresidentes de la</w:t>
            </w:r>
            <w:r w:rsidR="00397930">
              <w:rPr>
                <w:szCs w:val="24"/>
                <w:lang w:val="es-ES"/>
              </w:rPr>
              <w:t>s Comisiones de Estudio del UIT-T</w:t>
            </w:r>
            <w:r w:rsidR="00843CB9" w:rsidRPr="001E0B99">
              <w:rPr>
                <w:szCs w:val="24"/>
                <w:lang w:val="es-ES"/>
              </w:rPr>
              <w:t>;</w:t>
            </w:r>
          </w:p>
          <w:p w:rsidR="00843CB9" w:rsidRPr="001E0B99" w:rsidRDefault="002629C7" w:rsidP="002629C7">
            <w:pPr>
              <w:tabs>
                <w:tab w:val="clear" w:pos="794"/>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Al Director de la Oficina de Desarrollo de las Telecomunicaciones;</w:t>
            </w:r>
          </w:p>
          <w:p w:rsidR="00843CB9" w:rsidRDefault="002629C7" w:rsidP="00CE2512">
            <w:pPr>
              <w:tabs>
                <w:tab w:val="clear" w:pos="794"/>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Al Director de la Oficina de Radiocomunicaciones</w:t>
            </w:r>
            <w:r w:rsidR="00600D16">
              <w:rPr>
                <w:szCs w:val="24"/>
                <w:lang w:val="es-ES"/>
              </w:rPr>
              <w:t>;</w:t>
            </w:r>
          </w:p>
          <w:p w:rsidR="00DC4F75" w:rsidRDefault="00DC4F75" w:rsidP="00600D16">
            <w:pPr>
              <w:tabs>
                <w:tab w:val="clear" w:pos="794"/>
                <w:tab w:val="left" w:pos="226"/>
                <w:tab w:val="left" w:pos="4111"/>
              </w:tabs>
              <w:spacing w:before="0"/>
              <w:ind w:left="226" w:hanging="226"/>
              <w:rPr>
                <w:szCs w:val="24"/>
                <w:lang w:val="es-ES"/>
              </w:rPr>
            </w:pPr>
            <w:r w:rsidRPr="001E0B99">
              <w:rPr>
                <w:szCs w:val="24"/>
                <w:lang w:val="es-ES"/>
              </w:rPr>
              <w:t>–</w:t>
            </w:r>
            <w:r w:rsidRPr="001E0B99">
              <w:rPr>
                <w:szCs w:val="24"/>
                <w:lang w:val="es-ES"/>
              </w:rPr>
              <w:tab/>
              <w:t xml:space="preserve">Al </w:t>
            </w:r>
            <w:r>
              <w:rPr>
                <w:szCs w:val="24"/>
                <w:lang w:val="es-ES"/>
              </w:rPr>
              <w:t>Jefe de la Oficina de Zona de la UIT para la</w:t>
            </w:r>
            <w:r w:rsidR="00600D16">
              <w:rPr>
                <w:szCs w:val="24"/>
                <w:lang w:val="es-ES"/>
              </w:rPr>
              <w:t> </w:t>
            </w:r>
            <w:r>
              <w:rPr>
                <w:szCs w:val="24"/>
                <w:lang w:val="es-ES"/>
              </w:rPr>
              <w:t>CEI</w:t>
            </w:r>
            <w:r w:rsidR="00600D16">
              <w:rPr>
                <w:szCs w:val="24"/>
                <w:lang w:val="es-ES"/>
              </w:rPr>
              <w:t>;</w:t>
            </w:r>
          </w:p>
          <w:p w:rsidR="00DC4F75" w:rsidRPr="001E0B99" w:rsidRDefault="00DC4F75" w:rsidP="00DC4F75">
            <w:pPr>
              <w:tabs>
                <w:tab w:val="clear" w:pos="794"/>
                <w:tab w:val="left" w:pos="226"/>
                <w:tab w:val="left" w:pos="4111"/>
              </w:tabs>
              <w:spacing w:before="0"/>
              <w:ind w:left="226" w:hanging="226"/>
              <w:rPr>
                <w:szCs w:val="24"/>
                <w:lang w:val="es-ES"/>
              </w:rPr>
            </w:pPr>
            <w:r w:rsidRPr="001E0B99">
              <w:rPr>
                <w:szCs w:val="24"/>
                <w:lang w:val="es-ES"/>
              </w:rPr>
              <w:t>–</w:t>
            </w:r>
            <w:r w:rsidRPr="001E0B99">
              <w:rPr>
                <w:szCs w:val="24"/>
                <w:lang w:val="es-ES"/>
              </w:rPr>
              <w:tab/>
              <w:t>A</w:t>
            </w:r>
            <w:r>
              <w:rPr>
                <w:szCs w:val="24"/>
                <w:lang w:val="es-ES"/>
              </w:rPr>
              <w:t xml:space="preserve"> la Misión Permanente de Uzbekistán en Ginebra</w:t>
            </w:r>
          </w:p>
        </w:tc>
      </w:tr>
      <w:tr w:rsidR="00843CB9" w:rsidRPr="001E0B99" w:rsidTr="0080568D">
        <w:trPr>
          <w:cantSplit/>
        </w:trPr>
        <w:tc>
          <w:tcPr>
            <w:tcW w:w="1134" w:type="dxa"/>
          </w:tcPr>
          <w:p w:rsidR="00843CB9" w:rsidRPr="001E0B99" w:rsidRDefault="00843CB9" w:rsidP="006505D3">
            <w:pPr>
              <w:tabs>
                <w:tab w:val="left" w:pos="4111"/>
              </w:tabs>
              <w:ind w:left="57"/>
              <w:rPr>
                <w:szCs w:val="24"/>
                <w:lang w:val="es-ES"/>
              </w:rPr>
            </w:pPr>
            <w:r w:rsidRPr="001E0B99">
              <w:rPr>
                <w:szCs w:val="24"/>
                <w:lang w:val="es-ES"/>
              </w:rPr>
              <w:t>Asunto:</w:t>
            </w:r>
          </w:p>
        </w:tc>
        <w:tc>
          <w:tcPr>
            <w:tcW w:w="8643" w:type="dxa"/>
            <w:gridSpan w:val="2"/>
          </w:tcPr>
          <w:p w:rsidR="00843CB9" w:rsidRPr="001E0B99" w:rsidRDefault="00DC4F75" w:rsidP="00600D16">
            <w:pPr>
              <w:tabs>
                <w:tab w:val="left" w:pos="4111"/>
              </w:tabs>
              <w:ind w:left="57" w:right="57"/>
              <w:rPr>
                <w:b/>
                <w:szCs w:val="24"/>
                <w:lang w:val="es-ES"/>
              </w:rPr>
            </w:pPr>
            <w:r>
              <w:rPr>
                <w:b/>
                <w:szCs w:val="24"/>
                <w:lang w:val="es-ES"/>
              </w:rPr>
              <w:t xml:space="preserve">Foro Regional 2016 de la UIT: </w:t>
            </w:r>
            <w:r w:rsidR="00D36C43">
              <w:rPr>
                <w:b/>
                <w:szCs w:val="24"/>
                <w:lang w:val="es-ES"/>
              </w:rPr>
              <w:t>"</w:t>
            </w:r>
            <w:r>
              <w:rPr>
                <w:b/>
                <w:szCs w:val="24"/>
                <w:lang w:val="es-ES"/>
              </w:rPr>
              <w:t>Reducir la disparidad en materia de normalización para los países de la CEI/CRC</w:t>
            </w:r>
            <w:r w:rsidR="00D36C43">
              <w:rPr>
                <w:b/>
                <w:szCs w:val="24"/>
                <w:lang w:val="es-ES"/>
              </w:rPr>
              <w:t>"</w:t>
            </w:r>
            <w:r>
              <w:rPr>
                <w:b/>
                <w:szCs w:val="24"/>
                <w:lang w:val="es-ES"/>
              </w:rPr>
              <w:t>,</w:t>
            </w:r>
            <w:r w:rsidR="0083632A">
              <w:rPr>
                <w:b/>
                <w:szCs w:val="24"/>
                <w:lang w:val="es-ES"/>
              </w:rPr>
              <w:t xml:space="preserve"> </w:t>
            </w:r>
            <w:r>
              <w:rPr>
                <w:b/>
                <w:szCs w:val="24"/>
                <w:lang w:val="es-ES"/>
              </w:rPr>
              <w:t xml:space="preserve">11 de abril de 2016, </w:t>
            </w:r>
            <w:r w:rsidRPr="00DC4F75">
              <w:rPr>
                <w:bCs/>
                <w:i/>
                <w:iCs/>
                <w:szCs w:val="24"/>
                <w:lang w:val="es-ES"/>
              </w:rPr>
              <w:t>seguido por la</w:t>
            </w:r>
            <w:r w:rsidR="00600D16">
              <w:rPr>
                <w:bCs/>
                <w:i/>
                <w:iCs/>
                <w:szCs w:val="24"/>
                <w:lang w:val="es-ES"/>
              </w:rPr>
              <w:t xml:space="preserve"> </w:t>
            </w:r>
            <w:r w:rsidR="00600D16">
              <w:rPr>
                <w:b/>
                <w:szCs w:val="24"/>
                <w:lang w:val="es-ES"/>
              </w:rPr>
              <w:br/>
            </w:r>
            <w:r>
              <w:rPr>
                <w:b/>
                <w:szCs w:val="24"/>
                <w:lang w:val="es-ES"/>
              </w:rPr>
              <w:t xml:space="preserve">Reunión Preparatoria Regional de la CEI/CRC para la Asamblea Mundial de Normalización de las Telecomunicaciones (AMNT-16), 12-14 de abril de 2016, </w:t>
            </w:r>
            <w:proofErr w:type="spellStart"/>
            <w:r>
              <w:rPr>
                <w:b/>
                <w:szCs w:val="24"/>
                <w:lang w:val="es-ES"/>
              </w:rPr>
              <w:t>Tashkent</w:t>
            </w:r>
            <w:proofErr w:type="spellEnd"/>
            <w:r>
              <w:rPr>
                <w:b/>
                <w:szCs w:val="24"/>
                <w:lang w:val="es-ES"/>
              </w:rPr>
              <w:t xml:space="preserve"> (Uzbekistán) </w:t>
            </w:r>
          </w:p>
        </w:tc>
      </w:tr>
    </w:tbl>
    <w:p w:rsidR="00843CB9" w:rsidRPr="0080568D" w:rsidRDefault="00843CB9" w:rsidP="0080568D">
      <w:pPr>
        <w:pStyle w:val="Normalaftertitle"/>
      </w:pPr>
      <w:bookmarkStart w:id="1" w:name="StartTyping_S"/>
      <w:bookmarkStart w:id="2" w:name="suitetext"/>
      <w:bookmarkStart w:id="3" w:name="text"/>
      <w:bookmarkEnd w:id="1"/>
      <w:bookmarkEnd w:id="2"/>
      <w:bookmarkEnd w:id="3"/>
      <w:r w:rsidRPr="0080568D">
        <w:t>Muy Señora mía/Muy Señor mío:</w:t>
      </w:r>
    </w:p>
    <w:p w:rsidR="000B4D27" w:rsidRDefault="00DC4F75" w:rsidP="0080568D">
      <w:pPr>
        <w:rPr>
          <w:lang w:val="es-ES"/>
        </w:rPr>
      </w:pPr>
      <w:r>
        <w:rPr>
          <w:lang w:val="es-ES"/>
        </w:rPr>
        <w:t>1</w:t>
      </w:r>
      <w:r>
        <w:rPr>
          <w:lang w:val="es-ES"/>
        </w:rPr>
        <w:tab/>
        <w:t>La UIT se complace en invitar a su administración u organización a asistir a los siguientes eventos</w:t>
      </w:r>
      <w:r w:rsidR="000B4D27">
        <w:rPr>
          <w:lang w:val="es-ES"/>
        </w:rPr>
        <w:t xml:space="preserve"> que se celebrarán en </w:t>
      </w:r>
      <w:proofErr w:type="spellStart"/>
      <w:r w:rsidR="000B4D27">
        <w:rPr>
          <w:lang w:val="es-ES"/>
        </w:rPr>
        <w:t>Tashkent</w:t>
      </w:r>
      <w:proofErr w:type="spellEnd"/>
      <w:r w:rsidR="000B4D27">
        <w:rPr>
          <w:lang w:val="es-ES"/>
        </w:rPr>
        <w:t>, cuyo amable anfitrión será la Administración de Telecomunicaciones de Uzbekistán:</w:t>
      </w:r>
    </w:p>
    <w:p w:rsidR="000B4D27" w:rsidRDefault="000B4D27" w:rsidP="00C46972">
      <w:pPr>
        <w:pStyle w:val="enumlev1"/>
        <w:numPr>
          <w:ilvl w:val="0"/>
          <w:numId w:val="30"/>
        </w:numPr>
        <w:ind w:hanging="578"/>
        <w:rPr>
          <w:lang w:val="es-ES"/>
        </w:rPr>
      </w:pPr>
      <w:r w:rsidRPr="000B4D27">
        <w:rPr>
          <w:lang w:val="es-ES"/>
        </w:rPr>
        <w:t xml:space="preserve">Foro Regional 2016 de la UIT: </w:t>
      </w:r>
      <w:r w:rsidR="00D36C43">
        <w:rPr>
          <w:lang w:val="es-ES"/>
        </w:rPr>
        <w:t>"</w:t>
      </w:r>
      <w:r w:rsidRPr="000B4D27">
        <w:rPr>
          <w:lang w:val="es-ES"/>
        </w:rPr>
        <w:t>Reducir la disparidad en materia de normalización para los países de la CEI/CRC</w:t>
      </w:r>
      <w:r w:rsidR="00D36C43">
        <w:rPr>
          <w:lang w:val="es-ES"/>
        </w:rPr>
        <w:t>"</w:t>
      </w:r>
      <w:r w:rsidRPr="000B4D27">
        <w:rPr>
          <w:lang w:val="es-ES"/>
        </w:rPr>
        <w:t>,</w:t>
      </w:r>
      <w:r w:rsidR="004D73EC">
        <w:rPr>
          <w:lang w:val="es-ES"/>
        </w:rPr>
        <w:t xml:space="preserve"> </w:t>
      </w:r>
      <w:r w:rsidRPr="000B4D27">
        <w:rPr>
          <w:lang w:val="es-ES"/>
        </w:rPr>
        <w:t xml:space="preserve">11 de abril de 2016, </w:t>
      </w:r>
      <w:r>
        <w:rPr>
          <w:lang w:val="es-ES"/>
        </w:rPr>
        <w:t>organizado por la Unión Internacional de Telecomunicaciones (UIT);</w:t>
      </w:r>
    </w:p>
    <w:p w:rsidR="000B4D27" w:rsidRDefault="000B4D27" w:rsidP="00C46972">
      <w:pPr>
        <w:pStyle w:val="enumlev1"/>
        <w:numPr>
          <w:ilvl w:val="0"/>
          <w:numId w:val="30"/>
        </w:numPr>
        <w:ind w:hanging="578"/>
        <w:rPr>
          <w:lang w:val="es-ES"/>
        </w:rPr>
      </w:pPr>
      <w:r w:rsidRPr="000B4D27">
        <w:rPr>
          <w:lang w:val="es-ES"/>
        </w:rPr>
        <w:t>Reunión Preparatoria Regional de la CEI/CRC para la Asamblea Mundial de Normalización de las Telecomunicaciones (AMNT-16), 12-14 de abril de 2016,</w:t>
      </w:r>
      <w:r>
        <w:rPr>
          <w:lang w:val="es-ES"/>
        </w:rPr>
        <w:t xml:space="preserve"> organizada por la UIT.</w:t>
      </w:r>
    </w:p>
    <w:p w:rsidR="000B4D27" w:rsidRDefault="000B4D27" w:rsidP="00D36C43">
      <w:pPr>
        <w:rPr>
          <w:lang w:val="es-ES"/>
        </w:rPr>
      </w:pPr>
      <w:r>
        <w:rPr>
          <w:lang w:val="es-ES"/>
        </w:rPr>
        <w:t>2</w:t>
      </w:r>
      <w:r>
        <w:rPr>
          <w:lang w:val="es-ES"/>
        </w:rPr>
        <w:tab/>
        <w:t xml:space="preserve">Ambos eventos tendrán lugar en el </w:t>
      </w:r>
      <w:hyperlink r:id="rId12" w:history="1">
        <w:proofErr w:type="spellStart"/>
        <w:r w:rsidRPr="000B4D27">
          <w:rPr>
            <w:rStyle w:val="Hyperlink"/>
            <w:b/>
            <w:lang w:val="es-ES"/>
          </w:rPr>
          <w:t>Radisson</w:t>
        </w:r>
        <w:proofErr w:type="spellEnd"/>
        <w:r w:rsidRPr="000B4D27">
          <w:rPr>
            <w:rStyle w:val="Hyperlink"/>
            <w:b/>
            <w:lang w:val="es-ES"/>
          </w:rPr>
          <w:t xml:space="preserve"> SAS Hotel </w:t>
        </w:r>
        <w:proofErr w:type="spellStart"/>
        <w:r w:rsidRPr="000B4D27">
          <w:rPr>
            <w:rStyle w:val="Hyperlink"/>
            <w:b/>
            <w:lang w:val="es-ES"/>
          </w:rPr>
          <w:t>Tashkent</w:t>
        </w:r>
        <w:proofErr w:type="spellEnd"/>
      </w:hyperlink>
      <w:r>
        <w:rPr>
          <w:lang w:val="es-ES"/>
        </w:rPr>
        <w:t xml:space="preserve">, en la sala de conferencias </w:t>
      </w:r>
      <w:r w:rsidR="00D36C43">
        <w:rPr>
          <w:lang w:val="es-ES"/>
        </w:rPr>
        <w:t>"</w:t>
      </w:r>
      <w:proofErr w:type="spellStart"/>
      <w:r>
        <w:rPr>
          <w:lang w:val="es-ES"/>
        </w:rPr>
        <w:t>Ball</w:t>
      </w:r>
      <w:proofErr w:type="spellEnd"/>
      <w:r>
        <w:rPr>
          <w:lang w:val="es-ES"/>
        </w:rPr>
        <w:t xml:space="preserve"> </w:t>
      </w:r>
      <w:proofErr w:type="spellStart"/>
      <w:r>
        <w:rPr>
          <w:lang w:val="es-ES"/>
        </w:rPr>
        <w:t>Room</w:t>
      </w:r>
      <w:proofErr w:type="spellEnd"/>
      <w:r w:rsidR="00D36C43">
        <w:rPr>
          <w:lang w:val="es-ES"/>
        </w:rPr>
        <w:t>"</w:t>
      </w:r>
      <w:r>
        <w:rPr>
          <w:lang w:val="es-ES"/>
        </w:rPr>
        <w:t xml:space="preserve"> de la 1ª planta.</w:t>
      </w:r>
    </w:p>
    <w:p w:rsidR="000B4D27" w:rsidRDefault="000B4D27" w:rsidP="00600D16">
      <w:pPr>
        <w:rPr>
          <w:lang w:val="es-ES"/>
        </w:rPr>
      </w:pPr>
      <w:r>
        <w:rPr>
          <w:lang w:val="es-ES"/>
        </w:rPr>
        <w:t>3</w:t>
      </w:r>
      <w:r>
        <w:rPr>
          <w:lang w:val="es-ES"/>
        </w:rPr>
        <w:tab/>
      </w:r>
      <w:r w:rsidRPr="000B4D27">
        <w:rPr>
          <w:b/>
          <w:lang w:val="es-ES"/>
        </w:rPr>
        <w:t>Participación</w:t>
      </w:r>
      <w:r w:rsidRPr="00B32FE7">
        <w:rPr>
          <w:lang w:val="es-ES"/>
        </w:rPr>
        <w:t xml:space="preserve">: </w:t>
      </w:r>
      <w:r w:rsidR="00600D16">
        <w:rPr>
          <w:lang w:val="es-ES"/>
        </w:rPr>
        <w:t>el</w:t>
      </w:r>
      <w:r w:rsidRPr="00B32FE7">
        <w:rPr>
          <w:lang w:val="es-ES"/>
        </w:rPr>
        <w:t xml:space="preserve"> Foro Regional 2016 de la UIT está abierto a </w:t>
      </w:r>
      <w:r>
        <w:rPr>
          <w:lang w:val="es-ES"/>
        </w:rPr>
        <w:t>los Estados Miembros, M</w:t>
      </w:r>
      <w:r w:rsidR="00E75CE7">
        <w:rPr>
          <w:lang w:val="es-ES"/>
        </w:rPr>
        <w:t>iembros de Sector, Asociados e Instituciones A</w:t>
      </w:r>
      <w:r>
        <w:rPr>
          <w:lang w:val="es-ES"/>
        </w:rPr>
        <w:t>cadémicas de los países de la CEI/CRC, así como a cualquier persona de un país que sea Estado Miembro de la UIT y desee contribuir a las labores.</w:t>
      </w:r>
    </w:p>
    <w:p w:rsidR="000B4D27" w:rsidRDefault="0080568D" w:rsidP="0080568D">
      <w:pPr>
        <w:rPr>
          <w:lang w:val="es-ES"/>
        </w:rPr>
      </w:pPr>
      <w:r>
        <w:rPr>
          <w:lang w:val="es-ES"/>
        </w:rPr>
        <w:lastRenderedPageBreak/>
        <w:t>La</w:t>
      </w:r>
      <w:r w:rsidR="000B4D27">
        <w:rPr>
          <w:lang w:val="es-ES"/>
        </w:rPr>
        <w:t xml:space="preserve"> </w:t>
      </w:r>
      <w:r w:rsidR="000B4D27" w:rsidRPr="000B4D27">
        <w:rPr>
          <w:lang w:val="es-ES"/>
        </w:rPr>
        <w:t>Reunión Preparatoria Regional de la CEI/CRC para la AMNT-16</w:t>
      </w:r>
      <w:r w:rsidR="000B4D27">
        <w:rPr>
          <w:lang w:val="es-ES"/>
        </w:rPr>
        <w:t xml:space="preserve"> está abierta a los Estados Miembros de la UIT y a los Miembros de Sector del UIT-T de los países de la CEI/CRC.</w:t>
      </w:r>
    </w:p>
    <w:p w:rsidR="006F6FDB" w:rsidRDefault="006F6FDB" w:rsidP="004D73EC">
      <w:pPr>
        <w:rPr>
          <w:lang w:val="es-ES"/>
        </w:rPr>
      </w:pPr>
      <w:r>
        <w:rPr>
          <w:lang w:val="es-ES"/>
        </w:rPr>
        <w:t>4</w:t>
      </w:r>
      <w:r>
        <w:rPr>
          <w:lang w:val="es-ES"/>
        </w:rPr>
        <w:tab/>
      </w:r>
      <w:r w:rsidR="000B4D27">
        <w:rPr>
          <w:lang w:val="es-ES"/>
        </w:rPr>
        <w:t xml:space="preserve">El </w:t>
      </w:r>
      <w:r w:rsidR="000B4D27" w:rsidRPr="000B4D27">
        <w:rPr>
          <w:lang w:val="es-ES"/>
        </w:rPr>
        <w:t xml:space="preserve">Foro Regional 2016 de la UIT: </w:t>
      </w:r>
      <w:r w:rsidR="00600D16">
        <w:rPr>
          <w:lang w:val="es-ES"/>
        </w:rPr>
        <w:t>"</w:t>
      </w:r>
      <w:r w:rsidR="000B4D27" w:rsidRPr="000B4D27">
        <w:rPr>
          <w:lang w:val="es-ES"/>
        </w:rPr>
        <w:t>Reducir la disparidad en materia de normalización para los países de la CEI/CRC</w:t>
      </w:r>
      <w:r w:rsidR="00600D16">
        <w:rPr>
          <w:lang w:val="es-ES"/>
        </w:rPr>
        <w:t>"</w:t>
      </w:r>
      <w:r w:rsidR="000B4D27">
        <w:rPr>
          <w:lang w:val="es-ES"/>
        </w:rPr>
        <w:t xml:space="preserve"> pondrá de relieve los mecanismos y medios para mejorar la cooperación y la participación en los trabajos de normalización de la UIT y en la aplicación de las normas en los países de la CEI/CRC. Además, tratará de las correspondientes Resoluciones de la AR-15 (Ginebra,</w:t>
      </w:r>
      <w:r w:rsidR="00600D16">
        <w:rPr>
          <w:lang w:val="es-ES"/>
        </w:rPr>
        <w:t> </w:t>
      </w:r>
      <w:r w:rsidR="000B4D27">
        <w:rPr>
          <w:lang w:val="es-ES"/>
        </w:rPr>
        <w:t xml:space="preserve">2015), la AMNT-12 (Dubái, 2012) y </w:t>
      </w:r>
      <w:r w:rsidR="004D73EC">
        <w:rPr>
          <w:lang w:val="es-ES"/>
        </w:rPr>
        <w:t>l</w:t>
      </w:r>
      <w:r w:rsidR="000B4D27">
        <w:rPr>
          <w:lang w:val="es-ES"/>
        </w:rPr>
        <w:t>a CMDT-14 (Dubái, 2014)</w:t>
      </w:r>
      <w:r>
        <w:rPr>
          <w:lang w:val="es-ES"/>
        </w:rPr>
        <w:t xml:space="preserve"> destinadas a reducir la disparidad en materia de normalización entre los países desarrollados y los países en desarrollo.</w:t>
      </w:r>
    </w:p>
    <w:p w:rsidR="006F6FDB" w:rsidRDefault="006F6FDB" w:rsidP="0080568D">
      <w:pPr>
        <w:rPr>
          <w:lang w:val="es-ES"/>
        </w:rPr>
      </w:pPr>
      <w:r>
        <w:rPr>
          <w:lang w:val="es-ES"/>
        </w:rPr>
        <w:t xml:space="preserve">El </w:t>
      </w:r>
      <w:r w:rsidRPr="006F6FDB">
        <w:rPr>
          <w:b/>
          <w:lang w:val="es-ES"/>
        </w:rPr>
        <w:t>programa preliminar</w:t>
      </w:r>
      <w:r>
        <w:rPr>
          <w:lang w:val="es-ES"/>
        </w:rPr>
        <w:t xml:space="preserve"> del Foro Regional 2016 de la UIT figura en el </w:t>
      </w:r>
      <w:r w:rsidRPr="006F6FDB">
        <w:rPr>
          <w:b/>
          <w:lang w:val="es-ES"/>
        </w:rPr>
        <w:t>Anexo 1</w:t>
      </w:r>
      <w:r>
        <w:rPr>
          <w:lang w:val="es-ES"/>
        </w:rPr>
        <w:t xml:space="preserve">. Para cualquier información adicional acerca del orden del día y del contenido del Foro Regional 2016 de la UIT, puede comunicarse con el Sr. Denis Andreev (TSB) por correo-e en la dirección </w:t>
      </w:r>
      <w:hyperlink r:id="rId13" w:history="1">
        <w:r w:rsidRPr="002B1270">
          <w:rPr>
            <w:rStyle w:val="Hyperlink"/>
            <w:bCs/>
            <w:lang w:val="es-ES"/>
          </w:rPr>
          <w:t>denis.andreev@itu.int</w:t>
        </w:r>
      </w:hyperlink>
      <w:r>
        <w:rPr>
          <w:lang w:val="es-ES"/>
        </w:rPr>
        <w:t>.</w:t>
      </w:r>
    </w:p>
    <w:p w:rsidR="006F6FDB" w:rsidRDefault="006F6FDB" w:rsidP="0080568D">
      <w:pPr>
        <w:rPr>
          <w:lang w:val="es-ES"/>
        </w:rPr>
      </w:pPr>
      <w:r>
        <w:rPr>
          <w:lang w:val="es-ES"/>
        </w:rPr>
        <w:t>5</w:t>
      </w:r>
      <w:r>
        <w:rPr>
          <w:lang w:val="es-ES"/>
        </w:rPr>
        <w:tab/>
        <w:t xml:space="preserve">La AMNT-16 se celebrará en </w:t>
      </w:r>
      <w:proofErr w:type="spellStart"/>
      <w:r>
        <w:rPr>
          <w:lang w:val="es-ES"/>
        </w:rPr>
        <w:t>Yasmine</w:t>
      </w:r>
      <w:proofErr w:type="spellEnd"/>
      <w:r>
        <w:rPr>
          <w:lang w:val="es-ES"/>
        </w:rPr>
        <w:t xml:space="preserve"> </w:t>
      </w:r>
      <w:proofErr w:type="spellStart"/>
      <w:r>
        <w:rPr>
          <w:lang w:val="es-ES"/>
        </w:rPr>
        <w:t>Hammamet</w:t>
      </w:r>
      <w:proofErr w:type="spellEnd"/>
      <w:r>
        <w:rPr>
          <w:lang w:val="es-ES"/>
        </w:rPr>
        <w:t xml:space="preserve"> (Túnez), del 25 de octubre al 3 de noviem</w:t>
      </w:r>
      <w:r w:rsidR="004D73EC">
        <w:rPr>
          <w:lang w:val="es-ES"/>
        </w:rPr>
        <w:t>bre de 2016, e irá precedida el</w:t>
      </w:r>
      <w:r>
        <w:rPr>
          <w:lang w:val="es-ES"/>
        </w:rPr>
        <w:t xml:space="preserve"> 24 de octubre por el Simposio Mundial de Normalización (SMN)</w:t>
      </w:r>
      <w:r w:rsidR="00862D94">
        <w:rPr>
          <w:lang w:val="es-ES"/>
        </w:rPr>
        <w:t>.</w:t>
      </w:r>
      <w:r w:rsidR="00862D94" w:rsidRPr="00862D94">
        <w:rPr>
          <w:lang w:val="es-ES"/>
        </w:rPr>
        <w:t xml:space="preserve"> </w:t>
      </w:r>
      <w:r w:rsidR="00862D94">
        <w:rPr>
          <w:lang w:val="es-ES"/>
        </w:rPr>
        <w:t>La</w:t>
      </w:r>
      <w:r w:rsidR="00600D16">
        <w:rPr>
          <w:lang w:val="es-ES"/>
        </w:rPr>
        <w:t xml:space="preserve"> </w:t>
      </w:r>
      <w:r w:rsidR="00862D94" w:rsidRPr="000B4D27">
        <w:rPr>
          <w:lang w:val="es-ES"/>
        </w:rPr>
        <w:t>Reunión Preparatoria Regional de la CEI/CRC para la AMNT-16</w:t>
      </w:r>
      <w:r w:rsidR="00862D94">
        <w:rPr>
          <w:lang w:val="es-ES"/>
        </w:rPr>
        <w:t xml:space="preserve"> facilita información acerca de los preparativos para la Asamblea y coordina los puntos de vista regionales. Puede encontrarse información detallada sobre la AMNT-16 en la dirección: </w:t>
      </w:r>
      <w:hyperlink r:id="rId14" w:history="1">
        <w:r w:rsidR="00862D94" w:rsidRPr="002B1270">
          <w:rPr>
            <w:rStyle w:val="Hyperlink"/>
            <w:bCs/>
            <w:lang w:val="es-ES"/>
          </w:rPr>
          <w:t>http://www.itu.int/en/ITU-T/wtsa16/Pages/default.aspx</w:t>
        </w:r>
      </w:hyperlink>
      <w:r w:rsidR="00862D94">
        <w:rPr>
          <w:lang w:val="es-ES"/>
        </w:rPr>
        <w:t>.</w:t>
      </w:r>
    </w:p>
    <w:p w:rsidR="000B4D27" w:rsidRDefault="006F6FDB" w:rsidP="00600D16">
      <w:pPr>
        <w:rPr>
          <w:lang w:val="es-ES"/>
        </w:rPr>
      </w:pPr>
      <w:r>
        <w:rPr>
          <w:lang w:val="es-ES"/>
        </w:rPr>
        <w:t>6</w:t>
      </w:r>
      <w:r>
        <w:rPr>
          <w:lang w:val="es-ES"/>
        </w:rPr>
        <w:tab/>
        <w:t xml:space="preserve">El </w:t>
      </w:r>
      <w:r w:rsidRPr="006F6FDB">
        <w:rPr>
          <w:b/>
          <w:lang w:val="es-ES"/>
        </w:rPr>
        <w:t>programa preliminar</w:t>
      </w:r>
      <w:r>
        <w:rPr>
          <w:lang w:val="es-ES"/>
        </w:rPr>
        <w:t xml:space="preserve"> de la </w:t>
      </w:r>
      <w:r w:rsidRPr="006F6FDB">
        <w:rPr>
          <w:lang w:val="es-ES"/>
        </w:rPr>
        <w:t>Reunión Preparatoria Regional de la CEI/CRC para la AMNT</w:t>
      </w:r>
      <w:r w:rsidR="00600D16">
        <w:rPr>
          <w:lang w:val="es-ES"/>
        </w:rPr>
        <w:noBreakHyphen/>
      </w:r>
      <w:r w:rsidRPr="006F6FDB">
        <w:rPr>
          <w:lang w:val="es-ES"/>
        </w:rPr>
        <w:t>16</w:t>
      </w:r>
      <w:r>
        <w:rPr>
          <w:lang w:val="es-ES"/>
        </w:rPr>
        <w:t xml:space="preserve"> figura en el </w:t>
      </w:r>
      <w:r w:rsidRPr="006F6FDB">
        <w:rPr>
          <w:b/>
          <w:lang w:val="es-ES"/>
        </w:rPr>
        <w:t>Anexo 2</w:t>
      </w:r>
      <w:r>
        <w:rPr>
          <w:lang w:val="es-ES"/>
        </w:rPr>
        <w:t>.</w:t>
      </w:r>
    </w:p>
    <w:p w:rsidR="006F6FDB" w:rsidRDefault="00862D94" w:rsidP="0080568D">
      <w:pPr>
        <w:rPr>
          <w:lang w:val="es-ES"/>
        </w:rPr>
      </w:pPr>
      <w:r>
        <w:rPr>
          <w:lang w:val="es-ES"/>
        </w:rPr>
        <w:t>Se pondrá a disposición más información sobre las reuniones en el sitio web de la UIT:</w:t>
      </w:r>
      <w:r w:rsidRPr="00862D94">
        <w:t xml:space="preserve"> </w:t>
      </w:r>
      <w:hyperlink r:id="rId15" w:history="1">
        <w:r w:rsidRPr="002B1270">
          <w:rPr>
            <w:rStyle w:val="Hyperlink"/>
            <w:bCs/>
            <w:lang w:val="es-ES"/>
          </w:rPr>
          <w:t>http://www.itu.int/en/ITU-T/wtsa16/prepmeet/Pages/default.aspx</w:t>
        </w:r>
      </w:hyperlink>
      <w:r>
        <w:rPr>
          <w:lang w:val="es-ES"/>
        </w:rPr>
        <w:t xml:space="preserve">. La información se irá actualizando a medida que se vaya disponiendo de </w:t>
      </w:r>
      <w:r w:rsidR="000D1DFA">
        <w:rPr>
          <w:lang w:val="es-ES"/>
        </w:rPr>
        <w:t>información nueva o modificada.</w:t>
      </w:r>
    </w:p>
    <w:p w:rsidR="00862D94" w:rsidRDefault="00862D94" w:rsidP="0080568D">
      <w:pPr>
        <w:rPr>
          <w:lang w:val="es-ES"/>
        </w:rPr>
      </w:pPr>
      <w:r>
        <w:rPr>
          <w:lang w:val="es-ES"/>
        </w:rPr>
        <w:t>7</w:t>
      </w:r>
      <w:r>
        <w:rPr>
          <w:lang w:val="es-ES"/>
        </w:rPr>
        <w:tab/>
      </w:r>
      <w:r w:rsidRPr="00862D94">
        <w:rPr>
          <w:b/>
          <w:lang w:val="es-ES"/>
        </w:rPr>
        <w:t>Interpretación y documentación</w:t>
      </w:r>
      <w:r>
        <w:rPr>
          <w:lang w:val="es-ES"/>
        </w:rPr>
        <w:t xml:space="preserve">: las discusiones para esta reunión tendrán lugar en ruso e inglés. Se facilitará el servicio de interpretación simultánea. </w:t>
      </w:r>
      <w:r w:rsidRPr="00862D94">
        <w:rPr>
          <w:u w:val="single"/>
          <w:lang w:val="es-ES"/>
        </w:rPr>
        <w:t>Rogamos tenga presente que la reunión se celebrará sin hacer uso del papel</w:t>
      </w:r>
      <w:r w:rsidRPr="00862D94">
        <w:rPr>
          <w:lang w:val="es-ES"/>
        </w:rPr>
        <w:t xml:space="preserve"> y</w:t>
      </w:r>
      <w:r>
        <w:rPr>
          <w:lang w:val="es-ES"/>
        </w:rPr>
        <w:t xml:space="preserve"> que,</w:t>
      </w:r>
      <w:r w:rsidRPr="00862D94">
        <w:rPr>
          <w:lang w:val="es-ES"/>
        </w:rPr>
        <w:t xml:space="preserve"> para facilitar la gestión de la reunión y de los documentos, la UIT alienta a que durante la reunión se utilicen documentos en formato electrónico. </w:t>
      </w:r>
      <w:r w:rsidRPr="00862D94">
        <w:rPr>
          <w:u w:val="single"/>
          <w:lang w:val="es-ES"/>
        </w:rPr>
        <w:t>Los documentos de la reunión en formato electrónico estarán disponibles en el sitio web</w:t>
      </w:r>
      <w:r w:rsidRPr="00862D94">
        <w:rPr>
          <w:lang w:val="es-ES"/>
        </w:rPr>
        <w:t xml:space="preserve">. </w:t>
      </w:r>
    </w:p>
    <w:p w:rsidR="00862D94" w:rsidRDefault="00862D94" w:rsidP="004D73EC">
      <w:pPr>
        <w:rPr>
          <w:lang w:val="es-ES"/>
        </w:rPr>
      </w:pPr>
      <w:r>
        <w:rPr>
          <w:lang w:val="es-ES"/>
        </w:rPr>
        <w:t>8</w:t>
      </w:r>
      <w:r>
        <w:rPr>
          <w:lang w:val="es-ES"/>
        </w:rPr>
        <w:tab/>
      </w:r>
      <w:r w:rsidRPr="00862D94">
        <w:rPr>
          <w:b/>
          <w:lang w:val="es-ES"/>
        </w:rPr>
        <w:t>Becas</w:t>
      </w:r>
      <w:r>
        <w:rPr>
          <w:lang w:val="es-ES"/>
        </w:rPr>
        <w:t xml:space="preserve">: </w:t>
      </w:r>
      <w:r w:rsidR="00600D16">
        <w:rPr>
          <w:lang w:val="es-ES"/>
        </w:rPr>
        <w:t>l</w:t>
      </w:r>
      <w:r>
        <w:rPr>
          <w:lang w:val="es-ES"/>
        </w:rPr>
        <w:t>a</w:t>
      </w:r>
      <w:r w:rsidRPr="00862D94">
        <w:rPr>
          <w:lang w:val="es-ES"/>
        </w:rPr>
        <w:t xml:space="preserve"> UIT proporcionará </w:t>
      </w:r>
      <w:r>
        <w:rPr>
          <w:lang w:val="es-ES"/>
        </w:rPr>
        <w:t>una</w:t>
      </w:r>
      <w:r w:rsidRPr="00862D94">
        <w:rPr>
          <w:lang w:val="es-ES"/>
        </w:rPr>
        <w:t xml:space="preserve"> beca completa </w:t>
      </w:r>
      <w:r>
        <w:rPr>
          <w:lang w:val="es-ES"/>
        </w:rPr>
        <w:t>o dos becas parciales, que incluyen el billete aéreo de ida y vuelta y las dietas diarias, a cada país de la CEI</w:t>
      </w:r>
      <w:r w:rsidR="00B00449">
        <w:rPr>
          <w:lang w:val="es-ES"/>
        </w:rPr>
        <w:t>/</w:t>
      </w:r>
      <w:r>
        <w:rPr>
          <w:lang w:val="es-ES"/>
        </w:rPr>
        <w:t xml:space="preserve">CRC únicamente que reúna los requisitos </w:t>
      </w:r>
      <w:r w:rsidR="00B00449">
        <w:rPr>
          <w:lang w:val="es-ES"/>
        </w:rPr>
        <w:t>y dentro del presupuesto disponible. Los</w:t>
      </w:r>
      <w:r w:rsidRPr="00862D94">
        <w:rPr>
          <w:lang w:val="es-ES"/>
        </w:rPr>
        <w:t xml:space="preserve"> participante</w:t>
      </w:r>
      <w:r w:rsidR="00B00449">
        <w:rPr>
          <w:lang w:val="es-ES"/>
        </w:rPr>
        <w:t>s</w:t>
      </w:r>
      <w:r w:rsidRPr="00862D94">
        <w:rPr>
          <w:lang w:val="es-ES"/>
        </w:rPr>
        <w:t xml:space="preserve"> debe</w:t>
      </w:r>
      <w:r w:rsidR="00B00449">
        <w:rPr>
          <w:lang w:val="es-ES"/>
        </w:rPr>
        <w:t>n</w:t>
      </w:r>
      <w:r w:rsidRPr="00862D94">
        <w:rPr>
          <w:lang w:val="es-ES"/>
        </w:rPr>
        <w:t xml:space="preserve"> estar debidamente autorizado</w:t>
      </w:r>
      <w:r w:rsidR="00B00449">
        <w:rPr>
          <w:lang w:val="es-ES"/>
        </w:rPr>
        <w:t>s</w:t>
      </w:r>
      <w:r w:rsidRPr="00862D94">
        <w:rPr>
          <w:lang w:val="es-ES"/>
        </w:rPr>
        <w:t xml:space="preserve"> por la respectiva Administración de la CEI</w:t>
      </w:r>
      <w:r w:rsidR="00B00449">
        <w:rPr>
          <w:lang w:val="es-ES"/>
        </w:rPr>
        <w:t>/CRC</w:t>
      </w:r>
      <w:r w:rsidRPr="00862D94">
        <w:rPr>
          <w:lang w:val="es-ES"/>
        </w:rPr>
        <w:t xml:space="preserve"> de </w:t>
      </w:r>
      <w:r w:rsidR="00B00449">
        <w:rPr>
          <w:lang w:val="es-ES"/>
        </w:rPr>
        <w:t>los países en desarrollo</w:t>
      </w:r>
      <w:r w:rsidRPr="00862D94">
        <w:rPr>
          <w:lang w:val="es-ES"/>
        </w:rPr>
        <w:t xml:space="preserve"> de bajos ingresos con una renta per cápita inferior a 2</w:t>
      </w:r>
      <w:r w:rsidR="00600D16">
        <w:rPr>
          <w:lang w:val="es-ES"/>
        </w:rPr>
        <w:t> </w:t>
      </w:r>
      <w:r w:rsidRPr="00862D94">
        <w:rPr>
          <w:lang w:val="es-ES"/>
        </w:rPr>
        <w:t>000 US</w:t>
      </w:r>
      <w:r w:rsidR="004D73EC">
        <w:rPr>
          <w:lang w:val="es-ES"/>
        </w:rPr>
        <w:t>D</w:t>
      </w:r>
      <w:r w:rsidRPr="00862D94">
        <w:rPr>
          <w:lang w:val="es-ES"/>
        </w:rPr>
        <w:t xml:space="preserve">. Aunque el número de becas se limita a una </w:t>
      </w:r>
      <w:r w:rsidR="00B00449">
        <w:rPr>
          <w:lang w:val="es-ES"/>
        </w:rPr>
        <w:t xml:space="preserve">beca completa o dos becas parciales </w:t>
      </w:r>
      <w:r w:rsidRPr="00862D94">
        <w:rPr>
          <w:lang w:val="es-ES"/>
        </w:rPr>
        <w:t xml:space="preserve">por país, no se restringe el número de delegados que pueden enviar los países siempre que los gastos de los delegados adicionales corran a cargo del país interesado. Los participantes que deseen solicitar becas deben rellenar el formulario de solicitud de beca que figura en el </w:t>
      </w:r>
      <w:r w:rsidRPr="00B00449">
        <w:rPr>
          <w:b/>
          <w:lang w:val="es-ES"/>
        </w:rPr>
        <w:t xml:space="preserve">Anexo </w:t>
      </w:r>
      <w:r w:rsidR="00B00449" w:rsidRPr="00B00449">
        <w:rPr>
          <w:b/>
          <w:lang w:val="es-ES"/>
        </w:rPr>
        <w:t>6</w:t>
      </w:r>
      <w:r w:rsidRPr="00862D94">
        <w:rPr>
          <w:lang w:val="es-ES"/>
        </w:rPr>
        <w:t xml:space="preserve"> y remitirlo a la UIT por correo-e a: </w:t>
      </w:r>
      <w:hyperlink r:id="rId16" w:history="1">
        <w:r w:rsidR="000D1DFA" w:rsidRPr="00B42074">
          <w:rPr>
            <w:rStyle w:val="Hyperlink"/>
            <w:lang w:val="es-ES"/>
          </w:rPr>
          <w:t>bdtfellowships@itu.int</w:t>
        </w:r>
      </w:hyperlink>
      <w:r w:rsidR="000D1DFA">
        <w:rPr>
          <w:lang w:val="es-ES"/>
        </w:rPr>
        <w:t xml:space="preserve"> </w:t>
      </w:r>
      <w:r w:rsidRPr="00862D94">
        <w:rPr>
          <w:lang w:val="es-ES"/>
        </w:rPr>
        <w:t xml:space="preserve">o por fax a: +41 22 730 5778 a más tardar el </w:t>
      </w:r>
      <w:r w:rsidR="00B00449" w:rsidRPr="00B00449">
        <w:rPr>
          <w:b/>
          <w:lang w:val="es-ES"/>
        </w:rPr>
        <w:t>23</w:t>
      </w:r>
      <w:r w:rsidRPr="00B00449">
        <w:rPr>
          <w:b/>
          <w:lang w:val="es-ES"/>
        </w:rPr>
        <w:t xml:space="preserve"> de </w:t>
      </w:r>
      <w:r w:rsidR="00B00449" w:rsidRPr="00B00449">
        <w:rPr>
          <w:b/>
          <w:lang w:val="es-ES"/>
        </w:rPr>
        <w:t>marzo</w:t>
      </w:r>
      <w:r w:rsidRPr="00B00449">
        <w:rPr>
          <w:b/>
          <w:lang w:val="es-ES"/>
        </w:rPr>
        <w:t xml:space="preserve"> de 201</w:t>
      </w:r>
      <w:r w:rsidR="00B00449" w:rsidRPr="00B00449">
        <w:rPr>
          <w:b/>
          <w:lang w:val="es-ES"/>
        </w:rPr>
        <w:t>6</w:t>
      </w:r>
      <w:r w:rsidRPr="00862D94">
        <w:rPr>
          <w:lang w:val="es-ES"/>
        </w:rPr>
        <w:t>.</w:t>
      </w:r>
    </w:p>
    <w:p w:rsidR="00B00449" w:rsidRDefault="00B00449" w:rsidP="000D1DFA">
      <w:pPr>
        <w:keepNext/>
        <w:keepLines/>
        <w:rPr>
          <w:lang w:val="es-ES"/>
        </w:rPr>
      </w:pPr>
      <w:r>
        <w:rPr>
          <w:lang w:val="es-ES"/>
        </w:rPr>
        <w:t>9</w:t>
      </w:r>
      <w:r>
        <w:rPr>
          <w:lang w:val="es-ES"/>
        </w:rPr>
        <w:tab/>
      </w:r>
      <w:r w:rsidRPr="00B00449">
        <w:rPr>
          <w:b/>
          <w:lang w:val="es-ES"/>
        </w:rPr>
        <w:t>Inscripción</w:t>
      </w:r>
      <w:r>
        <w:rPr>
          <w:lang w:val="es-ES"/>
        </w:rPr>
        <w:t xml:space="preserve">: </w:t>
      </w:r>
      <w:r w:rsidR="00600D16">
        <w:rPr>
          <w:lang w:val="es-ES"/>
        </w:rPr>
        <w:t>s</w:t>
      </w:r>
      <w:r>
        <w:rPr>
          <w:lang w:val="es-ES"/>
        </w:rPr>
        <w:t xml:space="preserve">írvase observar que la inscripción de participantes para cada una de estas reuniones puede efectuarse en línea en el siguiente sitio web: </w:t>
      </w:r>
      <w:hyperlink r:id="rId17" w:history="1">
        <w:r w:rsidRPr="002B1270">
          <w:rPr>
            <w:rStyle w:val="Hyperlink"/>
            <w:bCs/>
            <w:lang w:val="es-ES"/>
          </w:rPr>
          <w:t>http://www.itu.int/online/regsys/ITU-T/misc/edrs.registration.form?_eventid=3000863</w:t>
        </w:r>
      </w:hyperlink>
      <w:r>
        <w:rPr>
          <w:lang w:val="es-ES"/>
        </w:rPr>
        <w:t xml:space="preserve">. Para poder tomar las disposiciones oportunas relativas a la organización de estos eventos, le rogamos que se inscriba lo antes posible, pero a más tardar el </w:t>
      </w:r>
      <w:r w:rsidRPr="00B00449">
        <w:rPr>
          <w:b/>
          <w:lang w:val="es-ES"/>
        </w:rPr>
        <w:t>6 de abril de 2016</w:t>
      </w:r>
      <w:r w:rsidRPr="00B00449">
        <w:rPr>
          <w:lang w:val="es-ES"/>
        </w:rPr>
        <w:t>.</w:t>
      </w:r>
    </w:p>
    <w:p w:rsidR="001B486A" w:rsidRDefault="00B00449" w:rsidP="00600D16">
      <w:pPr>
        <w:rPr>
          <w:lang w:val="es-ES"/>
        </w:rPr>
      </w:pPr>
      <w:r>
        <w:rPr>
          <w:lang w:val="es-ES"/>
        </w:rPr>
        <w:t>10</w:t>
      </w:r>
      <w:r>
        <w:rPr>
          <w:lang w:val="es-ES"/>
        </w:rPr>
        <w:tab/>
      </w:r>
      <w:r w:rsidRPr="00B00449">
        <w:rPr>
          <w:b/>
          <w:lang w:val="es-ES"/>
        </w:rPr>
        <w:t>Visado</w:t>
      </w:r>
      <w:r>
        <w:rPr>
          <w:lang w:val="es-ES"/>
        </w:rPr>
        <w:t>: es posible</w:t>
      </w:r>
      <w:r w:rsidRPr="00B00449">
        <w:rPr>
          <w:lang w:val="es-ES"/>
        </w:rPr>
        <w:t xml:space="preserve"> que los ciudadanos de algunos países necesit</w:t>
      </w:r>
      <w:r>
        <w:rPr>
          <w:lang w:val="es-ES"/>
        </w:rPr>
        <w:t>e</w:t>
      </w:r>
      <w:r w:rsidRPr="00B00449">
        <w:rPr>
          <w:lang w:val="es-ES"/>
        </w:rPr>
        <w:t xml:space="preserve">n un visado para poder entrar en </w:t>
      </w:r>
      <w:r>
        <w:rPr>
          <w:lang w:val="es-ES"/>
        </w:rPr>
        <w:t>Uzbekistán</w:t>
      </w:r>
      <w:r w:rsidRPr="00B00449">
        <w:rPr>
          <w:lang w:val="es-ES"/>
        </w:rPr>
        <w:t xml:space="preserve">. Cuando éste sea el caso, el visado se debe solicitar y obtener en la oficina </w:t>
      </w:r>
      <w:r w:rsidRPr="00B00449">
        <w:rPr>
          <w:lang w:val="es-ES"/>
        </w:rPr>
        <w:lastRenderedPageBreak/>
        <w:t xml:space="preserve">(embajada o consulado) que representa a </w:t>
      </w:r>
      <w:r>
        <w:rPr>
          <w:lang w:val="es-ES"/>
        </w:rPr>
        <w:t>Uzbekistán</w:t>
      </w:r>
      <w:r w:rsidRPr="00B00449">
        <w:rPr>
          <w:lang w:val="es-ES"/>
        </w:rPr>
        <w:t xml:space="preserve"> en su país. Los participantes que necesiten la asistencia del país huésped para obtener el visado de entrada, deberán </w:t>
      </w:r>
      <w:r>
        <w:rPr>
          <w:lang w:val="es-ES"/>
        </w:rPr>
        <w:t>cumplimentar</w:t>
      </w:r>
      <w:r w:rsidRPr="00B00449">
        <w:rPr>
          <w:lang w:val="es-ES"/>
        </w:rPr>
        <w:t xml:space="preserve"> el formulario de solicitud de asistencia en materia de visados que se adjunta en el </w:t>
      </w:r>
      <w:r w:rsidRPr="001B486A">
        <w:rPr>
          <w:b/>
          <w:lang w:val="es-ES"/>
        </w:rPr>
        <w:t>Anexo 5</w:t>
      </w:r>
      <w:r>
        <w:rPr>
          <w:lang w:val="es-ES"/>
        </w:rPr>
        <w:t xml:space="preserve"> para facilitar la información de su pasaporte</w:t>
      </w:r>
      <w:r w:rsidRPr="00B00449">
        <w:rPr>
          <w:lang w:val="es-ES"/>
        </w:rPr>
        <w:t xml:space="preserve"> y un número de fax</w:t>
      </w:r>
      <w:r w:rsidR="001B486A">
        <w:rPr>
          <w:lang w:val="es-ES"/>
        </w:rPr>
        <w:t xml:space="preserve"> a la Sra. </w:t>
      </w:r>
      <w:proofErr w:type="spellStart"/>
      <w:r w:rsidR="001B486A">
        <w:rPr>
          <w:lang w:val="es-ES"/>
        </w:rPr>
        <w:t>Umida</w:t>
      </w:r>
      <w:proofErr w:type="spellEnd"/>
      <w:r w:rsidR="001B486A">
        <w:rPr>
          <w:lang w:val="es-ES"/>
        </w:rPr>
        <w:t xml:space="preserve"> </w:t>
      </w:r>
      <w:proofErr w:type="spellStart"/>
      <w:r w:rsidR="001B486A">
        <w:rPr>
          <w:lang w:val="es-ES"/>
        </w:rPr>
        <w:t>Musayeva</w:t>
      </w:r>
      <w:proofErr w:type="spellEnd"/>
      <w:r w:rsidR="001B486A">
        <w:rPr>
          <w:lang w:val="es-ES"/>
        </w:rPr>
        <w:t>, Especialista Principal del Departamento de Coordinación de las Relaciones Internacionales del Organismo de Comunicaciones e Información de Uzbekistán, por</w:t>
      </w:r>
      <w:r w:rsidR="001B486A" w:rsidRPr="001B486A">
        <w:rPr>
          <w:lang w:val="es-ES"/>
        </w:rPr>
        <w:t xml:space="preserve"> fax: + 998 71 239 8782 o </w:t>
      </w:r>
      <w:r w:rsidR="001B486A">
        <w:rPr>
          <w:lang w:val="es-ES"/>
        </w:rPr>
        <w:t>por correo-e</w:t>
      </w:r>
      <w:r w:rsidR="001B486A" w:rsidRPr="001B486A">
        <w:rPr>
          <w:lang w:val="es-ES"/>
        </w:rPr>
        <w:t xml:space="preserve">: </w:t>
      </w:r>
      <w:hyperlink r:id="rId18" w:history="1">
        <w:r w:rsidR="001B486A" w:rsidRPr="002B1270">
          <w:rPr>
            <w:rStyle w:val="Hyperlink"/>
            <w:bCs/>
            <w:lang w:val="es-ES"/>
          </w:rPr>
          <w:t>u.musaeva@aci.uz</w:t>
        </w:r>
      </w:hyperlink>
      <w:r w:rsidR="00600D16">
        <w:rPr>
          <w:lang w:val="es-ES"/>
        </w:rPr>
        <w:t xml:space="preserve"> </w:t>
      </w:r>
      <w:r w:rsidR="001B486A">
        <w:rPr>
          <w:lang w:val="es-ES"/>
        </w:rPr>
        <w:t>a más tardar el</w:t>
      </w:r>
      <w:r w:rsidR="001B486A" w:rsidRPr="001B486A">
        <w:rPr>
          <w:lang w:val="es-ES"/>
        </w:rPr>
        <w:t xml:space="preserve"> </w:t>
      </w:r>
      <w:r w:rsidR="001B486A" w:rsidRPr="00B32FE7">
        <w:rPr>
          <w:b/>
          <w:lang w:val="es-ES"/>
        </w:rPr>
        <w:t>30 de marzo de 2016</w:t>
      </w:r>
      <w:r w:rsidR="001B486A" w:rsidRPr="001B486A">
        <w:rPr>
          <w:lang w:val="es-ES"/>
        </w:rPr>
        <w:t xml:space="preserve"> (</w:t>
      </w:r>
      <w:r w:rsidR="001B486A">
        <w:rPr>
          <w:lang w:val="es-ES"/>
        </w:rPr>
        <w:t>p</w:t>
      </w:r>
      <w:r w:rsidR="001B486A" w:rsidRPr="001B486A">
        <w:rPr>
          <w:lang w:val="es-ES"/>
        </w:rPr>
        <w:t>ara cualquier consulta, sírvase llamar al tel</w:t>
      </w:r>
      <w:r w:rsidR="00600D16">
        <w:rPr>
          <w:lang w:val="es-ES"/>
        </w:rPr>
        <w:t>éfono</w:t>
      </w:r>
      <w:r w:rsidR="001B486A" w:rsidRPr="001B486A">
        <w:rPr>
          <w:lang w:val="es-ES"/>
        </w:rPr>
        <w:t xml:space="preserve">: +998 71 238 4141, </w:t>
      </w:r>
      <w:r w:rsidR="001B486A">
        <w:rPr>
          <w:lang w:val="es-ES"/>
        </w:rPr>
        <w:t>móvil</w:t>
      </w:r>
      <w:r w:rsidR="001B486A" w:rsidRPr="001B486A">
        <w:rPr>
          <w:lang w:val="es-ES"/>
        </w:rPr>
        <w:t>: +998 90 371 8388).</w:t>
      </w:r>
    </w:p>
    <w:p w:rsidR="001B486A" w:rsidRDefault="001B486A" w:rsidP="000D1DFA">
      <w:pPr>
        <w:rPr>
          <w:lang w:val="es-ES"/>
        </w:rPr>
      </w:pPr>
      <w:r>
        <w:rPr>
          <w:lang w:val="es-ES"/>
        </w:rPr>
        <w:t>11</w:t>
      </w:r>
      <w:r>
        <w:rPr>
          <w:lang w:val="es-ES"/>
        </w:rPr>
        <w:tab/>
      </w:r>
      <w:r w:rsidRPr="001B486A">
        <w:rPr>
          <w:b/>
          <w:lang w:val="es-ES"/>
        </w:rPr>
        <w:t>Alojamiento</w:t>
      </w:r>
      <w:r>
        <w:rPr>
          <w:lang w:val="es-ES"/>
        </w:rPr>
        <w:t xml:space="preserve">: </w:t>
      </w:r>
      <w:r w:rsidR="00600D16">
        <w:rPr>
          <w:lang w:val="es-ES"/>
        </w:rPr>
        <w:t>l</w:t>
      </w:r>
      <w:r>
        <w:rPr>
          <w:lang w:val="es-ES"/>
        </w:rPr>
        <w:t xml:space="preserve">os participantes se harán cargo de sus gastos de alojamiento. En el </w:t>
      </w:r>
      <w:r w:rsidRPr="001B486A">
        <w:rPr>
          <w:b/>
          <w:lang w:val="es-ES"/>
        </w:rPr>
        <w:t>Anexo 3</w:t>
      </w:r>
      <w:r>
        <w:rPr>
          <w:lang w:val="es-ES"/>
        </w:rPr>
        <w:t xml:space="preserve"> puede encontrarse una lista de hoteles recomendados en </w:t>
      </w:r>
      <w:proofErr w:type="spellStart"/>
      <w:r>
        <w:rPr>
          <w:lang w:val="es-ES"/>
        </w:rPr>
        <w:t>Tashkent</w:t>
      </w:r>
      <w:proofErr w:type="spellEnd"/>
      <w:r>
        <w:rPr>
          <w:lang w:val="es-ES"/>
        </w:rPr>
        <w:t xml:space="preserve">. La administración anfitriona efectuará las reservas de hotel y los traslados del y al aeropuerto de aquellos participantes que indiquen sus requisitos de hotel en el formulario de reserva de hotel y traslado del </w:t>
      </w:r>
      <w:r w:rsidRPr="00DF4EF6">
        <w:rPr>
          <w:b/>
          <w:bCs/>
          <w:lang w:val="es-ES"/>
        </w:rPr>
        <w:t>Anexo 4</w:t>
      </w:r>
      <w:r>
        <w:rPr>
          <w:lang w:val="es-ES"/>
        </w:rPr>
        <w:t xml:space="preserve">. Con el fin de garantizar la recogida en el aeropuerto y el traslado, se ruega a los participantes que completen debidamente el formulario y lo remitan </w:t>
      </w:r>
      <w:r w:rsidRPr="001B486A">
        <w:rPr>
          <w:lang w:val="es-ES"/>
        </w:rPr>
        <w:t xml:space="preserve">a la </w:t>
      </w:r>
      <w:r w:rsidR="000D1DFA">
        <w:rPr>
          <w:lang w:val="es-ES"/>
        </w:rPr>
        <w:t xml:space="preserve">Sra. </w:t>
      </w:r>
      <w:proofErr w:type="spellStart"/>
      <w:r w:rsidR="000D1DFA">
        <w:rPr>
          <w:lang w:val="es-ES"/>
        </w:rPr>
        <w:t>Umida</w:t>
      </w:r>
      <w:proofErr w:type="spellEnd"/>
      <w:r w:rsidR="000D1DFA">
        <w:rPr>
          <w:lang w:val="es-ES"/>
        </w:rPr>
        <w:t xml:space="preserve"> </w:t>
      </w:r>
      <w:proofErr w:type="spellStart"/>
      <w:r w:rsidR="000D1DFA">
        <w:rPr>
          <w:lang w:val="es-ES"/>
        </w:rPr>
        <w:t>Musayeva</w:t>
      </w:r>
      <w:proofErr w:type="spellEnd"/>
      <w:r w:rsidR="000D1DFA">
        <w:rPr>
          <w:lang w:val="es-ES"/>
        </w:rPr>
        <w:t>, por fax: +</w:t>
      </w:r>
      <w:r w:rsidRPr="001B486A">
        <w:rPr>
          <w:lang w:val="es-ES"/>
        </w:rPr>
        <w:t>998</w:t>
      </w:r>
      <w:r w:rsidR="000D1DFA">
        <w:rPr>
          <w:lang w:val="es-ES"/>
        </w:rPr>
        <w:t> </w:t>
      </w:r>
      <w:r w:rsidRPr="001B486A">
        <w:rPr>
          <w:lang w:val="es-ES"/>
        </w:rPr>
        <w:t>71</w:t>
      </w:r>
      <w:r w:rsidR="000D1DFA">
        <w:rPr>
          <w:lang w:val="es-ES"/>
        </w:rPr>
        <w:t> </w:t>
      </w:r>
      <w:r w:rsidRPr="001B486A">
        <w:rPr>
          <w:lang w:val="es-ES"/>
        </w:rPr>
        <w:t>239</w:t>
      </w:r>
      <w:r w:rsidR="000D1DFA">
        <w:rPr>
          <w:lang w:val="es-ES"/>
        </w:rPr>
        <w:t> </w:t>
      </w:r>
      <w:r w:rsidRPr="001B486A">
        <w:rPr>
          <w:lang w:val="es-ES"/>
        </w:rPr>
        <w:t xml:space="preserve">8782 o por correo-e: </w:t>
      </w:r>
      <w:hyperlink r:id="rId19" w:history="1">
        <w:r w:rsidRPr="002B1270">
          <w:rPr>
            <w:rStyle w:val="Hyperlink"/>
            <w:bCs/>
            <w:lang w:val="es-ES"/>
          </w:rPr>
          <w:t>u.musaeva@aci.uz</w:t>
        </w:r>
      </w:hyperlink>
      <w:r w:rsidR="00600D16">
        <w:rPr>
          <w:lang w:val="es-ES"/>
        </w:rPr>
        <w:t xml:space="preserve"> </w:t>
      </w:r>
      <w:r w:rsidRPr="001B486A">
        <w:rPr>
          <w:lang w:val="es-ES"/>
        </w:rPr>
        <w:t xml:space="preserve">a más tardar el </w:t>
      </w:r>
      <w:r w:rsidRPr="001B486A">
        <w:rPr>
          <w:b/>
          <w:lang w:val="es-ES"/>
        </w:rPr>
        <w:t>1 de abril de 2016</w:t>
      </w:r>
      <w:r w:rsidRPr="001B486A">
        <w:rPr>
          <w:lang w:val="es-ES"/>
        </w:rPr>
        <w:t xml:space="preserve"> (</w:t>
      </w:r>
      <w:r>
        <w:rPr>
          <w:lang w:val="es-ES"/>
        </w:rPr>
        <w:t>p</w:t>
      </w:r>
      <w:r w:rsidRPr="001B486A">
        <w:rPr>
          <w:lang w:val="es-ES"/>
        </w:rPr>
        <w:t>ara cualquier consulta, sírvase llamar al tel</w:t>
      </w:r>
      <w:r w:rsidR="000D1DFA">
        <w:rPr>
          <w:lang w:val="es-ES"/>
        </w:rPr>
        <w:t>éfono</w:t>
      </w:r>
      <w:r w:rsidRPr="001B486A">
        <w:rPr>
          <w:lang w:val="es-ES"/>
        </w:rPr>
        <w:t>: +998 71 238 4141, móvil: +998 90 371 8388).</w:t>
      </w:r>
    </w:p>
    <w:p w:rsidR="00397930" w:rsidRDefault="00397930" w:rsidP="0080568D">
      <w:pPr>
        <w:rPr>
          <w:lang w:val="es-ES"/>
        </w:rPr>
      </w:pPr>
      <w:bookmarkStart w:id="4" w:name="_GoBack"/>
      <w:bookmarkEnd w:id="4"/>
      <w:r w:rsidRPr="00397930">
        <w:rPr>
          <w:lang w:val="es-ES"/>
        </w:rPr>
        <w:t>Le saluda muy atentamente</w:t>
      </w:r>
      <w:r w:rsidR="0080568D">
        <w:rPr>
          <w:lang w:val="es-ES"/>
        </w:rPr>
        <w:t>.</w:t>
      </w:r>
    </w:p>
    <w:p w:rsidR="00E75CE7" w:rsidRPr="00397930" w:rsidRDefault="00E75CE7" w:rsidP="0080568D">
      <w:pPr>
        <w:rPr>
          <w:lang w:val="es-ES"/>
        </w:rPr>
      </w:pPr>
    </w:p>
    <w:p w:rsidR="00397930" w:rsidRPr="00397930" w:rsidRDefault="008E4280" w:rsidP="00E75CE7">
      <w:pPr>
        <w:spacing w:before="720"/>
        <w:rPr>
          <w:lang w:val="es-ES"/>
        </w:rPr>
      </w:pPr>
      <w:r>
        <w:rPr>
          <w:lang w:val="es-ES"/>
        </w:rPr>
        <w:t>Chaesub Lee</w:t>
      </w:r>
      <w:r w:rsidR="0080568D">
        <w:rPr>
          <w:lang w:val="es-ES"/>
        </w:rPr>
        <w:br/>
      </w:r>
      <w:r w:rsidR="00397930" w:rsidRPr="00397930">
        <w:rPr>
          <w:lang w:val="es-ES"/>
        </w:rPr>
        <w:t xml:space="preserve">Director de la Oficina de Normalización </w:t>
      </w:r>
      <w:r w:rsidR="0080568D">
        <w:rPr>
          <w:lang w:val="es-ES"/>
        </w:rPr>
        <w:br/>
      </w:r>
      <w:r w:rsidR="00397930" w:rsidRPr="00397930">
        <w:rPr>
          <w:lang w:val="es-ES"/>
        </w:rPr>
        <w:t>de las Telecomunicaciones</w:t>
      </w:r>
    </w:p>
    <w:p w:rsidR="0080568D" w:rsidRPr="00E75CE7" w:rsidRDefault="00397930" w:rsidP="0080568D">
      <w:pPr>
        <w:spacing w:before="1560"/>
        <w:rPr>
          <w:b/>
          <w:lang w:val="en-US"/>
        </w:rPr>
      </w:pPr>
      <w:proofErr w:type="spellStart"/>
      <w:r w:rsidRPr="00E75CE7">
        <w:rPr>
          <w:b/>
          <w:lang w:val="en-US"/>
        </w:rPr>
        <w:t>Anexo</w:t>
      </w:r>
      <w:r w:rsidR="001B486A" w:rsidRPr="00E75CE7">
        <w:rPr>
          <w:b/>
          <w:lang w:val="en-US"/>
        </w:rPr>
        <w:t>s</w:t>
      </w:r>
      <w:proofErr w:type="spellEnd"/>
      <w:r w:rsidRPr="00E75CE7">
        <w:rPr>
          <w:b/>
          <w:lang w:val="en-US"/>
        </w:rPr>
        <w:t xml:space="preserve">: </w:t>
      </w:r>
      <w:r w:rsidR="001B486A" w:rsidRPr="00E75CE7">
        <w:rPr>
          <w:b/>
          <w:lang w:val="en-US"/>
        </w:rPr>
        <w:t>6</w:t>
      </w:r>
    </w:p>
    <w:p w:rsidR="0080568D" w:rsidRPr="00C46972" w:rsidRDefault="0080568D" w:rsidP="0080568D">
      <w:pPr>
        <w:rPr>
          <w:lang w:val="en-US"/>
        </w:rPr>
      </w:pPr>
    </w:p>
    <w:p w:rsidR="0080568D" w:rsidRDefault="0080568D" w:rsidP="0080568D">
      <w:pPr>
        <w:tabs>
          <w:tab w:val="clear" w:pos="794"/>
          <w:tab w:val="clear" w:pos="1191"/>
          <w:tab w:val="clear" w:pos="1588"/>
          <w:tab w:val="clear" w:pos="1985"/>
        </w:tabs>
        <w:overflowPunct/>
        <w:autoSpaceDE/>
        <w:autoSpaceDN/>
        <w:adjustRightInd/>
        <w:spacing w:before="0"/>
        <w:jc w:val="center"/>
        <w:textAlignment w:val="auto"/>
        <w:rPr>
          <w:bCs/>
          <w:szCs w:val="24"/>
          <w:lang w:val="en-US"/>
        </w:rPr>
        <w:sectPr w:rsidR="0080568D" w:rsidSect="00AD58DE">
          <w:headerReference w:type="default" r:id="rId20"/>
          <w:footerReference w:type="default" r:id="rId21"/>
          <w:footerReference w:type="first" r:id="rId22"/>
          <w:type w:val="oddPage"/>
          <w:pgSz w:w="11907" w:h="16840" w:code="9"/>
          <w:pgMar w:top="1134" w:right="1134" w:bottom="1134" w:left="1134" w:header="567" w:footer="567" w:gutter="0"/>
          <w:paperSrc w:first="261" w:other="261"/>
          <w:pgNumType w:start="1"/>
          <w:cols w:space="720"/>
          <w:titlePg/>
          <w:docGrid w:linePitch="326"/>
        </w:sectPr>
      </w:pPr>
    </w:p>
    <w:p w:rsidR="0080568D" w:rsidRPr="0080568D" w:rsidRDefault="0080568D" w:rsidP="0080568D">
      <w:pPr>
        <w:tabs>
          <w:tab w:val="clear" w:pos="794"/>
          <w:tab w:val="clear" w:pos="1191"/>
          <w:tab w:val="clear" w:pos="1588"/>
          <w:tab w:val="clear" w:pos="1985"/>
        </w:tabs>
        <w:overflowPunct/>
        <w:autoSpaceDE/>
        <w:autoSpaceDN/>
        <w:adjustRightInd/>
        <w:spacing w:before="0"/>
        <w:jc w:val="center"/>
        <w:textAlignment w:val="auto"/>
        <w:rPr>
          <w:bCs/>
          <w:szCs w:val="24"/>
          <w:lang w:val="en-US"/>
        </w:rPr>
      </w:pPr>
      <w:r w:rsidRPr="0080568D">
        <w:rPr>
          <w:bCs/>
          <w:szCs w:val="24"/>
          <w:lang w:val="en-US"/>
        </w:rPr>
        <w:lastRenderedPageBreak/>
        <w:t>ANNEX 1</w:t>
      </w:r>
      <w:r w:rsidRPr="0080568D">
        <w:rPr>
          <w:bCs/>
          <w:szCs w:val="24"/>
          <w:lang w:val="en-US"/>
        </w:rPr>
        <w:br/>
        <w:t>(to TSB Circular 208)</w:t>
      </w:r>
    </w:p>
    <w:p w:rsidR="0080568D" w:rsidRPr="0080568D" w:rsidRDefault="0080568D" w:rsidP="0080568D">
      <w:pPr>
        <w:tabs>
          <w:tab w:val="clear" w:pos="794"/>
          <w:tab w:val="clear" w:pos="1191"/>
          <w:tab w:val="clear" w:pos="1588"/>
          <w:tab w:val="clear" w:pos="1985"/>
        </w:tabs>
        <w:overflowPunct/>
        <w:autoSpaceDE/>
        <w:autoSpaceDN/>
        <w:adjustRightInd/>
        <w:spacing w:before="0"/>
        <w:jc w:val="center"/>
        <w:textAlignment w:val="auto"/>
        <w:rPr>
          <w:lang w:val="en-US"/>
        </w:rPr>
      </w:pPr>
    </w:p>
    <w:p w:rsidR="0080568D" w:rsidRPr="0080568D" w:rsidRDefault="0080568D" w:rsidP="0080568D">
      <w:pPr>
        <w:spacing w:before="0" w:line="276" w:lineRule="auto"/>
        <w:jc w:val="center"/>
        <w:rPr>
          <w:b/>
          <w:bCs/>
          <w:szCs w:val="24"/>
          <w:lang w:val="en-US"/>
        </w:rPr>
      </w:pPr>
      <w:r w:rsidRPr="0080568D">
        <w:rPr>
          <w:b/>
          <w:bCs/>
          <w:szCs w:val="24"/>
          <w:lang w:val="en-US"/>
        </w:rPr>
        <w:t xml:space="preserve">Draft </w:t>
      </w:r>
      <w:proofErr w:type="spellStart"/>
      <w:r w:rsidRPr="0080568D">
        <w:rPr>
          <w:b/>
          <w:bCs/>
          <w:szCs w:val="24"/>
          <w:lang w:val="en-US"/>
        </w:rPr>
        <w:t>programme</w:t>
      </w:r>
      <w:proofErr w:type="spellEnd"/>
    </w:p>
    <w:p w:rsidR="0080568D" w:rsidRPr="0080568D" w:rsidRDefault="0080568D" w:rsidP="0080568D">
      <w:pPr>
        <w:spacing w:before="0" w:line="276" w:lineRule="auto"/>
        <w:jc w:val="center"/>
        <w:rPr>
          <w:b/>
          <w:bCs/>
          <w:szCs w:val="24"/>
          <w:lang w:val="en-US"/>
        </w:rPr>
      </w:pPr>
      <w:r w:rsidRPr="0080568D">
        <w:rPr>
          <w:b/>
          <w:bCs/>
          <w:szCs w:val="24"/>
          <w:lang w:val="en-US"/>
        </w:rPr>
        <w:t>ITU Regional Forum 2016</w:t>
      </w:r>
    </w:p>
    <w:p w:rsidR="0080568D" w:rsidRPr="0080568D" w:rsidRDefault="0080568D" w:rsidP="0080568D">
      <w:pPr>
        <w:spacing w:before="0" w:line="276" w:lineRule="auto"/>
        <w:jc w:val="center"/>
        <w:rPr>
          <w:b/>
          <w:bCs/>
          <w:szCs w:val="24"/>
          <w:lang w:val="en-US"/>
        </w:rPr>
      </w:pPr>
      <w:r w:rsidRPr="0080568D">
        <w:rPr>
          <w:b/>
          <w:bCs/>
          <w:sz w:val="28"/>
          <w:szCs w:val="28"/>
          <w:lang w:val="en-US"/>
        </w:rPr>
        <w:t>“BRIDGING THE STANDARDIZATION GAP FOR CIS/RCC COUNTRIES”</w:t>
      </w:r>
      <w:r w:rsidRPr="0080568D">
        <w:rPr>
          <w:b/>
          <w:bCs/>
          <w:sz w:val="28"/>
          <w:szCs w:val="28"/>
          <w:lang w:val="en-US"/>
        </w:rPr>
        <w:br/>
      </w:r>
      <w:r w:rsidRPr="0080568D">
        <w:rPr>
          <w:b/>
          <w:bCs/>
          <w:szCs w:val="24"/>
          <w:lang w:val="en-US"/>
        </w:rPr>
        <w:t>11 April 2016</w:t>
      </w:r>
    </w:p>
    <w:p w:rsidR="0080568D" w:rsidRPr="0080568D" w:rsidRDefault="0080568D" w:rsidP="0080568D">
      <w:pPr>
        <w:spacing w:before="0" w:line="276" w:lineRule="auto"/>
        <w:jc w:val="center"/>
        <w:rPr>
          <w:b/>
          <w:bCs/>
          <w:lang w:val="en-US"/>
        </w:rPr>
      </w:pPr>
    </w:p>
    <w:tbl>
      <w:tblPr>
        <w:tblW w:w="9856"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666"/>
        <w:gridCol w:w="8190"/>
      </w:tblGrid>
      <w:tr w:rsidR="0080568D" w:rsidRPr="00C46972" w:rsidTr="0080568D">
        <w:trPr>
          <w:jc w:val="center"/>
        </w:trPr>
        <w:tc>
          <w:tcPr>
            <w:tcW w:w="9856" w:type="dxa"/>
            <w:gridSpan w:val="2"/>
            <w:tcBorders>
              <w:top w:val="dotted" w:sz="4" w:space="0" w:color="auto"/>
              <w:left w:val="dotted" w:sz="4" w:space="0" w:color="auto"/>
              <w:bottom w:val="dotted" w:sz="4" w:space="0" w:color="auto"/>
              <w:right w:val="dotted" w:sz="4" w:space="0" w:color="auto"/>
            </w:tcBorders>
            <w:shd w:val="clear" w:color="auto" w:fill="E0E0E0"/>
          </w:tcPr>
          <w:p w:rsidR="0080568D" w:rsidRPr="0080568D" w:rsidRDefault="0080568D" w:rsidP="0080568D">
            <w:pPr>
              <w:tabs>
                <w:tab w:val="left" w:pos="305"/>
              </w:tabs>
              <w:spacing w:before="0" w:line="240" w:lineRule="atLeast"/>
              <w:rPr>
                <w:b/>
                <w:bCs/>
                <w:sz w:val="28"/>
                <w:szCs w:val="28"/>
                <w:lang w:val="en-US"/>
              </w:rPr>
            </w:pPr>
            <w:r w:rsidRPr="0080568D">
              <w:rPr>
                <w:b/>
                <w:bCs/>
                <w:sz w:val="28"/>
                <w:szCs w:val="28"/>
                <w:lang w:val="en-US"/>
              </w:rPr>
              <w:t>Day 1: ITU Regional Forum</w:t>
            </w:r>
          </w:p>
          <w:p w:rsidR="0080568D" w:rsidRPr="0080568D" w:rsidRDefault="0080568D" w:rsidP="0080568D">
            <w:pPr>
              <w:tabs>
                <w:tab w:val="left" w:pos="305"/>
              </w:tabs>
              <w:spacing w:before="0" w:line="240" w:lineRule="atLeast"/>
              <w:rPr>
                <w:b/>
                <w:bCs/>
                <w:sz w:val="28"/>
                <w:szCs w:val="28"/>
                <w:lang w:val="en-US"/>
              </w:rPr>
            </w:pPr>
            <w:r w:rsidRPr="0080568D">
              <w:rPr>
                <w:b/>
                <w:bCs/>
                <w:sz w:val="28"/>
                <w:szCs w:val="28"/>
                <w:lang w:val="en-US"/>
              </w:rPr>
              <w:t>(Monday, 11 April 2016)</w:t>
            </w:r>
          </w:p>
        </w:tc>
      </w:tr>
      <w:tr w:rsidR="0080568D" w:rsidRPr="00C46972" w:rsidTr="0080568D">
        <w:trPr>
          <w:trHeight w:val="513"/>
          <w:jc w:val="center"/>
        </w:trPr>
        <w:tc>
          <w:tcPr>
            <w:tcW w:w="1666" w:type="dxa"/>
            <w:tcBorders>
              <w:top w:val="dotted" w:sz="4" w:space="0" w:color="auto"/>
              <w:left w:val="dotted" w:sz="4" w:space="0" w:color="auto"/>
              <w:bottom w:val="dotted" w:sz="4" w:space="0" w:color="auto"/>
              <w:right w:val="dotted" w:sz="4" w:space="0" w:color="auto"/>
            </w:tcBorders>
          </w:tcPr>
          <w:p w:rsidR="0080568D" w:rsidRPr="005D63C5" w:rsidRDefault="0080568D" w:rsidP="0080568D">
            <w:pPr>
              <w:tabs>
                <w:tab w:val="left" w:pos="138"/>
              </w:tabs>
              <w:spacing w:before="60" w:after="60"/>
              <w:rPr>
                <w:lang w:val="ru-RU"/>
              </w:rPr>
            </w:pPr>
            <w:r w:rsidRPr="005D63C5">
              <w:rPr>
                <w:lang w:val="ru-RU"/>
              </w:rPr>
              <w:t>09:30 – 10:</w:t>
            </w:r>
            <w:r>
              <w:rPr>
                <w:lang w:val="ru-RU"/>
              </w:rPr>
              <w:t>00</w:t>
            </w:r>
          </w:p>
        </w:tc>
        <w:tc>
          <w:tcPr>
            <w:tcW w:w="8190" w:type="dxa"/>
            <w:tcBorders>
              <w:top w:val="dotted" w:sz="4" w:space="0" w:color="auto"/>
              <w:left w:val="dotted" w:sz="4" w:space="0" w:color="auto"/>
              <w:bottom w:val="dotted" w:sz="4" w:space="0" w:color="auto"/>
              <w:right w:val="dotted" w:sz="4" w:space="0" w:color="auto"/>
            </w:tcBorders>
            <w:hideMark/>
          </w:tcPr>
          <w:p w:rsidR="0080568D" w:rsidRPr="0080568D" w:rsidRDefault="0080568D" w:rsidP="0080568D">
            <w:pPr>
              <w:tabs>
                <w:tab w:val="left" w:pos="14"/>
              </w:tabs>
              <w:spacing w:before="60" w:after="60"/>
              <w:ind w:right="102"/>
              <w:rPr>
                <w:lang w:val="en-US"/>
              </w:rPr>
            </w:pPr>
            <w:r w:rsidRPr="0080568D">
              <w:rPr>
                <w:b/>
                <w:bCs/>
                <w:lang w:val="en-US"/>
              </w:rPr>
              <w:t>Opening remarks</w:t>
            </w:r>
          </w:p>
          <w:p w:rsidR="0080568D" w:rsidRPr="0080568D" w:rsidRDefault="0080568D" w:rsidP="0080568D">
            <w:pPr>
              <w:tabs>
                <w:tab w:val="left" w:pos="14"/>
              </w:tabs>
              <w:spacing w:before="60" w:after="60"/>
              <w:rPr>
                <w:lang w:val="en-US"/>
              </w:rPr>
            </w:pPr>
            <w:r w:rsidRPr="0080568D">
              <w:rPr>
                <w:lang w:val="en-US"/>
              </w:rPr>
              <w:t>Welcome and keynote addresses</w:t>
            </w:r>
          </w:p>
        </w:tc>
      </w:tr>
      <w:tr w:rsidR="0080568D" w:rsidRPr="00C46972" w:rsidTr="0080568D">
        <w:trPr>
          <w:trHeight w:val="1420"/>
          <w:jc w:val="center"/>
        </w:trPr>
        <w:tc>
          <w:tcPr>
            <w:tcW w:w="1666" w:type="dxa"/>
            <w:tcBorders>
              <w:top w:val="dotted" w:sz="4" w:space="0" w:color="auto"/>
              <w:left w:val="dotted" w:sz="4" w:space="0" w:color="auto"/>
              <w:bottom w:val="dotted" w:sz="4" w:space="0" w:color="auto"/>
              <w:right w:val="dotted" w:sz="4" w:space="0" w:color="auto"/>
            </w:tcBorders>
          </w:tcPr>
          <w:p w:rsidR="0080568D" w:rsidRPr="005D63C5" w:rsidRDefault="0080568D" w:rsidP="0080568D">
            <w:pPr>
              <w:tabs>
                <w:tab w:val="left" w:pos="138"/>
              </w:tabs>
              <w:spacing w:before="60" w:after="60"/>
              <w:rPr>
                <w:lang w:val="ru-RU"/>
              </w:rPr>
            </w:pPr>
            <w:r w:rsidRPr="005D63C5">
              <w:rPr>
                <w:lang w:val="ru-RU"/>
              </w:rPr>
              <w:t>10:</w:t>
            </w:r>
            <w:r>
              <w:rPr>
                <w:lang w:val="ru-RU"/>
              </w:rPr>
              <w:t>00</w:t>
            </w:r>
            <w:r w:rsidRPr="005D63C5">
              <w:rPr>
                <w:lang w:val="ru-RU"/>
              </w:rPr>
              <w:t xml:space="preserve"> – 1</w:t>
            </w:r>
            <w:r>
              <w:rPr>
                <w:lang w:val="ru-RU"/>
              </w:rPr>
              <w:t>1</w:t>
            </w:r>
            <w:r w:rsidRPr="005D63C5">
              <w:rPr>
                <w:lang w:val="ru-RU"/>
              </w:rPr>
              <w:t>:</w:t>
            </w:r>
            <w:r>
              <w:rPr>
                <w:lang w:val="ru-RU"/>
              </w:rPr>
              <w:t>00</w:t>
            </w:r>
          </w:p>
        </w:tc>
        <w:tc>
          <w:tcPr>
            <w:tcW w:w="8190" w:type="dxa"/>
            <w:tcBorders>
              <w:top w:val="dotted" w:sz="4" w:space="0" w:color="auto"/>
              <w:left w:val="dotted" w:sz="4" w:space="0" w:color="auto"/>
              <w:bottom w:val="dotted" w:sz="4" w:space="0" w:color="auto"/>
              <w:right w:val="dotted" w:sz="4" w:space="0" w:color="auto"/>
            </w:tcBorders>
            <w:hideMark/>
          </w:tcPr>
          <w:p w:rsidR="0080568D" w:rsidRPr="00362B62" w:rsidRDefault="0080568D" w:rsidP="0080568D">
            <w:pPr>
              <w:tabs>
                <w:tab w:val="left" w:pos="14"/>
              </w:tabs>
              <w:spacing w:before="60" w:after="60"/>
              <w:ind w:right="101"/>
              <w:rPr>
                <w:b/>
                <w:bCs/>
                <w:lang w:val="fr-CH"/>
              </w:rPr>
            </w:pPr>
            <w:r w:rsidRPr="00362B62">
              <w:rPr>
                <w:b/>
                <w:bCs/>
                <w:lang w:val="fr-CH"/>
              </w:rPr>
              <w:t>Session 1: Cyber-Physical Infrastructure 2020</w:t>
            </w:r>
            <w:r w:rsidRPr="00362B62">
              <w:rPr>
                <w:b/>
                <w:bCs/>
                <w:lang w:val="fr-CH"/>
              </w:rPr>
              <w:br/>
              <w:t>Dr Chaesub Lee, TSB Director</w:t>
            </w:r>
          </w:p>
          <w:p w:rsidR="0080568D" w:rsidRPr="0080568D" w:rsidRDefault="0080568D" w:rsidP="0080568D">
            <w:pPr>
              <w:tabs>
                <w:tab w:val="left" w:pos="14"/>
              </w:tabs>
              <w:spacing w:before="60" w:after="60"/>
              <w:ind w:right="102"/>
              <w:rPr>
                <w:lang w:val="en-US"/>
              </w:rPr>
            </w:pPr>
            <w:r w:rsidRPr="0080568D">
              <w:rPr>
                <w:u w:val="single"/>
                <w:lang w:val="en-US"/>
              </w:rPr>
              <w:t>Objectives</w:t>
            </w:r>
            <w:r w:rsidRPr="0080568D">
              <w:rPr>
                <w:lang w:val="en-US"/>
              </w:rPr>
              <w:t>: This session will focus on the current ITU-T standardization activities for new technologies and services. There will be an overview of ITU-T SGs activities, including current key ITU-T research areas.</w:t>
            </w:r>
          </w:p>
        </w:tc>
      </w:tr>
      <w:tr w:rsidR="0080568D" w:rsidRPr="00E336E5" w:rsidTr="0080568D">
        <w:trPr>
          <w:jc w:val="center"/>
        </w:trPr>
        <w:tc>
          <w:tcPr>
            <w:tcW w:w="1666" w:type="dxa"/>
            <w:tcBorders>
              <w:top w:val="dotted" w:sz="4" w:space="0" w:color="auto"/>
              <w:left w:val="dotted" w:sz="4" w:space="0" w:color="auto"/>
              <w:bottom w:val="dotted" w:sz="4" w:space="0" w:color="auto"/>
              <w:right w:val="dotted" w:sz="4" w:space="0" w:color="auto"/>
            </w:tcBorders>
            <w:shd w:val="clear" w:color="auto" w:fill="E6E6E6"/>
          </w:tcPr>
          <w:p w:rsidR="0080568D" w:rsidRPr="005D63C5" w:rsidRDefault="0080568D" w:rsidP="0080568D">
            <w:pPr>
              <w:tabs>
                <w:tab w:val="left" w:pos="138"/>
              </w:tabs>
              <w:spacing w:before="60" w:after="60"/>
              <w:rPr>
                <w:lang w:val="ru-RU"/>
              </w:rPr>
            </w:pPr>
            <w:r w:rsidRPr="005C22F7">
              <w:t>1</w:t>
            </w:r>
            <w:r>
              <w:rPr>
                <w:lang w:val="ru-RU"/>
              </w:rPr>
              <w:t>1</w:t>
            </w:r>
            <w:r w:rsidRPr="005D63C5">
              <w:rPr>
                <w:lang w:val="ru-RU"/>
              </w:rPr>
              <w:t>:</w:t>
            </w:r>
            <w:r>
              <w:rPr>
                <w:lang w:val="ru-RU"/>
              </w:rPr>
              <w:t>00</w:t>
            </w:r>
            <w:r w:rsidRPr="005D63C5">
              <w:rPr>
                <w:lang w:val="ru-RU"/>
              </w:rPr>
              <w:t xml:space="preserve"> – 1</w:t>
            </w:r>
            <w:r>
              <w:rPr>
                <w:lang w:val="ru-RU"/>
              </w:rPr>
              <w:t>1</w:t>
            </w:r>
            <w:r w:rsidRPr="005D63C5">
              <w:rPr>
                <w:lang w:val="ru-RU"/>
              </w:rPr>
              <w:t>:</w:t>
            </w:r>
            <w:r>
              <w:rPr>
                <w:lang w:val="ru-RU"/>
              </w:rPr>
              <w:t>30</w:t>
            </w:r>
          </w:p>
        </w:tc>
        <w:tc>
          <w:tcPr>
            <w:tcW w:w="8190" w:type="dxa"/>
            <w:tcBorders>
              <w:top w:val="dotted" w:sz="4" w:space="0" w:color="auto"/>
              <w:left w:val="dotted" w:sz="4" w:space="0" w:color="auto"/>
              <w:bottom w:val="dotted" w:sz="4" w:space="0" w:color="auto"/>
              <w:right w:val="dotted" w:sz="4" w:space="0" w:color="auto"/>
            </w:tcBorders>
            <w:shd w:val="clear" w:color="auto" w:fill="E6E6E6"/>
            <w:hideMark/>
          </w:tcPr>
          <w:p w:rsidR="0080568D" w:rsidRPr="00E336E5" w:rsidRDefault="0080568D" w:rsidP="0080568D">
            <w:pPr>
              <w:tabs>
                <w:tab w:val="left" w:pos="14"/>
              </w:tabs>
              <w:spacing w:before="60" w:after="60"/>
              <w:ind w:right="101"/>
              <w:rPr>
                <w:b/>
                <w:bCs/>
              </w:rPr>
            </w:pPr>
            <w:proofErr w:type="spellStart"/>
            <w:r>
              <w:rPr>
                <w:b/>
                <w:bCs/>
              </w:rPr>
              <w:t>Coffee</w:t>
            </w:r>
            <w:proofErr w:type="spellEnd"/>
            <w:r>
              <w:rPr>
                <w:b/>
                <w:bCs/>
              </w:rPr>
              <w:t xml:space="preserve"> break</w:t>
            </w:r>
          </w:p>
        </w:tc>
      </w:tr>
      <w:tr w:rsidR="0080568D" w:rsidRPr="00C46972" w:rsidTr="0080568D">
        <w:trPr>
          <w:trHeight w:val="1997"/>
          <w:jc w:val="center"/>
        </w:trPr>
        <w:tc>
          <w:tcPr>
            <w:tcW w:w="1666" w:type="dxa"/>
            <w:tcBorders>
              <w:top w:val="dotted" w:sz="4" w:space="0" w:color="auto"/>
              <w:left w:val="dotted" w:sz="4" w:space="0" w:color="auto"/>
              <w:bottom w:val="dotted" w:sz="4" w:space="0" w:color="auto"/>
              <w:right w:val="dotted" w:sz="4" w:space="0" w:color="auto"/>
            </w:tcBorders>
          </w:tcPr>
          <w:p w:rsidR="0080568D" w:rsidRPr="005D63C5" w:rsidRDefault="0080568D" w:rsidP="0080568D">
            <w:pPr>
              <w:tabs>
                <w:tab w:val="left" w:pos="138"/>
              </w:tabs>
              <w:spacing w:before="60" w:after="60"/>
              <w:rPr>
                <w:lang w:val="ru-RU"/>
              </w:rPr>
            </w:pPr>
            <w:r w:rsidRPr="005D63C5">
              <w:rPr>
                <w:lang w:val="ru-RU"/>
              </w:rPr>
              <w:t>1</w:t>
            </w:r>
            <w:r>
              <w:rPr>
                <w:lang w:val="ru-RU"/>
              </w:rPr>
              <w:t>1</w:t>
            </w:r>
            <w:r w:rsidRPr="005D63C5">
              <w:rPr>
                <w:lang w:val="ru-RU"/>
              </w:rPr>
              <w:t>:</w:t>
            </w:r>
            <w:r>
              <w:rPr>
                <w:lang w:val="ru-RU"/>
              </w:rPr>
              <w:t>30</w:t>
            </w:r>
            <w:r w:rsidRPr="005D63C5">
              <w:rPr>
                <w:lang w:val="ru-RU"/>
              </w:rPr>
              <w:t xml:space="preserve"> – 12:</w:t>
            </w:r>
            <w:r>
              <w:t>30</w:t>
            </w:r>
          </w:p>
        </w:tc>
        <w:tc>
          <w:tcPr>
            <w:tcW w:w="8190" w:type="dxa"/>
            <w:tcBorders>
              <w:top w:val="dotted" w:sz="4" w:space="0" w:color="auto"/>
              <w:left w:val="dotted" w:sz="4" w:space="0" w:color="auto"/>
              <w:bottom w:val="dotted" w:sz="4" w:space="0" w:color="auto"/>
              <w:right w:val="dotted" w:sz="4" w:space="0" w:color="auto"/>
            </w:tcBorders>
          </w:tcPr>
          <w:p w:rsidR="0080568D" w:rsidRPr="0080568D" w:rsidRDefault="0080568D" w:rsidP="0080568D">
            <w:pPr>
              <w:tabs>
                <w:tab w:val="left" w:pos="14"/>
              </w:tabs>
              <w:spacing w:before="60" w:after="60"/>
              <w:ind w:right="101"/>
              <w:rPr>
                <w:b/>
                <w:bCs/>
                <w:lang w:val="en-US"/>
              </w:rPr>
            </w:pPr>
            <w:r w:rsidRPr="0080568D">
              <w:rPr>
                <w:b/>
                <w:bCs/>
                <w:lang w:val="en-US"/>
              </w:rPr>
              <w:t>Session 2: Key ITU activities on promoting the development and implementation of ICT technologies</w:t>
            </w:r>
          </w:p>
          <w:p w:rsidR="0080568D" w:rsidRPr="0080568D" w:rsidRDefault="0080568D" w:rsidP="0080568D">
            <w:pPr>
              <w:tabs>
                <w:tab w:val="left" w:pos="14"/>
              </w:tabs>
              <w:spacing w:before="60" w:after="60"/>
              <w:ind w:right="102"/>
              <w:rPr>
                <w:lang w:val="en-US"/>
              </w:rPr>
            </w:pPr>
            <w:r w:rsidRPr="0080568D">
              <w:rPr>
                <w:u w:val="single"/>
                <w:lang w:val="en-US"/>
              </w:rPr>
              <w:t>Objectives</w:t>
            </w:r>
            <w:r w:rsidRPr="0080568D">
              <w:rPr>
                <w:lang w:val="en-US"/>
              </w:rPr>
              <w:t xml:space="preserve">: This session will focus on some ITU activities which promote ICT development and implementation, including </w:t>
            </w:r>
            <w:proofErr w:type="spellStart"/>
            <w:r w:rsidRPr="0080568D">
              <w:rPr>
                <w:lang w:val="en-US"/>
              </w:rPr>
              <w:t>VoLTE</w:t>
            </w:r>
            <w:proofErr w:type="spellEnd"/>
            <w:r w:rsidRPr="0080568D">
              <w:rPr>
                <w:lang w:val="en-US"/>
              </w:rPr>
              <w:t>/</w:t>
            </w:r>
            <w:proofErr w:type="spellStart"/>
            <w:r w:rsidRPr="0080568D">
              <w:rPr>
                <w:lang w:val="en-US"/>
              </w:rPr>
              <w:t>ViLTE</w:t>
            </w:r>
            <w:proofErr w:type="spellEnd"/>
            <w:r w:rsidRPr="0080568D">
              <w:rPr>
                <w:lang w:val="en-US"/>
              </w:rPr>
              <w:t xml:space="preserve">, C&amp;I, combating counterfeiting, Internet speed measurements, </w:t>
            </w:r>
            <w:proofErr w:type="spellStart"/>
            <w:r w:rsidRPr="0080568D">
              <w:rPr>
                <w:lang w:val="en-US"/>
              </w:rPr>
              <w:t>IoT</w:t>
            </w:r>
            <w:proofErr w:type="spellEnd"/>
            <w:r w:rsidRPr="0080568D">
              <w:rPr>
                <w:lang w:val="en-US"/>
              </w:rPr>
              <w:t>, smart cities, etc.</w:t>
            </w:r>
          </w:p>
          <w:p w:rsidR="0080568D" w:rsidRPr="0080568D" w:rsidRDefault="0080568D" w:rsidP="0080568D">
            <w:pPr>
              <w:tabs>
                <w:tab w:val="left" w:pos="14"/>
              </w:tabs>
              <w:spacing w:before="60" w:after="60"/>
              <w:ind w:right="102"/>
              <w:rPr>
                <w:lang w:val="en-US"/>
              </w:rPr>
            </w:pPr>
            <w:r w:rsidRPr="0080568D">
              <w:rPr>
                <w:lang w:val="en-US"/>
              </w:rPr>
              <w:t>Also, there will be an overview of the work of the ITU-D Study Groups that will include a presentation on key ITU activities in the region, which will be delivered by the ITU Area Office for CIS.</w:t>
            </w:r>
          </w:p>
        </w:tc>
      </w:tr>
      <w:tr w:rsidR="0080568D" w:rsidRPr="00E336E5" w:rsidTr="0080568D">
        <w:trPr>
          <w:jc w:val="center"/>
        </w:trPr>
        <w:tc>
          <w:tcPr>
            <w:tcW w:w="1666" w:type="dxa"/>
            <w:tcBorders>
              <w:top w:val="dotted" w:sz="4" w:space="0" w:color="auto"/>
              <w:left w:val="dotted" w:sz="4" w:space="0" w:color="auto"/>
              <w:bottom w:val="dotted" w:sz="4" w:space="0" w:color="auto"/>
              <w:right w:val="dotted" w:sz="4" w:space="0" w:color="auto"/>
            </w:tcBorders>
            <w:shd w:val="clear" w:color="auto" w:fill="E0E0E0"/>
          </w:tcPr>
          <w:p w:rsidR="0080568D" w:rsidRPr="00085D16" w:rsidRDefault="0080568D" w:rsidP="0080568D">
            <w:pPr>
              <w:tabs>
                <w:tab w:val="left" w:pos="138"/>
              </w:tabs>
              <w:spacing w:before="60" w:after="60"/>
            </w:pPr>
            <w:r w:rsidRPr="005D63C5">
              <w:rPr>
                <w:lang w:val="ru-RU"/>
              </w:rPr>
              <w:t>12:</w:t>
            </w:r>
            <w:r>
              <w:t>30</w:t>
            </w:r>
            <w:r w:rsidRPr="005D63C5">
              <w:rPr>
                <w:lang w:val="ru-RU"/>
              </w:rPr>
              <w:t xml:space="preserve"> – 1</w:t>
            </w:r>
            <w:r>
              <w:t>4</w:t>
            </w:r>
            <w:r w:rsidRPr="005D63C5">
              <w:rPr>
                <w:lang w:val="ru-RU"/>
              </w:rPr>
              <w:t>:</w:t>
            </w:r>
            <w:r>
              <w:t>00</w:t>
            </w:r>
          </w:p>
        </w:tc>
        <w:tc>
          <w:tcPr>
            <w:tcW w:w="8190" w:type="dxa"/>
            <w:tcBorders>
              <w:top w:val="dotted" w:sz="4" w:space="0" w:color="auto"/>
              <w:left w:val="dotted" w:sz="4" w:space="0" w:color="auto"/>
              <w:bottom w:val="dotted" w:sz="4" w:space="0" w:color="auto"/>
              <w:right w:val="dotted" w:sz="4" w:space="0" w:color="auto"/>
            </w:tcBorders>
            <w:shd w:val="clear" w:color="auto" w:fill="E0E0E0"/>
            <w:hideMark/>
          </w:tcPr>
          <w:p w:rsidR="0080568D" w:rsidRPr="00E336E5" w:rsidRDefault="0080568D" w:rsidP="0080568D">
            <w:pPr>
              <w:tabs>
                <w:tab w:val="left" w:pos="14"/>
              </w:tabs>
              <w:spacing w:before="60" w:after="60"/>
              <w:ind w:right="101"/>
              <w:rPr>
                <w:b/>
                <w:bCs/>
              </w:rPr>
            </w:pPr>
            <w:r>
              <w:rPr>
                <w:b/>
                <w:bCs/>
              </w:rPr>
              <w:t>Lunch</w:t>
            </w:r>
          </w:p>
        </w:tc>
      </w:tr>
      <w:tr w:rsidR="0080568D" w:rsidRPr="00C46972" w:rsidTr="0080568D">
        <w:trPr>
          <w:trHeight w:val="3251"/>
          <w:jc w:val="center"/>
        </w:trPr>
        <w:tc>
          <w:tcPr>
            <w:tcW w:w="1666" w:type="dxa"/>
            <w:tcBorders>
              <w:top w:val="dotted" w:sz="4" w:space="0" w:color="auto"/>
              <w:left w:val="dotted" w:sz="4" w:space="0" w:color="auto"/>
              <w:bottom w:val="dotted" w:sz="4" w:space="0" w:color="auto"/>
              <w:right w:val="dotted" w:sz="4" w:space="0" w:color="auto"/>
            </w:tcBorders>
          </w:tcPr>
          <w:p w:rsidR="0080568D" w:rsidRPr="005D63C5" w:rsidRDefault="0080568D" w:rsidP="0080568D">
            <w:pPr>
              <w:tabs>
                <w:tab w:val="left" w:pos="138"/>
              </w:tabs>
              <w:spacing w:before="60" w:after="60"/>
              <w:rPr>
                <w:lang w:val="ru-RU"/>
              </w:rPr>
            </w:pPr>
            <w:r>
              <w:t>14:00</w:t>
            </w:r>
            <w:r w:rsidRPr="005D63C5">
              <w:rPr>
                <w:lang w:val="ru-RU"/>
              </w:rPr>
              <w:t xml:space="preserve"> – 15:</w:t>
            </w:r>
            <w:r>
              <w:t>3</w:t>
            </w:r>
            <w:r>
              <w:rPr>
                <w:lang w:val="ru-RU"/>
              </w:rPr>
              <w:t>0</w:t>
            </w:r>
          </w:p>
        </w:tc>
        <w:tc>
          <w:tcPr>
            <w:tcW w:w="8190" w:type="dxa"/>
            <w:tcBorders>
              <w:top w:val="dotted" w:sz="4" w:space="0" w:color="auto"/>
              <w:left w:val="dotted" w:sz="4" w:space="0" w:color="auto"/>
              <w:bottom w:val="dotted" w:sz="4" w:space="0" w:color="auto"/>
              <w:right w:val="dotted" w:sz="4" w:space="0" w:color="auto"/>
            </w:tcBorders>
            <w:hideMark/>
          </w:tcPr>
          <w:p w:rsidR="0080568D" w:rsidRPr="0080568D" w:rsidRDefault="0080568D" w:rsidP="0080568D">
            <w:pPr>
              <w:tabs>
                <w:tab w:val="left" w:pos="14"/>
              </w:tabs>
              <w:spacing w:before="60" w:after="60"/>
              <w:ind w:right="101"/>
              <w:rPr>
                <w:b/>
                <w:bCs/>
                <w:lang w:val="en-US"/>
              </w:rPr>
            </w:pPr>
            <w:r w:rsidRPr="0080568D">
              <w:rPr>
                <w:b/>
                <w:bCs/>
                <w:lang w:val="en-US"/>
              </w:rPr>
              <w:t>Session 3: Overview of standardization activities of ICTs in terms of the interests of the CIS/RCC region</w:t>
            </w:r>
          </w:p>
          <w:p w:rsidR="0080568D" w:rsidRPr="0080568D" w:rsidRDefault="0080568D" w:rsidP="0080568D">
            <w:pPr>
              <w:tabs>
                <w:tab w:val="left" w:pos="14"/>
              </w:tabs>
              <w:spacing w:before="60" w:after="60"/>
              <w:ind w:right="102"/>
              <w:rPr>
                <w:lang w:val="en-US"/>
              </w:rPr>
            </w:pPr>
            <w:r w:rsidRPr="0080568D">
              <w:rPr>
                <w:u w:val="single"/>
                <w:lang w:val="en-US"/>
              </w:rPr>
              <w:t>Objectives</w:t>
            </w:r>
            <w:r w:rsidRPr="0080568D">
              <w:rPr>
                <w:lang w:val="en-US"/>
              </w:rPr>
              <w:t>: This session will provide an overview of the current status of ICT standardization in the CIS/RCC region. How to approach building/extending the current national standardization activities based on ITU-T Recommendations will be a discussion point.</w:t>
            </w:r>
          </w:p>
          <w:p w:rsidR="0080568D" w:rsidRPr="0080568D" w:rsidRDefault="0080568D" w:rsidP="0080568D">
            <w:pPr>
              <w:tabs>
                <w:tab w:val="left" w:pos="14"/>
              </w:tabs>
              <w:spacing w:before="60" w:after="60"/>
              <w:ind w:right="102"/>
              <w:rPr>
                <w:lang w:val="en-US"/>
              </w:rPr>
            </w:pPr>
            <w:r w:rsidRPr="0080568D">
              <w:rPr>
                <w:lang w:val="en-US"/>
              </w:rPr>
              <w:t>This session will also focus on the key standardization activities considered to be important issues for CIS/RCC region. The following aspects of each topic will be presented: technologies, evolution and trends, current and future studies, and new services, focusing on how they can be used in CIS/RCC countries. There will be an opportunity for regulators and operators from the CIS/RCC countries to express their requirements for the future ICT market in CIS/RCC countries in terms of ITU-T Recommendations.</w:t>
            </w:r>
          </w:p>
        </w:tc>
      </w:tr>
      <w:tr w:rsidR="0080568D" w:rsidRPr="005D63C5" w:rsidTr="0080568D">
        <w:trPr>
          <w:jc w:val="center"/>
        </w:trPr>
        <w:tc>
          <w:tcPr>
            <w:tcW w:w="1666" w:type="dxa"/>
            <w:tcBorders>
              <w:top w:val="dotted" w:sz="4" w:space="0" w:color="auto"/>
              <w:left w:val="dotted" w:sz="4" w:space="0" w:color="auto"/>
              <w:bottom w:val="dotted" w:sz="4" w:space="0" w:color="auto"/>
              <w:right w:val="dotted" w:sz="4" w:space="0" w:color="auto"/>
            </w:tcBorders>
            <w:shd w:val="clear" w:color="auto" w:fill="E0E0E0"/>
          </w:tcPr>
          <w:p w:rsidR="0080568D" w:rsidRPr="005D63C5" w:rsidRDefault="0080568D" w:rsidP="0080568D">
            <w:pPr>
              <w:tabs>
                <w:tab w:val="left" w:pos="138"/>
              </w:tabs>
              <w:spacing w:before="60" w:after="60"/>
              <w:rPr>
                <w:lang w:val="ru-RU"/>
              </w:rPr>
            </w:pPr>
            <w:r w:rsidRPr="005D63C5">
              <w:rPr>
                <w:lang w:val="ru-RU"/>
              </w:rPr>
              <w:t>15:</w:t>
            </w:r>
            <w:r>
              <w:t>3</w:t>
            </w:r>
            <w:r w:rsidRPr="005D63C5">
              <w:rPr>
                <w:lang w:val="ru-RU"/>
              </w:rPr>
              <w:t>0 – 1</w:t>
            </w:r>
            <w:r>
              <w:t>6</w:t>
            </w:r>
            <w:r w:rsidRPr="005D63C5">
              <w:rPr>
                <w:lang w:val="ru-RU"/>
              </w:rPr>
              <w:t>:</w:t>
            </w:r>
            <w:r>
              <w:t>0</w:t>
            </w:r>
            <w:r>
              <w:rPr>
                <w:lang w:val="ru-RU"/>
              </w:rPr>
              <w:t>0</w:t>
            </w:r>
          </w:p>
        </w:tc>
        <w:tc>
          <w:tcPr>
            <w:tcW w:w="8190" w:type="dxa"/>
            <w:tcBorders>
              <w:top w:val="dotted" w:sz="4" w:space="0" w:color="auto"/>
              <w:left w:val="dotted" w:sz="4" w:space="0" w:color="auto"/>
              <w:bottom w:val="dotted" w:sz="4" w:space="0" w:color="auto"/>
              <w:right w:val="dotted" w:sz="4" w:space="0" w:color="auto"/>
            </w:tcBorders>
            <w:shd w:val="clear" w:color="auto" w:fill="E0E0E0"/>
            <w:hideMark/>
          </w:tcPr>
          <w:p w:rsidR="0080568D" w:rsidRPr="005D63C5" w:rsidRDefault="0080568D" w:rsidP="0080568D">
            <w:pPr>
              <w:tabs>
                <w:tab w:val="left" w:pos="14"/>
              </w:tabs>
              <w:spacing w:before="60" w:after="60"/>
              <w:ind w:right="101"/>
              <w:rPr>
                <w:b/>
                <w:bCs/>
                <w:lang w:val="ru-RU"/>
              </w:rPr>
            </w:pPr>
            <w:proofErr w:type="spellStart"/>
            <w:r>
              <w:rPr>
                <w:b/>
                <w:bCs/>
              </w:rPr>
              <w:t>Coffee</w:t>
            </w:r>
            <w:proofErr w:type="spellEnd"/>
            <w:r>
              <w:rPr>
                <w:b/>
                <w:bCs/>
              </w:rPr>
              <w:t xml:space="preserve"> break</w:t>
            </w:r>
          </w:p>
        </w:tc>
      </w:tr>
      <w:tr w:rsidR="0080568D" w:rsidRPr="00C46972" w:rsidTr="0080568D">
        <w:trPr>
          <w:trHeight w:val="1557"/>
          <w:jc w:val="center"/>
        </w:trPr>
        <w:tc>
          <w:tcPr>
            <w:tcW w:w="1666" w:type="dxa"/>
            <w:tcBorders>
              <w:top w:val="dotted" w:sz="4" w:space="0" w:color="auto"/>
              <w:left w:val="dotted" w:sz="4" w:space="0" w:color="auto"/>
              <w:bottom w:val="dotted" w:sz="4" w:space="0" w:color="auto"/>
              <w:right w:val="dotted" w:sz="4" w:space="0" w:color="auto"/>
            </w:tcBorders>
          </w:tcPr>
          <w:p w:rsidR="0080568D" w:rsidRPr="005D63C5" w:rsidRDefault="0080568D" w:rsidP="0080568D">
            <w:pPr>
              <w:tabs>
                <w:tab w:val="left" w:pos="138"/>
              </w:tabs>
              <w:spacing w:before="60" w:after="60"/>
              <w:rPr>
                <w:lang w:val="ru-RU"/>
              </w:rPr>
            </w:pPr>
            <w:r w:rsidRPr="005D63C5">
              <w:rPr>
                <w:lang w:val="ru-RU"/>
              </w:rPr>
              <w:lastRenderedPageBreak/>
              <w:t>1</w:t>
            </w:r>
            <w:r>
              <w:t>6</w:t>
            </w:r>
            <w:r w:rsidRPr="005D63C5">
              <w:rPr>
                <w:lang w:val="ru-RU"/>
              </w:rPr>
              <w:t>:</w:t>
            </w:r>
            <w:r>
              <w:t>0</w:t>
            </w:r>
            <w:r>
              <w:rPr>
                <w:lang w:val="ru-RU"/>
              </w:rPr>
              <w:t>0</w:t>
            </w:r>
            <w:r w:rsidRPr="005D63C5">
              <w:rPr>
                <w:lang w:val="ru-RU"/>
              </w:rPr>
              <w:t xml:space="preserve"> – </w:t>
            </w:r>
            <w:r>
              <w:t>17</w:t>
            </w:r>
            <w:r w:rsidRPr="005D63C5">
              <w:rPr>
                <w:lang w:val="ru-RU"/>
              </w:rPr>
              <w:t>:</w:t>
            </w:r>
            <w:r>
              <w:t>0</w:t>
            </w:r>
            <w:r w:rsidRPr="005D63C5">
              <w:rPr>
                <w:lang w:val="ru-RU"/>
              </w:rPr>
              <w:t>0</w:t>
            </w:r>
          </w:p>
        </w:tc>
        <w:tc>
          <w:tcPr>
            <w:tcW w:w="8190" w:type="dxa"/>
            <w:tcBorders>
              <w:top w:val="dotted" w:sz="4" w:space="0" w:color="auto"/>
              <w:left w:val="dotted" w:sz="4" w:space="0" w:color="auto"/>
              <w:bottom w:val="dotted" w:sz="4" w:space="0" w:color="auto"/>
              <w:right w:val="dotted" w:sz="4" w:space="0" w:color="auto"/>
            </w:tcBorders>
            <w:hideMark/>
          </w:tcPr>
          <w:p w:rsidR="0080568D" w:rsidRPr="0080568D" w:rsidRDefault="0080568D" w:rsidP="0080568D">
            <w:pPr>
              <w:tabs>
                <w:tab w:val="left" w:pos="14"/>
                <w:tab w:val="num" w:pos="708"/>
              </w:tabs>
              <w:spacing w:before="60" w:after="60"/>
              <w:ind w:right="102"/>
              <w:rPr>
                <w:b/>
                <w:bCs/>
                <w:lang w:val="en-US"/>
              </w:rPr>
            </w:pPr>
            <w:r w:rsidRPr="0080568D">
              <w:rPr>
                <w:b/>
                <w:bCs/>
                <w:lang w:val="en-US"/>
              </w:rPr>
              <w:t>Session 4: Increasing the effectiveness of the participation of the CIS/RCC region in the development of ITU-T Recommendations</w:t>
            </w:r>
          </w:p>
          <w:p w:rsidR="0080568D" w:rsidRPr="0080568D" w:rsidRDefault="0080568D" w:rsidP="0080568D">
            <w:pPr>
              <w:tabs>
                <w:tab w:val="left" w:pos="14"/>
                <w:tab w:val="num" w:pos="708"/>
              </w:tabs>
              <w:spacing w:before="60" w:after="60"/>
              <w:ind w:right="102"/>
              <w:rPr>
                <w:lang w:val="en-US"/>
              </w:rPr>
            </w:pPr>
            <w:r w:rsidRPr="0080568D">
              <w:rPr>
                <w:u w:val="single"/>
                <w:lang w:val="en-US"/>
              </w:rPr>
              <w:t>Objectives</w:t>
            </w:r>
            <w:r w:rsidRPr="0080568D">
              <w:rPr>
                <w:lang w:val="en-US"/>
              </w:rPr>
              <w:t>: This session will provide practical guidance on how to effectively draft and submit contributions to WTSA and ITU-T Study Groups and focus on examples covering topic areas when possible.</w:t>
            </w:r>
          </w:p>
        </w:tc>
      </w:tr>
      <w:tr w:rsidR="0080568D" w:rsidRPr="00524C97" w:rsidTr="0080568D">
        <w:trPr>
          <w:trHeight w:val="407"/>
          <w:jc w:val="center"/>
        </w:trPr>
        <w:tc>
          <w:tcPr>
            <w:tcW w:w="1666" w:type="dxa"/>
            <w:tcBorders>
              <w:top w:val="dotted" w:sz="4" w:space="0" w:color="auto"/>
              <w:left w:val="dotted" w:sz="4" w:space="0" w:color="auto"/>
              <w:bottom w:val="dotted" w:sz="4" w:space="0" w:color="auto"/>
              <w:right w:val="dotted" w:sz="4" w:space="0" w:color="auto"/>
            </w:tcBorders>
          </w:tcPr>
          <w:p w:rsidR="0080568D" w:rsidRPr="007C6E29" w:rsidRDefault="0080568D" w:rsidP="0080568D">
            <w:pPr>
              <w:tabs>
                <w:tab w:val="left" w:pos="138"/>
              </w:tabs>
              <w:spacing w:before="60" w:after="60"/>
            </w:pPr>
            <w:r>
              <w:t>17:00 – 17:30</w:t>
            </w:r>
          </w:p>
        </w:tc>
        <w:tc>
          <w:tcPr>
            <w:tcW w:w="8190" w:type="dxa"/>
            <w:tcBorders>
              <w:top w:val="dotted" w:sz="4" w:space="0" w:color="auto"/>
              <w:left w:val="dotted" w:sz="4" w:space="0" w:color="auto"/>
              <w:bottom w:val="dotted" w:sz="4" w:space="0" w:color="auto"/>
              <w:right w:val="dotted" w:sz="4" w:space="0" w:color="auto"/>
            </w:tcBorders>
          </w:tcPr>
          <w:p w:rsidR="0080568D" w:rsidRDefault="0080568D" w:rsidP="0080568D">
            <w:pPr>
              <w:tabs>
                <w:tab w:val="left" w:pos="14"/>
                <w:tab w:val="num" w:pos="708"/>
              </w:tabs>
              <w:spacing w:before="60" w:after="60"/>
              <w:ind w:right="102"/>
              <w:rPr>
                <w:b/>
                <w:bCs/>
              </w:rPr>
            </w:pPr>
            <w:proofErr w:type="spellStart"/>
            <w:r>
              <w:rPr>
                <w:b/>
                <w:bCs/>
              </w:rPr>
              <w:t>Wrap</w:t>
            </w:r>
            <w:proofErr w:type="spellEnd"/>
            <w:r>
              <w:rPr>
                <w:b/>
                <w:bCs/>
              </w:rPr>
              <w:t xml:space="preserve">-up </w:t>
            </w:r>
            <w:proofErr w:type="spellStart"/>
            <w:r>
              <w:rPr>
                <w:b/>
                <w:bCs/>
              </w:rPr>
              <w:t>session</w:t>
            </w:r>
            <w:proofErr w:type="spellEnd"/>
          </w:p>
        </w:tc>
      </w:tr>
    </w:tbl>
    <w:p w:rsidR="0080568D" w:rsidRDefault="0080568D" w:rsidP="0080568D">
      <w:r>
        <w:br w:type="page"/>
      </w:r>
    </w:p>
    <w:p w:rsidR="0080568D" w:rsidRPr="003D7276" w:rsidRDefault="0080568D" w:rsidP="0080568D">
      <w:pPr>
        <w:tabs>
          <w:tab w:val="clear" w:pos="794"/>
          <w:tab w:val="clear" w:pos="1191"/>
          <w:tab w:val="clear" w:pos="1588"/>
          <w:tab w:val="clear" w:pos="1985"/>
        </w:tabs>
        <w:overflowPunct/>
        <w:autoSpaceDE/>
        <w:autoSpaceDN/>
        <w:adjustRightInd/>
        <w:spacing w:before="0"/>
        <w:jc w:val="center"/>
        <w:textAlignment w:val="auto"/>
        <w:rPr>
          <w:bCs/>
          <w:szCs w:val="24"/>
        </w:rPr>
      </w:pPr>
      <w:r w:rsidRPr="003D7276">
        <w:rPr>
          <w:bCs/>
          <w:szCs w:val="24"/>
        </w:rPr>
        <w:lastRenderedPageBreak/>
        <w:t>ANNEX 2</w:t>
      </w:r>
      <w:r w:rsidRPr="003D7276">
        <w:rPr>
          <w:bCs/>
          <w:szCs w:val="24"/>
        </w:rPr>
        <w:br/>
        <w:t>(to TSB Circular 208)</w:t>
      </w:r>
    </w:p>
    <w:p w:rsidR="0080568D" w:rsidRPr="007C6E29" w:rsidRDefault="0080568D" w:rsidP="0080568D">
      <w:pPr>
        <w:tabs>
          <w:tab w:val="clear" w:pos="794"/>
          <w:tab w:val="clear" w:pos="1191"/>
          <w:tab w:val="clear" w:pos="1588"/>
          <w:tab w:val="clear" w:pos="1985"/>
        </w:tabs>
        <w:overflowPunct/>
        <w:autoSpaceDE/>
        <w:autoSpaceDN/>
        <w:adjustRightInd/>
        <w:spacing w:before="0"/>
        <w:jc w:val="center"/>
        <w:textAlignment w:val="auto"/>
        <w:rPr>
          <w:bCs/>
          <w:szCs w:val="24"/>
        </w:rPr>
      </w:pPr>
    </w:p>
    <w:p w:rsidR="0080568D" w:rsidRPr="0080568D" w:rsidRDefault="0080568D" w:rsidP="0080568D">
      <w:pPr>
        <w:tabs>
          <w:tab w:val="clear" w:pos="794"/>
          <w:tab w:val="clear" w:pos="1191"/>
          <w:tab w:val="clear" w:pos="1588"/>
          <w:tab w:val="clear" w:pos="1985"/>
        </w:tabs>
        <w:overflowPunct/>
        <w:autoSpaceDE/>
        <w:autoSpaceDN/>
        <w:adjustRightInd/>
        <w:spacing w:before="0" w:line="276" w:lineRule="auto"/>
        <w:jc w:val="center"/>
        <w:textAlignment w:val="auto"/>
        <w:rPr>
          <w:b/>
          <w:bCs/>
          <w:i/>
          <w:iCs/>
          <w:color w:val="000000"/>
          <w:szCs w:val="24"/>
          <w:lang w:val="en-US"/>
        </w:rPr>
      </w:pPr>
      <w:r w:rsidRPr="0080568D">
        <w:rPr>
          <w:b/>
          <w:bCs/>
          <w:color w:val="000000"/>
          <w:sz w:val="28"/>
          <w:szCs w:val="28"/>
          <w:lang w:val="en-US"/>
        </w:rPr>
        <w:t>CIS/RCC Regional Preparatory Meeting for</w:t>
      </w:r>
      <w:r w:rsidRPr="0080568D">
        <w:rPr>
          <w:b/>
          <w:bCs/>
          <w:color w:val="000000"/>
          <w:sz w:val="28"/>
          <w:szCs w:val="28"/>
          <w:lang w:val="en-US"/>
        </w:rPr>
        <w:br/>
      </w:r>
      <w:r w:rsidRPr="0080568D">
        <w:rPr>
          <w:b/>
          <w:bCs/>
          <w:spacing w:val="6"/>
          <w:sz w:val="28"/>
          <w:szCs w:val="28"/>
          <w:lang w:val="en-US"/>
        </w:rPr>
        <w:t>the World Telecommunication Standardization Assembly (WTSA-16)</w:t>
      </w:r>
      <w:r w:rsidRPr="0080568D">
        <w:rPr>
          <w:b/>
          <w:bCs/>
          <w:spacing w:val="6"/>
          <w:szCs w:val="24"/>
          <w:lang w:val="en-US"/>
        </w:rPr>
        <w:br/>
      </w:r>
      <w:r w:rsidRPr="0080568D">
        <w:rPr>
          <w:b/>
          <w:bCs/>
          <w:color w:val="000000"/>
          <w:szCs w:val="24"/>
          <w:lang w:val="en-US"/>
        </w:rPr>
        <w:t>12(pm) to 14 April 2016</w:t>
      </w:r>
    </w:p>
    <w:p w:rsidR="0080568D" w:rsidRPr="0080568D" w:rsidRDefault="0080568D" w:rsidP="0080568D">
      <w:pPr>
        <w:tabs>
          <w:tab w:val="clear" w:pos="794"/>
          <w:tab w:val="clear" w:pos="1191"/>
          <w:tab w:val="clear" w:pos="1588"/>
          <w:tab w:val="clear" w:pos="1985"/>
        </w:tabs>
        <w:overflowPunct/>
        <w:autoSpaceDE/>
        <w:autoSpaceDN/>
        <w:adjustRightInd/>
        <w:spacing w:before="0"/>
        <w:jc w:val="center"/>
        <w:textAlignment w:val="auto"/>
        <w:rPr>
          <w:color w:val="000000"/>
          <w:szCs w:val="24"/>
          <w:lang w:val="en-US"/>
        </w:rPr>
      </w:pPr>
    </w:p>
    <w:tbl>
      <w:tblPr>
        <w:tblW w:w="9570"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523"/>
        <w:gridCol w:w="8029"/>
        <w:gridCol w:w="18"/>
      </w:tblGrid>
      <w:tr w:rsidR="0080568D" w:rsidRPr="00C46972" w:rsidTr="0080568D">
        <w:trPr>
          <w:gridAfter w:val="1"/>
          <w:wAfter w:w="18" w:type="dxa"/>
          <w:jc w:val="center"/>
        </w:trPr>
        <w:tc>
          <w:tcPr>
            <w:tcW w:w="1523" w:type="dxa"/>
            <w:tcBorders>
              <w:top w:val="dotted" w:sz="4" w:space="0" w:color="auto"/>
              <w:left w:val="dotted" w:sz="4" w:space="0" w:color="auto"/>
              <w:bottom w:val="dotted" w:sz="4" w:space="0" w:color="auto"/>
              <w:right w:val="dotted" w:sz="4" w:space="0" w:color="auto"/>
            </w:tcBorders>
            <w:shd w:val="clear" w:color="auto" w:fill="E0E0E0"/>
            <w:vAlign w:val="center"/>
          </w:tcPr>
          <w:p w:rsidR="0080568D" w:rsidRPr="0080568D" w:rsidRDefault="0080568D" w:rsidP="0080568D">
            <w:pPr>
              <w:tabs>
                <w:tab w:val="left" w:pos="138"/>
                <w:tab w:val="left" w:pos="305"/>
              </w:tabs>
              <w:spacing w:before="0" w:line="240" w:lineRule="atLeast"/>
              <w:rPr>
                <w:b/>
                <w:bCs/>
                <w:sz w:val="21"/>
                <w:szCs w:val="21"/>
                <w:lang w:val="en-US"/>
              </w:rPr>
            </w:pPr>
          </w:p>
        </w:tc>
        <w:tc>
          <w:tcPr>
            <w:tcW w:w="8029" w:type="dxa"/>
            <w:tcBorders>
              <w:top w:val="dotted" w:sz="4" w:space="0" w:color="auto"/>
              <w:left w:val="dotted" w:sz="4" w:space="0" w:color="auto"/>
              <w:bottom w:val="dotted" w:sz="4" w:space="0" w:color="auto"/>
              <w:right w:val="dotted" w:sz="4" w:space="0" w:color="auto"/>
            </w:tcBorders>
            <w:shd w:val="clear" w:color="auto" w:fill="E0E0E0"/>
            <w:vAlign w:val="center"/>
            <w:hideMark/>
          </w:tcPr>
          <w:p w:rsidR="0080568D" w:rsidRPr="0080568D" w:rsidRDefault="0080568D" w:rsidP="0080568D">
            <w:pPr>
              <w:tabs>
                <w:tab w:val="left" w:pos="305"/>
              </w:tabs>
              <w:spacing w:before="0" w:line="240" w:lineRule="atLeast"/>
              <w:rPr>
                <w:b/>
                <w:bCs/>
                <w:color w:val="000000"/>
                <w:sz w:val="28"/>
                <w:szCs w:val="28"/>
                <w:lang w:val="en-US"/>
              </w:rPr>
            </w:pPr>
            <w:r w:rsidRPr="0080568D">
              <w:rPr>
                <w:b/>
                <w:bCs/>
                <w:sz w:val="28"/>
                <w:szCs w:val="28"/>
                <w:lang w:val="en-US"/>
              </w:rPr>
              <w:t>Day 2: WTSA-16 Regional Preparatory Meeting</w:t>
            </w:r>
            <w:r w:rsidRPr="0080568D">
              <w:rPr>
                <w:b/>
                <w:bCs/>
                <w:sz w:val="28"/>
                <w:szCs w:val="28"/>
                <w:lang w:val="en-US"/>
              </w:rPr>
              <w:br/>
              <w:t>(Tuesday, 12 April 2016)</w:t>
            </w:r>
          </w:p>
        </w:tc>
      </w:tr>
      <w:tr w:rsidR="0080568D" w:rsidRPr="00C46972" w:rsidTr="0080568D">
        <w:trPr>
          <w:trHeight w:val="174"/>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80568D" w:rsidRPr="007C6E29" w:rsidRDefault="0080568D" w:rsidP="0080568D">
            <w:pPr>
              <w:tabs>
                <w:tab w:val="left" w:pos="0"/>
                <w:tab w:val="left" w:pos="75"/>
              </w:tabs>
              <w:spacing w:before="60" w:after="60" w:line="240" w:lineRule="atLeast"/>
              <w:ind w:right="102"/>
              <w:rPr>
                <w:color w:val="000000"/>
              </w:rPr>
            </w:pPr>
            <w:r w:rsidRPr="007C6E29">
              <w:rPr>
                <w:color w:val="000000"/>
              </w:rPr>
              <w:t>14:00 – 14:30</w:t>
            </w:r>
          </w:p>
        </w:tc>
        <w:tc>
          <w:tcPr>
            <w:tcW w:w="8047" w:type="dxa"/>
            <w:gridSpan w:val="2"/>
            <w:tcBorders>
              <w:top w:val="dotted" w:sz="4" w:space="0" w:color="auto"/>
              <w:left w:val="dotted" w:sz="4" w:space="0" w:color="auto"/>
              <w:bottom w:val="dotted" w:sz="4" w:space="0" w:color="auto"/>
              <w:right w:val="dotted" w:sz="4" w:space="0" w:color="auto"/>
            </w:tcBorders>
            <w:vAlign w:val="center"/>
            <w:hideMark/>
          </w:tcPr>
          <w:p w:rsidR="0080568D" w:rsidRPr="0080568D" w:rsidRDefault="0080568D" w:rsidP="0080568D">
            <w:pPr>
              <w:tabs>
                <w:tab w:val="left" w:pos="138"/>
              </w:tabs>
              <w:spacing w:before="0" w:line="240" w:lineRule="atLeast"/>
              <w:ind w:right="102"/>
              <w:rPr>
                <w:b/>
                <w:bCs/>
                <w:lang w:val="en-US"/>
              </w:rPr>
            </w:pPr>
            <w:r w:rsidRPr="0080568D">
              <w:rPr>
                <w:b/>
                <w:bCs/>
                <w:lang w:val="en-US"/>
              </w:rPr>
              <w:t>Opening and introduction of moderators</w:t>
            </w:r>
          </w:p>
        </w:tc>
      </w:tr>
      <w:tr w:rsidR="0080568D" w:rsidRPr="00C46972" w:rsidTr="0080568D">
        <w:trPr>
          <w:trHeight w:val="1625"/>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80568D" w:rsidRPr="00511826" w:rsidRDefault="0080568D" w:rsidP="0080568D">
            <w:pPr>
              <w:tabs>
                <w:tab w:val="left" w:pos="0"/>
                <w:tab w:val="left" w:pos="75"/>
              </w:tabs>
              <w:spacing w:before="0" w:line="240" w:lineRule="atLeast"/>
              <w:ind w:right="101"/>
              <w:rPr>
                <w:color w:val="000000"/>
              </w:rPr>
            </w:pPr>
            <w:r w:rsidRPr="00511826">
              <w:rPr>
                <w:color w:val="000000"/>
              </w:rPr>
              <w:t>14</w:t>
            </w:r>
            <w:r w:rsidRPr="00511826">
              <w:t>:30</w:t>
            </w:r>
            <w:r w:rsidRPr="00511826">
              <w:rPr>
                <w:color w:val="000000"/>
              </w:rPr>
              <w:t xml:space="preserve"> – 15</w:t>
            </w:r>
            <w:r w:rsidRPr="00511826">
              <w:t>:</w:t>
            </w:r>
            <w:r>
              <w:t>15</w:t>
            </w:r>
          </w:p>
        </w:tc>
        <w:tc>
          <w:tcPr>
            <w:tcW w:w="8047" w:type="dxa"/>
            <w:gridSpan w:val="2"/>
            <w:tcBorders>
              <w:top w:val="dotted" w:sz="4" w:space="0" w:color="auto"/>
              <w:left w:val="dotted" w:sz="4" w:space="0" w:color="auto"/>
              <w:bottom w:val="dotted" w:sz="4" w:space="0" w:color="auto"/>
              <w:right w:val="dotted" w:sz="4" w:space="0" w:color="auto"/>
            </w:tcBorders>
            <w:vAlign w:val="center"/>
            <w:hideMark/>
          </w:tcPr>
          <w:p w:rsidR="0080568D" w:rsidRPr="0080568D" w:rsidRDefault="0080568D" w:rsidP="0080568D">
            <w:pPr>
              <w:tabs>
                <w:tab w:val="left" w:pos="138"/>
              </w:tabs>
              <w:spacing w:before="0" w:line="240" w:lineRule="atLeast"/>
              <w:ind w:right="102"/>
              <w:rPr>
                <w:b/>
                <w:bCs/>
                <w:lang w:val="en-US"/>
              </w:rPr>
            </w:pPr>
            <w:r w:rsidRPr="0080568D">
              <w:rPr>
                <w:b/>
                <w:bCs/>
                <w:lang w:val="en-US"/>
              </w:rPr>
              <w:t>Session A: Progress report on the implementation of the WTSA-12 Resolutions</w:t>
            </w:r>
          </w:p>
          <w:p w:rsidR="0080568D" w:rsidRPr="0080568D" w:rsidRDefault="0080568D" w:rsidP="0080568D">
            <w:pPr>
              <w:tabs>
                <w:tab w:val="num" w:pos="708"/>
              </w:tabs>
              <w:spacing w:before="0" w:line="240" w:lineRule="atLeast"/>
              <w:ind w:right="101"/>
              <w:rPr>
                <w:lang w:val="en-US"/>
              </w:rPr>
            </w:pPr>
            <w:r w:rsidRPr="0080568D">
              <w:rPr>
                <w:u w:val="single"/>
                <w:lang w:val="en-US"/>
              </w:rPr>
              <w:t>Objective</w:t>
            </w:r>
            <w:r w:rsidRPr="0080568D">
              <w:rPr>
                <w:lang w:val="en-US"/>
              </w:rPr>
              <w:t>: This session will review the major outcomes of WTSA-12 and the preparation status of WTSA-16, including expected participants, structure, objectives of WTSA-16, and logistics.</w:t>
            </w:r>
          </w:p>
          <w:p w:rsidR="0080568D" w:rsidRPr="0080568D" w:rsidRDefault="0080568D" w:rsidP="0080568D">
            <w:pPr>
              <w:tabs>
                <w:tab w:val="num" w:pos="708"/>
              </w:tabs>
              <w:spacing w:before="0" w:line="240" w:lineRule="atLeast"/>
              <w:ind w:right="101"/>
              <w:rPr>
                <w:color w:val="000000"/>
                <w:highlight w:val="yellow"/>
                <w:lang w:val="en-US"/>
              </w:rPr>
            </w:pPr>
            <w:r w:rsidRPr="0080568D">
              <w:rPr>
                <w:lang w:val="en-US"/>
              </w:rPr>
              <w:t>This session will also review the major WTSA Resolutions and Recommendations and examine changes that might be proposed for WTSA-16.</w:t>
            </w:r>
          </w:p>
        </w:tc>
      </w:tr>
      <w:tr w:rsidR="0080568D" w:rsidTr="0080568D">
        <w:trPr>
          <w:trHeight w:val="402"/>
          <w:jc w:val="center"/>
        </w:trPr>
        <w:tc>
          <w:tcPr>
            <w:tcW w:w="1523" w:type="dxa"/>
            <w:tcBorders>
              <w:top w:val="dotted" w:sz="4" w:space="0" w:color="auto"/>
              <w:left w:val="dotted" w:sz="4" w:space="0" w:color="auto"/>
              <w:bottom w:val="dotted" w:sz="4" w:space="0" w:color="auto"/>
              <w:right w:val="dotted" w:sz="4" w:space="0" w:color="auto"/>
            </w:tcBorders>
            <w:vAlign w:val="center"/>
          </w:tcPr>
          <w:p w:rsidR="0080568D" w:rsidRPr="007C6E29" w:rsidRDefault="0080568D" w:rsidP="0080568D">
            <w:pPr>
              <w:tabs>
                <w:tab w:val="left" w:pos="0"/>
                <w:tab w:val="left" w:pos="75"/>
              </w:tabs>
              <w:spacing w:before="0" w:line="240" w:lineRule="atLeast"/>
              <w:ind w:right="101"/>
              <w:rPr>
                <w:color w:val="000000"/>
              </w:rPr>
            </w:pPr>
            <w:r>
              <w:rPr>
                <w:color w:val="000000"/>
              </w:rPr>
              <w:t>15:15 – 15:30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0568D" w:rsidRPr="007C6E29" w:rsidRDefault="0080568D" w:rsidP="0080568D">
            <w:pPr>
              <w:tabs>
                <w:tab w:val="left" w:pos="138"/>
              </w:tabs>
              <w:spacing w:before="0" w:line="240" w:lineRule="atLeast"/>
              <w:ind w:right="102"/>
              <w:rPr>
                <w:b/>
                <w:bCs/>
              </w:rPr>
            </w:pPr>
            <w:r>
              <w:rPr>
                <w:b/>
                <w:bCs/>
              </w:rPr>
              <w:t>Q&amp;A</w:t>
            </w:r>
          </w:p>
        </w:tc>
      </w:tr>
      <w:tr w:rsidR="0080568D" w:rsidTr="0080568D">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80568D" w:rsidRPr="00511826" w:rsidRDefault="0080568D" w:rsidP="0080568D">
            <w:pPr>
              <w:tabs>
                <w:tab w:val="left" w:pos="138"/>
                <w:tab w:val="left" w:pos="305"/>
              </w:tabs>
              <w:spacing w:before="0" w:line="240" w:lineRule="atLeast"/>
              <w:ind w:right="101"/>
            </w:pPr>
            <w:r w:rsidRPr="00511826">
              <w:t>15:30 – 16:00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80568D" w:rsidRPr="00511826" w:rsidRDefault="0080568D" w:rsidP="0080568D">
            <w:pPr>
              <w:spacing w:before="60" w:after="60" w:line="240" w:lineRule="atLeast"/>
              <w:ind w:right="454"/>
              <w:rPr>
                <w:b/>
                <w:bCs/>
              </w:rPr>
            </w:pPr>
            <w:proofErr w:type="spellStart"/>
            <w:r w:rsidRPr="00511826">
              <w:rPr>
                <w:b/>
                <w:bCs/>
              </w:rPr>
              <w:t>Coffee</w:t>
            </w:r>
            <w:proofErr w:type="spellEnd"/>
            <w:r w:rsidRPr="00511826">
              <w:rPr>
                <w:b/>
                <w:bCs/>
              </w:rPr>
              <w:t xml:space="preserve"> break</w:t>
            </w:r>
          </w:p>
        </w:tc>
      </w:tr>
      <w:tr w:rsidR="0080568D" w:rsidRPr="00C46972" w:rsidTr="0080568D">
        <w:trPr>
          <w:trHeight w:val="924"/>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80568D" w:rsidRPr="00511826" w:rsidRDefault="0080568D" w:rsidP="0080568D">
            <w:pPr>
              <w:tabs>
                <w:tab w:val="left" w:pos="219"/>
              </w:tabs>
              <w:spacing w:before="0" w:line="240" w:lineRule="atLeast"/>
            </w:pPr>
            <w:r w:rsidRPr="00511826">
              <w:t>16:00 – 17:</w:t>
            </w:r>
            <w:r>
              <w:t>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0568D" w:rsidRPr="0080568D" w:rsidRDefault="0080568D" w:rsidP="0080568D">
            <w:pPr>
              <w:tabs>
                <w:tab w:val="left" w:pos="138"/>
              </w:tabs>
              <w:spacing w:before="0" w:line="240" w:lineRule="atLeast"/>
              <w:ind w:right="101"/>
              <w:rPr>
                <w:b/>
                <w:bCs/>
                <w:lang w:val="en-US"/>
              </w:rPr>
            </w:pPr>
            <w:r w:rsidRPr="0080568D">
              <w:rPr>
                <w:b/>
                <w:bCs/>
                <w:lang w:val="en-US"/>
              </w:rPr>
              <w:t>Session B: The strategy of ITU-T and study group restructuring</w:t>
            </w:r>
          </w:p>
          <w:p w:rsidR="0080568D" w:rsidRPr="0080568D" w:rsidRDefault="0080568D" w:rsidP="0080568D">
            <w:pPr>
              <w:tabs>
                <w:tab w:val="left" w:pos="0"/>
              </w:tabs>
              <w:spacing w:before="0" w:line="240" w:lineRule="atLeast"/>
              <w:ind w:right="102"/>
              <w:rPr>
                <w:b/>
                <w:bCs/>
                <w:lang w:val="en-US"/>
              </w:rPr>
            </w:pPr>
            <w:r w:rsidRPr="0080568D">
              <w:rPr>
                <w:u w:val="single"/>
                <w:lang w:val="en-US"/>
              </w:rPr>
              <w:t>Objective</w:t>
            </w:r>
            <w:r w:rsidRPr="0080568D">
              <w:rPr>
                <w:lang w:val="en-US"/>
              </w:rPr>
              <w:t>: This session will focus on the strategic directions of ITU-T and potential proposals for the restructuring of ITU-T study groups.</w:t>
            </w:r>
          </w:p>
        </w:tc>
      </w:tr>
      <w:tr w:rsidR="0080568D" w:rsidTr="0080568D">
        <w:trPr>
          <w:trHeight w:val="498"/>
          <w:jc w:val="center"/>
        </w:trPr>
        <w:tc>
          <w:tcPr>
            <w:tcW w:w="1523" w:type="dxa"/>
            <w:tcBorders>
              <w:top w:val="dotted" w:sz="4" w:space="0" w:color="auto"/>
              <w:left w:val="dotted" w:sz="4" w:space="0" w:color="auto"/>
              <w:bottom w:val="dotted" w:sz="4" w:space="0" w:color="auto"/>
              <w:right w:val="dotted" w:sz="4" w:space="0" w:color="auto"/>
            </w:tcBorders>
            <w:vAlign w:val="center"/>
          </w:tcPr>
          <w:p w:rsidR="0080568D" w:rsidRPr="007C6E29" w:rsidRDefault="0080568D" w:rsidP="0080568D">
            <w:pPr>
              <w:tabs>
                <w:tab w:val="left" w:pos="219"/>
              </w:tabs>
              <w:spacing w:before="0" w:line="240" w:lineRule="atLeast"/>
            </w:pPr>
            <w:r>
              <w:t>17:00 – 17:30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0568D" w:rsidRPr="007C6E29" w:rsidRDefault="0080568D" w:rsidP="0080568D">
            <w:pPr>
              <w:tabs>
                <w:tab w:val="left" w:pos="138"/>
              </w:tabs>
              <w:spacing w:before="0" w:line="240" w:lineRule="atLeast"/>
              <w:ind w:right="101"/>
              <w:rPr>
                <w:b/>
                <w:bCs/>
              </w:rPr>
            </w:pPr>
            <w:r>
              <w:rPr>
                <w:b/>
                <w:bCs/>
              </w:rPr>
              <w:t>Q&amp;A</w:t>
            </w:r>
          </w:p>
        </w:tc>
      </w:tr>
      <w:tr w:rsidR="0080568D" w:rsidRPr="00C46972" w:rsidTr="0080568D">
        <w:trPr>
          <w:trHeight w:val="694"/>
          <w:jc w:val="center"/>
        </w:trPr>
        <w:tc>
          <w:tcPr>
            <w:tcW w:w="1523" w:type="dxa"/>
            <w:tcBorders>
              <w:top w:val="dotted" w:sz="4" w:space="0" w:color="auto"/>
              <w:left w:val="dotted" w:sz="4" w:space="0" w:color="auto"/>
              <w:bottom w:val="dotted" w:sz="4" w:space="0" w:color="auto"/>
              <w:right w:val="dotted" w:sz="4" w:space="0" w:color="auto"/>
            </w:tcBorders>
            <w:shd w:val="clear" w:color="auto" w:fill="E6E6E6"/>
            <w:vAlign w:val="center"/>
          </w:tcPr>
          <w:p w:rsidR="0080568D" w:rsidRDefault="0080568D" w:rsidP="0080568D">
            <w:pPr>
              <w:tabs>
                <w:tab w:val="left" w:pos="138"/>
              </w:tabs>
              <w:spacing w:before="0" w:line="240" w:lineRule="atLeast"/>
              <w:ind w:right="101"/>
              <w:rPr>
                <w:sz w:val="21"/>
                <w:szCs w:val="21"/>
              </w:rPr>
            </w:pPr>
          </w:p>
        </w:tc>
        <w:tc>
          <w:tcPr>
            <w:tcW w:w="8047"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80568D" w:rsidRPr="0080568D" w:rsidRDefault="0080568D" w:rsidP="0080568D">
            <w:pPr>
              <w:tabs>
                <w:tab w:val="left" w:pos="0"/>
              </w:tabs>
              <w:spacing w:before="0" w:line="240" w:lineRule="atLeast"/>
              <w:ind w:right="101"/>
              <w:rPr>
                <w:b/>
                <w:bCs/>
                <w:sz w:val="21"/>
                <w:szCs w:val="21"/>
                <w:lang w:val="en-US"/>
              </w:rPr>
            </w:pPr>
            <w:r w:rsidRPr="0080568D">
              <w:rPr>
                <w:b/>
                <w:bCs/>
                <w:sz w:val="28"/>
                <w:szCs w:val="28"/>
                <w:lang w:val="en-US"/>
              </w:rPr>
              <w:t>Day 3: WTSA-16 Regional Preparatory Meeting</w:t>
            </w:r>
            <w:r w:rsidRPr="0080568D">
              <w:rPr>
                <w:b/>
                <w:bCs/>
                <w:sz w:val="28"/>
                <w:szCs w:val="28"/>
                <w:lang w:val="en-US"/>
              </w:rPr>
              <w:br/>
              <w:t>(Wednesday, 13 April 2016)</w:t>
            </w:r>
          </w:p>
        </w:tc>
      </w:tr>
      <w:tr w:rsidR="0080568D" w:rsidRPr="00C46972" w:rsidTr="0080568D">
        <w:trPr>
          <w:trHeight w:val="988"/>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80568D" w:rsidRPr="00310B08" w:rsidRDefault="0080568D" w:rsidP="0080568D">
            <w:pPr>
              <w:tabs>
                <w:tab w:val="left" w:pos="-65"/>
              </w:tabs>
              <w:spacing w:before="0" w:line="240" w:lineRule="atLeast"/>
              <w:ind w:right="101"/>
            </w:pPr>
            <w:r w:rsidRPr="00310B08">
              <w:t>9:30 – 11:00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0568D" w:rsidRPr="0080568D" w:rsidRDefault="0080568D" w:rsidP="0080568D">
            <w:pPr>
              <w:tabs>
                <w:tab w:val="left" w:pos="0"/>
              </w:tabs>
              <w:spacing w:before="0" w:line="240" w:lineRule="atLeast"/>
              <w:ind w:right="101"/>
              <w:rPr>
                <w:b/>
                <w:bCs/>
                <w:lang w:val="en-US"/>
              </w:rPr>
            </w:pPr>
            <w:r w:rsidRPr="0080568D">
              <w:rPr>
                <w:b/>
                <w:bCs/>
                <w:lang w:val="en-US"/>
              </w:rPr>
              <w:t>Session C: WTSA-16 – Regional Preparations</w:t>
            </w:r>
          </w:p>
          <w:p w:rsidR="0080568D" w:rsidRPr="0080568D" w:rsidRDefault="0080568D" w:rsidP="0080568D">
            <w:pPr>
              <w:tabs>
                <w:tab w:val="left" w:pos="0"/>
                <w:tab w:val="num" w:pos="708"/>
              </w:tabs>
              <w:spacing w:before="0" w:line="240" w:lineRule="atLeast"/>
              <w:ind w:right="101"/>
              <w:rPr>
                <w:bCs/>
                <w:lang w:val="en-US"/>
              </w:rPr>
            </w:pPr>
            <w:r w:rsidRPr="0080568D">
              <w:rPr>
                <w:u w:val="single"/>
                <w:lang w:val="en-US"/>
              </w:rPr>
              <w:t>Objective</w:t>
            </w:r>
            <w:r w:rsidRPr="0080568D">
              <w:rPr>
                <w:lang w:val="en-US"/>
              </w:rPr>
              <w:t>: This session will discuss regional concerns, determine issues on which proposals should be drafted, consider and adopt texts of proposals.</w:t>
            </w:r>
          </w:p>
        </w:tc>
      </w:tr>
      <w:tr w:rsidR="0080568D" w:rsidTr="0080568D">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80568D" w:rsidRPr="00310B08" w:rsidRDefault="0080568D" w:rsidP="0080568D">
            <w:pPr>
              <w:tabs>
                <w:tab w:val="left" w:pos="138"/>
                <w:tab w:val="left" w:pos="305"/>
              </w:tabs>
              <w:spacing w:before="0" w:line="240" w:lineRule="atLeast"/>
              <w:ind w:right="101"/>
            </w:pPr>
            <w:r w:rsidRPr="00310B08">
              <w:t>11:00 – 11:30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80568D" w:rsidRPr="00310B08" w:rsidRDefault="0080568D" w:rsidP="0080568D">
            <w:pPr>
              <w:spacing w:before="0" w:line="240" w:lineRule="atLeast"/>
              <w:ind w:right="453"/>
              <w:rPr>
                <w:b/>
                <w:bCs/>
              </w:rPr>
            </w:pPr>
            <w:proofErr w:type="spellStart"/>
            <w:r w:rsidRPr="00310B08">
              <w:rPr>
                <w:b/>
                <w:bCs/>
              </w:rPr>
              <w:t>Coffee</w:t>
            </w:r>
            <w:proofErr w:type="spellEnd"/>
            <w:r w:rsidRPr="00310B08">
              <w:rPr>
                <w:b/>
                <w:bCs/>
              </w:rPr>
              <w:t xml:space="preserve"> break</w:t>
            </w:r>
          </w:p>
        </w:tc>
      </w:tr>
      <w:tr w:rsidR="0080568D" w:rsidTr="0080568D">
        <w:trPr>
          <w:trHeight w:val="355"/>
          <w:jc w:val="center"/>
        </w:trPr>
        <w:tc>
          <w:tcPr>
            <w:tcW w:w="1523" w:type="dxa"/>
            <w:tcBorders>
              <w:top w:val="dotted" w:sz="4" w:space="0" w:color="auto"/>
              <w:left w:val="dotted" w:sz="4" w:space="0" w:color="auto"/>
              <w:bottom w:val="dotted" w:sz="4" w:space="0" w:color="auto"/>
              <w:right w:val="dotted" w:sz="4" w:space="0" w:color="auto"/>
            </w:tcBorders>
            <w:vAlign w:val="center"/>
          </w:tcPr>
          <w:p w:rsidR="0080568D" w:rsidRPr="007C6E29" w:rsidRDefault="0080568D" w:rsidP="0080568D">
            <w:pPr>
              <w:tabs>
                <w:tab w:val="left" w:pos="138"/>
                <w:tab w:val="left" w:pos="305"/>
              </w:tabs>
              <w:spacing w:before="0" w:line="240" w:lineRule="atLeast"/>
              <w:ind w:right="101"/>
            </w:pPr>
            <w:r w:rsidRPr="007C6E29">
              <w:t>11:30 – 12:30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0568D" w:rsidRPr="007C6E29" w:rsidRDefault="0080568D" w:rsidP="0080568D">
            <w:pPr>
              <w:spacing w:before="0" w:line="240" w:lineRule="atLeast"/>
              <w:ind w:right="453"/>
              <w:rPr>
                <w:b/>
                <w:bCs/>
              </w:rPr>
            </w:pPr>
            <w:proofErr w:type="spellStart"/>
            <w:r w:rsidRPr="007C6E29">
              <w:rPr>
                <w:b/>
                <w:bCs/>
              </w:rPr>
              <w:t>Session</w:t>
            </w:r>
            <w:proofErr w:type="spellEnd"/>
            <w:r w:rsidRPr="007C6E29">
              <w:rPr>
                <w:b/>
                <w:bCs/>
              </w:rPr>
              <w:t xml:space="preserve"> </w:t>
            </w:r>
            <w:r>
              <w:rPr>
                <w:b/>
                <w:bCs/>
              </w:rPr>
              <w:t>C</w:t>
            </w:r>
            <w:r w:rsidRPr="007C6E29">
              <w:rPr>
                <w:b/>
                <w:bCs/>
              </w:rPr>
              <w:t xml:space="preserve">: WTSA-16 – Regional </w:t>
            </w:r>
            <w:proofErr w:type="spellStart"/>
            <w:r w:rsidRPr="007C6E29">
              <w:rPr>
                <w:b/>
                <w:bCs/>
              </w:rPr>
              <w:t>Preparations</w:t>
            </w:r>
            <w:proofErr w:type="spellEnd"/>
            <w:r w:rsidRPr="007C6E29">
              <w:rPr>
                <w:b/>
                <w:bCs/>
              </w:rPr>
              <w:t xml:space="preserve"> </w:t>
            </w:r>
            <w:r w:rsidRPr="007C6E29">
              <w:rPr>
                <w:b/>
                <w:bCs/>
                <w:i/>
                <w:iCs/>
              </w:rPr>
              <w:t>(</w:t>
            </w:r>
            <w:proofErr w:type="spellStart"/>
            <w:r w:rsidRPr="007C6E29">
              <w:rPr>
                <w:b/>
                <w:bCs/>
                <w:i/>
                <w:iCs/>
              </w:rPr>
              <w:t>continue</w:t>
            </w:r>
            <w:r>
              <w:rPr>
                <w:b/>
                <w:bCs/>
                <w:i/>
                <w:iCs/>
              </w:rPr>
              <w:t>d</w:t>
            </w:r>
            <w:proofErr w:type="spellEnd"/>
            <w:r w:rsidRPr="007C6E29">
              <w:rPr>
                <w:b/>
                <w:bCs/>
                <w:i/>
                <w:iCs/>
              </w:rPr>
              <w:t>)</w:t>
            </w:r>
          </w:p>
        </w:tc>
      </w:tr>
      <w:tr w:rsidR="0080568D" w:rsidTr="0080568D">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80568D" w:rsidRPr="00310B08" w:rsidRDefault="0080568D" w:rsidP="0080568D">
            <w:pPr>
              <w:tabs>
                <w:tab w:val="left" w:pos="138"/>
                <w:tab w:val="left" w:pos="305"/>
              </w:tabs>
              <w:spacing w:before="0" w:line="240" w:lineRule="atLeast"/>
              <w:ind w:right="101"/>
            </w:pPr>
            <w:r w:rsidRPr="00310B08">
              <w:t>12:30 – 14:00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80568D" w:rsidRPr="00310B08" w:rsidRDefault="0080568D" w:rsidP="0080568D">
            <w:pPr>
              <w:spacing w:before="0" w:line="240" w:lineRule="atLeast"/>
              <w:ind w:right="453"/>
              <w:rPr>
                <w:b/>
                <w:bCs/>
              </w:rPr>
            </w:pPr>
            <w:r w:rsidRPr="00310B08">
              <w:rPr>
                <w:b/>
                <w:bCs/>
              </w:rPr>
              <w:t>Lunch</w:t>
            </w:r>
          </w:p>
        </w:tc>
      </w:tr>
      <w:tr w:rsidR="0080568D" w:rsidTr="0080568D">
        <w:trPr>
          <w:trHeight w:val="416"/>
          <w:jc w:val="center"/>
        </w:trPr>
        <w:tc>
          <w:tcPr>
            <w:tcW w:w="1523" w:type="dxa"/>
            <w:tcBorders>
              <w:top w:val="dotted" w:sz="4" w:space="0" w:color="auto"/>
              <w:left w:val="dotted" w:sz="4" w:space="0" w:color="auto"/>
              <w:bottom w:val="dotted" w:sz="4" w:space="0" w:color="auto"/>
              <w:right w:val="dotted" w:sz="4" w:space="0" w:color="auto"/>
            </w:tcBorders>
            <w:vAlign w:val="center"/>
          </w:tcPr>
          <w:p w:rsidR="0080568D" w:rsidRPr="00310B08" w:rsidRDefault="0080568D" w:rsidP="0080568D">
            <w:pPr>
              <w:tabs>
                <w:tab w:val="left" w:pos="0"/>
                <w:tab w:val="left" w:pos="75"/>
              </w:tabs>
              <w:spacing w:before="0" w:line="240" w:lineRule="atLeast"/>
              <w:ind w:right="101"/>
              <w:rPr>
                <w:color w:val="000000"/>
              </w:rPr>
            </w:pPr>
            <w:r w:rsidRPr="00310B08">
              <w:rPr>
                <w:color w:val="000000"/>
              </w:rPr>
              <w:t>14</w:t>
            </w:r>
            <w:r w:rsidRPr="00310B08">
              <w:t>:</w:t>
            </w:r>
            <w:r>
              <w:t>00</w:t>
            </w:r>
            <w:r w:rsidRPr="00310B08">
              <w:rPr>
                <w:color w:val="000000"/>
              </w:rPr>
              <w:t xml:space="preserve"> – 15</w:t>
            </w:r>
            <w:r w:rsidRPr="00310B08">
              <w:t>:30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0568D" w:rsidRPr="00310B08" w:rsidRDefault="0080568D" w:rsidP="0080568D">
            <w:pPr>
              <w:tabs>
                <w:tab w:val="left" w:pos="0"/>
              </w:tabs>
              <w:spacing w:before="0" w:line="240" w:lineRule="atLeast"/>
              <w:ind w:right="101"/>
              <w:rPr>
                <w:color w:val="000000"/>
                <w:highlight w:val="yellow"/>
              </w:rPr>
            </w:pPr>
            <w:proofErr w:type="spellStart"/>
            <w:r w:rsidRPr="00310B08">
              <w:rPr>
                <w:b/>
                <w:bCs/>
              </w:rPr>
              <w:t>Session</w:t>
            </w:r>
            <w:proofErr w:type="spellEnd"/>
            <w:r w:rsidRPr="00310B08">
              <w:rPr>
                <w:b/>
                <w:bCs/>
              </w:rPr>
              <w:t xml:space="preserve"> </w:t>
            </w:r>
            <w:r>
              <w:rPr>
                <w:b/>
                <w:bCs/>
              </w:rPr>
              <w:t>C</w:t>
            </w:r>
            <w:r w:rsidRPr="00310B08">
              <w:rPr>
                <w:b/>
                <w:bCs/>
              </w:rPr>
              <w:t xml:space="preserve">: WTSA-16 – Regional </w:t>
            </w:r>
            <w:proofErr w:type="spellStart"/>
            <w:r w:rsidRPr="00310B08">
              <w:rPr>
                <w:b/>
                <w:bCs/>
              </w:rPr>
              <w:t>Preparations</w:t>
            </w:r>
            <w:proofErr w:type="spellEnd"/>
            <w:r w:rsidRPr="00310B08">
              <w:rPr>
                <w:b/>
                <w:bCs/>
              </w:rPr>
              <w:t xml:space="preserve"> </w:t>
            </w:r>
            <w:r w:rsidRPr="00310B08">
              <w:rPr>
                <w:b/>
                <w:bCs/>
                <w:i/>
                <w:iCs/>
              </w:rPr>
              <w:t>(</w:t>
            </w:r>
            <w:proofErr w:type="spellStart"/>
            <w:r w:rsidRPr="00310B08">
              <w:rPr>
                <w:b/>
                <w:bCs/>
                <w:i/>
                <w:iCs/>
              </w:rPr>
              <w:t>continue</w:t>
            </w:r>
            <w:r>
              <w:rPr>
                <w:b/>
                <w:bCs/>
                <w:i/>
                <w:iCs/>
              </w:rPr>
              <w:t>d</w:t>
            </w:r>
            <w:proofErr w:type="spellEnd"/>
            <w:r w:rsidRPr="00310B08">
              <w:rPr>
                <w:b/>
                <w:bCs/>
                <w:i/>
                <w:iCs/>
              </w:rPr>
              <w:t>)</w:t>
            </w:r>
          </w:p>
        </w:tc>
      </w:tr>
      <w:tr w:rsidR="0080568D" w:rsidTr="0080568D">
        <w:trPr>
          <w:trHeight w:val="260"/>
          <w:jc w:val="center"/>
        </w:trPr>
        <w:tc>
          <w:tcPr>
            <w:tcW w:w="1523" w:type="dxa"/>
            <w:tcBorders>
              <w:top w:val="dotted" w:sz="4" w:space="0" w:color="auto"/>
              <w:left w:val="dotted" w:sz="4" w:space="0" w:color="auto"/>
              <w:bottom w:val="dotted" w:sz="4" w:space="0" w:color="auto"/>
              <w:right w:val="dotted" w:sz="4" w:space="0" w:color="auto"/>
            </w:tcBorders>
            <w:vAlign w:val="center"/>
          </w:tcPr>
          <w:p w:rsidR="0080568D" w:rsidRPr="00310B08" w:rsidRDefault="0080568D" w:rsidP="0080568D">
            <w:pPr>
              <w:tabs>
                <w:tab w:val="left" w:pos="138"/>
                <w:tab w:val="left" w:pos="305"/>
              </w:tabs>
              <w:spacing w:before="0" w:line="240" w:lineRule="atLeast"/>
              <w:ind w:right="101"/>
            </w:pPr>
            <w:r w:rsidRPr="00310B08">
              <w:t>15:30 – 16:00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0568D" w:rsidRPr="00310B08" w:rsidRDefault="0080568D" w:rsidP="0080568D">
            <w:pPr>
              <w:spacing w:before="0" w:line="240" w:lineRule="atLeast"/>
              <w:ind w:right="453"/>
              <w:rPr>
                <w:b/>
                <w:bCs/>
              </w:rPr>
            </w:pPr>
            <w:proofErr w:type="spellStart"/>
            <w:r w:rsidRPr="00310B08">
              <w:rPr>
                <w:b/>
                <w:bCs/>
              </w:rPr>
              <w:t>Coffee</w:t>
            </w:r>
            <w:proofErr w:type="spellEnd"/>
            <w:r w:rsidRPr="00310B08">
              <w:rPr>
                <w:b/>
                <w:bCs/>
              </w:rPr>
              <w:t xml:space="preserve"> break</w:t>
            </w:r>
          </w:p>
        </w:tc>
      </w:tr>
      <w:tr w:rsidR="0080568D" w:rsidTr="0080568D">
        <w:trPr>
          <w:trHeight w:val="419"/>
          <w:jc w:val="center"/>
        </w:trPr>
        <w:tc>
          <w:tcPr>
            <w:tcW w:w="1523" w:type="dxa"/>
            <w:tcBorders>
              <w:top w:val="dotted" w:sz="4" w:space="0" w:color="auto"/>
              <w:left w:val="dotted" w:sz="4" w:space="0" w:color="auto"/>
              <w:bottom w:val="dotted" w:sz="4" w:space="0" w:color="auto"/>
              <w:right w:val="dotted" w:sz="4" w:space="0" w:color="auto"/>
            </w:tcBorders>
            <w:vAlign w:val="center"/>
          </w:tcPr>
          <w:p w:rsidR="0080568D" w:rsidRPr="00310B08" w:rsidRDefault="0080568D" w:rsidP="0080568D">
            <w:pPr>
              <w:tabs>
                <w:tab w:val="left" w:pos="219"/>
              </w:tabs>
              <w:spacing w:before="0" w:line="240" w:lineRule="atLeast"/>
            </w:pPr>
            <w:r w:rsidRPr="00310B08">
              <w:t>16:00 – 17:00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0568D" w:rsidRPr="00310B08" w:rsidRDefault="0080568D" w:rsidP="0080568D">
            <w:pPr>
              <w:tabs>
                <w:tab w:val="left" w:pos="0"/>
              </w:tabs>
              <w:spacing w:before="0" w:line="240" w:lineRule="atLeast"/>
              <w:ind w:right="102"/>
              <w:rPr>
                <w:b/>
                <w:bCs/>
              </w:rPr>
            </w:pPr>
            <w:proofErr w:type="spellStart"/>
            <w:r w:rsidRPr="00310B08">
              <w:rPr>
                <w:b/>
                <w:bCs/>
              </w:rPr>
              <w:t>Session</w:t>
            </w:r>
            <w:proofErr w:type="spellEnd"/>
            <w:r w:rsidRPr="00310B08">
              <w:rPr>
                <w:b/>
                <w:bCs/>
              </w:rPr>
              <w:t xml:space="preserve"> </w:t>
            </w:r>
            <w:r>
              <w:rPr>
                <w:b/>
                <w:bCs/>
              </w:rPr>
              <w:t>C</w:t>
            </w:r>
            <w:r w:rsidRPr="00310B08">
              <w:rPr>
                <w:b/>
                <w:bCs/>
              </w:rPr>
              <w:t xml:space="preserve">: WTSA-16 – Regional </w:t>
            </w:r>
            <w:proofErr w:type="spellStart"/>
            <w:r w:rsidRPr="00310B08">
              <w:rPr>
                <w:b/>
                <w:bCs/>
              </w:rPr>
              <w:t>Preparations</w:t>
            </w:r>
            <w:proofErr w:type="spellEnd"/>
            <w:r w:rsidRPr="00310B08">
              <w:rPr>
                <w:b/>
                <w:bCs/>
              </w:rPr>
              <w:t xml:space="preserve"> </w:t>
            </w:r>
            <w:r w:rsidRPr="00310B08">
              <w:rPr>
                <w:b/>
                <w:bCs/>
                <w:i/>
                <w:iCs/>
              </w:rPr>
              <w:t>(</w:t>
            </w:r>
            <w:proofErr w:type="spellStart"/>
            <w:r w:rsidRPr="00310B08">
              <w:rPr>
                <w:b/>
                <w:bCs/>
                <w:i/>
                <w:iCs/>
              </w:rPr>
              <w:t>continue</w:t>
            </w:r>
            <w:r>
              <w:rPr>
                <w:b/>
                <w:bCs/>
                <w:i/>
                <w:iCs/>
              </w:rPr>
              <w:t>d</w:t>
            </w:r>
            <w:proofErr w:type="spellEnd"/>
            <w:r w:rsidRPr="00310B08">
              <w:rPr>
                <w:b/>
                <w:bCs/>
                <w:i/>
                <w:iCs/>
              </w:rPr>
              <w:t>)</w:t>
            </w:r>
          </w:p>
        </w:tc>
      </w:tr>
      <w:tr w:rsidR="0080568D" w:rsidRPr="00C46972" w:rsidTr="0080568D">
        <w:trPr>
          <w:trHeight w:val="694"/>
          <w:jc w:val="center"/>
        </w:trPr>
        <w:tc>
          <w:tcPr>
            <w:tcW w:w="1523" w:type="dxa"/>
            <w:tcBorders>
              <w:top w:val="dotted" w:sz="4" w:space="0" w:color="auto"/>
              <w:left w:val="dotted" w:sz="4" w:space="0" w:color="auto"/>
              <w:bottom w:val="dotted" w:sz="4" w:space="0" w:color="auto"/>
              <w:right w:val="dotted" w:sz="4" w:space="0" w:color="auto"/>
            </w:tcBorders>
            <w:shd w:val="clear" w:color="auto" w:fill="E6E6E6"/>
            <w:vAlign w:val="center"/>
          </w:tcPr>
          <w:p w:rsidR="0080568D" w:rsidRDefault="0080568D" w:rsidP="0080568D">
            <w:pPr>
              <w:tabs>
                <w:tab w:val="left" w:pos="138"/>
              </w:tabs>
              <w:spacing w:before="0" w:line="240" w:lineRule="atLeast"/>
              <w:ind w:right="101"/>
              <w:rPr>
                <w:sz w:val="21"/>
                <w:szCs w:val="21"/>
              </w:rPr>
            </w:pPr>
          </w:p>
        </w:tc>
        <w:tc>
          <w:tcPr>
            <w:tcW w:w="8047"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80568D" w:rsidRPr="0080568D" w:rsidRDefault="0080568D" w:rsidP="0080568D">
            <w:pPr>
              <w:tabs>
                <w:tab w:val="left" w:pos="138"/>
              </w:tabs>
              <w:spacing w:before="0" w:line="240" w:lineRule="atLeast"/>
              <w:ind w:left="244" w:right="101"/>
              <w:rPr>
                <w:b/>
                <w:bCs/>
                <w:sz w:val="21"/>
                <w:szCs w:val="21"/>
                <w:lang w:val="en-US"/>
              </w:rPr>
            </w:pPr>
            <w:r w:rsidRPr="0080568D">
              <w:rPr>
                <w:b/>
                <w:bCs/>
                <w:sz w:val="28"/>
                <w:szCs w:val="28"/>
                <w:lang w:val="en-US"/>
              </w:rPr>
              <w:t>Day 4: WTSA-16 Regional Preparatory Meeting</w:t>
            </w:r>
            <w:r w:rsidRPr="0080568D">
              <w:rPr>
                <w:b/>
                <w:bCs/>
                <w:sz w:val="28"/>
                <w:szCs w:val="28"/>
                <w:lang w:val="en-US"/>
              </w:rPr>
              <w:br/>
              <w:t>(Thursday, 14 April 2016)</w:t>
            </w:r>
          </w:p>
        </w:tc>
      </w:tr>
      <w:tr w:rsidR="0080568D" w:rsidRPr="00C46972" w:rsidTr="0080568D">
        <w:trPr>
          <w:trHeight w:val="1237"/>
          <w:jc w:val="center"/>
        </w:trPr>
        <w:tc>
          <w:tcPr>
            <w:tcW w:w="1523" w:type="dxa"/>
            <w:tcBorders>
              <w:top w:val="dotted" w:sz="4" w:space="0" w:color="auto"/>
              <w:left w:val="dotted" w:sz="4" w:space="0" w:color="auto"/>
              <w:bottom w:val="dotted" w:sz="4" w:space="0" w:color="auto"/>
              <w:right w:val="dotted" w:sz="4" w:space="0" w:color="auto"/>
            </w:tcBorders>
            <w:vAlign w:val="center"/>
          </w:tcPr>
          <w:p w:rsidR="0080568D" w:rsidRPr="00310B08" w:rsidRDefault="0080568D" w:rsidP="0080568D">
            <w:pPr>
              <w:tabs>
                <w:tab w:val="left" w:pos="-65"/>
              </w:tabs>
              <w:spacing w:before="0" w:line="240" w:lineRule="atLeast"/>
              <w:ind w:right="101"/>
            </w:pPr>
            <w:r w:rsidRPr="00310B08">
              <w:t>9:30 – 11:00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0568D" w:rsidRPr="0080568D" w:rsidRDefault="0080568D" w:rsidP="0080568D">
            <w:pPr>
              <w:tabs>
                <w:tab w:val="left" w:pos="0"/>
                <w:tab w:val="num" w:pos="708"/>
              </w:tabs>
              <w:spacing w:before="0" w:line="240" w:lineRule="atLeast"/>
              <w:ind w:right="101"/>
              <w:rPr>
                <w:b/>
                <w:bCs/>
                <w:i/>
                <w:iCs/>
                <w:lang w:val="en-US"/>
              </w:rPr>
            </w:pPr>
            <w:r w:rsidRPr="0080568D">
              <w:rPr>
                <w:b/>
                <w:bCs/>
                <w:lang w:val="en-US"/>
              </w:rPr>
              <w:t>Session D: WTSA-16 – Open Discussion</w:t>
            </w:r>
          </w:p>
          <w:p w:rsidR="0080568D" w:rsidRPr="0080568D" w:rsidRDefault="0080568D" w:rsidP="0080568D">
            <w:pPr>
              <w:tabs>
                <w:tab w:val="left" w:pos="0"/>
                <w:tab w:val="num" w:pos="708"/>
              </w:tabs>
              <w:spacing w:before="0" w:line="240" w:lineRule="atLeast"/>
              <w:ind w:right="101"/>
              <w:rPr>
                <w:bCs/>
                <w:lang w:val="en-US"/>
              </w:rPr>
            </w:pPr>
            <w:r w:rsidRPr="0080568D">
              <w:rPr>
                <w:bCs/>
                <w:u w:val="single"/>
                <w:lang w:val="en-US"/>
              </w:rPr>
              <w:t>Objective</w:t>
            </w:r>
            <w:r w:rsidRPr="0080568D">
              <w:rPr>
                <w:bCs/>
                <w:lang w:val="en-US"/>
              </w:rPr>
              <w:t xml:space="preserve">: This session will focus on </w:t>
            </w:r>
            <w:r w:rsidRPr="0080568D">
              <w:rPr>
                <w:lang w:val="en-US"/>
              </w:rPr>
              <w:t>the discussion of possible Study Group restructuring, candidacies for chairs and vice chairmen for SG and TSAG, and proposals to enhance participation in ITU-T emerging activities.</w:t>
            </w:r>
          </w:p>
        </w:tc>
      </w:tr>
      <w:tr w:rsidR="0080568D" w:rsidRPr="007C6E29" w:rsidTr="0080568D">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80568D" w:rsidRPr="00310B08" w:rsidRDefault="0080568D" w:rsidP="0080568D">
            <w:pPr>
              <w:tabs>
                <w:tab w:val="left" w:pos="138"/>
                <w:tab w:val="left" w:pos="305"/>
              </w:tabs>
              <w:spacing w:before="0" w:line="240" w:lineRule="atLeast"/>
              <w:ind w:right="101"/>
            </w:pPr>
            <w:r w:rsidRPr="00310B08">
              <w:t>11:00 – 11:30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80568D" w:rsidRPr="00310B08" w:rsidRDefault="0080568D" w:rsidP="0080568D">
            <w:pPr>
              <w:spacing w:before="0" w:line="240" w:lineRule="atLeast"/>
              <w:ind w:right="453"/>
              <w:rPr>
                <w:b/>
                <w:bCs/>
              </w:rPr>
            </w:pPr>
            <w:proofErr w:type="spellStart"/>
            <w:r w:rsidRPr="00310B08">
              <w:rPr>
                <w:b/>
                <w:bCs/>
              </w:rPr>
              <w:t>Coffee</w:t>
            </w:r>
            <w:proofErr w:type="spellEnd"/>
            <w:r w:rsidRPr="00310B08">
              <w:rPr>
                <w:b/>
                <w:bCs/>
              </w:rPr>
              <w:t xml:space="preserve"> break</w:t>
            </w:r>
          </w:p>
        </w:tc>
      </w:tr>
      <w:tr w:rsidR="0080568D" w:rsidRPr="00C46972" w:rsidTr="0080568D">
        <w:trPr>
          <w:trHeight w:val="395"/>
          <w:jc w:val="center"/>
        </w:trPr>
        <w:tc>
          <w:tcPr>
            <w:tcW w:w="1523" w:type="dxa"/>
            <w:tcBorders>
              <w:top w:val="dotted" w:sz="4" w:space="0" w:color="auto"/>
              <w:left w:val="dotted" w:sz="4" w:space="0" w:color="auto"/>
              <w:bottom w:val="dotted" w:sz="4" w:space="0" w:color="auto"/>
              <w:right w:val="dotted" w:sz="4" w:space="0" w:color="auto"/>
            </w:tcBorders>
            <w:vAlign w:val="center"/>
          </w:tcPr>
          <w:p w:rsidR="0080568D" w:rsidRPr="00310B08" w:rsidRDefault="0080568D" w:rsidP="0080568D">
            <w:pPr>
              <w:tabs>
                <w:tab w:val="left" w:pos="138"/>
                <w:tab w:val="left" w:pos="305"/>
              </w:tabs>
              <w:spacing w:before="0" w:line="240" w:lineRule="atLeast"/>
              <w:ind w:right="101"/>
            </w:pPr>
            <w:r w:rsidRPr="00310B08">
              <w:t>11:30 – 12:30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0568D" w:rsidRPr="0080568D" w:rsidRDefault="0080568D" w:rsidP="0080568D">
            <w:pPr>
              <w:spacing w:before="0" w:line="240" w:lineRule="atLeast"/>
              <w:ind w:right="453"/>
              <w:rPr>
                <w:b/>
                <w:bCs/>
                <w:lang w:val="en-US"/>
              </w:rPr>
            </w:pPr>
            <w:r w:rsidRPr="0080568D">
              <w:rPr>
                <w:b/>
                <w:bCs/>
                <w:lang w:val="en-US"/>
              </w:rPr>
              <w:t>Session D: WTSA-16 – Open Discussion</w:t>
            </w:r>
            <w:r w:rsidRPr="0080568D">
              <w:rPr>
                <w:b/>
                <w:bCs/>
                <w:i/>
                <w:iCs/>
                <w:lang w:val="en-US"/>
              </w:rPr>
              <w:t xml:space="preserve"> (continued)</w:t>
            </w:r>
          </w:p>
        </w:tc>
      </w:tr>
      <w:tr w:rsidR="0080568D" w:rsidRPr="007C6E29" w:rsidTr="0080568D">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80568D" w:rsidRPr="00310B08" w:rsidRDefault="0080568D" w:rsidP="0080568D">
            <w:pPr>
              <w:tabs>
                <w:tab w:val="left" w:pos="138"/>
                <w:tab w:val="left" w:pos="305"/>
              </w:tabs>
              <w:spacing w:before="0" w:line="240" w:lineRule="atLeast"/>
              <w:ind w:right="101"/>
            </w:pPr>
            <w:r w:rsidRPr="00310B08">
              <w:t>12:30 – 14:00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80568D" w:rsidRPr="00310B08" w:rsidRDefault="0080568D" w:rsidP="0080568D">
            <w:pPr>
              <w:spacing w:before="0" w:line="240" w:lineRule="atLeast"/>
              <w:ind w:right="453"/>
              <w:rPr>
                <w:b/>
                <w:bCs/>
              </w:rPr>
            </w:pPr>
            <w:r w:rsidRPr="00310B08">
              <w:rPr>
                <w:b/>
                <w:bCs/>
              </w:rPr>
              <w:t>Lunch</w:t>
            </w:r>
          </w:p>
        </w:tc>
      </w:tr>
      <w:tr w:rsidR="0080568D" w:rsidRPr="00C46972" w:rsidTr="0080568D">
        <w:trPr>
          <w:trHeight w:val="833"/>
          <w:jc w:val="center"/>
        </w:trPr>
        <w:tc>
          <w:tcPr>
            <w:tcW w:w="1523" w:type="dxa"/>
            <w:tcBorders>
              <w:top w:val="dotted" w:sz="4" w:space="0" w:color="auto"/>
              <w:left w:val="dotted" w:sz="4" w:space="0" w:color="auto"/>
              <w:bottom w:val="dotted" w:sz="4" w:space="0" w:color="auto"/>
              <w:right w:val="dotted" w:sz="4" w:space="0" w:color="auto"/>
            </w:tcBorders>
            <w:vAlign w:val="center"/>
          </w:tcPr>
          <w:p w:rsidR="0080568D" w:rsidRPr="007C6E29" w:rsidRDefault="0080568D" w:rsidP="0080568D">
            <w:pPr>
              <w:tabs>
                <w:tab w:val="left" w:pos="0"/>
                <w:tab w:val="left" w:pos="75"/>
              </w:tabs>
              <w:spacing w:before="0" w:line="240" w:lineRule="atLeast"/>
              <w:ind w:right="101"/>
              <w:rPr>
                <w:color w:val="000000"/>
              </w:rPr>
            </w:pPr>
            <w:r w:rsidRPr="007C6E29">
              <w:rPr>
                <w:color w:val="000000"/>
              </w:rPr>
              <w:lastRenderedPageBreak/>
              <w:t>14</w:t>
            </w:r>
            <w:r w:rsidRPr="007C6E29">
              <w:t>:</w:t>
            </w:r>
            <w:r>
              <w:t>00</w:t>
            </w:r>
            <w:r w:rsidRPr="007C6E29">
              <w:rPr>
                <w:color w:val="000000"/>
              </w:rPr>
              <w:t xml:space="preserve"> – 1</w:t>
            </w:r>
            <w:r>
              <w:rPr>
                <w:color w:val="000000"/>
              </w:rPr>
              <w:t>5</w:t>
            </w:r>
            <w:r w:rsidRPr="007C6E29">
              <w:t>:</w:t>
            </w:r>
            <w:r>
              <w:t>3</w:t>
            </w:r>
            <w:r w:rsidRPr="007C6E29">
              <w:t>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0568D" w:rsidRPr="0080568D" w:rsidRDefault="0080568D" w:rsidP="0080568D">
            <w:pPr>
              <w:tabs>
                <w:tab w:val="left" w:pos="0"/>
              </w:tabs>
              <w:spacing w:before="0" w:line="240" w:lineRule="atLeast"/>
              <w:ind w:right="101"/>
              <w:rPr>
                <w:b/>
                <w:bCs/>
                <w:lang w:val="en-US"/>
              </w:rPr>
            </w:pPr>
            <w:r w:rsidRPr="0080568D">
              <w:rPr>
                <w:b/>
                <w:bCs/>
                <w:lang w:val="en-US"/>
              </w:rPr>
              <w:t>Wrap-up session</w:t>
            </w:r>
          </w:p>
          <w:p w:rsidR="0080568D" w:rsidRPr="0080568D" w:rsidRDefault="0080568D" w:rsidP="0080568D">
            <w:pPr>
              <w:tabs>
                <w:tab w:val="left" w:pos="0"/>
              </w:tabs>
              <w:spacing w:before="0" w:line="240" w:lineRule="atLeast"/>
              <w:ind w:right="101"/>
              <w:rPr>
                <w:color w:val="000000"/>
                <w:highlight w:val="yellow"/>
                <w:lang w:val="en-US"/>
              </w:rPr>
            </w:pPr>
            <w:r w:rsidRPr="0080568D">
              <w:rPr>
                <w:lang w:val="en-US"/>
              </w:rPr>
              <w:t>Conclusion of the discussion and review of draft texts and any regional positions to be adopted.</w:t>
            </w:r>
          </w:p>
        </w:tc>
      </w:tr>
    </w:tbl>
    <w:p w:rsidR="0080568D" w:rsidRDefault="0080568D" w:rsidP="0080568D">
      <w:pPr>
        <w:rPr>
          <w:lang w:val="en-US"/>
        </w:rPr>
      </w:pPr>
      <w:r w:rsidRPr="0080568D">
        <w:rPr>
          <w:lang w:val="en-US"/>
        </w:rPr>
        <w:br w:type="page"/>
      </w:r>
    </w:p>
    <w:p w:rsidR="0080568D" w:rsidRPr="0080568D" w:rsidRDefault="0080568D" w:rsidP="0080568D">
      <w:pPr>
        <w:tabs>
          <w:tab w:val="left" w:pos="138"/>
          <w:tab w:val="left" w:pos="305"/>
        </w:tabs>
        <w:spacing w:line="240" w:lineRule="atLeast"/>
        <w:ind w:right="101"/>
        <w:jc w:val="center"/>
        <w:rPr>
          <w:szCs w:val="24"/>
          <w:lang w:val="en-US"/>
        </w:rPr>
      </w:pPr>
      <w:r w:rsidRPr="0080568D">
        <w:rPr>
          <w:bCs/>
          <w:szCs w:val="24"/>
          <w:lang w:val="en-US"/>
        </w:rPr>
        <w:lastRenderedPageBreak/>
        <w:t>ANNEX 3</w:t>
      </w:r>
      <w:r w:rsidRPr="0080568D">
        <w:rPr>
          <w:bCs/>
          <w:szCs w:val="24"/>
          <w:lang w:val="en-US"/>
        </w:rPr>
        <w:br/>
        <w:t>(to TSB Circular 208)</w:t>
      </w:r>
    </w:p>
    <w:p w:rsidR="0080568D" w:rsidRPr="0080568D" w:rsidRDefault="0080568D" w:rsidP="0080568D">
      <w:pPr>
        <w:tabs>
          <w:tab w:val="clear" w:pos="794"/>
          <w:tab w:val="clear" w:pos="1191"/>
          <w:tab w:val="clear" w:pos="1588"/>
          <w:tab w:val="clear" w:pos="1985"/>
        </w:tabs>
        <w:spacing w:before="0"/>
        <w:rPr>
          <w:szCs w:val="24"/>
          <w:lang w:val="en-US"/>
        </w:rPr>
      </w:pPr>
    </w:p>
    <w:p w:rsidR="0080568D" w:rsidRPr="0080568D" w:rsidRDefault="0080568D" w:rsidP="0080568D">
      <w:pPr>
        <w:tabs>
          <w:tab w:val="clear" w:pos="794"/>
          <w:tab w:val="clear" w:pos="1191"/>
          <w:tab w:val="clear" w:pos="1588"/>
          <w:tab w:val="clear" w:pos="1985"/>
        </w:tabs>
        <w:spacing w:before="0" w:after="360"/>
        <w:jc w:val="center"/>
        <w:rPr>
          <w:b/>
          <w:bCs/>
          <w:sz w:val="28"/>
          <w:szCs w:val="28"/>
          <w:lang w:val="en-US"/>
        </w:rPr>
      </w:pPr>
      <w:r w:rsidRPr="0080568D">
        <w:rPr>
          <w:b/>
          <w:bCs/>
          <w:sz w:val="28"/>
          <w:szCs w:val="28"/>
          <w:lang w:val="en-US"/>
        </w:rPr>
        <w:t>PRACTICAL INFORMATION</w:t>
      </w:r>
    </w:p>
    <w:p w:rsidR="0080568D" w:rsidRPr="0080568D" w:rsidRDefault="0080568D" w:rsidP="0080568D">
      <w:pPr>
        <w:spacing w:after="120"/>
        <w:rPr>
          <w:b/>
          <w:bCs/>
          <w:szCs w:val="24"/>
          <w:u w:val="single"/>
          <w:lang w:val="en-US"/>
        </w:rPr>
      </w:pPr>
      <w:r w:rsidRPr="0080568D">
        <w:rPr>
          <w:b/>
          <w:bCs/>
          <w:szCs w:val="24"/>
          <w:u w:val="single"/>
          <w:lang w:val="en-US"/>
        </w:rPr>
        <w:t>EVENT VENUE</w:t>
      </w:r>
    </w:p>
    <w:p w:rsidR="0080568D" w:rsidRPr="0080568D" w:rsidRDefault="0080568D" w:rsidP="0080568D">
      <w:pPr>
        <w:spacing w:before="0"/>
        <w:rPr>
          <w:b/>
          <w:i/>
          <w:color w:val="424242"/>
          <w:szCs w:val="24"/>
          <w:lang w:val="en-US"/>
        </w:rPr>
      </w:pPr>
      <w:r w:rsidRPr="0080568D">
        <w:rPr>
          <w:b/>
          <w:i/>
          <w:color w:val="424242"/>
          <w:szCs w:val="24"/>
          <w:lang w:val="en-US"/>
        </w:rPr>
        <w:t>Radisson SAS Hotel Tashkent ****</w:t>
      </w:r>
    </w:p>
    <w:p w:rsidR="0080568D" w:rsidRPr="0080568D" w:rsidRDefault="0080568D" w:rsidP="0080568D">
      <w:pPr>
        <w:spacing w:before="0"/>
        <w:rPr>
          <w:szCs w:val="24"/>
          <w:lang w:val="en-US" w:eastAsia="ru-RU"/>
        </w:rPr>
      </w:pPr>
      <w:r w:rsidRPr="0080568D">
        <w:rPr>
          <w:szCs w:val="24"/>
          <w:lang w:val="en-US" w:eastAsia="ru-RU"/>
        </w:rPr>
        <w:t xml:space="preserve">88, </w:t>
      </w:r>
      <w:proofErr w:type="spellStart"/>
      <w:r w:rsidRPr="0080568D">
        <w:rPr>
          <w:szCs w:val="24"/>
          <w:lang w:val="en-US" w:eastAsia="ru-RU"/>
        </w:rPr>
        <w:t>A.Temur</w:t>
      </w:r>
      <w:proofErr w:type="spellEnd"/>
      <w:r w:rsidRPr="0080568D">
        <w:rPr>
          <w:szCs w:val="24"/>
          <w:lang w:val="en-US" w:eastAsia="ru-RU"/>
        </w:rPr>
        <w:t xml:space="preserve"> Street,</w:t>
      </w:r>
    </w:p>
    <w:p w:rsidR="0080568D" w:rsidRPr="0080568D" w:rsidRDefault="0080568D" w:rsidP="0080568D">
      <w:pPr>
        <w:tabs>
          <w:tab w:val="clear" w:pos="794"/>
          <w:tab w:val="clear" w:pos="1191"/>
          <w:tab w:val="clear" w:pos="1588"/>
          <w:tab w:val="clear" w:pos="1985"/>
        </w:tabs>
        <w:spacing w:before="0"/>
        <w:rPr>
          <w:szCs w:val="24"/>
          <w:lang w:val="en-US" w:eastAsia="ru-RU"/>
        </w:rPr>
      </w:pPr>
      <w:r w:rsidRPr="0080568D">
        <w:rPr>
          <w:szCs w:val="24"/>
          <w:lang w:val="en-US" w:eastAsia="ru-RU"/>
        </w:rPr>
        <w:t>Tashkent, 100084, Uzbekistan</w:t>
      </w:r>
    </w:p>
    <w:p w:rsidR="0080568D" w:rsidRPr="0080568D" w:rsidRDefault="0080568D" w:rsidP="0080568D">
      <w:pPr>
        <w:spacing w:before="0"/>
        <w:rPr>
          <w:noProof/>
          <w:szCs w:val="24"/>
          <w:lang w:val="en-US"/>
        </w:rPr>
      </w:pPr>
      <w:r w:rsidRPr="0080568D">
        <w:rPr>
          <w:noProof/>
          <w:szCs w:val="24"/>
          <w:lang w:val="en-US"/>
        </w:rPr>
        <w:t>Tel.: +998 71 1204900</w:t>
      </w:r>
    </w:p>
    <w:p w:rsidR="0080568D" w:rsidRPr="0080568D" w:rsidRDefault="0080568D" w:rsidP="0080568D">
      <w:pPr>
        <w:spacing w:before="0"/>
        <w:rPr>
          <w:noProof/>
          <w:szCs w:val="24"/>
          <w:lang w:val="en-US"/>
        </w:rPr>
      </w:pPr>
      <w:r w:rsidRPr="0080568D">
        <w:rPr>
          <w:noProof/>
          <w:szCs w:val="24"/>
          <w:lang w:val="en-US"/>
        </w:rPr>
        <w:t>Fax: +998 71 1204902</w:t>
      </w:r>
    </w:p>
    <w:p w:rsidR="0080568D" w:rsidRPr="0080568D" w:rsidRDefault="00993981" w:rsidP="0080568D">
      <w:pPr>
        <w:spacing w:before="0"/>
        <w:rPr>
          <w:b/>
          <w:noProof/>
          <w:szCs w:val="24"/>
          <w:lang w:val="en-US"/>
        </w:rPr>
      </w:pPr>
      <w:hyperlink r:id="rId23" w:tooltip="http://www.radissonsas.com" w:history="1">
        <w:r w:rsidR="0080568D" w:rsidRPr="0080568D">
          <w:rPr>
            <w:rStyle w:val="Hyperlink"/>
            <w:b/>
            <w:noProof/>
            <w:szCs w:val="24"/>
            <w:lang w:val="en-US"/>
          </w:rPr>
          <w:t>www.radissonsas.com</w:t>
        </w:r>
      </w:hyperlink>
    </w:p>
    <w:p w:rsidR="0080568D" w:rsidRPr="0080568D" w:rsidRDefault="0080568D" w:rsidP="0080568D">
      <w:pPr>
        <w:spacing w:after="120"/>
        <w:rPr>
          <w:b/>
          <w:bCs/>
          <w:szCs w:val="24"/>
          <w:u w:val="single"/>
          <w:lang w:val="en-US"/>
        </w:rPr>
      </w:pPr>
      <w:r w:rsidRPr="0080568D">
        <w:rPr>
          <w:b/>
          <w:bCs/>
          <w:szCs w:val="24"/>
          <w:u w:val="single"/>
          <w:lang w:val="en-US"/>
        </w:rPr>
        <w:t>REGISTRATION</w:t>
      </w:r>
    </w:p>
    <w:p w:rsidR="0080568D" w:rsidRPr="0080568D" w:rsidRDefault="0080568D" w:rsidP="0080568D">
      <w:pPr>
        <w:tabs>
          <w:tab w:val="clear" w:pos="794"/>
          <w:tab w:val="left" w:pos="0"/>
        </w:tabs>
        <w:spacing w:before="0"/>
        <w:rPr>
          <w:lang w:val="en-US"/>
        </w:rPr>
      </w:pPr>
      <w:r w:rsidRPr="0080568D">
        <w:rPr>
          <w:szCs w:val="24"/>
          <w:lang w:val="en-US"/>
        </w:rPr>
        <w:t xml:space="preserve">Registration will be conducted exclusively online at: </w:t>
      </w:r>
      <w:hyperlink r:id="rId24" w:history="1">
        <w:r w:rsidRPr="0080568D">
          <w:rPr>
            <w:rStyle w:val="Hyperlink"/>
            <w:bCs/>
            <w:lang w:val="en-US"/>
          </w:rPr>
          <w:t>http://www.itu.int/online/regsys/ITU-T/misc/edrs.registration.form?_eventid=3000863</w:t>
        </w:r>
      </w:hyperlink>
      <w:r w:rsidRPr="0080568D">
        <w:rPr>
          <w:lang w:val="en-US"/>
        </w:rPr>
        <w:t xml:space="preserve">. To enable us to make the necessary arrangements concerning the organization of the Forum and the CIS/RCC Regional Preparatory Meeting for WTSA-16, we should be grateful if you would register as soon as possible, but </w:t>
      </w:r>
      <w:r w:rsidRPr="0080568D">
        <w:rPr>
          <w:b/>
          <w:lang w:val="en-US"/>
        </w:rPr>
        <w:t>not later than 6 April 2016</w:t>
      </w:r>
      <w:r w:rsidRPr="0080568D">
        <w:rPr>
          <w:lang w:val="en-US"/>
        </w:rPr>
        <w:t>.</w:t>
      </w:r>
    </w:p>
    <w:p w:rsidR="0080568D" w:rsidRPr="0080568D" w:rsidRDefault="0080568D" w:rsidP="0080568D">
      <w:pPr>
        <w:tabs>
          <w:tab w:val="clear" w:pos="794"/>
          <w:tab w:val="left" w:pos="0"/>
        </w:tabs>
        <w:rPr>
          <w:bCs/>
          <w:szCs w:val="24"/>
          <w:lang w:val="en-US"/>
        </w:rPr>
      </w:pPr>
      <w:r w:rsidRPr="0080568D">
        <w:rPr>
          <w:lang w:val="en-US"/>
        </w:rPr>
        <w:t xml:space="preserve">On-site </w:t>
      </w:r>
      <w:r w:rsidRPr="0080568D">
        <w:rPr>
          <w:szCs w:val="24"/>
          <w:lang w:val="en-US"/>
        </w:rPr>
        <w:t xml:space="preserve">registration will begin on Monday, 11 April 2016 at 9:30 am at the Forum venue, </w:t>
      </w:r>
      <w:hyperlink r:id="rId25" w:history="1">
        <w:r w:rsidRPr="0080568D">
          <w:rPr>
            <w:rStyle w:val="Hyperlink"/>
            <w:b/>
            <w:szCs w:val="24"/>
            <w:lang w:val="en-US"/>
          </w:rPr>
          <w:t>Radisson SAS Hotel Tashkent</w:t>
        </w:r>
      </w:hyperlink>
      <w:r w:rsidRPr="0080568D">
        <w:rPr>
          <w:bCs/>
          <w:szCs w:val="24"/>
          <w:lang w:val="en-US"/>
        </w:rPr>
        <w:t>, in conference room “Ball Room” on the 1</w:t>
      </w:r>
      <w:r w:rsidRPr="0080568D">
        <w:rPr>
          <w:bCs/>
          <w:szCs w:val="24"/>
          <w:vertAlign w:val="superscript"/>
          <w:lang w:val="en-US"/>
        </w:rPr>
        <w:t>st</w:t>
      </w:r>
      <w:r w:rsidRPr="0080568D">
        <w:rPr>
          <w:bCs/>
          <w:szCs w:val="24"/>
          <w:lang w:val="en-US"/>
        </w:rPr>
        <w:t xml:space="preserve"> floor.</w:t>
      </w:r>
    </w:p>
    <w:p w:rsidR="0080568D" w:rsidRPr="0080568D" w:rsidRDefault="0080568D" w:rsidP="0080568D">
      <w:pPr>
        <w:spacing w:after="120"/>
        <w:rPr>
          <w:b/>
          <w:bCs/>
          <w:szCs w:val="24"/>
          <w:u w:val="single"/>
          <w:lang w:val="en-US"/>
        </w:rPr>
      </w:pPr>
      <w:r w:rsidRPr="0080568D">
        <w:rPr>
          <w:b/>
          <w:bCs/>
          <w:szCs w:val="24"/>
          <w:u w:val="single"/>
          <w:lang w:val="en-US"/>
        </w:rPr>
        <w:t>WORKING LANGUAGES</w:t>
      </w:r>
    </w:p>
    <w:p w:rsidR="0080568D" w:rsidRPr="0045085A" w:rsidRDefault="0080568D" w:rsidP="0080568D">
      <w:pPr>
        <w:pStyle w:val="CM8"/>
        <w:spacing w:after="0" w:line="253" w:lineRule="atLeast"/>
        <w:rPr>
          <w:rFonts w:ascii="Calibri" w:hAnsi="Calibri" w:cs="Times New Roman"/>
          <w:lang w:val="en-US"/>
        </w:rPr>
      </w:pPr>
      <w:r w:rsidRPr="0045085A">
        <w:rPr>
          <w:rFonts w:ascii="Calibri" w:hAnsi="Calibri" w:cs="Times New Roman"/>
          <w:color w:val="000000"/>
          <w:lang w:val="en-US"/>
        </w:rPr>
        <w:t xml:space="preserve">The Meeting will be held in Russian with simultaneous </w:t>
      </w:r>
      <w:r>
        <w:rPr>
          <w:rFonts w:ascii="Calibri" w:hAnsi="Calibri" w:cs="Times New Roman"/>
          <w:color w:val="000000"/>
          <w:lang w:val="en-US"/>
        </w:rPr>
        <w:t>interpretation into English</w:t>
      </w:r>
      <w:r w:rsidRPr="0045085A">
        <w:rPr>
          <w:rFonts w:ascii="Calibri" w:hAnsi="Calibri" w:cs="Times New Roman"/>
          <w:color w:val="000000"/>
          <w:lang w:val="en-US"/>
        </w:rPr>
        <w:t>.</w:t>
      </w:r>
    </w:p>
    <w:p w:rsidR="0080568D" w:rsidRPr="0080568D" w:rsidRDefault="0080568D" w:rsidP="0080568D">
      <w:pPr>
        <w:spacing w:after="120"/>
        <w:rPr>
          <w:b/>
          <w:szCs w:val="24"/>
          <w:u w:val="single"/>
          <w:lang w:val="en-US"/>
        </w:rPr>
      </w:pPr>
      <w:r w:rsidRPr="0080568D">
        <w:rPr>
          <w:b/>
          <w:bCs/>
          <w:szCs w:val="24"/>
          <w:u w:val="single"/>
          <w:lang w:val="en-US"/>
        </w:rPr>
        <w:t>ACCOMMODATION</w:t>
      </w:r>
    </w:p>
    <w:p w:rsidR="0080568D" w:rsidRPr="0080568D" w:rsidRDefault="0080568D" w:rsidP="0080568D">
      <w:pPr>
        <w:spacing w:before="0"/>
        <w:rPr>
          <w:b/>
          <w:i/>
          <w:szCs w:val="24"/>
          <w:lang w:val="en-US"/>
        </w:rPr>
      </w:pPr>
      <w:r w:rsidRPr="0080568D">
        <w:rPr>
          <w:b/>
          <w:i/>
          <w:szCs w:val="24"/>
          <w:lang w:val="en-US"/>
        </w:rPr>
        <w:t>Radisson SAS Hotel Tashkent ****</w:t>
      </w:r>
    </w:p>
    <w:p w:rsidR="0080568D" w:rsidRPr="0080568D" w:rsidRDefault="0080568D" w:rsidP="0080568D">
      <w:pPr>
        <w:spacing w:before="0"/>
        <w:rPr>
          <w:szCs w:val="24"/>
          <w:lang w:val="en-US" w:eastAsia="ru-RU"/>
        </w:rPr>
      </w:pPr>
      <w:r w:rsidRPr="0080568D">
        <w:rPr>
          <w:szCs w:val="24"/>
          <w:lang w:val="en-US" w:eastAsia="ru-RU"/>
        </w:rPr>
        <w:t xml:space="preserve">88, Amir </w:t>
      </w:r>
      <w:proofErr w:type="spellStart"/>
      <w:r w:rsidRPr="0080568D">
        <w:rPr>
          <w:szCs w:val="24"/>
          <w:lang w:val="en-US" w:eastAsia="ru-RU"/>
        </w:rPr>
        <w:t>Temur</w:t>
      </w:r>
      <w:proofErr w:type="spellEnd"/>
      <w:r w:rsidRPr="0080568D">
        <w:rPr>
          <w:szCs w:val="24"/>
          <w:lang w:val="en-US" w:eastAsia="ru-RU"/>
        </w:rPr>
        <w:t xml:space="preserve"> Street</w:t>
      </w:r>
    </w:p>
    <w:p w:rsidR="0080568D" w:rsidRPr="0080568D" w:rsidRDefault="0080568D" w:rsidP="0080568D">
      <w:pPr>
        <w:tabs>
          <w:tab w:val="clear" w:pos="794"/>
          <w:tab w:val="clear" w:pos="1191"/>
          <w:tab w:val="clear" w:pos="1588"/>
          <w:tab w:val="clear" w:pos="1985"/>
        </w:tabs>
        <w:spacing w:before="0"/>
        <w:rPr>
          <w:szCs w:val="24"/>
          <w:lang w:val="en-US" w:eastAsia="ru-RU"/>
        </w:rPr>
      </w:pPr>
      <w:r w:rsidRPr="0080568D">
        <w:rPr>
          <w:szCs w:val="24"/>
          <w:lang w:val="en-US" w:eastAsia="ru-RU"/>
        </w:rPr>
        <w:t>Tashkent 100084</w:t>
      </w:r>
    </w:p>
    <w:p w:rsidR="0080568D" w:rsidRPr="0080568D" w:rsidRDefault="0080568D" w:rsidP="0080568D">
      <w:pPr>
        <w:tabs>
          <w:tab w:val="clear" w:pos="794"/>
          <w:tab w:val="clear" w:pos="1191"/>
          <w:tab w:val="clear" w:pos="1588"/>
          <w:tab w:val="clear" w:pos="1985"/>
        </w:tabs>
        <w:spacing w:before="0"/>
        <w:rPr>
          <w:szCs w:val="24"/>
          <w:lang w:val="en-US" w:eastAsia="ru-RU"/>
        </w:rPr>
      </w:pPr>
      <w:r w:rsidRPr="0080568D">
        <w:rPr>
          <w:szCs w:val="24"/>
          <w:lang w:val="en-US" w:eastAsia="ru-RU"/>
        </w:rPr>
        <w:t>Uzbekistan</w:t>
      </w:r>
    </w:p>
    <w:p w:rsidR="0080568D" w:rsidRPr="0080568D" w:rsidRDefault="0080568D" w:rsidP="0080568D">
      <w:pPr>
        <w:spacing w:before="0"/>
        <w:rPr>
          <w:noProof/>
          <w:szCs w:val="24"/>
          <w:lang w:val="en-US"/>
        </w:rPr>
      </w:pPr>
      <w:r w:rsidRPr="0080568D">
        <w:rPr>
          <w:noProof/>
          <w:szCs w:val="24"/>
          <w:lang w:val="en-US"/>
        </w:rPr>
        <w:t>Tel.: +998 71 1204900</w:t>
      </w:r>
    </w:p>
    <w:p w:rsidR="0080568D" w:rsidRPr="0080568D" w:rsidRDefault="0080568D" w:rsidP="0080568D">
      <w:pPr>
        <w:spacing w:before="0"/>
        <w:rPr>
          <w:noProof/>
          <w:szCs w:val="24"/>
          <w:lang w:val="en-US"/>
        </w:rPr>
      </w:pPr>
      <w:r w:rsidRPr="0080568D">
        <w:rPr>
          <w:noProof/>
          <w:szCs w:val="24"/>
          <w:lang w:val="en-US"/>
        </w:rPr>
        <w:t>Fax: +998 71 1204902</w:t>
      </w:r>
    </w:p>
    <w:p w:rsidR="0080568D" w:rsidRPr="0080568D" w:rsidRDefault="00993981" w:rsidP="0080568D">
      <w:pPr>
        <w:spacing w:before="0"/>
        <w:rPr>
          <w:b/>
          <w:noProof/>
          <w:szCs w:val="24"/>
          <w:lang w:val="en-US"/>
        </w:rPr>
      </w:pPr>
      <w:hyperlink r:id="rId26" w:tooltip="http://www.radissonsas.com" w:history="1">
        <w:r w:rsidR="0080568D" w:rsidRPr="0080568D">
          <w:rPr>
            <w:rStyle w:val="Hyperlink"/>
            <w:b/>
            <w:noProof/>
            <w:szCs w:val="24"/>
            <w:lang w:val="en-US"/>
          </w:rPr>
          <w:t>www.radissonsas.com</w:t>
        </w:r>
      </w:hyperlink>
    </w:p>
    <w:p w:rsidR="0080568D" w:rsidRPr="0080568D" w:rsidRDefault="0080568D" w:rsidP="0080568D">
      <w:pPr>
        <w:spacing w:before="0"/>
        <w:rPr>
          <w:b/>
          <w:szCs w:val="24"/>
          <w:lang w:val="en-US"/>
        </w:rPr>
      </w:pPr>
    </w:p>
    <w:p w:rsidR="0080568D" w:rsidRPr="0080568D" w:rsidRDefault="0080568D" w:rsidP="0080568D">
      <w:pPr>
        <w:tabs>
          <w:tab w:val="clear" w:pos="794"/>
          <w:tab w:val="left" w:pos="0"/>
        </w:tabs>
        <w:spacing w:before="0"/>
        <w:rPr>
          <w:lang w:val="en-US"/>
        </w:rPr>
      </w:pPr>
      <w:r w:rsidRPr="0080568D">
        <w:rPr>
          <w:lang w:val="en-US"/>
        </w:rPr>
        <w:t xml:space="preserve">The Radisson SAS Hotel in Tashkent is on Amir </w:t>
      </w:r>
      <w:proofErr w:type="spellStart"/>
      <w:r w:rsidRPr="0080568D">
        <w:rPr>
          <w:lang w:val="en-US"/>
        </w:rPr>
        <w:t>Temur</w:t>
      </w:r>
      <w:proofErr w:type="spellEnd"/>
      <w:r w:rsidRPr="0080568D">
        <w:rPr>
          <w:lang w:val="en-US"/>
        </w:rPr>
        <w:t xml:space="preserve"> </w:t>
      </w:r>
      <w:proofErr w:type="gramStart"/>
      <w:r w:rsidRPr="0080568D">
        <w:rPr>
          <w:lang w:val="en-US"/>
        </w:rPr>
        <w:t>street</w:t>
      </w:r>
      <w:proofErr w:type="gramEnd"/>
      <w:r w:rsidRPr="0080568D">
        <w:rPr>
          <w:lang w:val="en-US"/>
        </w:rPr>
        <w:t xml:space="preserve"> in the heart of the banking and business district. The hotel is just 15 minutes from the international airport and has 111 beautifully designed rooms with all modern amenities: individually controlled heating and air-conditioning system, direct-dial telephones and Internet port, electronic safe, TV with 24 international channels, mini-bar, and bathroom with bathtub and hairdryer. The hotel has 2 bars, 2 restaurants, a fitness center (swimming pool, sauna and gym), a 24-hour Business Center with all amenities, a laundry &amp; dry-cleaning service, an outdoor parking lot, and a currency exchange office.</w:t>
      </w:r>
    </w:p>
    <w:p w:rsidR="0080568D" w:rsidRPr="0080568D" w:rsidRDefault="0080568D" w:rsidP="0080568D">
      <w:pPr>
        <w:spacing w:before="0"/>
        <w:rPr>
          <w:lang w:val="en-US"/>
        </w:rPr>
      </w:pPr>
    </w:p>
    <w:p w:rsidR="0080568D" w:rsidRPr="00E36CEA" w:rsidRDefault="0080568D" w:rsidP="0080568D">
      <w:pPr>
        <w:overflowPunct/>
        <w:autoSpaceDE/>
        <w:autoSpaceDN/>
        <w:adjustRightInd/>
        <w:textAlignment w:val="auto"/>
        <w:rPr>
          <w:rFonts w:ascii="Verdana" w:hAnsi="Verdana"/>
          <w:color w:val="424242"/>
          <w:sz w:val="10"/>
          <w:szCs w:val="10"/>
        </w:rPr>
      </w:pPr>
      <w:r w:rsidRPr="0080568D">
        <w:rPr>
          <w:rFonts w:ascii="Verdana" w:hAnsi="Verdana"/>
          <w:color w:val="424242"/>
          <w:sz w:val="10"/>
          <w:szCs w:val="10"/>
          <w:lang w:val="en-US"/>
        </w:rPr>
        <w:t xml:space="preserve">       </w:t>
      </w:r>
      <w:r w:rsidRPr="00E36CEA">
        <w:rPr>
          <w:rFonts w:ascii="Verdana" w:hAnsi="Verdana"/>
          <w:noProof/>
          <w:color w:val="424242"/>
          <w:sz w:val="10"/>
          <w:szCs w:val="10"/>
          <w:lang w:val="en-US" w:eastAsia="zh-CN"/>
        </w:rPr>
        <w:drawing>
          <wp:inline distT="0" distB="0" distL="0" distR="0" wp14:anchorId="2CD29104" wp14:editId="25120E03">
            <wp:extent cx="1362075" cy="1257300"/>
            <wp:effectExtent l="0" t="0" r="9525" b="0"/>
            <wp:docPr id="20" name="Picture 20" descr="Radisson SAS Hotel, Tash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Radisson SAS Hotel, Tashken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62075" cy="1257300"/>
                    </a:xfrm>
                    <a:prstGeom prst="rect">
                      <a:avLst/>
                    </a:prstGeom>
                    <a:noFill/>
                    <a:ln>
                      <a:noFill/>
                    </a:ln>
                  </pic:spPr>
                </pic:pic>
              </a:graphicData>
            </a:graphic>
          </wp:inline>
        </w:drawing>
      </w:r>
      <w:r w:rsidRPr="00E36CEA">
        <w:rPr>
          <w:rFonts w:ascii="Verdana" w:hAnsi="Verdana"/>
          <w:color w:val="424242"/>
          <w:sz w:val="10"/>
          <w:szCs w:val="10"/>
        </w:rPr>
        <w:t xml:space="preserve">    </w:t>
      </w:r>
      <w:r w:rsidRPr="00E36CEA">
        <w:rPr>
          <w:rFonts w:ascii="Verdana" w:hAnsi="Verdana"/>
          <w:noProof/>
          <w:color w:val="424242"/>
          <w:sz w:val="10"/>
          <w:szCs w:val="10"/>
          <w:lang w:val="en-US" w:eastAsia="zh-CN"/>
        </w:rPr>
        <w:drawing>
          <wp:inline distT="0" distB="0" distL="0" distR="0" wp14:anchorId="40B04E79" wp14:editId="46BF5970">
            <wp:extent cx="1304925" cy="1228725"/>
            <wp:effectExtent l="0" t="0" r="9525" b="9525"/>
            <wp:docPr id="19" name="Picture 19" descr="BlobServer?blobcol=urlthumbnail&amp;blobheader=image%2Fjpeg&amp;blobkey=id&amp;blobtable=ImageFile&amp;blobwhere=1134738341948&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lobServer?blobcol=urlthumbnail&amp;blobheader=image%2Fjpeg&amp;blobkey=id&amp;blobtable=ImageFile&amp;blobwhere=1134738341948&amp;rendermode=liv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r w:rsidRPr="00E36CEA">
        <w:rPr>
          <w:rFonts w:ascii="Verdana" w:hAnsi="Verdana"/>
          <w:color w:val="424242"/>
          <w:sz w:val="10"/>
          <w:szCs w:val="10"/>
        </w:rPr>
        <w:t xml:space="preserve">     </w:t>
      </w:r>
      <w:r w:rsidRPr="00E36CEA">
        <w:rPr>
          <w:rFonts w:ascii="Verdana" w:hAnsi="Verdana"/>
          <w:noProof/>
          <w:color w:val="424242"/>
          <w:sz w:val="10"/>
          <w:szCs w:val="10"/>
          <w:lang w:val="en-US" w:eastAsia="zh-CN"/>
        </w:rPr>
        <w:drawing>
          <wp:inline distT="0" distB="0" distL="0" distR="0" wp14:anchorId="35D70397" wp14:editId="14B192E5">
            <wp:extent cx="1343025" cy="1209675"/>
            <wp:effectExtent l="0" t="0" r="9525" b="9525"/>
            <wp:docPr id="18" name="Picture 18" descr="BlobServer?blobcol=urlthumbnail&amp;blobheader=image%2Fjpeg&amp;blobkey=id&amp;blobtable=ImageFile&amp;blobwhere=1134738342674&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obServer?blobcol=urlthumbnail&amp;blobheader=image%2Fjpeg&amp;blobkey=id&amp;blobtable=ImageFile&amp;blobwhere=1134738342674&amp;rendermode=liv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3025" cy="1209675"/>
                    </a:xfrm>
                    <a:prstGeom prst="rect">
                      <a:avLst/>
                    </a:prstGeom>
                    <a:noFill/>
                    <a:ln>
                      <a:noFill/>
                    </a:ln>
                  </pic:spPr>
                </pic:pic>
              </a:graphicData>
            </a:graphic>
          </wp:inline>
        </w:drawing>
      </w:r>
      <w:r w:rsidRPr="00E36CEA">
        <w:rPr>
          <w:rFonts w:ascii="Verdana" w:hAnsi="Verdana"/>
          <w:color w:val="424242"/>
          <w:sz w:val="10"/>
          <w:szCs w:val="10"/>
        </w:rPr>
        <w:t xml:space="preserve">     </w:t>
      </w:r>
      <w:r w:rsidRPr="00E36CEA">
        <w:rPr>
          <w:rFonts w:ascii="Verdana" w:hAnsi="Verdana"/>
          <w:noProof/>
          <w:color w:val="424242"/>
          <w:sz w:val="10"/>
          <w:szCs w:val="10"/>
          <w:lang w:val="en-US" w:eastAsia="zh-CN"/>
        </w:rPr>
        <w:drawing>
          <wp:inline distT="0" distB="0" distL="0" distR="0" wp14:anchorId="7B5D2943" wp14:editId="4004F9E2">
            <wp:extent cx="1323975" cy="1238250"/>
            <wp:effectExtent l="0" t="0" r="9525" b="0"/>
            <wp:docPr id="17" name="Picture 17" descr="BlobServer?blobcol=urlthumbnail&amp;blobheader=image%2Fjpeg&amp;blobkey=id&amp;blobtable=ImageFile&amp;blobwhere=1134738342467&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obServer?blobcol=urlthumbnail&amp;blobheader=image%2Fjpeg&amp;blobkey=id&amp;blobtable=ImageFile&amp;blobwhere=1134738342467&amp;rendermode=liv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3975" cy="1238250"/>
                    </a:xfrm>
                    <a:prstGeom prst="rect">
                      <a:avLst/>
                    </a:prstGeom>
                    <a:noFill/>
                    <a:ln>
                      <a:noFill/>
                    </a:ln>
                  </pic:spPr>
                </pic:pic>
              </a:graphicData>
            </a:graphic>
          </wp:inline>
        </w:drawing>
      </w:r>
    </w:p>
    <w:p w:rsidR="0080568D" w:rsidRDefault="0080568D" w:rsidP="0080568D">
      <w:pPr>
        <w:overflowPunct/>
        <w:autoSpaceDE/>
        <w:autoSpaceDN/>
        <w:adjustRightInd/>
        <w:textAlignment w:val="auto"/>
        <w:rPr>
          <w:rFonts w:ascii="Times New Roman" w:hAnsi="Times New Roman"/>
          <w:sz w:val="18"/>
          <w:szCs w:val="18"/>
        </w:rPr>
      </w:pPr>
    </w:p>
    <w:p w:rsidR="0080568D" w:rsidRPr="00E36CEA" w:rsidRDefault="0080568D" w:rsidP="0080568D">
      <w:pPr>
        <w:overflowPunct/>
        <w:autoSpaceDE/>
        <w:autoSpaceDN/>
        <w:adjustRightInd/>
        <w:textAlignment w:val="auto"/>
        <w:rPr>
          <w:rFonts w:ascii="Times New Roman" w:hAnsi="Times New Roman"/>
          <w:sz w:val="18"/>
          <w:szCs w:val="18"/>
        </w:rPr>
      </w:pPr>
    </w:p>
    <w:tbl>
      <w:tblPr>
        <w:tblW w:w="7191" w:type="dxa"/>
        <w:tblInd w:w="108" w:type="dxa"/>
        <w:tblLook w:val="01E0" w:firstRow="1" w:lastRow="1" w:firstColumn="1" w:lastColumn="1" w:noHBand="0" w:noVBand="0"/>
      </w:tblPr>
      <w:tblGrid>
        <w:gridCol w:w="2160"/>
        <w:gridCol w:w="5031"/>
      </w:tblGrid>
      <w:tr w:rsidR="0080568D" w:rsidRPr="0045085A" w:rsidTr="0080568D">
        <w:tc>
          <w:tcPr>
            <w:tcW w:w="2160" w:type="dxa"/>
          </w:tcPr>
          <w:p w:rsidR="0080568D" w:rsidRPr="0045085A" w:rsidRDefault="0080568D" w:rsidP="0080568D">
            <w:pPr>
              <w:tabs>
                <w:tab w:val="clear" w:pos="794"/>
                <w:tab w:val="left" w:pos="0"/>
              </w:tabs>
              <w:spacing w:before="0"/>
              <w:rPr>
                <w:b/>
                <w:bCs/>
                <w:i/>
                <w:iCs/>
              </w:rPr>
            </w:pPr>
            <w:proofErr w:type="spellStart"/>
            <w:r w:rsidRPr="0045085A">
              <w:rPr>
                <w:b/>
                <w:bCs/>
                <w:i/>
                <w:iCs/>
              </w:rPr>
              <w:t>Room</w:t>
            </w:r>
            <w:proofErr w:type="spellEnd"/>
            <w:r w:rsidRPr="0045085A">
              <w:rPr>
                <w:b/>
                <w:bCs/>
                <w:i/>
                <w:iCs/>
              </w:rPr>
              <w:t xml:space="preserve"> </w:t>
            </w:r>
            <w:proofErr w:type="spellStart"/>
            <w:r w:rsidRPr="0045085A">
              <w:rPr>
                <w:b/>
                <w:bCs/>
                <w:i/>
                <w:iCs/>
              </w:rPr>
              <w:t>Type</w:t>
            </w:r>
            <w:proofErr w:type="spellEnd"/>
            <w:r w:rsidRPr="0045085A">
              <w:rPr>
                <w:b/>
                <w:bCs/>
                <w:i/>
                <w:iCs/>
              </w:rPr>
              <w:t xml:space="preserve"> </w:t>
            </w:r>
          </w:p>
        </w:tc>
        <w:tc>
          <w:tcPr>
            <w:tcW w:w="5031" w:type="dxa"/>
          </w:tcPr>
          <w:p w:rsidR="0080568D" w:rsidRPr="0045085A" w:rsidRDefault="0080568D" w:rsidP="0080568D">
            <w:pPr>
              <w:tabs>
                <w:tab w:val="clear" w:pos="794"/>
                <w:tab w:val="left" w:pos="0"/>
              </w:tabs>
              <w:spacing w:before="0"/>
              <w:rPr>
                <w:b/>
                <w:bCs/>
                <w:i/>
                <w:iCs/>
              </w:rPr>
            </w:pPr>
            <w:proofErr w:type="spellStart"/>
            <w:r w:rsidRPr="0045085A">
              <w:rPr>
                <w:b/>
                <w:bCs/>
                <w:i/>
                <w:iCs/>
              </w:rPr>
              <w:t>Special</w:t>
            </w:r>
            <w:proofErr w:type="spellEnd"/>
            <w:r w:rsidRPr="0045085A">
              <w:rPr>
                <w:b/>
                <w:bCs/>
                <w:i/>
                <w:iCs/>
              </w:rPr>
              <w:t xml:space="preserve"> </w:t>
            </w:r>
            <w:proofErr w:type="spellStart"/>
            <w:r w:rsidRPr="0045085A">
              <w:rPr>
                <w:b/>
                <w:bCs/>
                <w:i/>
                <w:iCs/>
              </w:rPr>
              <w:t>Rates</w:t>
            </w:r>
            <w:proofErr w:type="spellEnd"/>
          </w:p>
        </w:tc>
      </w:tr>
      <w:tr w:rsidR="0080568D" w:rsidRPr="0045085A" w:rsidTr="0080568D">
        <w:tc>
          <w:tcPr>
            <w:tcW w:w="2160" w:type="dxa"/>
          </w:tcPr>
          <w:p w:rsidR="0080568D" w:rsidRPr="0045085A" w:rsidRDefault="0080568D" w:rsidP="0080568D">
            <w:pPr>
              <w:tabs>
                <w:tab w:val="clear" w:pos="794"/>
                <w:tab w:val="left" w:pos="0"/>
              </w:tabs>
              <w:spacing w:before="0"/>
              <w:rPr>
                <w:i/>
                <w:iCs/>
              </w:rPr>
            </w:pPr>
            <w:r w:rsidRPr="0045085A">
              <w:rPr>
                <w:i/>
                <w:iCs/>
              </w:rPr>
              <w:t>Standard Single</w:t>
            </w:r>
          </w:p>
        </w:tc>
        <w:tc>
          <w:tcPr>
            <w:tcW w:w="5031" w:type="dxa"/>
          </w:tcPr>
          <w:p w:rsidR="0080568D" w:rsidRPr="0045085A" w:rsidRDefault="0080568D" w:rsidP="0080568D">
            <w:pPr>
              <w:tabs>
                <w:tab w:val="clear" w:pos="794"/>
                <w:tab w:val="left" w:pos="0"/>
              </w:tabs>
              <w:spacing w:before="0"/>
              <w:rPr>
                <w:i/>
                <w:iCs/>
              </w:rPr>
            </w:pPr>
            <w:r w:rsidRPr="0045085A">
              <w:rPr>
                <w:i/>
                <w:iCs/>
              </w:rPr>
              <w:t>137 USD</w:t>
            </w:r>
          </w:p>
        </w:tc>
      </w:tr>
      <w:tr w:rsidR="0080568D" w:rsidRPr="0045085A" w:rsidTr="0080568D">
        <w:tc>
          <w:tcPr>
            <w:tcW w:w="2160" w:type="dxa"/>
          </w:tcPr>
          <w:p w:rsidR="0080568D" w:rsidRPr="0045085A" w:rsidRDefault="0080568D" w:rsidP="0080568D">
            <w:pPr>
              <w:tabs>
                <w:tab w:val="clear" w:pos="794"/>
                <w:tab w:val="left" w:pos="0"/>
              </w:tabs>
              <w:spacing w:before="0"/>
              <w:rPr>
                <w:i/>
                <w:iCs/>
              </w:rPr>
            </w:pPr>
            <w:r w:rsidRPr="0045085A">
              <w:rPr>
                <w:i/>
                <w:iCs/>
              </w:rPr>
              <w:t>Junior Suite</w:t>
            </w:r>
          </w:p>
        </w:tc>
        <w:tc>
          <w:tcPr>
            <w:tcW w:w="5031" w:type="dxa"/>
          </w:tcPr>
          <w:p w:rsidR="0080568D" w:rsidRPr="0045085A" w:rsidRDefault="0080568D" w:rsidP="0080568D">
            <w:pPr>
              <w:tabs>
                <w:tab w:val="clear" w:pos="794"/>
                <w:tab w:val="left" w:pos="0"/>
              </w:tabs>
              <w:spacing w:before="0"/>
              <w:rPr>
                <w:i/>
                <w:iCs/>
              </w:rPr>
            </w:pPr>
            <w:r w:rsidRPr="0045085A">
              <w:rPr>
                <w:i/>
                <w:iCs/>
              </w:rPr>
              <w:t>250 USD</w:t>
            </w:r>
          </w:p>
        </w:tc>
      </w:tr>
    </w:tbl>
    <w:p w:rsidR="0080568D" w:rsidRPr="0045085A" w:rsidRDefault="0080568D" w:rsidP="0080568D">
      <w:pPr>
        <w:tabs>
          <w:tab w:val="right" w:pos="0"/>
        </w:tabs>
      </w:pPr>
      <w:proofErr w:type="spellStart"/>
      <w:r w:rsidRPr="0045085A">
        <w:t>The</w:t>
      </w:r>
      <w:proofErr w:type="spellEnd"/>
      <w:r w:rsidRPr="0045085A">
        <w:t xml:space="preserve"> </w:t>
      </w:r>
      <w:proofErr w:type="spellStart"/>
      <w:r w:rsidRPr="0045085A">
        <w:t>above</w:t>
      </w:r>
      <w:proofErr w:type="spellEnd"/>
      <w:r w:rsidRPr="0045085A">
        <w:t xml:space="preserve"> </w:t>
      </w:r>
      <w:proofErr w:type="spellStart"/>
      <w:r w:rsidRPr="0045085A">
        <w:t>rates</w:t>
      </w:r>
      <w:proofErr w:type="spellEnd"/>
      <w:r w:rsidRPr="0045085A">
        <w:t xml:space="preserve"> </w:t>
      </w:r>
      <w:proofErr w:type="spellStart"/>
      <w:r w:rsidRPr="0045085A">
        <w:t>include</w:t>
      </w:r>
      <w:proofErr w:type="spellEnd"/>
      <w:r w:rsidRPr="0045085A">
        <w:t>:</w:t>
      </w:r>
    </w:p>
    <w:p w:rsidR="0080568D" w:rsidRPr="0045085A" w:rsidRDefault="0080568D" w:rsidP="0080568D">
      <w:pPr>
        <w:numPr>
          <w:ilvl w:val="0"/>
          <w:numId w:val="28"/>
        </w:numPr>
        <w:tabs>
          <w:tab w:val="clear" w:pos="794"/>
          <w:tab w:val="clear" w:pos="1191"/>
          <w:tab w:val="clear" w:pos="1588"/>
          <w:tab w:val="clear" w:pos="1985"/>
          <w:tab w:val="right" w:pos="0"/>
        </w:tabs>
        <w:spacing w:before="0" w:line="280" w:lineRule="exact"/>
      </w:pPr>
      <w:r>
        <w:t>full</w:t>
      </w:r>
      <w:r w:rsidRPr="0045085A">
        <w:t xml:space="preserve"> </w:t>
      </w:r>
      <w:r>
        <w:t>b</w:t>
      </w:r>
      <w:r w:rsidRPr="0045085A">
        <w:t xml:space="preserve">uffet </w:t>
      </w:r>
      <w:proofErr w:type="spellStart"/>
      <w:r w:rsidRPr="0045085A">
        <w:t>breakfast</w:t>
      </w:r>
      <w:proofErr w:type="spellEnd"/>
      <w:r w:rsidRPr="0045085A">
        <w:t>;</w:t>
      </w:r>
    </w:p>
    <w:p w:rsidR="0080568D" w:rsidRPr="0080568D" w:rsidRDefault="0080568D" w:rsidP="0080568D">
      <w:pPr>
        <w:numPr>
          <w:ilvl w:val="0"/>
          <w:numId w:val="28"/>
        </w:numPr>
        <w:tabs>
          <w:tab w:val="clear" w:pos="794"/>
          <w:tab w:val="clear" w:pos="1191"/>
          <w:tab w:val="clear" w:pos="1588"/>
          <w:tab w:val="clear" w:pos="1985"/>
          <w:tab w:val="right" w:pos="0"/>
        </w:tabs>
        <w:spacing w:before="0" w:line="280" w:lineRule="exact"/>
        <w:rPr>
          <w:lang w:val="en-US"/>
        </w:rPr>
      </w:pPr>
      <w:r w:rsidRPr="0080568D">
        <w:rPr>
          <w:lang w:val="en-US"/>
        </w:rPr>
        <w:t>fitness center use: swimming pool, sauna and gym;</w:t>
      </w:r>
    </w:p>
    <w:p w:rsidR="0080568D" w:rsidRPr="0080568D" w:rsidRDefault="0080568D" w:rsidP="0080568D">
      <w:pPr>
        <w:numPr>
          <w:ilvl w:val="0"/>
          <w:numId w:val="28"/>
        </w:numPr>
        <w:tabs>
          <w:tab w:val="clear" w:pos="794"/>
          <w:tab w:val="clear" w:pos="1191"/>
          <w:tab w:val="clear" w:pos="1588"/>
          <w:tab w:val="clear" w:pos="1985"/>
          <w:tab w:val="right" w:pos="0"/>
        </w:tabs>
        <w:spacing w:before="0" w:line="280" w:lineRule="exact"/>
        <w:rPr>
          <w:lang w:val="en-US"/>
        </w:rPr>
      </w:pPr>
      <w:r w:rsidRPr="0080568D">
        <w:rPr>
          <w:lang w:val="en-US"/>
        </w:rPr>
        <w:t>complimentary Internet in the room &amp; wireless Internet use in all public areas;</w:t>
      </w:r>
    </w:p>
    <w:p w:rsidR="0080568D" w:rsidRPr="0045085A" w:rsidRDefault="0080568D" w:rsidP="0080568D">
      <w:pPr>
        <w:numPr>
          <w:ilvl w:val="0"/>
          <w:numId w:val="28"/>
        </w:numPr>
        <w:tabs>
          <w:tab w:val="clear" w:pos="794"/>
          <w:tab w:val="clear" w:pos="1191"/>
          <w:tab w:val="clear" w:pos="1588"/>
          <w:tab w:val="clear" w:pos="1985"/>
          <w:tab w:val="right" w:pos="0"/>
        </w:tabs>
        <w:spacing w:before="0" w:line="280" w:lineRule="exact"/>
      </w:pPr>
      <w:r w:rsidRPr="0045085A">
        <w:t>V</w:t>
      </w:r>
      <w:r>
        <w:t>AT</w:t>
      </w:r>
    </w:p>
    <w:p w:rsidR="0080568D" w:rsidRPr="0080568D" w:rsidRDefault="0080568D" w:rsidP="0080568D">
      <w:pPr>
        <w:tabs>
          <w:tab w:val="clear" w:pos="794"/>
          <w:tab w:val="clear" w:pos="1191"/>
          <w:tab w:val="clear" w:pos="1588"/>
          <w:tab w:val="clear" w:pos="1985"/>
          <w:tab w:val="right" w:pos="0"/>
        </w:tabs>
        <w:spacing w:before="0"/>
        <w:rPr>
          <w:lang w:val="en-US"/>
        </w:rPr>
      </w:pPr>
      <w:r w:rsidRPr="0080568D">
        <w:rPr>
          <w:lang w:val="en-US"/>
        </w:rPr>
        <w:t xml:space="preserve">Check-in time at the hotel is 14:00 and check-out is 12:00 (noon). Accounts can be settled by major credit cards: Visa, AmEx, MasterCard, Diners Club, </w:t>
      </w:r>
      <w:proofErr w:type="gramStart"/>
      <w:r w:rsidRPr="0080568D">
        <w:rPr>
          <w:lang w:val="en-US"/>
        </w:rPr>
        <w:t>JCB</w:t>
      </w:r>
      <w:proofErr w:type="gramEnd"/>
      <w:r w:rsidRPr="0080568D">
        <w:rPr>
          <w:lang w:val="en-US"/>
        </w:rPr>
        <w:t xml:space="preserve"> or by cash.</w:t>
      </w:r>
    </w:p>
    <w:p w:rsidR="0080568D" w:rsidRPr="0080568D" w:rsidRDefault="0080568D" w:rsidP="0080568D">
      <w:pPr>
        <w:rPr>
          <w:rFonts w:cs="Arial"/>
          <w:szCs w:val="24"/>
          <w:lang w:val="en-US"/>
        </w:rPr>
      </w:pPr>
      <w:r w:rsidRPr="0080568D">
        <w:rPr>
          <w:szCs w:val="24"/>
          <w:lang w:val="en-US"/>
        </w:rPr>
        <w:t xml:space="preserve">If participants need a hotel reservation, they are kindly asked to complete the </w:t>
      </w:r>
      <w:r w:rsidRPr="0080568D">
        <w:rPr>
          <w:b/>
          <w:bCs/>
          <w:szCs w:val="24"/>
          <w:lang w:val="en-US"/>
        </w:rPr>
        <w:t>HOTEL RESERVATION AND TRANSFER FORM</w:t>
      </w:r>
      <w:r w:rsidRPr="0080568D">
        <w:rPr>
          <w:b/>
          <w:bCs/>
          <w:i/>
          <w:szCs w:val="24"/>
          <w:lang w:val="en-US"/>
        </w:rPr>
        <w:t xml:space="preserve"> </w:t>
      </w:r>
      <w:r w:rsidRPr="0080568D">
        <w:rPr>
          <w:szCs w:val="24"/>
          <w:lang w:val="en-US"/>
        </w:rPr>
        <w:t xml:space="preserve">(Annex 4) and send it </w:t>
      </w:r>
      <w:r w:rsidRPr="0080568D">
        <w:rPr>
          <w:b/>
          <w:bCs/>
          <w:iCs/>
          <w:szCs w:val="24"/>
          <w:lang w:val="en-US"/>
        </w:rPr>
        <w:t>to the national coordinator,</w:t>
      </w:r>
      <w:r w:rsidRPr="0080568D">
        <w:rPr>
          <w:szCs w:val="24"/>
          <w:lang w:val="en-US"/>
        </w:rPr>
        <w:t xml:space="preserve"> </w:t>
      </w:r>
      <w:proofErr w:type="spellStart"/>
      <w:r w:rsidRPr="0080568D">
        <w:rPr>
          <w:szCs w:val="24"/>
          <w:lang w:val="en-US"/>
        </w:rPr>
        <w:t>Mrs</w:t>
      </w:r>
      <w:proofErr w:type="spellEnd"/>
      <w:r w:rsidRPr="0080568D">
        <w:rPr>
          <w:szCs w:val="24"/>
          <w:lang w:val="en-US"/>
        </w:rPr>
        <w:t xml:space="preserve"> </w:t>
      </w:r>
      <w:proofErr w:type="spellStart"/>
      <w:r w:rsidRPr="0080568D">
        <w:rPr>
          <w:szCs w:val="24"/>
          <w:lang w:val="en-US"/>
        </w:rPr>
        <w:t>Umida</w:t>
      </w:r>
      <w:proofErr w:type="spellEnd"/>
      <w:r w:rsidRPr="0080568D">
        <w:rPr>
          <w:szCs w:val="24"/>
          <w:lang w:val="en-US"/>
        </w:rPr>
        <w:t xml:space="preserve"> </w:t>
      </w:r>
      <w:proofErr w:type="spellStart"/>
      <w:r w:rsidRPr="0080568D">
        <w:rPr>
          <w:szCs w:val="24"/>
          <w:lang w:val="en-US"/>
        </w:rPr>
        <w:t>Musayeva</w:t>
      </w:r>
      <w:proofErr w:type="spellEnd"/>
      <w:r w:rsidRPr="0080568D">
        <w:rPr>
          <w:szCs w:val="24"/>
          <w:lang w:val="en-US"/>
        </w:rPr>
        <w:t xml:space="preserve">, Senior Specialist of International Relations Coordination Department of the Communications and Information Agency of Uzbekistan, </w:t>
      </w:r>
      <w:r w:rsidRPr="0080568D">
        <w:rPr>
          <w:rFonts w:cs="Arial"/>
          <w:szCs w:val="24"/>
          <w:lang w:val="en-US"/>
        </w:rPr>
        <w:t>by fax: + 998 71 2398782</w:t>
      </w:r>
      <w:r w:rsidRPr="0080568D">
        <w:rPr>
          <w:szCs w:val="24"/>
          <w:lang w:val="en-US"/>
        </w:rPr>
        <w:t xml:space="preserve"> </w:t>
      </w:r>
      <w:r w:rsidRPr="0080568D">
        <w:rPr>
          <w:rFonts w:cs="Arial"/>
          <w:szCs w:val="24"/>
          <w:lang w:val="en-US"/>
        </w:rPr>
        <w:t xml:space="preserve">or e-mail: </w:t>
      </w:r>
      <w:hyperlink r:id="rId31" w:history="1">
        <w:r w:rsidRPr="0080568D">
          <w:rPr>
            <w:rStyle w:val="Hyperlink"/>
            <w:rFonts w:cs="Arial"/>
            <w:szCs w:val="24"/>
            <w:lang w:val="en-US"/>
          </w:rPr>
          <w:t>u.musaeva@aci.uz</w:t>
        </w:r>
      </w:hyperlink>
      <w:r w:rsidRPr="0080568D">
        <w:rPr>
          <w:rFonts w:cs="Arial"/>
          <w:szCs w:val="24"/>
          <w:lang w:val="en-US"/>
        </w:rPr>
        <w:t xml:space="preserve"> by</w:t>
      </w:r>
      <w:r w:rsidRPr="0080568D">
        <w:rPr>
          <w:rFonts w:cs="Arial"/>
          <w:b/>
          <w:bCs/>
          <w:szCs w:val="24"/>
          <w:lang w:val="en-US"/>
        </w:rPr>
        <w:t xml:space="preserve"> 1 April 2016 </w:t>
      </w:r>
      <w:r w:rsidRPr="0080568D">
        <w:rPr>
          <w:rFonts w:cs="Arial"/>
          <w:szCs w:val="24"/>
          <w:lang w:val="en-US"/>
        </w:rPr>
        <w:t xml:space="preserve">at the latest (for inquiries, </w:t>
      </w:r>
      <w:proofErr w:type="spellStart"/>
      <w:r w:rsidRPr="0080568D">
        <w:rPr>
          <w:rFonts w:cs="Arial"/>
          <w:szCs w:val="24"/>
          <w:lang w:val="en-US"/>
        </w:rPr>
        <w:t>tel</w:t>
      </w:r>
      <w:proofErr w:type="spellEnd"/>
      <w:r w:rsidRPr="0080568D">
        <w:rPr>
          <w:rFonts w:cs="Arial"/>
          <w:szCs w:val="24"/>
          <w:lang w:val="en-US"/>
        </w:rPr>
        <w:t xml:space="preserve">: +998 71 2384141, </w:t>
      </w:r>
      <w:r w:rsidRPr="0080568D">
        <w:rPr>
          <w:lang w:val="en-US"/>
        </w:rPr>
        <w:t>mob: +</w:t>
      </w:r>
      <w:r w:rsidRPr="0080568D">
        <w:rPr>
          <w:rFonts w:cs="Arial"/>
          <w:szCs w:val="24"/>
          <w:lang w:val="en-US"/>
        </w:rPr>
        <w:t>998 90 371 8388).</w:t>
      </w:r>
    </w:p>
    <w:p w:rsidR="0080568D" w:rsidRPr="0080568D" w:rsidRDefault="0080568D" w:rsidP="0080568D">
      <w:pPr>
        <w:tabs>
          <w:tab w:val="clear" w:pos="794"/>
          <w:tab w:val="left" w:pos="0"/>
        </w:tabs>
        <w:spacing w:before="0"/>
        <w:rPr>
          <w:b/>
          <w:i/>
          <w:szCs w:val="24"/>
          <w:lang w:val="en-US"/>
        </w:rPr>
      </w:pPr>
    </w:p>
    <w:p w:rsidR="0080568D" w:rsidRPr="0080568D" w:rsidRDefault="0080568D" w:rsidP="0080568D">
      <w:pPr>
        <w:tabs>
          <w:tab w:val="clear" w:pos="794"/>
          <w:tab w:val="left" w:pos="0"/>
        </w:tabs>
        <w:spacing w:before="0"/>
        <w:rPr>
          <w:b/>
          <w:bCs/>
          <w:i/>
          <w:szCs w:val="24"/>
          <w:lang w:val="en-US"/>
        </w:rPr>
      </w:pPr>
      <w:r w:rsidRPr="0080568D">
        <w:rPr>
          <w:b/>
          <w:i/>
          <w:szCs w:val="24"/>
          <w:lang w:val="en-US"/>
        </w:rPr>
        <w:t>Hotel Wyndham</w:t>
      </w:r>
      <w:r w:rsidRPr="0080568D">
        <w:rPr>
          <w:b/>
          <w:bCs/>
          <w:i/>
          <w:szCs w:val="24"/>
          <w:lang w:val="en-US"/>
        </w:rPr>
        <w:t xml:space="preserve"> ****</w:t>
      </w:r>
    </w:p>
    <w:p w:rsidR="0080568D" w:rsidRPr="0080568D" w:rsidRDefault="0080568D" w:rsidP="0080568D">
      <w:pPr>
        <w:tabs>
          <w:tab w:val="clear" w:pos="794"/>
          <w:tab w:val="clear" w:pos="1191"/>
          <w:tab w:val="clear" w:pos="1588"/>
          <w:tab w:val="clear" w:pos="1985"/>
        </w:tabs>
        <w:spacing w:before="0"/>
        <w:rPr>
          <w:color w:val="333333"/>
          <w:szCs w:val="24"/>
          <w:lang w:val="en-US" w:eastAsia="ru-RU"/>
        </w:rPr>
      </w:pPr>
      <w:r w:rsidRPr="0080568D">
        <w:rPr>
          <w:color w:val="333333"/>
          <w:szCs w:val="24"/>
          <w:lang w:val="en-US" w:eastAsia="ru-RU"/>
        </w:rPr>
        <w:t xml:space="preserve">Amir </w:t>
      </w:r>
      <w:proofErr w:type="spellStart"/>
      <w:r w:rsidRPr="0080568D">
        <w:rPr>
          <w:color w:val="333333"/>
          <w:szCs w:val="24"/>
          <w:lang w:val="en-US" w:eastAsia="ru-RU"/>
        </w:rPr>
        <w:t>Temur</w:t>
      </w:r>
      <w:proofErr w:type="spellEnd"/>
      <w:r w:rsidRPr="0080568D">
        <w:rPr>
          <w:color w:val="333333"/>
          <w:szCs w:val="24"/>
          <w:lang w:val="en-US" w:eastAsia="ru-RU"/>
        </w:rPr>
        <w:t xml:space="preserve"> Street, C 4, No 7/8, </w:t>
      </w:r>
      <w:r w:rsidRPr="0080568D">
        <w:rPr>
          <w:color w:val="333333"/>
          <w:szCs w:val="24"/>
          <w:lang w:val="en-US" w:eastAsia="ru-RU"/>
        </w:rPr>
        <w:br/>
        <w:t xml:space="preserve">Tashkent 700000 </w:t>
      </w:r>
    </w:p>
    <w:p w:rsidR="0080568D" w:rsidRPr="0044265F" w:rsidRDefault="0080568D" w:rsidP="0080568D">
      <w:pPr>
        <w:tabs>
          <w:tab w:val="clear" w:pos="794"/>
          <w:tab w:val="clear" w:pos="1191"/>
          <w:tab w:val="clear" w:pos="1588"/>
          <w:tab w:val="clear" w:pos="1985"/>
        </w:tabs>
        <w:spacing w:before="0"/>
        <w:rPr>
          <w:color w:val="333333"/>
          <w:szCs w:val="24"/>
          <w:lang w:val="es-ES" w:eastAsia="ru-RU"/>
        </w:rPr>
      </w:pPr>
      <w:proofErr w:type="spellStart"/>
      <w:r w:rsidRPr="0044265F">
        <w:rPr>
          <w:color w:val="333333"/>
          <w:szCs w:val="24"/>
          <w:lang w:val="es-ES" w:eastAsia="ru-RU"/>
        </w:rPr>
        <w:t>Uzbekistan</w:t>
      </w:r>
      <w:proofErr w:type="spellEnd"/>
      <w:r w:rsidRPr="0044265F">
        <w:rPr>
          <w:color w:val="333333"/>
          <w:szCs w:val="24"/>
          <w:lang w:val="es-ES" w:eastAsia="ru-RU"/>
        </w:rPr>
        <w:br/>
      </w:r>
      <w:r w:rsidRPr="0044265F">
        <w:rPr>
          <w:b/>
          <w:bCs/>
          <w:color w:val="333333"/>
          <w:szCs w:val="24"/>
          <w:lang w:val="es-ES" w:eastAsia="ru-RU"/>
        </w:rPr>
        <w:t>Tel:</w:t>
      </w:r>
      <w:r w:rsidRPr="0044265F">
        <w:rPr>
          <w:color w:val="333333"/>
          <w:szCs w:val="24"/>
          <w:lang w:val="es-ES" w:eastAsia="ru-RU"/>
        </w:rPr>
        <w:t xml:space="preserve"> </w:t>
      </w:r>
      <w:proofErr w:type="gramStart"/>
      <w:r w:rsidRPr="0044265F">
        <w:rPr>
          <w:color w:val="333333"/>
          <w:szCs w:val="24"/>
          <w:lang w:val="es-ES" w:eastAsia="ru-RU"/>
        </w:rPr>
        <w:t>+(</w:t>
      </w:r>
      <w:proofErr w:type="gramEnd"/>
      <w:r w:rsidRPr="0044265F">
        <w:rPr>
          <w:color w:val="333333"/>
          <w:szCs w:val="24"/>
          <w:lang w:val="es-ES" w:eastAsia="ru-RU"/>
        </w:rPr>
        <w:t>998) 71 120 37 00, +(998) 71 134 85 85</w:t>
      </w:r>
      <w:r w:rsidRPr="0044265F">
        <w:rPr>
          <w:color w:val="333333"/>
          <w:szCs w:val="24"/>
          <w:lang w:val="es-ES" w:eastAsia="ru-RU"/>
        </w:rPr>
        <w:br/>
      </w:r>
      <w:r w:rsidRPr="0044265F">
        <w:rPr>
          <w:b/>
          <w:bCs/>
          <w:color w:val="333333"/>
          <w:szCs w:val="24"/>
          <w:lang w:val="es-ES" w:eastAsia="ru-RU"/>
        </w:rPr>
        <w:t>Fax:</w:t>
      </w:r>
      <w:r w:rsidRPr="0044265F">
        <w:rPr>
          <w:color w:val="333333"/>
          <w:szCs w:val="24"/>
          <w:lang w:val="es-ES" w:eastAsia="ru-RU"/>
        </w:rPr>
        <w:t xml:space="preserve"> +(998) 71 134 42 42</w:t>
      </w:r>
      <w:r w:rsidRPr="0044265F">
        <w:rPr>
          <w:color w:val="333333"/>
          <w:szCs w:val="24"/>
          <w:lang w:val="es-ES" w:eastAsia="ru-RU"/>
        </w:rPr>
        <w:br/>
      </w:r>
      <w:hyperlink r:id="rId32" w:history="1">
        <w:r w:rsidRPr="0044265F">
          <w:rPr>
            <w:rStyle w:val="Hyperlink"/>
            <w:szCs w:val="24"/>
            <w:lang w:val="es-ES" w:eastAsia="ru-RU"/>
          </w:rPr>
          <w:t>www.wyndham.com</w:t>
        </w:r>
      </w:hyperlink>
    </w:p>
    <w:p w:rsidR="0080568D" w:rsidRPr="0044265F" w:rsidRDefault="0080568D" w:rsidP="0080568D">
      <w:pPr>
        <w:spacing w:before="0"/>
        <w:rPr>
          <w:b/>
          <w:color w:val="424242"/>
          <w:sz w:val="16"/>
          <w:szCs w:val="16"/>
          <w:lang w:val="es-ES"/>
        </w:rPr>
      </w:pPr>
    </w:p>
    <w:p w:rsidR="0080568D" w:rsidRPr="0080568D" w:rsidRDefault="0080568D" w:rsidP="0080568D">
      <w:pPr>
        <w:spacing w:before="0"/>
        <w:rPr>
          <w:color w:val="333333"/>
          <w:szCs w:val="24"/>
          <w:lang w:val="en-US"/>
        </w:rPr>
      </w:pPr>
      <w:r w:rsidRPr="0080568D">
        <w:rPr>
          <w:color w:val="333333"/>
          <w:szCs w:val="24"/>
          <w:lang w:val="en-US"/>
        </w:rPr>
        <w:t>We plan for fellowship holders to stay at this hotel.</w:t>
      </w:r>
    </w:p>
    <w:p w:rsidR="0080568D" w:rsidRPr="0080568D" w:rsidRDefault="0080568D" w:rsidP="0080568D">
      <w:pPr>
        <w:rPr>
          <w:color w:val="333333"/>
          <w:szCs w:val="24"/>
          <w:lang w:val="en-US"/>
        </w:rPr>
      </w:pPr>
      <w:r w:rsidRPr="0080568D">
        <w:rPr>
          <w:color w:val="333333"/>
          <w:szCs w:val="24"/>
          <w:lang w:val="en-US"/>
        </w:rPr>
        <w:t>Located 8 km from Tashkent International Airport in the city center of Tashkent.</w:t>
      </w:r>
    </w:p>
    <w:p w:rsidR="0080568D" w:rsidRPr="000250BF" w:rsidRDefault="0080568D" w:rsidP="0080568D">
      <w:pPr>
        <w:overflowPunct/>
        <w:autoSpaceDE/>
        <w:autoSpaceDN/>
        <w:adjustRightInd/>
        <w:textAlignment w:val="auto"/>
        <w:rPr>
          <w:rFonts w:ascii="Times New Roman" w:hAnsi="Times New Roman"/>
        </w:rPr>
      </w:pPr>
      <w:r w:rsidRPr="000250BF">
        <w:rPr>
          <w:rFonts w:ascii="Times New Roman" w:hAnsi="Times New Roman"/>
          <w:noProof/>
          <w:color w:val="333333"/>
          <w:lang w:val="en-US" w:eastAsia="zh-CN"/>
        </w:rPr>
        <w:drawing>
          <wp:inline distT="0" distB="0" distL="0" distR="0" wp14:anchorId="19F32766" wp14:editId="203B34CC">
            <wp:extent cx="1257300" cy="1323975"/>
            <wp:effectExtent l="0" t="0" r="0" b="9525"/>
            <wp:docPr id="16" name="Picture 16" descr="1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1323975"/>
                    </a:xfrm>
                    <a:prstGeom prst="rect">
                      <a:avLst/>
                    </a:prstGeom>
                    <a:noFill/>
                    <a:ln>
                      <a:noFill/>
                    </a:ln>
                  </pic:spPr>
                </pic:pic>
              </a:graphicData>
            </a:graphic>
          </wp:inline>
        </w:drawing>
      </w:r>
      <w:r w:rsidRPr="000250BF">
        <w:rPr>
          <w:rFonts w:ascii="Times New Roman" w:hAnsi="Times New Roman"/>
        </w:rPr>
        <w:t xml:space="preserve">  </w:t>
      </w:r>
      <w:r w:rsidRPr="000250BF">
        <w:rPr>
          <w:rFonts w:ascii="Times New Roman" w:hAnsi="Times New Roman"/>
          <w:noProof/>
          <w:lang w:val="en-US" w:eastAsia="zh-CN"/>
        </w:rPr>
        <w:drawing>
          <wp:inline distT="0" distB="0" distL="0" distR="0" wp14:anchorId="1A652731" wp14:editId="359D354E">
            <wp:extent cx="1295400" cy="1323975"/>
            <wp:effectExtent l="0" t="0" r="0" b="9525"/>
            <wp:docPr id="15" name="Picture 15" descr="a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acco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95400" cy="1323975"/>
                    </a:xfrm>
                    <a:prstGeom prst="rect">
                      <a:avLst/>
                    </a:prstGeom>
                    <a:noFill/>
                    <a:ln>
                      <a:noFill/>
                    </a:ln>
                  </pic:spPr>
                </pic:pic>
              </a:graphicData>
            </a:graphic>
          </wp:inline>
        </w:drawing>
      </w:r>
      <w:r w:rsidRPr="000250BF">
        <w:rPr>
          <w:rFonts w:ascii="Times New Roman" w:hAnsi="Times New Roman"/>
        </w:rPr>
        <w:t xml:space="preserve">  </w:t>
      </w:r>
      <w:r w:rsidRPr="000250BF">
        <w:rPr>
          <w:rFonts w:ascii="Times New Roman" w:hAnsi="Times New Roman"/>
          <w:noProof/>
          <w:color w:val="333333"/>
          <w:lang w:val="en-US" w:eastAsia="zh-CN"/>
        </w:rPr>
        <w:drawing>
          <wp:inline distT="0" distB="0" distL="0" distR="0" wp14:anchorId="6B12B525" wp14:editId="47BC350B">
            <wp:extent cx="1285875" cy="1323975"/>
            <wp:effectExtent l="0" t="0" r="9525" b="9525"/>
            <wp:docPr id="14" name="Picture 14" descr="4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4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Pr="000250BF">
        <w:rPr>
          <w:rFonts w:ascii="Times New Roman" w:hAnsi="Times New Roman"/>
        </w:rPr>
        <w:t xml:space="preserve">  </w:t>
      </w:r>
      <w:r w:rsidRPr="000250BF">
        <w:rPr>
          <w:rFonts w:ascii="Times New Roman" w:hAnsi="Times New Roman"/>
          <w:noProof/>
          <w:lang w:val="en-US" w:eastAsia="zh-CN"/>
        </w:rPr>
        <w:drawing>
          <wp:inline distT="0" distB="0" distL="0" distR="0" wp14:anchorId="1A4BB05B" wp14:editId="64B93FDD">
            <wp:extent cx="1438275" cy="1343025"/>
            <wp:effectExtent l="0" t="0" r="9525" b="9525"/>
            <wp:docPr id="13" name="Picture 13"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service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8275" cy="1343025"/>
                    </a:xfrm>
                    <a:prstGeom prst="rect">
                      <a:avLst/>
                    </a:prstGeom>
                    <a:noFill/>
                    <a:ln>
                      <a:noFill/>
                    </a:ln>
                  </pic:spPr>
                </pic:pic>
              </a:graphicData>
            </a:graphic>
          </wp:inline>
        </w:drawing>
      </w:r>
    </w:p>
    <w:p w:rsidR="0080568D" w:rsidRPr="000250BF" w:rsidRDefault="0080568D" w:rsidP="0080568D">
      <w:pPr>
        <w:overflowPunct/>
        <w:autoSpaceDE/>
        <w:autoSpaceDN/>
        <w:adjustRightInd/>
        <w:textAlignment w:val="auto"/>
        <w:rPr>
          <w:rFonts w:ascii="Times New Roman" w:hAnsi="Times New Roman"/>
          <w:b/>
          <w:i/>
          <w:color w:val="424242"/>
          <w:szCs w:val="24"/>
        </w:rPr>
      </w:pPr>
    </w:p>
    <w:tbl>
      <w:tblPr>
        <w:tblW w:w="5556" w:type="dxa"/>
        <w:tblInd w:w="108" w:type="dxa"/>
        <w:tblLook w:val="01E0" w:firstRow="1" w:lastRow="1" w:firstColumn="1" w:lastColumn="1" w:noHBand="0" w:noVBand="0"/>
      </w:tblPr>
      <w:tblGrid>
        <w:gridCol w:w="1980"/>
        <w:gridCol w:w="3576"/>
      </w:tblGrid>
      <w:tr w:rsidR="0080568D" w:rsidRPr="000250BF" w:rsidTr="0080568D">
        <w:tc>
          <w:tcPr>
            <w:tcW w:w="1980" w:type="dxa"/>
          </w:tcPr>
          <w:p w:rsidR="0080568D" w:rsidRPr="0045085A" w:rsidRDefault="0080568D" w:rsidP="0080568D">
            <w:pPr>
              <w:overflowPunct/>
              <w:autoSpaceDE/>
              <w:autoSpaceDN/>
              <w:adjustRightInd/>
              <w:ind w:left="180" w:hanging="180"/>
              <w:textAlignment w:val="auto"/>
              <w:rPr>
                <w:b/>
                <w:bCs/>
                <w:i/>
                <w:szCs w:val="18"/>
              </w:rPr>
            </w:pPr>
            <w:proofErr w:type="spellStart"/>
            <w:r w:rsidRPr="0045085A">
              <w:rPr>
                <w:b/>
                <w:bCs/>
                <w:i/>
                <w:szCs w:val="18"/>
              </w:rPr>
              <w:t>Room</w:t>
            </w:r>
            <w:proofErr w:type="spellEnd"/>
            <w:r w:rsidRPr="0045085A">
              <w:rPr>
                <w:b/>
                <w:bCs/>
                <w:i/>
                <w:szCs w:val="18"/>
              </w:rPr>
              <w:t xml:space="preserve"> </w:t>
            </w:r>
            <w:proofErr w:type="spellStart"/>
            <w:r w:rsidRPr="0045085A">
              <w:rPr>
                <w:b/>
                <w:bCs/>
                <w:i/>
                <w:szCs w:val="18"/>
              </w:rPr>
              <w:t>Type</w:t>
            </w:r>
            <w:proofErr w:type="spellEnd"/>
            <w:r w:rsidRPr="0045085A">
              <w:rPr>
                <w:b/>
                <w:bCs/>
                <w:i/>
                <w:szCs w:val="18"/>
              </w:rPr>
              <w:t xml:space="preserve"> </w:t>
            </w:r>
          </w:p>
        </w:tc>
        <w:tc>
          <w:tcPr>
            <w:tcW w:w="3576" w:type="dxa"/>
          </w:tcPr>
          <w:p w:rsidR="0080568D" w:rsidRPr="0045085A" w:rsidRDefault="0080568D" w:rsidP="0080568D">
            <w:pPr>
              <w:overflowPunct/>
              <w:autoSpaceDE/>
              <w:autoSpaceDN/>
              <w:adjustRightInd/>
              <w:textAlignment w:val="auto"/>
              <w:rPr>
                <w:b/>
                <w:bCs/>
                <w:i/>
                <w:szCs w:val="18"/>
              </w:rPr>
            </w:pPr>
            <w:proofErr w:type="spellStart"/>
            <w:r w:rsidRPr="0045085A">
              <w:rPr>
                <w:b/>
                <w:bCs/>
                <w:i/>
                <w:color w:val="424242"/>
                <w:szCs w:val="18"/>
              </w:rPr>
              <w:t>Special</w:t>
            </w:r>
            <w:proofErr w:type="spellEnd"/>
            <w:r w:rsidRPr="0045085A">
              <w:rPr>
                <w:b/>
                <w:bCs/>
                <w:i/>
                <w:color w:val="424242"/>
                <w:szCs w:val="18"/>
              </w:rPr>
              <w:t xml:space="preserve"> </w:t>
            </w:r>
            <w:proofErr w:type="spellStart"/>
            <w:r w:rsidRPr="0045085A">
              <w:rPr>
                <w:b/>
                <w:bCs/>
                <w:i/>
                <w:color w:val="424242"/>
                <w:szCs w:val="18"/>
              </w:rPr>
              <w:t>Rates</w:t>
            </w:r>
            <w:proofErr w:type="spellEnd"/>
          </w:p>
        </w:tc>
      </w:tr>
      <w:tr w:rsidR="0080568D" w:rsidRPr="000250BF" w:rsidTr="0080568D">
        <w:tblPrEx>
          <w:tblLook w:val="0000" w:firstRow="0" w:lastRow="0" w:firstColumn="0" w:lastColumn="0" w:noHBand="0" w:noVBand="0"/>
        </w:tblPrEx>
        <w:tc>
          <w:tcPr>
            <w:tcW w:w="1980" w:type="dxa"/>
          </w:tcPr>
          <w:p w:rsidR="0080568D" w:rsidRPr="0045085A" w:rsidRDefault="0080568D" w:rsidP="0080568D">
            <w:pPr>
              <w:overflowPunct/>
              <w:autoSpaceDE/>
              <w:autoSpaceDN/>
              <w:adjustRightInd/>
              <w:textAlignment w:val="auto"/>
              <w:rPr>
                <w:i/>
                <w:szCs w:val="18"/>
              </w:rPr>
            </w:pPr>
            <w:r w:rsidRPr="0045085A">
              <w:rPr>
                <w:i/>
                <w:szCs w:val="18"/>
              </w:rPr>
              <w:t xml:space="preserve">Standard </w:t>
            </w:r>
            <w:proofErr w:type="spellStart"/>
            <w:r w:rsidRPr="0045085A">
              <w:rPr>
                <w:i/>
                <w:szCs w:val="18"/>
              </w:rPr>
              <w:t>Room</w:t>
            </w:r>
            <w:proofErr w:type="spellEnd"/>
          </w:p>
        </w:tc>
        <w:tc>
          <w:tcPr>
            <w:tcW w:w="3576" w:type="dxa"/>
          </w:tcPr>
          <w:p w:rsidR="0080568D" w:rsidRPr="0045085A" w:rsidRDefault="0080568D" w:rsidP="0080568D">
            <w:pPr>
              <w:overflowPunct/>
              <w:autoSpaceDE/>
              <w:autoSpaceDN/>
              <w:adjustRightInd/>
              <w:ind w:left="36" w:hanging="36"/>
              <w:textAlignment w:val="auto"/>
              <w:rPr>
                <w:i/>
                <w:szCs w:val="18"/>
              </w:rPr>
            </w:pPr>
            <w:r w:rsidRPr="0045085A">
              <w:rPr>
                <w:i/>
                <w:szCs w:val="18"/>
              </w:rPr>
              <w:t xml:space="preserve">145 </w:t>
            </w:r>
            <w:r w:rsidRPr="000250BF">
              <w:rPr>
                <w:i/>
                <w:szCs w:val="18"/>
              </w:rPr>
              <w:t>USD</w:t>
            </w:r>
          </w:p>
        </w:tc>
      </w:tr>
      <w:tr w:rsidR="0080568D" w:rsidRPr="000250BF" w:rsidTr="0080568D">
        <w:tblPrEx>
          <w:tblLook w:val="0000" w:firstRow="0" w:lastRow="0" w:firstColumn="0" w:lastColumn="0" w:noHBand="0" w:noVBand="0"/>
        </w:tblPrEx>
        <w:tc>
          <w:tcPr>
            <w:tcW w:w="1980" w:type="dxa"/>
          </w:tcPr>
          <w:p w:rsidR="0080568D" w:rsidRPr="0045085A" w:rsidRDefault="0080568D" w:rsidP="0080568D">
            <w:pPr>
              <w:overflowPunct/>
              <w:autoSpaceDE/>
              <w:autoSpaceDN/>
              <w:adjustRightInd/>
              <w:textAlignment w:val="auto"/>
              <w:rPr>
                <w:i/>
                <w:szCs w:val="18"/>
              </w:rPr>
            </w:pPr>
            <w:proofErr w:type="spellStart"/>
            <w:r w:rsidRPr="0045085A">
              <w:rPr>
                <w:i/>
                <w:szCs w:val="18"/>
              </w:rPr>
              <w:t>Double</w:t>
            </w:r>
            <w:proofErr w:type="spellEnd"/>
            <w:r w:rsidRPr="0045085A">
              <w:rPr>
                <w:i/>
                <w:szCs w:val="18"/>
              </w:rPr>
              <w:t xml:space="preserve"> </w:t>
            </w:r>
            <w:proofErr w:type="spellStart"/>
            <w:r w:rsidRPr="0045085A">
              <w:rPr>
                <w:i/>
                <w:szCs w:val="18"/>
              </w:rPr>
              <w:t>Room</w:t>
            </w:r>
            <w:proofErr w:type="spellEnd"/>
          </w:p>
        </w:tc>
        <w:tc>
          <w:tcPr>
            <w:tcW w:w="3576" w:type="dxa"/>
          </w:tcPr>
          <w:p w:rsidR="0080568D" w:rsidRPr="0045085A" w:rsidRDefault="0080568D" w:rsidP="0080568D">
            <w:pPr>
              <w:overflowPunct/>
              <w:autoSpaceDE/>
              <w:autoSpaceDN/>
              <w:adjustRightInd/>
              <w:ind w:left="36" w:hanging="36"/>
              <w:textAlignment w:val="auto"/>
              <w:rPr>
                <w:i/>
                <w:szCs w:val="18"/>
              </w:rPr>
            </w:pPr>
            <w:r w:rsidRPr="0045085A">
              <w:rPr>
                <w:i/>
                <w:szCs w:val="18"/>
              </w:rPr>
              <w:t xml:space="preserve">155 </w:t>
            </w:r>
            <w:r w:rsidRPr="000250BF">
              <w:rPr>
                <w:i/>
                <w:szCs w:val="18"/>
              </w:rPr>
              <w:t>USD</w:t>
            </w:r>
          </w:p>
        </w:tc>
      </w:tr>
      <w:tr w:rsidR="0080568D" w:rsidRPr="000250BF" w:rsidTr="0080568D">
        <w:tblPrEx>
          <w:tblLook w:val="0000" w:firstRow="0" w:lastRow="0" w:firstColumn="0" w:lastColumn="0" w:noHBand="0" w:noVBand="0"/>
        </w:tblPrEx>
        <w:tc>
          <w:tcPr>
            <w:tcW w:w="1980" w:type="dxa"/>
          </w:tcPr>
          <w:p w:rsidR="0080568D" w:rsidRPr="0045085A" w:rsidRDefault="0080568D" w:rsidP="0080568D">
            <w:pPr>
              <w:overflowPunct/>
              <w:autoSpaceDE/>
              <w:autoSpaceDN/>
              <w:adjustRightInd/>
              <w:textAlignment w:val="auto"/>
              <w:rPr>
                <w:i/>
                <w:szCs w:val="18"/>
              </w:rPr>
            </w:pPr>
            <w:proofErr w:type="spellStart"/>
            <w:r w:rsidRPr="0045085A">
              <w:rPr>
                <w:rFonts w:eastAsia="Batang"/>
                <w:i/>
                <w:szCs w:val="18"/>
              </w:rPr>
              <w:t>Deluxe</w:t>
            </w:r>
            <w:proofErr w:type="spellEnd"/>
            <w:r>
              <w:rPr>
                <w:rFonts w:eastAsia="Batang"/>
                <w:i/>
                <w:szCs w:val="18"/>
              </w:rPr>
              <w:t xml:space="preserve"> </w:t>
            </w:r>
            <w:proofErr w:type="spellStart"/>
            <w:r>
              <w:rPr>
                <w:rFonts w:eastAsia="Batang"/>
                <w:i/>
                <w:szCs w:val="18"/>
              </w:rPr>
              <w:t>Room</w:t>
            </w:r>
            <w:proofErr w:type="spellEnd"/>
          </w:p>
        </w:tc>
        <w:tc>
          <w:tcPr>
            <w:tcW w:w="3576" w:type="dxa"/>
          </w:tcPr>
          <w:p w:rsidR="0080568D" w:rsidRPr="0045085A" w:rsidRDefault="0080568D" w:rsidP="0080568D">
            <w:pPr>
              <w:overflowPunct/>
              <w:autoSpaceDE/>
              <w:autoSpaceDN/>
              <w:adjustRightInd/>
              <w:ind w:left="36" w:hanging="36"/>
              <w:textAlignment w:val="auto"/>
              <w:rPr>
                <w:i/>
                <w:szCs w:val="18"/>
              </w:rPr>
            </w:pPr>
            <w:r w:rsidRPr="0045085A">
              <w:rPr>
                <w:i/>
                <w:szCs w:val="18"/>
              </w:rPr>
              <w:t xml:space="preserve">180 </w:t>
            </w:r>
            <w:r w:rsidRPr="000250BF">
              <w:rPr>
                <w:i/>
                <w:szCs w:val="18"/>
              </w:rPr>
              <w:t>USD</w:t>
            </w:r>
          </w:p>
        </w:tc>
      </w:tr>
      <w:tr w:rsidR="0080568D" w:rsidRPr="000250BF" w:rsidTr="0080568D">
        <w:tblPrEx>
          <w:tblLook w:val="0000" w:firstRow="0" w:lastRow="0" w:firstColumn="0" w:lastColumn="0" w:noHBand="0" w:noVBand="0"/>
        </w:tblPrEx>
        <w:tc>
          <w:tcPr>
            <w:tcW w:w="1980" w:type="dxa"/>
          </w:tcPr>
          <w:p w:rsidR="0080568D" w:rsidRPr="0045085A" w:rsidRDefault="0080568D" w:rsidP="0080568D">
            <w:pPr>
              <w:overflowPunct/>
              <w:autoSpaceDE/>
              <w:autoSpaceDN/>
              <w:adjustRightInd/>
              <w:textAlignment w:val="auto"/>
              <w:rPr>
                <w:i/>
                <w:szCs w:val="18"/>
              </w:rPr>
            </w:pPr>
            <w:r w:rsidRPr="0045085A">
              <w:rPr>
                <w:i/>
                <w:szCs w:val="18"/>
              </w:rPr>
              <w:t>Junior Suite</w:t>
            </w:r>
          </w:p>
        </w:tc>
        <w:tc>
          <w:tcPr>
            <w:tcW w:w="3576" w:type="dxa"/>
          </w:tcPr>
          <w:p w:rsidR="0080568D" w:rsidRPr="0045085A" w:rsidRDefault="0080568D" w:rsidP="0080568D">
            <w:pPr>
              <w:overflowPunct/>
              <w:autoSpaceDE/>
              <w:autoSpaceDN/>
              <w:adjustRightInd/>
              <w:textAlignment w:val="auto"/>
              <w:rPr>
                <w:i/>
                <w:szCs w:val="18"/>
              </w:rPr>
            </w:pPr>
            <w:r w:rsidRPr="0045085A">
              <w:rPr>
                <w:i/>
                <w:szCs w:val="18"/>
              </w:rPr>
              <w:t xml:space="preserve">400 </w:t>
            </w:r>
            <w:r w:rsidRPr="000250BF">
              <w:rPr>
                <w:i/>
                <w:szCs w:val="18"/>
              </w:rPr>
              <w:t>USD</w:t>
            </w:r>
          </w:p>
        </w:tc>
      </w:tr>
    </w:tbl>
    <w:p w:rsidR="0080568D" w:rsidRPr="0080568D" w:rsidRDefault="0080568D" w:rsidP="0080568D">
      <w:pPr>
        <w:tabs>
          <w:tab w:val="clear" w:pos="794"/>
          <w:tab w:val="clear" w:pos="1191"/>
          <w:tab w:val="clear" w:pos="1588"/>
          <w:tab w:val="clear" w:pos="1985"/>
        </w:tabs>
        <w:spacing w:before="240" w:line="360" w:lineRule="auto"/>
        <w:rPr>
          <w:lang w:val="en-US"/>
        </w:rPr>
      </w:pPr>
      <w:r w:rsidRPr="0080568D">
        <w:rPr>
          <w:bCs/>
          <w:lang w:val="en-US"/>
        </w:rPr>
        <w:t>Single or double occupancy</w:t>
      </w:r>
      <w:r w:rsidRPr="0080568D" w:rsidDel="00AE140C">
        <w:rPr>
          <w:bCs/>
          <w:lang w:val="en-US"/>
        </w:rPr>
        <w:t xml:space="preserve"> </w:t>
      </w:r>
      <w:r w:rsidRPr="0080568D">
        <w:rPr>
          <w:bCs/>
          <w:lang w:val="en-US"/>
        </w:rPr>
        <w:t>includes full buffet breakfast and all local taxes.</w:t>
      </w:r>
    </w:p>
    <w:p w:rsidR="0080568D" w:rsidRPr="0080568D" w:rsidRDefault="0080568D" w:rsidP="0080568D">
      <w:pPr>
        <w:tabs>
          <w:tab w:val="clear" w:pos="794"/>
          <w:tab w:val="clear" w:pos="1191"/>
          <w:tab w:val="clear" w:pos="1588"/>
          <w:tab w:val="clear" w:pos="1985"/>
        </w:tabs>
        <w:spacing w:before="0" w:line="360" w:lineRule="auto"/>
        <w:rPr>
          <w:rFonts w:cs="Times"/>
          <w:lang w:val="en-US"/>
        </w:rPr>
      </w:pPr>
      <w:r w:rsidRPr="0080568D">
        <w:rPr>
          <w:rFonts w:cs="Times"/>
          <w:lang w:val="en-US"/>
        </w:rPr>
        <w:t xml:space="preserve">Free usage of fitness center (indoor &amp; outdoor swimming pools, sauna, </w:t>
      </w:r>
      <w:proofErr w:type="gramStart"/>
      <w:r w:rsidRPr="0080568D">
        <w:rPr>
          <w:rFonts w:cs="Times"/>
          <w:lang w:val="en-US"/>
        </w:rPr>
        <w:t>gym</w:t>
      </w:r>
      <w:proofErr w:type="gramEnd"/>
      <w:r w:rsidRPr="0080568D">
        <w:rPr>
          <w:rFonts w:cs="Times"/>
          <w:lang w:val="en-US"/>
        </w:rPr>
        <w:t>).</w:t>
      </w:r>
    </w:p>
    <w:p w:rsidR="0080568D" w:rsidRPr="0080568D" w:rsidRDefault="0080568D" w:rsidP="0080568D">
      <w:pPr>
        <w:tabs>
          <w:tab w:val="clear" w:pos="794"/>
          <w:tab w:val="clear" w:pos="1191"/>
          <w:tab w:val="clear" w:pos="1588"/>
          <w:tab w:val="clear" w:pos="1985"/>
        </w:tabs>
        <w:spacing w:before="0" w:line="360" w:lineRule="auto"/>
        <w:rPr>
          <w:lang w:val="en-US"/>
        </w:rPr>
      </w:pPr>
      <w:r w:rsidRPr="0080568D">
        <w:rPr>
          <w:lang w:val="en-US"/>
        </w:rPr>
        <w:t>Free unlimited</w:t>
      </w:r>
      <w:r w:rsidRPr="0080568D">
        <w:rPr>
          <w:rFonts w:cs="Times"/>
          <w:lang w:val="en-US"/>
        </w:rPr>
        <w:t xml:space="preserve"> wireless Internet service in all guest </w:t>
      </w:r>
      <w:r w:rsidRPr="0080568D">
        <w:rPr>
          <w:lang w:val="en-US"/>
        </w:rPr>
        <w:t>rooms.</w:t>
      </w:r>
    </w:p>
    <w:p w:rsidR="0080568D" w:rsidRPr="0080568D" w:rsidRDefault="0080568D" w:rsidP="0080568D">
      <w:pPr>
        <w:tabs>
          <w:tab w:val="clear" w:pos="794"/>
          <w:tab w:val="clear" w:pos="1191"/>
          <w:tab w:val="clear" w:pos="1588"/>
          <w:tab w:val="clear" w:pos="1985"/>
        </w:tabs>
        <w:spacing w:before="0" w:line="360" w:lineRule="auto"/>
        <w:rPr>
          <w:rFonts w:cs="Times"/>
          <w:lang w:val="en-US"/>
        </w:rPr>
      </w:pPr>
      <w:r w:rsidRPr="0080568D">
        <w:rPr>
          <w:rFonts w:cs="Times"/>
          <w:lang w:val="en-US"/>
        </w:rPr>
        <w:lastRenderedPageBreak/>
        <w:t>Free wireless Internet service in public areas.</w:t>
      </w:r>
    </w:p>
    <w:p w:rsidR="0080568D" w:rsidRPr="0080568D" w:rsidRDefault="0080568D" w:rsidP="0080568D">
      <w:pPr>
        <w:rPr>
          <w:b/>
          <w:bCs/>
          <w:color w:val="FF6600"/>
          <w:szCs w:val="24"/>
          <w:lang w:val="en-US"/>
        </w:rPr>
      </w:pPr>
      <w:r w:rsidRPr="0080568D">
        <w:rPr>
          <w:b/>
          <w:i/>
          <w:color w:val="424242"/>
          <w:szCs w:val="24"/>
          <w:lang w:val="en-US"/>
        </w:rPr>
        <w:t>International Hotel Tashkent *****</w:t>
      </w:r>
      <w:r w:rsidRPr="0080568D">
        <w:rPr>
          <w:b/>
          <w:bCs/>
          <w:color w:val="FF6600"/>
          <w:szCs w:val="24"/>
          <w:lang w:val="en-US"/>
        </w:rPr>
        <w:t xml:space="preserve"> </w:t>
      </w:r>
    </w:p>
    <w:p w:rsidR="0080568D" w:rsidRPr="0080568D" w:rsidRDefault="0080568D" w:rsidP="0080568D">
      <w:pPr>
        <w:rPr>
          <w:color w:val="000000"/>
          <w:szCs w:val="24"/>
          <w:lang w:val="en-US" w:eastAsia="ru-RU"/>
        </w:rPr>
      </w:pPr>
      <w:r w:rsidRPr="0080568D">
        <w:rPr>
          <w:color w:val="000000"/>
          <w:szCs w:val="24"/>
          <w:lang w:val="en-US" w:eastAsia="ru-RU"/>
        </w:rPr>
        <w:t xml:space="preserve">107A, Amir </w:t>
      </w:r>
      <w:proofErr w:type="spellStart"/>
      <w:r w:rsidRPr="0080568D">
        <w:rPr>
          <w:color w:val="000000"/>
          <w:szCs w:val="24"/>
          <w:lang w:val="en-US" w:eastAsia="ru-RU"/>
        </w:rPr>
        <w:t>Temur</w:t>
      </w:r>
      <w:proofErr w:type="spellEnd"/>
      <w:r w:rsidRPr="0080568D">
        <w:rPr>
          <w:color w:val="000000"/>
          <w:szCs w:val="24"/>
          <w:lang w:val="en-US" w:eastAsia="ru-RU"/>
        </w:rPr>
        <w:t xml:space="preserve"> Street</w:t>
      </w:r>
    </w:p>
    <w:p w:rsidR="0080568D" w:rsidRPr="0080568D" w:rsidRDefault="0080568D" w:rsidP="0080568D">
      <w:pPr>
        <w:tabs>
          <w:tab w:val="clear" w:pos="794"/>
          <w:tab w:val="clear" w:pos="1191"/>
          <w:tab w:val="clear" w:pos="1588"/>
          <w:tab w:val="clear" w:pos="1985"/>
        </w:tabs>
        <w:spacing w:before="0"/>
        <w:rPr>
          <w:color w:val="000000"/>
          <w:szCs w:val="24"/>
          <w:lang w:val="en-US" w:eastAsia="ru-RU"/>
        </w:rPr>
      </w:pPr>
      <w:r w:rsidRPr="0080568D">
        <w:rPr>
          <w:color w:val="000000"/>
          <w:szCs w:val="24"/>
          <w:lang w:val="en-US" w:eastAsia="ru-RU"/>
        </w:rPr>
        <w:t>Tashkent 100084</w:t>
      </w:r>
    </w:p>
    <w:p w:rsidR="0080568D" w:rsidRPr="0080568D" w:rsidRDefault="0080568D" w:rsidP="0080568D">
      <w:pPr>
        <w:tabs>
          <w:tab w:val="clear" w:pos="794"/>
          <w:tab w:val="clear" w:pos="1191"/>
          <w:tab w:val="clear" w:pos="1588"/>
          <w:tab w:val="clear" w:pos="1985"/>
        </w:tabs>
        <w:spacing w:before="0"/>
        <w:rPr>
          <w:color w:val="000000"/>
          <w:szCs w:val="24"/>
          <w:lang w:val="en-US" w:eastAsia="ru-RU"/>
        </w:rPr>
      </w:pPr>
      <w:r w:rsidRPr="0080568D">
        <w:rPr>
          <w:color w:val="000000"/>
          <w:szCs w:val="24"/>
          <w:lang w:val="en-US" w:eastAsia="ru-RU"/>
        </w:rPr>
        <w:t>Uzbekistan</w:t>
      </w:r>
    </w:p>
    <w:p w:rsidR="0080568D" w:rsidRPr="0080568D" w:rsidRDefault="0080568D" w:rsidP="0080568D">
      <w:pPr>
        <w:tabs>
          <w:tab w:val="clear" w:pos="794"/>
          <w:tab w:val="clear" w:pos="1191"/>
          <w:tab w:val="clear" w:pos="1588"/>
          <w:tab w:val="clear" w:pos="1985"/>
        </w:tabs>
        <w:spacing w:before="0"/>
        <w:rPr>
          <w:color w:val="000000"/>
          <w:szCs w:val="24"/>
          <w:lang w:val="en-US" w:eastAsia="ru-RU"/>
        </w:rPr>
      </w:pPr>
      <w:r w:rsidRPr="0080568D">
        <w:rPr>
          <w:color w:val="000000"/>
          <w:szCs w:val="24"/>
          <w:lang w:val="en-US" w:eastAsia="ru-RU"/>
        </w:rPr>
        <w:t>Tel.: (998 71) 1207000 ext. 4229</w:t>
      </w:r>
    </w:p>
    <w:p w:rsidR="0080568D" w:rsidRPr="0080568D" w:rsidRDefault="0080568D" w:rsidP="0080568D">
      <w:pPr>
        <w:tabs>
          <w:tab w:val="clear" w:pos="794"/>
          <w:tab w:val="clear" w:pos="1191"/>
          <w:tab w:val="clear" w:pos="1588"/>
          <w:tab w:val="clear" w:pos="1985"/>
        </w:tabs>
        <w:spacing w:before="0"/>
        <w:rPr>
          <w:color w:val="000000"/>
          <w:szCs w:val="24"/>
          <w:lang w:val="en-US" w:eastAsia="ru-RU"/>
        </w:rPr>
      </w:pPr>
      <w:r w:rsidRPr="0080568D">
        <w:rPr>
          <w:color w:val="000000"/>
          <w:szCs w:val="24"/>
          <w:lang w:val="en-US" w:eastAsia="ru-RU"/>
        </w:rPr>
        <w:t>Fax: (998 71) 1206459</w:t>
      </w:r>
    </w:p>
    <w:p w:rsidR="0080568D" w:rsidRPr="0080568D" w:rsidRDefault="00993981" w:rsidP="0080568D">
      <w:pPr>
        <w:spacing w:before="0"/>
        <w:rPr>
          <w:b/>
          <w:bCs/>
          <w:szCs w:val="24"/>
          <w:lang w:val="en-US"/>
        </w:rPr>
      </w:pPr>
      <w:hyperlink w:history="1">
        <w:r w:rsidR="0080568D" w:rsidRPr="0080568D">
          <w:rPr>
            <w:rStyle w:val="Hyperlink"/>
            <w:b/>
            <w:bCs/>
            <w:szCs w:val="24"/>
            <w:lang w:val="en-US"/>
          </w:rPr>
          <w:t>www.interational tashkent.com</w:t>
        </w:r>
      </w:hyperlink>
      <w:r w:rsidR="0080568D" w:rsidRPr="0080568D">
        <w:rPr>
          <w:b/>
          <w:bCs/>
          <w:szCs w:val="24"/>
          <w:lang w:val="en-US"/>
        </w:rPr>
        <w:t xml:space="preserve"> </w:t>
      </w:r>
    </w:p>
    <w:p w:rsidR="0080568D" w:rsidRPr="0080568D" w:rsidRDefault="0080568D" w:rsidP="0080568D">
      <w:pPr>
        <w:spacing w:before="0"/>
        <w:rPr>
          <w:b/>
          <w:i/>
          <w:szCs w:val="24"/>
          <w:lang w:val="en-US"/>
        </w:rPr>
      </w:pPr>
    </w:p>
    <w:p w:rsidR="0080568D" w:rsidRPr="0080568D" w:rsidRDefault="0080568D" w:rsidP="0080568D">
      <w:pPr>
        <w:spacing w:before="0"/>
        <w:rPr>
          <w:b/>
          <w:color w:val="424242"/>
          <w:szCs w:val="24"/>
          <w:lang w:val="en-US"/>
        </w:rPr>
      </w:pPr>
      <w:r w:rsidRPr="0080568D">
        <w:rPr>
          <w:szCs w:val="24"/>
          <w:lang w:val="en-US"/>
        </w:rPr>
        <w:t>Opened in 1997, this established 5-star hotel is ideally located within a business park near the National Bank of Uzbekistan, a shopping center, the Telecommunication Center, and the main trade fair venue. The hotel is adjacent to a lake and close to the city center.</w:t>
      </w:r>
    </w:p>
    <w:p w:rsidR="0080568D" w:rsidRPr="0080568D" w:rsidRDefault="0080568D" w:rsidP="0080568D">
      <w:pPr>
        <w:spacing w:before="0"/>
        <w:rPr>
          <w:szCs w:val="24"/>
          <w:lang w:val="en-US"/>
        </w:rPr>
      </w:pPr>
      <w:r w:rsidRPr="0080568D">
        <w:rPr>
          <w:szCs w:val="24"/>
          <w:lang w:val="en-US"/>
        </w:rPr>
        <w:t>Distance from International airport: 10 km or 20-minute drive. Distance to city center: 5 km.</w:t>
      </w:r>
    </w:p>
    <w:p w:rsidR="0080568D" w:rsidRPr="0080568D" w:rsidRDefault="0080568D" w:rsidP="0080568D">
      <w:pPr>
        <w:spacing w:before="0"/>
        <w:rPr>
          <w:rFonts w:ascii="Times New Roman" w:hAnsi="Times New Roman"/>
          <w:sz w:val="16"/>
          <w:szCs w:val="16"/>
          <w:lang w:val="en-US"/>
        </w:rPr>
      </w:pPr>
    </w:p>
    <w:p w:rsidR="0080568D" w:rsidRPr="000250BF" w:rsidRDefault="0080568D" w:rsidP="0080568D">
      <w:pPr>
        <w:overflowPunct/>
        <w:autoSpaceDE/>
        <w:autoSpaceDN/>
        <w:adjustRightInd/>
        <w:spacing w:before="0"/>
        <w:textAlignment w:val="auto"/>
        <w:rPr>
          <w:rFonts w:ascii="Times New Roman" w:hAnsi="Times New Roman"/>
        </w:rPr>
      </w:pPr>
      <w:r w:rsidRPr="0080568D">
        <w:rPr>
          <w:rFonts w:ascii="Times New Roman" w:hAnsi="Times New Roman"/>
          <w:lang w:val="en-US"/>
        </w:rPr>
        <w:t xml:space="preserve">  </w:t>
      </w:r>
      <w:r w:rsidRPr="000250BF">
        <w:rPr>
          <w:rFonts w:ascii="Times New Roman" w:hAnsi="Times New Roman"/>
          <w:noProof/>
          <w:lang w:val="en-US" w:eastAsia="zh-CN"/>
        </w:rPr>
        <w:drawing>
          <wp:inline distT="0" distB="0" distL="0" distR="0" wp14:anchorId="31D3F2F4" wp14:editId="2B1C432C">
            <wp:extent cx="1371600" cy="1200150"/>
            <wp:effectExtent l="0" t="0" r="0" b="0"/>
            <wp:docPr id="12" name="Picture 12" descr="InterContinent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nterContinental Vie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1600" cy="1200150"/>
                    </a:xfrm>
                    <a:prstGeom prst="rect">
                      <a:avLst/>
                    </a:prstGeom>
                    <a:noFill/>
                    <a:ln>
                      <a:noFill/>
                    </a:ln>
                  </pic:spPr>
                </pic:pic>
              </a:graphicData>
            </a:graphic>
          </wp:inline>
        </w:drawing>
      </w:r>
      <w:r w:rsidRPr="000250BF">
        <w:rPr>
          <w:rFonts w:ascii="Times New Roman" w:hAnsi="Times New Roman"/>
        </w:rPr>
        <w:t xml:space="preserve"> </w:t>
      </w:r>
      <w:r w:rsidRPr="000250BF">
        <w:rPr>
          <w:rFonts w:ascii="Times New Roman" w:hAnsi="Times New Roman"/>
          <w:noProof/>
          <w:lang w:val="en-US" w:eastAsia="zh-CN"/>
        </w:rPr>
        <w:drawing>
          <wp:inline distT="0" distB="0" distL="0" distR="0" wp14:anchorId="7649C23A" wp14:editId="06AD23B5">
            <wp:extent cx="1447800" cy="1190625"/>
            <wp:effectExtent l="0" t="0" r="0" b="9525"/>
            <wp:docPr id="11" name="Picture 11" descr="Stand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StandardRoo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inline>
        </w:drawing>
      </w:r>
      <w:r w:rsidRPr="000250BF">
        <w:rPr>
          <w:rFonts w:ascii="Times New Roman" w:hAnsi="Times New Roman"/>
        </w:rPr>
        <w:t xml:space="preserve"> </w:t>
      </w:r>
      <w:r w:rsidRPr="000250BF">
        <w:rPr>
          <w:rFonts w:ascii="Times New Roman" w:hAnsi="Times New Roman"/>
          <w:noProof/>
          <w:lang w:val="en-US" w:eastAsia="zh-CN"/>
        </w:rPr>
        <w:drawing>
          <wp:inline distT="0" distB="0" distL="0" distR="0" wp14:anchorId="3B3F9B50" wp14:editId="12362D9F">
            <wp:extent cx="1333500" cy="1209675"/>
            <wp:effectExtent l="0" t="0" r="0" b="9525"/>
            <wp:docPr id="10" name="Picture 10" descr="Brasserie Restaura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rasserie Restaurant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3500" cy="1209675"/>
                    </a:xfrm>
                    <a:prstGeom prst="rect">
                      <a:avLst/>
                    </a:prstGeom>
                    <a:noFill/>
                    <a:ln>
                      <a:noFill/>
                    </a:ln>
                  </pic:spPr>
                </pic:pic>
              </a:graphicData>
            </a:graphic>
          </wp:inline>
        </w:drawing>
      </w:r>
      <w:r w:rsidRPr="000250BF">
        <w:rPr>
          <w:rFonts w:ascii="Times New Roman" w:hAnsi="Times New Roman"/>
        </w:rPr>
        <w:t xml:space="preserve"> </w:t>
      </w:r>
      <w:r w:rsidRPr="000250BF">
        <w:rPr>
          <w:rFonts w:ascii="Times New Roman" w:hAnsi="Times New Roman"/>
          <w:noProof/>
          <w:lang w:val="en-US" w:eastAsia="zh-CN"/>
        </w:rPr>
        <w:drawing>
          <wp:inline distT="0" distB="0" distL="0" distR="0" wp14:anchorId="4380F345" wp14:editId="450174FC">
            <wp:extent cx="1447800" cy="1200150"/>
            <wp:effectExtent l="0" t="0" r="0" b="0"/>
            <wp:docPr id="9" name="Picture 9" descr="Fitness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itnessCent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47800" cy="1200150"/>
                    </a:xfrm>
                    <a:prstGeom prst="rect">
                      <a:avLst/>
                    </a:prstGeom>
                    <a:noFill/>
                    <a:ln>
                      <a:noFill/>
                    </a:ln>
                  </pic:spPr>
                </pic:pic>
              </a:graphicData>
            </a:graphic>
          </wp:inline>
        </w:drawing>
      </w:r>
    </w:p>
    <w:p w:rsidR="0080568D" w:rsidRPr="000250BF" w:rsidRDefault="0080568D" w:rsidP="0080568D">
      <w:pPr>
        <w:spacing w:before="0"/>
        <w:rPr>
          <w:rFonts w:ascii="Times New Roman" w:hAnsi="Times New Roman"/>
          <w:i/>
          <w:color w:val="424242"/>
          <w:sz w:val="16"/>
          <w:szCs w:val="16"/>
        </w:rPr>
      </w:pPr>
    </w:p>
    <w:tbl>
      <w:tblPr>
        <w:tblW w:w="4140" w:type="dxa"/>
        <w:tblInd w:w="108" w:type="dxa"/>
        <w:tblLook w:val="01E0" w:firstRow="1" w:lastRow="1" w:firstColumn="1" w:lastColumn="1" w:noHBand="0" w:noVBand="0"/>
      </w:tblPr>
      <w:tblGrid>
        <w:gridCol w:w="1980"/>
        <w:gridCol w:w="2160"/>
      </w:tblGrid>
      <w:tr w:rsidR="0080568D" w:rsidRPr="000250BF" w:rsidTr="0080568D">
        <w:tc>
          <w:tcPr>
            <w:tcW w:w="1980" w:type="dxa"/>
          </w:tcPr>
          <w:p w:rsidR="0080568D" w:rsidRPr="0045085A" w:rsidRDefault="0080568D" w:rsidP="0080568D">
            <w:pPr>
              <w:overflowPunct/>
              <w:autoSpaceDE/>
              <w:autoSpaceDN/>
              <w:adjustRightInd/>
              <w:ind w:left="180" w:hanging="180"/>
              <w:textAlignment w:val="auto"/>
              <w:rPr>
                <w:b/>
                <w:bCs/>
                <w:i/>
                <w:szCs w:val="18"/>
              </w:rPr>
            </w:pPr>
            <w:proofErr w:type="spellStart"/>
            <w:r w:rsidRPr="0045085A">
              <w:rPr>
                <w:b/>
                <w:bCs/>
                <w:i/>
                <w:szCs w:val="18"/>
              </w:rPr>
              <w:t>Room</w:t>
            </w:r>
            <w:proofErr w:type="spellEnd"/>
            <w:r w:rsidRPr="0045085A">
              <w:rPr>
                <w:b/>
                <w:bCs/>
                <w:i/>
                <w:szCs w:val="18"/>
              </w:rPr>
              <w:t xml:space="preserve"> </w:t>
            </w:r>
            <w:proofErr w:type="spellStart"/>
            <w:r w:rsidRPr="0045085A">
              <w:rPr>
                <w:b/>
                <w:bCs/>
                <w:i/>
                <w:szCs w:val="18"/>
              </w:rPr>
              <w:t>Type</w:t>
            </w:r>
            <w:proofErr w:type="spellEnd"/>
            <w:r w:rsidRPr="0045085A">
              <w:rPr>
                <w:b/>
                <w:bCs/>
                <w:i/>
                <w:szCs w:val="18"/>
              </w:rPr>
              <w:t xml:space="preserve"> </w:t>
            </w:r>
          </w:p>
        </w:tc>
        <w:tc>
          <w:tcPr>
            <w:tcW w:w="2160" w:type="dxa"/>
          </w:tcPr>
          <w:p w:rsidR="0080568D" w:rsidRPr="0045085A" w:rsidRDefault="0080568D" w:rsidP="0080568D">
            <w:pPr>
              <w:overflowPunct/>
              <w:autoSpaceDE/>
              <w:autoSpaceDN/>
              <w:adjustRightInd/>
              <w:textAlignment w:val="auto"/>
              <w:rPr>
                <w:b/>
                <w:bCs/>
                <w:i/>
                <w:szCs w:val="18"/>
              </w:rPr>
            </w:pPr>
            <w:proofErr w:type="spellStart"/>
            <w:r w:rsidRPr="0045085A">
              <w:rPr>
                <w:b/>
                <w:bCs/>
                <w:i/>
                <w:color w:val="424242"/>
                <w:szCs w:val="18"/>
              </w:rPr>
              <w:t>Special</w:t>
            </w:r>
            <w:proofErr w:type="spellEnd"/>
            <w:r w:rsidRPr="0045085A">
              <w:rPr>
                <w:b/>
                <w:bCs/>
                <w:i/>
                <w:color w:val="424242"/>
                <w:szCs w:val="18"/>
              </w:rPr>
              <w:t xml:space="preserve"> </w:t>
            </w:r>
            <w:proofErr w:type="spellStart"/>
            <w:r w:rsidRPr="0045085A">
              <w:rPr>
                <w:b/>
                <w:bCs/>
                <w:i/>
                <w:color w:val="424242"/>
                <w:szCs w:val="18"/>
              </w:rPr>
              <w:t>Rates</w:t>
            </w:r>
            <w:proofErr w:type="spellEnd"/>
          </w:p>
        </w:tc>
      </w:tr>
      <w:tr w:rsidR="0080568D" w:rsidRPr="000250BF" w:rsidTr="0080568D">
        <w:tblPrEx>
          <w:tblLook w:val="0000" w:firstRow="0" w:lastRow="0" w:firstColumn="0" w:lastColumn="0" w:noHBand="0" w:noVBand="0"/>
        </w:tblPrEx>
        <w:tc>
          <w:tcPr>
            <w:tcW w:w="1980" w:type="dxa"/>
          </w:tcPr>
          <w:p w:rsidR="0080568D" w:rsidRPr="0045085A" w:rsidRDefault="0080568D" w:rsidP="0080568D">
            <w:pPr>
              <w:overflowPunct/>
              <w:autoSpaceDE/>
              <w:autoSpaceDN/>
              <w:adjustRightInd/>
              <w:textAlignment w:val="auto"/>
              <w:rPr>
                <w:i/>
                <w:szCs w:val="18"/>
              </w:rPr>
            </w:pPr>
            <w:r w:rsidRPr="0045085A">
              <w:rPr>
                <w:i/>
                <w:szCs w:val="18"/>
              </w:rPr>
              <w:t xml:space="preserve">Standard </w:t>
            </w:r>
            <w:proofErr w:type="spellStart"/>
            <w:r w:rsidRPr="0045085A">
              <w:rPr>
                <w:i/>
                <w:szCs w:val="18"/>
              </w:rPr>
              <w:t>Room</w:t>
            </w:r>
            <w:proofErr w:type="spellEnd"/>
          </w:p>
        </w:tc>
        <w:tc>
          <w:tcPr>
            <w:tcW w:w="2160" w:type="dxa"/>
          </w:tcPr>
          <w:p w:rsidR="0080568D" w:rsidRPr="0045085A" w:rsidRDefault="0080568D" w:rsidP="0080568D">
            <w:pPr>
              <w:overflowPunct/>
              <w:autoSpaceDE/>
              <w:autoSpaceDN/>
              <w:adjustRightInd/>
              <w:ind w:left="36" w:hanging="36"/>
              <w:textAlignment w:val="auto"/>
              <w:rPr>
                <w:i/>
                <w:szCs w:val="18"/>
              </w:rPr>
            </w:pPr>
            <w:r w:rsidRPr="0045085A">
              <w:rPr>
                <w:i/>
                <w:szCs w:val="18"/>
              </w:rPr>
              <w:t xml:space="preserve">190 </w:t>
            </w:r>
            <w:r w:rsidRPr="000250BF">
              <w:rPr>
                <w:i/>
                <w:szCs w:val="18"/>
              </w:rPr>
              <w:t>USD</w:t>
            </w:r>
          </w:p>
        </w:tc>
      </w:tr>
      <w:tr w:rsidR="0080568D" w:rsidRPr="000250BF" w:rsidTr="0080568D">
        <w:tblPrEx>
          <w:tblLook w:val="0000" w:firstRow="0" w:lastRow="0" w:firstColumn="0" w:lastColumn="0" w:noHBand="0" w:noVBand="0"/>
        </w:tblPrEx>
        <w:tc>
          <w:tcPr>
            <w:tcW w:w="1980" w:type="dxa"/>
          </w:tcPr>
          <w:p w:rsidR="0080568D" w:rsidRPr="0045085A" w:rsidRDefault="0080568D" w:rsidP="0080568D">
            <w:pPr>
              <w:overflowPunct/>
              <w:autoSpaceDE/>
              <w:autoSpaceDN/>
              <w:adjustRightInd/>
              <w:textAlignment w:val="auto"/>
              <w:rPr>
                <w:i/>
                <w:szCs w:val="18"/>
              </w:rPr>
            </w:pPr>
            <w:r w:rsidRPr="0045085A">
              <w:rPr>
                <w:i/>
                <w:szCs w:val="18"/>
              </w:rPr>
              <w:t xml:space="preserve">Superior </w:t>
            </w:r>
            <w:proofErr w:type="spellStart"/>
            <w:r w:rsidRPr="0045085A">
              <w:rPr>
                <w:i/>
                <w:szCs w:val="18"/>
              </w:rPr>
              <w:t>Room</w:t>
            </w:r>
            <w:proofErr w:type="spellEnd"/>
          </w:p>
        </w:tc>
        <w:tc>
          <w:tcPr>
            <w:tcW w:w="2160" w:type="dxa"/>
          </w:tcPr>
          <w:p w:rsidR="0080568D" w:rsidRPr="0045085A" w:rsidRDefault="0080568D" w:rsidP="0080568D">
            <w:pPr>
              <w:overflowPunct/>
              <w:autoSpaceDE/>
              <w:autoSpaceDN/>
              <w:adjustRightInd/>
              <w:ind w:left="36" w:hanging="36"/>
              <w:textAlignment w:val="auto"/>
              <w:rPr>
                <w:i/>
                <w:szCs w:val="18"/>
              </w:rPr>
            </w:pPr>
            <w:r w:rsidRPr="0045085A">
              <w:rPr>
                <w:i/>
                <w:szCs w:val="18"/>
              </w:rPr>
              <w:t xml:space="preserve">210 </w:t>
            </w:r>
            <w:r w:rsidRPr="000250BF">
              <w:rPr>
                <w:i/>
                <w:szCs w:val="18"/>
              </w:rPr>
              <w:t>USD</w:t>
            </w:r>
          </w:p>
        </w:tc>
      </w:tr>
      <w:tr w:rsidR="0080568D" w:rsidRPr="000250BF" w:rsidTr="0080568D">
        <w:tblPrEx>
          <w:tblLook w:val="0000" w:firstRow="0" w:lastRow="0" w:firstColumn="0" w:lastColumn="0" w:noHBand="0" w:noVBand="0"/>
        </w:tblPrEx>
        <w:tc>
          <w:tcPr>
            <w:tcW w:w="1980" w:type="dxa"/>
          </w:tcPr>
          <w:p w:rsidR="0080568D" w:rsidRPr="0045085A" w:rsidRDefault="0080568D" w:rsidP="0080568D">
            <w:pPr>
              <w:overflowPunct/>
              <w:autoSpaceDE/>
              <w:autoSpaceDN/>
              <w:adjustRightInd/>
              <w:textAlignment w:val="auto"/>
              <w:rPr>
                <w:i/>
                <w:szCs w:val="18"/>
              </w:rPr>
            </w:pPr>
            <w:r w:rsidRPr="0045085A">
              <w:rPr>
                <w:i/>
                <w:szCs w:val="18"/>
              </w:rPr>
              <w:t>Junior Suite</w:t>
            </w:r>
          </w:p>
        </w:tc>
        <w:tc>
          <w:tcPr>
            <w:tcW w:w="2160" w:type="dxa"/>
          </w:tcPr>
          <w:p w:rsidR="0080568D" w:rsidRPr="0045085A" w:rsidRDefault="0080568D" w:rsidP="0080568D">
            <w:pPr>
              <w:overflowPunct/>
              <w:autoSpaceDE/>
              <w:autoSpaceDN/>
              <w:adjustRightInd/>
              <w:textAlignment w:val="auto"/>
              <w:rPr>
                <w:i/>
                <w:szCs w:val="18"/>
              </w:rPr>
            </w:pPr>
            <w:r w:rsidRPr="0045085A">
              <w:rPr>
                <w:i/>
                <w:szCs w:val="18"/>
              </w:rPr>
              <w:t xml:space="preserve">528 </w:t>
            </w:r>
            <w:r w:rsidRPr="000250BF">
              <w:rPr>
                <w:i/>
                <w:szCs w:val="18"/>
              </w:rPr>
              <w:t>USD</w:t>
            </w:r>
          </w:p>
        </w:tc>
      </w:tr>
    </w:tbl>
    <w:p w:rsidR="0080568D" w:rsidRPr="0080568D" w:rsidRDefault="0080568D" w:rsidP="0080568D">
      <w:pPr>
        <w:rPr>
          <w:szCs w:val="24"/>
          <w:lang w:val="en-US"/>
        </w:rPr>
      </w:pPr>
      <w:r w:rsidRPr="0080568D">
        <w:rPr>
          <w:szCs w:val="24"/>
          <w:lang w:val="en-US"/>
        </w:rPr>
        <w:t>Room rate includes one full American buffet breakfast.</w:t>
      </w:r>
    </w:p>
    <w:p w:rsidR="0080568D" w:rsidRPr="0080568D" w:rsidRDefault="0080568D" w:rsidP="0080568D">
      <w:pPr>
        <w:rPr>
          <w:szCs w:val="24"/>
          <w:lang w:val="en-US"/>
        </w:rPr>
      </w:pPr>
      <w:r w:rsidRPr="0080568D">
        <w:rPr>
          <w:szCs w:val="24"/>
          <w:lang w:val="en-US"/>
        </w:rPr>
        <w:t>Also free of charge: Instant check-in/check-out; luggage storage; in-room safe; 24-hour security, a 24-hour fitness center, use of the swimming pool, steam room and sauna during working hours; and wireless Internet access in the hotel lobby.</w:t>
      </w:r>
    </w:p>
    <w:p w:rsidR="0080568D" w:rsidRPr="0080568D" w:rsidRDefault="0080568D" w:rsidP="0080568D">
      <w:pPr>
        <w:spacing w:before="0"/>
        <w:rPr>
          <w:b/>
          <w:color w:val="424242"/>
          <w:szCs w:val="24"/>
          <w:lang w:val="en-US"/>
        </w:rPr>
      </w:pPr>
      <w:r w:rsidRPr="0080568D">
        <w:rPr>
          <w:szCs w:val="24"/>
          <w:lang w:val="en-US"/>
        </w:rPr>
        <w:t>Guests can pay by credit card (American Express/Visa/</w:t>
      </w:r>
      <w:proofErr w:type="spellStart"/>
      <w:r w:rsidRPr="0080568D">
        <w:rPr>
          <w:szCs w:val="24"/>
          <w:lang w:val="en-US"/>
        </w:rPr>
        <w:t>EuroMaster</w:t>
      </w:r>
      <w:proofErr w:type="spellEnd"/>
      <w:r w:rsidRPr="0080568D">
        <w:rPr>
          <w:szCs w:val="24"/>
          <w:lang w:val="en-US"/>
        </w:rPr>
        <w:t xml:space="preserve"> card) or by bank transfer.</w:t>
      </w:r>
    </w:p>
    <w:p w:rsidR="0080568D" w:rsidRPr="0080568D" w:rsidRDefault="0080568D" w:rsidP="0080568D">
      <w:pPr>
        <w:spacing w:after="120"/>
        <w:rPr>
          <w:b/>
          <w:bCs/>
          <w:szCs w:val="24"/>
          <w:u w:val="single"/>
          <w:lang w:val="en-US"/>
        </w:rPr>
      </w:pPr>
      <w:r w:rsidRPr="0080568D">
        <w:rPr>
          <w:b/>
          <w:bCs/>
          <w:szCs w:val="24"/>
          <w:u w:val="single"/>
          <w:lang w:val="en-US"/>
        </w:rPr>
        <w:t>TRANSPORTATION</w:t>
      </w:r>
    </w:p>
    <w:p w:rsidR="0080568D" w:rsidRPr="0080568D" w:rsidRDefault="0080568D" w:rsidP="0080568D">
      <w:pPr>
        <w:spacing w:before="0"/>
        <w:rPr>
          <w:szCs w:val="24"/>
          <w:lang w:val="en-US"/>
        </w:rPr>
      </w:pPr>
      <w:r w:rsidRPr="0080568D">
        <w:rPr>
          <w:szCs w:val="24"/>
          <w:lang w:val="en-US"/>
        </w:rPr>
        <w:t xml:space="preserve">Transportation will be available for delegates from the airport to their respective hotels. If you need transfer from the airport to the hotel upon your arrival and from the hotel to the airport when you depart, please provide the relevant information requested in Annex 4. </w:t>
      </w:r>
    </w:p>
    <w:p w:rsidR="0080568D" w:rsidRPr="0080568D" w:rsidRDefault="0080568D" w:rsidP="0080568D">
      <w:pPr>
        <w:spacing w:after="120"/>
        <w:rPr>
          <w:b/>
          <w:bCs/>
          <w:szCs w:val="24"/>
          <w:u w:val="single"/>
          <w:lang w:val="en-US"/>
        </w:rPr>
      </w:pPr>
      <w:r w:rsidRPr="0080568D">
        <w:rPr>
          <w:b/>
          <w:bCs/>
          <w:szCs w:val="24"/>
          <w:u w:val="single"/>
          <w:lang w:val="en-US"/>
        </w:rPr>
        <w:t>AIRPORT</w:t>
      </w:r>
    </w:p>
    <w:p w:rsidR="0080568D" w:rsidRPr="0080568D" w:rsidRDefault="0080568D" w:rsidP="0080568D">
      <w:pPr>
        <w:tabs>
          <w:tab w:val="clear" w:pos="794"/>
          <w:tab w:val="clear" w:pos="1191"/>
          <w:tab w:val="clear" w:pos="1588"/>
          <w:tab w:val="clear" w:pos="1985"/>
        </w:tabs>
        <w:spacing w:before="0"/>
        <w:rPr>
          <w:szCs w:val="24"/>
          <w:lang w:val="en-US" w:eastAsia="ru-RU"/>
        </w:rPr>
      </w:pPr>
      <w:r w:rsidRPr="0080568D">
        <w:rPr>
          <w:szCs w:val="24"/>
          <w:lang w:val="en-US" w:eastAsia="ru-RU"/>
        </w:rPr>
        <w:t>There are currently twelve airports in Uzbekistan that are operated by Uzbekistan Airways National Air</w:t>
      </w:r>
      <w:r w:rsidRPr="0080568D">
        <w:rPr>
          <w:b/>
          <w:bCs/>
          <w:szCs w:val="24"/>
          <w:lang w:val="en-US" w:eastAsia="ru-RU"/>
        </w:rPr>
        <w:t xml:space="preserve"> </w:t>
      </w:r>
      <w:r w:rsidRPr="0080568D">
        <w:rPr>
          <w:szCs w:val="24"/>
          <w:lang w:val="en-US" w:eastAsia="ru-RU"/>
        </w:rPr>
        <w:t xml:space="preserve">Company. The five international airports are the following: Tashkent, Samarkand, Bukhara, </w:t>
      </w:r>
      <w:proofErr w:type="spellStart"/>
      <w:r w:rsidRPr="0080568D">
        <w:rPr>
          <w:szCs w:val="24"/>
          <w:lang w:val="en-US" w:eastAsia="ru-RU"/>
        </w:rPr>
        <w:t>Urgench</w:t>
      </w:r>
      <w:proofErr w:type="spellEnd"/>
      <w:r w:rsidRPr="0080568D">
        <w:rPr>
          <w:szCs w:val="24"/>
          <w:lang w:val="en-US" w:eastAsia="ru-RU"/>
        </w:rPr>
        <w:t xml:space="preserve"> and </w:t>
      </w:r>
      <w:proofErr w:type="spellStart"/>
      <w:r w:rsidRPr="0080568D">
        <w:rPr>
          <w:szCs w:val="24"/>
          <w:lang w:val="en-US" w:eastAsia="ru-RU"/>
        </w:rPr>
        <w:t>Termez</w:t>
      </w:r>
      <w:proofErr w:type="spellEnd"/>
      <w:r w:rsidRPr="0080568D">
        <w:rPr>
          <w:szCs w:val="24"/>
          <w:lang w:val="en-US" w:eastAsia="ru-RU"/>
        </w:rPr>
        <w:t xml:space="preserve"> airports.</w:t>
      </w:r>
    </w:p>
    <w:p w:rsidR="0080568D" w:rsidRPr="0080568D" w:rsidRDefault="0080568D" w:rsidP="0080568D">
      <w:pPr>
        <w:tabs>
          <w:tab w:val="clear" w:pos="794"/>
          <w:tab w:val="clear" w:pos="1191"/>
          <w:tab w:val="clear" w:pos="1588"/>
          <w:tab w:val="clear" w:pos="1985"/>
        </w:tabs>
        <w:spacing w:before="0"/>
        <w:rPr>
          <w:b/>
          <w:bCs/>
          <w:szCs w:val="24"/>
          <w:lang w:val="en-US" w:eastAsia="ru-RU"/>
        </w:rPr>
      </w:pPr>
      <w:r w:rsidRPr="0080568D">
        <w:rPr>
          <w:szCs w:val="24"/>
          <w:lang w:val="en-US" w:eastAsia="ru-RU"/>
        </w:rPr>
        <w:t>Tashkent International Airport fully meets international standards and the ICAO requirements and receives all the types of aircraft. The newly renovated passenger terminal for international flights provides the highest level of conveniences and services for passengers.</w:t>
      </w:r>
    </w:p>
    <w:p w:rsidR="0080568D" w:rsidRPr="0080568D" w:rsidRDefault="0080568D" w:rsidP="0080568D">
      <w:pPr>
        <w:tabs>
          <w:tab w:val="clear" w:pos="794"/>
          <w:tab w:val="clear" w:pos="1191"/>
          <w:tab w:val="clear" w:pos="1588"/>
          <w:tab w:val="clear" w:pos="1985"/>
        </w:tabs>
        <w:spacing w:before="0" w:after="70"/>
        <w:rPr>
          <w:szCs w:val="24"/>
          <w:lang w:val="en-US" w:eastAsia="ru-RU"/>
        </w:rPr>
      </w:pPr>
      <w:r w:rsidRPr="0080568D">
        <w:rPr>
          <w:bCs/>
          <w:szCs w:val="24"/>
          <w:lang w:val="en-US" w:eastAsia="ru-RU"/>
        </w:rPr>
        <w:t xml:space="preserve">Distance from city center: </w:t>
      </w:r>
      <w:r w:rsidRPr="0080568D">
        <w:rPr>
          <w:szCs w:val="24"/>
          <w:lang w:val="en-US" w:eastAsia="ru-RU"/>
        </w:rPr>
        <w:t>15-30 minutes</w:t>
      </w:r>
    </w:p>
    <w:p w:rsidR="0080568D" w:rsidRPr="0080568D" w:rsidRDefault="0080568D" w:rsidP="0080568D">
      <w:pPr>
        <w:tabs>
          <w:tab w:val="clear" w:pos="794"/>
          <w:tab w:val="clear" w:pos="1191"/>
          <w:tab w:val="clear" w:pos="1588"/>
          <w:tab w:val="clear" w:pos="1985"/>
        </w:tabs>
        <w:spacing w:before="0" w:after="70"/>
        <w:rPr>
          <w:szCs w:val="24"/>
          <w:lang w:val="en-US"/>
        </w:rPr>
      </w:pPr>
      <w:r w:rsidRPr="0080568D">
        <w:rPr>
          <w:bCs/>
          <w:szCs w:val="24"/>
          <w:lang w:val="en-US" w:eastAsia="ru-RU"/>
        </w:rPr>
        <w:t>Ground transportation options: t</w:t>
      </w:r>
      <w:r w:rsidRPr="0080568D">
        <w:rPr>
          <w:szCs w:val="24"/>
          <w:lang w:val="en-US" w:eastAsia="ru-RU"/>
        </w:rPr>
        <w:t>axi, bus</w:t>
      </w:r>
      <w:r w:rsidRPr="0080568D">
        <w:rPr>
          <w:szCs w:val="24"/>
          <w:lang w:val="en-US"/>
        </w:rPr>
        <w:t>.</w:t>
      </w:r>
    </w:p>
    <w:p w:rsidR="00D36C43" w:rsidRPr="0080568D" w:rsidRDefault="00D36C43" w:rsidP="0080568D">
      <w:pPr>
        <w:tabs>
          <w:tab w:val="clear" w:pos="794"/>
          <w:tab w:val="clear" w:pos="1191"/>
          <w:tab w:val="clear" w:pos="1588"/>
          <w:tab w:val="clear" w:pos="1985"/>
        </w:tabs>
        <w:spacing w:before="0" w:after="70"/>
        <w:rPr>
          <w:szCs w:val="24"/>
          <w:lang w:val="en-US"/>
        </w:rPr>
      </w:pPr>
    </w:p>
    <w:p w:rsidR="0080568D" w:rsidRPr="0080568D" w:rsidRDefault="0080568D" w:rsidP="0080568D">
      <w:pPr>
        <w:spacing w:after="120"/>
        <w:rPr>
          <w:b/>
          <w:bCs/>
          <w:szCs w:val="24"/>
          <w:u w:val="single"/>
          <w:lang w:val="en-US"/>
        </w:rPr>
      </w:pPr>
      <w:r w:rsidRPr="0080568D">
        <w:rPr>
          <w:b/>
          <w:bCs/>
          <w:szCs w:val="24"/>
          <w:u w:val="single"/>
          <w:lang w:val="en-US"/>
        </w:rPr>
        <w:lastRenderedPageBreak/>
        <w:t>ENTRY REQUIREMENTS AND VISA INFORMATION FOR REPUBLIC OF UZBEKISTAN</w:t>
      </w:r>
    </w:p>
    <w:p w:rsidR="0080568D" w:rsidRPr="0080568D" w:rsidRDefault="0080568D" w:rsidP="0080568D">
      <w:pPr>
        <w:rPr>
          <w:b/>
          <w:szCs w:val="24"/>
          <w:lang w:val="en-US"/>
        </w:rPr>
      </w:pPr>
      <w:r w:rsidRPr="0080568D">
        <w:rPr>
          <w:szCs w:val="24"/>
          <w:lang w:val="en-US"/>
        </w:rPr>
        <w:t xml:space="preserve">Those participants requiring an entry </w:t>
      </w:r>
      <w:r w:rsidRPr="0080568D">
        <w:rPr>
          <w:b/>
          <w:bCs/>
          <w:szCs w:val="24"/>
          <w:lang w:val="en-US"/>
        </w:rPr>
        <w:t>visa</w:t>
      </w:r>
      <w:r w:rsidRPr="0080568D">
        <w:rPr>
          <w:szCs w:val="24"/>
          <w:lang w:val="en-US"/>
        </w:rPr>
        <w:t xml:space="preserve"> for the Republic of Uzbekistan are requested to contact their local Embassy/Consulate of the Republic of Uzbekistan for information well in advance and to fill in the following form: </w:t>
      </w:r>
      <w:hyperlink r:id="rId42" w:history="1">
        <w:r w:rsidRPr="0080568D">
          <w:rPr>
            <w:rStyle w:val="Hyperlink"/>
            <w:lang w:val="en-US"/>
          </w:rPr>
          <w:t>http://evisa.mfa.uz/registration.aspx</w:t>
        </w:r>
      </w:hyperlink>
      <w:r w:rsidRPr="0080568D">
        <w:rPr>
          <w:szCs w:val="24"/>
          <w:lang w:val="en-US"/>
        </w:rPr>
        <w:t>.</w:t>
      </w:r>
    </w:p>
    <w:p w:rsidR="0080568D" w:rsidRPr="0080568D" w:rsidRDefault="0080568D" w:rsidP="0080568D">
      <w:pPr>
        <w:rPr>
          <w:szCs w:val="24"/>
          <w:lang w:val="en-US"/>
        </w:rPr>
      </w:pPr>
      <w:r w:rsidRPr="0080568D">
        <w:rPr>
          <w:szCs w:val="24"/>
          <w:lang w:val="en-US"/>
        </w:rPr>
        <w:t>Visas are issued to foreign citizens in the diplomatic and consular missions of the Republic of Uzbekistan abroad on the basis of the Visa Support Letter (permission from the Ministry of Foreign Affairs of Uzbekistan).</w:t>
      </w:r>
    </w:p>
    <w:p w:rsidR="0080568D" w:rsidRPr="0080568D" w:rsidRDefault="0080568D" w:rsidP="0080568D">
      <w:pPr>
        <w:rPr>
          <w:lang w:val="en-US"/>
        </w:rPr>
      </w:pPr>
      <w:r w:rsidRPr="0080568D">
        <w:rPr>
          <w:lang w:val="en-US"/>
        </w:rPr>
        <w:t xml:space="preserve">In Tashkent International Airport Consular Bureau, visas can only be issued to those foreign citizens arriving from the countries that do not have diplomatic or consular missions of the Republic of Uzbekistan. In this case, visa support from the hosting administration is required. </w:t>
      </w:r>
    </w:p>
    <w:p w:rsidR="0080568D" w:rsidRPr="0080568D" w:rsidRDefault="0080568D" w:rsidP="0080568D">
      <w:pPr>
        <w:rPr>
          <w:rFonts w:cs="Arial"/>
          <w:b/>
          <w:lang w:val="en-US"/>
        </w:rPr>
      </w:pPr>
      <w:r w:rsidRPr="0080568D">
        <w:rPr>
          <w:lang w:val="en-US"/>
        </w:rPr>
        <w:t xml:space="preserve">Should the participants need visa support, they are kindly asked to complete and send the following documents </w:t>
      </w:r>
      <w:r w:rsidRPr="0080568D">
        <w:rPr>
          <w:b/>
          <w:bCs/>
          <w:iCs/>
          <w:lang w:val="en-US"/>
        </w:rPr>
        <w:t>to the national coordinator,</w:t>
      </w:r>
      <w:r w:rsidRPr="0080568D">
        <w:rPr>
          <w:lang w:val="en-US"/>
        </w:rPr>
        <w:t xml:space="preserve"> </w:t>
      </w:r>
      <w:proofErr w:type="spellStart"/>
      <w:r w:rsidRPr="0080568D">
        <w:rPr>
          <w:lang w:val="en-US"/>
        </w:rPr>
        <w:t>Mrs</w:t>
      </w:r>
      <w:proofErr w:type="spellEnd"/>
      <w:r w:rsidRPr="0080568D">
        <w:rPr>
          <w:lang w:val="en-US"/>
        </w:rPr>
        <w:t xml:space="preserve"> </w:t>
      </w:r>
      <w:proofErr w:type="spellStart"/>
      <w:r w:rsidRPr="0080568D">
        <w:rPr>
          <w:lang w:val="en-US"/>
        </w:rPr>
        <w:t>Umida</w:t>
      </w:r>
      <w:proofErr w:type="spellEnd"/>
      <w:r w:rsidRPr="0080568D">
        <w:rPr>
          <w:lang w:val="en-US"/>
        </w:rPr>
        <w:t xml:space="preserve"> </w:t>
      </w:r>
      <w:proofErr w:type="spellStart"/>
      <w:r w:rsidRPr="0080568D">
        <w:rPr>
          <w:lang w:val="en-US"/>
        </w:rPr>
        <w:t>Musayeva</w:t>
      </w:r>
      <w:proofErr w:type="spellEnd"/>
      <w:r w:rsidRPr="0080568D">
        <w:rPr>
          <w:lang w:val="en-US"/>
        </w:rPr>
        <w:t xml:space="preserve">, by fax: + 998 71 2398782 or e-mail: </w:t>
      </w:r>
      <w:hyperlink r:id="rId43" w:history="1">
        <w:r w:rsidRPr="0080568D">
          <w:rPr>
            <w:rStyle w:val="Hyperlink"/>
            <w:lang w:val="en-US"/>
          </w:rPr>
          <w:t>u.musaeva@aci.uz</w:t>
        </w:r>
      </w:hyperlink>
      <w:r w:rsidRPr="0080568D">
        <w:rPr>
          <w:lang w:val="en-US"/>
        </w:rPr>
        <w:t xml:space="preserve"> by</w:t>
      </w:r>
      <w:r w:rsidRPr="0080568D">
        <w:rPr>
          <w:b/>
          <w:bCs/>
          <w:lang w:val="en-US"/>
        </w:rPr>
        <w:t xml:space="preserve"> 30 March 2016</w:t>
      </w:r>
      <w:r w:rsidRPr="0080568D">
        <w:rPr>
          <w:lang w:val="en-US"/>
        </w:rPr>
        <w:t xml:space="preserve"> at the latest</w:t>
      </w:r>
      <w:r w:rsidRPr="0080568D">
        <w:rPr>
          <w:rFonts w:cs="Arial"/>
          <w:lang w:val="en-US"/>
        </w:rPr>
        <w:t xml:space="preserve"> (for inquiries, </w:t>
      </w:r>
      <w:r w:rsidRPr="0080568D">
        <w:rPr>
          <w:lang w:val="en-US"/>
        </w:rPr>
        <w:t>tel.: +998 71 238 4141, mob: +</w:t>
      </w:r>
      <w:r w:rsidRPr="0080568D">
        <w:rPr>
          <w:rFonts w:cs="Arial"/>
          <w:szCs w:val="24"/>
          <w:lang w:val="en-US"/>
        </w:rPr>
        <w:t>998 90 371 8388</w:t>
      </w:r>
      <w:r w:rsidRPr="0080568D">
        <w:rPr>
          <w:rFonts w:cs="Arial"/>
          <w:lang w:val="en-US"/>
        </w:rPr>
        <w:t>)</w:t>
      </w:r>
      <w:r w:rsidRPr="0080568D">
        <w:rPr>
          <w:lang w:val="en-US"/>
        </w:rPr>
        <w:t xml:space="preserve">: </w:t>
      </w:r>
    </w:p>
    <w:p w:rsidR="0080568D" w:rsidRPr="0080568D" w:rsidRDefault="0080568D" w:rsidP="0080568D">
      <w:pPr>
        <w:numPr>
          <w:ilvl w:val="0"/>
          <w:numId w:val="29"/>
        </w:numPr>
        <w:spacing w:before="160" w:line="280" w:lineRule="exact"/>
        <w:rPr>
          <w:rFonts w:cs="Arial"/>
          <w:b/>
          <w:lang w:val="en-US"/>
        </w:rPr>
      </w:pPr>
      <w:r w:rsidRPr="0080568D">
        <w:rPr>
          <w:lang w:val="en-US"/>
        </w:rPr>
        <w:t>the Visa Support Form (Annex 5 to the Invitation letter);</w:t>
      </w:r>
    </w:p>
    <w:p w:rsidR="0080568D" w:rsidRPr="0080568D" w:rsidRDefault="0080568D" w:rsidP="0080568D">
      <w:pPr>
        <w:numPr>
          <w:ilvl w:val="0"/>
          <w:numId w:val="29"/>
        </w:numPr>
        <w:spacing w:before="160" w:line="280" w:lineRule="exact"/>
        <w:rPr>
          <w:rFonts w:cs="Arial"/>
          <w:b/>
          <w:lang w:val="en-US"/>
        </w:rPr>
      </w:pPr>
      <w:r w:rsidRPr="0080568D">
        <w:rPr>
          <w:lang w:val="en-US"/>
        </w:rPr>
        <w:t>the application form from the website of the Ministry of Foreign Affairs of Uzbekistan (</w:t>
      </w:r>
      <w:hyperlink r:id="rId44" w:history="1">
        <w:r w:rsidRPr="0080568D">
          <w:rPr>
            <w:rStyle w:val="Hyperlink"/>
            <w:lang w:val="en-US"/>
          </w:rPr>
          <w:t>http://www.evisa.mfa.uz/evisa_en/</w:t>
        </w:r>
      </w:hyperlink>
      <w:r w:rsidRPr="0080568D">
        <w:rPr>
          <w:lang w:val="en-US"/>
        </w:rPr>
        <w:t>);</w:t>
      </w:r>
    </w:p>
    <w:p w:rsidR="0080568D" w:rsidRPr="005E229A" w:rsidRDefault="0080568D" w:rsidP="0080568D">
      <w:pPr>
        <w:numPr>
          <w:ilvl w:val="0"/>
          <w:numId w:val="29"/>
        </w:numPr>
        <w:spacing w:before="160" w:line="280" w:lineRule="exact"/>
        <w:rPr>
          <w:rFonts w:cs="Arial"/>
          <w:b/>
        </w:rPr>
      </w:pPr>
      <w:proofErr w:type="spellStart"/>
      <w:r w:rsidRPr="0045085A">
        <w:t>copy</w:t>
      </w:r>
      <w:proofErr w:type="spellEnd"/>
      <w:r w:rsidRPr="0045085A">
        <w:t xml:space="preserve"> of </w:t>
      </w:r>
      <w:proofErr w:type="spellStart"/>
      <w:r w:rsidRPr="0045085A">
        <w:t>passport</w:t>
      </w:r>
      <w:proofErr w:type="spellEnd"/>
      <w:r>
        <w:t>.</w:t>
      </w:r>
    </w:p>
    <w:p w:rsidR="0080568D" w:rsidRPr="0080568D" w:rsidRDefault="0080568D" w:rsidP="0080568D">
      <w:pPr>
        <w:rPr>
          <w:lang w:val="en-US"/>
        </w:rPr>
      </w:pPr>
      <w:r w:rsidRPr="0080568D">
        <w:rPr>
          <w:lang w:val="en-US"/>
        </w:rPr>
        <w:t>There is a bilateral Visa-Free Regulation with Azerbaijan, Armenia, Belarus, Georgia, Kazakhstan, Moldova, Russia, Ukraine and Kyrgyzstan.</w:t>
      </w:r>
    </w:p>
    <w:p w:rsidR="0080568D" w:rsidRPr="0080568D" w:rsidRDefault="0080568D" w:rsidP="0080568D">
      <w:pPr>
        <w:spacing w:after="120"/>
        <w:rPr>
          <w:b/>
          <w:bCs/>
          <w:szCs w:val="24"/>
          <w:u w:val="single"/>
          <w:lang w:val="en-US"/>
        </w:rPr>
      </w:pPr>
      <w:r w:rsidRPr="0080568D">
        <w:rPr>
          <w:b/>
          <w:bCs/>
          <w:szCs w:val="24"/>
          <w:u w:val="single"/>
          <w:lang w:val="en-US"/>
        </w:rPr>
        <w:t>GENERAL INFORMATION</w:t>
      </w:r>
    </w:p>
    <w:p w:rsidR="0080568D" w:rsidRPr="0080568D" w:rsidRDefault="0080568D" w:rsidP="0080568D">
      <w:pPr>
        <w:rPr>
          <w:lang w:val="en-US"/>
        </w:rPr>
      </w:pPr>
      <w:r w:rsidRPr="0080568D">
        <w:rPr>
          <w:lang w:val="en-US"/>
        </w:rPr>
        <w:t xml:space="preserve">The Republic of Uzbekistan is situated between the </w:t>
      </w:r>
      <w:proofErr w:type="spellStart"/>
      <w:r w:rsidRPr="0080568D">
        <w:rPr>
          <w:lang w:val="en-US"/>
        </w:rPr>
        <w:t>Amudarya</w:t>
      </w:r>
      <w:proofErr w:type="spellEnd"/>
      <w:r w:rsidRPr="0080568D">
        <w:rPr>
          <w:lang w:val="en-US"/>
        </w:rPr>
        <w:t xml:space="preserve"> and </w:t>
      </w:r>
      <w:proofErr w:type="spellStart"/>
      <w:r w:rsidRPr="0080568D">
        <w:rPr>
          <w:lang w:val="en-US"/>
        </w:rPr>
        <w:t>Syrdarya</w:t>
      </w:r>
      <w:proofErr w:type="spellEnd"/>
      <w:r w:rsidRPr="0080568D">
        <w:rPr>
          <w:lang w:val="en-US"/>
        </w:rPr>
        <w:t xml:space="preserve"> rivers and occupies 447,400 square meters. From east to west the territory spans 1,425 km and 930 km from north to south. The territory borders on Kazakhstan in the north, on Kyrgyzstan and Tajikistan in the east and southeast, on Turkmenistan in the west, and on Afghanistan in the south.</w:t>
      </w:r>
    </w:p>
    <w:p w:rsidR="0080568D" w:rsidRPr="0080568D" w:rsidRDefault="0080568D" w:rsidP="0080568D">
      <w:pPr>
        <w:rPr>
          <w:lang w:val="en-US"/>
        </w:rPr>
      </w:pPr>
      <w:r w:rsidRPr="0080568D">
        <w:rPr>
          <w:lang w:val="en-US"/>
        </w:rPr>
        <w:t>With a history of more than 25 centuries, Uzbekistan is the oldest country in Central Asia and has a unique culture.</w:t>
      </w:r>
    </w:p>
    <w:p w:rsidR="0080568D" w:rsidRPr="0080568D" w:rsidRDefault="0080568D" w:rsidP="0080568D">
      <w:pPr>
        <w:rPr>
          <w:lang w:val="en-US"/>
        </w:rPr>
      </w:pPr>
      <w:r w:rsidRPr="0080568D">
        <w:rPr>
          <w:lang w:val="en-US"/>
        </w:rPr>
        <w:t>Lately, tourism in Uzbekistan has increased noticeably and the wide range of travel facilities and services of local tour operators expands year by year, bringing more travelers to explore this wonderful place.</w:t>
      </w:r>
    </w:p>
    <w:p w:rsidR="0080568D" w:rsidRPr="0080568D" w:rsidRDefault="0080568D" w:rsidP="0080568D">
      <w:pPr>
        <w:rPr>
          <w:lang w:val="en-US"/>
        </w:rPr>
      </w:pPr>
      <w:r w:rsidRPr="0080568D">
        <w:rPr>
          <w:lang w:val="en-US"/>
        </w:rPr>
        <w:t xml:space="preserve">The plains of Uzbekistan are home to many cities with hundreds of architectural monuments from different centuries are located. Among them are Samarkand, Bukhara, Khiva, </w:t>
      </w:r>
      <w:proofErr w:type="spellStart"/>
      <w:r w:rsidRPr="0080568D">
        <w:rPr>
          <w:lang w:val="en-US"/>
        </w:rPr>
        <w:t>Shakhrizabs</w:t>
      </w:r>
      <w:proofErr w:type="spellEnd"/>
      <w:r w:rsidRPr="0080568D">
        <w:rPr>
          <w:lang w:val="en-US"/>
        </w:rPr>
        <w:t xml:space="preserve">, </w:t>
      </w:r>
      <w:proofErr w:type="spellStart"/>
      <w:r w:rsidRPr="0080568D">
        <w:rPr>
          <w:lang w:val="en-US"/>
        </w:rPr>
        <w:t>Termez</w:t>
      </w:r>
      <w:proofErr w:type="spellEnd"/>
      <w:r w:rsidRPr="0080568D">
        <w:rPr>
          <w:lang w:val="en-US"/>
        </w:rPr>
        <w:t xml:space="preserve"> and Kokand. These cities were the centers of science and the arts.</w:t>
      </w:r>
    </w:p>
    <w:p w:rsidR="0080568D" w:rsidRPr="0080568D" w:rsidRDefault="0080568D" w:rsidP="0080568D">
      <w:pPr>
        <w:rPr>
          <w:lang w:val="en-US"/>
        </w:rPr>
      </w:pPr>
      <w:r w:rsidRPr="0080568D">
        <w:rPr>
          <w:lang w:val="en-US"/>
        </w:rPr>
        <w:t>The Great Silk Road, one of the most significant achievements in history of civilization, also passed through these cities.</w:t>
      </w:r>
    </w:p>
    <w:p w:rsidR="0080568D" w:rsidRPr="0080568D" w:rsidRDefault="0080568D" w:rsidP="0080568D">
      <w:pPr>
        <w:spacing w:after="120"/>
        <w:rPr>
          <w:b/>
          <w:bCs/>
          <w:u w:val="single"/>
          <w:lang w:val="en-US"/>
        </w:rPr>
      </w:pPr>
      <w:r w:rsidRPr="0080568D">
        <w:rPr>
          <w:b/>
          <w:bCs/>
          <w:szCs w:val="24"/>
          <w:u w:val="single"/>
          <w:lang w:val="en-US"/>
        </w:rPr>
        <w:t>INSURANCE</w:t>
      </w:r>
    </w:p>
    <w:p w:rsidR="0080568D" w:rsidRPr="0080568D" w:rsidRDefault="0080568D" w:rsidP="0080568D">
      <w:pPr>
        <w:rPr>
          <w:bCs/>
          <w:lang w:val="en-US"/>
        </w:rPr>
      </w:pPr>
      <w:r w:rsidRPr="0080568D">
        <w:rPr>
          <w:bCs/>
          <w:lang w:val="en-US"/>
        </w:rPr>
        <w:t>Insurance is not necessary for travel to Uzbekistan.</w:t>
      </w:r>
    </w:p>
    <w:p w:rsidR="0080568D" w:rsidRPr="0080568D" w:rsidRDefault="0080568D" w:rsidP="0080568D">
      <w:pPr>
        <w:spacing w:after="120"/>
        <w:rPr>
          <w:u w:val="single"/>
          <w:lang w:val="en-US"/>
        </w:rPr>
      </w:pPr>
      <w:r w:rsidRPr="0080568D">
        <w:rPr>
          <w:b/>
          <w:u w:val="single"/>
          <w:lang w:val="en-US"/>
        </w:rPr>
        <w:t>V</w:t>
      </w:r>
      <w:r w:rsidRPr="0080568D">
        <w:rPr>
          <w:b/>
          <w:bCs/>
          <w:color w:val="000000"/>
          <w:u w:val="single"/>
          <w:lang w:val="en-US"/>
        </w:rPr>
        <w:t xml:space="preserve">ACCINATION </w:t>
      </w:r>
      <w:r w:rsidRPr="0080568D">
        <w:rPr>
          <w:b/>
          <w:bCs/>
          <w:szCs w:val="24"/>
          <w:u w:val="single"/>
          <w:lang w:val="en-US"/>
        </w:rPr>
        <w:t>REQUIREMENTS</w:t>
      </w:r>
      <w:r w:rsidRPr="0080568D">
        <w:rPr>
          <w:b/>
          <w:bCs/>
          <w:color w:val="000000"/>
          <w:u w:val="single"/>
          <w:lang w:val="en-US"/>
        </w:rPr>
        <w:t xml:space="preserve"> AND MEDICAL FACILITIES</w:t>
      </w:r>
    </w:p>
    <w:p w:rsidR="0080568D" w:rsidRPr="0080568D" w:rsidRDefault="0080568D" w:rsidP="0080568D">
      <w:pPr>
        <w:rPr>
          <w:lang w:val="en-US"/>
        </w:rPr>
      </w:pPr>
      <w:r w:rsidRPr="0080568D">
        <w:rPr>
          <w:lang w:val="en-US"/>
        </w:rPr>
        <w:t xml:space="preserve">Vaccinations are not necessary. A Medical Service including first aid will be available on-site, with immediate transportation and hospital admission for emergencies. </w:t>
      </w:r>
    </w:p>
    <w:p w:rsidR="0080568D" w:rsidRDefault="0080568D" w:rsidP="0080568D">
      <w:pPr>
        <w:spacing w:after="120"/>
        <w:rPr>
          <w:b/>
          <w:bCs/>
          <w:szCs w:val="24"/>
          <w:u w:val="single"/>
          <w:lang w:val="en-US"/>
        </w:rPr>
      </w:pPr>
    </w:p>
    <w:p w:rsidR="00D36C43" w:rsidRPr="0080568D" w:rsidRDefault="00D36C43" w:rsidP="0080568D">
      <w:pPr>
        <w:spacing w:after="120"/>
        <w:rPr>
          <w:b/>
          <w:bCs/>
          <w:szCs w:val="24"/>
          <w:u w:val="single"/>
          <w:lang w:val="en-US"/>
        </w:rPr>
      </w:pPr>
    </w:p>
    <w:p w:rsidR="0080568D" w:rsidRPr="0080568D" w:rsidRDefault="0080568D" w:rsidP="0080568D">
      <w:pPr>
        <w:spacing w:after="120"/>
        <w:rPr>
          <w:b/>
          <w:bCs/>
          <w:u w:val="single"/>
          <w:lang w:val="en-US"/>
        </w:rPr>
      </w:pPr>
      <w:r w:rsidRPr="0080568D">
        <w:rPr>
          <w:b/>
          <w:bCs/>
          <w:szCs w:val="24"/>
          <w:u w:val="single"/>
          <w:lang w:val="en-US"/>
        </w:rPr>
        <w:lastRenderedPageBreak/>
        <w:t>CLIMATE</w:t>
      </w:r>
    </w:p>
    <w:p w:rsidR="0080568D" w:rsidRPr="0080568D" w:rsidRDefault="0080568D" w:rsidP="0080568D">
      <w:pPr>
        <w:rPr>
          <w:lang w:val="en-US"/>
        </w:rPr>
      </w:pPr>
      <w:r w:rsidRPr="0080568D">
        <w:rPr>
          <w:lang w:val="en-US"/>
        </w:rPr>
        <w:t>Uzbekistan’s climate is sharply continental, characterized by high contrasts in day and night temperatures. The temperature varies rather considerably with respect to the seasons: summers are hot and winters are cool. The average temperature in January falls below -6 C, while the average temperature in April may rise above 20 to 24 C. The average annual precipitation on the plains is 120-200 mm, while it can reach 1000 mm in mountainous areas. Because of low rainfall in the plains, agriculture heavily relies on irrigation.</w:t>
      </w:r>
    </w:p>
    <w:p w:rsidR="0080568D" w:rsidRPr="0080568D" w:rsidRDefault="0080568D" w:rsidP="0080568D">
      <w:pPr>
        <w:spacing w:after="120"/>
        <w:rPr>
          <w:lang w:val="en-US"/>
        </w:rPr>
      </w:pPr>
      <w:r w:rsidRPr="0080568D">
        <w:rPr>
          <w:b/>
          <w:bCs/>
          <w:szCs w:val="24"/>
          <w:u w:val="single"/>
          <w:lang w:val="en-US"/>
        </w:rPr>
        <w:t>TIME</w:t>
      </w:r>
      <w:r w:rsidRPr="0080568D">
        <w:rPr>
          <w:b/>
          <w:bCs/>
          <w:u w:val="single"/>
          <w:lang w:val="en-US"/>
        </w:rPr>
        <w:t xml:space="preserve"> ZONE</w:t>
      </w:r>
    </w:p>
    <w:p w:rsidR="0080568D" w:rsidRPr="0045085A" w:rsidRDefault="0080568D" w:rsidP="0080568D">
      <w:pPr>
        <w:pStyle w:val="NormalWeb"/>
        <w:rPr>
          <w:rFonts w:ascii="Calibri" w:hAnsi="Calibri"/>
          <w:color w:val="000000"/>
          <w:sz w:val="22"/>
          <w:szCs w:val="22"/>
        </w:rPr>
      </w:pPr>
      <w:r w:rsidRPr="0045085A">
        <w:rPr>
          <w:rFonts w:ascii="Calibri" w:hAnsi="Calibri"/>
          <w:color w:val="000000"/>
          <w:sz w:val="22"/>
          <w:szCs w:val="22"/>
        </w:rPr>
        <w:t xml:space="preserve">Uzbekistan is 5 hours ahead of </w:t>
      </w:r>
      <w:hyperlink r:id="rId45" w:history="1">
        <w:r w:rsidRPr="0045085A">
          <w:rPr>
            <w:rStyle w:val="Hyperlink"/>
            <w:rFonts w:ascii="Calibri" w:hAnsi="Calibri"/>
            <w:bCs/>
            <w:sz w:val="22"/>
            <w:szCs w:val="22"/>
          </w:rPr>
          <w:t>Greenwich Mean Time</w:t>
        </w:r>
      </w:hyperlink>
      <w:r w:rsidRPr="0045085A">
        <w:rPr>
          <w:rFonts w:ascii="Calibri" w:hAnsi="Calibri"/>
          <w:color w:val="000000"/>
          <w:sz w:val="22"/>
          <w:szCs w:val="22"/>
        </w:rPr>
        <w:t xml:space="preserve"> (GMT+5).</w:t>
      </w:r>
    </w:p>
    <w:p w:rsidR="0080568D" w:rsidRPr="0080568D" w:rsidRDefault="0080568D" w:rsidP="0080568D">
      <w:pPr>
        <w:spacing w:after="120"/>
        <w:rPr>
          <w:b/>
          <w:bCs/>
          <w:u w:val="single"/>
          <w:lang w:val="en-US"/>
        </w:rPr>
      </w:pPr>
      <w:r w:rsidRPr="0080568D">
        <w:rPr>
          <w:b/>
          <w:bCs/>
          <w:u w:val="single"/>
          <w:lang w:val="en-US"/>
        </w:rPr>
        <w:t>CURRENCY</w:t>
      </w:r>
    </w:p>
    <w:p w:rsidR="0080568D" w:rsidRPr="0080568D" w:rsidRDefault="0080568D" w:rsidP="0080568D">
      <w:pPr>
        <w:spacing w:before="0"/>
        <w:rPr>
          <w:color w:val="000000"/>
          <w:lang w:val="en-US"/>
        </w:rPr>
      </w:pPr>
      <w:r w:rsidRPr="0080568D">
        <w:rPr>
          <w:color w:val="000000"/>
          <w:lang w:val="en-US"/>
        </w:rPr>
        <w:t xml:space="preserve">The </w:t>
      </w:r>
      <w:r w:rsidRPr="0080568D">
        <w:rPr>
          <w:lang w:val="en-US"/>
        </w:rPr>
        <w:t>national</w:t>
      </w:r>
      <w:r w:rsidRPr="0080568D">
        <w:rPr>
          <w:color w:val="000000"/>
          <w:lang w:val="en-US"/>
        </w:rPr>
        <w:t xml:space="preserve"> currency of the </w:t>
      </w:r>
      <w:r w:rsidRPr="0080568D">
        <w:rPr>
          <w:lang w:val="en-US"/>
        </w:rPr>
        <w:t>Republic</w:t>
      </w:r>
      <w:r w:rsidRPr="0080568D">
        <w:rPr>
          <w:color w:val="000000"/>
          <w:lang w:val="en-US"/>
        </w:rPr>
        <w:t xml:space="preserve"> of Uzbekistan is the Uzbek Sum. </w:t>
      </w:r>
      <w:r w:rsidRPr="0080568D">
        <w:rPr>
          <w:lang w:val="en-US"/>
        </w:rPr>
        <w:t>All payments must be made in the national currency. Currency exchange offices are available in every city of Uzbekistan.</w:t>
      </w:r>
      <w:r w:rsidRPr="0080568D">
        <w:rPr>
          <w:color w:val="000000"/>
          <w:lang w:val="en-US"/>
        </w:rPr>
        <w:t xml:space="preserve"> Currency can also be exchanged at bureau de changes in hotels and at banks.</w:t>
      </w:r>
    </w:p>
    <w:p w:rsidR="0080568D" w:rsidRPr="0080568D" w:rsidRDefault="0080568D" w:rsidP="0080568D">
      <w:pPr>
        <w:spacing w:before="0"/>
        <w:rPr>
          <w:color w:val="000000"/>
          <w:lang w:val="en-US"/>
        </w:rPr>
      </w:pPr>
      <w:r w:rsidRPr="0080568D">
        <w:rPr>
          <w:color w:val="000000"/>
          <w:lang w:val="en-US"/>
        </w:rPr>
        <w:t>Banks are open from 09:00 until 19:00 from Monday to Saturday.</w:t>
      </w:r>
    </w:p>
    <w:p w:rsidR="0080568D" w:rsidRPr="0045085A" w:rsidRDefault="0080568D" w:rsidP="0080568D">
      <w:pPr>
        <w:pStyle w:val="NormalWeb"/>
        <w:spacing w:before="240" w:beforeAutospacing="0" w:after="120" w:afterAutospacing="0"/>
        <w:rPr>
          <w:rFonts w:ascii="Calibri" w:hAnsi="Calibri"/>
          <w:i/>
          <w:color w:val="3B3B3B"/>
          <w:sz w:val="22"/>
          <w:szCs w:val="22"/>
        </w:rPr>
      </w:pPr>
      <w:r w:rsidRPr="0045085A">
        <w:rPr>
          <w:rFonts w:ascii="Calibri" w:hAnsi="Calibri"/>
          <w:i/>
          <w:color w:val="3B3B3B"/>
          <w:sz w:val="22"/>
          <w:szCs w:val="22"/>
        </w:rPr>
        <w:t>Currency exchange rate on 09.03.2016.</w:t>
      </w:r>
    </w:p>
    <w:tbl>
      <w:tblPr>
        <w:tblW w:w="3412" w:type="pct"/>
        <w:tblCellSpacing w:w="7" w:type="dxa"/>
        <w:tblInd w:w="89" w:type="dxa"/>
        <w:shd w:val="clear" w:color="auto" w:fill="EAF0EA"/>
        <w:tblCellMar>
          <w:top w:w="75" w:type="dxa"/>
          <w:left w:w="75" w:type="dxa"/>
          <w:bottom w:w="75" w:type="dxa"/>
          <w:right w:w="75" w:type="dxa"/>
        </w:tblCellMar>
        <w:tblLook w:val="0000" w:firstRow="0" w:lastRow="0" w:firstColumn="0" w:lastColumn="0" w:noHBand="0" w:noVBand="0"/>
      </w:tblPr>
      <w:tblGrid>
        <w:gridCol w:w="423"/>
        <w:gridCol w:w="1208"/>
        <w:gridCol w:w="885"/>
        <w:gridCol w:w="1086"/>
        <w:gridCol w:w="1310"/>
        <w:gridCol w:w="1060"/>
        <w:gridCol w:w="683"/>
      </w:tblGrid>
      <w:tr w:rsidR="0080568D" w:rsidRPr="0045085A" w:rsidTr="0080568D">
        <w:trPr>
          <w:tblCellSpacing w:w="7" w:type="dxa"/>
        </w:trPr>
        <w:tc>
          <w:tcPr>
            <w:tcW w:w="293" w:type="pct"/>
            <w:shd w:val="clear" w:color="auto" w:fill="EAF0EA"/>
            <w:vAlign w:val="center"/>
          </w:tcPr>
          <w:p w:rsidR="0080568D" w:rsidRPr="0045085A" w:rsidRDefault="0080568D" w:rsidP="0080568D">
            <w:pPr>
              <w:rPr>
                <w:b/>
                <w:bCs/>
                <w:color w:val="3B3B3B"/>
                <w:lang w:val="ru-RU"/>
              </w:rPr>
            </w:pPr>
            <w:r w:rsidRPr="0045085A">
              <w:rPr>
                <w:b/>
                <w:bCs/>
                <w:color w:val="3B3B3B"/>
                <w:lang w:val="ru-RU"/>
              </w:rPr>
              <w:t>№</w:t>
            </w:r>
          </w:p>
        </w:tc>
        <w:tc>
          <w:tcPr>
            <w:tcW w:w="899" w:type="pct"/>
            <w:shd w:val="clear" w:color="auto" w:fill="EAF0EA"/>
            <w:vAlign w:val="center"/>
          </w:tcPr>
          <w:p w:rsidR="0080568D" w:rsidRPr="0045085A" w:rsidRDefault="0080568D" w:rsidP="0080568D">
            <w:pPr>
              <w:rPr>
                <w:b/>
                <w:bCs/>
                <w:color w:val="3B3B3B"/>
              </w:rPr>
            </w:pPr>
            <w:proofErr w:type="spellStart"/>
            <w:r w:rsidRPr="0045085A">
              <w:rPr>
                <w:b/>
                <w:bCs/>
                <w:color w:val="3B3B3B"/>
              </w:rPr>
              <w:t>Currency</w:t>
            </w:r>
            <w:proofErr w:type="spellEnd"/>
          </w:p>
        </w:tc>
        <w:tc>
          <w:tcPr>
            <w:tcW w:w="656" w:type="pct"/>
            <w:shd w:val="clear" w:color="auto" w:fill="EAF0EA"/>
            <w:vAlign w:val="center"/>
          </w:tcPr>
          <w:p w:rsidR="0080568D" w:rsidRPr="0045085A" w:rsidRDefault="0080568D" w:rsidP="0080568D">
            <w:pPr>
              <w:rPr>
                <w:b/>
                <w:bCs/>
                <w:color w:val="3B3B3B"/>
              </w:rPr>
            </w:pPr>
          </w:p>
        </w:tc>
        <w:tc>
          <w:tcPr>
            <w:tcW w:w="808" w:type="pct"/>
            <w:shd w:val="clear" w:color="auto" w:fill="EAF0EA"/>
            <w:vAlign w:val="center"/>
          </w:tcPr>
          <w:p w:rsidR="0080568D" w:rsidRPr="0045085A" w:rsidRDefault="0080568D" w:rsidP="0080568D">
            <w:pPr>
              <w:rPr>
                <w:b/>
                <w:bCs/>
                <w:color w:val="3B3B3B"/>
              </w:rPr>
            </w:pPr>
            <w:r w:rsidRPr="0045085A">
              <w:rPr>
                <w:b/>
                <w:bCs/>
                <w:color w:val="3B3B3B"/>
              </w:rPr>
              <w:t>CB</w:t>
            </w:r>
          </w:p>
        </w:tc>
        <w:tc>
          <w:tcPr>
            <w:tcW w:w="976" w:type="pct"/>
            <w:shd w:val="clear" w:color="auto" w:fill="EAF0EA"/>
            <w:vAlign w:val="center"/>
          </w:tcPr>
          <w:p w:rsidR="0080568D" w:rsidRPr="0045085A" w:rsidRDefault="0080568D" w:rsidP="0080568D">
            <w:pPr>
              <w:rPr>
                <w:b/>
                <w:bCs/>
                <w:color w:val="3B3B3B"/>
              </w:rPr>
            </w:pPr>
            <w:proofErr w:type="spellStart"/>
            <w:r w:rsidRPr="0045085A">
              <w:rPr>
                <w:b/>
                <w:bCs/>
                <w:color w:val="3B3B3B"/>
              </w:rPr>
              <w:t>Buy</w:t>
            </w:r>
            <w:proofErr w:type="spellEnd"/>
          </w:p>
        </w:tc>
        <w:tc>
          <w:tcPr>
            <w:tcW w:w="787" w:type="pct"/>
            <w:shd w:val="clear" w:color="auto" w:fill="EAF0EA"/>
            <w:vAlign w:val="center"/>
          </w:tcPr>
          <w:p w:rsidR="0080568D" w:rsidRPr="0045085A" w:rsidRDefault="0080568D" w:rsidP="0080568D">
            <w:pPr>
              <w:rPr>
                <w:b/>
                <w:bCs/>
                <w:color w:val="3B3B3B"/>
              </w:rPr>
            </w:pPr>
            <w:proofErr w:type="spellStart"/>
            <w:r>
              <w:rPr>
                <w:b/>
                <w:bCs/>
                <w:color w:val="3B3B3B"/>
              </w:rPr>
              <w:t>S</w:t>
            </w:r>
            <w:r w:rsidRPr="0045085A">
              <w:rPr>
                <w:b/>
                <w:bCs/>
                <w:color w:val="3B3B3B"/>
              </w:rPr>
              <w:t>ell</w:t>
            </w:r>
            <w:proofErr w:type="spellEnd"/>
          </w:p>
        </w:tc>
        <w:tc>
          <w:tcPr>
            <w:tcW w:w="499" w:type="pct"/>
            <w:shd w:val="clear" w:color="auto" w:fill="EAF0EA"/>
            <w:vAlign w:val="center"/>
          </w:tcPr>
          <w:p w:rsidR="0080568D" w:rsidRPr="0045085A" w:rsidRDefault="0080568D" w:rsidP="0080568D">
            <w:pPr>
              <w:rPr>
                <w:b/>
                <w:bCs/>
                <w:color w:val="3B3B3B"/>
              </w:rPr>
            </w:pPr>
          </w:p>
        </w:tc>
      </w:tr>
      <w:tr w:rsidR="0080568D" w:rsidRPr="0045085A" w:rsidTr="0080568D">
        <w:trPr>
          <w:tblCellSpacing w:w="7" w:type="dxa"/>
        </w:trPr>
        <w:tc>
          <w:tcPr>
            <w:tcW w:w="293" w:type="pct"/>
            <w:shd w:val="clear" w:color="auto" w:fill="FFFFFF"/>
            <w:vAlign w:val="center"/>
          </w:tcPr>
          <w:p w:rsidR="0080568D" w:rsidRPr="0045085A" w:rsidRDefault="0080568D" w:rsidP="0080568D">
            <w:pPr>
              <w:rPr>
                <w:color w:val="3B3B3B"/>
              </w:rPr>
            </w:pPr>
            <w:r w:rsidRPr="0045085A">
              <w:rPr>
                <w:color w:val="3B3B3B"/>
              </w:rPr>
              <w:t>1</w:t>
            </w:r>
          </w:p>
        </w:tc>
        <w:tc>
          <w:tcPr>
            <w:tcW w:w="899" w:type="pct"/>
            <w:shd w:val="clear" w:color="auto" w:fill="FFFFFF"/>
            <w:vAlign w:val="center"/>
          </w:tcPr>
          <w:p w:rsidR="0080568D" w:rsidRPr="0045085A" w:rsidRDefault="0080568D" w:rsidP="0080568D">
            <w:pPr>
              <w:rPr>
                <w:color w:val="3B3B3B"/>
              </w:rPr>
            </w:pPr>
            <w:r w:rsidRPr="0045085A">
              <w:rPr>
                <w:color w:val="3B3B3B"/>
              </w:rPr>
              <w:t xml:space="preserve">US </w:t>
            </w:r>
            <w:proofErr w:type="spellStart"/>
            <w:r w:rsidRPr="0045085A">
              <w:rPr>
                <w:color w:val="3B3B3B"/>
              </w:rPr>
              <w:t>dollar</w:t>
            </w:r>
            <w:proofErr w:type="spellEnd"/>
          </w:p>
        </w:tc>
        <w:tc>
          <w:tcPr>
            <w:tcW w:w="656" w:type="pct"/>
            <w:shd w:val="clear" w:color="auto" w:fill="FFFFFF"/>
            <w:vAlign w:val="center"/>
          </w:tcPr>
          <w:p w:rsidR="0080568D" w:rsidRPr="0045085A" w:rsidRDefault="0080568D" w:rsidP="0080568D">
            <w:pPr>
              <w:rPr>
                <w:color w:val="3B3B3B"/>
              </w:rPr>
            </w:pPr>
            <w:r w:rsidRPr="0045085A">
              <w:rPr>
                <w:color w:val="3B3B3B"/>
              </w:rPr>
              <w:t>1 UZS</w:t>
            </w:r>
          </w:p>
        </w:tc>
        <w:tc>
          <w:tcPr>
            <w:tcW w:w="808" w:type="pct"/>
            <w:shd w:val="clear" w:color="auto" w:fill="FFFFFF"/>
            <w:vAlign w:val="center"/>
          </w:tcPr>
          <w:p w:rsidR="0080568D" w:rsidRPr="0045085A" w:rsidRDefault="0080568D" w:rsidP="0080568D">
            <w:pPr>
              <w:spacing w:line="216" w:lineRule="atLeast"/>
              <w:rPr>
                <w:color w:val="333333"/>
              </w:rPr>
            </w:pPr>
            <w:r w:rsidRPr="0045085A">
              <w:rPr>
                <w:color w:val="333333"/>
              </w:rPr>
              <w:t>2904</w:t>
            </w:r>
          </w:p>
        </w:tc>
        <w:tc>
          <w:tcPr>
            <w:tcW w:w="976" w:type="pct"/>
            <w:shd w:val="clear" w:color="auto" w:fill="FFFFFF"/>
            <w:vAlign w:val="center"/>
          </w:tcPr>
          <w:p w:rsidR="0080568D" w:rsidRPr="0045085A" w:rsidRDefault="0080568D" w:rsidP="0080568D">
            <w:pPr>
              <w:spacing w:line="216" w:lineRule="atLeast"/>
              <w:rPr>
                <w:color w:val="333333"/>
              </w:rPr>
            </w:pPr>
            <w:r w:rsidRPr="0045085A">
              <w:rPr>
                <w:color w:val="333333"/>
              </w:rPr>
              <w:t>2913</w:t>
            </w:r>
          </w:p>
        </w:tc>
        <w:tc>
          <w:tcPr>
            <w:tcW w:w="787" w:type="pct"/>
            <w:shd w:val="clear" w:color="auto" w:fill="FFFFFF"/>
            <w:vAlign w:val="center"/>
          </w:tcPr>
          <w:p w:rsidR="0080568D" w:rsidRPr="0045085A" w:rsidRDefault="0080568D" w:rsidP="0080568D">
            <w:pPr>
              <w:spacing w:line="216" w:lineRule="atLeast"/>
              <w:rPr>
                <w:color w:val="333333"/>
              </w:rPr>
            </w:pPr>
            <w:r w:rsidRPr="0045085A">
              <w:rPr>
                <w:color w:val="333333"/>
              </w:rPr>
              <w:t>2856,64</w:t>
            </w:r>
          </w:p>
        </w:tc>
        <w:tc>
          <w:tcPr>
            <w:tcW w:w="499" w:type="pct"/>
            <w:shd w:val="clear" w:color="auto" w:fill="FFFFFF"/>
            <w:vAlign w:val="center"/>
          </w:tcPr>
          <w:p w:rsidR="0080568D" w:rsidRPr="0045085A" w:rsidRDefault="0080568D" w:rsidP="0080568D">
            <w:pPr>
              <w:rPr>
                <w:color w:val="3B3B3B"/>
              </w:rPr>
            </w:pPr>
            <w:r w:rsidRPr="0045085A">
              <w:rPr>
                <w:color w:val="3B3B3B"/>
              </w:rPr>
              <w:t>USD</w:t>
            </w:r>
          </w:p>
        </w:tc>
      </w:tr>
      <w:tr w:rsidR="0080568D" w:rsidRPr="0045085A" w:rsidTr="0080568D">
        <w:trPr>
          <w:tblCellSpacing w:w="7" w:type="dxa"/>
        </w:trPr>
        <w:tc>
          <w:tcPr>
            <w:tcW w:w="293" w:type="pct"/>
            <w:shd w:val="clear" w:color="auto" w:fill="FFFFFF"/>
            <w:vAlign w:val="center"/>
          </w:tcPr>
          <w:p w:rsidR="0080568D" w:rsidRPr="0045085A" w:rsidRDefault="0080568D" w:rsidP="0080568D">
            <w:pPr>
              <w:rPr>
                <w:color w:val="3B3B3B"/>
              </w:rPr>
            </w:pPr>
            <w:r w:rsidRPr="0045085A">
              <w:rPr>
                <w:color w:val="3B3B3B"/>
              </w:rPr>
              <w:t>2</w:t>
            </w:r>
          </w:p>
        </w:tc>
        <w:tc>
          <w:tcPr>
            <w:tcW w:w="899" w:type="pct"/>
            <w:shd w:val="clear" w:color="auto" w:fill="FFFFFF"/>
            <w:vAlign w:val="center"/>
          </w:tcPr>
          <w:p w:rsidR="0080568D" w:rsidRPr="0045085A" w:rsidRDefault="0080568D" w:rsidP="0080568D">
            <w:pPr>
              <w:rPr>
                <w:color w:val="3B3B3B"/>
              </w:rPr>
            </w:pPr>
            <w:r w:rsidRPr="0045085A">
              <w:rPr>
                <w:color w:val="3B3B3B"/>
              </w:rPr>
              <w:t>EURO</w:t>
            </w:r>
          </w:p>
        </w:tc>
        <w:tc>
          <w:tcPr>
            <w:tcW w:w="656" w:type="pct"/>
            <w:shd w:val="clear" w:color="auto" w:fill="FFFFFF"/>
            <w:vAlign w:val="center"/>
          </w:tcPr>
          <w:p w:rsidR="0080568D" w:rsidRPr="0045085A" w:rsidRDefault="0080568D" w:rsidP="0080568D">
            <w:pPr>
              <w:rPr>
                <w:color w:val="3B3B3B"/>
              </w:rPr>
            </w:pPr>
            <w:r w:rsidRPr="0045085A">
              <w:rPr>
                <w:color w:val="3B3B3B"/>
              </w:rPr>
              <w:t>1 UZS</w:t>
            </w:r>
          </w:p>
        </w:tc>
        <w:tc>
          <w:tcPr>
            <w:tcW w:w="808" w:type="pct"/>
            <w:shd w:val="clear" w:color="auto" w:fill="FFFFFF"/>
            <w:vAlign w:val="center"/>
          </w:tcPr>
          <w:p w:rsidR="0080568D" w:rsidRPr="0045085A" w:rsidRDefault="0080568D" w:rsidP="0080568D">
            <w:pPr>
              <w:spacing w:line="216" w:lineRule="atLeast"/>
              <w:rPr>
                <w:color w:val="333333"/>
              </w:rPr>
            </w:pPr>
            <w:r w:rsidRPr="0045085A">
              <w:rPr>
                <w:color w:val="333333"/>
              </w:rPr>
              <w:t>3191</w:t>
            </w:r>
          </w:p>
        </w:tc>
        <w:tc>
          <w:tcPr>
            <w:tcW w:w="976" w:type="pct"/>
            <w:shd w:val="clear" w:color="auto" w:fill="FFFFFF"/>
            <w:vAlign w:val="center"/>
          </w:tcPr>
          <w:p w:rsidR="0080568D" w:rsidRPr="0045085A" w:rsidRDefault="0080568D" w:rsidP="0080568D">
            <w:pPr>
              <w:spacing w:line="216" w:lineRule="atLeast"/>
              <w:rPr>
                <w:color w:val="333333"/>
              </w:rPr>
            </w:pPr>
            <w:r w:rsidRPr="0045085A">
              <w:rPr>
                <w:color w:val="333333"/>
              </w:rPr>
              <w:t>3231</w:t>
            </w:r>
          </w:p>
        </w:tc>
        <w:tc>
          <w:tcPr>
            <w:tcW w:w="787" w:type="pct"/>
            <w:shd w:val="clear" w:color="auto" w:fill="FFFFFF"/>
            <w:vAlign w:val="center"/>
          </w:tcPr>
          <w:p w:rsidR="0080568D" w:rsidRPr="0045085A" w:rsidRDefault="0080568D" w:rsidP="0080568D">
            <w:pPr>
              <w:spacing w:line="216" w:lineRule="atLeast"/>
              <w:rPr>
                <w:color w:val="333333"/>
              </w:rPr>
            </w:pPr>
            <w:r w:rsidRPr="0045085A">
              <w:rPr>
                <w:color w:val="333333"/>
              </w:rPr>
              <w:t>3211,42</w:t>
            </w:r>
          </w:p>
        </w:tc>
        <w:tc>
          <w:tcPr>
            <w:tcW w:w="499" w:type="pct"/>
            <w:shd w:val="clear" w:color="auto" w:fill="FFFFFF"/>
            <w:vAlign w:val="center"/>
          </w:tcPr>
          <w:p w:rsidR="0080568D" w:rsidRPr="0045085A" w:rsidRDefault="0080568D" w:rsidP="0080568D">
            <w:pPr>
              <w:rPr>
                <w:color w:val="3B3B3B"/>
              </w:rPr>
            </w:pPr>
            <w:r w:rsidRPr="0045085A">
              <w:rPr>
                <w:color w:val="3B3B3B"/>
              </w:rPr>
              <w:t>EUR</w:t>
            </w:r>
          </w:p>
        </w:tc>
      </w:tr>
    </w:tbl>
    <w:p w:rsidR="0080568D" w:rsidRPr="0045085A" w:rsidRDefault="0080568D" w:rsidP="0080568D">
      <w:pPr>
        <w:spacing w:after="120"/>
        <w:rPr>
          <w:b/>
          <w:bCs/>
          <w:u w:val="single"/>
        </w:rPr>
      </w:pPr>
      <w:r w:rsidRPr="0045085A">
        <w:rPr>
          <w:b/>
          <w:bCs/>
          <w:u w:val="single"/>
        </w:rPr>
        <w:t>TELECOMMUNICATIONS</w:t>
      </w:r>
    </w:p>
    <w:p w:rsidR="0080568D" w:rsidRPr="0080568D" w:rsidRDefault="0080568D" w:rsidP="0080568D">
      <w:pPr>
        <w:spacing w:before="0"/>
        <w:rPr>
          <w:lang w:val="en-US"/>
        </w:rPr>
      </w:pPr>
      <w:r w:rsidRPr="0080568D">
        <w:rPr>
          <w:lang w:val="en-US"/>
        </w:rPr>
        <w:t>Among the Fixed Line Operators there are three companies, namely: JS “</w:t>
      </w:r>
      <w:proofErr w:type="spellStart"/>
      <w:r w:rsidRPr="0080568D">
        <w:rPr>
          <w:lang w:val="en-US"/>
        </w:rPr>
        <w:t>Uzbektelecom</w:t>
      </w:r>
      <w:proofErr w:type="spellEnd"/>
      <w:r w:rsidRPr="0080568D">
        <w:rPr>
          <w:lang w:val="en-US"/>
        </w:rPr>
        <w:t>”, JV “</w:t>
      </w:r>
      <w:proofErr w:type="gramStart"/>
      <w:r w:rsidRPr="0080568D">
        <w:rPr>
          <w:lang w:val="en-US"/>
        </w:rPr>
        <w:t>Est</w:t>
      </w:r>
      <w:proofErr w:type="gramEnd"/>
      <w:r w:rsidRPr="0080568D">
        <w:rPr>
          <w:lang w:val="en-US"/>
        </w:rPr>
        <w:t xml:space="preserve"> Telecom”, and JV “</w:t>
      </w:r>
      <w:proofErr w:type="spellStart"/>
      <w:r w:rsidRPr="0080568D">
        <w:rPr>
          <w:lang w:val="en-US"/>
        </w:rPr>
        <w:t>Buzton</w:t>
      </w:r>
      <w:proofErr w:type="spellEnd"/>
      <w:r w:rsidRPr="0080568D">
        <w:rPr>
          <w:lang w:val="en-US"/>
        </w:rPr>
        <w:t xml:space="preserve">”. Mobile operators: “UMS” (GSM), “Beeline” (GSM), </w:t>
      </w:r>
      <w:proofErr w:type="spellStart"/>
      <w:r w:rsidRPr="0080568D">
        <w:rPr>
          <w:lang w:val="en-US"/>
        </w:rPr>
        <w:t>Ucell</w:t>
      </w:r>
      <w:proofErr w:type="spellEnd"/>
      <w:r w:rsidRPr="0080568D">
        <w:rPr>
          <w:lang w:val="en-US"/>
        </w:rPr>
        <w:t xml:space="preserve"> (GSM), </w:t>
      </w:r>
      <w:proofErr w:type="spellStart"/>
      <w:r w:rsidRPr="0080568D">
        <w:rPr>
          <w:lang w:val="en-US"/>
        </w:rPr>
        <w:t>UzbekMobile</w:t>
      </w:r>
      <w:proofErr w:type="spellEnd"/>
      <w:r w:rsidRPr="0080568D">
        <w:rPr>
          <w:lang w:val="en-US"/>
        </w:rPr>
        <w:t xml:space="preserve"> (CDMA 450).</w:t>
      </w:r>
    </w:p>
    <w:p w:rsidR="0080568D" w:rsidRPr="0080568D" w:rsidRDefault="0080568D" w:rsidP="0080568D">
      <w:pPr>
        <w:spacing w:before="0"/>
        <w:rPr>
          <w:lang w:val="en-US"/>
        </w:rPr>
      </w:pPr>
      <w:r w:rsidRPr="0080568D">
        <w:rPr>
          <w:lang w:val="en-US"/>
        </w:rPr>
        <w:t>Meeting participants can get Internet access in the respective hotels and at the meeting venue. High-quality and cheap telephone services are possible through IP-telephony cards. The Tashkent area code is +998 71. A local call from a regular phone will cost you around 5</w:t>
      </w:r>
      <w:proofErr w:type="gramStart"/>
      <w:r w:rsidRPr="0080568D">
        <w:rPr>
          <w:lang w:val="en-US"/>
        </w:rPr>
        <w:t>,20</w:t>
      </w:r>
      <w:proofErr w:type="gramEnd"/>
      <w:r w:rsidRPr="0080568D">
        <w:rPr>
          <w:lang w:val="en-US"/>
        </w:rPr>
        <w:t xml:space="preserve"> Sum per minute. For international calls from Tashkent you should dial 00 + the country code and area code) or follow the instructions on the telephone card.</w:t>
      </w:r>
    </w:p>
    <w:p w:rsidR="0080568D" w:rsidRPr="0080568D" w:rsidRDefault="0080568D" w:rsidP="0080568D">
      <w:pPr>
        <w:spacing w:after="120"/>
        <w:rPr>
          <w:b/>
          <w:bCs/>
          <w:u w:val="single"/>
          <w:lang w:val="en-US"/>
        </w:rPr>
      </w:pPr>
      <w:r w:rsidRPr="0080568D">
        <w:rPr>
          <w:b/>
          <w:bCs/>
          <w:u w:val="single"/>
          <w:lang w:val="en-US"/>
        </w:rPr>
        <w:t>SAFETY</w:t>
      </w:r>
    </w:p>
    <w:p w:rsidR="0080568D" w:rsidRPr="0080568D" w:rsidRDefault="0080568D" w:rsidP="0080568D">
      <w:pPr>
        <w:tabs>
          <w:tab w:val="clear" w:pos="794"/>
          <w:tab w:val="clear" w:pos="1191"/>
          <w:tab w:val="clear" w:pos="1588"/>
          <w:tab w:val="clear" w:pos="1985"/>
        </w:tabs>
        <w:spacing w:before="0"/>
        <w:ind w:left="-360" w:firstLine="360"/>
        <w:rPr>
          <w:b/>
          <w:bCs/>
          <w:u w:val="single"/>
          <w:lang w:val="en-US"/>
        </w:rPr>
      </w:pPr>
      <w:r w:rsidRPr="0080568D">
        <w:rPr>
          <w:bCs/>
          <w:lang w:val="en-US"/>
        </w:rPr>
        <w:t>Security will be guaranteed.</w:t>
      </w:r>
    </w:p>
    <w:p w:rsidR="0080568D" w:rsidRPr="0080568D" w:rsidRDefault="0080568D" w:rsidP="0080568D">
      <w:pPr>
        <w:spacing w:after="120"/>
        <w:rPr>
          <w:b/>
          <w:bCs/>
          <w:u w:val="single"/>
          <w:lang w:val="en-US"/>
        </w:rPr>
      </w:pPr>
      <w:r w:rsidRPr="0080568D">
        <w:rPr>
          <w:b/>
          <w:bCs/>
          <w:u w:val="single"/>
          <w:lang w:val="en-US"/>
        </w:rPr>
        <w:t>ELECTRICITY</w:t>
      </w:r>
    </w:p>
    <w:p w:rsidR="0080568D" w:rsidRPr="0080568D" w:rsidRDefault="0080568D" w:rsidP="0080568D">
      <w:pPr>
        <w:spacing w:before="0"/>
        <w:rPr>
          <w:lang w:val="en-US"/>
        </w:rPr>
      </w:pPr>
      <w:r w:rsidRPr="0080568D">
        <w:rPr>
          <w:lang w:val="en-US"/>
        </w:rPr>
        <w:t>The standard supply is 220 V. Outlets for 220 V are available at the hotels.</w:t>
      </w:r>
    </w:p>
    <w:p w:rsidR="0080568D" w:rsidRPr="003D7276" w:rsidRDefault="0080568D" w:rsidP="0080568D">
      <w:pPr>
        <w:pageBreakBefore/>
        <w:tabs>
          <w:tab w:val="clear" w:pos="794"/>
          <w:tab w:val="clear" w:pos="1191"/>
          <w:tab w:val="clear" w:pos="1588"/>
          <w:tab w:val="clear" w:pos="1985"/>
        </w:tabs>
        <w:spacing w:before="0"/>
        <w:jc w:val="center"/>
        <w:rPr>
          <w:b/>
          <w:szCs w:val="24"/>
        </w:rPr>
      </w:pPr>
      <w:r w:rsidRPr="003D7276">
        <w:rPr>
          <w:bCs/>
          <w:szCs w:val="24"/>
        </w:rPr>
        <w:lastRenderedPageBreak/>
        <w:t>ANNEX 4</w:t>
      </w:r>
      <w:r w:rsidRPr="003D7276">
        <w:rPr>
          <w:bCs/>
          <w:szCs w:val="24"/>
        </w:rPr>
        <w:br/>
        <w:t>(to TSB Circular 208)</w:t>
      </w:r>
      <w:r w:rsidRPr="003D7276">
        <w:rPr>
          <w:szCs w:val="24"/>
        </w:rPr>
        <w:br/>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80568D" w:rsidRPr="00265DCB" w:rsidTr="0080568D">
        <w:trPr>
          <w:trHeight w:val="1702"/>
        </w:trPr>
        <w:tc>
          <w:tcPr>
            <w:tcW w:w="1808" w:type="dxa"/>
          </w:tcPr>
          <w:p w:rsidR="0080568D" w:rsidRPr="00265DCB" w:rsidRDefault="0080568D" w:rsidP="0080568D">
            <w:pPr>
              <w:jc w:val="center"/>
            </w:pPr>
            <w:r w:rsidRPr="00234173">
              <w:rPr>
                <w:noProof/>
                <w:lang w:val="en-US" w:eastAsia="zh-CN"/>
              </w:rPr>
              <w:drawing>
                <wp:inline distT="0" distB="0" distL="0" distR="0" wp14:anchorId="63F1B5FF" wp14:editId="4ADFD84B">
                  <wp:extent cx="800100" cy="876300"/>
                  <wp:effectExtent l="0" t="0" r="0" b="0"/>
                  <wp:docPr id="1" name="Picture 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tcPr>
          <w:p w:rsidR="0080568D" w:rsidRPr="0080568D" w:rsidRDefault="0080568D" w:rsidP="0080568D">
            <w:pPr>
              <w:spacing w:line="240" w:lineRule="atLeast"/>
              <w:ind w:right="454"/>
              <w:rPr>
                <w:b/>
                <w:bCs/>
                <w:lang w:val="en-US"/>
              </w:rPr>
            </w:pPr>
            <w:r w:rsidRPr="0080568D">
              <w:rPr>
                <w:b/>
                <w:bCs/>
                <w:lang w:val="en-US"/>
              </w:rPr>
              <w:t xml:space="preserve">ITU Regional Forum 2016 </w:t>
            </w:r>
            <w:r w:rsidRPr="0080568D">
              <w:rPr>
                <w:b/>
                <w:lang w:val="en-US"/>
              </w:rPr>
              <w:t>“</w:t>
            </w:r>
            <w:r w:rsidRPr="0080568D">
              <w:rPr>
                <w:b/>
                <w:bCs/>
                <w:lang w:val="en-US"/>
              </w:rPr>
              <w:t>Bridging the standardization gap for CIS/RCC countries”, (11 April 2016)</w:t>
            </w:r>
          </w:p>
          <w:p w:rsidR="0080568D" w:rsidRPr="0080568D" w:rsidRDefault="0080568D" w:rsidP="0080568D">
            <w:pPr>
              <w:spacing w:before="0" w:line="240" w:lineRule="atLeast"/>
              <w:ind w:right="454"/>
              <w:rPr>
                <w:i/>
                <w:iCs/>
                <w:lang w:val="en-US"/>
              </w:rPr>
            </w:pPr>
            <w:r w:rsidRPr="0080568D">
              <w:rPr>
                <w:i/>
                <w:iCs/>
                <w:lang w:val="en-US"/>
              </w:rPr>
              <w:t>followed by</w:t>
            </w:r>
          </w:p>
          <w:p w:rsidR="0080568D" w:rsidRPr="0080568D" w:rsidRDefault="0080568D" w:rsidP="0080568D">
            <w:pPr>
              <w:spacing w:before="0" w:line="240" w:lineRule="atLeast"/>
              <w:ind w:right="454"/>
              <w:rPr>
                <w:b/>
                <w:bCs/>
                <w:sz w:val="16"/>
                <w:szCs w:val="16"/>
                <w:lang w:val="en-US"/>
              </w:rPr>
            </w:pPr>
            <w:r w:rsidRPr="0080568D">
              <w:rPr>
                <w:b/>
                <w:bCs/>
                <w:color w:val="000000"/>
                <w:szCs w:val="24"/>
                <w:lang w:val="en-US"/>
              </w:rPr>
              <w:t>CIS/RCC Regional Preparatory Meetings for the WTSA-16, 12-14 April 2016, Tashkent, Uzbekistan</w:t>
            </w:r>
          </w:p>
        </w:tc>
        <w:tc>
          <w:tcPr>
            <w:tcW w:w="1851" w:type="dxa"/>
          </w:tcPr>
          <w:p w:rsidR="0080568D" w:rsidRPr="00265DCB" w:rsidRDefault="0080568D" w:rsidP="0080568D">
            <w:pPr>
              <w:jc w:val="center"/>
            </w:pPr>
            <w:r w:rsidRPr="00234173">
              <w:rPr>
                <w:noProof/>
                <w:lang w:val="en-US" w:eastAsia="zh-CN"/>
              </w:rPr>
              <w:drawing>
                <wp:inline distT="0" distB="0" distL="0" distR="0" wp14:anchorId="08799B3A" wp14:editId="3C44BBB7">
                  <wp:extent cx="800100" cy="876300"/>
                  <wp:effectExtent l="0" t="0" r="0" b="0"/>
                  <wp:docPr id="7" name="Picture 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p w:rsidR="0080568D" w:rsidRPr="00265DCB" w:rsidRDefault="0080568D" w:rsidP="0080568D">
      <w:pPr>
        <w:spacing w:before="0"/>
        <w:rPr>
          <w:sz w:val="16"/>
          <w:szCs w:val="16"/>
        </w:rPr>
      </w:pPr>
    </w:p>
    <w:p w:rsidR="0080568D" w:rsidRPr="0080568D" w:rsidRDefault="0080568D" w:rsidP="0080568D">
      <w:pPr>
        <w:pBdr>
          <w:top w:val="single" w:sz="6" w:space="1" w:color="auto"/>
          <w:left w:val="single" w:sz="6" w:space="1" w:color="auto"/>
          <w:bottom w:val="single" w:sz="6" w:space="1" w:color="auto"/>
          <w:right w:val="single" w:sz="6" w:space="1" w:color="auto"/>
        </w:pBdr>
        <w:shd w:val="pct12" w:color="auto" w:fill="auto"/>
        <w:spacing w:before="0"/>
        <w:rPr>
          <w:b/>
          <w:sz w:val="28"/>
          <w:szCs w:val="28"/>
          <w:lang w:val="en-US"/>
        </w:rPr>
      </w:pPr>
      <w:r w:rsidRPr="0080568D">
        <w:rPr>
          <w:b/>
          <w:bCs/>
          <w:sz w:val="26"/>
          <w:lang w:val="en-US"/>
        </w:rPr>
        <w:t>HOTEL AND TRANSFER RESERVATION FORM</w:t>
      </w:r>
    </w:p>
    <w:p w:rsidR="0080568D" w:rsidRPr="0080568D" w:rsidRDefault="0080568D" w:rsidP="0080568D">
      <w:pPr>
        <w:ind w:firstLine="720"/>
        <w:rPr>
          <w:b/>
          <w:bCs/>
          <w:i/>
          <w:szCs w:val="24"/>
          <w:lang w:val="en-US"/>
        </w:rPr>
      </w:pPr>
      <w:r w:rsidRPr="0080568D">
        <w:rPr>
          <w:b/>
          <w:bCs/>
          <w:i/>
          <w:szCs w:val="24"/>
          <w:lang w:val="en-US"/>
        </w:rPr>
        <w:t xml:space="preserve">To ensure the booking of the hotel and transfer to and from the airport, participants are requested to complete and return this form to </w:t>
      </w:r>
      <w:proofErr w:type="spellStart"/>
      <w:r w:rsidRPr="0080568D">
        <w:rPr>
          <w:b/>
          <w:bCs/>
          <w:i/>
          <w:lang w:val="en-US"/>
        </w:rPr>
        <w:t>Mrs</w:t>
      </w:r>
      <w:proofErr w:type="spellEnd"/>
      <w:r w:rsidRPr="0080568D">
        <w:rPr>
          <w:b/>
          <w:bCs/>
          <w:i/>
          <w:lang w:val="en-US"/>
        </w:rPr>
        <w:t xml:space="preserve"> </w:t>
      </w:r>
      <w:proofErr w:type="spellStart"/>
      <w:r w:rsidRPr="0080568D">
        <w:rPr>
          <w:b/>
          <w:bCs/>
          <w:i/>
          <w:lang w:val="en-US"/>
        </w:rPr>
        <w:t>Umida</w:t>
      </w:r>
      <w:proofErr w:type="spellEnd"/>
      <w:r w:rsidRPr="0080568D">
        <w:rPr>
          <w:b/>
          <w:bCs/>
          <w:i/>
          <w:lang w:val="en-US"/>
        </w:rPr>
        <w:t xml:space="preserve"> </w:t>
      </w:r>
      <w:proofErr w:type="spellStart"/>
      <w:r w:rsidRPr="0080568D">
        <w:rPr>
          <w:b/>
          <w:bCs/>
          <w:i/>
          <w:lang w:val="en-US"/>
        </w:rPr>
        <w:t>Musayeva</w:t>
      </w:r>
      <w:proofErr w:type="spellEnd"/>
      <w:r w:rsidRPr="0080568D">
        <w:rPr>
          <w:i/>
          <w:lang w:val="en-US"/>
        </w:rPr>
        <w:t xml:space="preserve">, Senior Specialist of International Relations Coordination Department of the Communications and Information Agency of Uzbekistan, by fax: + 998 71 239-87-82 or e-mail: </w:t>
      </w:r>
      <w:hyperlink r:id="rId47" w:history="1">
        <w:r w:rsidRPr="0080568D">
          <w:rPr>
            <w:rStyle w:val="Hyperlink"/>
            <w:i/>
            <w:lang w:val="en-US"/>
          </w:rPr>
          <w:t>u.musaeva@aci.uz</w:t>
        </w:r>
      </w:hyperlink>
      <w:r w:rsidRPr="0080568D">
        <w:rPr>
          <w:i/>
          <w:lang w:val="en-US"/>
        </w:rPr>
        <w:t xml:space="preserve"> by </w:t>
      </w:r>
      <w:r w:rsidRPr="0080568D">
        <w:rPr>
          <w:b/>
          <w:bCs/>
          <w:i/>
          <w:lang w:val="en-US"/>
        </w:rPr>
        <w:t>1 April 2016</w:t>
      </w:r>
      <w:r w:rsidRPr="0080568D">
        <w:rPr>
          <w:i/>
          <w:lang w:val="en-US"/>
        </w:rPr>
        <w:t xml:space="preserve"> at the latest.</w:t>
      </w:r>
      <w:r w:rsidRPr="0080568D">
        <w:rPr>
          <w:i/>
          <w:lang w:val="en-US"/>
        </w:rPr>
        <w:br/>
        <w:t>(For inquires, tel.: +998 71 238 4141, mob: +998 90 371 8388).</w:t>
      </w:r>
    </w:p>
    <w:p w:rsidR="0080568D" w:rsidRPr="0080568D" w:rsidRDefault="0080568D" w:rsidP="0080568D">
      <w:pPr>
        <w:tabs>
          <w:tab w:val="left" w:pos="1440"/>
          <w:tab w:val="left" w:pos="8647"/>
        </w:tabs>
        <w:spacing w:before="0" w:line="288" w:lineRule="atLeast"/>
        <w:ind w:right="133"/>
        <w:rPr>
          <w:i/>
          <w:szCs w:val="24"/>
          <w:lang w:val="en-US"/>
        </w:rPr>
      </w:pPr>
    </w:p>
    <w:p w:rsidR="0080568D" w:rsidRPr="0080568D" w:rsidRDefault="0080568D" w:rsidP="0080568D">
      <w:pPr>
        <w:tabs>
          <w:tab w:val="clear" w:pos="794"/>
          <w:tab w:val="left" w:pos="1440"/>
          <w:tab w:val="left" w:pos="8647"/>
        </w:tabs>
        <w:spacing w:before="0" w:line="288" w:lineRule="atLeast"/>
        <w:ind w:right="133"/>
        <w:rPr>
          <w:i/>
          <w:lang w:val="en-US"/>
        </w:rPr>
      </w:pPr>
      <w:r w:rsidRPr="0080568D">
        <w:rPr>
          <w:i/>
          <w:lang w:val="en-US"/>
        </w:rPr>
        <w:t>Information about hotel accommodation – see Annex 3</w:t>
      </w:r>
    </w:p>
    <w:p w:rsidR="0080568D" w:rsidRPr="0080568D" w:rsidRDefault="0080568D" w:rsidP="0080568D">
      <w:pPr>
        <w:tabs>
          <w:tab w:val="clear" w:pos="794"/>
          <w:tab w:val="left" w:pos="1440"/>
          <w:tab w:val="left" w:pos="8647"/>
        </w:tabs>
        <w:spacing w:before="0" w:line="288" w:lineRule="atLeast"/>
        <w:ind w:right="133"/>
        <w:rPr>
          <w:b/>
          <w:bCs/>
          <w:lang w:val="en-US"/>
        </w:rPr>
      </w:pPr>
    </w:p>
    <w:p w:rsidR="0080568D" w:rsidRPr="0080568D" w:rsidRDefault="0080568D" w:rsidP="0080568D">
      <w:pPr>
        <w:tabs>
          <w:tab w:val="left" w:pos="1440"/>
        </w:tabs>
        <w:spacing w:before="0" w:line="240" w:lineRule="atLeast"/>
        <w:ind w:left="284" w:right="515"/>
        <w:rPr>
          <w:i/>
          <w:lang w:val="en-US"/>
        </w:rPr>
      </w:pPr>
      <w:r w:rsidRPr="0080568D">
        <w:rPr>
          <w:i/>
          <w:lang w:val="en-US"/>
        </w:rPr>
        <w:t>Family name    ----------------------------------------------------------------------------------------------------</w:t>
      </w:r>
    </w:p>
    <w:p w:rsidR="0080568D" w:rsidRPr="0080568D" w:rsidRDefault="0080568D" w:rsidP="0080568D">
      <w:pPr>
        <w:tabs>
          <w:tab w:val="left" w:pos="1440"/>
        </w:tabs>
        <w:spacing w:before="0" w:line="240" w:lineRule="atLeast"/>
        <w:ind w:left="284" w:right="515"/>
        <w:rPr>
          <w:lang w:val="en-US"/>
        </w:rPr>
      </w:pPr>
    </w:p>
    <w:p w:rsidR="0080568D" w:rsidRPr="0080568D" w:rsidRDefault="0080568D" w:rsidP="0080568D">
      <w:pPr>
        <w:tabs>
          <w:tab w:val="left" w:pos="1440"/>
        </w:tabs>
        <w:spacing w:before="0" w:line="240" w:lineRule="atLeast"/>
        <w:ind w:left="284" w:right="515"/>
        <w:rPr>
          <w:lang w:val="en-US"/>
        </w:rPr>
      </w:pPr>
      <w:r w:rsidRPr="0080568D">
        <w:rPr>
          <w:i/>
          <w:lang w:val="en-US"/>
        </w:rPr>
        <w:t xml:space="preserve">First name    </w:t>
      </w:r>
      <w:r w:rsidRPr="0080568D">
        <w:rPr>
          <w:lang w:val="en-US"/>
        </w:rPr>
        <w:t xml:space="preserve">    ----------------------------------------------------------------------------------------------------</w:t>
      </w:r>
    </w:p>
    <w:p w:rsidR="0080568D" w:rsidRPr="0080568D" w:rsidRDefault="0080568D" w:rsidP="0080568D">
      <w:pPr>
        <w:tabs>
          <w:tab w:val="left" w:pos="1440"/>
        </w:tabs>
        <w:spacing w:before="0" w:line="240" w:lineRule="atLeast"/>
        <w:ind w:left="284" w:right="515"/>
        <w:rPr>
          <w:lang w:val="en-US"/>
        </w:rPr>
      </w:pPr>
    </w:p>
    <w:p w:rsidR="0080568D" w:rsidRPr="0080568D" w:rsidRDefault="0080568D" w:rsidP="0080568D">
      <w:pPr>
        <w:tabs>
          <w:tab w:val="left" w:pos="1440"/>
        </w:tabs>
        <w:spacing w:before="0" w:line="240" w:lineRule="atLeast"/>
        <w:ind w:left="284" w:right="515"/>
        <w:rPr>
          <w:i/>
          <w:iCs/>
          <w:lang w:val="en-US"/>
        </w:rPr>
      </w:pPr>
      <w:r w:rsidRPr="0080568D">
        <w:rPr>
          <w:i/>
          <w:lang w:val="en-US"/>
        </w:rPr>
        <w:t xml:space="preserve">Address        </w:t>
      </w:r>
      <w:r w:rsidRPr="0080568D">
        <w:rPr>
          <w:lang w:val="en-US"/>
        </w:rPr>
        <w:t xml:space="preserve">    -------------------------------------------------------------        </w:t>
      </w:r>
      <w:r w:rsidRPr="0080568D">
        <w:rPr>
          <w:i/>
          <w:iCs/>
          <w:lang w:val="en-US"/>
        </w:rPr>
        <w:t>Tel: ----------------------------</w:t>
      </w:r>
    </w:p>
    <w:p w:rsidR="0080568D" w:rsidRPr="0080568D" w:rsidRDefault="0080568D" w:rsidP="0080568D">
      <w:pPr>
        <w:tabs>
          <w:tab w:val="left" w:pos="1440"/>
        </w:tabs>
        <w:spacing w:before="0" w:line="240" w:lineRule="atLeast"/>
        <w:ind w:left="284" w:right="515"/>
        <w:rPr>
          <w:i/>
          <w:iCs/>
          <w:lang w:val="en-US"/>
        </w:rPr>
      </w:pPr>
    </w:p>
    <w:p w:rsidR="0080568D" w:rsidRPr="0080568D" w:rsidRDefault="0080568D" w:rsidP="0080568D">
      <w:pPr>
        <w:tabs>
          <w:tab w:val="left" w:pos="1440"/>
        </w:tabs>
        <w:spacing w:before="0" w:line="240" w:lineRule="atLeast"/>
        <w:ind w:left="284" w:right="515"/>
        <w:rPr>
          <w:i/>
          <w:iCs/>
          <w:lang w:val="en-US"/>
        </w:rPr>
      </w:pPr>
      <w:r w:rsidRPr="0080568D">
        <w:rPr>
          <w:i/>
          <w:iCs/>
          <w:lang w:val="en-US"/>
        </w:rPr>
        <w:t>-----------------------------------------------------------------------------------   Fax: -----------------------------</w:t>
      </w:r>
    </w:p>
    <w:p w:rsidR="0080568D" w:rsidRPr="0080568D" w:rsidRDefault="0080568D" w:rsidP="0080568D">
      <w:pPr>
        <w:tabs>
          <w:tab w:val="left" w:pos="1440"/>
        </w:tabs>
        <w:spacing w:before="0" w:line="240" w:lineRule="atLeast"/>
        <w:ind w:left="284" w:right="515"/>
        <w:rPr>
          <w:i/>
          <w:iCs/>
          <w:lang w:val="en-US"/>
        </w:rPr>
      </w:pPr>
    </w:p>
    <w:p w:rsidR="0080568D" w:rsidRPr="0080568D" w:rsidRDefault="0080568D" w:rsidP="0080568D">
      <w:pPr>
        <w:tabs>
          <w:tab w:val="left" w:pos="1440"/>
        </w:tabs>
        <w:spacing w:before="0" w:line="240" w:lineRule="atLeast"/>
        <w:ind w:left="284" w:right="515"/>
        <w:rPr>
          <w:i/>
          <w:lang w:val="en-US"/>
        </w:rPr>
      </w:pPr>
      <w:r w:rsidRPr="0080568D">
        <w:rPr>
          <w:i/>
          <w:iCs/>
          <w:lang w:val="en-US"/>
        </w:rPr>
        <w:t>---------------------------------------------------------------------------------    E-mail:</w:t>
      </w:r>
      <w:r w:rsidRPr="0080568D">
        <w:rPr>
          <w:lang w:val="en-US"/>
        </w:rPr>
        <w:t xml:space="preserve"> ---------------------------</w:t>
      </w:r>
    </w:p>
    <w:p w:rsidR="0080568D" w:rsidRPr="0080568D" w:rsidRDefault="0080568D" w:rsidP="0080568D">
      <w:pPr>
        <w:tabs>
          <w:tab w:val="left" w:pos="1440"/>
        </w:tabs>
        <w:spacing w:before="0" w:line="240" w:lineRule="atLeast"/>
        <w:ind w:left="284" w:right="515"/>
        <w:rPr>
          <w:b/>
          <w:bCs/>
          <w:i/>
          <w:lang w:val="en-US"/>
        </w:rPr>
      </w:pPr>
    </w:p>
    <w:p w:rsidR="0080568D" w:rsidRPr="0080568D" w:rsidRDefault="0080568D" w:rsidP="0080568D">
      <w:pPr>
        <w:tabs>
          <w:tab w:val="left" w:pos="1440"/>
        </w:tabs>
        <w:spacing w:before="0" w:line="240" w:lineRule="atLeast"/>
        <w:ind w:left="284" w:right="515"/>
        <w:rPr>
          <w:lang w:val="en-US"/>
        </w:rPr>
      </w:pPr>
      <w:r w:rsidRPr="0080568D">
        <w:rPr>
          <w:b/>
          <w:bCs/>
          <w:i/>
          <w:lang w:val="en-US"/>
        </w:rPr>
        <w:t xml:space="preserve">Name of Hotel </w:t>
      </w:r>
      <w:r w:rsidRPr="0080568D">
        <w:rPr>
          <w:i/>
          <w:lang w:val="en-US"/>
        </w:rPr>
        <w:t>------------------------</w:t>
      </w:r>
    </w:p>
    <w:p w:rsidR="0080568D" w:rsidRPr="0080568D" w:rsidRDefault="0080568D" w:rsidP="0080568D">
      <w:pPr>
        <w:tabs>
          <w:tab w:val="left" w:pos="1440"/>
        </w:tabs>
        <w:spacing w:before="0" w:line="240" w:lineRule="atLeast"/>
        <w:ind w:left="284" w:right="515"/>
        <w:rPr>
          <w:i/>
          <w:lang w:val="en-US"/>
        </w:rPr>
      </w:pPr>
    </w:p>
    <w:p w:rsidR="0080568D" w:rsidRPr="0080568D" w:rsidRDefault="0080568D" w:rsidP="0080568D">
      <w:pPr>
        <w:tabs>
          <w:tab w:val="left" w:pos="1440"/>
        </w:tabs>
        <w:spacing w:before="0" w:line="240" w:lineRule="atLeast"/>
        <w:ind w:left="284" w:right="515"/>
        <w:rPr>
          <w:b/>
          <w:i/>
          <w:u w:val="single"/>
          <w:lang w:val="en-US"/>
        </w:rPr>
      </w:pPr>
      <w:r w:rsidRPr="0080568D">
        <w:rPr>
          <w:i/>
          <w:lang w:val="en-US"/>
        </w:rPr>
        <w:t xml:space="preserve">------------ single/double room(s) </w:t>
      </w:r>
      <w:r w:rsidRPr="0080568D">
        <w:rPr>
          <w:b/>
          <w:i/>
          <w:u w:val="single"/>
          <w:lang w:val="en-US"/>
        </w:rPr>
        <w:t xml:space="preserve">at preferential rate </w:t>
      </w:r>
    </w:p>
    <w:p w:rsidR="0080568D" w:rsidRPr="0080568D" w:rsidRDefault="0080568D" w:rsidP="0080568D">
      <w:pPr>
        <w:tabs>
          <w:tab w:val="left" w:pos="1440"/>
        </w:tabs>
        <w:spacing w:before="0" w:line="240" w:lineRule="atLeast"/>
        <w:ind w:left="284" w:right="515"/>
        <w:rPr>
          <w:b/>
          <w:bCs/>
          <w:i/>
          <w:lang w:val="en-US"/>
        </w:rPr>
      </w:pPr>
    </w:p>
    <w:p w:rsidR="0080568D" w:rsidRPr="0080568D" w:rsidRDefault="0080568D" w:rsidP="0080568D">
      <w:pPr>
        <w:tabs>
          <w:tab w:val="left" w:pos="1440"/>
        </w:tabs>
        <w:spacing w:before="0" w:line="240" w:lineRule="atLeast"/>
        <w:ind w:left="284" w:right="515"/>
        <w:rPr>
          <w:b/>
          <w:bCs/>
          <w:u w:val="single"/>
          <w:lang w:val="en-US"/>
        </w:rPr>
      </w:pPr>
      <w:proofErr w:type="gramStart"/>
      <w:r w:rsidRPr="0080568D">
        <w:rPr>
          <w:b/>
          <w:bCs/>
          <w:i/>
          <w:lang w:val="en-US"/>
        </w:rPr>
        <w:t>from</w:t>
      </w:r>
      <w:proofErr w:type="gramEnd"/>
      <w:r w:rsidRPr="0080568D">
        <w:rPr>
          <w:b/>
          <w:bCs/>
          <w:i/>
          <w:lang w:val="en-US"/>
        </w:rPr>
        <w:t xml:space="preserve"> ________________________ April 2016      to ________________________April 2016</w:t>
      </w:r>
    </w:p>
    <w:p w:rsidR="0080568D" w:rsidRPr="0080568D" w:rsidRDefault="0080568D" w:rsidP="0080568D">
      <w:pPr>
        <w:tabs>
          <w:tab w:val="left" w:pos="1440"/>
        </w:tabs>
        <w:spacing w:before="0" w:line="240" w:lineRule="atLeast"/>
        <w:ind w:left="284" w:right="515"/>
        <w:rPr>
          <w:lang w:val="en-US"/>
        </w:rPr>
      </w:pPr>
    </w:p>
    <w:p w:rsidR="0080568D" w:rsidRPr="0080568D" w:rsidRDefault="0080568D" w:rsidP="0080568D">
      <w:pPr>
        <w:tabs>
          <w:tab w:val="left" w:pos="1440"/>
        </w:tabs>
        <w:spacing w:before="0" w:line="240" w:lineRule="atLeast"/>
        <w:ind w:left="284" w:right="515"/>
        <w:rPr>
          <w:lang w:val="en-US"/>
        </w:rPr>
      </w:pPr>
      <w:r w:rsidRPr="0080568D">
        <w:rPr>
          <w:i/>
          <w:lang w:val="en-US"/>
        </w:rPr>
        <w:t>Date</w:t>
      </w:r>
      <w:r w:rsidRPr="0080568D">
        <w:rPr>
          <w:lang w:val="en-US"/>
        </w:rPr>
        <w:t xml:space="preserve"> ------------------------------------------------------</w:t>
      </w:r>
      <w:r w:rsidRPr="0080568D">
        <w:rPr>
          <w:i/>
          <w:lang w:val="en-US"/>
        </w:rPr>
        <w:t>Signature</w:t>
      </w:r>
      <w:r w:rsidRPr="0080568D">
        <w:rPr>
          <w:lang w:val="en-US"/>
        </w:rPr>
        <w:t>-----------------------------------------------</w:t>
      </w:r>
    </w:p>
    <w:p w:rsidR="0080568D" w:rsidRPr="0080568D" w:rsidRDefault="0080568D" w:rsidP="0080568D">
      <w:pPr>
        <w:pBdr>
          <w:bottom w:val="single" w:sz="6" w:space="1" w:color="auto"/>
        </w:pBdr>
        <w:tabs>
          <w:tab w:val="center" w:pos="4678"/>
        </w:tabs>
        <w:spacing w:before="0" w:line="240" w:lineRule="atLeast"/>
        <w:ind w:left="284" w:right="-143"/>
        <w:rPr>
          <w:lang w:val="en-US"/>
        </w:rPr>
      </w:pPr>
    </w:p>
    <w:p w:rsidR="0080568D" w:rsidRPr="0080568D" w:rsidRDefault="0080568D" w:rsidP="0080568D">
      <w:pPr>
        <w:tabs>
          <w:tab w:val="left" w:pos="1440"/>
        </w:tabs>
        <w:spacing w:before="0" w:line="240" w:lineRule="atLeast"/>
        <w:ind w:left="284" w:right="515"/>
        <w:rPr>
          <w:b/>
          <w:bCs/>
          <w:szCs w:val="24"/>
          <w:lang w:val="en-US"/>
        </w:rPr>
      </w:pPr>
    </w:p>
    <w:p w:rsidR="0080568D" w:rsidRPr="0080568D" w:rsidRDefault="0080568D" w:rsidP="0080568D">
      <w:pPr>
        <w:tabs>
          <w:tab w:val="left" w:pos="1440"/>
        </w:tabs>
        <w:spacing w:before="0" w:line="240" w:lineRule="atLeast"/>
        <w:ind w:left="284" w:right="515"/>
        <w:rPr>
          <w:b/>
          <w:bCs/>
          <w:szCs w:val="24"/>
          <w:lang w:val="en-US"/>
        </w:rPr>
      </w:pPr>
    </w:p>
    <w:p w:rsidR="0080568D" w:rsidRPr="0080568D" w:rsidRDefault="0080568D" w:rsidP="0080568D">
      <w:pPr>
        <w:tabs>
          <w:tab w:val="left" w:pos="1440"/>
        </w:tabs>
        <w:spacing w:before="0" w:line="240" w:lineRule="atLeast"/>
        <w:ind w:left="284" w:right="515"/>
        <w:rPr>
          <w:b/>
          <w:bCs/>
          <w:lang w:val="en-US"/>
        </w:rPr>
      </w:pPr>
      <w:r w:rsidRPr="0080568D">
        <w:rPr>
          <w:b/>
          <w:bCs/>
          <w:lang w:val="en-US"/>
        </w:rPr>
        <w:t>TRANSFER INFORMATION</w:t>
      </w:r>
    </w:p>
    <w:p w:rsidR="0080568D" w:rsidRPr="0080568D" w:rsidRDefault="0080568D" w:rsidP="0080568D">
      <w:pPr>
        <w:tabs>
          <w:tab w:val="left" w:pos="1440"/>
        </w:tabs>
        <w:spacing w:before="0" w:line="240" w:lineRule="atLeast"/>
        <w:ind w:left="284" w:right="515"/>
        <w:rPr>
          <w:b/>
          <w:bCs/>
          <w:lang w:val="en-US"/>
        </w:rPr>
      </w:pPr>
    </w:p>
    <w:p w:rsidR="0080568D" w:rsidRPr="0080568D" w:rsidRDefault="0080568D" w:rsidP="0080568D">
      <w:pPr>
        <w:tabs>
          <w:tab w:val="left" w:pos="1440"/>
        </w:tabs>
        <w:spacing w:before="0" w:line="240" w:lineRule="atLeast"/>
        <w:ind w:left="284" w:right="515"/>
        <w:rPr>
          <w:b/>
          <w:bCs/>
          <w:lang w:val="en-US"/>
        </w:rPr>
      </w:pPr>
      <w:r w:rsidRPr="0080568D">
        <w:rPr>
          <w:b/>
          <w:bCs/>
          <w:lang w:val="en-US"/>
        </w:rPr>
        <w:t xml:space="preserve">Transportation will be provided from the airport to the hotels and to the meeting venue </w:t>
      </w:r>
    </w:p>
    <w:p w:rsidR="0080568D" w:rsidRPr="0080568D" w:rsidRDefault="0080568D" w:rsidP="0080568D">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80568D" w:rsidRPr="000712CB" w:rsidTr="0080568D">
        <w:trPr>
          <w:trHeight w:hRule="exact" w:val="851"/>
          <w:jc w:val="center"/>
        </w:trPr>
        <w:tc>
          <w:tcPr>
            <w:tcW w:w="1295" w:type="dxa"/>
          </w:tcPr>
          <w:p w:rsidR="0080568D" w:rsidRPr="000712CB" w:rsidRDefault="0080568D" w:rsidP="0080568D">
            <w:pPr>
              <w:tabs>
                <w:tab w:val="left" w:pos="142"/>
              </w:tabs>
            </w:pPr>
            <w:r w:rsidRPr="000712CB">
              <w:t xml:space="preserve">Date of </w:t>
            </w:r>
            <w:proofErr w:type="spellStart"/>
            <w:r w:rsidRPr="000712CB">
              <w:t>Arrival</w:t>
            </w:r>
            <w:proofErr w:type="spellEnd"/>
          </w:p>
        </w:tc>
        <w:tc>
          <w:tcPr>
            <w:tcW w:w="1360" w:type="dxa"/>
          </w:tcPr>
          <w:p w:rsidR="0080568D" w:rsidRPr="000712CB" w:rsidRDefault="0080568D" w:rsidP="0080568D">
            <w:pPr>
              <w:tabs>
                <w:tab w:val="left" w:pos="142"/>
              </w:tabs>
            </w:pPr>
          </w:p>
        </w:tc>
        <w:tc>
          <w:tcPr>
            <w:tcW w:w="682" w:type="dxa"/>
          </w:tcPr>
          <w:p w:rsidR="0080568D" w:rsidRPr="000712CB" w:rsidRDefault="0080568D" w:rsidP="0080568D">
            <w:pPr>
              <w:tabs>
                <w:tab w:val="left" w:pos="142"/>
              </w:tabs>
            </w:pPr>
          </w:p>
        </w:tc>
        <w:tc>
          <w:tcPr>
            <w:tcW w:w="1496" w:type="dxa"/>
          </w:tcPr>
          <w:p w:rsidR="0080568D" w:rsidRPr="000712CB" w:rsidRDefault="0080568D" w:rsidP="0080568D">
            <w:pPr>
              <w:tabs>
                <w:tab w:val="left" w:pos="142"/>
              </w:tabs>
            </w:pPr>
            <w:r w:rsidRPr="000712CB">
              <w:t xml:space="preserve">Time of </w:t>
            </w:r>
            <w:proofErr w:type="spellStart"/>
            <w:r w:rsidRPr="000712CB">
              <w:t>Arrival</w:t>
            </w:r>
            <w:proofErr w:type="spellEnd"/>
          </w:p>
          <w:p w:rsidR="0080568D" w:rsidRPr="000712CB" w:rsidRDefault="0080568D" w:rsidP="0080568D">
            <w:pPr>
              <w:tabs>
                <w:tab w:val="left" w:pos="142"/>
              </w:tabs>
            </w:pPr>
          </w:p>
        </w:tc>
        <w:tc>
          <w:tcPr>
            <w:tcW w:w="1906" w:type="dxa"/>
          </w:tcPr>
          <w:p w:rsidR="0080568D" w:rsidRPr="000712CB" w:rsidRDefault="0080568D" w:rsidP="0080568D">
            <w:pPr>
              <w:tabs>
                <w:tab w:val="left" w:pos="142"/>
              </w:tabs>
            </w:pPr>
          </w:p>
        </w:tc>
        <w:tc>
          <w:tcPr>
            <w:tcW w:w="2037" w:type="dxa"/>
          </w:tcPr>
          <w:p w:rsidR="0080568D" w:rsidRPr="000712CB" w:rsidRDefault="0080568D" w:rsidP="0080568D">
            <w:pPr>
              <w:tabs>
                <w:tab w:val="left" w:pos="142"/>
              </w:tabs>
            </w:pPr>
            <w:r w:rsidRPr="000712CB">
              <w:t>FLIGHT NO.</w:t>
            </w:r>
          </w:p>
        </w:tc>
        <w:tc>
          <w:tcPr>
            <w:tcW w:w="1301" w:type="dxa"/>
          </w:tcPr>
          <w:p w:rsidR="0080568D" w:rsidRPr="000712CB" w:rsidRDefault="0080568D" w:rsidP="0080568D">
            <w:pPr>
              <w:tabs>
                <w:tab w:val="left" w:pos="142"/>
              </w:tabs>
            </w:pPr>
          </w:p>
        </w:tc>
      </w:tr>
      <w:tr w:rsidR="0080568D" w:rsidRPr="000712CB" w:rsidTr="0080568D">
        <w:trPr>
          <w:trHeight w:hRule="exact" w:val="851"/>
          <w:jc w:val="center"/>
        </w:trPr>
        <w:tc>
          <w:tcPr>
            <w:tcW w:w="1295" w:type="dxa"/>
          </w:tcPr>
          <w:p w:rsidR="0080568D" w:rsidRPr="000712CB" w:rsidRDefault="0080568D" w:rsidP="0080568D">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80568D" w:rsidRPr="000712CB" w:rsidRDefault="0080568D" w:rsidP="0080568D">
            <w:pPr>
              <w:tabs>
                <w:tab w:val="left" w:pos="142"/>
              </w:tabs>
              <w:rPr>
                <w:b/>
              </w:rPr>
            </w:pPr>
          </w:p>
        </w:tc>
        <w:tc>
          <w:tcPr>
            <w:tcW w:w="682" w:type="dxa"/>
          </w:tcPr>
          <w:p w:rsidR="0080568D" w:rsidRPr="000712CB" w:rsidRDefault="0080568D" w:rsidP="0080568D">
            <w:pPr>
              <w:tabs>
                <w:tab w:val="left" w:pos="142"/>
              </w:tabs>
            </w:pPr>
          </w:p>
        </w:tc>
        <w:tc>
          <w:tcPr>
            <w:tcW w:w="1496" w:type="dxa"/>
          </w:tcPr>
          <w:p w:rsidR="0080568D" w:rsidRPr="000712CB" w:rsidRDefault="0080568D" w:rsidP="0080568D">
            <w:pPr>
              <w:tabs>
                <w:tab w:val="left" w:pos="142"/>
              </w:tabs>
            </w:pPr>
            <w:r w:rsidRPr="000712CB">
              <w:t xml:space="preserve">Time of </w:t>
            </w:r>
            <w:proofErr w:type="spellStart"/>
            <w:r w:rsidRPr="000712CB">
              <w:t>Departure</w:t>
            </w:r>
            <w:proofErr w:type="spellEnd"/>
          </w:p>
          <w:p w:rsidR="0080568D" w:rsidRPr="000712CB" w:rsidRDefault="0080568D" w:rsidP="0080568D">
            <w:pPr>
              <w:tabs>
                <w:tab w:val="left" w:pos="142"/>
              </w:tabs>
            </w:pPr>
          </w:p>
        </w:tc>
        <w:tc>
          <w:tcPr>
            <w:tcW w:w="1906" w:type="dxa"/>
          </w:tcPr>
          <w:p w:rsidR="0080568D" w:rsidRPr="000712CB" w:rsidRDefault="0080568D" w:rsidP="0080568D">
            <w:pPr>
              <w:tabs>
                <w:tab w:val="left" w:pos="142"/>
              </w:tabs>
            </w:pPr>
          </w:p>
        </w:tc>
        <w:tc>
          <w:tcPr>
            <w:tcW w:w="2037" w:type="dxa"/>
          </w:tcPr>
          <w:p w:rsidR="0080568D" w:rsidRPr="000712CB" w:rsidRDefault="0080568D" w:rsidP="0080568D">
            <w:pPr>
              <w:tabs>
                <w:tab w:val="left" w:pos="142"/>
              </w:tabs>
            </w:pPr>
            <w:r w:rsidRPr="000712CB">
              <w:t>FLIGHT NO.</w:t>
            </w:r>
          </w:p>
        </w:tc>
        <w:tc>
          <w:tcPr>
            <w:tcW w:w="1301" w:type="dxa"/>
          </w:tcPr>
          <w:p w:rsidR="0080568D" w:rsidRPr="000712CB" w:rsidRDefault="0080568D" w:rsidP="0080568D">
            <w:pPr>
              <w:tabs>
                <w:tab w:val="left" w:pos="142"/>
              </w:tabs>
            </w:pPr>
          </w:p>
        </w:tc>
      </w:tr>
    </w:tbl>
    <w:p w:rsidR="0080568D" w:rsidRDefault="0080568D" w:rsidP="0080568D">
      <w:pPr>
        <w:tabs>
          <w:tab w:val="clear" w:pos="794"/>
          <w:tab w:val="clear" w:pos="1191"/>
          <w:tab w:val="clear" w:pos="1588"/>
          <w:tab w:val="clear" w:pos="1985"/>
        </w:tabs>
        <w:spacing w:before="0"/>
        <w:rPr>
          <w:b/>
          <w:bCs/>
        </w:rPr>
      </w:pPr>
    </w:p>
    <w:p w:rsidR="0080568D" w:rsidRPr="003D7276" w:rsidRDefault="0080568D" w:rsidP="0080568D">
      <w:pPr>
        <w:tabs>
          <w:tab w:val="clear" w:pos="794"/>
          <w:tab w:val="clear" w:pos="1191"/>
          <w:tab w:val="clear" w:pos="1588"/>
          <w:tab w:val="clear" w:pos="1985"/>
        </w:tabs>
        <w:spacing w:before="0" w:after="160"/>
        <w:jc w:val="center"/>
        <w:rPr>
          <w:szCs w:val="24"/>
        </w:rPr>
      </w:pPr>
      <w:r>
        <w:rPr>
          <w:b/>
          <w:bCs/>
        </w:rPr>
        <w:br w:type="page"/>
      </w:r>
      <w:r w:rsidRPr="003D7276">
        <w:rPr>
          <w:bCs/>
          <w:szCs w:val="24"/>
        </w:rPr>
        <w:lastRenderedPageBreak/>
        <w:t>ANNEX 5</w:t>
      </w:r>
      <w:r w:rsidRPr="003D7276">
        <w:rPr>
          <w:bCs/>
          <w:szCs w:val="24"/>
        </w:rPr>
        <w:br/>
        <w:t>(to TSB Circular 208)</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80568D" w:rsidRPr="00265DCB" w:rsidTr="0080568D">
        <w:tc>
          <w:tcPr>
            <w:tcW w:w="1808" w:type="dxa"/>
          </w:tcPr>
          <w:p w:rsidR="0080568D" w:rsidRPr="00265DCB" w:rsidRDefault="0080568D" w:rsidP="0080568D">
            <w:pPr>
              <w:jc w:val="center"/>
            </w:pPr>
            <w:r w:rsidRPr="00234173">
              <w:rPr>
                <w:noProof/>
                <w:lang w:val="en-US" w:eastAsia="zh-CN"/>
              </w:rPr>
              <w:drawing>
                <wp:inline distT="0" distB="0" distL="0" distR="0" wp14:anchorId="33E22570" wp14:editId="05C2F7E2">
                  <wp:extent cx="800100" cy="876300"/>
                  <wp:effectExtent l="0" t="0" r="0"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tcPr>
          <w:p w:rsidR="0080568D" w:rsidRPr="0080568D" w:rsidRDefault="0080568D" w:rsidP="0080568D">
            <w:pPr>
              <w:spacing w:line="240" w:lineRule="atLeast"/>
              <w:ind w:right="454"/>
              <w:rPr>
                <w:b/>
                <w:bCs/>
                <w:lang w:val="en-US"/>
              </w:rPr>
            </w:pPr>
            <w:r w:rsidRPr="0080568D">
              <w:rPr>
                <w:b/>
                <w:bCs/>
                <w:lang w:val="en-US"/>
              </w:rPr>
              <w:t xml:space="preserve">ITU Regional Forum 2016 </w:t>
            </w:r>
            <w:r w:rsidRPr="0080568D">
              <w:rPr>
                <w:b/>
                <w:lang w:val="en-US"/>
              </w:rPr>
              <w:t>“</w:t>
            </w:r>
            <w:r w:rsidRPr="0080568D">
              <w:rPr>
                <w:b/>
                <w:bCs/>
                <w:lang w:val="en-US"/>
              </w:rPr>
              <w:t>Bridging the standardization gap for CIS/RCC countries”, (11 April 2016)</w:t>
            </w:r>
          </w:p>
          <w:p w:rsidR="0080568D" w:rsidRPr="0080568D" w:rsidRDefault="0080568D" w:rsidP="0080568D">
            <w:pPr>
              <w:spacing w:before="0" w:line="240" w:lineRule="atLeast"/>
              <w:ind w:right="454"/>
              <w:rPr>
                <w:i/>
                <w:iCs/>
                <w:lang w:val="en-US"/>
              </w:rPr>
            </w:pPr>
            <w:r w:rsidRPr="0080568D">
              <w:rPr>
                <w:i/>
                <w:iCs/>
                <w:lang w:val="en-US"/>
              </w:rPr>
              <w:t>followed by</w:t>
            </w:r>
          </w:p>
          <w:p w:rsidR="0080568D" w:rsidRPr="0080568D" w:rsidRDefault="0080568D" w:rsidP="0080568D">
            <w:pPr>
              <w:spacing w:before="0" w:line="240" w:lineRule="atLeast"/>
              <w:ind w:right="454"/>
              <w:rPr>
                <w:b/>
                <w:bCs/>
                <w:sz w:val="16"/>
                <w:szCs w:val="16"/>
                <w:lang w:val="en-US"/>
              </w:rPr>
            </w:pPr>
            <w:r w:rsidRPr="0080568D">
              <w:rPr>
                <w:b/>
                <w:bCs/>
                <w:color w:val="000000"/>
                <w:szCs w:val="24"/>
                <w:lang w:val="en-US"/>
              </w:rPr>
              <w:t>CIS/RCC Regional Preparatory Meetings for the WTSA-16, 12-14 April 2016, Tashkent, Uzbekistan</w:t>
            </w:r>
          </w:p>
        </w:tc>
        <w:tc>
          <w:tcPr>
            <w:tcW w:w="1851" w:type="dxa"/>
          </w:tcPr>
          <w:p w:rsidR="0080568D" w:rsidRPr="00265DCB" w:rsidRDefault="0080568D" w:rsidP="0080568D">
            <w:pPr>
              <w:jc w:val="center"/>
            </w:pPr>
            <w:r w:rsidRPr="00234173">
              <w:rPr>
                <w:noProof/>
                <w:lang w:val="en-US" w:eastAsia="zh-CN"/>
              </w:rPr>
              <w:drawing>
                <wp:inline distT="0" distB="0" distL="0" distR="0" wp14:anchorId="23AC4370" wp14:editId="22A3EB38">
                  <wp:extent cx="800100" cy="876300"/>
                  <wp:effectExtent l="0" t="0" r="0" b="0"/>
                  <wp:docPr id="5" name="Picture 5"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p w:rsidR="0080568D" w:rsidRPr="0080568D" w:rsidRDefault="0080568D" w:rsidP="0080568D">
      <w:pPr>
        <w:pBdr>
          <w:top w:val="single" w:sz="6" w:space="1" w:color="auto"/>
          <w:left w:val="single" w:sz="6" w:space="1" w:color="auto"/>
          <w:bottom w:val="single" w:sz="6" w:space="1" w:color="auto"/>
          <w:right w:val="single" w:sz="6" w:space="1" w:color="auto"/>
        </w:pBdr>
        <w:shd w:val="pct12" w:color="auto" w:fill="auto"/>
        <w:rPr>
          <w:b/>
          <w:sz w:val="28"/>
          <w:szCs w:val="28"/>
          <w:lang w:val="en-US"/>
        </w:rPr>
      </w:pPr>
      <w:r w:rsidRPr="0080568D">
        <w:rPr>
          <w:b/>
          <w:sz w:val="28"/>
          <w:szCs w:val="28"/>
          <w:lang w:val="en-US"/>
        </w:rPr>
        <w:t>Visa Support Form (Deadline: 30 March 2016)</w:t>
      </w:r>
    </w:p>
    <w:p w:rsidR="0080568D" w:rsidRPr="000712CB" w:rsidRDefault="0080568D" w:rsidP="0080568D">
      <w:pPr>
        <w:spacing w:before="60" w:after="60"/>
      </w:pPr>
      <w:proofErr w:type="spellStart"/>
      <w:r w:rsidRPr="000712CB">
        <w:t>Please</w:t>
      </w:r>
      <w:proofErr w:type="spellEnd"/>
      <w:r w:rsidRPr="000712CB">
        <w:t xml:space="preserve"> use </w:t>
      </w:r>
      <w:r w:rsidRPr="000712CB">
        <w:rPr>
          <w:b/>
        </w:rPr>
        <w:t>CAPITAL</w:t>
      </w:r>
      <w:r w:rsidRPr="000712CB">
        <w:t xml:space="preserve"> </w:t>
      </w:r>
      <w:proofErr w:type="spellStart"/>
      <w:r w:rsidRPr="000712CB">
        <w:t>letters</w:t>
      </w:r>
      <w:proofErr w:type="spellEnd"/>
      <w:r w:rsidRPr="000712CB">
        <w:t>.</w:t>
      </w:r>
    </w:p>
    <w:p w:rsidR="0080568D" w:rsidRPr="000712CB" w:rsidRDefault="0080568D" w:rsidP="0080568D">
      <w:pPr>
        <w:spacing w:before="0" w:line="1" w:lineRule="exact"/>
      </w:pPr>
    </w:p>
    <w:tbl>
      <w:tblPr>
        <w:tblW w:w="10120" w:type="dxa"/>
        <w:tblInd w:w="40" w:type="dxa"/>
        <w:tblLayout w:type="fixed"/>
        <w:tblCellMar>
          <w:left w:w="40" w:type="dxa"/>
          <w:right w:w="40" w:type="dxa"/>
        </w:tblCellMar>
        <w:tblLook w:val="0000" w:firstRow="0" w:lastRow="0" w:firstColumn="0" w:lastColumn="0" w:noHBand="0" w:noVBand="0"/>
      </w:tblPr>
      <w:tblGrid>
        <w:gridCol w:w="3402"/>
        <w:gridCol w:w="6718"/>
      </w:tblGrid>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43"/>
            </w:pPr>
            <w:proofErr w:type="spellStart"/>
            <w:r w:rsidRPr="000712CB">
              <w:rPr>
                <w:color w:val="000000"/>
                <w:spacing w:val="-1"/>
              </w:rPr>
              <w:t>Surname</w:t>
            </w:r>
            <w:proofErr w:type="spellEnd"/>
            <w:r w:rsidRPr="000712CB">
              <w:rPr>
                <w:color w:val="000000"/>
                <w:spacing w:val="-1"/>
              </w:rPr>
              <w:t xml:space="preserve"> &amp; </w:t>
            </w:r>
            <w:proofErr w:type="spellStart"/>
            <w:r w:rsidRPr="000712CB">
              <w:rPr>
                <w:color w:val="000000"/>
                <w:spacing w:val="-1"/>
              </w:rPr>
              <w:t>first</w:t>
            </w:r>
            <w:proofErr w:type="spellEnd"/>
            <w:r w:rsidRPr="000712CB">
              <w:rPr>
                <w:color w:val="000000"/>
                <w:spacing w:val="-1"/>
              </w:rPr>
              <w:t xml:space="preserve"> </w:t>
            </w:r>
            <w:proofErr w:type="spellStart"/>
            <w:r w:rsidRPr="000712CB">
              <w:rPr>
                <w:color w:val="000000"/>
                <w:spacing w:val="-1"/>
              </w:rPr>
              <w:t>name</w:t>
            </w:r>
            <w:proofErr w:type="spellEnd"/>
            <w:r w:rsidRPr="000712CB">
              <w:rPr>
                <w:color w:val="000000"/>
                <w:spacing w:val="-1"/>
              </w:rPr>
              <w:t>(s):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43"/>
            </w:pPr>
            <w:r w:rsidRPr="000712CB">
              <w:rPr>
                <w:color w:val="000000"/>
                <w:spacing w:val="-10"/>
              </w:rPr>
              <w:t>Sex: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34"/>
            </w:pPr>
            <w:r w:rsidRPr="000712CB">
              <w:rPr>
                <w:color w:val="000000"/>
                <w:spacing w:val="-4"/>
              </w:rPr>
              <w:t>Position: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38"/>
            </w:pPr>
            <w:proofErr w:type="spellStart"/>
            <w:r w:rsidRPr="000712CB">
              <w:rPr>
                <w:color w:val="000000"/>
                <w:spacing w:val="-4"/>
              </w:rPr>
              <w:t>Organization</w:t>
            </w:r>
            <w:proofErr w:type="spellEnd"/>
            <w:r w:rsidRPr="000712CB">
              <w:rPr>
                <w:color w:val="000000"/>
                <w:spacing w:val="-4"/>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r w:rsidR="0080568D" w:rsidRPr="000712CB" w:rsidTr="0080568D">
        <w:trPr>
          <w:trHeight w:hRule="exact" w:val="96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29"/>
            </w:pPr>
            <w:proofErr w:type="spellStart"/>
            <w:r w:rsidRPr="000712CB">
              <w:rPr>
                <w:color w:val="000000"/>
                <w:spacing w:val="-6"/>
              </w:rPr>
              <w:t>Address</w:t>
            </w:r>
            <w:proofErr w:type="spellEnd"/>
            <w:r w:rsidRPr="000712CB">
              <w:rPr>
                <w:color w:val="000000"/>
                <w:spacing w:val="-6"/>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p w:rsidR="0080568D" w:rsidRPr="000712CB" w:rsidRDefault="0080568D" w:rsidP="0080568D">
            <w:pPr>
              <w:shd w:val="clear" w:color="auto" w:fill="FFFFFF"/>
              <w:spacing w:before="0"/>
            </w:pPr>
          </w:p>
        </w:tc>
      </w:tr>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29"/>
            </w:pPr>
            <w:proofErr w:type="spellStart"/>
            <w:r w:rsidRPr="000712CB">
              <w:rPr>
                <w:color w:val="000000"/>
                <w:spacing w:val="-6"/>
              </w:rPr>
              <w:t>Telephone</w:t>
            </w:r>
            <w:proofErr w:type="spellEnd"/>
            <w:r w:rsidRPr="000712CB">
              <w:rPr>
                <w:color w:val="000000"/>
                <w:spacing w:val="-6"/>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29"/>
            </w:pPr>
            <w:r w:rsidRPr="000712CB">
              <w:rPr>
                <w:color w:val="000000"/>
                <w:spacing w:val="-9"/>
              </w:rPr>
              <w:t>Fax: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24"/>
            </w:pPr>
            <w:proofErr w:type="spellStart"/>
            <w:r w:rsidRPr="000712CB">
              <w:rPr>
                <w:color w:val="000000"/>
                <w:spacing w:val="-4"/>
              </w:rPr>
              <w:t>Nationality</w:t>
            </w:r>
            <w:proofErr w:type="spellEnd"/>
            <w:r w:rsidRPr="000712CB">
              <w:rPr>
                <w:color w:val="000000"/>
                <w:spacing w:val="-4"/>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19"/>
            </w:pPr>
            <w:r w:rsidRPr="000712CB">
              <w:rPr>
                <w:color w:val="000000"/>
                <w:spacing w:val="-4"/>
              </w:rPr>
              <w:t xml:space="preserve">Passport </w:t>
            </w:r>
            <w:proofErr w:type="spellStart"/>
            <w:r w:rsidRPr="000712CB">
              <w:rPr>
                <w:color w:val="000000"/>
                <w:spacing w:val="-4"/>
              </w:rPr>
              <w:t>number</w:t>
            </w:r>
            <w:proofErr w:type="spellEnd"/>
            <w:r w:rsidRPr="000712CB">
              <w:rPr>
                <w:color w:val="000000"/>
                <w:spacing w:val="-4"/>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19"/>
            </w:pPr>
            <w:r w:rsidRPr="000712CB">
              <w:rPr>
                <w:color w:val="000000"/>
                <w:spacing w:val="-3"/>
              </w:rPr>
              <w:t xml:space="preserve">Date of </w:t>
            </w:r>
            <w:proofErr w:type="spellStart"/>
            <w:r w:rsidRPr="000712CB">
              <w:rPr>
                <w:color w:val="000000"/>
                <w:spacing w:val="-3"/>
              </w:rPr>
              <w:t>issue</w:t>
            </w:r>
            <w:proofErr w:type="spellEnd"/>
            <w:r w:rsidRPr="000712CB">
              <w:rPr>
                <w:color w:val="000000"/>
                <w:spacing w:val="-3"/>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24"/>
            </w:pPr>
            <w:r w:rsidRPr="000712CB">
              <w:rPr>
                <w:color w:val="000000"/>
                <w:spacing w:val="-3"/>
              </w:rPr>
              <w:t xml:space="preserve">Date of </w:t>
            </w:r>
            <w:proofErr w:type="spellStart"/>
            <w:r w:rsidRPr="000712CB">
              <w:rPr>
                <w:color w:val="000000"/>
                <w:spacing w:val="-3"/>
              </w:rPr>
              <w:t>expiry</w:t>
            </w:r>
            <w:proofErr w:type="spellEnd"/>
            <w:r w:rsidRPr="000712CB">
              <w:rPr>
                <w:color w:val="000000"/>
                <w:spacing w:val="-3"/>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r w:rsidR="0080568D" w:rsidRPr="00C46972" w:rsidTr="0080568D">
        <w:trPr>
          <w:trHeight w:hRule="exact" w:val="85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80568D" w:rsidRDefault="0080568D" w:rsidP="0080568D">
            <w:pPr>
              <w:shd w:val="clear" w:color="auto" w:fill="FFFFFF"/>
              <w:spacing w:before="0"/>
              <w:ind w:left="19" w:right="230" w:hanging="5"/>
              <w:rPr>
                <w:lang w:val="en-US"/>
              </w:rPr>
            </w:pPr>
            <w:r w:rsidRPr="0080568D">
              <w:rPr>
                <w:color w:val="000000"/>
                <w:spacing w:val="-1"/>
                <w:lang w:val="en-US"/>
              </w:rPr>
              <w:t xml:space="preserve">Country &amp; city where you will obtain </w:t>
            </w:r>
            <w:r w:rsidRPr="0080568D">
              <w:rPr>
                <w:color w:val="000000"/>
                <w:spacing w:val="-3"/>
                <w:lang w:val="en-US"/>
              </w:rPr>
              <w:t>visa for Uzbekistan: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80568D" w:rsidRDefault="0080568D" w:rsidP="0080568D">
            <w:pPr>
              <w:shd w:val="clear" w:color="auto" w:fill="FFFFFF"/>
              <w:spacing w:before="0"/>
              <w:rPr>
                <w:lang w:val="en-US"/>
              </w:rPr>
            </w:pPr>
          </w:p>
        </w:tc>
      </w:tr>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14"/>
            </w:pPr>
            <w:r w:rsidRPr="000712CB">
              <w:rPr>
                <w:color w:val="000000"/>
                <w:spacing w:val="-4"/>
              </w:rPr>
              <w:t xml:space="preserve">Date of </w:t>
            </w:r>
            <w:proofErr w:type="spellStart"/>
            <w:r w:rsidRPr="000712CB">
              <w:rPr>
                <w:color w:val="000000"/>
                <w:spacing w:val="-4"/>
              </w:rPr>
              <w:t>birth</w:t>
            </w:r>
            <w:proofErr w:type="spellEnd"/>
            <w:r w:rsidRPr="000712CB">
              <w:rPr>
                <w:color w:val="000000"/>
                <w:spacing w:val="-4"/>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14"/>
            </w:pPr>
            <w:r w:rsidRPr="000712CB">
              <w:rPr>
                <w:color w:val="000000"/>
                <w:spacing w:val="-3"/>
              </w:rPr>
              <w:t xml:space="preserve">Place of </w:t>
            </w:r>
            <w:proofErr w:type="spellStart"/>
            <w:r w:rsidRPr="000712CB">
              <w:rPr>
                <w:color w:val="000000"/>
                <w:spacing w:val="-3"/>
              </w:rPr>
              <w:t>birth</w:t>
            </w:r>
            <w:proofErr w:type="spellEnd"/>
            <w:r w:rsidRPr="000712CB">
              <w:rPr>
                <w:color w:val="000000"/>
                <w:spacing w:val="-3"/>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ind w:left="14"/>
            </w:pPr>
            <w:r w:rsidRPr="000712CB">
              <w:rPr>
                <w:color w:val="000000"/>
                <w:spacing w:val="-2"/>
              </w:rPr>
              <w:t xml:space="preserve">Date of </w:t>
            </w:r>
            <w:proofErr w:type="spellStart"/>
            <w:r w:rsidRPr="000712CB">
              <w:rPr>
                <w:color w:val="000000"/>
                <w:spacing w:val="-2"/>
              </w:rPr>
              <w:t>arrival</w:t>
            </w:r>
            <w:proofErr w:type="spellEnd"/>
            <w:r w:rsidRPr="000712CB">
              <w:rPr>
                <w:color w:val="000000"/>
                <w:spacing w:val="-2"/>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r w:rsidR="0080568D" w:rsidRPr="000712CB" w:rsidTr="0080568D">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r w:rsidRPr="000712CB">
              <w:rPr>
                <w:color w:val="000000"/>
                <w:spacing w:val="-3"/>
              </w:rPr>
              <w:t xml:space="preserve">Date of </w:t>
            </w:r>
            <w:proofErr w:type="spellStart"/>
            <w:r w:rsidRPr="000712CB">
              <w:rPr>
                <w:color w:val="000000"/>
                <w:spacing w:val="-3"/>
              </w:rPr>
              <w:t>departure</w:t>
            </w:r>
            <w:proofErr w:type="spellEnd"/>
            <w:r w:rsidRPr="000712CB">
              <w:rPr>
                <w:color w:val="000000"/>
                <w:spacing w:val="-3"/>
              </w:rPr>
              <w:t>:</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80568D" w:rsidRPr="000712CB" w:rsidRDefault="0080568D" w:rsidP="0080568D">
            <w:pPr>
              <w:shd w:val="clear" w:color="auto" w:fill="FFFFFF"/>
              <w:spacing w:before="0"/>
            </w:pPr>
          </w:p>
        </w:tc>
      </w:tr>
    </w:tbl>
    <w:p w:rsidR="0080568D" w:rsidRPr="000712CB" w:rsidRDefault="0080568D" w:rsidP="0080568D">
      <w:pPr>
        <w:pStyle w:val="Caption"/>
        <w:spacing w:before="0"/>
        <w:ind w:left="0"/>
        <w:rPr>
          <w:rFonts w:ascii="Calibri" w:hAnsi="Calibri" w:cs="Calibri"/>
          <w:sz w:val="22"/>
          <w:szCs w:val="22"/>
          <w:lang w:val="ru-RU"/>
        </w:rPr>
      </w:pPr>
    </w:p>
    <w:p w:rsidR="0080568D" w:rsidRPr="000712CB" w:rsidRDefault="0080568D" w:rsidP="0080568D">
      <w:pPr>
        <w:pStyle w:val="Caption"/>
        <w:spacing w:before="0"/>
        <w:ind w:left="0"/>
        <w:rPr>
          <w:rFonts w:ascii="Calibri" w:hAnsi="Calibri" w:cs="Calibri"/>
          <w:sz w:val="22"/>
          <w:szCs w:val="22"/>
        </w:rPr>
      </w:pPr>
      <w:r>
        <w:rPr>
          <w:rFonts w:ascii="Calibri" w:hAnsi="Calibri" w:cs="Calibri"/>
          <w:sz w:val="22"/>
          <w:szCs w:val="22"/>
        </w:rPr>
        <w:t>PHOTO</w:t>
      </w:r>
      <w:r w:rsidRPr="000712CB">
        <w:rPr>
          <w:rFonts w:ascii="Calibri" w:hAnsi="Calibri" w:cs="Calibri"/>
          <w:sz w:val="22"/>
          <w:szCs w:val="22"/>
        </w:rPr>
        <w:t xml:space="preserve">COPY OR SCANNED COPY OF YOUR NATIONAL PASSPORT </w:t>
      </w:r>
      <w:r w:rsidRPr="000712CB">
        <w:rPr>
          <w:rFonts w:ascii="Calibri" w:hAnsi="Calibri" w:cs="Calibri"/>
          <w:spacing w:val="-1"/>
          <w:sz w:val="22"/>
          <w:szCs w:val="22"/>
        </w:rPr>
        <w:t>IS TO BE ENCLOSED</w:t>
      </w:r>
      <w:r w:rsidRPr="000712CB">
        <w:rPr>
          <w:rFonts w:ascii="Calibri" w:hAnsi="Calibri" w:cs="Calibri"/>
          <w:sz w:val="22"/>
          <w:szCs w:val="22"/>
        </w:rPr>
        <w:t xml:space="preserve"> </w:t>
      </w:r>
      <w:r w:rsidRPr="000712CB">
        <w:rPr>
          <w:rFonts w:ascii="Calibri" w:hAnsi="Calibri" w:cs="Calibri"/>
          <w:b w:val="0"/>
          <w:bCs/>
          <w:spacing w:val="-1"/>
          <w:sz w:val="22"/>
          <w:szCs w:val="22"/>
        </w:rPr>
        <w:t xml:space="preserve"> </w:t>
      </w:r>
    </w:p>
    <w:p w:rsidR="0080568D" w:rsidRPr="0080568D" w:rsidRDefault="0080568D" w:rsidP="0080568D">
      <w:pPr>
        <w:spacing w:after="160"/>
        <w:rPr>
          <w:highlight w:val="yellow"/>
          <w:lang w:val="en-US"/>
        </w:rPr>
      </w:pPr>
      <w:r w:rsidRPr="0080568D">
        <w:rPr>
          <w:lang w:val="en-US"/>
        </w:rPr>
        <w:t xml:space="preserve">Please fax or e-mail this form duly completed by </w:t>
      </w:r>
      <w:r w:rsidRPr="0080568D">
        <w:rPr>
          <w:b/>
          <w:bCs/>
          <w:lang w:val="en-US"/>
        </w:rPr>
        <w:t xml:space="preserve">30 March 2016, </w:t>
      </w:r>
      <w:r w:rsidRPr="0080568D">
        <w:rPr>
          <w:b/>
          <w:bCs/>
          <w:u w:val="single"/>
          <w:lang w:val="en-US"/>
        </w:rPr>
        <w:t>at the latest</w:t>
      </w:r>
      <w:r w:rsidRPr="0080568D">
        <w:rPr>
          <w:b/>
          <w:bCs/>
          <w:lang w:val="en-US"/>
        </w:rPr>
        <w:t>,</w:t>
      </w:r>
      <w:r w:rsidRPr="0080568D">
        <w:rPr>
          <w:lang w:val="en-US"/>
        </w:rPr>
        <w:t xml:space="preserve"> to:</w:t>
      </w:r>
    </w:p>
    <w:p w:rsidR="0080568D" w:rsidRPr="0080568D" w:rsidRDefault="0080568D" w:rsidP="0080568D">
      <w:pPr>
        <w:pBdr>
          <w:top w:val="single" w:sz="12" w:space="1" w:color="auto"/>
          <w:left w:val="single" w:sz="12" w:space="1" w:color="auto"/>
          <w:bottom w:val="single" w:sz="12" w:space="17" w:color="auto"/>
          <w:right w:val="single" w:sz="12" w:space="3" w:color="auto"/>
        </w:pBdr>
        <w:spacing w:before="0"/>
        <w:rPr>
          <w:lang w:val="en-US"/>
        </w:rPr>
      </w:pPr>
      <w:proofErr w:type="spellStart"/>
      <w:r w:rsidRPr="0080568D">
        <w:rPr>
          <w:i/>
          <w:iCs/>
          <w:lang w:val="en-US"/>
        </w:rPr>
        <w:t>Mrs</w:t>
      </w:r>
      <w:proofErr w:type="spellEnd"/>
      <w:r w:rsidRPr="0080568D">
        <w:rPr>
          <w:i/>
          <w:iCs/>
          <w:lang w:val="en-US"/>
        </w:rPr>
        <w:t xml:space="preserve"> </w:t>
      </w:r>
      <w:proofErr w:type="spellStart"/>
      <w:r w:rsidRPr="0080568D">
        <w:rPr>
          <w:i/>
          <w:iCs/>
          <w:lang w:val="en-US"/>
        </w:rPr>
        <w:t>Umida</w:t>
      </w:r>
      <w:proofErr w:type="spellEnd"/>
      <w:r w:rsidRPr="0080568D">
        <w:rPr>
          <w:i/>
          <w:iCs/>
          <w:lang w:val="en-US"/>
        </w:rPr>
        <w:t xml:space="preserve"> </w:t>
      </w:r>
      <w:proofErr w:type="spellStart"/>
      <w:r w:rsidRPr="0080568D">
        <w:rPr>
          <w:i/>
          <w:iCs/>
          <w:lang w:val="en-US"/>
        </w:rPr>
        <w:t>Musayeva</w:t>
      </w:r>
      <w:proofErr w:type="spellEnd"/>
      <w:r w:rsidRPr="0080568D">
        <w:rPr>
          <w:i/>
          <w:iCs/>
          <w:lang w:val="en-US"/>
        </w:rPr>
        <w:t xml:space="preserve">, by fax: + 998 71 2398782 or e-mail: </w:t>
      </w:r>
      <w:hyperlink r:id="rId48" w:history="1">
        <w:r w:rsidRPr="0080568D">
          <w:rPr>
            <w:rStyle w:val="Hyperlink"/>
            <w:i/>
            <w:iCs/>
            <w:lang w:val="en-US"/>
          </w:rPr>
          <w:t>u.musaeva@aci.uz</w:t>
        </w:r>
      </w:hyperlink>
      <w:r w:rsidRPr="0080568D">
        <w:rPr>
          <w:i/>
          <w:iCs/>
          <w:lang w:val="en-US"/>
        </w:rPr>
        <w:br/>
        <w:t xml:space="preserve">(For inquiries, </w:t>
      </w:r>
      <w:proofErr w:type="spellStart"/>
      <w:r w:rsidRPr="0080568D">
        <w:rPr>
          <w:i/>
          <w:iCs/>
          <w:lang w:val="en-US"/>
        </w:rPr>
        <w:t>tel</w:t>
      </w:r>
      <w:proofErr w:type="spellEnd"/>
      <w:r w:rsidRPr="0080568D">
        <w:rPr>
          <w:i/>
          <w:iCs/>
          <w:lang w:val="en-US"/>
        </w:rPr>
        <w:t>: tel.: +998 71 238 4141, mob: +998 90 371 8388)</w:t>
      </w:r>
    </w:p>
    <w:p w:rsidR="0080568D" w:rsidRPr="003D7276" w:rsidRDefault="0080568D" w:rsidP="0080568D">
      <w:pPr>
        <w:tabs>
          <w:tab w:val="clear" w:pos="794"/>
          <w:tab w:val="clear" w:pos="1191"/>
          <w:tab w:val="clear" w:pos="1588"/>
          <w:tab w:val="clear" w:pos="1985"/>
        </w:tabs>
        <w:spacing w:before="0"/>
        <w:jc w:val="center"/>
        <w:rPr>
          <w:szCs w:val="24"/>
        </w:rPr>
      </w:pPr>
      <w:r w:rsidRPr="0080568D">
        <w:rPr>
          <w:szCs w:val="24"/>
          <w:lang w:val="en-US"/>
        </w:rPr>
        <w:br w:type="page"/>
      </w:r>
      <w:r w:rsidRPr="003D7276">
        <w:rPr>
          <w:bCs/>
          <w:szCs w:val="24"/>
        </w:rPr>
        <w:lastRenderedPageBreak/>
        <w:t>ANNEX 6</w:t>
      </w:r>
      <w:r w:rsidRPr="003D7276">
        <w:rPr>
          <w:bCs/>
          <w:szCs w:val="24"/>
        </w:rPr>
        <w:br/>
        <w:t>(to TSB Circular 208)</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80568D" w:rsidRPr="00265DCB" w:rsidTr="00D36C43">
        <w:tc>
          <w:tcPr>
            <w:tcW w:w="1808" w:type="dxa"/>
          </w:tcPr>
          <w:p w:rsidR="0080568D" w:rsidRPr="00265DCB" w:rsidRDefault="0080568D" w:rsidP="0080568D">
            <w:pPr>
              <w:jc w:val="center"/>
            </w:pPr>
            <w:r w:rsidRPr="00234173">
              <w:rPr>
                <w:noProof/>
                <w:lang w:val="en-US" w:eastAsia="zh-CN"/>
              </w:rPr>
              <w:drawing>
                <wp:inline distT="0" distB="0" distL="0" distR="0" wp14:anchorId="05837A6C" wp14:editId="1FFC21C1">
                  <wp:extent cx="800100" cy="876300"/>
                  <wp:effectExtent l="0" t="0" r="0" b="0"/>
                  <wp:docPr id="4" name="Picture 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tcPr>
          <w:p w:rsidR="0080568D" w:rsidRPr="0080568D" w:rsidRDefault="0080568D" w:rsidP="0080568D">
            <w:pPr>
              <w:spacing w:line="240" w:lineRule="atLeast"/>
              <w:ind w:right="454"/>
              <w:rPr>
                <w:b/>
                <w:bCs/>
                <w:lang w:val="en-US"/>
              </w:rPr>
            </w:pPr>
            <w:r w:rsidRPr="0080568D">
              <w:rPr>
                <w:b/>
                <w:bCs/>
                <w:lang w:val="en-US"/>
              </w:rPr>
              <w:t xml:space="preserve">ITU Regional Forum 2016 </w:t>
            </w:r>
            <w:r w:rsidRPr="0080568D">
              <w:rPr>
                <w:b/>
                <w:lang w:val="en-US"/>
              </w:rPr>
              <w:t>“</w:t>
            </w:r>
            <w:r w:rsidRPr="0080568D">
              <w:rPr>
                <w:b/>
                <w:bCs/>
                <w:lang w:val="en-US"/>
              </w:rPr>
              <w:t>Bridging the standardization gap for CIS/RCC countries”, (11 April 2016)</w:t>
            </w:r>
          </w:p>
          <w:p w:rsidR="0080568D" w:rsidRPr="0080568D" w:rsidRDefault="0080568D" w:rsidP="0080568D">
            <w:pPr>
              <w:spacing w:before="0" w:line="240" w:lineRule="atLeast"/>
              <w:ind w:right="454"/>
              <w:rPr>
                <w:i/>
                <w:iCs/>
                <w:lang w:val="en-US"/>
              </w:rPr>
            </w:pPr>
            <w:r w:rsidRPr="0080568D">
              <w:rPr>
                <w:i/>
                <w:iCs/>
                <w:lang w:val="en-US"/>
              </w:rPr>
              <w:t>followed by</w:t>
            </w:r>
          </w:p>
          <w:p w:rsidR="0080568D" w:rsidRPr="00265DCB" w:rsidRDefault="0080568D" w:rsidP="0080568D">
            <w:pPr>
              <w:spacing w:before="0" w:line="240" w:lineRule="atLeast"/>
              <w:ind w:right="454"/>
              <w:rPr>
                <w:b/>
                <w:bCs/>
                <w:sz w:val="16"/>
                <w:szCs w:val="16"/>
                <w:lang w:val="da-DK"/>
              </w:rPr>
            </w:pPr>
            <w:r w:rsidRPr="0080568D">
              <w:rPr>
                <w:b/>
                <w:bCs/>
                <w:color w:val="000000"/>
                <w:szCs w:val="24"/>
                <w:lang w:val="en-US"/>
              </w:rPr>
              <w:t>CIS/RCC Regional Preparatory Meetings for the WTSA-16, 12-14 April 2016, Tashkent, Uzbekistan</w:t>
            </w:r>
          </w:p>
        </w:tc>
        <w:tc>
          <w:tcPr>
            <w:tcW w:w="1851" w:type="dxa"/>
          </w:tcPr>
          <w:p w:rsidR="0080568D" w:rsidRPr="00265DCB" w:rsidRDefault="0080568D" w:rsidP="0080568D">
            <w:pPr>
              <w:jc w:val="center"/>
            </w:pPr>
            <w:r w:rsidRPr="00234173">
              <w:rPr>
                <w:noProof/>
                <w:lang w:val="en-US" w:eastAsia="zh-CN"/>
              </w:rPr>
              <w:drawing>
                <wp:inline distT="0" distB="0" distL="0" distR="0" wp14:anchorId="26A7BC83" wp14:editId="0BF7A770">
                  <wp:extent cx="800100" cy="876300"/>
                  <wp:effectExtent l="0" t="0" r="0"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80568D" w:rsidRPr="00C46972" w:rsidTr="00D36C43">
        <w:tc>
          <w:tcPr>
            <w:tcW w:w="2543" w:type="dxa"/>
            <w:gridSpan w:val="2"/>
          </w:tcPr>
          <w:p w:rsidR="0080568D" w:rsidRPr="000712CB" w:rsidRDefault="0080568D" w:rsidP="0080568D">
            <w:proofErr w:type="spellStart"/>
            <w:r w:rsidRPr="000712CB">
              <w:rPr>
                <w:b/>
                <w:bCs/>
                <w:iCs/>
              </w:rPr>
              <w:t>Please</w:t>
            </w:r>
            <w:proofErr w:type="spellEnd"/>
            <w:r w:rsidRPr="000712CB">
              <w:rPr>
                <w:b/>
                <w:bCs/>
                <w:iCs/>
              </w:rPr>
              <w:t xml:space="preserve"> </w:t>
            </w:r>
            <w:proofErr w:type="spellStart"/>
            <w:r w:rsidRPr="000712CB">
              <w:rPr>
                <w:b/>
                <w:bCs/>
                <w:iCs/>
              </w:rPr>
              <w:t>return</w:t>
            </w:r>
            <w:proofErr w:type="spellEnd"/>
            <w:r w:rsidRPr="000712CB">
              <w:rPr>
                <w:b/>
                <w:bCs/>
                <w:iCs/>
              </w:rPr>
              <w:t xml:space="preserve"> to:</w:t>
            </w:r>
          </w:p>
        </w:tc>
        <w:tc>
          <w:tcPr>
            <w:tcW w:w="3708" w:type="dxa"/>
          </w:tcPr>
          <w:p w:rsidR="0080568D" w:rsidRPr="0080568D" w:rsidRDefault="0080568D" w:rsidP="0080568D">
            <w:pPr>
              <w:rPr>
                <w:b/>
                <w:bCs/>
                <w:lang w:val="en-US"/>
              </w:rPr>
            </w:pPr>
            <w:r w:rsidRPr="0080568D">
              <w:rPr>
                <w:b/>
                <w:bCs/>
                <w:lang w:val="en-US"/>
              </w:rPr>
              <w:t>Fellowships Service</w:t>
            </w:r>
          </w:p>
          <w:p w:rsidR="0080568D" w:rsidRPr="0080568D" w:rsidRDefault="0080568D" w:rsidP="0080568D">
            <w:pPr>
              <w:spacing w:before="0"/>
              <w:rPr>
                <w:b/>
                <w:bCs/>
                <w:lang w:val="en-US"/>
              </w:rPr>
            </w:pPr>
            <w:r w:rsidRPr="0080568D">
              <w:rPr>
                <w:b/>
                <w:bCs/>
                <w:lang w:val="en-US"/>
              </w:rPr>
              <w:t>ITU/BDT</w:t>
            </w:r>
          </w:p>
          <w:p w:rsidR="0080568D" w:rsidRPr="0080568D" w:rsidRDefault="0080568D" w:rsidP="0080568D">
            <w:pPr>
              <w:spacing w:before="0"/>
              <w:rPr>
                <w:b/>
                <w:bCs/>
                <w:lang w:val="en-US"/>
              </w:rPr>
            </w:pPr>
            <w:r w:rsidRPr="0080568D">
              <w:rPr>
                <w:b/>
                <w:bCs/>
                <w:lang w:val="en-US"/>
              </w:rPr>
              <w:t>Geneva (Switzerland)</w:t>
            </w:r>
          </w:p>
        </w:tc>
        <w:tc>
          <w:tcPr>
            <w:tcW w:w="4405" w:type="dxa"/>
            <w:gridSpan w:val="2"/>
          </w:tcPr>
          <w:p w:rsidR="0080568D" w:rsidRPr="000712CB" w:rsidRDefault="0080568D" w:rsidP="0080568D">
            <w:pPr>
              <w:rPr>
                <w:b/>
                <w:bCs/>
                <w:lang w:val="pt-BR"/>
              </w:rPr>
            </w:pPr>
            <w:r w:rsidRPr="000712CB">
              <w:rPr>
                <w:b/>
                <w:bCs/>
                <w:lang w:val="pt-BR"/>
              </w:rPr>
              <w:t xml:space="preserve">E-mail: </w:t>
            </w:r>
            <w:r w:rsidR="00993981">
              <w:fldChar w:fldCharType="begin"/>
            </w:r>
            <w:r w:rsidR="00993981" w:rsidRPr="00C46972">
              <w:rPr>
                <w:lang w:val="fr-CH"/>
              </w:rPr>
              <w:instrText xml:space="preserve"> HYPERLINK "mailto:bdtfellowships@itu.int" </w:instrText>
            </w:r>
            <w:r w:rsidR="00993981">
              <w:fldChar w:fldCharType="separate"/>
            </w:r>
            <w:r w:rsidRPr="000712CB">
              <w:rPr>
                <w:rStyle w:val="Hyperlink"/>
                <w:b/>
                <w:bCs/>
                <w:lang w:val="pt-BR"/>
              </w:rPr>
              <w:t>bdtfellowships@itu.int</w:t>
            </w:r>
            <w:r w:rsidR="00993981">
              <w:rPr>
                <w:rStyle w:val="Hyperlink"/>
                <w:b/>
                <w:bCs/>
                <w:lang w:val="pt-BR"/>
              </w:rPr>
              <w:fldChar w:fldCharType="end"/>
            </w:r>
          </w:p>
          <w:p w:rsidR="0080568D" w:rsidRPr="000712CB" w:rsidRDefault="0080568D" w:rsidP="0080568D">
            <w:pPr>
              <w:spacing w:before="0"/>
              <w:rPr>
                <w:b/>
                <w:bCs/>
                <w:lang w:val="pt-BR"/>
              </w:rPr>
            </w:pPr>
            <w:r w:rsidRPr="000712CB">
              <w:rPr>
                <w:b/>
                <w:bCs/>
                <w:lang w:val="pt-BR"/>
              </w:rPr>
              <w:t>Tel: +41 22 730 5227</w:t>
            </w:r>
          </w:p>
          <w:p w:rsidR="0080568D" w:rsidRPr="000712CB" w:rsidRDefault="0080568D" w:rsidP="00D36C43">
            <w:pPr>
              <w:spacing w:before="0" w:after="120"/>
              <w:rPr>
                <w:lang w:val="fr-FR"/>
              </w:rPr>
            </w:pPr>
            <w:r w:rsidRPr="000712CB">
              <w:rPr>
                <w:b/>
                <w:bCs/>
                <w:lang w:val="fr-FR"/>
              </w:rPr>
              <w:t>Fax: +41 22 730 5778</w:t>
            </w:r>
          </w:p>
        </w:tc>
      </w:tr>
      <w:tr w:rsidR="0080568D" w:rsidRPr="00C46972" w:rsidTr="00D36C43">
        <w:tc>
          <w:tcPr>
            <w:tcW w:w="10656" w:type="dxa"/>
            <w:gridSpan w:val="5"/>
          </w:tcPr>
          <w:p w:rsidR="0080568D" w:rsidRPr="0080568D" w:rsidRDefault="0080568D" w:rsidP="00D36C43">
            <w:pPr>
              <w:spacing w:after="100"/>
              <w:rPr>
                <w:iCs/>
                <w:lang w:val="en-US"/>
              </w:rPr>
            </w:pPr>
            <w:r w:rsidRPr="0080568D">
              <w:rPr>
                <w:b/>
                <w:iCs/>
                <w:lang w:val="en-US"/>
              </w:rPr>
              <w:t>Request for a fellowship to be submitted before 23 March 2016</w:t>
            </w:r>
          </w:p>
        </w:tc>
      </w:tr>
      <w:tr w:rsidR="0080568D" w:rsidRPr="00C46972" w:rsidTr="00D36C43">
        <w:tc>
          <w:tcPr>
            <w:tcW w:w="10656" w:type="dxa"/>
            <w:gridSpan w:val="5"/>
          </w:tcPr>
          <w:p w:rsidR="0080568D" w:rsidRPr="0080568D" w:rsidRDefault="0080568D" w:rsidP="00D36C43">
            <w:pPr>
              <w:spacing w:after="100"/>
              <w:rPr>
                <w:b/>
                <w:iCs/>
                <w:lang w:val="en-US"/>
              </w:rPr>
            </w:pPr>
            <w:r w:rsidRPr="0080568D">
              <w:rPr>
                <w:b/>
                <w:iCs/>
                <w:lang w:val="en-US"/>
              </w:rPr>
              <w:t>Participation of women is encouraged</w:t>
            </w:r>
          </w:p>
        </w:tc>
      </w:tr>
      <w:tr w:rsidR="0080568D" w:rsidRPr="00C46972" w:rsidTr="00D36C43">
        <w:tc>
          <w:tcPr>
            <w:tcW w:w="10656" w:type="dxa"/>
            <w:gridSpan w:val="5"/>
          </w:tcPr>
          <w:p w:rsidR="0080568D" w:rsidRPr="0080568D" w:rsidRDefault="0080568D" w:rsidP="0080568D">
            <w:pPr>
              <w:tabs>
                <w:tab w:val="clear" w:pos="794"/>
                <w:tab w:val="clear" w:pos="1191"/>
                <w:tab w:val="clear" w:pos="1588"/>
                <w:tab w:val="clear" w:pos="1985"/>
                <w:tab w:val="right" w:leader="dot" w:pos="10053"/>
              </w:tabs>
              <w:rPr>
                <w:lang w:val="en-US"/>
              </w:rPr>
            </w:pPr>
            <w:r w:rsidRPr="0080568D">
              <w:rPr>
                <w:lang w:val="en-US"/>
              </w:rPr>
              <w:t xml:space="preserve">Registration Confirmation ID No.:  </w:t>
            </w:r>
            <w:r w:rsidRPr="0080568D">
              <w:rPr>
                <w:lang w:val="en-US"/>
              </w:rPr>
              <w:tab/>
            </w:r>
            <w:r w:rsidRPr="0080568D">
              <w:rPr>
                <w:lang w:val="en-US"/>
              </w:rPr>
              <w:tab/>
            </w:r>
          </w:p>
          <w:p w:rsidR="0080568D" w:rsidRPr="0080568D" w:rsidRDefault="0080568D" w:rsidP="0080568D">
            <w:pPr>
              <w:tabs>
                <w:tab w:val="clear" w:pos="794"/>
                <w:tab w:val="clear" w:pos="1191"/>
                <w:tab w:val="clear" w:pos="1588"/>
                <w:tab w:val="clear" w:pos="1985"/>
              </w:tabs>
              <w:spacing w:before="0"/>
              <w:rPr>
                <w:lang w:val="en-US"/>
              </w:rPr>
            </w:pPr>
            <w:r w:rsidRPr="0080568D">
              <w:rPr>
                <w:lang w:val="en-US"/>
              </w:rPr>
              <w:t xml:space="preserve">(Note:  It is imperative for fellowship holders to pre-register via the online registration form at: </w:t>
            </w:r>
            <w:hyperlink r:id="rId50" w:history="1">
              <w:r w:rsidRPr="0080568D">
                <w:rPr>
                  <w:rStyle w:val="Hyperlink"/>
                  <w:bCs/>
                  <w:lang w:val="en-US"/>
                </w:rPr>
                <w:t>http://www.itu.int/online/regsys/ITU-T/misc/edrs.registration.form?_eventid=3000863</w:t>
              </w:r>
            </w:hyperlink>
            <w:r w:rsidRPr="0080568D">
              <w:rPr>
                <w:lang w:val="en-US"/>
              </w:rPr>
              <w:t>)</w:t>
            </w:r>
          </w:p>
          <w:p w:rsidR="0080568D" w:rsidRPr="0080568D" w:rsidRDefault="0080568D" w:rsidP="0080568D">
            <w:pPr>
              <w:tabs>
                <w:tab w:val="clear" w:pos="794"/>
                <w:tab w:val="clear" w:pos="1191"/>
                <w:tab w:val="clear" w:pos="1588"/>
                <w:tab w:val="clear" w:pos="1985"/>
                <w:tab w:val="right" w:leader="dot" w:pos="10053"/>
              </w:tabs>
              <w:rPr>
                <w:lang w:val="en-US"/>
              </w:rPr>
            </w:pPr>
            <w:r w:rsidRPr="0080568D">
              <w:rPr>
                <w:lang w:val="en-US"/>
              </w:rPr>
              <w:t xml:space="preserve">Country: </w:t>
            </w:r>
            <w:bookmarkStart w:id="5" w:name="Text1"/>
            <w:r w:rsidRPr="0080568D">
              <w:rPr>
                <w:lang w:val="en-US"/>
              </w:rPr>
              <w:t xml:space="preserve"> </w:t>
            </w:r>
            <w:bookmarkEnd w:id="5"/>
            <w:r w:rsidRPr="0080568D">
              <w:rPr>
                <w:lang w:val="en-US"/>
              </w:rPr>
              <w:tab/>
            </w:r>
          </w:p>
          <w:p w:rsidR="0080568D" w:rsidRPr="0080568D" w:rsidRDefault="0080568D" w:rsidP="0080568D">
            <w:pPr>
              <w:tabs>
                <w:tab w:val="clear" w:pos="794"/>
                <w:tab w:val="clear" w:pos="1191"/>
                <w:tab w:val="clear" w:pos="1588"/>
                <w:tab w:val="clear" w:pos="1985"/>
                <w:tab w:val="right" w:leader="dot" w:pos="10053"/>
              </w:tabs>
              <w:rPr>
                <w:lang w:val="en-US"/>
              </w:rPr>
            </w:pPr>
            <w:r w:rsidRPr="0080568D">
              <w:rPr>
                <w:lang w:val="en-US"/>
              </w:rPr>
              <w:t xml:space="preserve">Name of the Administration or Organization:  </w:t>
            </w:r>
            <w:r w:rsidRPr="0080568D">
              <w:rPr>
                <w:lang w:val="en-US"/>
              </w:rPr>
              <w:tab/>
            </w:r>
          </w:p>
          <w:p w:rsidR="0080568D" w:rsidRPr="0080568D" w:rsidRDefault="0080568D" w:rsidP="0080568D">
            <w:pPr>
              <w:tabs>
                <w:tab w:val="clear" w:pos="794"/>
                <w:tab w:val="clear" w:pos="1191"/>
                <w:tab w:val="clear" w:pos="1588"/>
                <w:tab w:val="clear" w:pos="1985"/>
                <w:tab w:val="right" w:leader="dot" w:pos="10053"/>
              </w:tabs>
              <w:rPr>
                <w:lang w:val="en-US"/>
              </w:rPr>
            </w:pPr>
            <w:proofErr w:type="spellStart"/>
            <w:r w:rsidRPr="0080568D">
              <w:rPr>
                <w:lang w:val="en-US"/>
              </w:rPr>
              <w:t>Mr</w:t>
            </w:r>
            <w:proofErr w:type="spellEnd"/>
            <w:r w:rsidRPr="0080568D">
              <w:rPr>
                <w:lang w:val="en-US"/>
              </w:rPr>
              <w:t xml:space="preserve"> / </w:t>
            </w:r>
            <w:proofErr w:type="spellStart"/>
            <w:r w:rsidRPr="0080568D">
              <w:rPr>
                <w:lang w:val="en-US"/>
              </w:rPr>
              <w:t>Ms</w:t>
            </w:r>
            <w:proofErr w:type="spellEnd"/>
            <w:r w:rsidRPr="0080568D">
              <w:rPr>
                <w:lang w:val="en-US"/>
              </w:rPr>
              <w:t xml:space="preserve">:  </w:t>
            </w:r>
            <w:r w:rsidRPr="0080568D">
              <w:rPr>
                <w:lang w:val="en-US"/>
              </w:rPr>
              <w:tab/>
            </w:r>
          </w:p>
          <w:p w:rsidR="0080568D" w:rsidRPr="0080568D" w:rsidRDefault="0080568D" w:rsidP="0080568D">
            <w:pPr>
              <w:tabs>
                <w:tab w:val="clear" w:pos="794"/>
                <w:tab w:val="clear" w:pos="1191"/>
                <w:tab w:val="clear" w:pos="1588"/>
                <w:tab w:val="clear" w:pos="1985"/>
                <w:tab w:val="left" w:pos="1428"/>
                <w:tab w:val="left" w:pos="4996"/>
              </w:tabs>
              <w:spacing w:before="0"/>
              <w:rPr>
                <w:lang w:val="en-US"/>
              </w:rPr>
            </w:pPr>
            <w:r w:rsidRPr="0080568D">
              <w:rPr>
                <w:lang w:val="en-US"/>
              </w:rPr>
              <w:tab/>
              <w:t>(family name)</w:t>
            </w:r>
            <w:r w:rsidRPr="0080568D">
              <w:rPr>
                <w:lang w:val="en-US"/>
              </w:rPr>
              <w:tab/>
              <w:t>(given name)</w:t>
            </w:r>
          </w:p>
          <w:p w:rsidR="0080568D" w:rsidRPr="0080568D" w:rsidRDefault="0080568D" w:rsidP="0080568D">
            <w:pPr>
              <w:tabs>
                <w:tab w:val="clear" w:pos="794"/>
                <w:tab w:val="clear" w:pos="1191"/>
                <w:tab w:val="clear" w:pos="1588"/>
                <w:tab w:val="clear" w:pos="1985"/>
                <w:tab w:val="right" w:leader="dot" w:pos="10053"/>
              </w:tabs>
              <w:rPr>
                <w:lang w:val="en-US"/>
              </w:rPr>
            </w:pPr>
            <w:r w:rsidRPr="0080568D">
              <w:rPr>
                <w:lang w:val="en-US"/>
              </w:rPr>
              <w:t xml:space="preserve">Title:  </w:t>
            </w:r>
            <w:r w:rsidRPr="0080568D">
              <w:rPr>
                <w:lang w:val="en-US"/>
              </w:rPr>
              <w:tab/>
            </w:r>
          </w:p>
          <w:p w:rsidR="0080568D" w:rsidRPr="0080568D" w:rsidRDefault="0080568D" w:rsidP="0080568D">
            <w:pPr>
              <w:tabs>
                <w:tab w:val="clear" w:pos="794"/>
                <w:tab w:val="clear" w:pos="1191"/>
                <w:tab w:val="clear" w:pos="1588"/>
                <w:tab w:val="clear" w:pos="1985"/>
                <w:tab w:val="right" w:leader="dot" w:pos="10053"/>
              </w:tabs>
              <w:rPr>
                <w:lang w:val="en-US"/>
              </w:rPr>
            </w:pPr>
            <w:r w:rsidRPr="0080568D">
              <w:rPr>
                <w:lang w:val="en-US"/>
              </w:rPr>
              <w:t xml:space="preserve">Address:  </w:t>
            </w:r>
            <w:r w:rsidRPr="0080568D">
              <w:rPr>
                <w:lang w:val="en-US"/>
              </w:rPr>
              <w:tab/>
            </w:r>
          </w:p>
          <w:p w:rsidR="0080568D" w:rsidRPr="0080568D" w:rsidRDefault="0080568D" w:rsidP="0080568D">
            <w:pPr>
              <w:tabs>
                <w:tab w:val="clear" w:pos="794"/>
                <w:tab w:val="clear" w:pos="1191"/>
                <w:tab w:val="clear" w:pos="1588"/>
                <w:tab w:val="clear" w:pos="1985"/>
                <w:tab w:val="right" w:leader="dot" w:pos="10053"/>
              </w:tabs>
              <w:rPr>
                <w:lang w:val="en-US"/>
              </w:rPr>
            </w:pPr>
            <w:r w:rsidRPr="0080568D">
              <w:rPr>
                <w:lang w:val="en-US"/>
              </w:rPr>
              <w:tab/>
            </w:r>
          </w:p>
          <w:p w:rsidR="0080568D" w:rsidRPr="0080568D" w:rsidRDefault="0080568D" w:rsidP="0080568D">
            <w:pPr>
              <w:tabs>
                <w:tab w:val="clear" w:pos="794"/>
                <w:tab w:val="clear" w:pos="1191"/>
                <w:tab w:val="clear" w:pos="1588"/>
                <w:tab w:val="clear" w:pos="1985"/>
                <w:tab w:val="left" w:leader="dot" w:pos="4429"/>
                <w:tab w:val="left" w:pos="4571"/>
                <w:tab w:val="right" w:leader="dot" w:pos="10053"/>
              </w:tabs>
              <w:rPr>
                <w:lang w:val="en-US"/>
              </w:rPr>
            </w:pPr>
            <w:r w:rsidRPr="0080568D">
              <w:rPr>
                <w:lang w:val="en-US"/>
              </w:rPr>
              <w:t xml:space="preserve">Tel:  </w:t>
            </w:r>
            <w:r w:rsidRPr="0080568D">
              <w:rPr>
                <w:lang w:val="en-US"/>
              </w:rPr>
              <w:tab/>
              <w:t xml:space="preserve">  Fax:  </w:t>
            </w:r>
            <w:r w:rsidRPr="0080568D">
              <w:rPr>
                <w:lang w:val="en-US"/>
              </w:rPr>
              <w:tab/>
            </w:r>
          </w:p>
          <w:p w:rsidR="0080568D" w:rsidRPr="0080568D" w:rsidRDefault="0080568D" w:rsidP="0080568D">
            <w:pPr>
              <w:tabs>
                <w:tab w:val="clear" w:pos="794"/>
                <w:tab w:val="clear" w:pos="1191"/>
                <w:tab w:val="clear" w:pos="1588"/>
                <w:tab w:val="clear" w:pos="1985"/>
                <w:tab w:val="right" w:leader="dot" w:pos="10053"/>
              </w:tabs>
              <w:rPr>
                <w:lang w:val="en-US"/>
              </w:rPr>
            </w:pPr>
            <w:r w:rsidRPr="0080568D">
              <w:rPr>
                <w:lang w:val="en-US"/>
              </w:rPr>
              <w:t xml:space="preserve">E-mail:  </w:t>
            </w:r>
            <w:r w:rsidRPr="0080568D">
              <w:rPr>
                <w:lang w:val="en-US"/>
              </w:rPr>
              <w:tab/>
            </w:r>
          </w:p>
          <w:p w:rsidR="0080568D" w:rsidRPr="0080568D" w:rsidRDefault="0080568D" w:rsidP="0080568D">
            <w:pPr>
              <w:tabs>
                <w:tab w:val="clear" w:pos="794"/>
                <w:tab w:val="clear" w:pos="1191"/>
                <w:tab w:val="clear" w:pos="1588"/>
                <w:tab w:val="clear" w:pos="1985"/>
              </w:tabs>
              <w:rPr>
                <w:lang w:val="en-US"/>
              </w:rPr>
            </w:pPr>
            <w:r w:rsidRPr="0080568D">
              <w:rPr>
                <w:lang w:val="en-US"/>
              </w:rPr>
              <w:t>PASSPORT INFORMATION:</w:t>
            </w:r>
          </w:p>
          <w:p w:rsidR="0080568D" w:rsidRPr="0080568D" w:rsidRDefault="0080568D" w:rsidP="0080568D">
            <w:pPr>
              <w:tabs>
                <w:tab w:val="clear" w:pos="794"/>
                <w:tab w:val="clear" w:pos="1191"/>
                <w:tab w:val="clear" w:pos="1588"/>
                <w:tab w:val="clear" w:pos="1985"/>
                <w:tab w:val="left" w:leader="dot" w:pos="4429"/>
                <w:tab w:val="left" w:pos="4571"/>
                <w:tab w:val="right" w:leader="dot" w:pos="10053"/>
              </w:tabs>
              <w:rPr>
                <w:lang w:val="en-US"/>
              </w:rPr>
            </w:pPr>
            <w:r w:rsidRPr="0080568D">
              <w:rPr>
                <w:lang w:val="en-US"/>
              </w:rPr>
              <w:t xml:space="preserve">Date of birth:  </w:t>
            </w:r>
            <w:r w:rsidRPr="0080568D">
              <w:rPr>
                <w:lang w:val="en-US"/>
              </w:rPr>
              <w:tab/>
              <w:t xml:space="preserve">  Nationality:  </w:t>
            </w:r>
            <w:r w:rsidRPr="0080568D">
              <w:rPr>
                <w:lang w:val="en-US"/>
              </w:rPr>
              <w:tab/>
            </w:r>
          </w:p>
          <w:p w:rsidR="0080568D" w:rsidRPr="0080568D" w:rsidRDefault="0080568D" w:rsidP="0080568D">
            <w:pPr>
              <w:tabs>
                <w:tab w:val="clear" w:pos="794"/>
                <w:tab w:val="clear" w:pos="1191"/>
                <w:tab w:val="clear" w:pos="1588"/>
                <w:tab w:val="clear" w:pos="1985"/>
                <w:tab w:val="left" w:leader="dot" w:pos="4429"/>
                <w:tab w:val="left" w:pos="4571"/>
                <w:tab w:val="right" w:leader="dot" w:pos="10053"/>
              </w:tabs>
              <w:rPr>
                <w:lang w:val="en-US"/>
              </w:rPr>
            </w:pPr>
            <w:r w:rsidRPr="0080568D">
              <w:rPr>
                <w:lang w:val="en-US"/>
              </w:rPr>
              <w:t xml:space="preserve">Passport Number:  </w:t>
            </w:r>
            <w:r w:rsidRPr="0080568D">
              <w:rPr>
                <w:lang w:val="en-US"/>
              </w:rPr>
              <w:tab/>
              <w:t xml:space="preserve">  Date of issue:  </w:t>
            </w:r>
            <w:r w:rsidRPr="0080568D">
              <w:rPr>
                <w:lang w:val="en-US"/>
              </w:rPr>
              <w:tab/>
            </w:r>
          </w:p>
          <w:p w:rsidR="0080568D" w:rsidRPr="0080568D" w:rsidRDefault="0080568D" w:rsidP="00D36C43">
            <w:pPr>
              <w:tabs>
                <w:tab w:val="clear" w:pos="794"/>
                <w:tab w:val="clear" w:pos="1191"/>
                <w:tab w:val="clear" w:pos="1588"/>
                <w:tab w:val="clear" w:pos="1985"/>
                <w:tab w:val="left" w:leader="dot" w:pos="4429"/>
                <w:tab w:val="left" w:pos="4571"/>
                <w:tab w:val="right" w:leader="dot" w:pos="10053"/>
              </w:tabs>
              <w:spacing w:after="120"/>
              <w:rPr>
                <w:lang w:val="en-US"/>
              </w:rPr>
            </w:pPr>
            <w:r w:rsidRPr="0080568D">
              <w:rPr>
                <w:lang w:val="en-US"/>
              </w:rPr>
              <w:t xml:space="preserve">In (place):  </w:t>
            </w:r>
            <w:r w:rsidRPr="0080568D">
              <w:rPr>
                <w:lang w:val="en-US"/>
              </w:rPr>
              <w:tab/>
              <w:t xml:space="preserve">  Valid until (date): </w:t>
            </w:r>
            <w:r w:rsidRPr="0080568D">
              <w:rPr>
                <w:lang w:val="en-US"/>
              </w:rPr>
              <w:tab/>
            </w:r>
          </w:p>
        </w:tc>
      </w:tr>
      <w:tr w:rsidR="0080568D" w:rsidRPr="00C46972" w:rsidTr="00D36C43">
        <w:tc>
          <w:tcPr>
            <w:tcW w:w="10656" w:type="dxa"/>
            <w:gridSpan w:val="5"/>
          </w:tcPr>
          <w:p w:rsidR="0080568D" w:rsidRPr="0080568D" w:rsidRDefault="0080568D" w:rsidP="0080568D">
            <w:pPr>
              <w:rPr>
                <w:rFonts w:cs="Arial"/>
                <w:lang w:val="en-US"/>
              </w:rPr>
            </w:pPr>
            <w:r w:rsidRPr="0080568D">
              <w:rPr>
                <w:rFonts w:cs="Arial"/>
                <w:lang w:val="en-US"/>
              </w:rPr>
              <w:t>CONDITIONS (Please select your preference)</w:t>
            </w:r>
          </w:p>
          <w:p w:rsidR="0080568D" w:rsidRPr="0080568D" w:rsidRDefault="0080568D" w:rsidP="0080568D">
            <w:pPr>
              <w:numPr>
                <w:ilvl w:val="0"/>
                <w:numId w:val="26"/>
              </w:numPr>
              <w:tabs>
                <w:tab w:val="clear" w:pos="794"/>
                <w:tab w:val="clear" w:pos="1191"/>
                <w:tab w:val="clear" w:pos="1588"/>
                <w:tab w:val="clear" w:pos="1985"/>
              </w:tabs>
              <w:overflowPunct/>
              <w:autoSpaceDE/>
              <w:autoSpaceDN/>
              <w:adjustRightInd/>
              <w:spacing w:before="0"/>
              <w:textAlignment w:val="auto"/>
              <w:rPr>
                <w:rFonts w:cs="Arial"/>
                <w:lang w:val="en-US"/>
              </w:rPr>
            </w:pPr>
            <w:r w:rsidRPr="0080568D">
              <w:rPr>
                <w:rFonts w:ascii="Arial" w:hAnsi="Arial" w:cs="Arial"/>
                <w:lang w:val="en-US"/>
              </w:rPr>
              <w:t>□</w:t>
            </w:r>
            <w:r w:rsidRPr="0080568D">
              <w:rPr>
                <w:rFonts w:cs="Arial"/>
                <w:lang w:val="en-US"/>
              </w:rPr>
              <w:t>  One full fellowship or  </w:t>
            </w:r>
            <w:r w:rsidRPr="0080568D">
              <w:rPr>
                <w:rFonts w:ascii="Arial" w:hAnsi="Arial" w:cs="Arial"/>
                <w:lang w:val="en-US"/>
              </w:rPr>
              <w:t>□</w:t>
            </w:r>
            <w:r w:rsidRPr="0080568D">
              <w:rPr>
                <w:rFonts w:cs="Arial"/>
                <w:lang w:val="en-US"/>
              </w:rPr>
              <w:t xml:space="preserve"> Two partial fellowships (per eligible country)</w:t>
            </w:r>
          </w:p>
          <w:p w:rsidR="0080568D" w:rsidRPr="0080568D" w:rsidRDefault="0080568D" w:rsidP="0080568D">
            <w:pPr>
              <w:numPr>
                <w:ilvl w:val="0"/>
                <w:numId w:val="26"/>
              </w:numPr>
              <w:tabs>
                <w:tab w:val="clear" w:pos="794"/>
                <w:tab w:val="clear" w:pos="1191"/>
                <w:tab w:val="clear" w:pos="1588"/>
                <w:tab w:val="clear" w:pos="1985"/>
              </w:tabs>
              <w:overflowPunct/>
              <w:autoSpaceDE/>
              <w:autoSpaceDN/>
              <w:adjustRightInd/>
              <w:spacing w:before="0"/>
              <w:textAlignment w:val="auto"/>
              <w:rPr>
                <w:rFonts w:cs="Arial"/>
                <w:lang w:val="en-US"/>
              </w:rPr>
            </w:pPr>
            <w:r w:rsidRPr="0080568D">
              <w:rPr>
                <w:rFonts w:cs="Arial"/>
                <w:lang w:val="en-US"/>
              </w:rPr>
              <w:t>In case of two partial fellowships, chose one of the following :</w:t>
            </w:r>
          </w:p>
          <w:p w:rsidR="0080568D" w:rsidRPr="0080568D" w:rsidRDefault="0080568D" w:rsidP="0080568D">
            <w:pPr>
              <w:rPr>
                <w:rFonts w:cs="SimSun"/>
                <w:lang w:val="en-US"/>
              </w:rPr>
            </w:pPr>
            <w:r w:rsidRPr="0080568D">
              <w:rPr>
                <w:rFonts w:ascii="Arial" w:hAnsi="Arial" w:cs="Arial"/>
                <w:lang w:val="en-US"/>
              </w:rPr>
              <w:t>□</w:t>
            </w:r>
            <w:r w:rsidRPr="0080568D">
              <w:rPr>
                <w:lang w:val="en-US"/>
              </w:rPr>
              <w:t xml:space="preserve"> Economy class air ticket (Duty station / Tashkent / Duty station)</w:t>
            </w:r>
          </w:p>
          <w:p w:rsidR="0080568D" w:rsidRPr="0080568D" w:rsidRDefault="0080568D" w:rsidP="00D36C43">
            <w:pPr>
              <w:spacing w:after="120"/>
              <w:rPr>
                <w:lang w:val="en-US"/>
              </w:rPr>
            </w:pPr>
            <w:r w:rsidRPr="0080568D">
              <w:rPr>
                <w:rFonts w:ascii="Arial" w:hAnsi="Arial" w:cs="Arial"/>
                <w:lang w:val="en-US"/>
              </w:rPr>
              <w:t>□</w:t>
            </w:r>
            <w:r w:rsidRPr="0080568D">
              <w:rPr>
                <w:rFonts w:cs="Arial"/>
                <w:lang w:val="en-US"/>
              </w:rPr>
              <w:t xml:space="preserve"> Daily subsistence allowance intended to cover accommodation, meals and misc. expenses.</w:t>
            </w:r>
          </w:p>
        </w:tc>
      </w:tr>
      <w:tr w:rsidR="0080568D" w:rsidRPr="00C46972" w:rsidTr="00D36C43">
        <w:tc>
          <w:tcPr>
            <w:tcW w:w="10656" w:type="dxa"/>
            <w:gridSpan w:val="5"/>
            <w:vAlign w:val="bottom"/>
          </w:tcPr>
          <w:p w:rsidR="0080568D" w:rsidRPr="0080568D" w:rsidRDefault="0080568D" w:rsidP="00D36C43">
            <w:pPr>
              <w:tabs>
                <w:tab w:val="clear" w:pos="794"/>
                <w:tab w:val="clear" w:pos="1191"/>
                <w:tab w:val="clear" w:pos="1588"/>
                <w:tab w:val="clear" w:pos="1985"/>
                <w:tab w:val="left" w:leader="dot" w:pos="6839"/>
                <w:tab w:val="left" w:pos="6981"/>
                <w:tab w:val="right" w:leader="dot" w:pos="10053"/>
              </w:tabs>
              <w:spacing w:after="120"/>
              <w:rPr>
                <w:lang w:val="en-US"/>
              </w:rPr>
            </w:pPr>
            <w:r w:rsidRPr="0080568D">
              <w:rPr>
                <w:lang w:val="en-US"/>
              </w:rPr>
              <w:t xml:space="preserve">Signature of fellowship candidate: </w:t>
            </w:r>
            <w:r w:rsidRPr="0080568D">
              <w:rPr>
                <w:lang w:val="en-US"/>
              </w:rPr>
              <w:tab/>
              <w:t xml:space="preserve">  Date:  </w:t>
            </w:r>
            <w:r w:rsidRPr="0080568D">
              <w:rPr>
                <w:lang w:val="en-US"/>
              </w:rPr>
              <w:tab/>
            </w:r>
          </w:p>
        </w:tc>
      </w:tr>
      <w:tr w:rsidR="0080568D" w:rsidRPr="00265DCB" w:rsidTr="00D36C43">
        <w:tc>
          <w:tcPr>
            <w:tcW w:w="10656" w:type="dxa"/>
            <w:gridSpan w:val="5"/>
          </w:tcPr>
          <w:p w:rsidR="0080568D" w:rsidRPr="0080568D" w:rsidRDefault="0080568D" w:rsidP="00D36C43">
            <w:pPr>
              <w:tabs>
                <w:tab w:val="clear" w:pos="794"/>
                <w:tab w:val="clear" w:pos="1191"/>
                <w:tab w:val="clear" w:pos="1588"/>
                <w:tab w:val="clear" w:pos="1985"/>
              </w:tabs>
              <w:spacing w:after="120"/>
              <w:rPr>
                <w:lang w:val="en-US"/>
              </w:rPr>
            </w:pPr>
            <w:r w:rsidRPr="0080568D">
              <w:rPr>
                <w:lang w:val="en-US"/>
              </w:rPr>
              <w:t>TO VALIDATE FELLOWSHIP REQUEST, NAME AND SIGNATURE OF CERTIFYING OFFICIAL DESIGNATING PARTICIPANT MUST BE COMPLETED BELOW WITH OFFICIAL STAMP.</w:t>
            </w:r>
          </w:p>
          <w:p w:rsidR="0080568D" w:rsidRPr="00265DCB" w:rsidRDefault="0080568D" w:rsidP="00D36C43">
            <w:pPr>
              <w:tabs>
                <w:tab w:val="clear" w:pos="794"/>
                <w:tab w:val="clear" w:pos="1191"/>
                <w:tab w:val="clear" w:pos="1588"/>
                <w:tab w:val="clear" w:pos="1985"/>
                <w:tab w:val="left" w:leader="dot" w:pos="6839"/>
                <w:tab w:val="left" w:pos="6981"/>
                <w:tab w:val="right" w:leader="dot" w:pos="10053"/>
              </w:tabs>
              <w:spacing w:after="120"/>
            </w:pPr>
            <w:proofErr w:type="spellStart"/>
            <w:r w:rsidRPr="00265DCB">
              <w:t>Signature</w:t>
            </w:r>
            <w:proofErr w:type="spellEnd"/>
            <w:r w:rsidRPr="00265DCB">
              <w:t xml:space="preserve">:  </w:t>
            </w:r>
            <w:r>
              <w:tab/>
            </w:r>
            <w:r w:rsidRPr="00265DCB">
              <w:t xml:space="preserve"> </w:t>
            </w:r>
            <w:r>
              <w:t xml:space="preserve"> </w:t>
            </w:r>
            <w:r w:rsidRPr="00265DCB">
              <w:t xml:space="preserve">Date:  </w:t>
            </w:r>
            <w:r>
              <w:tab/>
            </w:r>
          </w:p>
        </w:tc>
      </w:tr>
    </w:tbl>
    <w:p w:rsidR="00D36C43" w:rsidRDefault="00D36C43" w:rsidP="00D36C43">
      <w:pPr>
        <w:spacing w:before="0"/>
        <w:jc w:val="center"/>
      </w:pPr>
      <w:r>
        <w:t>______________</w:t>
      </w:r>
    </w:p>
    <w:sectPr w:rsidR="00D36C43" w:rsidSect="00D36C43">
      <w:headerReference w:type="first" r:id="rId51"/>
      <w:footerReference w:type="first" r:id="rId52"/>
      <w:pgSz w:w="11907" w:h="16840" w:code="9"/>
      <w:pgMar w:top="1021" w:right="1077" w:bottom="1021" w:left="1077"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8D" w:rsidRDefault="0080568D">
      <w:r>
        <w:separator/>
      </w:r>
    </w:p>
  </w:endnote>
  <w:endnote w:type="continuationSeparator" w:id="0">
    <w:p w:rsidR="0080568D" w:rsidRDefault="0080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8D" w:rsidRPr="00C85113" w:rsidRDefault="00C85113" w:rsidP="00C85113">
    <w:pPr>
      <w:pStyle w:val="Footer"/>
    </w:pPr>
    <w:r>
      <w:rPr>
        <w:rFonts w:cs="Calibri"/>
        <w:noProof/>
        <w:sz w:val="16"/>
        <w:szCs w:val="16"/>
      </w:rPr>
      <w:t>ITU-T\BUREAU\CIRC\200\208S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8D" w:rsidRPr="00371879" w:rsidRDefault="0080568D" w:rsidP="00C46972">
    <w:pPr>
      <w:pStyle w:val="FirstFooter"/>
      <w:ind w:left="-397" w:right="-397"/>
      <w:jc w:val="center"/>
      <w:rPr>
        <w:szCs w:val="18"/>
      </w:rPr>
    </w:pPr>
    <w:r w:rsidRPr="005F15DE">
      <w:rPr>
        <w:szCs w:val="18"/>
      </w:rPr>
      <w:t xml:space="preserve">Unión Internacional de Telecomunicaciones • Place des </w:t>
    </w:r>
    <w:proofErr w:type="spellStart"/>
    <w:r w:rsidRPr="005F15DE">
      <w:rPr>
        <w:szCs w:val="18"/>
      </w:rPr>
      <w:t>Nations</w:t>
    </w:r>
    <w:proofErr w:type="spellEnd"/>
    <w:r w:rsidR="00C46972">
      <w:rPr>
        <w:szCs w:val="18"/>
      </w:rPr>
      <w:t xml:space="preserve"> </w:t>
    </w:r>
    <w:r w:rsidR="00C46972">
      <w:rPr>
        <w:szCs w:val="18"/>
      </w:rPr>
      <w:t xml:space="preserve">• </w:t>
    </w:r>
    <w:r w:rsidR="00C46972">
      <w:rPr>
        <w:szCs w:val="18"/>
      </w:rPr>
      <w:t>CH</w:t>
    </w:r>
    <w:r w:rsidR="00C46972">
      <w:rPr>
        <w:szCs w:val="18"/>
      </w:rPr>
      <w:noBreakHyphen/>
      <w:t xml:space="preserve">1211 Ginebra 20 </w:t>
    </w:r>
    <w:r w:rsidR="00C46972">
      <w:rPr>
        <w:szCs w:val="18"/>
      </w:rPr>
      <w:t xml:space="preserve">• </w:t>
    </w:r>
    <w:r w:rsidRPr="005F15DE">
      <w:rPr>
        <w:szCs w:val="18"/>
      </w:rPr>
      <w:t xml:space="preserve">Suiza </w:t>
    </w:r>
    <w:r w:rsidRPr="005F15DE">
      <w:rPr>
        <w:szCs w:val="18"/>
      </w:rPr>
      <w:br/>
      <w:t>Tel</w:t>
    </w:r>
    <w:r w:rsidR="00600D16">
      <w:rPr>
        <w:szCs w:val="18"/>
      </w:rPr>
      <w:t>.</w:t>
    </w:r>
    <w:r w:rsidRPr="005F15DE">
      <w:rPr>
        <w:szCs w:val="18"/>
      </w:rPr>
      <w:t>: +41 22 730</w:t>
    </w:r>
    <w:r w:rsidR="00C46972">
      <w:rPr>
        <w:szCs w:val="18"/>
      </w:rPr>
      <w:t xml:space="preserve"> 5111 • Fax: +41 22 733 7256 • </w:t>
    </w:r>
    <w:r w:rsidRPr="005F15DE">
      <w:rPr>
        <w:szCs w:val="18"/>
      </w:rPr>
      <w:t xml:space="preserve">Correo-e: </w:t>
    </w:r>
    <w:hyperlink r:id="rId1" w:history="1">
      <w:r w:rsidRPr="00C46972">
        <w:rPr>
          <w:color w:val="0000FF"/>
          <w:szCs w:val="18"/>
          <w:u w:val="single"/>
        </w:rPr>
        <w:t>itumail@itu.int</w:t>
      </w:r>
    </w:hyperlink>
    <w:r w:rsidRPr="005F15DE">
      <w:rPr>
        <w:szCs w:val="18"/>
      </w:rPr>
      <w:t xml:space="preserve"> • </w:t>
    </w:r>
    <w:hyperlink r:id="rId2" w:history="1">
      <w:r w:rsidRPr="00C46972">
        <w:rPr>
          <w:color w:val="0000FF"/>
          <w:szCs w:val="18"/>
          <w:u w:val="single"/>
        </w:rPr>
        <w:t>www.itu.int</w:t>
      </w:r>
    </w:hyperlink>
    <w:r w:rsidRPr="005F15DE">
      <w:rPr>
        <w:szCs w:val="18"/>
      </w:rPr>
      <w:t xml:space="preserve"> • </w:t>
    </w:r>
    <w:r w:rsidRPr="005F15DE">
      <w:rPr>
        <w:lang w:eastAsia="ko-KR"/>
      </w:rPr>
      <w:t xml:space="preserve"> </w:t>
    </w:r>
    <w:hyperlink r:id="rId3" w:history="1">
      <w:r w:rsidRPr="00C46972">
        <w:rPr>
          <w:color w:val="0000FF"/>
          <w:szCs w:val="18"/>
          <w:u w:val="single"/>
        </w:rPr>
        <w:t xml:space="preserve">CCITT/ITU-T 60 </w:t>
      </w:r>
      <w:proofErr w:type="spellStart"/>
      <w:r w:rsidRPr="00C46972">
        <w:rPr>
          <w:color w:val="0000FF"/>
          <w:szCs w:val="18"/>
          <w:u w:val="single"/>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8D" w:rsidRPr="00C85113" w:rsidRDefault="00C85113" w:rsidP="00C85113">
    <w:pPr>
      <w:pStyle w:val="Footer"/>
    </w:pPr>
    <w:r>
      <w:rPr>
        <w:rFonts w:cs="Calibri"/>
        <w:noProof/>
        <w:sz w:val="16"/>
        <w:szCs w:val="16"/>
      </w:rPr>
      <w:t>ITU-T\BUREAU\CIRC\200\208S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8D" w:rsidRDefault="0080568D">
      <w:r>
        <w:t>____________________</w:t>
      </w:r>
    </w:p>
  </w:footnote>
  <w:footnote w:type="continuationSeparator" w:id="0">
    <w:p w:rsidR="0080568D" w:rsidRDefault="00805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8D" w:rsidRPr="00C54B94" w:rsidRDefault="00993981" w:rsidP="00C54B94">
    <w:pPr>
      <w:pStyle w:val="Header"/>
      <w:rPr>
        <w:sz w:val="18"/>
        <w:szCs w:val="18"/>
      </w:rPr>
    </w:pPr>
    <w:sdt>
      <w:sdtPr>
        <w:rPr>
          <w:sz w:val="18"/>
          <w:szCs w:val="18"/>
        </w:rPr>
        <w:id w:val="2128041873"/>
        <w:docPartObj>
          <w:docPartGallery w:val="Page Numbers (Top of Page)"/>
          <w:docPartUnique/>
        </w:docPartObj>
      </w:sdtPr>
      <w:sdtEndPr>
        <w:rPr>
          <w:noProof/>
        </w:rPr>
      </w:sdtEndPr>
      <w:sdtContent>
        <w:r w:rsidR="0080568D" w:rsidRPr="00C71830">
          <w:rPr>
            <w:sz w:val="18"/>
            <w:szCs w:val="18"/>
          </w:rPr>
          <w:t xml:space="preserve">- </w:t>
        </w:r>
        <w:r w:rsidR="0080568D" w:rsidRPr="00C71830">
          <w:rPr>
            <w:sz w:val="18"/>
            <w:szCs w:val="18"/>
          </w:rPr>
          <w:fldChar w:fldCharType="begin"/>
        </w:r>
        <w:r w:rsidR="0080568D" w:rsidRPr="00C71830">
          <w:rPr>
            <w:sz w:val="18"/>
            <w:szCs w:val="18"/>
          </w:rPr>
          <w:instrText xml:space="preserve"> PAGE   \* MERGEFORMAT </w:instrText>
        </w:r>
        <w:r w:rsidR="0080568D" w:rsidRPr="00C71830">
          <w:rPr>
            <w:sz w:val="18"/>
            <w:szCs w:val="18"/>
          </w:rPr>
          <w:fldChar w:fldCharType="separate"/>
        </w:r>
        <w:r>
          <w:rPr>
            <w:noProof/>
            <w:sz w:val="18"/>
            <w:szCs w:val="18"/>
          </w:rPr>
          <w:t>15</w:t>
        </w:r>
        <w:r w:rsidR="0080568D" w:rsidRPr="00C71830">
          <w:rPr>
            <w:noProof/>
            <w:sz w:val="18"/>
            <w:szCs w:val="18"/>
          </w:rPr>
          <w:fldChar w:fldCharType="end"/>
        </w:r>
      </w:sdtContent>
    </w:sdt>
    <w:r w:rsidR="0080568D" w:rsidRPr="00C71830">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8D" w:rsidRPr="0080568D" w:rsidRDefault="00993981" w:rsidP="0080568D">
    <w:pPr>
      <w:pStyle w:val="Header"/>
      <w:rPr>
        <w:sz w:val="18"/>
        <w:szCs w:val="18"/>
      </w:rPr>
    </w:pPr>
    <w:sdt>
      <w:sdtPr>
        <w:rPr>
          <w:sz w:val="18"/>
          <w:szCs w:val="18"/>
        </w:rPr>
        <w:id w:val="-2031100985"/>
        <w:docPartObj>
          <w:docPartGallery w:val="Page Numbers (Top of Page)"/>
          <w:docPartUnique/>
        </w:docPartObj>
      </w:sdtPr>
      <w:sdtEndPr>
        <w:rPr>
          <w:noProof/>
        </w:rPr>
      </w:sdtEndPr>
      <w:sdtContent>
        <w:r w:rsidR="0080568D" w:rsidRPr="00C71830">
          <w:rPr>
            <w:sz w:val="18"/>
            <w:szCs w:val="18"/>
          </w:rPr>
          <w:t xml:space="preserve">- </w:t>
        </w:r>
        <w:r w:rsidR="0080568D" w:rsidRPr="00C71830">
          <w:rPr>
            <w:sz w:val="18"/>
            <w:szCs w:val="18"/>
          </w:rPr>
          <w:fldChar w:fldCharType="begin"/>
        </w:r>
        <w:r w:rsidR="0080568D" w:rsidRPr="00C71830">
          <w:rPr>
            <w:sz w:val="18"/>
            <w:szCs w:val="18"/>
          </w:rPr>
          <w:instrText xml:space="preserve"> PAGE   \* MERGEFORMAT </w:instrText>
        </w:r>
        <w:r w:rsidR="0080568D" w:rsidRPr="00C71830">
          <w:rPr>
            <w:sz w:val="18"/>
            <w:szCs w:val="18"/>
          </w:rPr>
          <w:fldChar w:fldCharType="separate"/>
        </w:r>
        <w:r>
          <w:rPr>
            <w:noProof/>
            <w:sz w:val="18"/>
            <w:szCs w:val="18"/>
          </w:rPr>
          <w:t>4</w:t>
        </w:r>
        <w:r w:rsidR="0080568D" w:rsidRPr="00C71830">
          <w:rPr>
            <w:noProof/>
            <w:sz w:val="18"/>
            <w:szCs w:val="18"/>
          </w:rPr>
          <w:fldChar w:fldCharType="end"/>
        </w:r>
      </w:sdtContent>
    </w:sdt>
    <w:r w:rsidR="0080568D" w:rsidRPr="00C71830">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03B91"/>
    <w:multiLevelType w:val="hybridMultilevel"/>
    <w:tmpl w:val="08F8736C"/>
    <w:lvl w:ilvl="0" w:tplc="9210ECC0">
      <w:numFmt w:val="bullet"/>
      <w:lvlText w:val="–"/>
      <w:lvlJc w:val="left"/>
      <w:pPr>
        <w:ind w:left="794" w:hanging="51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4"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265DF9"/>
    <w:multiLevelType w:val="hybridMultilevel"/>
    <w:tmpl w:val="D51C0E54"/>
    <w:lvl w:ilvl="0" w:tplc="89BC641A">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24"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767E3"/>
    <w:multiLevelType w:val="hybridMultilevel"/>
    <w:tmpl w:val="6CDCA8A2"/>
    <w:lvl w:ilvl="0" w:tplc="F184DB62">
      <w:start w:val="1"/>
      <w:numFmt w:val="bullet"/>
      <w:lvlText w:val="-"/>
      <w:lvlJc w:val="left"/>
      <w:pPr>
        <w:ind w:left="768" w:hanging="360"/>
      </w:pPr>
      <w:rPr>
        <w:rFonts w:ascii="Courier New" w:hAnsi="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9"/>
  </w:num>
  <w:num w:numId="2">
    <w:abstractNumId w:val="29"/>
  </w:num>
  <w:num w:numId="3">
    <w:abstractNumId w:val="26"/>
  </w:num>
  <w:num w:numId="4">
    <w:abstractNumId w:val="21"/>
  </w:num>
  <w:num w:numId="5">
    <w:abstractNumId w:val="2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5"/>
  </w:num>
  <w:num w:numId="19">
    <w:abstractNumId w:val="18"/>
  </w:num>
  <w:num w:numId="20">
    <w:abstractNumId w:val="28"/>
  </w:num>
  <w:num w:numId="21">
    <w:abstractNumId w:val="14"/>
  </w:num>
  <w:num w:numId="22">
    <w:abstractNumId w:val="20"/>
  </w:num>
  <w:num w:numId="23">
    <w:abstractNumId w:val="27"/>
  </w:num>
  <w:num w:numId="24">
    <w:abstractNumId w:val="2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4"/>
  </w:num>
  <w:num w:numId="29">
    <w:abstractNumId w:val="17"/>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4711C"/>
    <w:rsid w:val="000655DC"/>
    <w:rsid w:val="0008199F"/>
    <w:rsid w:val="000A1C00"/>
    <w:rsid w:val="000B4D27"/>
    <w:rsid w:val="000C382F"/>
    <w:rsid w:val="000D1DFA"/>
    <w:rsid w:val="000E5BDB"/>
    <w:rsid w:val="001173CC"/>
    <w:rsid w:val="001200DE"/>
    <w:rsid w:val="0012626F"/>
    <w:rsid w:val="001345C8"/>
    <w:rsid w:val="00136B4F"/>
    <w:rsid w:val="00156E01"/>
    <w:rsid w:val="0018738A"/>
    <w:rsid w:val="001A54CC"/>
    <w:rsid w:val="001B486A"/>
    <w:rsid w:val="001D0F71"/>
    <w:rsid w:val="001E0B99"/>
    <w:rsid w:val="002060D2"/>
    <w:rsid w:val="00210DE6"/>
    <w:rsid w:val="00212932"/>
    <w:rsid w:val="00227E0B"/>
    <w:rsid w:val="002371FD"/>
    <w:rsid w:val="00257FB4"/>
    <w:rsid w:val="002629C7"/>
    <w:rsid w:val="002647EE"/>
    <w:rsid w:val="00292BC7"/>
    <w:rsid w:val="002B69BA"/>
    <w:rsid w:val="002C7C33"/>
    <w:rsid w:val="002D56EB"/>
    <w:rsid w:val="002F7693"/>
    <w:rsid w:val="00303D62"/>
    <w:rsid w:val="0031386F"/>
    <w:rsid w:val="0032027C"/>
    <w:rsid w:val="00335367"/>
    <w:rsid w:val="0033788E"/>
    <w:rsid w:val="003650C3"/>
    <w:rsid w:val="00370C2D"/>
    <w:rsid w:val="00371879"/>
    <w:rsid w:val="00376513"/>
    <w:rsid w:val="00397930"/>
    <w:rsid w:val="003A62E4"/>
    <w:rsid w:val="003B2F3C"/>
    <w:rsid w:val="003C4562"/>
    <w:rsid w:val="003D1E8D"/>
    <w:rsid w:val="003D673B"/>
    <w:rsid w:val="003D67E6"/>
    <w:rsid w:val="003E565D"/>
    <w:rsid w:val="003E6F3F"/>
    <w:rsid w:val="003F2855"/>
    <w:rsid w:val="003F6DAF"/>
    <w:rsid w:val="00401C20"/>
    <w:rsid w:val="004106E4"/>
    <w:rsid w:val="00426B80"/>
    <w:rsid w:val="00433057"/>
    <w:rsid w:val="0045286A"/>
    <w:rsid w:val="004B5D01"/>
    <w:rsid w:val="004C4144"/>
    <w:rsid w:val="004D64FB"/>
    <w:rsid w:val="004D73EC"/>
    <w:rsid w:val="004F2327"/>
    <w:rsid w:val="00524889"/>
    <w:rsid w:val="00563B90"/>
    <w:rsid w:val="0056687F"/>
    <w:rsid w:val="005766CC"/>
    <w:rsid w:val="00585F1A"/>
    <w:rsid w:val="005B4C33"/>
    <w:rsid w:val="005C5647"/>
    <w:rsid w:val="005D58E5"/>
    <w:rsid w:val="005E49D9"/>
    <w:rsid w:val="00600C3C"/>
    <w:rsid w:val="00600D16"/>
    <w:rsid w:val="00606945"/>
    <w:rsid w:val="00623279"/>
    <w:rsid w:val="00644DC3"/>
    <w:rsid w:val="006505D3"/>
    <w:rsid w:val="0065336B"/>
    <w:rsid w:val="00673848"/>
    <w:rsid w:val="00680055"/>
    <w:rsid w:val="00690CB7"/>
    <w:rsid w:val="006969B4"/>
    <w:rsid w:val="006F6FDB"/>
    <w:rsid w:val="00713B6A"/>
    <w:rsid w:val="007147B5"/>
    <w:rsid w:val="00716008"/>
    <w:rsid w:val="007162F7"/>
    <w:rsid w:val="00717065"/>
    <w:rsid w:val="00732044"/>
    <w:rsid w:val="00781E2A"/>
    <w:rsid w:val="00783C05"/>
    <w:rsid w:val="00787DB9"/>
    <w:rsid w:val="007A0659"/>
    <w:rsid w:val="007A27A6"/>
    <w:rsid w:val="007A6231"/>
    <w:rsid w:val="007B6816"/>
    <w:rsid w:val="007C4D5C"/>
    <w:rsid w:val="007E7B88"/>
    <w:rsid w:val="007F24CA"/>
    <w:rsid w:val="007F4127"/>
    <w:rsid w:val="0080001A"/>
    <w:rsid w:val="0080568D"/>
    <w:rsid w:val="0081605C"/>
    <w:rsid w:val="008258C2"/>
    <w:rsid w:val="0083632A"/>
    <w:rsid w:val="00843CB9"/>
    <w:rsid w:val="0084486F"/>
    <w:rsid w:val="008505BD"/>
    <w:rsid w:val="00850C78"/>
    <w:rsid w:val="00857026"/>
    <w:rsid w:val="00862D94"/>
    <w:rsid w:val="00867CFA"/>
    <w:rsid w:val="0087184C"/>
    <w:rsid w:val="00875405"/>
    <w:rsid w:val="008B1B7C"/>
    <w:rsid w:val="008B4E40"/>
    <w:rsid w:val="008B7C66"/>
    <w:rsid w:val="008C17AD"/>
    <w:rsid w:val="008C3577"/>
    <w:rsid w:val="008D02CD"/>
    <w:rsid w:val="008E0CED"/>
    <w:rsid w:val="008E4280"/>
    <w:rsid w:val="008E6571"/>
    <w:rsid w:val="009029DA"/>
    <w:rsid w:val="0095172A"/>
    <w:rsid w:val="0096182A"/>
    <w:rsid w:val="00993981"/>
    <w:rsid w:val="00A14F8C"/>
    <w:rsid w:val="00A37BD9"/>
    <w:rsid w:val="00A54E47"/>
    <w:rsid w:val="00A63641"/>
    <w:rsid w:val="00A8138F"/>
    <w:rsid w:val="00AA5EA3"/>
    <w:rsid w:val="00AC2476"/>
    <w:rsid w:val="00AD58DE"/>
    <w:rsid w:val="00AE7093"/>
    <w:rsid w:val="00AF7CF7"/>
    <w:rsid w:val="00B00449"/>
    <w:rsid w:val="00B12633"/>
    <w:rsid w:val="00B32FE7"/>
    <w:rsid w:val="00B422BC"/>
    <w:rsid w:val="00B43F77"/>
    <w:rsid w:val="00B63BCC"/>
    <w:rsid w:val="00B7684B"/>
    <w:rsid w:val="00B8115D"/>
    <w:rsid w:val="00B87768"/>
    <w:rsid w:val="00B95F0A"/>
    <w:rsid w:val="00B96180"/>
    <w:rsid w:val="00B96798"/>
    <w:rsid w:val="00BD1FC9"/>
    <w:rsid w:val="00BD5920"/>
    <w:rsid w:val="00BD5DE4"/>
    <w:rsid w:val="00BF2D76"/>
    <w:rsid w:val="00C10AAB"/>
    <w:rsid w:val="00C16EC7"/>
    <w:rsid w:val="00C17AC0"/>
    <w:rsid w:val="00C34772"/>
    <w:rsid w:val="00C44811"/>
    <w:rsid w:val="00C46972"/>
    <w:rsid w:val="00C54B94"/>
    <w:rsid w:val="00C71830"/>
    <w:rsid w:val="00C77B37"/>
    <w:rsid w:val="00C85113"/>
    <w:rsid w:val="00C86FC0"/>
    <w:rsid w:val="00CA698B"/>
    <w:rsid w:val="00CB52DE"/>
    <w:rsid w:val="00CE2512"/>
    <w:rsid w:val="00CE6061"/>
    <w:rsid w:val="00D13EC6"/>
    <w:rsid w:val="00D27439"/>
    <w:rsid w:val="00D36C43"/>
    <w:rsid w:val="00D63583"/>
    <w:rsid w:val="00D6595F"/>
    <w:rsid w:val="00D65FB6"/>
    <w:rsid w:val="00D70905"/>
    <w:rsid w:val="00D81062"/>
    <w:rsid w:val="00D85CD6"/>
    <w:rsid w:val="00DB00AF"/>
    <w:rsid w:val="00DC4F75"/>
    <w:rsid w:val="00DD77C9"/>
    <w:rsid w:val="00DF0242"/>
    <w:rsid w:val="00DF0527"/>
    <w:rsid w:val="00DF4EF6"/>
    <w:rsid w:val="00E00176"/>
    <w:rsid w:val="00E15522"/>
    <w:rsid w:val="00E36C68"/>
    <w:rsid w:val="00E624E2"/>
    <w:rsid w:val="00E75CE7"/>
    <w:rsid w:val="00E839B0"/>
    <w:rsid w:val="00E901EE"/>
    <w:rsid w:val="00E92C09"/>
    <w:rsid w:val="00EA2089"/>
    <w:rsid w:val="00EA215D"/>
    <w:rsid w:val="00EC2012"/>
    <w:rsid w:val="00ED0D13"/>
    <w:rsid w:val="00ED5EC5"/>
    <w:rsid w:val="00F16058"/>
    <w:rsid w:val="00F44ED8"/>
    <w:rsid w:val="00F6461F"/>
    <w:rsid w:val="00F866C2"/>
    <w:rsid w:val="00FC2286"/>
    <w:rsid w:val="00FD2B2D"/>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uiPriority w:val="99"/>
    <w:rsid w:val="00C34772"/>
    <w:rPr>
      <w:rFonts w:ascii="Times New Roman" w:hAnsi="Times New Roman"/>
      <w:caps/>
      <w:sz w:val="18"/>
      <w:lang w:val="es-ES_tradnl" w:eastAsia="en-US"/>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character" w:customStyle="1" w:styleId="FootnoteTextChar">
    <w:name w:val="Footnote Text Char"/>
    <w:basedOn w:val="DefaultParagraphFont"/>
    <w:link w:val="FootnoteText"/>
    <w:uiPriority w:val="99"/>
    <w:rsid w:val="00524889"/>
    <w:rPr>
      <w:rFonts w:ascii="Times New Roman" w:hAnsi="Times New Roman"/>
      <w:sz w:val="24"/>
      <w:lang w:val="es-ES_tradnl" w:eastAsia="en-US"/>
    </w:rPr>
  </w:style>
  <w:style w:type="paragraph" w:styleId="NormalIndent">
    <w:name w:val="Normal Indent"/>
    <w:basedOn w:val="Normal"/>
    <w:pPr>
      <w:ind w:left="794"/>
    </w:p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rsid w:val="0080568D"/>
    <w:rPr>
      <w:rFonts w:asciiTheme="minorHAnsi" w:hAnsiTheme="minorHAnsi"/>
      <w:sz w:val="24"/>
      <w:lang w:val="es-ES_tradnl" w:eastAsia="en-US"/>
    </w:r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uiPriority w:val="99"/>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 b"/>
    <w:basedOn w:val="Normal"/>
    <w:rsid w:val="002C7C33"/>
    <w:pPr>
      <w:tabs>
        <w:tab w:val="clear" w:pos="794"/>
        <w:tab w:val="clear" w:pos="1191"/>
        <w:tab w:val="clear" w:pos="1588"/>
        <w:tab w:val="clear" w:pos="1985"/>
      </w:tabs>
      <w:overflowPunct/>
      <w:autoSpaceDE/>
      <w:autoSpaceDN/>
      <w:adjustRightInd/>
      <w:spacing w:before="240" w:after="160" w:line="259" w:lineRule="auto"/>
      <w:textAlignment w:val="auto"/>
    </w:pPr>
    <w:rPr>
      <w:rFonts w:ascii="Calibri" w:eastAsia="SimSun" w:hAnsi="Calibri" w:cs="Arial"/>
      <w:b/>
      <w:bCs/>
      <w:sz w:val="22"/>
      <w:szCs w:val="24"/>
      <w:lang w:val="es-ES" w:eastAsia="zh-CN"/>
    </w:rPr>
  </w:style>
  <w:style w:type="paragraph" w:customStyle="1" w:styleId="Appendixref">
    <w:name w:val="Appendix_ref"/>
    <w:basedOn w:val="Normal"/>
    <w:next w:val="AnnexTitle"/>
    <w:rsid w:val="002C7C33"/>
    <w:pPr>
      <w:keepNext/>
      <w:keepLines/>
      <w:spacing w:after="280"/>
      <w:jc w:val="center"/>
    </w:pPr>
    <w:rPr>
      <w:lang w:val="en-GB"/>
    </w:rPr>
  </w:style>
  <w:style w:type="paragraph" w:customStyle="1" w:styleId="FooterQP">
    <w:name w:val="Footer_QP"/>
    <w:basedOn w:val="Normal"/>
    <w:link w:val="FooterQPChar"/>
    <w:rsid w:val="008E4280"/>
    <w:pPr>
      <w:tabs>
        <w:tab w:val="clear" w:pos="794"/>
        <w:tab w:val="clear" w:pos="1191"/>
        <w:tab w:val="clear" w:pos="1588"/>
        <w:tab w:val="clear" w:pos="1985"/>
        <w:tab w:val="left" w:pos="907"/>
        <w:tab w:val="right" w:pos="8789"/>
        <w:tab w:val="right" w:pos="9639"/>
      </w:tabs>
      <w:spacing w:before="0" w:line="280" w:lineRule="exact"/>
    </w:pPr>
    <w:rPr>
      <w:rFonts w:ascii="Times New Roman" w:hAnsi="Times New Roman"/>
      <w:b/>
      <w:sz w:val="22"/>
      <w:lang w:val="fr-FR"/>
    </w:rPr>
  </w:style>
  <w:style w:type="character" w:customStyle="1" w:styleId="FooterQPChar">
    <w:name w:val="Footer_QP Char"/>
    <w:basedOn w:val="DefaultParagraphFont"/>
    <w:link w:val="FooterQP"/>
    <w:rsid w:val="008E4280"/>
    <w:rPr>
      <w:rFonts w:ascii="Times New Roman" w:hAnsi="Times New Roman"/>
      <w:b/>
      <w:sz w:val="22"/>
      <w:lang w:val="fr-FR" w:eastAsia="en-US"/>
    </w:rPr>
  </w:style>
  <w:style w:type="paragraph" w:customStyle="1" w:styleId="Artheading">
    <w:name w:val="Art_heading"/>
    <w:basedOn w:val="Normal"/>
    <w:next w:val="Normal"/>
    <w:rsid w:val="0080568D"/>
    <w:pPr>
      <w:spacing w:before="480"/>
      <w:jc w:val="center"/>
    </w:pPr>
    <w:rPr>
      <w:b/>
      <w:sz w:val="28"/>
      <w:lang w:val="en-GB"/>
    </w:rPr>
  </w:style>
  <w:style w:type="paragraph" w:customStyle="1" w:styleId="ArtNo">
    <w:name w:val="Art_No"/>
    <w:basedOn w:val="Normal"/>
    <w:next w:val="Arttitle"/>
    <w:rsid w:val="0080568D"/>
    <w:pPr>
      <w:keepNext/>
      <w:keepLines/>
      <w:spacing w:before="480"/>
      <w:jc w:val="center"/>
    </w:pPr>
    <w:rPr>
      <w:caps/>
      <w:sz w:val="28"/>
      <w:lang w:val="en-GB"/>
    </w:rPr>
  </w:style>
  <w:style w:type="paragraph" w:customStyle="1" w:styleId="Arttitle">
    <w:name w:val="Art_title"/>
    <w:basedOn w:val="Normal"/>
    <w:next w:val="Normal"/>
    <w:rsid w:val="0080568D"/>
    <w:pPr>
      <w:keepNext/>
      <w:keepLines/>
      <w:spacing w:before="240"/>
      <w:jc w:val="center"/>
    </w:pPr>
    <w:rPr>
      <w:b/>
      <w:sz w:val="28"/>
      <w:lang w:val="en-GB"/>
    </w:rPr>
  </w:style>
  <w:style w:type="paragraph" w:customStyle="1" w:styleId="ASN1">
    <w:name w:val="ASN.1"/>
    <w:basedOn w:val="Normal"/>
    <w:rsid w:val="0080568D"/>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Call">
    <w:name w:val="Call"/>
    <w:basedOn w:val="Normal"/>
    <w:next w:val="Normal"/>
    <w:link w:val="CallChar"/>
    <w:rsid w:val="0080568D"/>
    <w:pPr>
      <w:keepNext/>
      <w:keepLines/>
      <w:spacing w:before="160"/>
      <w:ind w:left="1134"/>
    </w:pPr>
    <w:rPr>
      <w:i/>
      <w:lang w:val="en-GB"/>
    </w:rPr>
  </w:style>
  <w:style w:type="character" w:customStyle="1" w:styleId="CallChar">
    <w:name w:val="Call Char"/>
    <w:link w:val="Call"/>
    <w:locked/>
    <w:rsid w:val="0080568D"/>
    <w:rPr>
      <w:rFonts w:asciiTheme="minorHAnsi" w:hAnsiTheme="minorHAnsi"/>
      <w:i/>
      <w:sz w:val="24"/>
      <w:lang w:val="en-GB" w:eastAsia="en-US"/>
    </w:rPr>
  </w:style>
  <w:style w:type="paragraph" w:customStyle="1" w:styleId="ChapNo">
    <w:name w:val="Chap_No"/>
    <w:basedOn w:val="ArtNo"/>
    <w:next w:val="Chaptitle"/>
    <w:rsid w:val="0080568D"/>
    <w:rPr>
      <w:b/>
    </w:rPr>
  </w:style>
  <w:style w:type="paragraph" w:customStyle="1" w:styleId="Chaptitle">
    <w:name w:val="Chap_title"/>
    <w:basedOn w:val="Arttitle"/>
    <w:next w:val="Normal"/>
    <w:rsid w:val="0080568D"/>
  </w:style>
  <w:style w:type="paragraph" w:customStyle="1" w:styleId="enumlev2">
    <w:name w:val="enumlev2"/>
    <w:basedOn w:val="enumlev1"/>
    <w:uiPriority w:val="99"/>
    <w:rsid w:val="0080568D"/>
    <w:pPr>
      <w:ind w:left="1021" w:hanging="227"/>
    </w:pPr>
    <w:rPr>
      <w:lang w:val="en-GB"/>
    </w:rPr>
  </w:style>
  <w:style w:type="paragraph" w:customStyle="1" w:styleId="enumlev3">
    <w:name w:val="enumlev3"/>
    <w:basedOn w:val="enumlev2"/>
    <w:rsid w:val="0080568D"/>
    <w:pPr>
      <w:ind w:left="1588" w:hanging="397"/>
    </w:pPr>
  </w:style>
  <w:style w:type="paragraph" w:customStyle="1" w:styleId="Equation">
    <w:name w:val="Equation"/>
    <w:basedOn w:val="Normal"/>
    <w:rsid w:val="0080568D"/>
    <w:pPr>
      <w:tabs>
        <w:tab w:val="center" w:pos="4820"/>
        <w:tab w:val="right" w:pos="9639"/>
      </w:tabs>
    </w:pPr>
    <w:rPr>
      <w:lang w:val="en-GB"/>
    </w:rPr>
  </w:style>
  <w:style w:type="paragraph" w:customStyle="1" w:styleId="Equationlegend">
    <w:name w:val="Equation_legend"/>
    <w:basedOn w:val="NormalIndent"/>
    <w:rsid w:val="0080568D"/>
    <w:pPr>
      <w:tabs>
        <w:tab w:val="right" w:pos="1871"/>
        <w:tab w:val="left" w:pos="2041"/>
      </w:tabs>
      <w:spacing w:before="80"/>
      <w:ind w:left="2041" w:hanging="2041"/>
    </w:pPr>
    <w:rPr>
      <w:lang w:val="en-GB"/>
    </w:rPr>
  </w:style>
  <w:style w:type="paragraph" w:customStyle="1" w:styleId="Figurelegend">
    <w:name w:val="Figure_legend"/>
    <w:basedOn w:val="Normal"/>
    <w:rsid w:val="0080568D"/>
    <w:pPr>
      <w:keepNext/>
      <w:keepLines/>
      <w:spacing w:before="20" w:after="20"/>
    </w:pPr>
    <w:rPr>
      <w:sz w:val="18"/>
      <w:lang w:val="en-GB"/>
    </w:rPr>
  </w:style>
  <w:style w:type="paragraph" w:customStyle="1" w:styleId="Tabletext">
    <w:name w:val="Table_text"/>
    <w:basedOn w:val="Normal"/>
    <w:rsid w:val="008056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lang w:val="en-GB"/>
    </w:rPr>
  </w:style>
  <w:style w:type="paragraph" w:customStyle="1" w:styleId="Figurewithouttitle">
    <w:name w:val="Figure_without_title"/>
    <w:basedOn w:val="FigureNo"/>
    <w:next w:val="Normal"/>
    <w:rsid w:val="0080568D"/>
    <w:pPr>
      <w:keepNext w:val="0"/>
    </w:pPr>
  </w:style>
  <w:style w:type="paragraph" w:customStyle="1" w:styleId="FigureNo">
    <w:name w:val="Figure_No"/>
    <w:basedOn w:val="Normal"/>
    <w:next w:val="Figuretitle"/>
    <w:rsid w:val="0080568D"/>
    <w:pPr>
      <w:keepNext/>
      <w:keepLines/>
      <w:spacing w:before="480" w:after="120"/>
      <w:jc w:val="center"/>
    </w:pPr>
    <w:rPr>
      <w:caps/>
      <w:sz w:val="20"/>
      <w:lang w:val="en-GB"/>
    </w:rPr>
  </w:style>
  <w:style w:type="paragraph" w:customStyle="1" w:styleId="Figuretitle">
    <w:name w:val="Figure_title"/>
    <w:basedOn w:val="Tabletitle"/>
    <w:next w:val="Normal"/>
    <w:rsid w:val="0080568D"/>
    <w:pPr>
      <w:spacing w:after="480"/>
    </w:pPr>
  </w:style>
  <w:style w:type="paragraph" w:customStyle="1" w:styleId="Tabletitle">
    <w:name w:val="Table_title"/>
    <w:basedOn w:val="Normal"/>
    <w:next w:val="Tabletext"/>
    <w:rsid w:val="0080568D"/>
    <w:pPr>
      <w:keepNext/>
      <w:keepLines/>
      <w:spacing w:before="0" w:after="120"/>
      <w:jc w:val="center"/>
    </w:pPr>
    <w:rPr>
      <w:b/>
      <w:sz w:val="20"/>
      <w:lang w:val="en-GB"/>
    </w:rPr>
  </w:style>
  <w:style w:type="paragraph" w:customStyle="1" w:styleId="PartNo">
    <w:name w:val="Part_No"/>
    <w:basedOn w:val="AnnexNo"/>
    <w:next w:val="Partref"/>
    <w:rsid w:val="0080568D"/>
    <w:pPr>
      <w:textAlignment w:val="baseline"/>
    </w:pPr>
    <w:rPr>
      <w:lang w:val="en-GB"/>
    </w:rPr>
  </w:style>
  <w:style w:type="paragraph" w:customStyle="1" w:styleId="Partref">
    <w:name w:val="Part_ref"/>
    <w:basedOn w:val="Annexref"/>
    <w:next w:val="Parttitle"/>
    <w:rsid w:val="0080568D"/>
  </w:style>
  <w:style w:type="paragraph" w:customStyle="1" w:styleId="Annexref">
    <w:name w:val="Annex_ref"/>
    <w:basedOn w:val="Normal"/>
    <w:next w:val="Normal"/>
    <w:rsid w:val="0080568D"/>
    <w:pPr>
      <w:keepNext/>
      <w:keepLines/>
      <w:spacing w:after="280"/>
      <w:jc w:val="center"/>
    </w:pPr>
    <w:rPr>
      <w:lang w:val="en-GB"/>
    </w:rPr>
  </w:style>
  <w:style w:type="paragraph" w:customStyle="1" w:styleId="Parttitle">
    <w:name w:val="Part_title"/>
    <w:basedOn w:val="Annextitle0"/>
    <w:next w:val="Normalaftertitle0"/>
    <w:rsid w:val="0080568D"/>
  </w:style>
  <w:style w:type="paragraph" w:customStyle="1" w:styleId="Annextitle0">
    <w:name w:val="Annex_title"/>
    <w:basedOn w:val="Normal"/>
    <w:next w:val="Normal"/>
    <w:rsid w:val="0080568D"/>
    <w:pPr>
      <w:keepNext/>
      <w:keepLines/>
      <w:spacing w:before="240" w:after="280"/>
      <w:jc w:val="center"/>
    </w:pPr>
    <w:rPr>
      <w:b/>
      <w:sz w:val="28"/>
      <w:lang w:val="en-GB"/>
    </w:rPr>
  </w:style>
  <w:style w:type="paragraph" w:customStyle="1" w:styleId="Normalaftertitle0">
    <w:name w:val="Normal after title"/>
    <w:basedOn w:val="Normal"/>
    <w:next w:val="Normal"/>
    <w:rsid w:val="0080568D"/>
    <w:pPr>
      <w:spacing w:before="280"/>
    </w:pPr>
    <w:rPr>
      <w:lang w:val="en-GB"/>
    </w:rPr>
  </w:style>
  <w:style w:type="paragraph" w:customStyle="1" w:styleId="RecNo">
    <w:name w:val="Rec_No"/>
    <w:basedOn w:val="Normal"/>
    <w:next w:val="Rectitle"/>
    <w:rsid w:val="0080568D"/>
    <w:pPr>
      <w:keepNext/>
      <w:keepLines/>
      <w:spacing w:before="480"/>
      <w:jc w:val="center"/>
    </w:pPr>
    <w:rPr>
      <w:caps/>
      <w:sz w:val="28"/>
      <w:lang w:val="en-GB"/>
    </w:rPr>
  </w:style>
  <w:style w:type="paragraph" w:customStyle="1" w:styleId="Rectitle">
    <w:name w:val="Rec_title"/>
    <w:basedOn w:val="RecNo"/>
    <w:next w:val="Recref"/>
    <w:rsid w:val="0080568D"/>
    <w:pPr>
      <w:spacing w:before="240"/>
    </w:pPr>
    <w:rPr>
      <w:b/>
      <w:caps w:val="0"/>
    </w:rPr>
  </w:style>
  <w:style w:type="paragraph" w:customStyle="1" w:styleId="Recref">
    <w:name w:val="Rec_ref"/>
    <w:basedOn w:val="Rectitle"/>
    <w:next w:val="Recdate"/>
    <w:rsid w:val="0080568D"/>
    <w:pPr>
      <w:spacing w:before="120"/>
    </w:pPr>
    <w:rPr>
      <w:b w:val="0"/>
      <w:sz w:val="22"/>
    </w:rPr>
  </w:style>
  <w:style w:type="paragraph" w:customStyle="1" w:styleId="Recdate">
    <w:name w:val="Rec_date"/>
    <w:basedOn w:val="Recref"/>
    <w:next w:val="Normalaftertitle0"/>
    <w:rsid w:val="0080568D"/>
    <w:pPr>
      <w:jc w:val="right"/>
    </w:pPr>
  </w:style>
  <w:style w:type="paragraph" w:customStyle="1" w:styleId="Questiondate">
    <w:name w:val="Question_date"/>
    <w:basedOn w:val="Recdate"/>
    <w:next w:val="Normalaftertitle0"/>
    <w:rsid w:val="0080568D"/>
  </w:style>
  <w:style w:type="paragraph" w:customStyle="1" w:styleId="QuestionNo">
    <w:name w:val="Question_No"/>
    <w:basedOn w:val="RecNo"/>
    <w:next w:val="Questiontitle"/>
    <w:rsid w:val="0080568D"/>
  </w:style>
  <w:style w:type="paragraph" w:customStyle="1" w:styleId="Questiontitle">
    <w:name w:val="Question_title"/>
    <w:basedOn w:val="Rectitle"/>
    <w:next w:val="Questionref"/>
    <w:rsid w:val="0080568D"/>
  </w:style>
  <w:style w:type="paragraph" w:customStyle="1" w:styleId="Questionref">
    <w:name w:val="Question_ref"/>
    <w:basedOn w:val="Recref"/>
    <w:next w:val="Questiondate"/>
    <w:rsid w:val="0080568D"/>
  </w:style>
  <w:style w:type="paragraph" w:customStyle="1" w:styleId="Reftext">
    <w:name w:val="Ref_text"/>
    <w:basedOn w:val="Normal"/>
    <w:rsid w:val="0080568D"/>
    <w:pPr>
      <w:ind w:left="1134" w:hanging="1134"/>
    </w:pPr>
    <w:rPr>
      <w:lang w:val="en-GB"/>
    </w:rPr>
  </w:style>
  <w:style w:type="paragraph" w:customStyle="1" w:styleId="Reftitle">
    <w:name w:val="Ref_title"/>
    <w:basedOn w:val="Normal"/>
    <w:next w:val="Reftext"/>
    <w:rsid w:val="0080568D"/>
    <w:pPr>
      <w:spacing w:before="480"/>
      <w:jc w:val="center"/>
    </w:pPr>
    <w:rPr>
      <w:caps/>
      <w:lang w:val="en-GB"/>
    </w:rPr>
  </w:style>
  <w:style w:type="paragraph" w:customStyle="1" w:styleId="Repdate">
    <w:name w:val="Rep_date"/>
    <w:basedOn w:val="Recdate"/>
    <w:next w:val="Normalaftertitle0"/>
    <w:rsid w:val="0080568D"/>
  </w:style>
  <w:style w:type="paragraph" w:customStyle="1" w:styleId="RepNo">
    <w:name w:val="Rep_No"/>
    <w:basedOn w:val="RecNo"/>
    <w:next w:val="Reptitle"/>
    <w:rsid w:val="0080568D"/>
  </w:style>
  <w:style w:type="paragraph" w:customStyle="1" w:styleId="Reptitle">
    <w:name w:val="Rep_title"/>
    <w:basedOn w:val="Rectitle"/>
    <w:next w:val="Repref"/>
    <w:rsid w:val="0080568D"/>
  </w:style>
  <w:style w:type="paragraph" w:customStyle="1" w:styleId="Repref">
    <w:name w:val="Rep_ref"/>
    <w:basedOn w:val="Recref"/>
    <w:next w:val="Repdate"/>
    <w:rsid w:val="0080568D"/>
  </w:style>
  <w:style w:type="paragraph" w:customStyle="1" w:styleId="Resdate">
    <w:name w:val="Res_date"/>
    <w:basedOn w:val="Recdate"/>
    <w:next w:val="Normalaftertitle0"/>
    <w:rsid w:val="0080568D"/>
  </w:style>
  <w:style w:type="paragraph" w:customStyle="1" w:styleId="ResNo">
    <w:name w:val="Res_No"/>
    <w:basedOn w:val="RecNo"/>
    <w:next w:val="Restitle"/>
    <w:link w:val="ResNoChar"/>
    <w:rsid w:val="0080568D"/>
  </w:style>
  <w:style w:type="paragraph" w:customStyle="1" w:styleId="Restitle">
    <w:name w:val="Res_title"/>
    <w:basedOn w:val="Rectitle"/>
    <w:next w:val="Resref"/>
    <w:link w:val="RestitleChar"/>
    <w:rsid w:val="0080568D"/>
  </w:style>
  <w:style w:type="paragraph" w:customStyle="1" w:styleId="Resref">
    <w:name w:val="Res_ref"/>
    <w:basedOn w:val="Recref"/>
    <w:next w:val="Resdate"/>
    <w:rsid w:val="0080568D"/>
  </w:style>
  <w:style w:type="character" w:customStyle="1" w:styleId="RestitleChar">
    <w:name w:val="Res_title Char"/>
    <w:link w:val="Restitle"/>
    <w:locked/>
    <w:rsid w:val="0080568D"/>
    <w:rPr>
      <w:rFonts w:asciiTheme="minorHAnsi" w:hAnsiTheme="minorHAnsi"/>
      <w:b/>
      <w:sz w:val="28"/>
      <w:lang w:val="en-GB" w:eastAsia="en-US"/>
    </w:rPr>
  </w:style>
  <w:style w:type="character" w:customStyle="1" w:styleId="ResNoChar">
    <w:name w:val="Res_No Char"/>
    <w:link w:val="ResNo"/>
    <w:locked/>
    <w:rsid w:val="0080568D"/>
    <w:rPr>
      <w:rFonts w:asciiTheme="minorHAnsi" w:hAnsiTheme="minorHAnsi"/>
      <w:caps/>
      <w:sz w:val="28"/>
      <w:lang w:val="en-GB" w:eastAsia="en-US"/>
    </w:rPr>
  </w:style>
  <w:style w:type="paragraph" w:customStyle="1" w:styleId="SectionNo">
    <w:name w:val="Section_No"/>
    <w:basedOn w:val="AnnexNo"/>
    <w:next w:val="Sectiontitle"/>
    <w:rsid w:val="0080568D"/>
    <w:pPr>
      <w:textAlignment w:val="baseline"/>
    </w:pPr>
    <w:rPr>
      <w:lang w:val="en-GB"/>
    </w:rPr>
  </w:style>
  <w:style w:type="paragraph" w:customStyle="1" w:styleId="Sectiontitle">
    <w:name w:val="Section_title"/>
    <w:basedOn w:val="Annextitle0"/>
    <w:next w:val="Normalaftertitle0"/>
    <w:rsid w:val="0080568D"/>
  </w:style>
  <w:style w:type="paragraph" w:customStyle="1" w:styleId="Source">
    <w:name w:val="Source"/>
    <w:basedOn w:val="Normal"/>
    <w:next w:val="Normal"/>
    <w:rsid w:val="0080568D"/>
    <w:pPr>
      <w:spacing w:before="840"/>
      <w:jc w:val="center"/>
    </w:pPr>
    <w:rPr>
      <w:b/>
      <w:sz w:val="28"/>
      <w:lang w:val="en-GB"/>
    </w:rPr>
  </w:style>
  <w:style w:type="paragraph" w:customStyle="1" w:styleId="SpecialFooter">
    <w:name w:val="Special Footer"/>
    <w:basedOn w:val="Footer"/>
    <w:rsid w:val="0080568D"/>
    <w:pPr>
      <w:tabs>
        <w:tab w:val="left" w:pos="567"/>
        <w:tab w:val="left" w:pos="794"/>
        <w:tab w:val="left" w:pos="1134"/>
        <w:tab w:val="left" w:pos="1191"/>
        <w:tab w:val="left" w:pos="1588"/>
        <w:tab w:val="left" w:pos="1701"/>
        <w:tab w:val="left" w:pos="1985"/>
        <w:tab w:val="left" w:pos="2268"/>
        <w:tab w:val="left" w:pos="2835"/>
      </w:tabs>
      <w:jc w:val="both"/>
    </w:pPr>
    <w:rPr>
      <w:caps w:val="0"/>
      <w:sz w:val="16"/>
      <w:lang w:val="en-GB"/>
    </w:rPr>
  </w:style>
  <w:style w:type="paragraph" w:customStyle="1" w:styleId="Tablehead">
    <w:name w:val="Table_head"/>
    <w:basedOn w:val="Tabletext"/>
    <w:next w:val="Tabletext"/>
    <w:rsid w:val="0080568D"/>
    <w:pPr>
      <w:keepNext/>
      <w:spacing w:before="80" w:after="80"/>
      <w:jc w:val="center"/>
    </w:pPr>
    <w:rPr>
      <w:b/>
    </w:rPr>
  </w:style>
  <w:style w:type="paragraph" w:customStyle="1" w:styleId="Tablelegend">
    <w:name w:val="Table_legend"/>
    <w:basedOn w:val="Tabletext"/>
    <w:rsid w:val="0080568D"/>
    <w:pPr>
      <w:tabs>
        <w:tab w:val="clear" w:pos="284"/>
      </w:tabs>
      <w:spacing w:before="120"/>
    </w:pPr>
  </w:style>
  <w:style w:type="paragraph" w:customStyle="1" w:styleId="TableNo">
    <w:name w:val="Table_No"/>
    <w:basedOn w:val="Normal"/>
    <w:next w:val="Tabletitle"/>
    <w:rsid w:val="0080568D"/>
    <w:pPr>
      <w:keepNext/>
      <w:spacing w:before="560" w:after="120"/>
      <w:jc w:val="center"/>
    </w:pPr>
    <w:rPr>
      <w:caps/>
      <w:sz w:val="20"/>
      <w:lang w:val="en-GB"/>
    </w:rPr>
  </w:style>
  <w:style w:type="paragraph" w:customStyle="1" w:styleId="Tableref">
    <w:name w:val="Table_ref"/>
    <w:basedOn w:val="Normal"/>
    <w:next w:val="Tabletitle"/>
    <w:rsid w:val="0080568D"/>
    <w:pPr>
      <w:keepNext/>
      <w:spacing w:before="560"/>
      <w:jc w:val="center"/>
    </w:pPr>
    <w:rPr>
      <w:sz w:val="20"/>
      <w:lang w:val="en-GB"/>
    </w:rPr>
  </w:style>
  <w:style w:type="paragraph" w:customStyle="1" w:styleId="Title1">
    <w:name w:val="Title 1"/>
    <w:basedOn w:val="Source"/>
    <w:next w:val="Title2"/>
    <w:rsid w:val="0080568D"/>
    <w:pPr>
      <w:tabs>
        <w:tab w:val="left" w:pos="567"/>
        <w:tab w:val="left" w:pos="1701"/>
        <w:tab w:val="left" w:pos="2835"/>
      </w:tabs>
      <w:spacing w:before="240"/>
    </w:pPr>
    <w:rPr>
      <w:b w:val="0"/>
      <w:caps/>
    </w:rPr>
  </w:style>
  <w:style w:type="paragraph" w:customStyle="1" w:styleId="Title2">
    <w:name w:val="Title 2"/>
    <w:basedOn w:val="Source"/>
    <w:next w:val="Title3"/>
    <w:rsid w:val="0080568D"/>
    <w:pPr>
      <w:overflowPunct/>
      <w:autoSpaceDE/>
      <w:autoSpaceDN/>
      <w:adjustRightInd/>
      <w:spacing w:before="480"/>
      <w:textAlignment w:val="auto"/>
    </w:pPr>
    <w:rPr>
      <w:b w:val="0"/>
      <w:caps/>
    </w:rPr>
  </w:style>
  <w:style w:type="paragraph" w:customStyle="1" w:styleId="Title3">
    <w:name w:val="Title 3"/>
    <w:basedOn w:val="Title2"/>
    <w:next w:val="Title4"/>
    <w:rsid w:val="0080568D"/>
    <w:pPr>
      <w:spacing w:before="240"/>
    </w:pPr>
    <w:rPr>
      <w:caps w:val="0"/>
    </w:rPr>
  </w:style>
  <w:style w:type="paragraph" w:customStyle="1" w:styleId="Title4">
    <w:name w:val="Title 4"/>
    <w:basedOn w:val="Title3"/>
    <w:next w:val="Heading1"/>
    <w:rsid w:val="0080568D"/>
    <w:rPr>
      <w:b/>
    </w:rPr>
  </w:style>
  <w:style w:type="paragraph" w:customStyle="1" w:styleId="toc0">
    <w:name w:val="toc 0"/>
    <w:basedOn w:val="Normal"/>
    <w:next w:val="TOC1"/>
    <w:rsid w:val="0080568D"/>
    <w:pPr>
      <w:tabs>
        <w:tab w:val="right" w:pos="9781"/>
      </w:tabs>
    </w:pPr>
    <w:rPr>
      <w:b/>
      <w:lang w:val="en-GB"/>
    </w:rPr>
  </w:style>
  <w:style w:type="character" w:customStyle="1" w:styleId="Appdef">
    <w:name w:val="App_def"/>
    <w:basedOn w:val="DefaultParagraphFont"/>
    <w:rsid w:val="0080568D"/>
    <w:rPr>
      <w:rFonts w:asciiTheme="minorHAnsi" w:hAnsiTheme="minorHAnsi"/>
      <w:b/>
      <w:sz w:val="28"/>
    </w:rPr>
  </w:style>
  <w:style w:type="character" w:customStyle="1" w:styleId="Appref">
    <w:name w:val="App_ref"/>
    <w:basedOn w:val="DefaultParagraphFont"/>
    <w:rsid w:val="0080568D"/>
    <w:rPr>
      <w:rFonts w:asciiTheme="minorHAnsi" w:hAnsiTheme="minorHAnsi"/>
      <w:sz w:val="28"/>
    </w:rPr>
  </w:style>
  <w:style w:type="character" w:customStyle="1" w:styleId="Artdef">
    <w:name w:val="Art_def"/>
    <w:basedOn w:val="DefaultParagraphFont"/>
    <w:rsid w:val="0080568D"/>
    <w:rPr>
      <w:rFonts w:asciiTheme="minorHAnsi" w:hAnsiTheme="minorHAnsi"/>
      <w:b/>
    </w:rPr>
  </w:style>
  <w:style w:type="character" w:customStyle="1" w:styleId="Artref">
    <w:name w:val="Art_ref"/>
    <w:basedOn w:val="DefaultParagraphFont"/>
    <w:rsid w:val="0080568D"/>
  </w:style>
  <w:style w:type="character" w:customStyle="1" w:styleId="Recdef">
    <w:name w:val="Rec_def"/>
    <w:basedOn w:val="DefaultParagraphFont"/>
    <w:rsid w:val="0080568D"/>
    <w:rPr>
      <w:rFonts w:asciiTheme="minorHAnsi" w:hAnsiTheme="minorHAnsi"/>
      <w:b/>
      <w:sz w:val="22"/>
    </w:rPr>
  </w:style>
  <w:style w:type="character" w:customStyle="1" w:styleId="Resdef">
    <w:name w:val="Res_def"/>
    <w:basedOn w:val="DefaultParagraphFont"/>
    <w:rsid w:val="0080568D"/>
    <w:rPr>
      <w:rFonts w:asciiTheme="minorHAnsi" w:hAnsiTheme="minorHAnsi"/>
      <w:b/>
      <w:sz w:val="22"/>
    </w:rPr>
  </w:style>
  <w:style w:type="character" w:customStyle="1" w:styleId="Tablefreq">
    <w:name w:val="Table_freq"/>
    <w:basedOn w:val="DefaultParagraphFont"/>
    <w:rsid w:val="0080568D"/>
    <w:rPr>
      <w:b/>
      <w:color w:val="auto"/>
      <w:sz w:val="20"/>
    </w:rPr>
  </w:style>
  <w:style w:type="paragraph" w:customStyle="1" w:styleId="Formal">
    <w:name w:val="Formal"/>
    <w:basedOn w:val="ASN1"/>
    <w:rsid w:val="0080568D"/>
    <w:rPr>
      <w:b w:val="0"/>
    </w:rPr>
  </w:style>
  <w:style w:type="paragraph" w:customStyle="1" w:styleId="Section1">
    <w:name w:val="Section_1"/>
    <w:basedOn w:val="Normal"/>
    <w:rsid w:val="0080568D"/>
    <w:pPr>
      <w:tabs>
        <w:tab w:val="center" w:pos="4820"/>
      </w:tabs>
      <w:spacing w:before="360"/>
      <w:jc w:val="center"/>
    </w:pPr>
    <w:rPr>
      <w:b/>
      <w:lang w:val="en-GB"/>
    </w:rPr>
  </w:style>
  <w:style w:type="paragraph" w:customStyle="1" w:styleId="Section2">
    <w:name w:val="Section_2"/>
    <w:basedOn w:val="Section1"/>
    <w:rsid w:val="0080568D"/>
    <w:rPr>
      <w:b w:val="0"/>
      <w:i/>
    </w:rPr>
  </w:style>
  <w:style w:type="paragraph" w:customStyle="1" w:styleId="Headingi">
    <w:name w:val="Heading_i"/>
    <w:basedOn w:val="Normal"/>
    <w:next w:val="Normal"/>
    <w:rsid w:val="0080568D"/>
    <w:pPr>
      <w:keepNext/>
      <w:spacing w:before="160"/>
    </w:pPr>
    <w:rPr>
      <w:i/>
      <w:lang w:val="en-GB"/>
    </w:rPr>
  </w:style>
  <w:style w:type="paragraph" w:customStyle="1" w:styleId="Headingb0">
    <w:name w:val="Heading_b"/>
    <w:basedOn w:val="Normal"/>
    <w:next w:val="Normal"/>
    <w:rsid w:val="0080568D"/>
    <w:pPr>
      <w:keepNext/>
      <w:spacing w:before="160"/>
    </w:pPr>
    <w:rPr>
      <w:b/>
      <w:lang w:val="en-GB"/>
    </w:rPr>
  </w:style>
  <w:style w:type="paragraph" w:customStyle="1" w:styleId="Figure">
    <w:name w:val="Figure"/>
    <w:basedOn w:val="Normal"/>
    <w:next w:val="Figuretitle"/>
    <w:rsid w:val="0080568D"/>
    <w:pPr>
      <w:keepNext/>
      <w:keepLines/>
      <w:jc w:val="center"/>
    </w:pPr>
    <w:rPr>
      <w:lang w:val="en-GB"/>
    </w:rPr>
  </w:style>
  <w:style w:type="paragraph" w:customStyle="1" w:styleId="AppendixNo">
    <w:name w:val="Appendix_No"/>
    <w:basedOn w:val="AnnexNo"/>
    <w:next w:val="Annexref"/>
    <w:rsid w:val="0080568D"/>
    <w:pPr>
      <w:textAlignment w:val="baseline"/>
    </w:pPr>
    <w:rPr>
      <w:lang w:val="en-GB"/>
    </w:rPr>
  </w:style>
  <w:style w:type="paragraph" w:customStyle="1" w:styleId="Appendixtitle">
    <w:name w:val="Appendix_title"/>
    <w:basedOn w:val="Annextitle0"/>
    <w:next w:val="Normal"/>
    <w:rsid w:val="0080568D"/>
  </w:style>
  <w:style w:type="paragraph" w:customStyle="1" w:styleId="Border">
    <w:name w:val="Border"/>
    <w:basedOn w:val="Tabletext"/>
    <w:rsid w:val="0080568D"/>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80568D"/>
    <w:pPr>
      <w:keepNext/>
      <w:spacing w:before="240"/>
    </w:pPr>
    <w:rPr>
      <w:rFonts w:hAnsi="Times New Roman Bold"/>
      <w:lang w:val="en-GB"/>
    </w:rPr>
  </w:style>
  <w:style w:type="paragraph" w:customStyle="1" w:styleId="Section3">
    <w:name w:val="Section_3"/>
    <w:basedOn w:val="Section1"/>
    <w:rsid w:val="0080568D"/>
    <w:rPr>
      <w:b w:val="0"/>
    </w:rPr>
  </w:style>
  <w:style w:type="paragraph" w:customStyle="1" w:styleId="TableTextS5">
    <w:name w:val="Table_TextS5"/>
    <w:basedOn w:val="Normal"/>
    <w:rsid w:val="0080568D"/>
    <w:pPr>
      <w:tabs>
        <w:tab w:val="left" w:pos="170"/>
        <w:tab w:val="left" w:pos="567"/>
        <w:tab w:val="left" w:pos="737"/>
        <w:tab w:val="left" w:pos="2977"/>
        <w:tab w:val="left" w:pos="3266"/>
      </w:tabs>
      <w:spacing w:before="40" w:after="40"/>
    </w:pPr>
    <w:rPr>
      <w:sz w:val="20"/>
      <w:lang w:val="en-GB"/>
    </w:rPr>
  </w:style>
  <w:style w:type="paragraph" w:styleId="BalloonText">
    <w:name w:val="Balloon Text"/>
    <w:basedOn w:val="Normal"/>
    <w:link w:val="BalloonTextChar"/>
    <w:rsid w:val="0080568D"/>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80568D"/>
    <w:rPr>
      <w:rFonts w:ascii="Tahoma" w:hAnsi="Tahoma" w:cs="Tahoma"/>
      <w:sz w:val="16"/>
      <w:szCs w:val="16"/>
      <w:lang w:val="en-GB" w:eastAsia="en-US"/>
    </w:rPr>
  </w:style>
  <w:style w:type="paragraph" w:customStyle="1" w:styleId="LetterEnd">
    <w:name w:val="Letter_End"/>
    <w:basedOn w:val="Normal"/>
    <w:rsid w:val="0080568D"/>
    <w:pPr>
      <w:tabs>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styleId="BodyText3">
    <w:name w:val="Body Text 3"/>
    <w:basedOn w:val="Normal"/>
    <w:link w:val="BodyText3Char"/>
    <w:rsid w:val="0080568D"/>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0568D"/>
    <w:rPr>
      <w:rFonts w:asciiTheme="minorHAnsi" w:hAnsiTheme="minorHAnsi"/>
      <w:sz w:val="24"/>
      <w:lang w:val="en-GB" w:eastAsia="en-US"/>
    </w:rPr>
  </w:style>
  <w:style w:type="paragraph" w:customStyle="1" w:styleId="AnnexNoTitle0">
    <w:name w:val="Annex_NoTitle"/>
    <w:basedOn w:val="Normal"/>
    <w:next w:val="Normalaftertitle"/>
    <w:rsid w:val="0080568D"/>
    <w:pPr>
      <w:keepNext/>
      <w:keepLine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
    <w:rsid w:val="0080568D"/>
  </w:style>
  <w:style w:type="paragraph" w:customStyle="1" w:styleId="FigureNoTitle">
    <w:name w:val="Figure_NoTitle"/>
    <w:basedOn w:val="Normal"/>
    <w:next w:val="Normalaftertitle"/>
    <w:rsid w:val="0080568D"/>
    <w:pPr>
      <w:keepLines/>
      <w:spacing w:before="240" w:after="120" w:line="280" w:lineRule="exact"/>
      <w:jc w:val="center"/>
    </w:pPr>
    <w:rPr>
      <w:rFonts w:ascii="Calibri" w:hAnsi="Calibri" w:cs="Calibri"/>
      <w:b/>
      <w:sz w:val="22"/>
      <w:szCs w:val="22"/>
      <w:lang w:val="en-US"/>
    </w:rPr>
  </w:style>
  <w:style w:type="paragraph" w:customStyle="1" w:styleId="TableNoTitle">
    <w:name w:val="Table_NoTitle"/>
    <w:basedOn w:val="Normal"/>
    <w:next w:val="Tablehead"/>
    <w:rsid w:val="0080568D"/>
    <w:pPr>
      <w:keepNext/>
      <w:keepLines/>
      <w:spacing w:before="360" w:after="120" w:line="240" w:lineRule="exact"/>
      <w:jc w:val="center"/>
    </w:pPr>
    <w:rPr>
      <w:rFonts w:ascii="Calibri" w:hAnsi="Calibri" w:cs="Calibri"/>
      <w:b/>
      <w:sz w:val="20"/>
      <w:szCs w:val="22"/>
      <w:lang w:val="en-US"/>
    </w:rPr>
  </w:style>
  <w:style w:type="paragraph" w:styleId="CommentText">
    <w:name w:val="annotation text"/>
    <w:basedOn w:val="Normal"/>
    <w:link w:val="CommentTextChar"/>
    <w:semiHidden/>
    <w:rsid w:val="0080568D"/>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80568D"/>
    <w:rPr>
      <w:rFonts w:ascii="Calibri" w:hAnsi="Calibri" w:cs="Calibri"/>
      <w:szCs w:val="22"/>
      <w:lang w:eastAsia="en-US"/>
    </w:rPr>
  </w:style>
  <w:style w:type="character" w:customStyle="1" w:styleId="href">
    <w:name w:val="href"/>
    <w:basedOn w:val="DefaultParagraphFont"/>
    <w:rsid w:val="0080568D"/>
  </w:style>
  <w:style w:type="paragraph" w:customStyle="1" w:styleId="NormalIndent0">
    <w:name w:val="Normal_Indent"/>
    <w:basedOn w:val="Normal"/>
    <w:rsid w:val="0080568D"/>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80568D"/>
    <w:pPr>
      <w:spacing w:before="600" w:line="312" w:lineRule="auto"/>
    </w:pPr>
    <w:rPr>
      <w:rFonts w:ascii="Arial" w:eastAsia="SimSun" w:hAnsi="Arial" w:cs="Simplified Arabic"/>
      <w:b/>
      <w:color w:val="808080"/>
      <w:sz w:val="26"/>
      <w:szCs w:val="22"/>
      <w:lang w:val="en-GB"/>
    </w:rPr>
  </w:style>
  <w:style w:type="paragraph" w:customStyle="1" w:styleId="headingb1">
    <w:name w:val="heading_b"/>
    <w:basedOn w:val="Heading3"/>
    <w:next w:val="Normal"/>
    <w:uiPriority w:val="99"/>
    <w:rsid w:val="0080568D"/>
    <w:pPr>
      <w:spacing w:before="160"/>
      <w:ind w:left="0" w:firstLine="0"/>
      <w:outlineLvl w:val="9"/>
    </w:pPr>
    <w:rPr>
      <w:rFonts w:ascii="Times New Roman" w:hAnsi="Times New Roman"/>
      <w:lang w:val="en-GB"/>
    </w:rPr>
  </w:style>
  <w:style w:type="character" w:customStyle="1" w:styleId="msoins0">
    <w:name w:val="msoins"/>
    <w:uiPriority w:val="99"/>
    <w:rsid w:val="0080568D"/>
  </w:style>
  <w:style w:type="character" w:styleId="Strong">
    <w:name w:val="Strong"/>
    <w:qFormat/>
    <w:rsid w:val="0080568D"/>
    <w:rPr>
      <w:b/>
      <w:bCs/>
    </w:rPr>
  </w:style>
  <w:style w:type="paragraph" w:styleId="Caption">
    <w:name w:val="caption"/>
    <w:basedOn w:val="Normal"/>
    <w:next w:val="Normal"/>
    <w:qFormat/>
    <w:rsid w:val="0080568D"/>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NormalWeb">
    <w:name w:val="Normal (Web)"/>
    <w:basedOn w:val="Normal"/>
    <w:rsid w:val="008056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CM8">
    <w:name w:val="CM8"/>
    <w:basedOn w:val="Normal"/>
    <w:next w:val="Normal"/>
    <w:rsid w:val="0080568D"/>
    <w:pPr>
      <w:widowControl w:val="0"/>
      <w:tabs>
        <w:tab w:val="clear" w:pos="794"/>
        <w:tab w:val="clear" w:pos="1191"/>
        <w:tab w:val="clear" w:pos="1588"/>
        <w:tab w:val="clear" w:pos="1985"/>
      </w:tabs>
      <w:overflowPunct/>
      <w:spacing w:before="0" w:after="190"/>
      <w:textAlignment w:val="auto"/>
    </w:pPr>
    <w:rPr>
      <w:rFonts w:ascii="Arial" w:hAnsi="Arial" w:cs="Arial"/>
      <w:szCs w:val="24"/>
      <w:lang w:val="ru-RU" w:eastAsia="ru-RU"/>
    </w:rPr>
  </w:style>
  <w:style w:type="paragraph" w:customStyle="1" w:styleId="Annex">
    <w:name w:val="Annex_#"/>
    <w:basedOn w:val="Normal"/>
    <w:next w:val="AnnexRef0"/>
    <w:rsid w:val="0080568D"/>
    <w:pPr>
      <w:keepNext/>
      <w:keepLines/>
      <w:overflowPunct/>
      <w:autoSpaceDE/>
      <w:autoSpaceDN/>
      <w:adjustRightInd/>
      <w:spacing w:before="480" w:after="80"/>
      <w:jc w:val="center"/>
      <w:textAlignment w:val="auto"/>
    </w:pPr>
    <w:rPr>
      <w:rFonts w:ascii="Times New Roman" w:hAnsi="Times New Roman"/>
      <w:caps/>
      <w:lang w:val="en-GB"/>
    </w:rPr>
  </w:style>
  <w:style w:type="paragraph" w:customStyle="1" w:styleId="AnnexRef0">
    <w:name w:val="Annex_Ref"/>
    <w:basedOn w:val="Normal"/>
    <w:next w:val="Normal"/>
    <w:rsid w:val="0080568D"/>
    <w:pPr>
      <w:keepNext/>
      <w:keepLines/>
      <w:overflowPunct/>
      <w:autoSpaceDE/>
      <w:autoSpaceDN/>
      <w:adjustRightInd/>
      <w:jc w:val="center"/>
      <w:textAlignment w:val="auto"/>
    </w:pPr>
    <w:rPr>
      <w:rFonts w:ascii="Times New Roman" w:hAnsi="Times New Roman"/>
      <w:lang w:val="en-GB"/>
    </w:rPr>
  </w:style>
  <w:style w:type="paragraph" w:customStyle="1" w:styleId="section10">
    <w:name w:val="section1"/>
    <w:basedOn w:val="Normal"/>
    <w:rsid w:val="008056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grame">
    <w:name w:val="grame"/>
    <w:basedOn w:val="DefaultParagraphFont"/>
    <w:rsid w:val="0080568D"/>
  </w:style>
  <w:style w:type="paragraph" w:customStyle="1" w:styleId="Default">
    <w:name w:val="Default"/>
    <w:rsid w:val="0080568D"/>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80568D"/>
    <w:rPr>
      <w:b/>
      <w:bCs/>
      <w:szCs w:val="20"/>
    </w:rPr>
  </w:style>
  <w:style w:type="character" w:customStyle="1" w:styleId="CommentSubjectChar">
    <w:name w:val="Comment Subject Char"/>
    <w:basedOn w:val="CommentTextChar"/>
    <w:link w:val="CommentSubject"/>
    <w:rsid w:val="0080568D"/>
    <w:rPr>
      <w:rFonts w:ascii="Calibri" w:hAnsi="Calibri" w:cs="Calibri"/>
      <w:b/>
      <w:bCs/>
      <w:szCs w:val="22"/>
      <w:lang w:eastAsia="en-US"/>
    </w:rPr>
  </w:style>
  <w:style w:type="paragraph" w:styleId="Revision">
    <w:name w:val="Revision"/>
    <w:hidden/>
    <w:uiPriority w:val="71"/>
    <w:rsid w:val="0080568D"/>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nis.andreev@itu.int" TargetMode="External"/><Relationship Id="rId18" Type="http://schemas.openxmlformats.org/officeDocument/2006/relationships/hyperlink" Target="mailto:u.musaeva@aci.uz" TargetMode="External"/><Relationship Id="rId26" Type="http://schemas.openxmlformats.org/officeDocument/2006/relationships/hyperlink" Target="http://www.radissonsas.com" TargetMode="External"/><Relationship Id="rId39"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7.jpeg"/><Relationship Id="rId42" Type="http://schemas.openxmlformats.org/officeDocument/2006/relationships/hyperlink" Target="http://evisa.mfa.uz/Registration.aspx" TargetMode="External"/><Relationship Id="rId47" Type="http://schemas.openxmlformats.org/officeDocument/2006/relationships/hyperlink" Target="mailto:u.musaeva@aci.uz" TargetMode="External"/><Relationship Id="rId50" Type="http://schemas.openxmlformats.org/officeDocument/2006/relationships/hyperlink" Target="http://www.itu.int/online/regsys/ITU-T/misc/edrs.registration.form?_eventid=3000863" TargetMode="External"/><Relationship Id="rId7" Type="http://schemas.openxmlformats.org/officeDocument/2006/relationships/endnotes" Target="endnotes.xml"/><Relationship Id="rId12" Type="http://schemas.openxmlformats.org/officeDocument/2006/relationships/hyperlink" Target="http://www.radissonsas.com/" TargetMode="External"/><Relationship Id="rId17" Type="http://schemas.openxmlformats.org/officeDocument/2006/relationships/hyperlink" Target="http://www.itu.int/online/regsys/ITU-T/misc/edrs.registration.form?_eventid=3000863" TargetMode="External"/><Relationship Id="rId25" Type="http://schemas.openxmlformats.org/officeDocument/2006/relationships/hyperlink" Target="http://www.radissonsas.com/" TargetMode="External"/><Relationship Id="rId33" Type="http://schemas.openxmlformats.org/officeDocument/2006/relationships/hyperlink" Target="http://www.dedeman.com/Tashkent.aspx##" TargetMode="External"/><Relationship Id="rId38" Type="http://schemas.openxmlformats.org/officeDocument/2006/relationships/image" Target="media/image11.jpeg"/><Relationship Id="rId46"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header" Target="header1.xml"/><Relationship Id="rId29" Type="http://schemas.openxmlformats.org/officeDocument/2006/relationships/image" Target="media/image5.jpeg"/><Relationship Id="rId41" Type="http://schemas.openxmlformats.org/officeDocument/2006/relationships/image" Target="media/image14.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ozobek.kaiykov@itu.int" TargetMode="External"/><Relationship Id="rId24" Type="http://schemas.openxmlformats.org/officeDocument/2006/relationships/hyperlink" Target="http://www.itu.int/online/regsys/ITU-T/misc/edrs.registration.form?_eventid=3000863" TargetMode="External"/><Relationship Id="rId32" Type="http://schemas.openxmlformats.org/officeDocument/2006/relationships/hyperlink" Target="http://www.wyndham.com" TargetMode="External"/><Relationship Id="rId37" Type="http://schemas.openxmlformats.org/officeDocument/2006/relationships/image" Target="media/image10.jpeg"/><Relationship Id="rId40" Type="http://schemas.openxmlformats.org/officeDocument/2006/relationships/image" Target="media/image13.jpeg"/><Relationship Id="rId45" Type="http://schemas.openxmlformats.org/officeDocument/2006/relationships/hyperlink" Target="http://wwp.greenwichmeantime.co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wtsa16/prepmeet/Pages/default.aspx" TargetMode="External"/><Relationship Id="rId23" Type="http://schemas.openxmlformats.org/officeDocument/2006/relationships/hyperlink" Target="http://www.radissonsas.com" TargetMode="External"/><Relationship Id="rId28" Type="http://schemas.openxmlformats.org/officeDocument/2006/relationships/image" Target="media/image4.jpeg"/><Relationship Id="rId36" Type="http://schemas.openxmlformats.org/officeDocument/2006/relationships/image" Target="media/image9.jpeg"/><Relationship Id="rId49" Type="http://schemas.openxmlformats.org/officeDocument/2006/relationships/image" Target="media/image16.jpeg"/><Relationship Id="rId10" Type="http://schemas.openxmlformats.org/officeDocument/2006/relationships/hyperlink" Target="mailto:tsbworkshops@itu.int" TargetMode="External"/><Relationship Id="rId19" Type="http://schemas.openxmlformats.org/officeDocument/2006/relationships/hyperlink" Target="mailto:u.musaeva@aci.uz" TargetMode="External"/><Relationship Id="rId31" Type="http://schemas.openxmlformats.org/officeDocument/2006/relationships/hyperlink" Target="mailto:u.musaeva@aci.uz" TargetMode="External"/><Relationship Id="rId44" Type="http://schemas.openxmlformats.org/officeDocument/2006/relationships/hyperlink" Target="http://www.evisa.mfa.uz/evisa_en/"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tsa16/Pages/default.aspx" TargetMode="External"/><Relationship Id="rId22" Type="http://schemas.openxmlformats.org/officeDocument/2006/relationships/footer" Target="footer2.xm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image" Target="media/image8.jpeg"/><Relationship Id="rId43" Type="http://schemas.openxmlformats.org/officeDocument/2006/relationships/hyperlink" Target="mailto:u.musaeva@aci.uz" TargetMode="External"/><Relationship Id="rId48" Type="http://schemas.openxmlformats.org/officeDocument/2006/relationships/hyperlink" Target="mailto:u.musaeva@aci.uz" TargetMode="External"/><Relationship Id="rId8" Type="http://schemas.openxmlformats.org/officeDocument/2006/relationships/image" Target="media/image1.png"/><Relationship Id="rId51"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6BF8-140A-4407-9B95-8220A1FE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20</TotalTime>
  <Pages>15</Pages>
  <Words>3953</Words>
  <Characters>23950</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27848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Osvath, Alexandra</cp:lastModifiedBy>
  <cp:revision>7</cp:revision>
  <cp:lastPrinted>2016-03-29T08:57:00Z</cp:lastPrinted>
  <dcterms:created xsi:type="dcterms:W3CDTF">2016-03-29T08:01:00Z</dcterms:created>
  <dcterms:modified xsi:type="dcterms:W3CDTF">2016-03-29T08:57:00Z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