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F50108" w:rsidTr="00594CFE">
        <w:trPr>
          <w:cantSplit/>
        </w:trPr>
        <w:tc>
          <w:tcPr>
            <w:tcW w:w="1418" w:type="dxa"/>
            <w:gridSpan w:val="2"/>
            <w:vAlign w:val="center"/>
          </w:tcPr>
          <w:p w:rsidR="00590119" w:rsidRPr="00B73F4D" w:rsidRDefault="00590119" w:rsidP="00924188">
            <w:pPr>
              <w:tabs>
                <w:tab w:val="right" w:pos="8732"/>
              </w:tabs>
              <w:spacing w:before="0"/>
              <w:rPr>
                <w:rFonts w:ascii="SimSun" w:hAnsi="SimSun"/>
                <w:b/>
                <w:bCs/>
                <w:iCs/>
                <w:color w:val="FFFFFF"/>
                <w:sz w:val="26"/>
                <w:szCs w:val="26"/>
              </w:rPr>
            </w:pPr>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924188">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924188">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590119" w:rsidRPr="00F50108" w:rsidRDefault="00590119" w:rsidP="00924188">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rsidTr="007A1E12">
        <w:trPr>
          <w:cantSplit/>
          <w:trHeight w:val="940"/>
        </w:trPr>
        <w:tc>
          <w:tcPr>
            <w:tcW w:w="5670" w:type="dxa"/>
            <w:gridSpan w:val="3"/>
            <w:vAlign w:val="center"/>
          </w:tcPr>
          <w:p w:rsidR="00F346AB" w:rsidRPr="00F50108" w:rsidRDefault="00F346AB" w:rsidP="00924188">
            <w:pPr>
              <w:tabs>
                <w:tab w:val="right" w:pos="8732"/>
              </w:tabs>
              <w:spacing w:before="0"/>
              <w:rPr>
                <w:rFonts w:ascii="Verdana" w:hAnsi="Verdana"/>
                <w:b/>
                <w:bCs/>
                <w:iCs/>
                <w:sz w:val="18"/>
                <w:szCs w:val="18"/>
              </w:rPr>
            </w:pPr>
          </w:p>
        </w:tc>
        <w:tc>
          <w:tcPr>
            <w:tcW w:w="3969" w:type="dxa"/>
            <w:gridSpan w:val="2"/>
            <w:vAlign w:val="center"/>
          </w:tcPr>
          <w:p w:rsidR="00F346AB" w:rsidRPr="00F50108" w:rsidRDefault="00113BC0" w:rsidP="00924188">
            <w:pPr>
              <w:spacing w:before="0"/>
              <w:ind w:left="993" w:hanging="993"/>
              <w:rPr>
                <w:rFonts w:ascii="Verdana" w:hAnsi="Verdana"/>
                <w:sz w:val="18"/>
                <w:szCs w:val="18"/>
                <w:lang w:val="en-US" w:eastAsia="zh-CN"/>
              </w:rPr>
            </w:pPr>
            <w:r>
              <w:rPr>
                <w:rFonts w:hint="eastAsia"/>
                <w:lang w:eastAsia="zh-CN"/>
              </w:rPr>
              <w:t>2</w:t>
            </w:r>
            <w:r>
              <w:rPr>
                <w:lang w:eastAsia="zh-CN"/>
              </w:rPr>
              <w:t>015</w:t>
            </w:r>
            <w:r>
              <w:rPr>
                <w:rFonts w:hint="eastAsia"/>
                <w:lang w:eastAsia="zh-CN"/>
              </w:rPr>
              <w:t>年</w:t>
            </w:r>
            <w:r w:rsidR="00C42A15">
              <w:rPr>
                <w:lang w:eastAsia="zh-CN"/>
              </w:rPr>
              <w:t>7</w:t>
            </w:r>
            <w:r>
              <w:rPr>
                <w:rFonts w:hint="eastAsia"/>
                <w:lang w:eastAsia="zh-CN"/>
              </w:rPr>
              <w:t>月</w:t>
            </w:r>
            <w:r w:rsidR="00C42A15">
              <w:rPr>
                <w:lang w:eastAsia="zh-CN"/>
              </w:rPr>
              <w:t>6</w:t>
            </w:r>
            <w:r>
              <w:rPr>
                <w:rFonts w:hint="eastAsia"/>
                <w:lang w:eastAsia="zh-CN"/>
              </w:rPr>
              <w:t>日，日内瓦</w:t>
            </w:r>
          </w:p>
        </w:tc>
      </w:tr>
      <w:tr w:rsidR="00113BC0" w:rsidRPr="00F50108" w:rsidTr="00595FA2">
        <w:trPr>
          <w:cantSplit/>
          <w:trHeight w:val="997"/>
        </w:trPr>
        <w:tc>
          <w:tcPr>
            <w:tcW w:w="1276" w:type="dxa"/>
          </w:tcPr>
          <w:p w:rsidR="00113BC0" w:rsidRPr="003F27BD" w:rsidRDefault="00113BC0" w:rsidP="00924188">
            <w:pPr>
              <w:tabs>
                <w:tab w:val="right" w:pos="8732"/>
              </w:tabs>
              <w:spacing w:before="0"/>
              <w:rPr>
                <w:rFonts w:ascii="Verdana" w:hAnsi="Verdana"/>
                <w:b/>
                <w:bCs/>
                <w:iCs/>
                <w:szCs w:val="24"/>
              </w:rPr>
            </w:pPr>
            <w:r w:rsidRPr="003F27BD">
              <w:rPr>
                <w:rFonts w:hint="eastAsia"/>
                <w:szCs w:val="24"/>
                <w:lang w:eastAsia="zh-CN"/>
              </w:rPr>
              <w:t>文号：</w:t>
            </w:r>
          </w:p>
        </w:tc>
        <w:tc>
          <w:tcPr>
            <w:tcW w:w="4394" w:type="dxa"/>
            <w:gridSpan w:val="2"/>
          </w:tcPr>
          <w:p w:rsidR="00113BC0" w:rsidRDefault="00113BC0" w:rsidP="007F5C1B">
            <w:pPr>
              <w:tabs>
                <w:tab w:val="right" w:pos="8732"/>
              </w:tabs>
              <w:spacing w:before="40"/>
              <w:rPr>
                <w:b/>
                <w:szCs w:val="24"/>
                <w:lang w:eastAsia="zh-CN"/>
              </w:rPr>
            </w:pPr>
            <w:r w:rsidRPr="00841612">
              <w:rPr>
                <w:rFonts w:hint="eastAsia"/>
                <w:b/>
                <w:szCs w:val="24"/>
                <w:lang w:eastAsia="zh-CN"/>
              </w:rPr>
              <w:t>电信标准化局第</w:t>
            </w:r>
            <w:r w:rsidR="00C42A15">
              <w:rPr>
                <w:b/>
                <w:lang w:eastAsia="zh-CN"/>
              </w:rPr>
              <w:t>161</w:t>
            </w:r>
            <w:r w:rsidRPr="00841612">
              <w:rPr>
                <w:rFonts w:hint="eastAsia"/>
                <w:b/>
                <w:szCs w:val="24"/>
                <w:lang w:eastAsia="zh-CN"/>
              </w:rPr>
              <w:t>号通函</w:t>
            </w:r>
          </w:p>
          <w:p w:rsidR="00C42A15" w:rsidRPr="00C42A15" w:rsidRDefault="00C1340F" w:rsidP="007F5C1B">
            <w:pPr>
              <w:tabs>
                <w:tab w:val="right" w:pos="8732"/>
              </w:tabs>
              <w:spacing w:before="40"/>
              <w:rPr>
                <w:rFonts w:ascii="Verdana" w:hAnsi="Verdana"/>
                <w:bCs/>
                <w:iCs/>
                <w:sz w:val="18"/>
                <w:szCs w:val="18"/>
                <w:lang w:eastAsia="zh-CN"/>
              </w:rPr>
            </w:pPr>
            <w:r w:rsidRPr="00F36AC4">
              <w:t xml:space="preserve">TSB </w:t>
            </w:r>
            <w:r w:rsidR="00C42A15" w:rsidRPr="00F36AC4">
              <w:t>Workshops/</w:t>
            </w:r>
            <w:r w:rsidR="00C42A15">
              <w:t>C.B.</w:t>
            </w:r>
          </w:p>
        </w:tc>
        <w:tc>
          <w:tcPr>
            <w:tcW w:w="3969" w:type="dxa"/>
            <w:gridSpan w:val="2"/>
            <w:vMerge w:val="restart"/>
          </w:tcPr>
          <w:p w:rsidR="00113BC0" w:rsidRDefault="00113BC0" w:rsidP="00924188">
            <w:pPr>
              <w:tabs>
                <w:tab w:val="clear" w:pos="794"/>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rsidR="00113BC0" w:rsidRPr="00276F18" w:rsidRDefault="00113BC0" w:rsidP="00924188">
            <w:pPr>
              <w:pStyle w:val="Tabletext"/>
              <w:ind w:left="284" w:hanging="284"/>
              <w:rPr>
                <w:rFonts w:ascii="Calibri" w:eastAsia="SimSun" w:hAnsi="Calibr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cs="Microsoft YaHei" w:hint="eastAsia"/>
                <w:lang w:eastAsia="zh-CN"/>
              </w:rPr>
              <w:t>国际电联各成员国主管部门</w:t>
            </w:r>
            <w:r>
              <w:rPr>
                <w:rFonts w:ascii="Calibri" w:eastAsia="SimSun" w:hAnsi="Calibri" w:cs="Microsoft YaHei" w:hint="eastAsia"/>
                <w:lang w:eastAsia="zh-CN"/>
              </w:rPr>
              <w:t>；</w:t>
            </w:r>
          </w:p>
          <w:p w:rsidR="00113BC0" w:rsidRPr="00276F18" w:rsidRDefault="00113BC0" w:rsidP="00924188">
            <w:pPr>
              <w:pStyle w:val="Tabletext"/>
              <w:ind w:left="284" w:hanging="284"/>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r>
              <w:rPr>
                <w:rFonts w:ascii="Calibri" w:eastAsia="SimSun" w:hAnsi="Calibri" w:cs="Microsoft YaHei" w:hint="eastAsia"/>
                <w:lang w:eastAsia="zh-CN"/>
              </w:rPr>
              <w:t>；</w:t>
            </w:r>
          </w:p>
          <w:p w:rsidR="00113BC0" w:rsidRPr="00276F18" w:rsidRDefault="00113BC0" w:rsidP="00924188">
            <w:pPr>
              <w:pStyle w:val="Tabletext"/>
              <w:ind w:left="284" w:hanging="284"/>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B3D66">
              <w:rPr>
                <w:rFonts w:ascii="Calibri" w:eastAsia="SimSun" w:hAnsi="Calibri" w:cs="Microsoft YaHei" w:hint="eastAsia"/>
                <w:lang w:eastAsia="zh-CN"/>
              </w:rPr>
              <w:t>参加第</w:t>
            </w:r>
            <w:r w:rsidR="00372530">
              <w:rPr>
                <w:rFonts w:ascii="Calibri" w:eastAsia="SimSun" w:hAnsi="Calibri" w:cs="Microsoft YaHei"/>
                <w:lang w:eastAsia="zh-CN"/>
              </w:rPr>
              <w:t>5</w:t>
            </w:r>
            <w:r w:rsidRPr="002B3D66">
              <w:rPr>
                <w:rFonts w:ascii="Calibri" w:eastAsia="SimSun" w:hAnsi="Calibri" w:cs="Microsoft YaHei" w:hint="eastAsia"/>
                <w:lang w:eastAsia="zh-CN"/>
              </w:rPr>
              <w:t>研究组工作的</w:t>
            </w:r>
            <w:r w:rsidRPr="002B3D66">
              <w:rPr>
                <w:rFonts w:ascii="Calibri" w:eastAsia="SimSun" w:hAnsi="Calibri" w:cs="Microsoft YaHei" w:hint="eastAsia"/>
                <w:lang w:eastAsia="zh-CN"/>
              </w:rPr>
              <w:t>ITU-T</w:t>
            </w:r>
            <w:r w:rsidRPr="002B3D66">
              <w:rPr>
                <w:rFonts w:ascii="Calibri" w:eastAsia="SimSun" w:hAnsi="Calibri" w:cs="Microsoft YaHei" w:hint="eastAsia"/>
                <w:lang w:eastAsia="zh-CN"/>
              </w:rPr>
              <w:t>部门准成员</w:t>
            </w:r>
            <w:r w:rsidR="0087102F">
              <w:rPr>
                <w:rFonts w:ascii="Calibri" w:eastAsia="SimSun" w:hAnsi="Calibri" w:cs="Microsoft YaHei" w:hint="eastAsia"/>
                <w:lang w:eastAsia="zh-CN"/>
              </w:rPr>
              <w:t>；</w:t>
            </w:r>
            <w:r w:rsidRPr="002B3D66">
              <w:rPr>
                <w:rFonts w:ascii="Calibri" w:eastAsia="SimSun" w:hAnsi="Calibri" w:cs="Microsoft YaHei" w:hint="eastAsia"/>
                <w:lang w:eastAsia="zh-CN"/>
              </w:rPr>
              <w:t>和</w:t>
            </w:r>
          </w:p>
          <w:p w:rsidR="00113BC0" w:rsidRPr="00F50108" w:rsidRDefault="00113BC0" w:rsidP="00924188">
            <w:pPr>
              <w:pStyle w:val="Tabletext"/>
              <w:ind w:left="284" w:hanging="284"/>
              <w:rPr>
                <w:rFonts w:ascii="Verdana" w:hAnsi="Verdana"/>
                <w:sz w:val="18"/>
                <w:szCs w:val="18"/>
                <w:lang w:val="en-US"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Pr="0038372D">
              <w:rPr>
                <w:rFonts w:asciiTheme="minorEastAsia" w:eastAsiaTheme="minorEastAsia" w:hAnsiTheme="minorEastAsia" w:cs="Microsoft YaHei" w:hint="eastAsia"/>
                <w:lang w:eastAsia="zh-CN"/>
              </w:rPr>
              <w:t>国际</w:t>
            </w:r>
            <w:r w:rsidRPr="0038372D">
              <w:rPr>
                <w:rFonts w:asciiTheme="minorEastAsia" w:eastAsiaTheme="minorEastAsia" w:hAnsiTheme="minorEastAsia" w:cs="Microsoft YaHei"/>
                <w:lang w:eastAsia="zh-CN"/>
              </w:rPr>
              <w:t>电联</w:t>
            </w:r>
            <w:r w:rsidRPr="0038372D">
              <w:rPr>
                <w:rFonts w:asciiTheme="minorEastAsia" w:eastAsiaTheme="minorEastAsia" w:hAnsiTheme="minorEastAsia" w:cs="Microsoft YaHei" w:hint="eastAsia"/>
                <w:lang w:eastAsia="zh-CN"/>
              </w:rPr>
              <w:t>学术成员</w:t>
            </w:r>
          </w:p>
        </w:tc>
      </w:tr>
      <w:tr w:rsidR="00C1340F" w:rsidRPr="00F50108" w:rsidTr="00595FA2">
        <w:trPr>
          <w:cantSplit/>
          <w:trHeight w:val="397"/>
        </w:trPr>
        <w:tc>
          <w:tcPr>
            <w:tcW w:w="1276" w:type="dxa"/>
          </w:tcPr>
          <w:p w:rsidR="00C1340F" w:rsidRPr="003F27BD" w:rsidRDefault="00082938" w:rsidP="00924188">
            <w:pPr>
              <w:tabs>
                <w:tab w:val="right" w:pos="8732"/>
              </w:tabs>
              <w:spacing w:before="0"/>
              <w:rPr>
                <w:szCs w:val="24"/>
                <w:lang w:eastAsia="zh-CN"/>
              </w:rPr>
            </w:pPr>
            <w:r>
              <w:rPr>
                <w:rFonts w:hint="eastAsia"/>
                <w:lang w:eastAsia="zh-CN"/>
              </w:rPr>
              <w:t>联系</w:t>
            </w:r>
            <w:r>
              <w:rPr>
                <w:lang w:eastAsia="zh-CN"/>
              </w:rPr>
              <w:t>人</w:t>
            </w:r>
            <w:r w:rsidR="00C1340F">
              <w:rPr>
                <w:rFonts w:hint="eastAsia"/>
                <w:lang w:eastAsia="zh-CN"/>
              </w:rPr>
              <w:t>：</w:t>
            </w:r>
          </w:p>
        </w:tc>
        <w:tc>
          <w:tcPr>
            <w:tcW w:w="4394" w:type="dxa"/>
            <w:gridSpan w:val="2"/>
          </w:tcPr>
          <w:p w:rsidR="00C1340F" w:rsidRPr="00841612" w:rsidRDefault="00C1340F" w:rsidP="007F5C1B">
            <w:pPr>
              <w:tabs>
                <w:tab w:val="right" w:pos="8732"/>
              </w:tabs>
              <w:spacing w:before="40"/>
              <w:rPr>
                <w:b/>
                <w:szCs w:val="24"/>
                <w:lang w:eastAsia="zh-CN"/>
              </w:rPr>
            </w:pPr>
            <w:r>
              <w:rPr>
                <w:b/>
              </w:rPr>
              <w:t>Cristina Bueti</w:t>
            </w:r>
          </w:p>
        </w:tc>
        <w:tc>
          <w:tcPr>
            <w:tcW w:w="3969" w:type="dxa"/>
            <w:gridSpan w:val="2"/>
            <w:vMerge/>
          </w:tcPr>
          <w:p w:rsidR="00C1340F" w:rsidRPr="0033229B" w:rsidRDefault="00C1340F" w:rsidP="00924188">
            <w:pPr>
              <w:tabs>
                <w:tab w:val="clear" w:pos="794"/>
                <w:tab w:val="left" w:pos="559"/>
                <w:tab w:val="left" w:pos="4111"/>
              </w:tabs>
              <w:spacing w:before="0"/>
              <w:ind w:left="559" w:hanging="559"/>
              <w:rPr>
                <w:szCs w:val="24"/>
                <w:lang w:eastAsia="zh-CN"/>
              </w:rPr>
            </w:pPr>
          </w:p>
        </w:tc>
      </w:tr>
      <w:tr w:rsidR="00113BC0" w:rsidRPr="00F50108" w:rsidTr="00595FA2">
        <w:trPr>
          <w:cantSplit/>
          <w:trHeight w:val="416"/>
        </w:trPr>
        <w:tc>
          <w:tcPr>
            <w:tcW w:w="1276" w:type="dxa"/>
          </w:tcPr>
          <w:p w:rsidR="00113BC0" w:rsidRPr="003F27BD" w:rsidRDefault="00113BC0" w:rsidP="00924188">
            <w:pPr>
              <w:tabs>
                <w:tab w:val="right" w:pos="8732"/>
              </w:tabs>
              <w:spacing w:before="0"/>
              <w:rPr>
                <w:rFonts w:ascii="Verdana" w:hAnsi="Verdana"/>
                <w:b/>
                <w:bCs/>
                <w:iCs/>
                <w:szCs w:val="24"/>
                <w:lang w:eastAsia="zh-CN"/>
              </w:rPr>
            </w:pPr>
            <w:r w:rsidRPr="003F27BD">
              <w:rPr>
                <w:rFonts w:hint="eastAsia"/>
                <w:szCs w:val="24"/>
                <w:lang w:eastAsia="zh-CN"/>
              </w:rPr>
              <w:t>电话：</w:t>
            </w:r>
          </w:p>
        </w:tc>
        <w:tc>
          <w:tcPr>
            <w:tcW w:w="4394" w:type="dxa"/>
            <w:gridSpan w:val="2"/>
          </w:tcPr>
          <w:p w:rsidR="00113BC0" w:rsidRPr="00F50108" w:rsidRDefault="00113BC0" w:rsidP="007F5C1B">
            <w:pPr>
              <w:tabs>
                <w:tab w:val="right" w:pos="8732"/>
              </w:tabs>
              <w:spacing w:before="40"/>
              <w:rPr>
                <w:rFonts w:ascii="Verdana" w:hAnsi="Verdana"/>
                <w:b/>
                <w:bCs/>
                <w:iCs/>
                <w:sz w:val="18"/>
                <w:szCs w:val="18"/>
                <w:lang w:eastAsia="zh-CN"/>
              </w:rPr>
            </w:pPr>
            <w:r w:rsidRPr="00841612">
              <w:rPr>
                <w:szCs w:val="24"/>
                <w:lang w:eastAsia="zh-CN"/>
              </w:rPr>
              <w:t xml:space="preserve">+41 22 730 </w:t>
            </w:r>
            <w:r>
              <w:rPr>
                <w:rFonts w:hint="eastAsia"/>
                <w:lang w:eastAsia="zh-CN"/>
              </w:rPr>
              <w:t>6301</w:t>
            </w:r>
          </w:p>
        </w:tc>
        <w:tc>
          <w:tcPr>
            <w:tcW w:w="3969" w:type="dxa"/>
            <w:gridSpan w:val="2"/>
            <w:vMerge/>
          </w:tcPr>
          <w:p w:rsidR="00113BC0" w:rsidRPr="00F50108" w:rsidRDefault="00113BC0" w:rsidP="00924188">
            <w:pPr>
              <w:spacing w:before="0"/>
              <w:ind w:left="993" w:hanging="993"/>
              <w:rPr>
                <w:rFonts w:ascii="Verdana" w:hAnsi="Verdana"/>
                <w:sz w:val="18"/>
                <w:szCs w:val="18"/>
                <w:lang w:val="en-US" w:eastAsia="zh-CN"/>
              </w:rPr>
            </w:pPr>
          </w:p>
        </w:tc>
      </w:tr>
      <w:tr w:rsidR="00113BC0" w:rsidRPr="00F50108" w:rsidTr="00595FA2">
        <w:trPr>
          <w:cantSplit/>
          <w:trHeight w:val="397"/>
        </w:trPr>
        <w:tc>
          <w:tcPr>
            <w:tcW w:w="1276" w:type="dxa"/>
          </w:tcPr>
          <w:p w:rsidR="00113BC0" w:rsidRPr="003F27BD" w:rsidRDefault="00113BC0" w:rsidP="00924188">
            <w:pPr>
              <w:tabs>
                <w:tab w:val="right" w:pos="8732"/>
              </w:tabs>
              <w:spacing w:before="0"/>
              <w:rPr>
                <w:rFonts w:ascii="Verdana" w:hAnsi="Verdana"/>
                <w:b/>
                <w:bCs/>
                <w:iCs/>
                <w:szCs w:val="24"/>
                <w:lang w:eastAsia="zh-CN"/>
              </w:rPr>
            </w:pPr>
            <w:r w:rsidRPr="003F27BD">
              <w:rPr>
                <w:rFonts w:hint="eastAsia"/>
                <w:szCs w:val="24"/>
                <w:lang w:eastAsia="zh-CN"/>
              </w:rPr>
              <w:t>传真：</w:t>
            </w:r>
          </w:p>
        </w:tc>
        <w:tc>
          <w:tcPr>
            <w:tcW w:w="4394" w:type="dxa"/>
            <w:gridSpan w:val="2"/>
          </w:tcPr>
          <w:p w:rsidR="00113BC0" w:rsidRPr="00F50108" w:rsidRDefault="00113BC0" w:rsidP="007F5C1B">
            <w:pPr>
              <w:tabs>
                <w:tab w:val="right" w:pos="8732"/>
              </w:tabs>
              <w:spacing w:before="40"/>
              <w:rPr>
                <w:rFonts w:ascii="Verdana" w:hAnsi="Verdana"/>
                <w:b/>
                <w:bCs/>
                <w:iCs/>
                <w:sz w:val="18"/>
                <w:szCs w:val="18"/>
                <w:lang w:eastAsia="zh-CN"/>
              </w:rPr>
            </w:pPr>
            <w:r w:rsidRPr="00841612">
              <w:rPr>
                <w:szCs w:val="24"/>
                <w:lang w:eastAsia="zh-CN"/>
              </w:rPr>
              <w:t>+41 22 730 5853</w:t>
            </w:r>
          </w:p>
        </w:tc>
        <w:tc>
          <w:tcPr>
            <w:tcW w:w="3969" w:type="dxa"/>
            <w:gridSpan w:val="2"/>
            <w:vMerge/>
          </w:tcPr>
          <w:p w:rsidR="00113BC0" w:rsidRPr="00F50108" w:rsidRDefault="00113BC0" w:rsidP="00924188">
            <w:pPr>
              <w:spacing w:before="0"/>
              <w:ind w:left="993" w:hanging="993"/>
              <w:rPr>
                <w:rFonts w:ascii="Verdana" w:hAnsi="Verdana"/>
                <w:sz w:val="18"/>
                <w:szCs w:val="18"/>
                <w:lang w:val="en-US" w:eastAsia="zh-CN"/>
              </w:rPr>
            </w:pPr>
          </w:p>
        </w:tc>
      </w:tr>
      <w:tr w:rsidR="00113BC0" w:rsidRPr="00F50108" w:rsidTr="00595FA2">
        <w:trPr>
          <w:cantSplit/>
          <w:trHeight w:val="399"/>
        </w:trPr>
        <w:tc>
          <w:tcPr>
            <w:tcW w:w="1276" w:type="dxa"/>
          </w:tcPr>
          <w:p w:rsidR="00113BC0" w:rsidRPr="003F27BD" w:rsidRDefault="00113BC0" w:rsidP="00924188">
            <w:pPr>
              <w:tabs>
                <w:tab w:val="right" w:pos="8732"/>
              </w:tabs>
              <w:spacing w:before="0"/>
              <w:rPr>
                <w:rFonts w:ascii="Verdana" w:hAnsi="Verdana"/>
                <w:b/>
                <w:bCs/>
                <w:iCs/>
                <w:szCs w:val="24"/>
                <w:lang w:eastAsia="zh-CN"/>
              </w:rPr>
            </w:pPr>
            <w:r w:rsidRPr="003F27BD">
              <w:rPr>
                <w:rFonts w:hint="eastAsia"/>
                <w:szCs w:val="24"/>
                <w:lang w:eastAsia="zh-CN"/>
              </w:rPr>
              <w:t>电子邮件：</w:t>
            </w:r>
          </w:p>
        </w:tc>
        <w:tc>
          <w:tcPr>
            <w:tcW w:w="4394" w:type="dxa"/>
            <w:gridSpan w:val="2"/>
          </w:tcPr>
          <w:p w:rsidR="00113BC0" w:rsidRPr="00F50108" w:rsidRDefault="001E4992" w:rsidP="007F5C1B">
            <w:pPr>
              <w:tabs>
                <w:tab w:val="right" w:pos="8732"/>
              </w:tabs>
              <w:spacing w:before="40"/>
              <w:rPr>
                <w:rFonts w:ascii="Verdana" w:hAnsi="Verdana"/>
                <w:b/>
                <w:bCs/>
                <w:iCs/>
                <w:sz w:val="18"/>
                <w:szCs w:val="18"/>
                <w:lang w:eastAsia="zh-CN"/>
              </w:rPr>
            </w:pPr>
            <w:hyperlink r:id="rId9" w:history="1">
              <w:r w:rsidR="00C1340F" w:rsidRPr="00F36AC4">
                <w:rPr>
                  <w:rStyle w:val="Hyperlink"/>
                  <w:szCs w:val="22"/>
                </w:rPr>
                <w:t>tsbworkshops@itu.int</w:t>
              </w:r>
            </w:hyperlink>
          </w:p>
        </w:tc>
        <w:tc>
          <w:tcPr>
            <w:tcW w:w="3969" w:type="dxa"/>
            <w:gridSpan w:val="2"/>
          </w:tcPr>
          <w:p w:rsidR="00C42A15" w:rsidRDefault="00C42A15" w:rsidP="00924188">
            <w:pPr>
              <w:tabs>
                <w:tab w:val="clear" w:pos="794"/>
                <w:tab w:val="left" w:pos="284"/>
                <w:tab w:val="left" w:pos="4111"/>
              </w:tabs>
              <w:spacing w:before="40" w:after="40"/>
              <w:ind w:left="57"/>
              <w:rPr>
                <w:b/>
                <w:bCs/>
                <w:lang w:eastAsia="zh-CN"/>
              </w:rPr>
            </w:pPr>
            <w:r>
              <w:rPr>
                <w:rFonts w:hint="eastAsia"/>
                <w:b/>
                <w:bCs/>
                <w:lang w:eastAsia="zh-CN"/>
              </w:rPr>
              <w:t>抄送：</w:t>
            </w:r>
          </w:p>
          <w:p w:rsidR="00C42A15" w:rsidRDefault="00595FA2" w:rsidP="00924188">
            <w:pPr>
              <w:tabs>
                <w:tab w:val="clear" w:pos="794"/>
                <w:tab w:val="left" w:pos="284"/>
                <w:tab w:val="left" w:pos="4111"/>
              </w:tabs>
              <w:spacing w:before="40" w:after="40"/>
              <w:ind w:left="61"/>
              <w:rPr>
                <w:b/>
                <w:bCs/>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C42A15">
              <w:rPr>
                <w:rFonts w:hint="eastAsia"/>
                <w:lang w:eastAsia="zh-CN"/>
              </w:rPr>
              <w:t>ITU-T</w:t>
            </w:r>
            <w:r w:rsidR="00C42A15">
              <w:rPr>
                <w:rFonts w:hint="eastAsia"/>
                <w:lang w:eastAsia="zh-CN"/>
              </w:rPr>
              <w:t>研究组正副主席；</w:t>
            </w:r>
          </w:p>
          <w:p w:rsidR="00C42A15" w:rsidRDefault="00595FA2" w:rsidP="00924188">
            <w:pPr>
              <w:tabs>
                <w:tab w:val="clear" w:pos="794"/>
                <w:tab w:val="left" w:pos="284"/>
                <w:tab w:val="left" w:pos="4111"/>
              </w:tabs>
              <w:spacing w:before="40" w:after="40"/>
              <w:ind w:left="57"/>
              <w:rPr>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C42A15">
              <w:rPr>
                <w:rFonts w:hint="eastAsia"/>
                <w:lang w:eastAsia="zh-CN"/>
              </w:rPr>
              <w:t>电信发展局主任；</w:t>
            </w:r>
          </w:p>
          <w:p w:rsidR="00113BC0" w:rsidRDefault="00595FA2" w:rsidP="00924188">
            <w:pPr>
              <w:pStyle w:val="Tabletext"/>
              <w:rPr>
                <w:rFonts w:eastAsia="SimSun"/>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C42A15" w:rsidRPr="00C42A15">
              <w:rPr>
                <w:rFonts w:eastAsia="SimSun" w:hint="eastAsia"/>
                <w:lang w:eastAsia="zh-CN"/>
              </w:rPr>
              <w:t>无线电通信局主任</w:t>
            </w:r>
          </w:p>
          <w:p w:rsidR="00C1340F" w:rsidRPr="00C1340F" w:rsidRDefault="00C1340F" w:rsidP="00924188">
            <w:pPr>
              <w:pStyle w:val="Tabletext"/>
              <w:rPr>
                <w:rFonts w:eastAsia="SimSun"/>
                <w:lang w:eastAsia="zh-CN"/>
              </w:rPr>
            </w:pPr>
          </w:p>
        </w:tc>
      </w:tr>
      <w:tr w:rsidR="00113BC0" w:rsidRPr="00F50108" w:rsidTr="0057420A">
        <w:trPr>
          <w:cantSplit/>
          <w:trHeight w:val="433"/>
        </w:trPr>
        <w:tc>
          <w:tcPr>
            <w:tcW w:w="1276" w:type="dxa"/>
          </w:tcPr>
          <w:p w:rsidR="00113BC0" w:rsidRPr="003F27BD" w:rsidRDefault="00113BC0" w:rsidP="00924188">
            <w:pPr>
              <w:tabs>
                <w:tab w:val="right" w:pos="8732"/>
              </w:tabs>
              <w:spacing w:before="0"/>
              <w:rPr>
                <w:rFonts w:ascii="Verdana" w:hAnsi="Verdana"/>
                <w:b/>
                <w:bCs/>
                <w:iCs/>
                <w:szCs w:val="24"/>
                <w:lang w:eastAsia="zh-CN"/>
              </w:rPr>
            </w:pPr>
            <w:r w:rsidRPr="003F27BD">
              <w:rPr>
                <w:rFonts w:hint="eastAsia"/>
                <w:szCs w:val="24"/>
                <w:lang w:eastAsia="zh-CN"/>
              </w:rPr>
              <w:t>事由：</w:t>
            </w:r>
          </w:p>
        </w:tc>
        <w:tc>
          <w:tcPr>
            <w:tcW w:w="8363" w:type="dxa"/>
            <w:gridSpan w:val="4"/>
          </w:tcPr>
          <w:p w:rsidR="00113BC0" w:rsidRPr="00F50108" w:rsidRDefault="009E5F17" w:rsidP="00924188">
            <w:pPr>
              <w:spacing w:before="0"/>
              <w:rPr>
                <w:rFonts w:ascii="Verdana" w:hAnsi="Verdana"/>
                <w:sz w:val="18"/>
                <w:szCs w:val="18"/>
                <w:lang w:val="en-US" w:eastAsia="zh-CN"/>
              </w:rPr>
            </w:pPr>
            <w:r>
              <w:rPr>
                <w:rFonts w:hint="eastAsia"/>
                <w:b/>
                <w:bCs/>
                <w:lang w:eastAsia="zh-CN"/>
              </w:rPr>
              <w:t>物联网</w:t>
            </w:r>
            <w:r w:rsidR="009A513F">
              <w:rPr>
                <w:rFonts w:hint="eastAsia"/>
                <w:b/>
                <w:bCs/>
                <w:lang w:eastAsia="zh-CN"/>
              </w:rPr>
              <w:t>：助</w:t>
            </w:r>
            <w:r w:rsidR="009A513F">
              <w:rPr>
                <w:b/>
                <w:bCs/>
                <w:lang w:eastAsia="zh-CN"/>
              </w:rPr>
              <w:t>力新的城市</w:t>
            </w:r>
            <w:r w:rsidR="009A513F">
              <w:rPr>
                <w:rFonts w:hint="eastAsia"/>
                <w:b/>
                <w:bCs/>
                <w:lang w:eastAsia="zh-CN"/>
              </w:rPr>
              <w:t>议程</w:t>
            </w:r>
            <w:r w:rsidR="00D04D27">
              <w:rPr>
                <w:rFonts w:hint="eastAsia"/>
                <w:b/>
                <w:bCs/>
                <w:lang w:eastAsia="zh-CN"/>
              </w:rPr>
              <w:t>论坛</w:t>
            </w:r>
            <w:r w:rsidR="002C631B">
              <w:rPr>
                <w:b/>
                <w:lang w:eastAsia="zh-CN"/>
              </w:rPr>
              <w:br/>
            </w:r>
            <w:r w:rsidR="00113BC0">
              <w:rPr>
                <w:rFonts w:hint="eastAsia"/>
                <w:b/>
                <w:lang w:eastAsia="zh-CN"/>
              </w:rPr>
              <w:t>2015</w:t>
            </w:r>
            <w:r w:rsidR="00113BC0">
              <w:rPr>
                <w:rFonts w:hint="eastAsia"/>
                <w:b/>
                <w:lang w:eastAsia="zh-CN"/>
              </w:rPr>
              <w:t>年</w:t>
            </w:r>
            <w:r w:rsidR="00113BC0">
              <w:rPr>
                <w:rFonts w:hint="eastAsia"/>
                <w:b/>
                <w:lang w:eastAsia="zh-CN"/>
              </w:rPr>
              <w:t>10</w:t>
            </w:r>
            <w:r w:rsidR="00113BC0">
              <w:rPr>
                <w:rFonts w:hint="eastAsia"/>
                <w:b/>
                <w:lang w:eastAsia="zh-CN"/>
              </w:rPr>
              <w:t>月</w:t>
            </w:r>
            <w:r w:rsidR="00E65F9A">
              <w:rPr>
                <w:rFonts w:hint="eastAsia"/>
                <w:b/>
                <w:lang w:eastAsia="zh-CN"/>
              </w:rPr>
              <w:t>1</w:t>
            </w:r>
            <w:r w:rsidR="002C631B">
              <w:rPr>
                <w:b/>
                <w:lang w:eastAsia="zh-CN"/>
              </w:rPr>
              <w:t>9</w:t>
            </w:r>
            <w:r w:rsidR="00113BC0">
              <w:rPr>
                <w:rFonts w:hint="eastAsia"/>
                <w:b/>
                <w:lang w:eastAsia="zh-CN"/>
              </w:rPr>
              <w:t>日，</w:t>
            </w:r>
            <w:r w:rsidR="002B71E7">
              <w:rPr>
                <w:rFonts w:hint="eastAsia"/>
                <w:b/>
                <w:lang w:eastAsia="zh-CN"/>
              </w:rPr>
              <w:t>瑞士</w:t>
            </w:r>
            <w:r w:rsidR="00113BC0">
              <w:rPr>
                <w:rFonts w:hint="eastAsia"/>
                <w:b/>
                <w:lang w:eastAsia="zh-CN"/>
              </w:rPr>
              <w:t>日内瓦</w:t>
            </w:r>
          </w:p>
        </w:tc>
      </w:tr>
    </w:tbl>
    <w:p w:rsidR="000D1DA5" w:rsidRPr="00C04472" w:rsidRDefault="000D1DA5" w:rsidP="00924188">
      <w:pPr>
        <w:pStyle w:val="Normalaftertitle"/>
        <w:spacing w:before="360"/>
        <w:rPr>
          <w:rFonts w:eastAsiaTheme="minorEastAsia"/>
          <w:lang w:eastAsia="zh-CN"/>
        </w:rPr>
      </w:pPr>
      <w:bookmarkStart w:id="1" w:name="StartTyping_E"/>
      <w:bookmarkEnd w:id="1"/>
      <w:r w:rsidRPr="00C04472">
        <w:rPr>
          <w:rFonts w:eastAsiaTheme="minorEastAsia" w:cs="Microsoft YaHei"/>
          <w:lang w:eastAsia="zh-CN"/>
        </w:rPr>
        <w:t>尊敬的先生</w:t>
      </w:r>
      <w:r w:rsidRPr="00C04472">
        <w:rPr>
          <w:rFonts w:eastAsiaTheme="minorEastAsia"/>
          <w:lang w:eastAsia="zh-CN"/>
        </w:rPr>
        <w:t>/</w:t>
      </w:r>
      <w:r w:rsidRPr="00C04472">
        <w:rPr>
          <w:rFonts w:eastAsiaTheme="minorEastAsia" w:cs="Microsoft YaHei"/>
          <w:lang w:eastAsia="zh-CN"/>
        </w:rPr>
        <w:t>女士：</w:t>
      </w:r>
    </w:p>
    <w:p w:rsidR="002837B9" w:rsidRDefault="002837B9" w:rsidP="00924188">
      <w:pPr>
        <w:spacing w:after="20"/>
        <w:rPr>
          <w:lang w:eastAsia="zh-CN"/>
        </w:rPr>
      </w:pPr>
      <w:r>
        <w:rPr>
          <w:bCs/>
          <w:lang w:eastAsia="zh-CN"/>
        </w:rPr>
        <w:t>1</w:t>
      </w:r>
      <w:r>
        <w:rPr>
          <w:lang w:eastAsia="zh-CN"/>
        </w:rPr>
        <w:tab/>
      </w:r>
      <w:r>
        <w:rPr>
          <w:rFonts w:hint="eastAsia"/>
          <w:lang w:eastAsia="zh-CN"/>
        </w:rPr>
        <w:t>我谨通知您，题为</w:t>
      </w:r>
      <w:r w:rsidR="00386D3F">
        <w:rPr>
          <w:rFonts w:hint="eastAsia"/>
          <w:bCs/>
          <w:lang w:val="en-US" w:eastAsia="zh-CN"/>
        </w:rPr>
        <w:t>物联网</w:t>
      </w:r>
      <w:r w:rsidR="00386D3F">
        <w:rPr>
          <w:rFonts w:hint="eastAsia"/>
          <w:b/>
          <w:bCs/>
          <w:lang w:eastAsia="zh-CN"/>
        </w:rPr>
        <w:t>：</w:t>
      </w:r>
      <w:r w:rsidR="009A513F">
        <w:rPr>
          <w:rFonts w:hint="eastAsia"/>
          <w:b/>
          <w:bCs/>
          <w:lang w:eastAsia="zh-CN"/>
        </w:rPr>
        <w:t>助</w:t>
      </w:r>
      <w:r w:rsidR="009A513F">
        <w:rPr>
          <w:b/>
          <w:bCs/>
          <w:lang w:eastAsia="zh-CN"/>
        </w:rPr>
        <w:t>力新的城市</w:t>
      </w:r>
      <w:r w:rsidR="009A513F">
        <w:rPr>
          <w:rFonts w:hint="eastAsia"/>
          <w:b/>
          <w:bCs/>
          <w:lang w:eastAsia="zh-CN"/>
        </w:rPr>
        <w:t>议程的论坛</w:t>
      </w:r>
      <w:r>
        <w:rPr>
          <w:rFonts w:hint="eastAsia"/>
          <w:lang w:eastAsia="zh-CN"/>
        </w:rPr>
        <w:t>将于</w:t>
      </w:r>
      <w:r>
        <w:rPr>
          <w:lang w:eastAsia="zh-CN"/>
        </w:rPr>
        <w:t>2015</w:t>
      </w:r>
      <w:r>
        <w:rPr>
          <w:rFonts w:hint="eastAsia"/>
          <w:lang w:eastAsia="zh-CN"/>
        </w:rPr>
        <w:t>年</w:t>
      </w:r>
      <w:r>
        <w:rPr>
          <w:rFonts w:hint="eastAsia"/>
          <w:lang w:eastAsia="zh-CN"/>
        </w:rPr>
        <w:t>10</w:t>
      </w:r>
      <w:r>
        <w:rPr>
          <w:rFonts w:hint="eastAsia"/>
          <w:lang w:eastAsia="zh-CN"/>
        </w:rPr>
        <w:t>月</w:t>
      </w:r>
      <w:r>
        <w:rPr>
          <w:rFonts w:hint="eastAsia"/>
          <w:lang w:eastAsia="zh-CN"/>
        </w:rPr>
        <w:t>19</w:t>
      </w:r>
      <w:r>
        <w:rPr>
          <w:rFonts w:hint="eastAsia"/>
          <w:lang w:eastAsia="zh-CN"/>
        </w:rPr>
        <w:t>日在日内瓦国际电联总部举办。</w:t>
      </w:r>
      <w:r w:rsidR="009A513F">
        <w:rPr>
          <w:rFonts w:ascii="Calibri" w:hAnsi="Calibri" w:cs="Microsoft YaHei" w:hint="eastAsia"/>
          <w:lang w:eastAsia="zh-CN"/>
        </w:rPr>
        <w:t>论坛</w:t>
      </w:r>
      <w:r w:rsidR="009A513F">
        <w:rPr>
          <w:rFonts w:ascii="Calibri" w:hAnsi="Calibri" w:cs="Microsoft YaHei"/>
          <w:lang w:eastAsia="zh-CN"/>
        </w:rPr>
        <w:t>将配合分别于</w:t>
      </w:r>
      <w:r w:rsidR="009A513F" w:rsidRPr="001E6C28">
        <w:rPr>
          <w:rFonts w:hint="eastAsia"/>
          <w:lang w:eastAsia="zh-CN"/>
        </w:rPr>
        <w:t>2015</w:t>
      </w:r>
      <w:r w:rsidR="009A513F" w:rsidRPr="001E6C28">
        <w:rPr>
          <w:rFonts w:hint="eastAsia"/>
          <w:lang w:eastAsia="zh-CN"/>
        </w:rPr>
        <w:t>年</w:t>
      </w:r>
      <w:r w:rsidR="009A513F" w:rsidRPr="00FC362F">
        <w:rPr>
          <w:lang w:eastAsia="zh-CN"/>
        </w:rPr>
        <w:t>10</w:t>
      </w:r>
      <w:r w:rsidR="009A513F" w:rsidRPr="00FC362F">
        <w:rPr>
          <w:rFonts w:hint="eastAsia"/>
          <w:lang w:eastAsia="zh-CN"/>
        </w:rPr>
        <w:t>月</w:t>
      </w:r>
      <w:r w:rsidR="009A513F" w:rsidRPr="00FC362F">
        <w:rPr>
          <w:lang w:eastAsia="zh-CN"/>
        </w:rPr>
        <w:t>19</w:t>
      </w:r>
      <w:r w:rsidR="009A513F" w:rsidRPr="00FC362F">
        <w:rPr>
          <w:rFonts w:hint="eastAsia"/>
          <w:lang w:eastAsia="zh-CN"/>
        </w:rPr>
        <w:t>日至</w:t>
      </w:r>
      <w:r w:rsidR="009A513F" w:rsidRPr="00FC362F">
        <w:rPr>
          <w:lang w:eastAsia="zh-CN"/>
        </w:rPr>
        <w:t>23</w:t>
      </w:r>
      <w:r w:rsidR="009A513F" w:rsidRPr="00FC362F">
        <w:rPr>
          <w:rFonts w:hint="eastAsia"/>
          <w:lang w:eastAsia="zh-CN"/>
        </w:rPr>
        <w:t>日</w:t>
      </w:r>
      <w:r w:rsidR="009A513F">
        <w:rPr>
          <w:rFonts w:hint="eastAsia"/>
          <w:lang w:eastAsia="zh-CN"/>
        </w:rPr>
        <w:t>和</w:t>
      </w:r>
      <w:r w:rsidR="009A513F" w:rsidRPr="001E6C28">
        <w:rPr>
          <w:rFonts w:hint="eastAsia"/>
          <w:lang w:eastAsia="zh-CN"/>
        </w:rPr>
        <w:t>2015</w:t>
      </w:r>
      <w:r w:rsidR="009A513F" w:rsidRPr="001E6C28">
        <w:rPr>
          <w:rFonts w:hint="eastAsia"/>
          <w:lang w:eastAsia="zh-CN"/>
        </w:rPr>
        <w:t>年</w:t>
      </w:r>
      <w:r w:rsidR="009A513F" w:rsidRPr="00FC362F">
        <w:rPr>
          <w:lang w:eastAsia="zh-CN"/>
        </w:rPr>
        <w:t>10</w:t>
      </w:r>
      <w:r w:rsidR="009A513F" w:rsidRPr="00FC362F">
        <w:rPr>
          <w:rFonts w:hint="eastAsia"/>
          <w:lang w:eastAsia="zh-CN"/>
        </w:rPr>
        <w:t>月</w:t>
      </w:r>
      <w:r w:rsidR="009A513F" w:rsidRPr="00FC362F">
        <w:rPr>
          <w:lang w:eastAsia="zh-CN"/>
        </w:rPr>
        <w:t>12</w:t>
      </w:r>
      <w:r w:rsidR="009A513F" w:rsidRPr="00FC362F">
        <w:rPr>
          <w:rFonts w:hint="eastAsia"/>
          <w:lang w:eastAsia="zh-CN"/>
        </w:rPr>
        <w:t>日至</w:t>
      </w:r>
      <w:r w:rsidR="009A513F" w:rsidRPr="00FC362F">
        <w:rPr>
          <w:lang w:eastAsia="zh-CN"/>
        </w:rPr>
        <w:t>23</w:t>
      </w:r>
      <w:r w:rsidR="009A513F" w:rsidRPr="00FC362F">
        <w:rPr>
          <w:rFonts w:hint="eastAsia"/>
          <w:lang w:eastAsia="zh-CN"/>
        </w:rPr>
        <w:t>日</w:t>
      </w:r>
      <w:r w:rsidR="009A513F">
        <w:rPr>
          <w:rFonts w:hint="eastAsia"/>
          <w:lang w:eastAsia="zh-CN"/>
        </w:rPr>
        <w:t>召开</w:t>
      </w:r>
      <w:r w:rsidR="009A513F">
        <w:rPr>
          <w:lang w:eastAsia="zh-CN"/>
        </w:rPr>
        <w:t>的</w:t>
      </w:r>
      <w:r w:rsidR="00FC362F" w:rsidRPr="003036BC">
        <w:rPr>
          <w:rFonts w:ascii="Calibri" w:hAnsi="Calibri" w:cs="Microsoft YaHei"/>
          <w:lang w:eastAsia="zh-CN"/>
        </w:rPr>
        <w:t>ITU-T</w:t>
      </w:r>
      <w:r w:rsidR="00FC362F" w:rsidRPr="003036BC">
        <w:rPr>
          <w:rFonts w:hint="eastAsia"/>
          <w:lang w:eastAsia="zh-CN"/>
        </w:rPr>
        <w:t>第</w:t>
      </w:r>
      <w:r w:rsidR="00FC362F" w:rsidRPr="003036BC">
        <w:rPr>
          <w:lang w:eastAsia="zh-CN"/>
        </w:rPr>
        <w:t>20</w:t>
      </w:r>
      <w:r w:rsidR="00FC362F" w:rsidRPr="003036BC">
        <w:rPr>
          <w:rFonts w:hint="eastAsia"/>
          <w:lang w:eastAsia="zh-CN"/>
        </w:rPr>
        <w:t>研究组</w:t>
      </w:r>
      <w:r w:rsidR="00FC362F" w:rsidRPr="00C868BD">
        <w:rPr>
          <w:rFonts w:hint="eastAsia"/>
          <w:lang w:eastAsia="zh-CN"/>
        </w:rPr>
        <w:t>（</w:t>
      </w:r>
      <w:r w:rsidR="00FC362F" w:rsidRPr="00FC362F">
        <w:rPr>
          <w:rFonts w:hint="eastAsia"/>
          <w:lang w:eastAsia="zh-CN"/>
        </w:rPr>
        <w:t>物联网</w:t>
      </w:r>
      <w:r w:rsidR="00FC362F">
        <w:rPr>
          <w:rFonts w:hint="eastAsia"/>
          <w:lang w:eastAsia="zh-CN"/>
        </w:rPr>
        <w:t>（</w:t>
      </w:r>
      <w:proofErr w:type="spellStart"/>
      <w:r w:rsidR="00FC362F" w:rsidRPr="00FC362F">
        <w:rPr>
          <w:lang w:eastAsia="zh-CN"/>
        </w:rPr>
        <w:t>IoT</w:t>
      </w:r>
      <w:proofErr w:type="spellEnd"/>
      <w:r w:rsidR="00FC362F">
        <w:rPr>
          <w:rFonts w:hint="eastAsia"/>
          <w:lang w:eastAsia="zh-CN"/>
        </w:rPr>
        <w:t>）</w:t>
      </w:r>
      <w:r w:rsidR="00FC362F" w:rsidRPr="00FC362F">
        <w:rPr>
          <w:lang w:eastAsia="zh-CN"/>
        </w:rPr>
        <w:t>及其应用，包括智慧城市和社区</w:t>
      </w:r>
      <w:r w:rsidR="00FC362F" w:rsidRPr="00C868BD">
        <w:rPr>
          <w:rFonts w:hint="eastAsia"/>
          <w:lang w:eastAsia="zh-CN"/>
        </w:rPr>
        <w:t>）</w:t>
      </w:r>
      <w:r w:rsidR="009A513F">
        <w:rPr>
          <w:rFonts w:hint="eastAsia"/>
          <w:lang w:eastAsia="zh-CN"/>
        </w:rPr>
        <w:t>和</w:t>
      </w:r>
      <w:r w:rsidR="00FC362F" w:rsidRPr="003036BC">
        <w:rPr>
          <w:rFonts w:hint="eastAsia"/>
          <w:lang w:eastAsia="zh-CN"/>
        </w:rPr>
        <w:t>第</w:t>
      </w:r>
      <w:r w:rsidR="00FC362F">
        <w:rPr>
          <w:lang w:eastAsia="zh-CN"/>
        </w:rPr>
        <w:t>5</w:t>
      </w:r>
      <w:r w:rsidR="00FC362F" w:rsidRPr="003036BC">
        <w:rPr>
          <w:rFonts w:hint="eastAsia"/>
          <w:lang w:eastAsia="zh-CN"/>
        </w:rPr>
        <w:t>研究组</w:t>
      </w:r>
      <w:r w:rsidR="00FC362F" w:rsidRPr="00C868BD">
        <w:rPr>
          <w:rFonts w:hint="eastAsia"/>
          <w:lang w:eastAsia="zh-CN"/>
        </w:rPr>
        <w:t>（</w:t>
      </w:r>
      <w:r w:rsidR="00FC362F" w:rsidRPr="00FC362F">
        <w:rPr>
          <w:rFonts w:hint="eastAsia"/>
          <w:lang w:eastAsia="zh-CN"/>
        </w:rPr>
        <w:t>环境和气候变化</w:t>
      </w:r>
      <w:r w:rsidR="00FC362F" w:rsidRPr="00C868BD">
        <w:rPr>
          <w:rFonts w:hint="eastAsia"/>
          <w:lang w:eastAsia="zh-CN"/>
        </w:rPr>
        <w:t>）</w:t>
      </w:r>
      <w:r w:rsidR="009A513F">
        <w:rPr>
          <w:rFonts w:hint="eastAsia"/>
          <w:lang w:eastAsia="zh-CN"/>
        </w:rPr>
        <w:t>会议。</w:t>
      </w:r>
    </w:p>
    <w:p w:rsidR="002837B9" w:rsidRDefault="00733B98" w:rsidP="00924188">
      <w:pPr>
        <w:ind w:firstLineChars="200" w:firstLine="480"/>
        <w:rPr>
          <w:lang w:eastAsia="zh-CN"/>
        </w:rPr>
      </w:pPr>
      <w:r>
        <w:rPr>
          <w:rFonts w:hint="eastAsia"/>
          <w:lang w:eastAsia="zh-CN"/>
        </w:rPr>
        <w:t>论坛</w:t>
      </w:r>
      <w:r w:rsidR="00FA7DA6">
        <w:rPr>
          <w:rFonts w:hint="eastAsia"/>
          <w:lang w:eastAsia="zh-CN"/>
        </w:rPr>
        <w:t>将于</w:t>
      </w:r>
      <w:r w:rsidR="00FA7DA6">
        <w:rPr>
          <w:rFonts w:hint="eastAsia"/>
          <w:lang w:eastAsia="zh-CN"/>
        </w:rPr>
        <w:t>2015</w:t>
      </w:r>
      <w:r w:rsidR="00FA7DA6">
        <w:rPr>
          <w:rFonts w:hint="eastAsia"/>
          <w:lang w:eastAsia="zh-CN"/>
        </w:rPr>
        <w:t>年</w:t>
      </w:r>
      <w:r w:rsidR="00FA7DA6">
        <w:rPr>
          <w:rFonts w:hint="eastAsia"/>
          <w:lang w:eastAsia="zh-CN"/>
        </w:rPr>
        <w:t>10</w:t>
      </w:r>
      <w:r w:rsidR="00FA7DA6">
        <w:rPr>
          <w:rFonts w:hint="eastAsia"/>
          <w:lang w:eastAsia="zh-CN"/>
        </w:rPr>
        <w:t>月</w:t>
      </w:r>
      <w:r w:rsidR="00FA7DA6">
        <w:rPr>
          <w:rFonts w:hint="eastAsia"/>
          <w:lang w:eastAsia="zh-CN"/>
        </w:rPr>
        <w:t>19</w:t>
      </w:r>
      <w:r w:rsidR="00FA7DA6">
        <w:rPr>
          <w:rFonts w:hint="eastAsia"/>
          <w:lang w:eastAsia="zh-CN"/>
        </w:rPr>
        <w:t>日的</w:t>
      </w:r>
      <w:r w:rsidR="00FA7DA6">
        <w:rPr>
          <w:rFonts w:hint="eastAsia"/>
          <w:lang w:eastAsia="zh-CN"/>
        </w:rPr>
        <w:t>10</w:t>
      </w:r>
      <w:r>
        <w:rPr>
          <w:rFonts w:hint="eastAsia"/>
          <w:lang w:val="en-US" w:eastAsia="zh-CN"/>
        </w:rPr>
        <w:t>时</w:t>
      </w:r>
      <w:r w:rsidR="00FA7DA6">
        <w:rPr>
          <w:lang w:val="en-US" w:eastAsia="zh-CN"/>
        </w:rPr>
        <w:t>30</w:t>
      </w:r>
      <w:r>
        <w:rPr>
          <w:rFonts w:hint="eastAsia"/>
          <w:lang w:val="en-US" w:eastAsia="zh-CN"/>
        </w:rPr>
        <w:t>分</w:t>
      </w:r>
      <w:r w:rsidR="002837B9">
        <w:rPr>
          <w:rFonts w:hint="eastAsia"/>
          <w:lang w:eastAsia="zh-CN"/>
        </w:rPr>
        <w:t>开始。</w:t>
      </w:r>
      <w:r w:rsidR="002837B9">
        <w:rPr>
          <w:rFonts w:hint="eastAsia"/>
          <w:lang w:val="en-US" w:eastAsia="zh-CN"/>
        </w:rPr>
        <w:t>与会者</w:t>
      </w:r>
      <w:r w:rsidR="002837B9" w:rsidRPr="00C868BD">
        <w:rPr>
          <w:rFonts w:hint="eastAsia"/>
          <w:lang w:val="en-US" w:eastAsia="zh-CN"/>
        </w:rPr>
        <w:t>的注册</w:t>
      </w:r>
      <w:r w:rsidR="002837B9">
        <w:rPr>
          <w:rFonts w:hint="eastAsia"/>
          <w:lang w:val="en-US" w:eastAsia="zh-CN"/>
        </w:rPr>
        <w:t>工作将自</w:t>
      </w:r>
      <w:r w:rsidR="002837B9" w:rsidRPr="00C868BD">
        <w:rPr>
          <w:rFonts w:hint="eastAsia"/>
          <w:lang w:val="en-US" w:eastAsia="zh-CN"/>
        </w:rPr>
        <w:t>08</w:t>
      </w:r>
      <w:r>
        <w:rPr>
          <w:rFonts w:hint="eastAsia"/>
          <w:lang w:val="en-US" w:eastAsia="zh-CN"/>
        </w:rPr>
        <w:t>时</w:t>
      </w:r>
      <w:r w:rsidR="002837B9" w:rsidRPr="00C868BD">
        <w:rPr>
          <w:rFonts w:hint="eastAsia"/>
          <w:lang w:val="en-US" w:eastAsia="zh-CN"/>
        </w:rPr>
        <w:t>30</w:t>
      </w:r>
      <w:r>
        <w:rPr>
          <w:rFonts w:hint="eastAsia"/>
          <w:lang w:val="en-US" w:eastAsia="zh-CN"/>
        </w:rPr>
        <w:t>分</w:t>
      </w:r>
      <w:r w:rsidR="002837B9">
        <w:rPr>
          <w:rFonts w:hint="eastAsia"/>
          <w:lang w:val="en-US" w:eastAsia="zh-CN"/>
        </w:rPr>
        <w:t>在</w:t>
      </w:r>
      <w:proofErr w:type="spellStart"/>
      <w:r w:rsidR="002837B9" w:rsidRPr="00C868BD">
        <w:rPr>
          <w:rFonts w:hint="eastAsia"/>
          <w:lang w:val="en-US" w:eastAsia="zh-CN"/>
        </w:rPr>
        <w:t>Montbrillant</w:t>
      </w:r>
      <w:proofErr w:type="spellEnd"/>
      <w:r w:rsidR="002837B9">
        <w:rPr>
          <w:rFonts w:hint="eastAsia"/>
          <w:lang w:val="en-US" w:eastAsia="zh-CN"/>
        </w:rPr>
        <w:t>办公</w:t>
      </w:r>
      <w:r w:rsidR="002837B9" w:rsidRPr="00C868BD">
        <w:rPr>
          <w:rFonts w:hint="eastAsia"/>
          <w:lang w:val="en-US" w:eastAsia="zh-CN"/>
        </w:rPr>
        <w:t>楼入口</w:t>
      </w:r>
      <w:r w:rsidR="002837B9">
        <w:rPr>
          <w:rFonts w:hint="eastAsia"/>
          <w:lang w:val="en-US" w:eastAsia="zh-CN"/>
        </w:rPr>
        <w:t>处</w:t>
      </w:r>
      <w:r w:rsidR="002837B9" w:rsidRPr="00C868BD">
        <w:rPr>
          <w:rFonts w:hint="eastAsia"/>
          <w:lang w:val="en-US" w:eastAsia="zh-CN"/>
        </w:rPr>
        <w:t>开始。</w:t>
      </w:r>
      <w:r w:rsidR="002837B9">
        <w:rPr>
          <w:rFonts w:hint="eastAsia"/>
          <w:szCs w:val="23"/>
          <w:lang w:eastAsia="zh-CN"/>
        </w:rPr>
        <w:t>有关会议厅的详尽信息将在国际电联总部各入口处的屏幕上显示。</w:t>
      </w:r>
    </w:p>
    <w:p w:rsidR="002837B9" w:rsidRDefault="002837B9" w:rsidP="00924188">
      <w:pPr>
        <w:spacing w:before="100" w:after="20"/>
        <w:rPr>
          <w:lang w:eastAsia="zh-CN"/>
        </w:rPr>
      </w:pPr>
      <w:r>
        <w:rPr>
          <w:bCs/>
          <w:lang w:eastAsia="zh-CN"/>
        </w:rPr>
        <w:t>2</w:t>
      </w:r>
      <w:r>
        <w:rPr>
          <w:lang w:eastAsia="zh-CN"/>
        </w:rPr>
        <w:tab/>
      </w:r>
      <w:r>
        <w:rPr>
          <w:rFonts w:hint="eastAsia"/>
          <w:lang w:eastAsia="zh-CN"/>
        </w:rPr>
        <w:t>讨论将仅用英文进行。</w:t>
      </w:r>
    </w:p>
    <w:p w:rsidR="002837B9" w:rsidRDefault="002837B9" w:rsidP="00924188">
      <w:pPr>
        <w:spacing w:before="100" w:after="20"/>
        <w:rPr>
          <w:lang w:eastAsia="zh-CN"/>
        </w:rPr>
      </w:pPr>
      <w:r>
        <w:rPr>
          <w:bCs/>
          <w:lang w:eastAsia="zh-CN"/>
        </w:rPr>
        <w:t>3</w:t>
      </w:r>
      <w:r>
        <w:rPr>
          <w:lang w:eastAsia="zh-CN"/>
        </w:rPr>
        <w:tab/>
      </w:r>
      <w:r>
        <w:rPr>
          <w:rFonts w:hint="eastAsia"/>
          <w:lang w:eastAsia="zh-CN"/>
        </w:rPr>
        <w:t>国际电联成员国、部门成员、部门准成员和学术成</w:t>
      </w:r>
      <w:r w:rsidR="00B9729F">
        <w:rPr>
          <w:rFonts w:hint="eastAsia"/>
          <w:lang w:eastAsia="zh-CN"/>
        </w:rPr>
        <w:t>员以及愿参加此工作的来自国际电联成员国的任何个人均可参加此论坛</w:t>
      </w:r>
      <w:r>
        <w:rPr>
          <w:rFonts w:hint="eastAsia"/>
          <w:lang w:eastAsia="zh-CN"/>
        </w:rPr>
        <w:t>。这里所指的“个人”亦包括作为国际、区域和国家组织成员的个人。讲习班不收取任何费用，但亦不发放与会补贴。</w:t>
      </w:r>
    </w:p>
    <w:p w:rsidR="002837B9" w:rsidRDefault="002837B9" w:rsidP="00924188">
      <w:pPr>
        <w:spacing w:before="100" w:after="20"/>
        <w:rPr>
          <w:lang w:eastAsia="zh-CN"/>
        </w:rPr>
      </w:pPr>
      <w:r>
        <w:rPr>
          <w:rFonts w:hint="eastAsia"/>
          <w:lang w:eastAsia="zh-CN"/>
        </w:rPr>
        <w:t>4</w:t>
      </w:r>
      <w:r>
        <w:rPr>
          <w:rFonts w:hint="eastAsia"/>
          <w:lang w:eastAsia="zh-CN"/>
        </w:rPr>
        <w:tab/>
      </w:r>
      <w:r w:rsidR="00D04D27">
        <w:rPr>
          <w:rFonts w:hint="eastAsia"/>
          <w:lang w:eastAsia="zh-CN"/>
        </w:rPr>
        <w:t>此论坛的目的是探讨物联网</w:t>
      </w:r>
      <w:r w:rsidR="00B50E18">
        <w:rPr>
          <w:lang w:eastAsia="zh-CN"/>
        </w:rPr>
        <w:t>（</w:t>
      </w:r>
      <w:proofErr w:type="spellStart"/>
      <w:r w:rsidR="00D04D27" w:rsidRPr="00963B56">
        <w:rPr>
          <w:lang w:eastAsia="zh-CN"/>
        </w:rPr>
        <w:t>IoT</w:t>
      </w:r>
      <w:proofErr w:type="spellEnd"/>
      <w:r w:rsidR="00B50E18">
        <w:rPr>
          <w:lang w:eastAsia="zh-CN"/>
        </w:rPr>
        <w:t>）</w:t>
      </w:r>
      <w:r w:rsidR="00D04D27">
        <w:rPr>
          <w:rFonts w:hint="eastAsia"/>
          <w:lang w:eastAsia="zh-CN"/>
        </w:rPr>
        <w:t>利用综合生态系统对于建设</w:t>
      </w:r>
      <w:r w:rsidR="00D04D27" w:rsidRPr="004A26E8">
        <w:rPr>
          <w:rFonts w:hint="eastAsia"/>
          <w:bCs/>
          <w:lang w:eastAsia="zh-CN"/>
        </w:rPr>
        <w:t>智慧可持续城市</w:t>
      </w:r>
      <w:r w:rsidR="00D04D27">
        <w:rPr>
          <w:rFonts w:hint="eastAsia"/>
          <w:bCs/>
          <w:lang w:eastAsia="zh-CN"/>
        </w:rPr>
        <w:t>的融合技术可发挥的作用。</w:t>
      </w:r>
      <w:r w:rsidR="00B9729F">
        <w:rPr>
          <w:rFonts w:hint="eastAsia"/>
          <w:lang w:eastAsia="zh-CN"/>
        </w:rPr>
        <w:t>论坛</w:t>
      </w:r>
      <w:r w:rsidR="006C5799">
        <w:rPr>
          <w:rFonts w:hint="eastAsia"/>
          <w:lang w:val="en-US" w:eastAsia="zh-CN"/>
        </w:rPr>
        <w:t>针对从事</w:t>
      </w:r>
      <w:proofErr w:type="spellStart"/>
      <w:r w:rsidR="006C5799">
        <w:rPr>
          <w:rFonts w:hint="eastAsia"/>
          <w:lang w:val="en-US" w:eastAsia="zh-CN"/>
        </w:rPr>
        <w:t>IoT</w:t>
      </w:r>
      <w:proofErr w:type="spellEnd"/>
      <w:r w:rsidR="006C5799">
        <w:rPr>
          <w:rFonts w:hint="eastAsia"/>
          <w:lang w:val="en-US" w:eastAsia="zh-CN"/>
        </w:rPr>
        <w:t>应用的管理人员和工程师、计划提供</w:t>
      </w:r>
      <w:proofErr w:type="spellStart"/>
      <w:r w:rsidR="006C5799">
        <w:rPr>
          <w:rFonts w:hint="eastAsia"/>
          <w:lang w:val="en-US" w:eastAsia="zh-CN"/>
        </w:rPr>
        <w:t>IoT</w:t>
      </w:r>
      <w:proofErr w:type="spellEnd"/>
      <w:r w:rsidR="006C5799">
        <w:rPr>
          <w:rFonts w:hint="eastAsia"/>
          <w:lang w:val="en-US" w:eastAsia="zh-CN"/>
        </w:rPr>
        <w:t>解决方案的业务提供商，其中也包括决策和标准制定机构。</w:t>
      </w:r>
      <w:r w:rsidR="00D04D27">
        <w:rPr>
          <w:rFonts w:hint="eastAsia"/>
          <w:lang w:val="en-US" w:eastAsia="zh-CN"/>
        </w:rPr>
        <w:t>来自业界、政府和学术界的物联网专家将汇聚论坛。</w:t>
      </w:r>
    </w:p>
    <w:p w:rsidR="002837B9" w:rsidRPr="009D3253" w:rsidRDefault="00823393" w:rsidP="00924188">
      <w:pPr>
        <w:pStyle w:val="BodyText2"/>
        <w:rPr>
          <w:rFonts w:eastAsia="SimSun"/>
          <w:lang w:val="en-US" w:eastAsia="zh-CN"/>
        </w:rPr>
      </w:pPr>
      <w:r>
        <w:rPr>
          <w:rFonts w:eastAsia="SimSun"/>
          <w:lang w:val="en-US" w:eastAsia="zh-CN"/>
        </w:rPr>
        <w:t>5</w:t>
      </w:r>
      <w:r w:rsidR="002837B9">
        <w:rPr>
          <w:rFonts w:eastAsia="SimSun" w:hint="eastAsia"/>
          <w:lang w:val="en-US" w:eastAsia="zh-CN"/>
        </w:rPr>
        <w:tab/>
      </w:r>
      <w:r w:rsidR="002837B9">
        <w:rPr>
          <w:rFonts w:eastAsia="SimSun" w:hint="eastAsia"/>
          <w:lang w:val="en-US" w:eastAsia="zh-CN"/>
        </w:rPr>
        <w:t>有关</w:t>
      </w:r>
      <w:r w:rsidR="00956C56">
        <w:rPr>
          <w:rFonts w:eastAsia="SimSun" w:hint="eastAsia"/>
          <w:lang w:val="en-US" w:eastAsia="zh-CN"/>
        </w:rPr>
        <w:t>论坛</w:t>
      </w:r>
      <w:r w:rsidR="008504BA" w:rsidRPr="008504BA">
        <w:rPr>
          <w:rFonts w:eastAsia="SimSun" w:hint="eastAsia"/>
          <w:lang w:val="en-US" w:eastAsia="zh-CN"/>
        </w:rPr>
        <w:t>的</w:t>
      </w:r>
      <w:r w:rsidR="008504BA" w:rsidRPr="000C02AE">
        <w:rPr>
          <w:rFonts w:eastAsia="SimSun" w:hint="eastAsia"/>
          <w:b/>
          <w:bCs/>
          <w:u w:val="single"/>
          <w:lang w:val="en-US" w:eastAsia="zh-CN"/>
        </w:rPr>
        <w:t>计划安排草案</w:t>
      </w:r>
      <w:r w:rsidR="002837B9">
        <w:rPr>
          <w:rFonts w:eastAsia="SimSun" w:hint="eastAsia"/>
          <w:lang w:val="en-US" w:eastAsia="zh-CN"/>
        </w:rPr>
        <w:t>的信息将在</w:t>
      </w:r>
      <w:r w:rsidR="002837B9">
        <w:rPr>
          <w:rFonts w:eastAsia="SimSun" w:hint="eastAsia"/>
          <w:lang w:val="en-US" w:eastAsia="zh-CN"/>
        </w:rPr>
        <w:t>ITU-T</w:t>
      </w:r>
      <w:r w:rsidR="002837B9">
        <w:rPr>
          <w:rFonts w:eastAsia="SimSun" w:hint="eastAsia"/>
          <w:lang w:val="en-US" w:eastAsia="zh-CN"/>
        </w:rPr>
        <w:t>网站的下列地址提供：</w:t>
      </w:r>
      <w:r w:rsidR="001E4992">
        <w:fldChar w:fldCharType="begin"/>
      </w:r>
      <w:r w:rsidR="001E4992">
        <w:instrText xml:space="preserve"> HYPERLINK "http://www.itu.int/en/ITU-T/Workshops-and-Seminars/iot/20151019/Pages/default.aspx" </w:instrText>
      </w:r>
      <w:r w:rsidR="001E4992">
        <w:fldChar w:fldCharType="separate"/>
      </w:r>
      <w:r w:rsidRPr="001C7B28">
        <w:rPr>
          <w:rStyle w:val="Hyperlink"/>
        </w:rPr>
        <w:t>http://www.itu.int/en/ITU-T/Workshops-and-Seminars/iot/20151019/Pages/default.aspx</w:t>
      </w:r>
      <w:r w:rsidR="001E4992">
        <w:rPr>
          <w:rStyle w:val="Hyperlink"/>
        </w:rPr>
        <w:fldChar w:fldCharType="end"/>
      </w:r>
      <w:r w:rsidR="002837B9" w:rsidRPr="009D3253">
        <w:rPr>
          <w:rFonts w:eastAsia="SimSun" w:hint="eastAsia"/>
          <w:lang w:val="en-US" w:eastAsia="zh-CN"/>
        </w:rPr>
        <w:t>。</w:t>
      </w:r>
      <w:r w:rsidR="009D3253" w:rsidRPr="009D3253">
        <w:rPr>
          <w:rFonts w:eastAsia="SimSun" w:hint="eastAsia"/>
          <w:lang w:val="en-US" w:eastAsia="zh-CN"/>
        </w:rPr>
        <w:t>将根据新的或经修改的信息，不断对该网站进行更新。</w:t>
      </w:r>
    </w:p>
    <w:p w:rsidR="002837B9" w:rsidRPr="00C868BD" w:rsidRDefault="00143253" w:rsidP="00924188">
      <w:pPr>
        <w:tabs>
          <w:tab w:val="clear" w:pos="794"/>
          <w:tab w:val="clear" w:pos="1191"/>
          <w:tab w:val="left" w:pos="798"/>
          <w:tab w:val="left" w:pos="993"/>
        </w:tabs>
        <w:rPr>
          <w:szCs w:val="24"/>
          <w:lang w:eastAsia="zh-CN"/>
        </w:rPr>
      </w:pPr>
      <w:r>
        <w:rPr>
          <w:lang w:val="en-US" w:eastAsia="zh-CN"/>
        </w:rPr>
        <w:lastRenderedPageBreak/>
        <w:t>6</w:t>
      </w:r>
      <w:r w:rsidR="002837B9" w:rsidRPr="00E1779A">
        <w:rPr>
          <w:rFonts w:hint="eastAsia"/>
          <w:lang w:val="en-US" w:eastAsia="zh-CN"/>
        </w:rPr>
        <w:tab/>
      </w:r>
      <w:r w:rsidR="002837B9" w:rsidRPr="00E1779A">
        <w:rPr>
          <w:rFonts w:hint="eastAsia"/>
          <w:lang w:val="en-US" w:eastAsia="zh-CN"/>
        </w:rPr>
        <w:t>国际电联的主要会议厅和日内瓦国际会议中心（</w:t>
      </w:r>
      <w:r w:rsidR="002837B9" w:rsidRPr="00E1779A">
        <w:rPr>
          <w:rFonts w:hint="eastAsia"/>
          <w:lang w:val="en-US" w:eastAsia="zh-CN"/>
        </w:rPr>
        <w:t>CICG</w:t>
      </w:r>
      <w:r w:rsidR="002837B9" w:rsidRPr="00E1779A">
        <w:rPr>
          <w:rFonts w:hint="eastAsia"/>
          <w:lang w:val="en-US" w:eastAsia="zh-CN"/>
        </w:rPr>
        <w:t>）内均设有无线局域网设施，供代表使用。</w:t>
      </w:r>
    </w:p>
    <w:p w:rsidR="002837B9" w:rsidRDefault="00143253" w:rsidP="00924188">
      <w:pPr>
        <w:spacing w:before="100" w:after="20"/>
        <w:rPr>
          <w:lang w:eastAsia="zh-CN"/>
        </w:rPr>
      </w:pPr>
      <w:r>
        <w:rPr>
          <w:lang w:eastAsia="zh-CN"/>
        </w:rPr>
        <w:t>7</w:t>
      </w:r>
      <w:r w:rsidR="002837B9">
        <w:rPr>
          <w:rFonts w:hint="eastAsia"/>
          <w:lang w:eastAsia="zh-CN"/>
        </w:rPr>
        <w:tab/>
      </w:r>
      <w:proofErr w:type="spellStart"/>
      <w:r w:rsidR="004F3FC7" w:rsidRPr="00D46C4A">
        <w:rPr>
          <w:rFonts w:hint="eastAsia"/>
        </w:rPr>
        <w:t>为了您的方便</w:t>
      </w:r>
      <w:proofErr w:type="spellEnd"/>
      <w:r w:rsidR="004F3FC7" w:rsidRPr="00D46C4A">
        <w:rPr>
          <w:rFonts w:hint="eastAsia"/>
        </w:rPr>
        <w:t>，</w:t>
      </w:r>
      <w:r w:rsidR="004F3FC7" w:rsidRPr="00143253">
        <w:rPr>
          <w:rFonts w:hint="eastAsia"/>
          <w:szCs w:val="23"/>
          <w:lang w:eastAsia="zh-CN"/>
        </w:rPr>
        <w:t>附件</w:t>
      </w:r>
      <w:r w:rsidR="004F3FC7" w:rsidRPr="00143253">
        <w:rPr>
          <w:rFonts w:hint="eastAsia"/>
          <w:szCs w:val="23"/>
          <w:lang w:eastAsia="zh-CN"/>
        </w:rPr>
        <w:t>1</w:t>
      </w:r>
      <w:proofErr w:type="spellStart"/>
      <w:r w:rsidR="004F3FC7" w:rsidRPr="00D46C4A">
        <w:rPr>
          <w:rFonts w:hint="eastAsia"/>
        </w:rPr>
        <w:t>附有一份酒店确认表（见</w:t>
      </w:r>
      <w:proofErr w:type="spellEnd"/>
      <w:r w:rsidR="001E4992">
        <w:fldChar w:fldCharType="begin"/>
      </w:r>
      <w:r w:rsidR="001E4992">
        <w:instrText xml:space="preserve"> HYPERLINK "http://www.itu.int/travel/" </w:instrText>
      </w:r>
      <w:r w:rsidR="001E4992">
        <w:fldChar w:fldCharType="separate"/>
      </w:r>
      <w:r w:rsidR="004F3FC7" w:rsidRPr="00D46C4A">
        <w:rPr>
          <w:rStyle w:val="Hyperlink"/>
        </w:rPr>
        <w:t>http://www.itu.int/travel/</w:t>
      </w:r>
      <w:r w:rsidR="001E4992">
        <w:rPr>
          <w:rStyle w:val="Hyperlink"/>
        </w:rPr>
        <w:fldChar w:fldCharType="end"/>
      </w:r>
      <w:proofErr w:type="spellStart"/>
      <w:r w:rsidR="004F3FC7" w:rsidRPr="00D46C4A">
        <w:rPr>
          <w:rFonts w:hint="eastAsia"/>
        </w:rPr>
        <w:t>提供的酒店</w:t>
      </w:r>
      <w:proofErr w:type="spellEnd"/>
      <w:r w:rsidR="004F3FC7">
        <w:rPr>
          <w:rFonts w:hint="eastAsia"/>
          <w:lang w:eastAsia="zh-CN"/>
        </w:rPr>
        <w:t>一览表</w:t>
      </w:r>
      <w:r w:rsidR="004F3FC7" w:rsidRPr="00D46C4A">
        <w:rPr>
          <w:rFonts w:hint="eastAsia"/>
        </w:rPr>
        <w:t>）。</w:t>
      </w:r>
    </w:p>
    <w:p w:rsidR="002837B9" w:rsidRPr="00180EF1" w:rsidRDefault="00501FC4" w:rsidP="00924188">
      <w:pPr>
        <w:tabs>
          <w:tab w:val="left" w:pos="1418"/>
          <w:tab w:val="left" w:pos="1702"/>
          <w:tab w:val="left" w:pos="2160"/>
        </w:tabs>
        <w:spacing w:before="100" w:after="20"/>
        <w:ind w:right="-96"/>
        <w:jc w:val="both"/>
        <w:rPr>
          <w:b/>
          <w:bCs/>
          <w:lang w:eastAsia="zh-CN"/>
        </w:rPr>
      </w:pPr>
      <w:r>
        <w:rPr>
          <w:lang w:eastAsia="zh-CN"/>
        </w:rPr>
        <w:t>8</w:t>
      </w:r>
      <w:r w:rsidR="002837B9">
        <w:rPr>
          <w:lang w:eastAsia="zh-CN"/>
        </w:rPr>
        <w:tab/>
      </w:r>
      <w:r w:rsidR="002837B9">
        <w:rPr>
          <w:rFonts w:hint="eastAsia"/>
          <w:lang w:eastAsia="zh-CN"/>
        </w:rPr>
        <w:t>为便于电信标准化局就该讲习班的组织做出必要安排，我希望您能通过</w:t>
      </w:r>
      <w:r w:rsidR="001E4992">
        <w:fldChar w:fldCharType="begin"/>
      </w:r>
      <w:r w:rsidR="001E4992">
        <w:instrText xml:space="preserve"> HYPERLINK "http://www.itu.int/en/ITU-T/Workshops-and-Seminars/iot/20151019/Pages/default.aspx" </w:instrText>
      </w:r>
      <w:r w:rsidR="001E4992">
        <w:fldChar w:fldCharType="separate"/>
      </w:r>
      <w:r w:rsidR="00924188" w:rsidRPr="00CA648C">
        <w:rPr>
          <w:rStyle w:val="Hyperlink"/>
        </w:rPr>
        <w:t>http://www.itu.int/en/ITU-T/Workshops-and-Seminars/iot/20151019/Pages/default.aspx</w:t>
      </w:r>
      <w:r w:rsidR="001E4992">
        <w:rPr>
          <w:rStyle w:val="Hyperlink"/>
        </w:rPr>
        <w:fldChar w:fldCharType="end"/>
      </w:r>
      <w:r w:rsidR="002837B9">
        <w:rPr>
          <w:rFonts w:hint="eastAsia"/>
          <w:lang w:eastAsia="zh-CN"/>
        </w:rPr>
        <w:t>网址</w:t>
      </w:r>
      <w:r w:rsidR="002837B9">
        <w:rPr>
          <w:rFonts w:hint="eastAsia"/>
          <w:lang w:val="en-US" w:eastAsia="zh-CN"/>
        </w:rPr>
        <w:t>以</w:t>
      </w:r>
      <w:r w:rsidR="002837B9">
        <w:rPr>
          <w:rFonts w:hint="eastAsia"/>
          <w:lang w:eastAsia="zh-CN"/>
        </w:rPr>
        <w:t>在线形式向电信标准化局尽早、但</w:t>
      </w:r>
      <w:r w:rsidR="002837B9">
        <w:rPr>
          <w:rFonts w:hint="eastAsia"/>
          <w:b/>
          <w:bCs/>
          <w:lang w:eastAsia="zh-CN"/>
        </w:rPr>
        <w:t>不迟于</w:t>
      </w:r>
      <w:r w:rsidR="00363F72">
        <w:rPr>
          <w:rFonts w:hint="eastAsia"/>
          <w:b/>
          <w:bCs/>
          <w:lang w:eastAsia="zh-CN"/>
        </w:rPr>
        <w:t>2015</w:t>
      </w:r>
      <w:r w:rsidR="00363F72">
        <w:rPr>
          <w:rFonts w:hint="eastAsia"/>
          <w:b/>
          <w:bCs/>
          <w:lang w:eastAsia="zh-CN"/>
        </w:rPr>
        <w:t>年</w:t>
      </w:r>
      <w:r w:rsidR="00363F72">
        <w:rPr>
          <w:rFonts w:hint="eastAsia"/>
          <w:b/>
          <w:bCs/>
          <w:lang w:eastAsia="zh-CN"/>
        </w:rPr>
        <w:t>10</w:t>
      </w:r>
      <w:r w:rsidR="00363F72">
        <w:rPr>
          <w:rFonts w:hint="eastAsia"/>
          <w:b/>
          <w:bCs/>
          <w:lang w:eastAsia="zh-CN"/>
        </w:rPr>
        <w:t>月</w:t>
      </w:r>
      <w:r w:rsidR="00363F72">
        <w:rPr>
          <w:rFonts w:hint="eastAsia"/>
          <w:b/>
          <w:bCs/>
          <w:lang w:eastAsia="zh-CN"/>
        </w:rPr>
        <w:t>4</w:t>
      </w:r>
      <w:r w:rsidR="00363F72">
        <w:rPr>
          <w:rFonts w:hint="eastAsia"/>
          <w:b/>
          <w:bCs/>
          <w:lang w:eastAsia="zh-CN"/>
        </w:rPr>
        <w:t>日</w:t>
      </w:r>
      <w:r w:rsidR="002837B9">
        <w:rPr>
          <w:rFonts w:hint="eastAsia"/>
          <w:lang w:eastAsia="zh-CN"/>
        </w:rPr>
        <w:t>行注册。</w:t>
      </w:r>
      <w:r w:rsidR="002837B9">
        <w:rPr>
          <w:rFonts w:hint="eastAsia"/>
          <w:b/>
          <w:bCs/>
          <w:lang w:eastAsia="zh-CN"/>
        </w:rPr>
        <w:t>请注意，讲习班与会者的预注册仅以</w:t>
      </w:r>
      <w:r w:rsidR="002837B9" w:rsidRPr="009673E0">
        <w:rPr>
          <w:rFonts w:ascii="STKaiti" w:eastAsia="STKaiti" w:hAnsi="STKaiti" w:hint="eastAsia"/>
          <w:b/>
          <w:bCs/>
          <w:lang w:eastAsia="zh-CN"/>
        </w:rPr>
        <w:t>在线</w:t>
      </w:r>
      <w:r w:rsidR="002837B9">
        <w:rPr>
          <w:rFonts w:hint="eastAsia"/>
          <w:b/>
          <w:bCs/>
          <w:lang w:eastAsia="zh-CN"/>
        </w:rPr>
        <w:t>方式进行</w:t>
      </w:r>
      <w:r w:rsidR="002837B9" w:rsidRPr="009673E0">
        <w:rPr>
          <w:rFonts w:hint="eastAsia"/>
          <w:lang w:eastAsia="zh-CN"/>
        </w:rPr>
        <w:t>。</w:t>
      </w:r>
    </w:p>
    <w:p w:rsidR="002837B9" w:rsidRDefault="00925255" w:rsidP="00924188">
      <w:pPr>
        <w:tabs>
          <w:tab w:val="left" w:pos="1418"/>
          <w:tab w:val="left" w:pos="1702"/>
          <w:tab w:val="left" w:pos="2160"/>
        </w:tabs>
        <w:spacing w:before="100" w:after="20"/>
        <w:ind w:right="92"/>
        <w:jc w:val="both"/>
        <w:rPr>
          <w:lang w:eastAsia="zh-CN"/>
        </w:rPr>
      </w:pPr>
      <w:r>
        <w:rPr>
          <w:lang w:eastAsia="zh-CN"/>
        </w:rPr>
        <w:t>9</w:t>
      </w:r>
      <w:r w:rsidR="002837B9">
        <w:rPr>
          <w:lang w:eastAsia="zh-CN"/>
        </w:rPr>
        <w:tab/>
      </w:r>
      <w:r w:rsidR="002837B9">
        <w:rPr>
          <w:rFonts w:hint="eastAsia"/>
          <w:lang w:eastAsia="zh-CN"/>
        </w:rPr>
        <w:t>我们</w:t>
      </w:r>
      <w:r w:rsidR="002837B9">
        <w:rPr>
          <w:rFonts w:hint="eastAsia"/>
          <w:lang w:val="fr-CH" w:eastAsia="zh-CN"/>
        </w:rPr>
        <w:t>谨</w:t>
      </w:r>
      <w:r w:rsidR="002837B9">
        <w:rPr>
          <w:rFonts w:hint="eastAsia"/>
          <w:lang w:eastAsia="zh-CN"/>
        </w:rPr>
        <w:t>在此提醒您，一些国家的公民需要获得签证才能入境瑞士并在此逗留。</w:t>
      </w:r>
      <w:r w:rsidR="002837B9" w:rsidRPr="00F62F25">
        <w:rPr>
          <w:rFonts w:hint="eastAsia"/>
          <w:b/>
          <w:lang w:eastAsia="zh-CN"/>
        </w:rPr>
        <w:t>签证必须至少在会议召开日的</w:t>
      </w:r>
      <w:r w:rsidR="002837B9">
        <w:rPr>
          <w:rFonts w:hint="eastAsia"/>
          <w:b/>
          <w:lang w:eastAsia="zh-CN"/>
        </w:rPr>
        <w:t>四</w:t>
      </w:r>
      <w:r w:rsidR="002837B9" w:rsidRPr="00F62F25">
        <w:rPr>
          <w:rFonts w:hint="eastAsia"/>
          <w:b/>
          <w:lang w:eastAsia="zh-CN"/>
        </w:rPr>
        <w:t>（</w:t>
      </w:r>
      <w:r w:rsidR="002837B9">
        <w:rPr>
          <w:rFonts w:hint="eastAsia"/>
          <w:b/>
          <w:lang w:eastAsia="zh-CN"/>
        </w:rPr>
        <w:t>4</w:t>
      </w:r>
      <w:r w:rsidR="002837B9" w:rsidRPr="00F62F25">
        <w:rPr>
          <w:rFonts w:hint="eastAsia"/>
          <w:b/>
          <w:lang w:eastAsia="zh-CN"/>
        </w:rPr>
        <w:t>）个星期前向驻贵国的瑞士代表机构（使馆或领事馆）申请，并随后领取</w:t>
      </w:r>
      <w:r w:rsidR="002837B9" w:rsidRPr="008C763B">
        <w:rPr>
          <w:rFonts w:hint="eastAsia"/>
          <w:bCs/>
          <w:lang w:eastAsia="zh-CN"/>
        </w:rPr>
        <w:t>。</w:t>
      </w:r>
      <w:r w:rsidR="002837B9">
        <w:rPr>
          <w:rFonts w:hint="eastAsia"/>
          <w:lang w:eastAsia="zh-CN"/>
        </w:rPr>
        <w:t>如贵国没有此类机构，则请向驻离贵国最近的国家的此类机构申请并领取。</w:t>
      </w:r>
    </w:p>
    <w:p w:rsidR="00AE1D7D" w:rsidRDefault="00925255" w:rsidP="00924188">
      <w:pPr>
        <w:tabs>
          <w:tab w:val="left" w:pos="1418"/>
          <w:tab w:val="left" w:pos="1702"/>
          <w:tab w:val="left" w:pos="2160"/>
        </w:tabs>
        <w:spacing w:before="100" w:after="20"/>
        <w:ind w:right="92"/>
        <w:jc w:val="both"/>
        <w:rPr>
          <w:lang w:val="en-US" w:eastAsia="zh-CN"/>
        </w:rPr>
      </w:pPr>
      <w:r>
        <w:rPr>
          <w:rFonts w:hint="eastAsia"/>
          <w:lang w:eastAsia="zh-CN"/>
        </w:rPr>
        <w:t>10</w:t>
      </w:r>
      <w:r>
        <w:rPr>
          <w:lang w:eastAsia="zh-CN"/>
        </w:rPr>
        <w:tab/>
      </w:r>
      <w:r w:rsidR="002837B9" w:rsidRPr="00180EF1">
        <w:rPr>
          <w:rFonts w:hint="eastAsia"/>
          <w:szCs w:val="23"/>
          <w:lang w:eastAsia="zh-CN"/>
        </w:rPr>
        <w:t>如果</w:t>
      </w:r>
      <w:r w:rsidR="002837B9" w:rsidRPr="00A17C5B">
        <w:rPr>
          <w:rFonts w:hint="eastAsia"/>
          <w:b/>
          <w:bCs/>
          <w:lang w:eastAsia="zh-CN"/>
        </w:rPr>
        <w:t>国际电联</w:t>
      </w:r>
      <w:r w:rsidR="002837B9">
        <w:rPr>
          <w:rFonts w:hint="eastAsia"/>
          <w:b/>
          <w:bCs/>
          <w:lang w:eastAsia="zh-CN"/>
        </w:rPr>
        <w:t>成员国</w:t>
      </w:r>
      <w:r w:rsidR="002837B9" w:rsidRPr="00A17C5B">
        <w:rPr>
          <w:rFonts w:hint="eastAsia"/>
          <w:b/>
          <w:bCs/>
          <w:lang w:eastAsia="zh-CN"/>
        </w:rPr>
        <w:t>、部门成员</w:t>
      </w:r>
      <w:r w:rsidR="002837B9">
        <w:rPr>
          <w:rFonts w:hint="eastAsia"/>
          <w:b/>
          <w:bCs/>
          <w:lang w:eastAsia="zh-CN"/>
        </w:rPr>
        <w:t>、</w:t>
      </w:r>
      <w:r w:rsidR="002837B9" w:rsidRPr="00A17C5B">
        <w:rPr>
          <w:rFonts w:hint="eastAsia"/>
          <w:b/>
          <w:bCs/>
          <w:lang w:eastAsia="zh-CN"/>
        </w:rPr>
        <w:t>部门准成员或</w:t>
      </w:r>
      <w:r w:rsidR="002837B9">
        <w:rPr>
          <w:rFonts w:hint="eastAsia"/>
          <w:b/>
          <w:bCs/>
          <w:lang w:eastAsia="zh-CN"/>
        </w:rPr>
        <w:t>学术成员</w:t>
      </w:r>
      <w:r w:rsidR="002837B9">
        <w:rPr>
          <w:rFonts w:hint="eastAsia"/>
          <w:szCs w:val="23"/>
          <w:lang w:eastAsia="zh-CN"/>
        </w:rPr>
        <w:t>遇到了问题，国际电联可根据他们向电信标准化局提出的正式请求与相关瑞士当局接触，</w:t>
      </w:r>
      <w:r w:rsidR="002837B9" w:rsidRPr="00C868BD">
        <w:rPr>
          <w:rFonts w:hint="eastAsia"/>
          <w:lang w:eastAsia="zh-CN"/>
        </w:rPr>
        <w:t>以</w:t>
      </w:r>
      <w:r w:rsidR="002837B9">
        <w:rPr>
          <w:rFonts w:hint="eastAsia"/>
          <w:lang w:eastAsia="zh-CN"/>
        </w:rPr>
        <w:t>便</w:t>
      </w:r>
      <w:r w:rsidR="002837B9" w:rsidRPr="00C868BD">
        <w:rPr>
          <w:rFonts w:hint="eastAsia"/>
          <w:lang w:eastAsia="zh-CN"/>
        </w:rPr>
        <w:t>为发放签证提供方便</w:t>
      </w:r>
      <w:r w:rsidR="002837B9">
        <w:rPr>
          <w:rFonts w:hint="eastAsia"/>
          <w:lang w:eastAsia="zh-CN"/>
        </w:rPr>
        <w:t>，但仅限于在所述的</w:t>
      </w:r>
      <w:r w:rsidR="002837B9" w:rsidRPr="00906E8C">
        <w:rPr>
          <w:rFonts w:hint="eastAsia"/>
          <w:b/>
          <w:bCs/>
          <w:lang w:eastAsia="zh-CN"/>
        </w:rPr>
        <w:t>四</w:t>
      </w:r>
      <w:r w:rsidR="002837B9">
        <w:rPr>
          <w:rFonts w:hint="eastAsia"/>
          <w:lang w:eastAsia="zh-CN"/>
        </w:rPr>
        <w:t>个星期内办理</w:t>
      </w:r>
      <w:r w:rsidR="002837B9" w:rsidRPr="00C868BD">
        <w:rPr>
          <w:rFonts w:hint="eastAsia"/>
          <w:lang w:eastAsia="zh-CN"/>
        </w:rPr>
        <w:t>。</w:t>
      </w:r>
      <w:r w:rsidR="002837B9">
        <w:rPr>
          <w:rFonts w:hint="eastAsia"/>
          <w:lang w:eastAsia="zh-CN"/>
        </w:rPr>
        <w:t>此类请求</w:t>
      </w:r>
      <w:r w:rsidR="002837B9" w:rsidRPr="00C868BD">
        <w:rPr>
          <w:rFonts w:hint="eastAsia"/>
          <w:lang w:eastAsia="zh-CN"/>
        </w:rPr>
        <w:t>必须</w:t>
      </w:r>
      <w:r w:rsidR="002837B9" w:rsidRPr="00C842D2">
        <w:rPr>
          <w:szCs w:val="24"/>
          <w:lang w:eastAsia="zh-CN"/>
        </w:rPr>
        <w:t>通过您所代表的主管部门或公司发出的正式信函</w:t>
      </w:r>
      <w:r w:rsidR="002837B9">
        <w:rPr>
          <w:rFonts w:hint="eastAsia"/>
          <w:szCs w:val="24"/>
          <w:lang w:eastAsia="zh-CN"/>
        </w:rPr>
        <w:t>提出。</w:t>
      </w:r>
      <w:r w:rsidR="002837B9" w:rsidRPr="00C842D2">
        <w:rPr>
          <w:szCs w:val="24"/>
          <w:lang w:eastAsia="zh-CN"/>
        </w:rPr>
        <w:t>该函必须</w:t>
      </w:r>
      <w:r w:rsidR="002837B9" w:rsidRPr="00C868BD">
        <w:rPr>
          <w:rFonts w:hint="eastAsia"/>
          <w:lang w:eastAsia="zh-CN"/>
        </w:rPr>
        <w:t>说明</w:t>
      </w:r>
      <w:r w:rsidR="002837B9">
        <w:rPr>
          <w:rFonts w:hint="eastAsia"/>
          <w:lang w:eastAsia="zh-CN"/>
        </w:rPr>
        <w:t>申请签证人员的姓名和职务、出生日期、护照号码以及护照颁发日期和截止日期，并需</w:t>
      </w:r>
      <w:r w:rsidR="002837B9" w:rsidRPr="00C868BD">
        <w:rPr>
          <w:rFonts w:hint="eastAsia"/>
          <w:lang w:eastAsia="zh-CN"/>
        </w:rPr>
        <w:t>附有一</w:t>
      </w:r>
      <w:r w:rsidR="002837B9">
        <w:rPr>
          <w:rFonts w:hint="eastAsia"/>
          <w:lang w:eastAsia="zh-CN"/>
        </w:rPr>
        <w:t>份经</w:t>
      </w:r>
      <w:r w:rsidR="002837B9" w:rsidRPr="00C868BD">
        <w:rPr>
          <w:spacing w:val="-10"/>
          <w:szCs w:val="24"/>
          <w:lang w:eastAsia="zh-CN"/>
        </w:rPr>
        <w:t>ITU-T</w:t>
      </w:r>
      <w:r w:rsidR="002837B9">
        <w:rPr>
          <w:rFonts w:hint="eastAsia"/>
          <w:lang w:eastAsia="zh-CN"/>
        </w:rPr>
        <w:t>所述讲习班批准的注册确认通知</w:t>
      </w:r>
      <w:r w:rsidR="002837B9" w:rsidRPr="00C868BD">
        <w:rPr>
          <w:rFonts w:hint="eastAsia"/>
          <w:lang w:eastAsia="zh-CN"/>
        </w:rPr>
        <w:t>，而且必须通过传真（传真号码：</w:t>
      </w:r>
      <w:r w:rsidR="002837B9" w:rsidRPr="00C868BD">
        <w:rPr>
          <w:rFonts w:hint="eastAsia"/>
          <w:lang w:eastAsia="zh-CN"/>
        </w:rPr>
        <w:t>+41 22 730 5853</w:t>
      </w:r>
      <w:r w:rsidR="002837B9" w:rsidRPr="00C868BD">
        <w:rPr>
          <w:rFonts w:hint="eastAsia"/>
          <w:lang w:eastAsia="zh-CN"/>
        </w:rPr>
        <w:t>）或电子邮件（</w:t>
      </w:r>
      <w:r w:rsidR="001E4992">
        <w:fldChar w:fldCharType="begin"/>
      </w:r>
      <w:r w:rsidR="001E4992">
        <w:rPr>
          <w:lang w:eastAsia="zh-CN"/>
        </w:rPr>
        <w:instrText xml:space="preserve"> HYPERLINK "mailto:tsbreg@itu.int" </w:instrText>
      </w:r>
      <w:r w:rsidR="001E4992">
        <w:fldChar w:fldCharType="separate"/>
      </w:r>
      <w:r w:rsidR="002837B9" w:rsidRPr="00BC75EE">
        <w:rPr>
          <w:rStyle w:val="Hyperlink"/>
          <w:rFonts w:hint="eastAsia"/>
          <w:lang w:eastAsia="zh-CN"/>
        </w:rPr>
        <w:t>tsbreg@itu.int</w:t>
      </w:r>
      <w:r w:rsidR="001E4992">
        <w:rPr>
          <w:rStyle w:val="Hyperlink"/>
          <w:lang w:eastAsia="zh-CN"/>
        </w:rPr>
        <w:fldChar w:fldCharType="end"/>
      </w:r>
      <w:r w:rsidR="002837B9" w:rsidRPr="00C868BD">
        <w:rPr>
          <w:rFonts w:hint="eastAsia"/>
          <w:lang w:eastAsia="zh-CN"/>
        </w:rPr>
        <w:t>）发至电信标准化局，上面注明“</w:t>
      </w:r>
      <w:r w:rsidR="002837B9" w:rsidRPr="00C868BD">
        <w:rPr>
          <w:rFonts w:hint="eastAsia"/>
          <w:b/>
          <w:lang w:eastAsia="zh-CN"/>
        </w:rPr>
        <w:t>visa request</w:t>
      </w:r>
      <w:r w:rsidR="002837B9">
        <w:rPr>
          <w:rFonts w:hint="eastAsia"/>
          <w:lang w:eastAsia="zh-CN"/>
        </w:rPr>
        <w:t>”（“</w:t>
      </w:r>
      <w:r w:rsidR="002837B9" w:rsidRPr="00C868BD">
        <w:rPr>
          <w:rFonts w:hint="eastAsia"/>
          <w:b/>
          <w:lang w:eastAsia="zh-CN"/>
        </w:rPr>
        <w:t>签证申请</w:t>
      </w:r>
      <w:r w:rsidR="002837B9">
        <w:rPr>
          <w:rFonts w:hint="eastAsia"/>
          <w:lang w:eastAsia="zh-CN"/>
        </w:rPr>
        <w:t>”）</w:t>
      </w:r>
      <w:r w:rsidR="002837B9" w:rsidRPr="00C868BD">
        <w:rPr>
          <w:rFonts w:hint="eastAsia"/>
          <w:lang w:eastAsia="zh-CN"/>
        </w:rPr>
        <w:t>。</w:t>
      </w:r>
      <w:r w:rsidR="002837B9">
        <w:rPr>
          <w:rFonts w:hint="eastAsia"/>
          <w:b/>
          <w:bCs/>
          <w:szCs w:val="23"/>
          <w:u w:val="single"/>
          <w:lang w:eastAsia="zh-CN"/>
        </w:rPr>
        <w:t>另请注意，国际电联仅能向国际电联成员国、国际电联部门成员、国际电联部门准成员和</w:t>
      </w:r>
      <w:r w:rsidR="002837B9">
        <w:rPr>
          <w:rFonts w:hint="eastAsia"/>
          <w:b/>
          <w:bCs/>
          <w:szCs w:val="23"/>
          <w:u w:val="single"/>
          <w:lang w:eastAsia="zh-CN"/>
        </w:rPr>
        <w:t>ITU</w:t>
      </w:r>
      <w:r w:rsidR="002837B9">
        <w:rPr>
          <w:rFonts w:hint="eastAsia"/>
          <w:b/>
          <w:bCs/>
          <w:szCs w:val="23"/>
          <w:u w:val="single"/>
          <w:lang w:eastAsia="zh-CN"/>
        </w:rPr>
        <w:t>学术成员的代表提供帮助。</w:t>
      </w:r>
    </w:p>
    <w:p w:rsidR="0063445E" w:rsidRPr="004663B4" w:rsidRDefault="0063445E" w:rsidP="00924188">
      <w:pPr>
        <w:spacing w:before="240"/>
        <w:rPr>
          <w:lang w:val="en-US" w:eastAsia="zh-CN"/>
        </w:rPr>
      </w:pPr>
      <w:r>
        <w:rPr>
          <w:rFonts w:hint="eastAsia"/>
          <w:lang w:eastAsia="zh-CN"/>
        </w:rPr>
        <w:t>顺致敬意</w:t>
      </w:r>
      <w:r>
        <w:rPr>
          <w:lang w:val="en-US" w:eastAsia="zh-CN"/>
        </w:rPr>
        <w:t>!</w:t>
      </w:r>
    </w:p>
    <w:p w:rsidR="00AA35BE" w:rsidRPr="000776E5" w:rsidRDefault="00AA35BE" w:rsidP="00976101">
      <w:pPr>
        <w:spacing w:before="1200"/>
        <w:rPr>
          <w:lang w:eastAsia="zh-CN"/>
        </w:rPr>
      </w:pPr>
      <w:r w:rsidRPr="000776E5">
        <w:rPr>
          <w:rFonts w:hint="eastAsia"/>
          <w:lang w:eastAsia="zh-CN"/>
        </w:rPr>
        <w:t>电信</w:t>
      </w:r>
      <w:bookmarkStart w:id="2" w:name="_GoBack"/>
      <w:bookmarkEnd w:id="2"/>
      <w:r w:rsidRPr="000776E5">
        <w:rPr>
          <w:rFonts w:hint="eastAsia"/>
          <w:lang w:eastAsia="zh-CN"/>
        </w:rPr>
        <w:t>标准化局主任</w:t>
      </w:r>
      <w:r w:rsidR="000776E5">
        <w:rPr>
          <w:lang w:eastAsia="zh-CN"/>
        </w:rPr>
        <w:br/>
      </w:r>
      <w:r w:rsidRPr="000776E5">
        <w:rPr>
          <w:rFonts w:hint="eastAsia"/>
          <w:lang w:eastAsia="zh-CN"/>
        </w:rPr>
        <w:t>李在摄</w:t>
      </w:r>
    </w:p>
    <w:p w:rsidR="002255DE" w:rsidRDefault="00AA35BE" w:rsidP="00924188">
      <w:pPr>
        <w:spacing w:before="600"/>
        <w:ind w:left="284" w:hanging="284"/>
        <w:rPr>
          <w:lang w:eastAsia="zh-CN"/>
        </w:rPr>
      </w:pPr>
      <w:r w:rsidRPr="000D1DA5">
        <w:rPr>
          <w:rFonts w:hint="eastAsia"/>
          <w:b/>
          <w:bCs/>
          <w:lang w:eastAsia="zh-CN"/>
        </w:rPr>
        <w:t>附件</w:t>
      </w:r>
      <w:r>
        <w:rPr>
          <w:lang w:eastAsia="zh-CN"/>
        </w:rPr>
        <w:t>：</w:t>
      </w:r>
      <w:r w:rsidR="00363F72" w:rsidRPr="00924188">
        <w:rPr>
          <w:b/>
          <w:bCs/>
          <w:lang w:eastAsia="zh-CN"/>
        </w:rPr>
        <w:t>1</w:t>
      </w:r>
      <w:r w:rsidRPr="00924188">
        <w:rPr>
          <w:rFonts w:hint="eastAsia"/>
          <w:b/>
          <w:bCs/>
          <w:lang w:eastAsia="zh-CN"/>
        </w:rPr>
        <w:t>件</w:t>
      </w:r>
    </w:p>
    <w:p w:rsidR="002837B9" w:rsidRDefault="002837B9" w:rsidP="00924188">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837B9" w:rsidRDefault="002837B9" w:rsidP="00924188">
      <w:pPr>
        <w:pStyle w:val="LetterStart"/>
        <w:tabs>
          <w:tab w:val="clear" w:pos="1361"/>
          <w:tab w:val="clear" w:pos="1758"/>
          <w:tab w:val="clear" w:pos="2155"/>
          <w:tab w:val="clear" w:pos="2552"/>
          <w:tab w:val="center" w:pos="4962"/>
        </w:tabs>
        <w:spacing w:before="120"/>
        <w:jc w:val="center"/>
      </w:pPr>
      <w:r>
        <w:rPr>
          <w:lang w:val="en-US"/>
        </w:rPr>
        <w:lastRenderedPageBreak/>
        <w:t>ANNEX 1</w:t>
      </w:r>
      <w:r>
        <w:rPr>
          <w:lang w:val="en-US"/>
        </w:rPr>
        <w:br/>
      </w:r>
      <w:r>
        <w:t>(to TSB Circular 161)</w:t>
      </w:r>
    </w:p>
    <w:p w:rsidR="002837B9" w:rsidRDefault="002837B9" w:rsidP="00924188">
      <w:pPr>
        <w:spacing w:before="0"/>
        <w:ind w:left="709" w:right="453"/>
        <w:jc w:val="center"/>
        <w:rPr>
          <w:sz w:val="16"/>
        </w:rPr>
      </w:pPr>
    </w:p>
    <w:tbl>
      <w:tblPr>
        <w:tblW w:w="0" w:type="auto"/>
        <w:jc w:val="center"/>
        <w:tblLayout w:type="fixed"/>
        <w:tblLook w:val="0000" w:firstRow="0" w:lastRow="0" w:firstColumn="0" w:lastColumn="0" w:noHBand="0" w:noVBand="0"/>
      </w:tblPr>
      <w:tblGrid>
        <w:gridCol w:w="9781"/>
      </w:tblGrid>
      <w:tr w:rsidR="002837B9" w:rsidRPr="00C67AB9" w:rsidTr="007F7CFD">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2837B9" w:rsidRPr="00C67AB9" w:rsidRDefault="002837B9" w:rsidP="00924188">
            <w:pPr>
              <w:tabs>
                <w:tab w:val="left" w:pos="1440"/>
                <w:tab w:val="left" w:pos="8647"/>
              </w:tabs>
              <w:spacing w:before="0"/>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2837B9" w:rsidRPr="00C67AB9" w:rsidRDefault="002837B9" w:rsidP="00924188">
      <w:pPr>
        <w:tabs>
          <w:tab w:val="center" w:pos="9639"/>
        </w:tabs>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2837B9" w:rsidTr="007F7CFD">
        <w:trPr>
          <w:cantSplit/>
          <w:jc w:val="center"/>
        </w:trPr>
        <w:tc>
          <w:tcPr>
            <w:tcW w:w="1291" w:type="dxa"/>
            <w:vAlign w:val="center"/>
          </w:tcPr>
          <w:p w:rsidR="002837B9" w:rsidRDefault="002837B9" w:rsidP="00924188">
            <w:pPr>
              <w:tabs>
                <w:tab w:val="center" w:pos="9639"/>
              </w:tabs>
              <w:spacing w:before="57"/>
              <w:ind w:right="-176"/>
              <w:jc w:val="center"/>
              <w:rPr>
                <w:sz w:val="28"/>
              </w:rPr>
            </w:pPr>
            <w:r>
              <w:rPr>
                <w:noProof/>
                <w:sz w:val="28"/>
                <w:lang w:val="en-US" w:eastAsia="zh-CN"/>
              </w:rPr>
              <w:drawing>
                <wp:inline distT="0" distB="0" distL="0" distR="0" wp14:anchorId="0A7613B5" wp14:editId="6EDEBB20">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2837B9" w:rsidRPr="001F5A0A" w:rsidRDefault="002837B9" w:rsidP="00924188">
            <w:pPr>
              <w:tabs>
                <w:tab w:val="center" w:pos="9639"/>
              </w:tabs>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2837B9" w:rsidRDefault="002837B9" w:rsidP="00924188">
            <w:pPr>
              <w:tabs>
                <w:tab w:val="center" w:pos="9639"/>
              </w:tabs>
              <w:spacing w:before="57"/>
              <w:ind w:left="-142" w:right="-74"/>
              <w:jc w:val="center"/>
              <w:rPr>
                <w:sz w:val="28"/>
              </w:rPr>
            </w:pPr>
            <w:r>
              <w:rPr>
                <w:noProof/>
                <w:sz w:val="28"/>
                <w:lang w:val="en-US" w:eastAsia="zh-CN"/>
              </w:rPr>
              <w:drawing>
                <wp:inline distT="0" distB="0" distL="0" distR="0" wp14:anchorId="71BDB98D" wp14:editId="16844B0A">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2837B9" w:rsidRDefault="002837B9" w:rsidP="00924188">
      <w:pPr>
        <w:tabs>
          <w:tab w:val="center" w:pos="4678"/>
        </w:tabs>
        <w:spacing w:before="240" w:after="240"/>
        <w:ind w:left="284" w:right="-142"/>
        <w:jc w:val="center"/>
        <w:rPr>
          <w:b/>
          <w:bCs/>
          <w:szCs w:val="24"/>
          <w:lang w:val="en-US"/>
        </w:rPr>
      </w:pPr>
      <w:r w:rsidRPr="00A271F0">
        <w:rPr>
          <w:b/>
          <w:bCs/>
          <w:szCs w:val="24"/>
          <w:lang w:val="en-US"/>
        </w:rPr>
        <w:t>TELECOMMUNICATION STANDARDIZATION SECTOR</w:t>
      </w:r>
    </w:p>
    <w:p w:rsidR="002837B9" w:rsidRPr="00917FF3" w:rsidRDefault="002837B9" w:rsidP="00924188">
      <w:pPr>
        <w:tabs>
          <w:tab w:val="center" w:pos="4678"/>
        </w:tabs>
        <w:spacing w:before="0" w:after="240"/>
        <w:ind w:right="-142"/>
        <w:jc w:val="both"/>
        <w:rPr>
          <w:rStyle w:val="LineNumber"/>
        </w:rPr>
      </w:pPr>
      <w:r>
        <w:rPr>
          <w:b/>
          <w:bCs/>
        </w:rPr>
        <w:t xml:space="preserve">Forum on Internet of Things: Empowering the New Urban Agenda </w:t>
      </w:r>
      <w:r>
        <w:rPr>
          <w:rStyle w:val="LineNumber"/>
        </w:rPr>
        <w:t>on</w:t>
      </w:r>
      <w:r w:rsidRPr="00917FF3">
        <w:rPr>
          <w:rStyle w:val="LineNumber"/>
        </w:rPr>
        <w:t xml:space="preserve"> </w:t>
      </w:r>
      <w:r>
        <w:rPr>
          <w:rStyle w:val="LineNumber"/>
        </w:rPr>
        <w:t>19 October 2015 in Geneva.</w:t>
      </w:r>
    </w:p>
    <w:p w:rsidR="002837B9" w:rsidRPr="00917FF3" w:rsidRDefault="002837B9" w:rsidP="00924188">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rsidR="002837B9" w:rsidRDefault="002837B9" w:rsidP="00924188">
      <w:pPr>
        <w:spacing w:before="360" w:after="240"/>
        <w:jc w:val="both"/>
        <w:rPr>
          <w:rStyle w:val="LineNumber"/>
          <w:b/>
          <w:bCs/>
          <w:u w:val="single"/>
        </w:rPr>
      </w:pPr>
      <w:r w:rsidRPr="00917FF3">
        <w:rPr>
          <w:rStyle w:val="LineNumber"/>
          <w:b/>
          <w:bCs/>
          <w:u w:val="single"/>
        </w:rPr>
        <w:t>At the ITU preferential tariff</w:t>
      </w:r>
    </w:p>
    <w:p w:rsidR="002837B9" w:rsidRPr="00917FF3" w:rsidRDefault="002837B9" w:rsidP="00924188">
      <w:pPr>
        <w:spacing w:before="360" w:after="240"/>
        <w:jc w:val="both"/>
        <w:rPr>
          <w:rStyle w:val="LineNumber"/>
        </w:rPr>
      </w:pPr>
      <w:r w:rsidRPr="00917FF3">
        <w:rPr>
          <w:rStyle w:val="LineNumber"/>
        </w:rPr>
        <w:t>____________ single/double room(s)</w:t>
      </w:r>
    </w:p>
    <w:p w:rsidR="002837B9" w:rsidRPr="00917FF3" w:rsidRDefault="002837B9" w:rsidP="00924188">
      <w:pPr>
        <w:jc w:val="both"/>
        <w:rPr>
          <w:rStyle w:val="LineNumber"/>
        </w:rPr>
      </w:pPr>
      <w:r w:rsidRPr="00917FF3">
        <w:rPr>
          <w:rStyle w:val="LineNumber"/>
        </w:rPr>
        <w:t>Arriving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rsidR="002837B9" w:rsidRPr="00917FF3" w:rsidRDefault="002837B9" w:rsidP="00924188">
      <w:pPr>
        <w:spacing w:before="360"/>
        <w:jc w:val="both"/>
        <w:rPr>
          <w:rStyle w:val="LineNumber"/>
        </w:rPr>
      </w:pPr>
      <w:r w:rsidRPr="00917FF3">
        <w:rPr>
          <w:rStyle w:val="LineNumber"/>
          <w:b/>
          <w:bCs/>
        </w:rPr>
        <w:t>GENEVA TRANSPORT CARD</w:t>
      </w:r>
      <w:r w:rsidRPr="00917FF3">
        <w:rPr>
          <w:rStyle w:val="LineNumber"/>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Pr>
        <w:t>Versoix</w:t>
      </w:r>
      <w:proofErr w:type="spellEnd"/>
      <w:r w:rsidRPr="00917FF3">
        <w:rPr>
          <w:rStyle w:val="LineNumber"/>
        </w:rPr>
        <w:t xml:space="preserve"> and the airport. </w:t>
      </w:r>
    </w:p>
    <w:p w:rsidR="002837B9" w:rsidRPr="00917FF3" w:rsidRDefault="002837B9" w:rsidP="00924188">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rsidR="002837B9" w:rsidRPr="00917FF3" w:rsidRDefault="002837B9" w:rsidP="00924188">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rsidR="002837B9" w:rsidRPr="00917FF3" w:rsidRDefault="002837B9" w:rsidP="00924188">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rsidR="002837B9" w:rsidRPr="00917FF3" w:rsidRDefault="002837B9" w:rsidP="00924188">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rsidR="002837B9" w:rsidRPr="00917FF3" w:rsidRDefault="002837B9" w:rsidP="00924188">
      <w:pPr>
        <w:jc w:val="both"/>
        <w:rPr>
          <w:rStyle w:val="LineNumber"/>
        </w:rPr>
      </w:pPr>
      <w:r w:rsidRPr="00917FF3">
        <w:rPr>
          <w:rStyle w:val="LineNumber"/>
        </w:rPr>
        <w:t>________________________________________</w:t>
      </w:r>
      <w:r>
        <w:rPr>
          <w:rStyle w:val="LineNumber"/>
        </w:rPr>
        <w:t>_</w:t>
      </w:r>
      <w:r w:rsidRPr="00917FF3">
        <w:rPr>
          <w:rStyle w:val="LineNumber"/>
        </w:rPr>
        <w:tab/>
        <w:t>Email:</w:t>
      </w:r>
      <w:r w:rsidRPr="00917FF3">
        <w:rPr>
          <w:rStyle w:val="LineNumber"/>
        </w:rPr>
        <w:tab/>
        <w:t>________________________________</w:t>
      </w:r>
    </w:p>
    <w:p w:rsidR="002837B9" w:rsidRPr="00917FF3" w:rsidRDefault="002837B9" w:rsidP="00924188">
      <w:pPr>
        <w:spacing w:before="480" w:after="240"/>
        <w:jc w:val="both"/>
        <w:rPr>
          <w:rStyle w:val="LineNumber"/>
        </w:rPr>
      </w:pPr>
      <w:r w:rsidRPr="00917FF3">
        <w:rPr>
          <w:rStyle w:val="LineNumber"/>
        </w:rPr>
        <w:t xml:space="preserve">Credit card to guarantee this reservation: AX/VISA/DINERS/EC (or other) </w:t>
      </w:r>
      <w:r>
        <w:rPr>
          <w:rStyle w:val="LineNumber"/>
        </w:rPr>
        <w:t>_____________________</w:t>
      </w:r>
    </w:p>
    <w:p w:rsidR="002837B9" w:rsidRPr="00917FF3" w:rsidRDefault="002837B9" w:rsidP="00976101">
      <w:pPr>
        <w:spacing w:after="120"/>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w:t>
      </w:r>
      <w:r w:rsidR="00976101">
        <w:rPr>
          <w:rStyle w:val="LineNumber"/>
        </w:rPr>
        <w:t xml:space="preserve">valid </w:t>
      </w:r>
      <w:r w:rsidRPr="00917FF3">
        <w:rPr>
          <w:rStyle w:val="LineNumber"/>
        </w:rPr>
        <w:t>until</w:t>
      </w:r>
      <w:r>
        <w:rPr>
          <w:rStyle w:val="LineNumber"/>
        </w:rPr>
        <w:t>: _</w:t>
      </w:r>
      <w:r w:rsidRPr="00917FF3">
        <w:rPr>
          <w:rStyle w:val="LineNumber"/>
        </w:rPr>
        <w:t>____________________________</w:t>
      </w:r>
    </w:p>
    <w:p w:rsidR="002837B9" w:rsidRDefault="002837B9" w:rsidP="00924188">
      <w:pPr>
        <w:spacing w:before="360"/>
        <w:jc w:val="both"/>
        <w:rPr>
          <w:rStyle w:val="LineNumber"/>
        </w:rPr>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p>
    <w:p w:rsidR="00EC52D2" w:rsidRDefault="002837B9" w:rsidP="00924188">
      <w:pPr>
        <w:spacing w:before="360"/>
        <w:ind w:left="284" w:hanging="284"/>
        <w:rPr>
          <w:rStyle w:val="LineNumber"/>
        </w:rPr>
      </w:pPr>
      <w:r w:rsidRPr="00917FF3">
        <w:rPr>
          <w:rStyle w:val="LineNumber"/>
        </w:rPr>
        <w:t>Signature</w:t>
      </w:r>
      <w:r>
        <w:rPr>
          <w:rStyle w:val="LineNumber"/>
        </w:rPr>
        <w:t>:</w:t>
      </w:r>
    </w:p>
    <w:p w:rsidR="00924188" w:rsidRDefault="00924188" w:rsidP="00924188">
      <w:pPr>
        <w:spacing w:before="360"/>
        <w:ind w:left="284" w:hanging="284"/>
        <w:rPr>
          <w:rStyle w:val="LineNumber"/>
        </w:rPr>
      </w:pPr>
    </w:p>
    <w:p w:rsidR="00924188" w:rsidRPr="002837B9" w:rsidRDefault="00924188" w:rsidP="00924188">
      <w:pPr>
        <w:jc w:val="center"/>
      </w:pPr>
      <w:r>
        <w:t>______________</w:t>
      </w:r>
    </w:p>
    <w:sectPr w:rsidR="00924188" w:rsidRPr="002837B9" w:rsidSect="002217BC">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234" w:rsidRDefault="00D63234">
      <w:r>
        <w:separator/>
      </w:r>
    </w:p>
  </w:endnote>
  <w:endnote w:type="continuationSeparator" w:id="0">
    <w:p w:rsidR="00D63234" w:rsidRDefault="00D6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Century Gothic"/>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234" w:rsidRPr="005C3647" w:rsidRDefault="005C3647" w:rsidP="005C3647">
    <w:pPr>
      <w:pStyle w:val="Footer"/>
      <w:rPr>
        <w:lang w:val="fr-CH"/>
      </w:rPr>
    </w:pPr>
    <w:r w:rsidRPr="00801170">
      <w:rPr>
        <w:lang w:val="fr-CH"/>
      </w:rPr>
      <w:t>ITU-T\BUREAU\CIRC\</w:t>
    </w:r>
    <w:r>
      <w:rPr>
        <w:lang w:val="fr-CH"/>
      </w:rPr>
      <w:t>161C</w:t>
    </w:r>
    <w:r w:rsidRPr="00801170">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234" w:rsidRPr="00DF2821" w:rsidRDefault="007E6F35" w:rsidP="001973C8">
    <w:pPr>
      <w:pStyle w:val="Footer"/>
      <w:jc w:val="center"/>
      <w:rPr>
        <w:sz w:val="16"/>
        <w:szCs w:val="16"/>
        <w:lang w:val="fr-CH"/>
      </w:rP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 CH</w:t>
    </w:r>
    <w:r w:rsidRPr="002B4680">
      <w:rPr>
        <w:rFonts w:ascii="Calibri" w:hAnsi="Calibri" w:cs="Calibri"/>
        <w:caps w:val="0"/>
        <w:color w:val="0070C0"/>
        <w:szCs w:val="18"/>
        <w:lang w:val="fr-CH"/>
      </w:rPr>
      <w:noBreakHyphen/>
      <w:t xml:space="preserve">1211 Geneva 20,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sidRPr="002B4680">
      <w:rPr>
        <w:rFonts w:ascii="Calibri" w:hAnsi="Calibri" w:cs="Calibri"/>
        <w:color w:val="0070C0"/>
        <w:szCs w:val="18"/>
        <w:rtl/>
      </w:rPr>
      <w:br/>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r w:rsidRPr="002B4680">
      <w:rPr>
        <w:rFonts w:ascii="Calibri" w:hAnsi="Calibri" w:cs="Calibri"/>
        <w:caps w:val="0"/>
        <w:color w:val="0070C0"/>
        <w:szCs w:val="18"/>
        <w:lang w:val="fr-CH"/>
      </w:rPr>
      <w:t xml:space="preserve"> • </w:t>
    </w:r>
    <w:hyperlink r:id="rId3" w:history="1">
      <w:r w:rsidRPr="007D4C70">
        <w:rPr>
          <w:rStyle w:val="Hyperlink"/>
          <w:rFonts w:ascii="Calibri" w:hAnsi="Calibri" w:cs="Calibri"/>
          <w:caps w:val="0"/>
          <w:color w:val="0070C0"/>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234" w:rsidRDefault="00D63234">
      <w:r>
        <w:separator/>
      </w:r>
    </w:p>
  </w:footnote>
  <w:footnote w:type="continuationSeparator" w:id="0">
    <w:p w:rsidR="00D63234" w:rsidRDefault="00D63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234" w:rsidRPr="00DF2821" w:rsidRDefault="00D63234" w:rsidP="00590119">
    <w:pPr>
      <w:pStyle w:val="Header"/>
      <w:rPr>
        <w:sz w:val="18"/>
        <w:szCs w:val="18"/>
      </w:rPr>
    </w:pPr>
    <w:r w:rsidRPr="00DF2821">
      <w:rPr>
        <w:sz w:val="18"/>
        <w:szCs w:val="18"/>
      </w:rPr>
      <w:fldChar w:fldCharType="begin"/>
    </w:r>
    <w:r w:rsidRPr="00DF2821">
      <w:rPr>
        <w:sz w:val="18"/>
        <w:szCs w:val="18"/>
      </w:rPr>
      <w:instrText>PAGE</w:instrText>
    </w:r>
    <w:r w:rsidRPr="00DF2821">
      <w:rPr>
        <w:sz w:val="18"/>
        <w:szCs w:val="18"/>
      </w:rPr>
      <w:fldChar w:fldCharType="separate"/>
    </w:r>
    <w:r w:rsidR="001E4992">
      <w:rPr>
        <w:noProof/>
        <w:sz w:val="18"/>
        <w:szCs w:val="18"/>
      </w:rPr>
      <w:t>3</w:t>
    </w:r>
    <w:r w:rsidRPr="00DF2821">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2551"/>
    <w:multiLevelType w:val="hybridMultilevel"/>
    <w:tmpl w:val="8AFC5E5E"/>
    <w:lvl w:ilvl="0" w:tplc="589E37CC">
      <w:start w:val="1"/>
      <w:numFmt w:val="decimal"/>
      <w:lvlText w:val="%1"/>
      <w:lvlJc w:val="left"/>
      <w:pPr>
        <w:ind w:left="1515" w:hanging="795"/>
      </w:pPr>
      <w:rPr>
        <w:rFonts w:hint="default"/>
      </w:rPr>
    </w:lvl>
    <w:lvl w:ilvl="1" w:tplc="0CEACD00" w:tentative="1">
      <w:start w:val="1"/>
      <w:numFmt w:val="lowerLetter"/>
      <w:lvlText w:val="%2."/>
      <w:lvlJc w:val="left"/>
      <w:pPr>
        <w:ind w:left="1800" w:hanging="360"/>
      </w:pPr>
    </w:lvl>
    <w:lvl w:ilvl="2" w:tplc="35C8C004" w:tentative="1">
      <w:start w:val="1"/>
      <w:numFmt w:val="lowerRoman"/>
      <w:lvlText w:val="%3."/>
      <w:lvlJc w:val="right"/>
      <w:pPr>
        <w:ind w:left="2520" w:hanging="180"/>
      </w:pPr>
    </w:lvl>
    <w:lvl w:ilvl="3" w:tplc="EF60D044" w:tentative="1">
      <w:start w:val="1"/>
      <w:numFmt w:val="decimal"/>
      <w:lvlText w:val="%4."/>
      <w:lvlJc w:val="left"/>
      <w:pPr>
        <w:ind w:left="3240" w:hanging="360"/>
      </w:pPr>
    </w:lvl>
    <w:lvl w:ilvl="4" w:tplc="7552471A" w:tentative="1">
      <w:start w:val="1"/>
      <w:numFmt w:val="lowerLetter"/>
      <w:lvlText w:val="%5."/>
      <w:lvlJc w:val="left"/>
      <w:pPr>
        <w:ind w:left="3960" w:hanging="360"/>
      </w:pPr>
    </w:lvl>
    <w:lvl w:ilvl="5" w:tplc="0E145166" w:tentative="1">
      <w:start w:val="1"/>
      <w:numFmt w:val="lowerRoman"/>
      <w:lvlText w:val="%6."/>
      <w:lvlJc w:val="right"/>
      <w:pPr>
        <w:ind w:left="4680" w:hanging="180"/>
      </w:pPr>
    </w:lvl>
    <w:lvl w:ilvl="6" w:tplc="34540886" w:tentative="1">
      <w:start w:val="1"/>
      <w:numFmt w:val="decimal"/>
      <w:lvlText w:val="%7."/>
      <w:lvlJc w:val="left"/>
      <w:pPr>
        <w:ind w:left="5400" w:hanging="360"/>
      </w:pPr>
    </w:lvl>
    <w:lvl w:ilvl="7" w:tplc="63ECD640" w:tentative="1">
      <w:start w:val="1"/>
      <w:numFmt w:val="lowerLetter"/>
      <w:lvlText w:val="%8."/>
      <w:lvlJc w:val="left"/>
      <w:pPr>
        <w:ind w:left="6120" w:hanging="360"/>
      </w:pPr>
    </w:lvl>
    <w:lvl w:ilvl="8" w:tplc="D0D62F72" w:tentative="1">
      <w:start w:val="1"/>
      <w:numFmt w:val="lowerRoman"/>
      <w:lvlText w:val="%9."/>
      <w:lvlJc w:val="right"/>
      <w:pPr>
        <w:ind w:left="6840" w:hanging="180"/>
      </w:pPr>
    </w:lvl>
  </w:abstractNum>
  <w:abstractNum w:abstractNumId="11" w15:restartNumberingAfterBreak="0">
    <w:nsid w:val="056F1325"/>
    <w:multiLevelType w:val="hybridMultilevel"/>
    <w:tmpl w:val="F4D06434"/>
    <w:lvl w:ilvl="0" w:tplc="8D64ABE0">
      <w:start w:val="1"/>
      <w:numFmt w:val="decimal"/>
      <w:lvlText w:val="%1."/>
      <w:lvlJc w:val="left"/>
      <w:pPr>
        <w:ind w:left="1077" w:hanging="360"/>
      </w:pPr>
      <w:rPr>
        <w:rFonts w:ascii="Calibri" w:hAnsi="Calibri" w:hint="default"/>
      </w:rPr>
    </w:lvl>
    <w:lvl w:ilvl="1" w:tplc="2EE2F3E2" w:tentative="1">
      <w:start w:val="1"/>
      <w:numFmt w:val="lowerLetter"/>
      <w:lvlText w:val="%2."/>
      <w:lvlJc w:val="left"/>
      <w:pPr>
        <w:ind w:left="1797" w:hanging="360"/>
      </w:pPr>
    </w:lvl>
    <w:lvl w:ilvl="2" w:tplc="ED00C3F0" w:tentative="1">
      <w:start w:val="1"/>
      <w:numFmt w:val="lowerRoman"/>
      <w:lvlText w:val="%3."/>
      <w:lvlJc w:val="right"/>
      <w:pPr>
        <w:ind w:left="2517" w:hanging="180"/>
      </w:pPr>
    </w:lvl>
    <w:lvl w:ilvl="3" w:tplc="4DF4F522" w:tentative="1">
      <w:start w:val="1"/>
      <w:numFmt w:val="decimal"/>
      <w:lvlText w:val="%4."/>
      <w:lvlJc w:val="left"/>
      <w:pPr>
        <w:ind w:left="3237" w:hanging="360"/>
      </w:pPr>
    </w:lvl>
    <w:lvl w:ilvl="4" w:tplc="C2AAABD2" w:tentative="1">
      <w:start w:val="1"/>
      <w:numFmt w:val="lowerLetter"/>
      <w:lvlText w:val="%5."/>
      <w:lvlJc w:val="left"/>
      <w:pPr>
        <w:ind w:left="3957" w:hanging="360"/>
      </w:pPr>
    </w:lvl>
    <w:lvl w:ilvl="5" w:tplc="0212B57C" w:tentative="1">
      <w:start w:val="1"/>
      <w:numFmt w:val="lowerRoman"/>
      <w:lvlText w:val="%6."/>
      <w:lvlJc w:val="right"/>
      <w:pPr>
        <w:ind w:left="4677" w:hanging="180"/>
      </w:pPr>
    </w:lvl>
    <w:lvl w:ilvl="6" w:tplc="E67A579C" w:tentative="1">
      <w:start w:val="1"/>
      <w:numFmt w:val="decimal"/>
      <w:lvlText w:val="%7."/>
      <w:lvlJc w:val="left"/>
      <w:pPr>
        <w:ind w:left="5397" w:hanging="360"/>
      </w:pPr>
    </w:lvl>
    <w:lvl w:ilvl="7" w:tplc="88B86E98" w:tentative="1">
      <w:start w:val="1"/>
      <w:numFmt w:val="lowerLetter"/>
      <w:lvlText w:val="%8."/>
      <w:lvlJc w:val="left"/>
      <w:pPr>
        <w:ind w:left="6117" w:hanging="360"/>
      </w:pPr>
    </w:lvl>
    <w:lvl w:ilvl="8" w:tplc="2334D16E" w:tentative="1">
      <w:start w:val="1"/>
      <w:numFmt w:val="lowerRoman"/>
      <w:lvlText w:val="%9."/>
      <w:lvlJc w:val="right"/>
      <w:pPr>
        <w:ind w:left="6837" w:hanging="180"/>
      </w:pPr>
    </w:lvl>
  </w:abstractNum>
  <w:abstractNum w:abstractNumId="12" w15:restartNumberingAfterBreak="0">
    <w:nsid w:val="0F1421DC"/>
    <w:multiLevelType w:val="hybridMultilevel"/>
    <w:tmpl w:val="6FAC8422"/>
    <w:lvl w:ilvl="0" w:tplc="6EF08486">
      <w:start w:val="1"/>
      <w:numFmt w:val="decimal"/>
      <w:lvlText w:val="%1."/>
      <w:lvlJc w:val="left"/>
      <w:pPr>
        <w:ind w:left="1440" w:hanging="360"/>
      </w:pPr>
    </w:lvl>
    <w:lvl w:ilvl="1" w:tplc="9216BC20">
      <w:start w:val="1"/>
      <w:numFmt w:val="lowerLetter"/>
      <w:lvlText w:val="%2."/>
      <w:lvlJc w:val="left"/>
      <w:pPr>
        <w:ind w:left="2160" w:hanging="360"/>
      </w:pPr>
    </w:lvl>
    <w:lvl w:ilvl="2" w:tplc="9A006986" w:tentative="1">
      <w:start w:val="1"/>
      <w:numFmt w:val="lowerRoman"/>
      <w:lvlText w:val="%3."/>
      <w:lvlJc w:val="right"/>
      <w:pPr>
        <w:ind w:left="2880" w:hanging="180"/>
      </w:pPr>
    </w:lvl>
    <w:lvl w:ilvl="3" w:tplc="A93A95E0" w:tentative="1">
      <w:start w:val="1"/>
      <w:numFmt w:val="decimal"/>
      <w:lvlText w:val="%4."/>
      <w:lvlJc w:val="left"/>
      <w:pPr>
        <w:ind w:left="3600" w:hanging="360"/>
      </w:pPr>
    </w:lvl>
    <w:lvl w:ilvl="4" w:tplc="323800FC" w:tentative="1">
      <w:start w:val="1"/>
      <w:numFmt w:val="lowerLetter"/>
      <w:lvlText w:val="%5."/>
      <w:lvlJc w:val="left"/>
      <w:pPr>
        <w:ind w:left="4320" w:hanging="360"/>
      </w:pPr>
    </w:lvl>
    <w:lvl w:ilvl="5" w:tplc="263C280A" w:tentative="1">
      <w:start w:val="1"/>
      <w:numFmt w:val="lowerRoman"/>
      <w:lvlText w:val="%6."/>
      <w:lvlJc w:val="right"/>
      <w:pPr>
        <w:ind w:left="5040" w:hanging="180"/>
      </w:pPr>
    </w:lvl>
    <w:lvl w:ilvl="6" w:tplc="50E03AAC" w:tentative="1">
      <w:start w:val="1"/>
      <w:numFmt w:val="decimal"/>
      <w:lvlText w:val="%7."/>
      <w:lvlJc w:val="left"/>
      <w:pPr>
        <w:ind w:left="5760" w:hanging="360"/>
      </w:pPr>
    </w:lvl>
    <w:lvl w:ilvl="7" w:tplc="355A3DE2" w:tentative="1">
      <w:start w:val="1"/>
      <w:numFmt w:val="lowerLetter"/>
      <w:lvlText w:val="%8."/>
      <w:lvlJc w:val="left"/>
      <w:pPr>
        <w:ind w:left="6480" w:hanging="360"/>
      </w:pPr>
    </w:lvl>
    <w:lvl w:ilvl="8" w:tplc="6CC2ED70" w:tentative="1">
      <w:start w:val="1"/>
      <w:numFmt w:val="lowerRoman"/>
      <w:lvlText w:val="%9."/>
      <w:lvlJc w:val="right"/>
      <w:pPr>
        <w:ind w:left="7200" w:hanging="180"/>
      </w:pPr>
    </w:lvl>
  </w:abstractNum>
  <w:abstractNum w:abstractNumId="13"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180D6E68"/>
    <w:multiLevelType w:val="hybridMultilevel"/>
    <w:tmpl w:val="A11416B8"/>
    <w:lvl w:ilvl="0" w:tplc="9BB287B6">
      <w:start w:val="5"/>
      <w:numFmt w:val="bullet"/>
      <w:lvlText w:val="-"/>
      <w:lvlJc w:val="left"/>
      <w:pPr>
        <w:tabs>
          <w:tab w:val="num" w:pos="567"/>
        </w:tabs>
        <w:ind w:left="284" w:hanging="171"/>
      </w:pPr>
      <w:rPr>
        <w:rFonts w:ascii="Times New Roman" w:hAnsi="Times New Roman" w:cs="Times New Roman" w:hint="default"/>
      </w:rPr>
    </w:lvl>
    <w:lvl w:ilvl="1" w:tplc="CA0CBF5E" w:tentative="1">
      <w:start w:val="1"/>
      <w:numFmt w:val="bullet"/>
      <w:lvlText w:val="o"/>
      <w:lvlJc w:val="left"/>
      <w:pPr>
        <w:tabs>
          <w:tab w:val="num" w:pos="1440"/>
        </w:tabs>
        <w:ind w:left="1440" w:hanging="360"/>
      </w:pPr>
      <w:rPr>
        <w:rFonts w:ascii="Courier New" w:hAnsi="Courier New" w:cs="Courier New" w:hint="default"/>
      </w:rPr>
    </w:lvl>
    <w:lvl w:ilvl="2" w:tplc="EB00E880" w:tentative="1">
      <w:start w:val="1"/>
      <w:numFmt w:val="bullet"/>
      <w:lvlText w:val=""/>
      <w:lvlJc w:val="left"/>
      <w:pPr>
        <w:tabs>
          <w:tab w:val="num" w:pos="2160"/>
        </w:tabs>
        <w:ind w:left="2160" w:hanging="360"/>
      </w:pPr>
      <w:rPr>
        <w:rFonts w:ascii="Wingdings" w:hAnsi="Wingdings" w:hint="default"/>
      </w:rPr>
    </w:lvl>
    <w:lvl w:ilvl="3" w:tplc="1BCEFFAA" w:tentative="1">
      <w:start w:val="1"/>
      <w:numFmt w:val="bullet"/>
      <w:lvlText w:val=""/>
      <w:lvlJc w:val="left"/>
      <w:pPr>
        <w:tabs>
          <w:tab w:val="num" w:pos="2880"/>
        </w:tabs>
        <w:ind w:left="2880" w:hanging="360"/>
      </w:pPr>
      <w:rPr>
        <w:rFonts w:ascii="Symbol" w:hAnsi="Symbol" w:hint="default"/>
      </w:rPr>
    </w:lvl>
    <w:lvl w:ilvl="4" w:tplc="E64EC046" w:tentative="1">
      <w:start w:val="1"/>
      <w:numFmt w:val="bullet"/>
      <w:lvlText w:val="o"/>
      <w:lvlJc w:val="left"/>
      <w:pPr>
        <w:tabs>
          <w:tab w:val="num" w:pos="3600"/>
        </w:tabs>
        <w:ind w:left="3600" w:hanging="360"/>
      </w:pPr>
      <w:rPr>
        <w:rFonts w:ascii="Courier New" w:hAnsi="Courier New" w:cs="Courier New" w:hint="default"/>
      </w:rPr>
    </w:lvl>
    <w:lvl w:ilvl="5" w:tplc="C5C834D8" w:tentative="1">
      <w:start w:val="1"/>
      <w:numFmt w:val="bullet"/>
      <w:lvlText w:val=""/>
      <w:lvlJc w:val="left"/>
      <w:pPr>
        <w:tabs>
          <w:tab w:val="num" w:pos="4320"/>
        </w:tabs>
        <w:ind w:left="4320" w:hanging="360"/>
      </w:pPr>
      <w:rPr>
        <w:rFonts w:ascii="Wingdings" w:hAnsi="Wingdings" w:hint="default"/>
      </w:rPr>
    </w:lvl>
    <w:lvl w:ilvl="6" w:tplc="D4A427CE" w:tentative="1">
      <w:start w:val="1"/>
      <w:numFmt w:val="bullet"/>
      <w:lvlText w:val=""/>
      <w:lvlJc w:val="left"/>
      <w:pPr>
        <w:tabs>
          <w:tab w:val="num" w:pos="5040"/>
        </w:tabs>
        <w:ind w:left="5040" w:hanging="360"/>
      </w:pPr>
      <w:rPr>
        <w:rFonts w:ascii="Symbol" w:hAnsi="Symbol" w:hint="default"/>
      </w:rPr>
    </w:lvl>
    <w:lvl w:ilvl="7" w:tplc="8B2A371A" w:tentative="1">
      <w:start w:val="1"/>
      <w:numFmt w:val="bullet"/>
      <w:lvlText w:val="o"/>
      <w:lvlJc w:val="left"/>
      <w:pPr>
        <w:tabs>
          <w:tab w:val="num" w:pos="5760"/>
        </w:tabs>
        <w:ind w:left="5760" w:hanging="360"/>
      </w:pPr>
      <w:rPr>
        <w:rFonts w:ascii="Courier New" w:hAnsi="Courier New" w:cs="Courier New" w:hint="default"/>
      </w:rPr>
    </w:lvl>
    <w:lvl w:ilvl="8" w:tplc="51CEC3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31029D"/>
    <w:multiLevelType w:val="hybridMultilevel"/>
    <w:tmpl w:val="F7C26AB4"/>
    <w:lvl w:ilvl="0" w:tplc="CC9E4AE6">
      <w:start w:val="5"/>
      <w:numFmt w:val="bullet"/>
      <w:lvlText w:val="-"/>
      <w:lvlJc w:val="left"/>
      <w:pPr>
        <w:tabs>
          <w:tab w:val="num" w:pos="574"/>
        </w:tabs>
        <w:ind w:left="574" w:hanging="454"/>
      </w:pPr>
      <w:rPr>
        <w:rFonts w:ascii="Times New Roman" w:hAnsi="Times New Roman" w:cs="Times New Roman" w:hint="default"/>
      </w:rPr>
    </w:lvl>
    <w:lvl w:ilvl="1" w:tplc="ABBCD9A4" w:tentative="1">
      <w:start w:val="1"/>
      <w:numFmt w:val="bullet"/>
      <w:lvlText w:val="o"/>
      <w:lvlJc w:val="left"/>
      <w:pPr>
        <w:tabs>
          <w:tab w:val="num" w:pos="1440"/>
        </w:tabs>
        <w:ind w:left="1440" w:hanging="360"/>
      </w:pPr>
      <w:rPr>
        <w:rFonts w:ascii="Courier New" w:hAnsi="Courier New" w:cs="Courier New" w:hint="default"/>
      </w:rPr>
    </w:lvl>
    <w:lvl w:ilvl="2" w:tplc="26E47664" w:tentative="1">
      <w:start w:val="1"/>
      <w:numFmt w:val="bullet"/>
      <w:lvlText w:val=""/>
      <w:lvlJc w:val="left"/>
      <w:pPr>
        <w:tabs>
          <w:tab w:val="num" w:pos="2160"/>
        </w:tabs>
        <w:ind w:left="2160" w:hanging="360"/>
      </w:pPr>
      <w:rPr>
        <w:rFonts w:ascii="Wingdings" w:hAnsi="Wingdings" w:hint="default"/>
      </w:rPr>
    </w:lvl>
    <w:lvl w:ilvl="3" w:tplc="7C064FA8" w:tentative="1">
      <w:start w:val="1"/>
      <w:numFmt w:val="bullet"/>
      <w:lvlText w:val=""/>
      <w:lvlJc w:val="left"/>
      <w:pPr>
        <w:tabs>
          <w:tab w:val="num" w:pos="2880"/>
        </w:tabs>
        <w:ind w:left="2880" w:hanging="360"/>
      </w:pPr>
      <w:rPr>
        <w:rFonts w:ascii="Symbol" w:hAnsi="Symbol" w:hint="default"/>
      </w:rPr>
    </w:lvl>
    <w:lvl w:ilvl="4" w:tplc="5E985A46" w:tentative="1">
      <w:start w:val="1"/>
      <w:numFmt w:val="bullet"/>
      <w:lvlText w:val="o"/>
      <w:lvlJc w:val="left"/>
      <w:pPr>
        <w:tabs>
          <w:tab w:val="num" w:pos="3600"/>
        </w:tabs>
        <w:ind w:left="3600" w:hanging="360"/>
      </w:pPr>
      <w:rPr>
        <w:rFonts w:ascii="Courier New" w:hAnsi="Courier New" w:cs="Courier New" w:hint="default"/>
      </w:rPr>
    </w:lvl>
    <w:lvl w:ilvl="5" w:tplc="BD5E673C" w:tentative="1">
      <w:start w:val="1"/>
      <w:numFmt w:val="bullet"/>
      <w:lvlText w:val=""/>
      <w:lvlJc w:val="left"/>
      <w:pPr>
        <w:tabs>
          <w:tab w:val="num" w:pos="4320"/>
        </w:tabs>
        <w:ind w:left="4320" w:hanging="360"/>
      </w:pPr>
      <w:rPr>
        <w:rFonts w:ascii="Wingdings" w:hAnsi="Wingdings" w:hint="default"/>
      </w:rPr>
    </w:lvl>
    <w:lvl w:ilvl="6" w:tplc="DCE84226" w:tentative="1">
      <w:start w:val="1"/>
      <w:numFmt w:val="bullet"/>
      <w:lvlText w:val=""/>
      <w:lvlJc w:val="left"/>
      <w:pPr>
        <w:tabs>
          <w:tab w:val="num" w:pos="5040"/>
        </w:tabs>
        <w:ind w:left="5040" w:hanging="360"/>
      </w:pPr>
      <w:rPr>
        <w:rFonts w:ascii="Symbol" w:hAnsi="Symbol" w:hint="default"/>
      </w:rPr>
    </w:lvl>
    <w:lvl w:ilvl="7" w:tplc="3DDCA402" w:tentative="1">
      <w:start w:val="1"/>
      <w:numFmt w:val="bullet"/>
      <w:lvlText w:val="o"/>
      <w:lvlJc w:val="left"/>
      <w:pPr>
        <w:tabs>
          <w:tab w:val="num" w:pos="5760"/>
        </w:tabs>
        <w:ind w:left="5760" w:hanging="360"/>
      </w:pPr>
      <w:rPr>
        <w:rFonts w:ascii="Courier New" w:hAnsi="Courier New" w:cs="Courier New" w:hint="default"/>
      </w:rPr>
    </w:lvl>
    <w:lvl w:ilvl="8" w:tplc="8376E27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A254B7"/>
    <w:multiLevelType w:val="hybridMultilevel"/>
    <w:tmpl w:val="86608690"/>
    <w:lvl w:ilvl="0" w:tplc="6582A82A">
      <w:start w:val="1"/>
      <w:numFmt w:val="decimal"/>
      <w:lvlText w:val="%1"/>
      <w:lvlJc w:val="left"/>
      <w:pPr>
        <w:ind w:left="1515" w:hanging="795"/>
      </w:pPr>
      <w:rPr>
        <w:rFonts w:hint="default"/>
      </w:rPr>
    </w:lvl>
    <w:lvl w:ilvl="1" w:tplc="CF1ACAF4" w:tentative="1">
      <w:start w:val="1"/>
      <w:numFmt w:val="lowerLetter"/>
      <w:lvlText w:val="%2."/>
      <w:lvlJc w:val="left"/>
      <w:pPr>
        <w:ind w:left="1800" w:hanging="360"/>
      </w:pPr>
    </w:lvl>
    <w:lvl w:ilvl="2" w:tplc="AD62022E" w:tentative="1">
      <w:start w:val="1"/>
      <w:numFmt w:val="lowerRoman"/>
      <w:lvlText w:val="%3."/>
      <w:lvlJc w:val="right"/>
      <w:pPr>
        <w:ind w:left="2520" w:hanging="180"/>
      </w:pPr>
    </w:lvl>
    <w:lvl w:ilvl="3" w:tplc="0FFEE82A" w:tentative="1">
      <w:start w:val="1"/>
      <w:numFmt w:val="decimal"/>
      <w:lvlText w:val="%4."/>
      <w:lvlJc w:val="left"/>
      <w:pPr>
        <w:ind w:left="3240" w:hanging="360"/>
      </w:pPr>
    </w:lvl>
    <w:lvl w:ilvl="4" w:tplc="3E06CC46" w:tentative="1">
      <w:start w:val="1"/>
      <w:numFmt w:val="lowerLetter"/>
      <w:lvlText w:val="%5."/>
      <w:lvlJc w:val="left"/>
      <w:pPr>
        <w:ind w:left="3960" w:hanging="360"/>
      </w:pPr>
    </w:lvl>
    <w:lvl w:ilvl="5" w:tplc="0E44B48E" w:tentative="1">
      <w:start w:val="1"/>
      <w:numFmt w:val="lowerRoman"/>
      <w:lvlText w:val="%6."/>
      <w:lvlJc w:val="right"/>
      <w:pPr>
        <w:ind w:left="4680" w:hanging="180"/>
      </w:pPr>
    </w:lvl>
    <w:lvl w:ilvl="6" w:tplc="2DBCF10E" w:tentative="1">
      <w:start w:val="1"/>
      <w:numFmt w:val="decimal"/>
      <w:lvlText w:val="%7."/>
      <w:lvlJc w:val="left"/>
      <w:pPr>
        <w:ind w:left="5400" w:hanging="360"/>
      </w:pPr>
    </w:lvl>
    <w:lvl w:ilvl="7" w:tplc="5E04336C" w:tentative="1">
      <w:start w:val="1"/>
      <w:numFmt w:val="lowerLetter"/>
      <w:lvlText w:val="%8."/>
      <w:lvlJc w:val="left"/>
      <w:pPr>
        <w:ind w:left="6120" w:hanging="360"/>
      </w:pPr>
    </w:lvl>
    <w:lvl w:ilvl="8" w:tplc="1326FB9C" w:tentative="1">
      <w:start w:val="1"/>
      <w:numFmt w:val="lowerRoman"/>
      <w:lvlText w:val="%9."/>
      <w:lvlJc w:val="right"/>
      <w:pPr>
        <w:ind w:left="6840" w:hanging="180"/>
      </w:pPr>
    </w:lvl>
  </w:abstractNum>
  <w:abstractNum w:abstractNumId="19" w15:restartNumberingAfterBreak="0">
    <w:nsid w:val="27C55901"/>
    <w:multiLevelType w:val="hybridMultilevel"/>
    <w:tmpl w:val="624ED08E"/>
    <w:lvl w:ilvl="0" w:tplc="9CFAA8DC">
      <w:start w:val="1"/>
      <w:numFmt w:val="decimal"/>
      <w:lvlText w:val="%1."/>
      <w:lvlJc w:val="left"/>
      <w:pPr>
        <w:ind w:left="720" w:hanging="360"/>
      </w:pPr>
      <w:rPr>
        <w:rFonts w:hint="default"/>
      </w:rPr>
    </w:lvl>
    <w:lvl w:ilvl="1" w:tplc="ADE475F0" w:tentative="1">
      <w:start w:val="1"/>
      <w:numFmt w:val="lowerLetter"/>
      <w:lvlText w:val="%2."/>
      <w:lvlJc w:val="left"/>
      <w:pPr>
        <w:ind w:left="1440" w:hanging="360"/>
      </w:pPr>
    </w:lvl>
    <w:lvl w:ilvl="2" w:tplc="09B81C38" w:tentative="1">
      <w:start w:val="1"/>
      <w:numFmt w:val="lowerRoman"/>
      <w:lvlText w:val="%3."/>
      <w:lvlJc w:val="right"/>
      <w:pPr>
        <w:ind w:left="2160" w:hanging="180"/>
      </w:pPr>
    </w:lvl>
    <w:lvl w:ilvl="3" w:tplc="F3F83C6E" w:tentative="1">
      <w:start w:val="1"/>
      <w:numFmt w:val="decimal"/>
      <w:lvlText w:val="%4."/>
      <w:lvlJc w:val="left"/>
      <w:pPr>
        <w:ind w:left="2880" w:hanging="360"/>
      </w:pPr>
    </w:lvl>
    <w:lvl w:ilvl="4" w:tplc="91B412DE" w:tentative="1">
      <w:start w:val="1"/>
      <w:numFmt w:val="lowerLetter"/>
      <w:lvlText w:val="%5."/>
      <w:lvlJc w:val="left"/>
      <w:pPr>
        <w:ind w:left="3600" w:hanging="360"/>
      </w:pPr>
    </w:lvl>
    <w:lvl w:ilvl="5" w:tplc="16F65692" w:tentative="1">
      <w:start w:val="1"/>
      <w:numFmt w:val="lowerRoman"/>
      <w:lvlText w:val="%6."/>
      <w:lvlJc w:val="right"/>
      <w:pPr>
        <w:ind w:left="4320" w:hanging="180"/>
      </w:pPr>
    </w:lvl>
    <w:lvl w:ilvl="6" w:tplc="7C843DB8" w:tentative="1">
      <w:start w:val="1"/>
      <w:numFmt w:val="decimal"/>
      <w:lvlText w:val="%7."/>
      <w:lvlJc w:val="left"/>
      <w:pPr>
        <w:ind w:left="5040" w:hanging="360"/>
      </w:pPr>
    </w:lvl>
    <w:lvl w:ilvl="7" w:tplc="399CA196" w:tentative="1">
      <w:start w:val="1"/>
      <w:numFmt w:val="lowerLetter"/>
      <w:lvlText w:val="%8."/>
      <w:lvlJc w:val="left"/>
      <w:pPr>
        <w:ind w:left="5760" w:hanging="360"/>
      </w:pPr>
    </w:lvl>
    <w:lvl w:ilvl="8" w:tplc="974230C8" w:tentative="1">
      <w:start w:val="1"/>
      <w:numFmt w:val="lowerRoman"/>
      <w:lvlText w:val="%9."/>
      <w:lvlJc w:val="right"/>
      <w:pPr>
        <w:ind w:left="6480" w:hanging="180"/>
      </w:pPr>
    </w:lvl>
  </w:abstractNum>
  <w:abstractNum w:abstractNumId="20"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5A7B6E"/>
    <w:multiLevelType w:val="hybridMultilevel"/>
    <w:tmpl w:val="DEDE8CAE"/>
    <w:lvl w:ilvl="0" w:tplc="7EA4F578">
      <w:start w:val="1"/>
      <w:numFmt w:val="decimal"/>
      <w:lvlText w:val="%1."/>
      <w:lvlJc w:val="left"/>
      <w:pPr>
        <w:ind w:left="720" w:hanging="360"/>
      </w:pPr>
      <w:rPr>
        <w:rFonts w:hint="default"/>
      </w:rPr>
    </w:lvl>
    <w:lvl w:ilvl="1" w:tplc="8ECCCB5E" w:tentative="1">
      <w:start w:val="1"/>
      <w:numFmt w:val="lowerLetter"/>
      <w:lvlText w:val="%2."/>
      <w:lvlJc w:val="left"/>
      <w:pPr>
        <w:ind w:left="1440" w:hanging="360"/>
      </w:pPr>
    </w:lvl>
    <w:lvl w:ilvl="2" w:tplc="768EAF7C" w:tentative="1">
      <w:start w:val="1"/>
      <w:numFmt w:val="lowerRoman"/>
      <w:lvlText w:val="%3."/>
      <w:lvlJc w:val="right"/>
      <w:pPr>
        <w:ind w:left="2160" w:hanging="180"/>
      </w:pPr>
    </w:lvl>
    <w:lvl w:ilvl="3" w:tplc="C26A0BF0" w:tentative="1">
      <w:start w:val="1"/>
      <w:numFmt w:val="decimal"/>
      <w:lvlText w:val="%4."/>
      <w:lvlJc w:val="left"/>
      <w:pPr>
        <w:ind w:left="2880" w:hanging="360"/>
      </w:pPr>
    </w:lvl>
    <w:lvl w:ilvl="4" w:tplc="45F63DA2" w:tentative="1">
      <w:start w:val="1"/>
      <w:numFmt w:val="lowerLetter"/>
      <w:lvlText w:val="%5."/>
      <w:lvlJc w:val="left"/>
      <w:pPr>
        <w:ind w:left="3600" w:hanging="360"/>
      </w:pPr>
    </w:lvl>
    <w:lvl w:ilvl="5" w:tplc="F696645C" w:tentative="1">
      <w:start w:val="1"/>
      <w:numFmt w:val="lowerRoman"/>
      <w:lvlText w:val="%6."/>
      <w:lvlJc w:val="right"/>
      <w:pPr>
        <w:ind w:left="4320" w:hanging="180"/>
      </w:pPr>
    </w:lvl>
    <w:lvl w:ilvl="6" w:tplc="A4E6A5D6" w:tentative="1">
      <w:start w:val="1"/>
      <w:numFmt w:val="decimal"/>
      <w:lvlText w:val="%7."/>
      <w:lvlJc w:val="left"/>
      <w:pPr>
        <w:ind w:left="5040" w:hanging="360"/>
      </w:pPr>
    </w:lvl>
    <w:lvl w:ilvl="7" w:tplc="A3A0D274" w:tentative="1">
      <w:start w:val="1"/>
      <w:numFmt w:val="lowerLetter"/>
      <w:lvlText w:val="%8."/>
      <w:lvlJc w:val="left"/>
      <w:pPr>
        <w:ind w:left="5760" w:hanging="360"/>
      </w:pPr>
    </w:lvl>
    <w:lvl w:ilvl="8" w:tplc="328A52F4" w:tentative="1">
      <w:start w:val="1"/>
      <w:numFmt w:val="lowerRoman"/>
      <w:lvlText w:val="%9."/>
      <w:lvlJc w:val="right"/>
      <w:pPr>
        <w:ind w:left="6480" w:hanging="180"/>
      </w:pPr>
    </w:lvl>
  </w:abstractNum>
  <w:abstractNum w:abstractNumId="23"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D37343"/>
    <w:multiLevelType w:val="hybridMultilevel"/>
    <w:tmpl w:val="3326A444"/>
    <w:lvl w:ilvl="0" w:tplc="D9EA8A38">
      <w:start w:val="1"/>
      <w:numFmt w:val="decimal"/>
      <w:lvlText w:val="%1"/>
      <w:lvlJc w:val="left"/>
      <w:pPr>
        <w:ind w:left="1515" w:hanging="795"/>
      </w:pPr>
      <w:rPr>
        <w:rFonts w:hint="default"/>
      </w:rPr>
    </w:lvl>
    <w:lvl w:ilvl="1" w:tplc="01B4D964" w:tentative="1">
      <w:start w:val="1"/>
      <w:numFmt w:val="lowerLetter"/>
      <w:lvlText w:val="%2."/>
      <w:lvlJc w:val="left"/>
      <w:pPr>
        <w:ind w:left="1800" w:hanging="360"/>
      </w:pPr>
    </w:lvl>
    <w:lvl w:ilvl="2" w:tplc="4F1E9A1C" w:tentative="1">
      <w:start w:val="1"/>
      <w:numFmt w:val="lowerRoman"/>
      <w:lvlText w:val="%3."/>
      <w:lvlJc w:val="right"/>
      <w:pPr>
        <w:ind w:left="2520" w:hanging="180"/>
      </w:pPr>
    </w:lvl>
    <w:lvl w:ilvl="3" w:tplc="D104288C" w:tentative="1">
      <w:start w:val="1"/>
      <w:numFmt w:val="decimal"/>
      <w:lvlText w:val="%4."/>
      <w:lvlJc w:val="left"/>
      <w:pPr>
        <w:ind w:left="3240" w:hanging="360"/>
      </w:pPr>
    </w:lvl>
    <w:lvl w:ilvl="4" w:tplc="D8140BB2" w:tentative="1">
      <w:start w:val="1"/>
      <w:numFmt w:val="lowerLetter"/>
      <w:lvlText w:val="%5."/>
      <w:lvlJc w:val="left"/>
      <w:pPr>
        <w:ind w:left="3960" w:hanging="360"/>
      </w:pPr>
    </w:lvl>
    <w:lvl w:ilvl="5" w:tplc="F3243318" w:tentative="1">
      <w:start w:val="1"/>
      <w:numFmt w:val="lowerRoman"/>
      <w:lvlText w:val="%6."/>
      <w:lvlJc w:val="right"/>
      <w:pPr>
        <w:ind w:left="4680" w:hanging="180"/>
      </w:pPr>
    </w:lvl>
    <w:lvl w:ilvl="6" w:tplc="B044A8E8" w:tentative="1">
      <w:start w:val="1"/>
      <w:numFmt w:val="decimal"/>
      <w:lvlText w:val="%7."/>
      <w:lvlJc w:val="left"/>
      <w:pPr>
        <w:ind w:left="5400" w:hanging="360"/>
      </w:pPr>
    </w:lvl>
    <w:lvl w:ilvl="7" w:tplc="6F2C5EE6" w:tentative="1">
      <w:start w:val="1"/>
      <w:numFmt w:val="lowerLetter"/>
      <w:lvlText w:val="%8."/>
      <w:lvlJc w:val="left"/>
      <w:pPr>
        <w:ind w:left="6120" w:hanging="360"/>
      </w:pPr>
    </w:lvl>
    <w:lvl w:ilvl="8" w:tplc="1F6A91F8" w:tentative="1">
      <w:start w:val="1"/>
      <w:numFmt w:val="lowerRoman"/>
      <w:lvlText w:val="%9."/>
      <w:lvlJc w:val="right"/>
      <w:pPr>
        <w:ind w:left="6840" w:hanging="180"/>
      </w:pPr>
    </w:lvl>
  </w:abstractNum>
  <w:abstractNum w:abstractNumId="26"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7"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15:restartNumberingAfterBreak="0">
    <w:nsid w:val="4D504A72"/>
    <w:multiLevelType w:val="hybridMultilevel"/>
    <w:tmpl w:val="033ECBD0"/>
    <w:lvl w:ilvl="0" w:tplc="A6F48418">
      <w:start w:val="1"/>
      <w:numFmt w:val="decimal"/>
      <w:lvlText w:val="%1"/>
      <w:lvlJc w:val="left"/>
      <w:pPr>
        <w:ind w:left="1155" w:hanging="795"/>
      </w:pPr>
      <w:rPr>
        <w:rFonts w:hint="default"/>
      </w:rPr>
    </w:lvl>
    <w:lvl w:ilvl="1" w:tplc="121C1FC2" w:tentative="1">
      <w:start w:val="1"/>
      <w:numFmt w:val="lowerLetter"/>
      <w:lvlText w:val="%2."/>
      <w:lvlJc w:val="left"/>
      <w:pPr>
        <w:ind w:left="1440" w:hanging="360"/>
      </w:pPr>
    </w:lvl>
    <w:lvl w:ilvl="2" w:tplc="D576AC14" w:tentative="1">
      <w:start w:val="1"/>
      <w:numFmt w:val="lowerRoman"/>
      <w:lvlText w:val="%3."/>
      <w:lvlJc w:val="right"/>
      <w:pPr>
        <w:ind w:left="2160" w:hanging="180"/>
      </w:pPr>
    </w:lvl>
    <w:lvl w:ilvl="3" w:tplc="F0E4F4A8" w:tentative="1">
      <w:start w:val="1"/>
      <w:numFmt w:val="decimal"/>
      <w:lvlText w:val="%4."/>
      <w:lvlJc w:val="left"/>
      <w:pPr>
        <w:ind w:left="2880" w:hanging="360"/>
      </w:pPr>
    </w:lvl>
    <w:lvl w:ilvl="4" w:tplc="6AFA61B8" w:tentative="1">
      <w:start w:val="1"/>
      <w:numFmt w:val="lowerLetter"/>
      <w:lvlText w:val="%5."/>
      <w:lvlJc w:val="left"/>
      <w:pPr>
        <w:ind w:left="3600" w:hanging="360"/>
      </w:pPr>
    </w:lvl>
    <w:lvl w:ilvl="5" w:tplc="3F808C60" w:tentative="1">
      <w:start w:val="1"/>
      <w:numFmt w:val="lowerRoman"/>
      <w:lvlText w:val="%6."/>
      <w:lvlJc w:val="right"/>
      <w:pPr>
        <w:ind w:left="4320" w:hanging="180"/>
      </w:pPr>
    </w:lvl>
    <w:lvl w:ilvl="6" w:tplc="D76A908E" w:tentative="1">
      <w:start w:val="1"/>
      <w:numFmt w:val="decimal"/>
      <w:lvlText w:val="%7."/>
      <w:lvlJc w:val="left"/>
      <w:pPr>
        <w:ind w:left="5040" w:hanging="360"/>
      </w:pPr>
    </w:lvl>
    <w:lvl w:ilvl="7" w:tplc="35B6EBC4" w:tentative="1">
      <w:start w:val="1"/>
      <w:numFmt w:val="lowerLetter"/>
      <w:lvlText w:val="%8."/>
      <w:lvlJc w:val="left"/>
      <w:pPr>
        <w:ind w:left="5760" w:hanging="360"/>
      </w:pPr>
    </w:lvl>
    <w:lvl w:ilvl="8" w:tplc="3C448A2C" w:tentative="1">
      <w:start w:val="1"/>
      <w:numFmt w:val="lowerRoman"/>
      <w:lvlText w:val="%9."/>
      <w:lvlJc w:val="right"/>
      <w:pPr>
        <w:ind w:left="6480" w:hanging="180"/>
      </w:pPr>
    </w:lvl>
  </w:abstractNum>
  <w:abstractNum w:abstractNumId="29" w15:restartNumberingAfterBreak="0">
    <w:nsid w:val="4DDA7BEA"/>
    <w:multiLevelType w:val="hybridMultilevel"/>
    <w:tmpl w:val="37E2498A"/>
    <w:lvl w:ilvl="0" w:tplc="9DFEBA3A">
      <w:start w:val="1"/>
      <w:numFmt w:val="decimal"/>
      <w:lvlText w:val="%1."/>
      <w:lvlJc w:val="left"/>
      <w:pPr>
        <w:ind w:left="720" w:hanging="360"/>
      </w:pPr>
    </w:lvl>
    <w:lvl w:ilvl="1" w:tplc="D0B2BC1A" w:tentative="1">
      <w:start w:val="1"/>
      <w:numFmt w:val="lowerLetter"/>
      <w:lvlText w:val="%2."/>
      <w:lvlJc w:val="left"/>
      <w:pPr>
        <w:ind w:left="1440" w:hanging="360"/>
      </w:pPr>
    </w:lvl>
    <w:lvl w:ilvl="2" w:tplc="B538CA7C" w:tentative="1">
      <w:start w:val="1"/>
      <w:numFmt w:val="lowerRoman"/>
      <w:lvlText w:val="%3."/>
      <w:lvlJc w:val="right"/>
      <w:pPr>
        <w:ind w:left="2160" w:hanging="180"/>
      </w:pPr>
    </w:lvl>
    <w:lvl w:ilvl="3" w:tplc="98207D9C" w:tentative="1">
      <w:start w:val="1"/>
      <w:numFmt w:val="decimal"/>
      <w:lvlText w:val="%4."/>
      <w:lvlJc w:val="left"/>
      <w:pPr>
        <w:ind w:left="2880" w:hanging="360"/>
      </w:pPr>
    </w:lvl>
    <w:lvl w:ilvl="4" w:tplc="4558BA28" w:tentative="1">
      <w:start w:val="1"/>
      <w:numFmt w:val="lowerLetter"/>
      <w:lvlText w:val="%5."/>
      <w:lvlJc w:val="left"/>
      <w:pPr>
        <w:ind w:left="3600" w:hanging="360"/>
      </w:pPr>
    </w:lvl>
    <w:lvl w:ilvl="5" w:tplc="FF6C9EF6" w:tentative="1">
      <w:start w:val="1"/>
      <w:numFmt w:val="lowerRoman"/>
      <w:lvlText w:val="%6."/>
      <w:lvlJc w:val="right"/>
      <w:pPr>
        <w:ind w:left="4320" w:hanging="180"/>
      </w:pPr>
    </w:lvl>
    <w:lvl w:ilvl="6" w:tplc="E038761C" w:tentative="1">
      <w:start w:val="1"/>
      <w:numFmt w:val="decimal"/>
      <w:lvlText w:val="%7."/>
      <w:lvlJc w:val="left"/>
      <w:pPr>
        <w:ind w:left="5040" w:hanging="360"/>
      </w:pPr>
    </w:lvl>
    <w:lvl w:ilvl="7" w:tplc="6FBE2A74" w:tentative="1">
      <w:start w:val="1"/>
      <w:numFmt w:val="lowerLetter"/>
      <w:lvlText w:val="%8."/>
      <w:lvlJc w:val="left"/>
      <w:pPr>
        <w:ind w:left="5760" w:hanging="360"/>
      </w:pPr>
    </w:lvl>
    <w:lvl w:ilvl="8" w:tplc="0A00DDE6" w:tentative="1">
      <w:start w:val="1"/>
      <w:numFmt w:val="lowerRoman"/>
      <w:lvlText w:val="%9."/>
      <w:lvlJc w:val="right"/>
      <w:pPr>
        <w:ind w:left="6480" w:hanging="180"/>
      </w:pPr>
    </w:lvl>
  </w:abstractNum>
  <w:abstractNum w:abstractNumId="30" w15:restartNumberingAfterBreak="0">
    <w:nsid w:val="51735FBC"/>
    <w:multiLevelType w:val="multilevel"/>
    <w:tmpl w:val="476A1E3E"/>
    <w:lvl w:ilvl="0">
      <w:start w:val="1"/>
      <w:numFmt w:val="decimal"/>
      <w:lvlText w:val="%1"/>
      <w:lvlJc w:val="left"/>
      <w:pPr>
        <w:tabs>
          <w:tab w:val="num" w:pos="1155"/>
        </w:tabs>
        <w:ind w:left="1155" w:hanging="795"/>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1" w15:restartNumberingAfterBreak="0">
    <w:nsid w:val="55ED1C31"/>
    <w:multiLevelType w:val="hybridMultilevel"/>
    <w:tmpl w:val="685C0956"/>
    <w:lvl w:ilvl="0" w:tplc="DB98E5AC">
      <w:start w:val="1"/>
      <w:numFmt w:val="decimal"/>
      <w:lvlText w:val="%1."/>
      <w:lvlJc w:val="left"/>
      <w:pPr>
        <w:ind w:left="720" w:hanging="360"/>
      </w:pPr>
    </w:lvl>
    <w:lvl w:ilvl="1" w:tplc="88DAB0FC" w:tentative="1">
      <w:start w:val="1"/>
      <w:numFmt w:val="lowerLetter"/>
      <w:lvlText w:val="%2."/>
      <w:lvlJc w:val="left"/>
      <w:pPr>
        <w:ind w:left="1440" w:hanging="360"/>
      </w:pPr>
    </w:lvl>
    <w:lvl w:ilvl="2" w:tplc="1F9AD8EE" w:tentative="1">
      <w:start w:val="1"/>
      <w:numFmt w:val="lowerRoman"/>
      <w:lvlText w:val="%3."/>
      <w:lvlJc w:val="right"/>
      <w:pPr>
        <w:ind w:left="2160" w:hanging="180"/>
      </w:pPr>
    </w:lvl>
    <w:lvl w:ilvl="3" w:tplc="E3305D42" w:tentative="1">
      <w:start w:val="1"/>
      <w:numFmt w:val="decimal"/>
      <w:lvlText w:val="%4."/>
      <w:lvlJc w:val="left"/>
      <w:pPr>
        <w:ind w:left="2880" w:hanging="360"/>
      </w:pPr>
    </w:lvl>
    <w:lvl w:ilvl="4" w:tplc="35A68652" w:tentative="1">
      <w:start w:val="1"/>
      <w:numFmt w:val="lowerLetter"/>
      <w:lvlText w:val="%5."/>
      <w:lvlJc w:val="left"/>
      <w:pPr>
        <w:ind w:left="3600" w:hanging="360"/>
      </w:pPr>
    </w:lvl>
    <w:lvl w:ilvl="5" w:tplc="A1F49260" w:tentative="1">
      <w:start w:val="1"/>
      <w:numFmt w:val="lowerRoman"/>
      <w:lvlText w:val="%6."/>
      <w:lvlJc w:val="right"/>
      <w:pPr>
        <w:ind w:left="4320" w:hanging="180"/>
      </w:pPr>
    </w:lvl>
    <w:lvl w:ilvl="6" w:tplc="FF9A742A" w:tentative="1">
      <w:start w:val="1"/>
      <w:numFmt w:val="decimal"/>
      <w:lvlText w:val="%7."/>
      <w:lvlJc w:val="left"/>
      <w:pPr>
        <w:ind w:left="5040" w:hanging="360"/>
      </w:pPr>
    </w:lvl>
    <w:lvl w:ilvl="7" w:tplc="D8F84A60" w:tentative="1">
      <w:start w:val="1"/>
      <w:numFmt w:val="lowerLetter"/>
      <w:lvlText w:val="%8."/>
      <w:lvlJc w:val="left"/>
      <w:pPr>
        <w:ind w:left="5760" w:hanging="360"/>
      </w:pPr>
    </w:lvl>
    <w:lvl w:ilvl="8" w:tplc="D0D61BC4" w:tentative="1">
      <w:start w:val="1"/>
      <w:numFmt w:val="lowerRoman"/>
      <w:lvlText w:val="%9."/>
      <w:lvlJc w:val="right"/>
      <w:pPr>
        <w:ind w:left="6480" w:hanging="180"/>
      </w:pPr>
    </w:lvl>
  </w:abstractNum>
  <w:abstractNum w:abstractNumId="32"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68ED2616"/>
    <w:multiLevelType w:val="hybridMultilevel"/>
    <w:tmpl w:val="1B5E38B0"/>
    <w:lvl w:ilvl="0" w:tplc="6D222C94">
      <w:start w:val="1"/>
      <w:numFmt w:val="decimal"/>
      <w:lvlText w:val="%1."/>
      <w:lvlJc w:val="left"/>
      <w:pPr>
        <w:tabs>
          <w:tab w:val="num" w:pos="720"/>
        </w:tabs>
        <w:ind w:left="720" w:hanging="360"/>
      </w:pPr>
      <w:rPr>
        <w:rFonts w:hint="default"/>
        <w:sz w:val="16"/>
        <w:szCs w:val="16"/>
      </w:rPr>
    </w:lvl>
    <w:lvl w:ilvl="1" w:tplc="6F4E88C2">
      <w:start w:val="1"/>
      <w:numFmt w:val="lowerLetter"/>
      <w:lvlText w:val="%2."/>
      <w:lvlJc w:val="left"/>
      <w:pPr>
        <w:tabs>
          <w:tab w:val="num" w:pos="1440"/>
        </w:tabs>
        <w:ind w:left="1440" w:hanging="360"/>
      </w:pPr>
    </w:lvl>
    <w:lvl w:ilvl="2" w:tplc="EB024CB0" w:tentative="1">
      <w:start w:val="1"/>
      <w:numFmt w:val="lowerRoman"/>
      <w:lvlText w:val="%3."/>
      <w:lvlJc w:val="right"/>
      <w:pPr>
        <w:tabs>
          <w:tab w:val="num" w:pos="2160"/>
        </w:tabs>
        <w:ind w:left="2160" w:hanging="180"/>
      </w:pPr>
    </w:lvl>
    <w:lvl w:ilvl="3" w:tplc="6ACEE73E" w:tentative="1">
      <w:start w:val="1"/>
      <w:numFmt w:val="decimal"/>
      <w:lvlText w:val="%4."/>
      <w:lvlJc w:val="left"/>
      <w:pPr>
        <w:tabs>
          <w:tab w:val="num" w:pos="2880"/>
        </w:tabs>
        <w:ind w:left="2880" w:hanging="360"/>
      </w:pPr>
    </w:lvl>
    <w:lvl w:ilvl="4" w:tplc="EFE60766" w:tentative="1">
      <w:start w:val="1"/>
      <w:numFmt w:val="lowerLetter"/>
      <w:lvlText w:val="%5."/>
      <w:lvlJc w:val="left"/>
      <w:pPr>
        <w:tabs>
          <w:tab w:val="num" w:pos="3600"/>
        </w:tabs>
        <w:ind w:left="3600" w:hanging="360"/>
      </w:pPr>
    </w:lvl>
    <w:lvl w:ilvl="5" w:tplc="30EC3D5C" w:tentative="1">
      <w:start w:val="1"/>
      <w:numFmt w:val="lowerRoman"/>
      <w:lvlText w:val="%6."/>
      <w:lvlJc w:val="right"/>
      <w:pPr>
        <w:tabs>
          <w:tab w:val="num" w:pos="4320"/>
        </w:tabs>
        <w:ind w:left="4320" w:hanging="180"/>
      </w:pPr>
    </w:lvl>
    <w:lvl w:ilvl="6" w:tplc="5CB06698" w:tentative="1">
      <w:start w:val="1"/>
      <w:numFmt w:val="decimal"/>
      <w:lvlText w:val="%7."/>
      <w:lvlJc w:val="left"/>
      <w:pPr>
        <w:tabs>
          <w:tab w:val="num" w:pos="5040"/>
        </w:tabs>
        <w:ind w:left="5040" w:hanging="360"/>
      </w:pPr>
    </w:lvl>
    <w:lvl w:ilvl="7" w:tplc="75303AAA" w:tentative="1">
      <w:start w:val="1"/>
      <w:numFmt w:val="lowerLetter"/>
      <w:lvlText w:val="%8."/>
      <w:lvlJc w:val="left"/>
      <w:pPr>
        <w:tabs>
          <w:tab w:val="num" w:pos="5760"/>
        </w:tabs>
        <w:ind w:left="5760" w:hanging="360"/>
      </w:pPr>
    </w:lvl>
    <w:lvl w:ilvl="8" w:tplc="12A00792" w:tentative="1">
      <w:start w:val="1"/>
      <w:numFmt w:val="lowerRoman"/>
      <w:lvlText w:val="%9."/>
      <w:lvlJc w:val="right"/>
      <w:pPr>
        <w:tabs>
          <w:tab w:val="num" w:pos="6480"/>
        </w:tabs>
        <w:ind w:left="6480" w:hanging="180"/>
      </w:pPr>
    </w:lvl>
  </w:abstractNum>
  <w:abstractNum w:abstractNumId="35" w15:restartNumberingAfterBreak="0">
    <w:nsid w:val="69D13696"/>
    <w:multiLevelType w:val="hybridMultilevel"/>
    <w:tmpl w:val="EB4C546C"/>
    <w:lvl w:ilvl="0" w:tplc="2C8448BC">
      <w:start w:val="1"/>
      <w:numFmt w:val="decimal"/>
      <w:lvlText w:val="%1."/>
      <w:lvlJc w:val="left"/>
      <w:pPr>
        <w:ind w:left="720" w:hanging="360"/>
      </w:pPr>
      <w:rPr>
        <w:rFonts w:hint="default"/>
      </w:rPr>
    </w:lvl>
    <w:lvl w:ilvl="1" w:tplc="BC0EF140" w:tentative="1">
      <w:start w:val="1"/>
      <w:numFmt w:val="lowerLetter"/>
      <w:lvlText w:val="%2."/>
      <w:lvlJc w:val="left"/>
      <w:pPr>
        <w:ind w:left="1440" w:hanging="360"/>
      </w:pPr>
    </w:lvl>
    <w:lvl w:ilvl="2" w:tplc="CD76C44C" w:tentative="1">
      <w:start w:val="1"/>
      <w:numFmt w:val="lowerRoman"/>
      <w:lvlText w:val="%3."/>
      <w:lvlJc w:val="right"/>
      <w:pPr>
        <w:ind w:left="2160" w:hanging="180"/>
      </w:pPr>
    </w:lvl>
    <w:lvl w:ilvl="3" w:tplc="407E79F2" w:tentative="1">
      <w:start w:val="1"/>
      <w:numFmt w:val="decimal"/>
      <w:lvlText w:val="%4."/>
      <w:lvlJc w:val="left"/>
      <w:pPr>
        <w:ind w:left="2880" w:hanging="360"/>
      </w:pPr>
    </w:lvl>
    <w:lvl w:ilvl="4" w:tplc="A0BE0330" w:tentative="1">
      <w:start w:val="1"/>
      <w:numFmt w:val="lowerLetter"/>
      <w:lvlText w:val="%5."/>
      <w:lvlJc w:val="left"/>
      <w:pPr>
        <w:ind w:left="3600" w:hanging="360"/>
      </w:pPr>
    </w:lvl>
    <w:lvl w:ilvl="5" w:tplc="99E2F338" w:tentative="1">
      <w:start w:val="1"/>
      <w:numFmt w:val="lowerRoman"/>
      <w:lvlText w:val="%6."/>
      <w:lvlJc w:val="right"/>
      <w:pPr>
        <w:ind w:left="4320" w:hanging="180"/>
      </w:pPr>
    </w:lvl>
    <w:lvl w:ilvl="6" w:tplc="5B5C3B70" w:tentative="1">
      <w:start w:val="1"/>
      <w:numFmt w:val="decimal"/>
      <w:lvlText w:val="%7."/>
      <w:lvlJc w:val="left"/>
      <w:pPr>
        <w:ind w:left="5040" w:hanging="360"/>
      </w:pPr>
    </w:lvl>
    <w:lvl w:ilvl="7" w:tplc="A32A24EA" w:tentative="1">
      <w:start w:val="1"/>
      <w:numFmt w:val="lowerLetter"/>
      <w:lvlText w:val="%8."/>
      <w:lvlJc w:val="left"/>
      <w:pPr>
        <w:ind w:left="5760" w:hanging="360"/>
      </w:pPr>
    </w:lvl>
    <w:lvl w:ilvl="8" w:tplc="84FA1164" w:tentative="1">
      <w:start w:val="1"/>
      <w:numFmt w:val="lowerRoman"/>
      <w:lvlText w:val="%9."/>
      <w:lvlJc w:val="right"/>
      <w:pPr>
        <w:ind w:left="6480" w:hanging="180"/>
      </w:pPr>
    </w:lvl>
  </w:abstractNum>
  <w:abstractNum w:abstractNumId="36" w15:restartNumberingAfterBreak="0">
    <w:nsid w:val="6DB22076"/>
    <w:multiLevelType w:val="hybridMultilevel"/>
    <w:tmpl w:val="F4D06434"/>
    <w:lvl w:ilvl="0" w:tplc="09A8CA4A">
      <w:start w:val="1"/>
      <w:numFmt w:val="decimal"/>
      <w:lvlText w:val="%1."/>
      <w:lvlJc w:val="left"/>
      <w:pPr>
        <w:ind w:left="1077" w:hanging="360"/>
      </w:pPr>
      <w:rPr>
        <w:rFonts w:ascii="Calibri" w:hAnsi="Calibri" w:hint="default"/>
      </w:rPr>
    </w:lvl>
    <w:lvl w:ilvl="1" w:tplc="2720483E" w:tentative="1">
      <w:start w:val="1"/>
      <w:numFmt w:val="lowerLetter"/>
      <w:lvlText w:val="%2."/>
      <w:lvlJc w:val="left"/>
      <w:pPr>
        <w:ind w:left="1797" w:hanging="360"/>
      </w:pPr>
    </w:lvl>
    <w:lvl w:ilvl="2" w:tplc="E3248C3A" w:tentative="1">
      <w:start w:val="1"/>
      <w:numFmt w:val="lowerRoman"/>
      <w:lvlText w:val="%3."/>
      <w:lvlJc w:val="right"/>
      <w:pPr>
        <w:ind w:left="2517" w:hanging="180"/>
      </w:pPr>
    </w:lvl>
    <w:lvl w:ilvl="3" w:tplc="12C2EB6C" w:tentative="1">
      <w:start w:val="1"/>
      <w:numFmt w:val="decimal"/>
      <w:lvlText w:val="%4."/>
      <w:lvlJc w:val="left"/>
      <w:pPr>
        <w:ind w:left="3237" w:hanging="360"/>
      </w:pPr>
    </w:lvl>
    <w:lvl w:ilvl="4" w:tplc="517696DC" w:tentative="1">
      <w:start w:val="1"/>
      <w:numFmt w:val="lowerLetter"/>
      <w:lvlText w:val="%5."/>
      <w:lvlJc w:val="left"/>
      <w:pPr>
        <w:ind w:left="3957" w:hanging="360"/>
      </w:pPr>
    </w:lvl>
    <w:lvl w:ilvl="5" w:tplc="F3AA8A7E" w:tentative="1">
      <w:start w:val="1"/>
      <w:numFmt w:val="lowerRoman"/>
      <w:lvlText w:val="%6."/>
      <w:lvlJc w:val="right"/>
      <w:pPr>
        <w:ind w:left="4677" w:hanging="180"/>
      </w:pPr>
    </w:lvl>
    <w:lvl w:ilvl="6" w:tplc="9CD04782" w:tentative="1">
      <w:start w:val="1"/>
      <w:numFmt w:val="decimal"/>
      <w:lvlText w:val="%7."/>
      <w:lvlJc w:val="left"/>
      <w:pPr>
        <w:ind w:left="5397" w:hanging="360"/>
      </w:pPr>
    </w:lvl>
    <w:lvl w:ilvl="7" w:tplc="93DE5024" w:tentative="1">
      <w:start w:val="1"/>
      <w:numFmt w:val="lowerLetter"/>
      <w:lvlText w:val="%8."/>
      <w:lvlJc w:val="left"/>
      <w:pPr>
        <w:ind w:left="6117" w:hanging="360"/>
      </w:pPr>
    </w:lvl>
    <w:lvl w:ilvl="8" w:tplc="CE22688E" w:tentative="1">
      <w:start w:val="1"/>
      <w:numFmt w:val="lowerRoman"/>
      <w:lvlText w:val="%9."/>
      <w:lvlJc w:val="right"/>
      <w:pPr>
        <w:ind w:left="6837" w:hanging="180"/>
      </w:pPr>
    </w:lvl>
  </w:abstractNum>
  <w:abstractNum w:abstractNumId="37"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8" w15:restartNumberingAfterBreak="0">
    <w:nsid w:val="6F1261BD"/>
    <w:multiLevelType w:val="hybridMultilevel"/>
    <w:tmpl w:val="BEA6707E"/>
    <w:lvl w:ilvl="0" w:tplc="10480AB2">
      <w:start w:val="1"/>
      <w:numFmt w:val="decimal"/>
      <w:lvlText w:val="%1"/>
      <w:lvlJc w:val="left"/>
      <w:pPr>
        <w:ind w:left="1515" w:hanging="795"/>
      </w:pPr>
      <w:rPr>
        <w:rFonts w:hint="default"/>
      </w:rPr>
    </w:lvl>
    <w:lvl w:ilvl="1" w:tplc="AF96833C" w:tentative="1">
      <w:start w:val="1"/>
      <w:numFmt w:val="lowerLetter"/>
      <w:lvlText w:val="%2."/>
      <w:lvlJc w:val="left"/>
      <w:pPr>
        <w:ind w:left="1800" w:hanging="360"/>
      </w:pPr>
    </w:lvl>
    <w:lvl w:ilvl="2" w:tplc="048010EE" w:tentative="1">
      <w:start w:val="1"/>
      <w:numFmt w:val="lowerRoman"/>
      <w:lvlText w:val="%3."/>
      <w:lvlJc w:val="right"/>
      <w:pPr>
        <w:ind w:left="2520" w:hanging="180"/>
      </w:pPr>
    </w:lvl>
    <w:lvl w:ilvl="3" w:tplc="B6DEF27C" w:tentative="1">
      <w:start w:val="1"/>
      <w:numFmt w:val="decimal"/>
      <w:lvlText w:val="%4."/>
      <w:lvlJc w:val="left"/>
      <w:pPr>
        <w:ind w:left="3240" w:hanging="360"/>
      </w:pPr>
    </w:lvl>
    <w:lvl w:ilvl="4" w:tplc="06262156" w:tentative="1">
      <w:start w:val="1"/>
      <w:numFmt w:val="lowerLetter"/>
      <w:lvlText w:val="%5."/>
      <w:lvlJc w:val="left"/>
      <w:pPr>
        <w:ind w:left="3960" w:hanging="360"/>
      </w:pPr>
    </w:lvl>
    <w:lvl w:ilvl="5" w:tplc="587602E4" w:tentative="1">
      <w:start w:val="1"/>
      <w:numFmt w:val="lowerRoman"/>
      <w:lvlText w:val="%6."/>
      <w:lvlJc w:val="right"/>
      <w:pPr>
        <w:ind w:left="4680" w:hanging="180"/>
      </w:pPr>
    </w:lvl>
    <w:lvl w:ilvl="6" w:tplc="5E265A32" w:tentative="1">
      <w:start w:val="1"/>
      <w:numFmt w:val="decimal"/>
      <w:lvlText w:val="%7."/>
      <w:lvlJc w:val="left"/>
      <w:pPr>
        <w:ind w:left="5400" w:hanging="360"/>
      </w:pPr>
    </w:lvl>
    <w:lvl w:ilvl="7" w:tplc="877AE4D0" w:tentative="1">
      <w:start w:val="1"/>
      <w:numFmt w:val="lowerLetter"/>
      <w:lvlText w:val="%8."/>
      <w:lvlJc w:val="left"/>
      <w:pPr>
        <w:ind w:left="6120" w:hanging="360"/>
      </w:pPr>
    </w:lvl>
    <w:lvl w:ilvl="8" w:tplc="A216A282" w:tentative="1">
      <w:start w:val="1"/>
      <w:numFmt w:val="lowerRoman"/>
      <w:lvlText w:val="%9."/>
      <w:lvlJc w:val="right"/>
      <w:pPr>
        <w:ind w:left="6840" w:hanging="180"/>
      </w:pPr>
    </w:lvl>
  </w:abstractNum>
  <w:abstractNum w:abstractNumId="39" w15:restartNumberingAfterBreak="0">
    <w:nsid w:val="6FE57E10"/>
    <w:multiLevelType w:val="hybridMultilevel"/>
    <w:tmpl w:val="3F4E20C8"/>
    <w:lvl w:ilvl="0" w:tplc="C040D798">
      <w:numFmt w:val="bullet"/>
      <w:lvlText w:val="-"/>
      <w:lvlJc w:val="left"/>
      <w:pPr>
        <w:ind w:left="636" w:hanging="360"/>
      </w:pPr>
      <w:rPr>
        <w:rFonts w:ascii="Times New Roman" w:eastAsia="Times New Roman" w:hAnsi="Times New Roman" w:cs="Times New Roman" w:hint="default"/>
      </w:rPr>
    </w:lvl>
    <w:lvl w:ilvl="1" w:tplc="9E7EDF94" w:tentative="1">
      <w:start w:val="1"/>
      <w:numFmt w:val="bullet"/>
      <w:lvlText w:val="o"/>
      <w:lvlJc w:val="left"/>
      <w:pPr>
        <w:ind w:left="1356" w:hanging="360"/>
      </w:pPr>
      <w:rPr>
        <w:rFonts w:ascii="Courier New" w:hAnsi="Courier New" w:cs="Courier New" w:hint="default"/>
      </w:rPr>
    </w:lvl>
    <w:lvl w:ilvl="2" w:tplc="F0B62FC0" w:tentative="1">
      <w:start w:val="1"/>
      <w:numFmt w:val="bullet"/>
      <w:lvlText w:val=""/>
      <w:lvlJc w:val="left"/>
      <w:pPr>
        <w:ind w:left="2076" w:hanging="360"/>
      </w:pPr>
      <w:rPr>
        <w:rFonts w:ascii="Wingdings" w:hAnsi="Wingdings" w:hint="default"/>
      </w:rPr>
    </w:lvl>
    <w:lvl w:ilvl="3" w:tplc="2744A1AA" w:tentative="1">
      <w:start w:val="1"/>
      <w:numFmt w:val="bullet"/>
      <w:lvlText w:val=""/>
      <w:lvlJc w:val="left"/>
      <w:pPr>
        <w:ind w:left="2796" w:hanging="360"/>
      </w:pPr>
      <w:rPr>
        <w:rFonts w:ascii="Symbol" w:hAnsi="Symbol" w:hint="default"/>
      </w:rPr>
    </w:lvl>
    <w:lvl w:ilvl="4" w:tplc="7B284026" w:tentative="1">
      <w:start w:val="1"/>
      <w:numFmt w:val="bullet"/>
      <w:lvlText w:val="o"/>
      <w:lvlJc w:val="left"/>
      <w:pPr>
        <w:ind w:left="3516" w:hanging="360"/>
      </w:pPr>
      <w:rPr>
        <w:rFonts w:ascii="Courier New" w:hAnsi="Courier New" w:cs="Courier New" w:hint="default"/>
      </w:rPr>
    </w:lvl>
    <w:lvl w:ilvl="5" w:tplc="699E43CE" w:tentative="1">
      <w:start w:val="1"/>
      <w:numFmt w:val="bullet"/>
      <w:lvlText w:val=""/>
      <w:lvlJc w:val="left"/>
      <w:pPr>
        <w:ind w:left="4236" w:hanging="360"/>
      </w:pPr>
      <w:rPr>
        <w:rFonts w:ascii="Wingdings" w:hAnsi="Wingdings" w:hint="default"/>
      </w:rPr>
    </w:lvl>
    <w:lvl w:ilvl="6" w:tplc="B3708072" w:tentative="1">
      <w:start w:val="1"/>
      <w:numFmt w:val="bullet"/>
      <w:lvlText w:val=""/>
      <w:lvlJc w:val="left"/>
      <w:pPr>
        <w:ind w:left="4956" w:hanging="360"/>
      </w:pPr>
      <w:rPr>
        <w:rFonts w:ascii="Symbol" w:hAnsi="Symbol" w:hint="default"/>
      </w:rPr>
    </w:lvl>
    <w:lvl w:ilvl="7" w:tplc="2ED29486" w:tentative="1">
      <w:start w:val="1"/>
      <w:numFmt w:val="bullet"/>
      <w:lvlText w:val="o"/>
      <w:lvlJc w:val="left"/>
      <w:pPr>
        <w:ind w:left="5676" w:hanging="360"/>
      </w:pPr>
      <w:rPr>
        <w:rFonts w:ascii="Courier New" w:hAnsi="Courier New" w:cs="Courier New" w:hint="default"/>
      </w:rPr>
    </w:lvl>
    <w:lvl w:ilvl="8" w:tplc="5418B830" w:tentative="1">
      <w:start w:val="1"/>
      <w:numFmt w:val="bullet"/>
      <w:lvlText w:val=""/>
      <w:lvlJc w:val="left"/>
      <w:pPr>
        <w:ind w:left="6396" w:hanging="360"/>
      </w:pPr>
      <w:rPr>
        <w:rFonts w:ascii="Wingdings" w:hAnsi="Wingdings" w:hint="default"/>
      </w:rPr>
    </w:lvl>
  </w:abstractNum>
  <w:abstractNum w:abstractNumId="40"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3"/>
  </w:num>
  <w:num w:numId="2">
    <w:abstractNumId w:val="37"/>
  </w:num>
  <w:num w:numId="3">
    <w:abstractNumId w:val="33"/>
  </w:num>
  <w:num w:numId="4">
    <w:abstractNumId w:val="14"/>
  </w:num>
  <w:num w:numId="5">
    <w:abstractNumId w:val="4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9"/>
  </w:num>
  <w:num w:numId="17">
    <w:abstractNumId w:val="34"/>
  </w:num>
  <w:num w:numId="18">
    <w:abstractNumId w:val="11"/>
  </w:num>
  <w:num w:numId="19">
    <w:abstractNumId w:val="36"/>
  </w:num>
  <w:num w:numId="20">
    <w:abstractNumId w:val="21"/>
  </w:num>
  <w:num w:numId="21">
    <w:abstractNumId w:val="17"/>
  </w:num>
  <w:num w:numId="22">
    <w:abstractNumId w:val="24"/>
  </w:num>
  <w:num w:numId="23">
    <w:abstractNumId w:val="32"/>
  </w:num>
  <w:num w:numId="24">
    <w:abstractNumId w:val="15"/>
  </w:num>
  <w:num w:numId="25">
    <w:abstractNumId w:val="35"/>
  </w:num>
  <w:num w:numId="26">
    <w:abstractNumId w:val="29"/>
  </w:num>
  <w:num w:numId="27">
    <w:abstractNumId w:val="28"/>
  </w:num>
  <w:num w:numId="28">
    <w:abstractNumId w:val="25"/>
  </w:num>
  <w:num w:numId="29">
    <w:abstractNumId w:val="18"/>
  </w:num>
  <w:num w:numId="30">
    <w:abstractNumId w:val="38"/>
  </w:num>
  <w:num w:numId="31">
    <w:abstractNumId w:val="10"/>
  </w:num>
  <w:num w:numId="32">
    <w:abstractNumId w:val="26"/>
  </w:num>
  <w:num w:numId="33">
    <w:abstractNumId w:val="27"/>
  </w:num>
  <w:num w:numId="34">
    <w:abstractNumId w:val="23"/>
  </w:num>
  <w:num w:numId="35">
    <w:abstractNumId w:val="42"/>
  </w:num>
  <w:num w:numId="36">
    <w:abstractNumId w:val="12"/>
  </w:num>
  <w:num w:numId="37">
    <w:abstractNumId w:val="20"/>
  </w:num>
  <w:num w:numId="38">
    <w:abstractNumId w:val="41"/>
  </w:num>
  <w:num w:numId="39">
    <w:abstractNumId w:val="19"/>
  </w:num>
  <w:num w:numId="40">
    <w:abstractNumId w:val="31"/>
  </w:num>
  <w:num w:numId="41">
    <w:abstractNumId w:val="22"/>
  </w:num>
  <w:num w:numId="42">
    <w:abstractNumId w:val="39"/>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27EE3"/>
    <w:rsid w:val="00034303"/>
    <w:rsid w:val="00072C4C"/>
    <w:rsid w:val="000776E5"/>
    <w:rsid w:val="00081BA5"/>
    <w:rsid w:val="00082938"/>
    <w:rsid w:val="00090E72"/>
    <w:rsid w:val="00094C0B"/>
    <w:rsid w:val="000A2484"/>
    <w:rsid w:val="000A6A3A"/>
    <w:rsid w:val="000C02AE"/>
    <w:rsid w:val="000C4F7A"/>
    <w:rsid w:val="000D1DA5"/>
    <w:rsid w:val="000D205A"/>
    <w:rsid w:val="000E2EFE"/>
    <w:rsid w:val="000F67FA"/>
    <w:rsid w:val="000F7CEA"/>
    <w:rsid w:val="00113BC0"/>
    <w:rsid w:val="001154A8"/>
    <w:rsid w:val="00117471"/>
    <w:rsid w:val="00124A1E"/>
    <w:rsid w:val="00143253"/>
    <w:rsid w:val="00160A43"/>
    <w:rsid w:val="001973C8"/>
    <w:rsid w:val="001D6E70"/>
    <w:rsid w:val="001D737E"/>
    <w:rsid w:val="001E4992"/>
    <w:rsid w:val="001E6C28"/>
    <w:rsid w:val="00204823"/>
    <w:rsid w:val="00210C1D"/>
    <w:rsid w:val="002217BC"/>
    <w:rsid w:val="002255DE"/>
    <w:rsid w:val="00227FB0"/>
    <w:rsid w:val="002331F8"/>
    <w:rsid w:val="00234A9B"/>
    <w:rsid w:val="002466F4"/>
    <w:rsid w:val="00267EEF"/>
    <w:rsid w:val="00272B42"/>
    <w:rsid w:val="00282732"/>
    <w:rsid w:val="002837B9"/>
    <w:rsid w:val="00284869"/>
    <w:rsid w:val="0028751B"/>
    <w:rsid w:val="002A22D4"/>
    <w:rsid w:val="002A653A"/>
    <w:rsid w:val="002B2198"/>
    <w:rsid w:val="002B71E7"/>
    <w:rsid w:val="002C631B"/>
    <w:rsid w:val="002D3D14"/>
    <w:rsid w:val="002E05E3"/>
    <w:rsid w:val="002E6F22"/>
    <w:rsid w:val="003036BC"/>
    <w:rsid w:val="00303A2A"/>
    <w:rsid w:val="003062D0"/>
    <w:rsid w:val="003064AD"/>
    <w:rsid w:val="00313DAE"/>
    <w:rsid w:val="00334A24"/>
    <w:rsid w:val="00343E77"/>
    <w:rsid w:val="0035674D"/>
    <w:rsid w:val="00363F72"/>
    <w:rsid w:val="00372530"/>
    <w:rsid w:val="0038372D"/>
    <w:rsid w:val="00386D3F"/>
    <w:rsid w:val="003B2CB1"/>
    <w:rsid w:val="003B3FAC"/>
    <w:rsid w:val="003F1CCA"/>
    <w:rsid w:val="003F27BD"/>
    <w:rsid w:val="00422060"/>
    <w:rsid w:val="00464015"/>
    <w:rsid w:val="0046665B"/>
    <w:rsid w:val="004731F5"/>
    <w:rsid w:val="00481991"/>
    <w:rsid w:val="00481B30"/>
    <w:rsid w:val="00486359"/>
    <w:rsid w:val="0049488D"/>
    <w:rsid w:val="00494C67"/>
    <w:rsid w:val="004F0EAF"/>
    <w:rsid w:val="004F3FC7"/>
    <w:rsid w:val="004F72BB"/>
    <w:rsid w:val="00501FC4"/>
    <w:rsid w:val="00533EE6"/>
    <w:rsid w:val="005476D3"/>
    <w:rsid w:val="00561B75"/>
    <w:rsid w:val="0057420A"/>
    <w:rsid w:val="00590119"/>
    <w:rsid w:val="00594CFE"/>
    <w:rsid w:val="00595FA2"/>
    <w:rsid w:val="00597BE4"/>
    <w:rsid w:val="005B44B0"/>
    <w:rsid w:val="005C26FD"/>
    <w:rsid w:val="005C3647"/>
    <w:rsid w:val="005D5A45"/>
    <w:rsid w:val="005F0821"/>
    <w:rsid w:val="00621618"/>
    <w:rsid w:val="00627AE8"/>
    <w:rsid w:val="0063445E"/>
    <w:rsid w:val="006A10A9"/>
    <w:rsid w:val="006A6022"/>
    <w:rsid w:val="006B463C"/>
    <w:rsid w:val="006C5799"/>
    <w:rsid w:val="006D22B1"/>
    <w:rsid w:val="006D42C6"/>
    <w:rsid w:val="006E512A"/>
    <w:rsid w:val="006F469D"/>
    <w:rsid w:val="00733B98"/>
    <w:rsid w:val="00747EAE"/>
    <w:rsid w:val="00752AE3"/>
    <w:rsid w:val="00752C9E"/>
    <w:rsid w:val="007568DA"/>
    <w:rsid w:val="007A1E12"/>
    <w:rsid w:val="007A4CF9"/>
    <w:rsid w:val="007E6AE2"/>
    <w:rsid w:val="007E6F35"/>
    <w:rsid w:val="007F5C1B"/>
    <w:rsid w:val="00823393"/>
    <w:rsid w:val="00841612"/>
    <w:rsid w:val="0084436D"/>
    <w:rsid w:val="008504BA"/>
    <w:rsid w:val="00866744"/>
    <w:rsid w:val="0087102F"/>
    <w:rsid w:val="008B2BDA"/>
    <w:rsid w:val="00906E8C"/>
    <w:rsid w:val="009128F1"/>
    <w:rsid w:val="00924188"/>
    <w:rsid w:val="00925255"/>
    <w:rsid w:val="009424FC"/>
    <w:rsid w:val="00956C56"/>
    <w:rsid w:val="00956D38"/>
    <w:rsid w:val="009727EA"/>
    <w:rsid w:val="00974486"/>
    <w:rsid w:val="00976101"/>
    <w:rsid w:val="009A513F"/>
    <w:rsid w:val="009C2FF6"/>
    <w:rsid w:val="009D173C"/>
    <w:rsid w:val="009D3253"/>
    <w:rsid w:val="009E2379"/>
    <w:rsid w:val="009E5F17"/>
    <w:rsid w:val="00A1090D"/>
    <w:rsid w:val="00A16AB0"/>
    <w:rsid w:val="00A25576"/>
    <w:rsid w:val="00A504DB"/>
    <w:rsid w:val="00A55D76"/>
    <w:rsid w:val="00A85FAD"/>
    <w:rsid w:val="00A903D4"/>
    <w:rsid w:val="00AA35BE"/>
    <w:rsid w:val="00AC79FD"/>
    <w:rsid w:val="00AE1D7D"/>
    <w:rsid w:val="00AE479C"/>
    <w:rsid w:val="00B01F79"/>
    <w:rsid w:val="00B235FA"/>
    <w:rsid w:val="00B33117"/>
    <w:rsid w:val="00B50E18"/>
    <w:rsid w:val="00B56B75"/>
    <w:rsid w:val="00B9194C"/>
    <w:rsid w:val="00B9729F"/>
    <w:rsid w:val="00BA46C8"/>
    <w:rsid w:val="00BB5392"/>
    <w:rsid w:val="00BC7AEE"/>
    <w:rsid w:val="00BD100F"/>
    <w:rsid w:val="00BE31D6"/>
    <w:rsid w:val="00BE339D"/>
    <w:rsid w:val="00BE49E3"/>
    <w:rsid w:val="00C03E87"/>
    <w:rsid w:val="00C04472"/>
    <w:rsid w:val="00C1340F"/>
    <w:rsid w:val="00C42A15"/>
    <w:rsid w:val="00C55DE8"/>
    <w:rsid w:val="00C6016A"/>
    <w:rsid w:val="00C7008A"/>
    <w:rsid w:val="00C916ED"/>
    <w:rsid w:val="00CB0A60"/>
    <w:rsid w:val="00CF2CEE"/>
    <w:rsid w:val="00D04D27"/>
    <w:rsid w:val="00D05C2D"/>
    <w:rsid w:val="00D153D8"/>
    <w:rsid w:val="00D16F47"/>
    <w:rsid w:val="00D17037"/>
    <w:rsid w:val="00D34F86"/>
    <w:rsid w:val="00D54F3F"/>
    <w:rsid w:val="00D63234"/>
    <w:rsid w:val="00D92EE2"/>
    <w:rsid w:val="00DF2821"/>
    <w:rsid w:val="00E021ED"/>
    <w:rsid w:val="00E35907"/>
    <w:rsid w:val="00E41E39"/>
    <w:rsid w:val="00E47AFF"/>
    <w:rsid w:val="00E65F9A"/>
    <w:rsid w:val="00E94A00"/>
    <w:rsid w:val="00EB6547"/>
    <w:rsid w:val="00EC52D2"/>
    <w:rsid w:val="00EE0B16"/>
    <w:rsid w:val="00F07A3C"/>
    <w:rsid w:val="00F1605C"/>
    <w:rsid w:val="00F2245E"/>
    <w:rsid w:val="00F304AF"/>
    <w:rsid w:val="00F346AB"/>
    <w:rsid w:val="00F444AC"/>
    <w:rsid w:val="00F9383A"/>
    <w:rsid w:val="00FA5998"/>
    <w:rsid w:val="00FA7DA6"/>
    <w:rsid w:val="00FC36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E85271A5-9DDB-4D34-AB73-D23D6EE1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basedOn w:val="DefaultParagraphFont"/>
    <w:link w:val="Header"/>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semiHidden/>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6</TotalTime>
  <Pages>3</Pages>
  <Words>1409</Words>
  <Characters>2043</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3446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Aveline, Marion</cp:lastModifiedBy>
  <cp:revision>5</cp:revision>
  <cp:lastPrinted>2015-07-13T08:37:00Z</cp:lastPrinted>
  <dcterms:created xsi:type="dcterms:W3CDTF">2015-07-13T08:31:00Z</dcterms:created>
  <dcterms:modified xsi:type="dcterms:W3CDTF">2015-07-13T08:46:00Z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