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71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8"/>
        <w:gridCol w:w="4080"/>
      </w:tblGrid>
      <w:tr w:rsidR="00473B58" w:rsidRPr="00D16ECC" w:rsidTr="009044C7">
        <w:trPr>
          <w:cantSplit/>
        </w:trPr>
        <w:tc>
          <w:tcPr>
            <w:tcW w:w="5418" w:type="dxa"/>
            <w:vAlign w:val="center"/>
          </w:tcPr>
          <w:p w:rsidR="00473B58" w:rsidRPr="00D16ECC" w:rsidRDefault="00473B58" w:rsidP="009044C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right" w:pos="873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16EC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16EC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080" w:type="dxa"/>
            <w:vAlign w:val="center"/>
          </w:tcPr>
          <w:p w:rsidR="00473B58" w:rsidRPr="00D16ECC" w:rsidRDefault="00E70725" w:rsidP="009044C7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16ECC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5B8C907C" wp14:editId="3A8FD49E">
                  <wp:extent cx="1288415" cy="691515"/>
                  <wp:effectExtent l="0" t="0" r="698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B58" w:rsidRPr="00D16ECC" w:rsidTr="009044C7">
        <w:trPr>
          <w:cantSplit/>
        </w:trPr>
        <w:tc>
          <w:tcPr>
            <w:tcW w:w="5418" w:type="dxa"/>
            <w:vAlign w:val="center"/>
          </w:tcPr>
          <w:p w:rsidR="00473B58" w:rsidRPr="00D16ECC" w:rsidRDefault="00473B58" w:rsidP="009044C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080" w:type="dxa"/>
            <w:vAlign w:val="center"/>
          </w:tcPr>
          <w:p w:rsidR="00473B58" w:rsidRPr="00D16ECC" w:rsidRDefault="00473B58" w:rsidP="009044C7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473B58" w:rsidRPr="00E03ABB" w:rsidRDefault="00473B58" w:rsidP="0083781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sz w:val="22"/>
          <w:szCs w:val="22"/>
          <w:lang w:val="ru-RU"/>
        </w:rPr>
      </w:pPr>
      <w:r w:rsidRPr="00E03ABB">
        <w:rPr>
          <w:sz w:val="22"/>
          <w:szCs w:val="22"/>
          <w:lang w:val="ru-RU"/>
        </w:rPr>
        <w:tab/>
        <w:t xml:space="preserve">Женева, </w:t>
      </w:r>
      <w:r w:rsidR="00E70725" w:rsidRPr="00E03ABB">
        <w:rPr>
          <w:sz w:val="22"/>
          <w:szCs w:val="22"/>
          <w:lang w:val="ru-RU"/>
        </w:rPr>
        <w:t>2</w:t>
      </w:r>
      <w:r w:rsidR="00BD1CBB" w:rsidRPr="00E03ABB">
        <w:rPr>
          <w:sz w:val="22"/>
          <w:szCs w:val="22"/>
          <w:lang w:val="en-US"/>
        </w:rPr>
        <w:t>8</w:t>
      </w:r>
      <w:r w:rsidR="004E5905" w:rsidRPr="00E03ABB">
        <w:rPr>
          <w:sz w:val="22"/>
          <w:szCs w:val="22"/>
          <w:lang w:val="ru-RU"/>
        </w:rPr>
        <w:t xml:space="preserve"> </w:t>
      </w:r>
      <w:r w:rsidR="00BD1CBB" w:rsidRPr="00E03ABB">
        <w:rPr>
          <w:sz w:val="22"/>
          <w:szCs w:val="22"/>
          <w:lang w:val="ru-RU"/>
        </w:rPr>
        <w:t xml:space="preserve">ноября </w:t>
      </w:r>
      <w:r w:rsidRPr="00E03ABB">
        <w:rPr>
          <w:sz w:val="22"/>
          <w:szCs w:val="22"/>
          <w:lang w:val="ru-RU"/>
        </w:rPr>
        <w:t>201</w:t>
      </w:r>
      <w:r w:rsidR="00E70725" w:rsidRPr="00E03ABB">
        <w:rPr>
          <w:sz w:val="22"/>
          <w:szCs w:val="22"/>
          <w:lang w:val="ru-RU"/>
        </w:rPr>
        <w:t>3</w:t>
      </w:r>
      <w:r w:rsidRPr="00E03ABB">
        <w:rPr>
          <w:sz w:val="22"/>
          <w:szCs w:val="22"/>
          <w:lang w:val="ru-RU"/>
        </w:rPr>
        <w:t xml:space="preserve"> года</w:t>
      </w: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3699"/>
        <w:gridCol w:w="4239"/>
      </w:tblGrid>
      <w:tr w:rsidR="00473B58" w:rsidRPr="003027E3" w:rsidTr="00292C1E">
        <w:trPr>
          <w:cantSplit/>
        </w:trPr>
        <w:tc>
          <w:tcPr>
            <w:tcW w:w="1693" w:type="dxa"/>
          </w:tcPr>
          <w:p w:rsidR="00473B58" w:rsidRPr="00E03ABB" w:rsidRDefault="00FA6711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Осн.:</w:t>
            </w:r>
          </w:p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</w:p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</w:p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Для контактов:</w:t>
            </w:r>
          </w:p>
        </w:tc>
        <w:tc>
          <w:tcPr>
            <w:tcW w:w="3699" w:type="dxa"/>
          </w:tcPr>
          <w:p w:rsidR="00473B58" w:rsidRPr="00121F95" w:rsidRDefault="00473B58" w:rsidP="00292C1E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 w:rsidRPr="00E03ABB">
              <w:rPr>
                <w:b/>
                <w:sz w:val="22"/>
                <w:szCs w:val="22"/>
                <w:lang w:val="ru-RU"/>
              </w:rPr>
              <w:t>Циркуляр</w:t>
            </w:r>
            <w:r w:rsidRPr="00121F95">
              <w:rPr>
                <w:b/>
                <w:sz w:val="22"/>
                <w:szCs w:val="22"/>
                <w:lang w:val="ru-RU"/>
              </w:rPr>
              <w:t xml:space="preserve"> </w:t>
            </w:r>
            <w:r w:rsidR="00BD1CBB" w:rsidRPr="00E03ABB">
              <w:rPr>
                <w:b/>
                <w:sz w:val="22"/>
                <w:szCs w:val="22"/>
                <w:lang w:val="ru-RU"/>
              </w:rPr>
              <w:t>62</w:t>
            </w:r>
            <w:r w:rsidRPr="00121F95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E03ABB">
              <w:rPr>
                <w:b/>
                <w:sz w:val="22"/>
                <w:szCs w:val="22"/>
                <w:lang w:val="ru-RU"/>
              </w:rPr>
              <w:t>БСЭ</w:t>
            </w:r>
          </w:p>
          <w:p w:rsidR="00473B58" w:rsidRPr="00E03ABB" w:rsidRDefault="00473B58" w:rsidP="00292C1E">
            <w:pPr>
              <w:tabs>
                <w:tab w:val="left" w:pos="4111"/>
              </w:tabs>
              <w:spacing w:before="0"/>
              <w:rPr>
                <w:bCs/>
                <w:sz w:val="22"/>
                <w:szCs w:val="22"/>
                <w:lang w:val="ru-RU"/>
              </w:rPr>
            </w:pPr>
            <w:r w:rsidRPr="00E03ABB">
              <w:rPr>
                <w:bCs/>
                <w:sz w:val="22"/>
                <w:szCs w:val="22"/>
                <w:lang w:val="en-US"/>
              </w:rPr>
              <w:t>TSB</w:t>
            </w:r>
            <w:r w:rsidRPr="00121F95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E03ABB">
              <w:rPr>
                <w:bCs/>
                <w:sz w:val="22"/>
                <w:szCs w:val="22"/>
                <w:lang w:val="en-US"/>
              </w:rPr>
              <w:t>Workshops</w:t>
            </w:r>
            <w:r w:rsidRPr="00121F95">
              <w:rPr>
                <w:bCs/>
                <w:sz w:val="22"/>
                <w:szCs w:val="22"/>
                <w:lang w:val="ru-RU"/>
              </w:rPr>
              <w:t>/</w:t>
            </w:r>
            <w:r w:rsidR="00BD1CBB" w:rsidRPr="00E03ABB">
              <w:rPr>
                <w:bCs/>
                <w:sz w:val="22"/>
                <w:szCs w:val="22"/>
                <w:lang w:val="en-US"/>
              </w:rPr>
              <w:t>SP</w:t>
            </w:r>
          </w:p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bCs/>
                <w:sz w:val="22"/>
                <w:szCs w:val="22"/>
                <w:lang w:val="ru-RU"/>
              </w:rPr>
            </w:pPr>
          </w:p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bCs/>
                <w:sz w:val="22"/>
                <w:szCs w:val="22"/>
                <w:lang w:val="ru-RU"/>
              </w:rPr>
            </w:pPr>
            <w:r w:rsidRPr="00E03ABB">
              <w:rPr>
                <w:bCs/>
                <w:sz w:val="22"/>
                <w:szCs w:val="22"/>
                <w:lang w:val="ru-RU"/>
              </w:rPr>
              <w:t xml:space="preserve">Стефано Полидори </w:t>
            </w:r>
          </w:p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bCs/>
                <w:sz w:val="22"/>
                <w:szCs w:val="22"/>
                <w:lang w:val="ru-RU"/>
              </w:rPr>
            </w:pPr>
            <w:r w:rsidRPr="00E03ABB">
              <w:rPr>
                <w:bCs/>
                <w:sz w:val="22"/>
                <w:szCs w:val="22"/>
                <w:lang w:val="ru-RU"/>
              </w:rPr>
              <w:t>(</w:t>
            </w:r>
            <w:r w:rsidRPr="00E03ABB">
              <w:rPr>
                <w:bCs/>
                <w:sz w:val="22"/>
                <w:szCs w:val="22"/>
                <w:lang w:val="fr-CH"/>
              </w:rPr>
              <w:t>Stefano Polidori</w:t>
            </w:r>
            <w:r w:rsidRPr="00E03ABB">
              <w:rPr>
                <w:bCs/>
                <w:sz w:val="22"/>
                <w:szCs w:val="22"/>
                <w:lang w:val="ru-RU"/>
              </w:rPr>
              <w:t>)</w:t>
            </w:r>
          </w:p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</w:p>
        </w:tc>
        <w:tc>
          <w:tcPr>
            <w:tcW w:w="4239" w:type="dxa"/>
          </w:tcPr>
          <w:p w:rsidR="00473B58" w:rsidRPr="00E03ABB" w:rsidRDefault="00473B58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bookmarkStart w:id="0" w:name="Addressee_E"/>
            <w:bookmarkEnd w:id="0"/>
            <w:r w:rsidRPr="00E03ABB">
              <w:rPr>
                <w:sz w:val="22"/>
                <w:szCs w:val="22"/>
                <w:lang w:val="ru-RU"/>
              </w:rPr>
              <w:t>–</w:t>
            </w:r>
            <w:r w:rsidRPr="00E03ABB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473B58" w:rsidRPr="00E03ABB" w:rsidRDefault="00A00B69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–</w:t>
            </w:r>
            <w:r w:rsidRPr="00E03ABB">
              <w:rPr>
                <w:sz w:val="22"/>
                <w:szCs w:val="22"/>
                <w:lang w:val="ru-RU"/>
              </w:rPr>
              <w:tab/>
              <w:t>Членам Сектор</w:t>
            </w:r>
            <w:r w:rsidR="00BD1CBB" w:rsidRPr="00E03ABB">
              <w:rPr>
                <w:sz w:val="22"/>
                <w:szCs w:val="22"/>
                <w:lang w:val="ru-RU"/>
              </w:rPr>
              <w:t>ов</w:t>
            </w:r>
            <w:r w:rsidRPr="00E03ABB">
              <w:rPr>
                <w:sz w:val="22"/>
                <w:szCs w:val="22"/>
                <w:lang w:val="ru-RU"/>
              </w:rPr>
              <w:t xml:space="preserve"> МСЭ</w:t>
            </w:r>
          </w:p>
          <w:p w:rsidR="00473B58" w:rsidRPr="00E03ABB" w:rsidRDefault="00A00B69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–</w:t>
            </w:r>
            <w:r w:rsidRPr="00E03ABB">
              <w:rPr>
                <w:sz w:val="22"/>
                <w:szCs w:val="22"/>
                <w:lang w:val="ru-RU"/>
              </w:rPr>
              <w:tab/>
              <w:t>Ассоциированным членам МСЭ</w:t>
            </w:r>
          </w:p>
          <w:p w:rsidR="00473B58" w:rsidRPr="00E03ABB" w:rsidRDefault="00473B58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–</w:t>
            </w:r>
            <w:r w:rsidRPr="00E03ABB">
              <w:rPr>
                <w:sz w:val="22"/>
                <w:szCs w:val="22"/>
                <w:lang w:val="ru-RU"/>
              </w:rPr>
              <w:tab/>
              <w:t>Академичес</w:t>
            </w:r>
            <w:r w:rsidR="00F637A2" w:rsidRPr="00E03ABB">
              <w:rPr>
                <w:sz w:val="22"/>
                <w:szCs w:val="22"/>
                <w:lang w:val="ru-RU"/>
              </w:rPr>
              <w:t>ким организациям – Членам МСЭ</w:t>
            </w:r>
          </w:p>
        </w:tc>
      </w:tr>
      <w:tr w:rsidR="00292C1E" w:rsidRPr="00E03ABB" w:rsidTr="00292C1E">
        <w:trPr>
          <w:cantSplit/>
        </w:trPr>
        <w:tc>
          <w:tcPr>
            <w:tcW w:w="1693" w:type="dxa"/>
            <w:vMerge w:val="restart"/>
          </w:tcPr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Тел.:</w:t>
            </w:r>
            <w:r w:rsidRPr="00E03ABB">
              <w:rPr>
                <w:sz w:val="22"/>
                <w:szCs w:val="22"/>
                <w:lang w:val="ru-RU"/>
              </w:rPr>
              <w:br/>
              <w:t>Факс:</w:t>
            </w:r>
            <w:r w:rsidRPr="00E03ABB">
              <w:rPr>
                <w:sz w:val="22"/>
                <w:szCs w:val="22"/>
                <w:lang w:val="ru-RU"/>
              </w:rPr>
              <w:br/>
              <w:t>Эл. почта:</w:t>
            </w:r>
          </w:p>
        </w:tc>
        <w:tc>
          <w:tcPr>
            <w:tcW w:w="3699" w:type="dxa"/>
            <w:vMerge w:val="restart"/>
          </w:tcPr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bCs/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+41 22 730 5858</w:t>
            </w:r>
            <w:r w:rsidRPr="00E03ABB">
              <w:rPr>
                <w:sz w:val="22"/>
                <w:szCs w:val="22"/>
                <w:lang w:val="ru-RU"/>
              </w:rPr>
              <w:br/>
              <w:t>+41 22 730 5853</w:t>
            </w:r>
            <w:r w:rsidRPr="00E03ABB">
              <w:rPr>
                <w:sz w:val="22"/>
                <w:szCs w:val="22"/>
                <w:lang w:val="ru-RU"/>
              </w:rPr>
              <w:br/>
            </w:r>
            <w:r w:rsidR="003027E3">
              <w:fldChar w:fldCharType="begin"/>
            </w:r>
            <w:r w:rsidR="003027E3">
              <w:instrText xml:space="preserve"> HYPERLINK "mailto:stefano.polidori@itu.int" </w:instrText>
            </w:r>
            <w:r w:rsidR="003027E3">
              <w:fldChar w:fldCharType="separate"/>
            </w:r>
            <w:r w:rsidRPr="00E03ABB">
              <w:rPr>
                <w:rStyle w:val="Hyperlink"/>
                <w:sz w:val="22"/>
                <w:szCs w:val="22"/>
                <w:lang w:val="ru-RU"/>
              </w:rPr>
              <w:t>s</w:t>
            </w:r>
            <w:r w:rsidRPr="00E03ABB">
              <w:rPr>
                <w:rStyle w:val="Hyperlink"/>
                <w:sz w:val="22"/>
                <w:szCs w:val="22"/>
                <w:lang w:val="en-US"/>
              </w:rPr>
              <w:t>tefano.polidori</w:t>
            </w:r>
            <w:r w:rsidRPr="00E03ABB">
              <w:rPr>
                <w:rStyle w:val="Hyperlink"/>
                <w:sz w:val="22"/>
                <w:szCs w:val="22"/>
                <w:lang w:val="ru-RU"/>
              </w:rPr>
              <w:t>@itu.int</w:t>
            </w:r>
            <w:r w:rsidR="003027E3">
              <w:rPr>
                <w:rStyle w:val="Hyperlink"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4239" w:type="dxa"/>
          </w:tcPr>
          <w:p w:rsidR="00292C1E" w:rsidRPr="00E03ABB" w:rsidRDefault="00292C1E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</w:p>
        </w:tc>
      </w:tr>
      <w:tr w:rsidR="00292C1E" w:rsidRPr="003027E3" w:rsidTr="00292C1E">
        <w:trPr>
          <w:cantSplit/>
        </w:trPr>
        <w:tc>
          <w:tcPr>
            <w:tcW w:w="1693" w:type="dxa"/>
            <w:vMerge/>
          </w:tcPr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</w:p>
        </w:tc>
        <w:tc>
          <w:tcPr>
            <w:tcW w:w="3699" w:type="dxa"/>
            <w:vMerge/>
          </w:tcPr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</w:p>
        </w:tc>
        <w:tc>
          <w:tcPr>
            <w:tcW w:w="4239" w:type="dxa"/>
          </w:tcPr>
          <w:p w:rsidR="00292C1E" w:rsidRPr="00E03ABB" w:rsidRDefault="00292C1E" w:rsidP="00292C1E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E03ABB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E03ABB">
              <w:rPr>
                <w:sz w:val="22"/>
                <w:szCs w:val="22"/>
                <w:lang w:val="ru-RU"/>
              </w:rPr>
              <w:t>:</w:t>
            </w:r>
          </w:p>
          <w:p w:rsidR="00292C1E" w:rsidRPr="00E03ABB" w:rsidRDefault="00292C1E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–</w:t>
            </w:r>
            <w:r w:rsidRPr="00E03ABB">
              <w:rPr>
                <w:sz w:val="22"/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292C1E" w:rsidRPr="00E03ABB" w:rsidRDefault="00292C1E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–</w:t>
            </w:r>
            <w:r w:rsidRPr="00E03ABB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292C1E" w:rsidRPr="00E03ABB" w:rsidRDefault="00292C1E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–</w:t>
            </w:r>
            <w:r w:rsidRPr="00E03ABB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  <w:p w:rsidR="00292C1E" w:rsidRPr="00E03ABB" w:rsidRDefault="00292C1E" w:rsidP="00292C1E">
            <w:pPr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</w:p>
        </w:tc>
      </w:tr>
    </w:tbl>
    <w:p w:rsidR="00473B58" w:rsidRPr="00E03ABB" w:rsidRDefault="00473B58" w:rsidP="00292C1E">
      <w:pPr>
        <w:rPr>
          <w:sz w:val="22"/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8432"/>
      </w:tblGrid>
      <w:tr w:rsidR="00473B58" w:rsidRPr="003027E3" w:rsidTr="00FA6711">
        <w:trPr>
          <w:cantSplit/>
          <w:trHeight w:val="471"/>
        </w:trPr>
        <w:tc>
          <w:tcPr>
            <w:tcW w:w="1280" w:type="dxa"/>
          </w:tcPr>
          <w:p w:rsidR="00473B58" w:rsidRPr="00E03ABB" w:rsidRDefault="00473B58" w:rsidP="003B56D6">
            <w:pPr>
              <w:spacing w:before="0"/>
              <w:rPr>
                <w:sz w:val="22"/>
                <w:szCs w:val="22"/>
                <w:lang w:val="ru-RU"/>
              </w:rPr>
            </w:pPr>
            <w:r w:rsidRPr="00E03ABB">
              <w:rPr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432" w:type="dxa"/>
          </w:tcPr>
          <w:p w:rsidR="00473B58" w:rsidRPr="00E03ABB" w:rsidRDefault="00E00696" w:rsidP="00856097">
            <w:pPr>
              <w:spacing w:before="0"/>
              <w:rPr>
                <w:b/>
                <w:bCs/>
                <w:sz w:val="22"/>
                <w:szCs w:val="22"/>
                <w:lang w:val="ru-RU"/>
              </w:rPr>
            </w:pPr>
            <w:r w:rsidRPr="00E03ABB">
              <w:rPr>
                <w:b/>
                <w:bCs/>
                <w:color w:val="000000"/>
                <w:sz w:val="22"/>
                <w:szCs w:val="22"/>
                <w:lang w:val="ru-RU"/>
              </w:rPr>
              <w:t>Семинар-практикум МСЭ на тему "</w:t>
            </w:r>
            <w:r w:rsidR="00BD1CBB" w:rsidRPr="00E03ABB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Интернет вещей – тенденции и </w:t>
            </w:r>
            <w:r w:rsidR="002E51EE" w:rsidRPr="00E03ABB">
              <w:rPr>
                <w:b/>
                <w:bCs/>
                <w:color w:val="000000"/>
                <w:sz w:val="22"/>
                <w:szCs w:val="22"/>
                <w:lang w:val="ru-RU"/>
              </w:rPr>
              <w:t>проблемы</w:t>
            </w:r>
            <w:r w:rsidR="00BD1CBB" w:rsidRPr="00E03ABB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в области стандартизации</w:t>
            </w:r>
            <w:r w:rsidRPr="00E03ABB">
              <w:rPr>
                <w:b/>
                <w:bCs/>
                <w:color w:val="000000"/>
                <w:sz w:val="22"/>
                <w:szCs w:val="22"/>
                <w:lang w:val="ru-RU"/>
              </w:rPr>
              <w:t>"</w:t>
            </w:r>
            <w:r w:rsidR="00856097" w:rsidRPr="00E03ABB">
              <w:rPr>
                <w:b/>
                <w:bCs/>
                <w:color w:val="000000"/>
                <w:sz w:val="22"/>
                <w:szCs w:val="22"/>
                <w:lang w:val="ru-RU"/>
              </w:rPr>
              <w:t>,</w:t>
            </w:r>
            <w:r w:rsidR="00D16ECC" w:rsidRPr="00E03ABB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03ABB">
              <w:rPr>
                <w:b/>
                <w:sz w:val="22"/>
                <w:szCs w:val="22"/>
                <w:lang w:val="ru-RU"/>
              </w:rPr>
              <w:t>Женева</w:t>
            </w:r>
            <w:r w:rsidR="00E70725" w:rsidRPr="00E03ABB">
              <w:rPr>
                <w:b/>
                <w:sz w:val="22"/>
                <w:szCs w:val="22"/>
                <w:lang w:val="ru-RU"/>
              </w:rPr>
              <w:t xml:space="preserve">, </w:t>
            </w:r>
            <w:r w:rsidRPr="00E03ABB">
              <w:rPr>
                <w:b/>
                <w:sz w:val="22"/>
                <w:szCs w:val="22"/>
                <w:lang w:val="ru-RU"/>
              </w:rPr>
              <w:t>Швейцария</w:t>
            </w:r>
            <w:r w:rsidR="00E70725" w:rsidRPr="00E03ABB">
              <w:rPr>
                <w:b/>
                <w:sz w:val="22"/>
                <w:szCs w:val="22"/>
                <w:lang w:val="ru-RU"/>
              </w:rPr>
              <w:t xml:space="preserve">, </w:t>
            </w:r>
            <w:r w:rsidR="00BD1CBB" w:rsidRPr="00E03ABB">
              <w:rPr>
                <w:b/>
                <w:sz w:val="22"/>
                <w:szCs w:val="22"/>
                <w:lang w:val="ru-RU"/>
              </w:rPr>
              <w:t>18 февраля 2014 года</w:t>
            </w:r>
          </w:p>
        </w:tc>
      </w:tr>
    </w:tbl>
    <w:p w:rsidR="00473B58" w:rsidRPr="00E03ABB" w:rsidRDefault="00473B58" w:rsidP="00292C1E">
      <w:pPr>
        <w:tabs>
          <w:tab w:val="clear" w:pos="1191"/>
          <w:tab w:val="clear" w:pos="1588"/>
          <w:tab w:val="clear" w:pos="1985"/>
        </w:tabs>
        <w:spacing w:before="600"/>
        <w:rPr>
          <w:sz w:val="22"/>
          <w:szCs w:val="22"/>
          <w:lang w:val="ru-RU"/>
        </w:rPr>
      </w:pPr>
      <w:r w:rsidRPr="00E03ABB">
        <w:rPr>
          <w:sz w:val="22"/>
          <w:szCs w:val="22"/>
          <w:lang w:val="ru-RU"/>
        </w:rPr>
        <w:t>Уважаемая госпожа,</w:t>
      </w:r>
      <w:r w:rsidRPr="00E03ABB">
        <w:rPr>
          <w:sz w:val="22"/>
          <w:szCs w:val="22"/>
          <w:lang w:val="ru-RU"/>
        </w:rPr>
        <w:br/>
        <w:t>уважаемый господин,</w:t>
      </w:r>
    </w:p>
    <w:p w:rsidR="00BD1CBB" w:rsidRPr="00E03ABB" w:rsidRDefault="000931FF" w:rsidP="00837817">
      <w:pPr>
        <w:spacing w:before="240"/>
        <w:rPr>
          <w:sz w:val="22"/>
          <w:szCs w:val="22"/>
          <w:lang w:val="ru-RU"/>
        </w:rPr>
      </w:pPr>
      <w:bookmarkStart w:id="1" w:name="suitetext"/>
      <w:bookmarkStart w:id="2" w:name="text"/>
      <w:bookmarkEnd w:id="1"/>
      <w:bookmarkEnd w:id="2"/>
      <w:r w:rsidRPr="00E03ABB">
        <w:rPr>
          <w:bCs/>
          <w:sz w:val="22"/>
          <w:szCs w:val="22"/>
          <w:lang w:val="ru-RU"/>
        </w:rPr>
        <w:t>1</w:t>
      </w:r>
      <w:r w:rsidRPr="00E03ABB">
        <w:rPr>
          <w:sz w:val="22"/>
          <w:szCs w:val="22"/>
          <w:lang w:val="ru-RU"/>
        </w:rPr>
        <w:tab/>
        <w:t xml:space="preserve">Хотел бы проинформировать вас о том, что </w:t>
      </w:r>
      <w:r w:rsidR="00BD1CBB" w:rsidRPr="00E03ABB">
        <w:rPr>
          <w:sz w:val="22"/>
          <w:szCs w:val="22"/>
          <w:lang w:val="ru-RU"/>
        </w:rPr>
        <w:t xml:space="preserve">Международный союз электросвязи </w:t>
      </w:r>
      <w:r w:rsidRPr="00E03ABB">
        <w:rPr>
          <w:color w:val="000000"/>
          <w:sz w:val="22"/>
          <w:szCs w:val="22"/>
          <w:lang w:val="ru-RU"/>
        </w:rPr>
        <w:t xml:space="preserve">организует </w:t>
      </w:r>
      <w:r w:rsidR="00D16ECC" w:rsidRPr="00E03ABB">
        <w:rPr>
          <w:color w:val="000000"/>
          <w:sz w:val="22"/>
          <w:szCs w:val="22"/>
          <w:lang w:val="ru-RU"/>
        </w:rPr>
        <w:t>семинар</w:t>
      </w:r>
      <w:r w:rsidRPr="00E03ABB">
        <w:rPr>
          <w:color w:val="000000"/>
          <w:sz w:val="22"/>
          <w:szCs w:val="22"/>
          <w:lang w:val="ru-RU"/>
        </w:rPr>
        <w:t>-практикум на тему</w:t>
      </w:r>
      <w:r w:rsidRPr="00E03ABB">
        <w:rPr>
          <w:b/>
          <w:bCs/>
          <w:color w:val="000000"/>
          <w:sz w:val="22"/>
          <w:szCs w:val="22"/>
          <w:lang w:val="ru-RU"/>
        </w:rPr>
        <w:t xml:space="preserve"> </w:t>
      </w:r>
      <w:r w:rsidR="00BD1CBB" w:rsidRPr="00E03ABB">
        <w:rPr>
          <w:color w:val="000000"/>
          <w:sz w:val="22"/>
          <w:szCs w:val="22"/>
          <w:lang w:val="ru-RU"/>
        </w:rPr>
        <w:t>"</w:t>
      </w:r>
      <w:r w:rsidR="00BD1CBB" w:rsidRPr="00E03ABB">
        <w:rPr>
          <w:b/>
          <w:bCs/>
          <w:color w:val="000000"/>
          <w:sz w:val="22"/>
          <w:szCs w:val="22"/>
          <w:lang w:val="ru-RU"/>
        </w:rPr>
        <w:t>Интернет вещей (</w:t>
      </w:r>
      <w:proofErr w:type="spellStart"/>
      <w:r w:rsidR="00BD1CBB" w:rsidRPr="00E03ABB">
        <w:rPr>
          <w:b/>
          <w:bCs/>
          <w:color w:val="000000"/>
          <w:sz w:val="22"/>
          <w:szCs w:val="22"/>
          <w:lang w:val="fr-CH"/>
        </w:rPr>
        <w:t>IoT</w:t>
      </w:r>
      <w:proofErr w:type="spellEnd"/>
      <w:r w:rsidR="00BD1CBB" w:rsidRPr="00121F95">
        <w:rPr>
          <w:b/>
          <w:bCs/>
          <w:color w:val="000000"/>
          <w:sz w:val="22"/>
          <w:szCs w:val="22"/>
          <w:lang w:val="ru-RU"/>
        </w:rPr>
        <w:t xml:space="preserve">) </w:t>
      </w:r>
      <w:r w:rsidR="00BD1CBB" w:rsidRPr="00E03ABB">
        <w:rPr>
          <w:b/>
          <w:bCs/>
          <w:color w:val="000000"/>
          <w:sz w:val="22"/>
          <w:szCs w:val="22"/>
          <w:lang w:val="ru-RU"/>
        </w:rPr>
        <w:t xml:space="preserve">– тенденции и </w:t>
      </w:r>
      <w:r w:rsidR="002E51EE" w:rsidRPr="00E03ABB">
        <w:rPr>
          <w:b/>
          <w:bCs/>
          <w:color w:val="000000"/>
          <w:sz w:val="22"/>
          <w:szCs w:val="22"/>
          <w:lang w:val="ru-RU"/>
        </w:rPr>
        <w:t>проблемы</w:t>
      </w:r>
      <w:r w:rsidR="00BD1CBB" w:rsidRPr="00E03ABB">
        <w:rPr>
          <w:b/>
          <w:bCs/>
          <w:color w:val="000000"/>
          <w:sz w:val="22"/>
          <w:szCs w:val="22"/>
          <w:lang w:val="ru-RU"/>
        </w:rPr>
        <w:t xml:space="preserve"> в области стандартизации</w:t>
      </w:r>
      <w:r w:rsidR="00BD1CBB" w:rsidRPr="00E03ABB">
        <w:rPr>
          <w:color w:val="000000"/>
          <w:sz w:val="22"/>
          <w:szCs w:val="22"/>
          <w:lang w:val="ru-RU"/>
        </w:rPr>
        <w:t>"</w:t>
      </w:r>
      <w:r w:rsidRPr="00E03ABB">
        <w:rPr>
          <w:color w:val="000000"/>
          <w:sz w:val="22"/>
          <w:szCs w:val="22"/>
          <w:lang w:val="ru-RU"/>
        </w:rPr>
        <w:t>,</w:t>
      </w:r>
      <w:r w:rsidR="00C55824" w:rsidRPr="00E03ABB">
        <w:rPr>
          <w:b/>
          <w:bCs/>
          <w:color w:val="000000"/>
          <w:sz w:val="22"/>
          <w:szCs w:val="22"/>
          <w:lang w:val="ru-RU"/>
        </w:rPr>
        <w:t xml:space="preserve"> </w:t>
      </w:r>
      <w:r w:rsidRPr="00E03ABB">
        <w:rPr>
          <w:bCs/>
          <w:sz w:val="22"/>
          <w:szCs w:val="22"/>
          <w:lang w:val="ru-RU"/>
        </w:rPr>
        <w:t xml:space="preserve">который состоится </w:t>
      </w:r>
      <w:r w:rsidR="00856097" w:rsidRPr="00E03ABB">
        <w:rPr>
          <w:bCs/>
          <w:sz w:val="22"/>
          <w:szCs w:val="22"/>
          <w:lang w:val="ru-RU"/>
        </w:rPr>
        <w:t xml:space="preserve">18 февраля 2014 года </w:t>
      </w:r>
      <w:r w:rsidRPr="00E03ABB">
        <w:rPr>
          <w:bCs/>
          <w:sz w:val="22"/>
          <w:szCs w:val="22"/>
          <w:lang w:val="ru-RU"/>
        </w:rPr>
        <w:t xml:space="preserve">в </w:t>
      </w:r>
      <w:r w:rsidR="00BD1CBB" w:rsidRPr="00E03ABB">
        <w:rPr>
          <w:bCs/>
          <w:sz w:val="22"/>
          <w:szCs w:val="22"/>
          <w:lang w:val="ru-RU"/>
        </w:rPr>
        <w:t>Женеве, Швейцария</w:t>
      </w:r>
      <w:r w:rsidRPr="00E03ABB">
        <w:rPr>
          <w:sz w:val="22"/>
          <w:szCs w:val="22"/>
          <w:lang w:val="ru-RU"/>
        </w:rPr>
        <w:t>.</w:t>
      </w:r>
      <w:r w:rsidR="00D16ECC" w:rsidRPr="00E03ABB">
        <w:rPr>
          <w:sz w:val="22"/>
          <w:szCs w:val="22"/>
          <w:lang w:val="ru-RU"/>
        </w:rPr>
        <w:t xml:space="preserve"> </w:t>
      </w:r>
    </w:p>
    <w:p w:rsidR="005D4DE7" w:rsidRPr="00E03ABB" w:rsidRDefault="00C55824" w:rsidP="00837817">
      <w:pPr>
        <w:rPr>
          <w:rFonts w:asciiTheme="majorBidi" w:hAnsiTheme="majorBidi" w:cstheme="majorBidi"/>
          <w:sz w:val="22"/>
          <w:szCs w:val="22"/>
          <w:lang w:val="ru-RU"/>
        </w:rPr>
      </w:pP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Открытие семинара-практикума состоится в </w:t>
      </w:r>
      <w:r w:rsidR="00BD1CBB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09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час. 00 мин</w:t>
      </w:r>
      <w:r w:rsidR="000931FF" w:rsidRPr="00E03ABB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="00BD1CBB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Регис</w:t>
      </w:r>
      <w:r w:rsid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трация участников начнется в </w:t>
      </w:r>
      <w:r w:rsidR="00837817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08</w:t>
      </w:r>
      <w:r w:rsidR="00837817" w:rsidRPr="00E03ABB">
        <w:rPr>
          <w:rFonts w:asciiTheme="majorBidi" w:hAnsiTheme="majorBidi" w:cstheme="majorBidi"/>
          <w:color w:val="000000"/>
          <w:sz w:val="22"/>
          <w:szCs w:val="22"/>
          <w:lang w:val="en-US"/>
        </w:rPr>
        <w:t> </w:t>
      </w:r>
      <w:r w:rsidR="00BD1CBB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час. 30 мин</w:t>
      </w:r>
      <w:r w:rsidR="00BD1CBB" w:rsidRPr="00E03ABB">
        <w:rPr>
          <w:rFonts w:asciiTheme="majorBidi" w:hAnsiTheme="majorBidi" w:cstheme="majorBidi"/>
          <w:sz w:val="22"/>
          <w:szCs w:val="22"/>
          <w:lang w:val="ru-RU"/>
        </w:rPr>
        <w:t>.</w:t>
      </w:r>
      <w:r w:rsidR="00BD1CBB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Подробная информация о залах заседаний будет отображена на экранах, расположенных при вход</w:t>
      </w:r>
      <w:r w:rsidR="00BD1CBB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е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в </w:t>
      </w:r>
      <w:r w:rsidR="00BD1CBB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место проведения собрания</w:t>
      </w:r>
      <w:r w:rsidR="000931FF" w:rsidRPr="00E03ABB">
        <w:rPr>
          <w:rFonts w:asciiTheme="majorBidi" w:hAnsiTheme="majorBidi" w:cstheme="majorBidi"/>
          <w:sz w:val="22"/>
          <w:szCs w:val="22"/>
          <w:lang w:val="ru-RU"/>
        </w:rPr>
        <w:t>.</w:t>
      </w:r>
      <w:r w:rsidR="00D16ECC" w:rsidRPr="00E03ABB"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</w:p>
    <w:p w:rsidR="00BD1CBB" w:rsidRPr="00E03ABB" w:rsidRDefault="00BD1CBB" w:rsidP="0051498F">
      <w:pPr>
        <w:rPr>
          <w:rFonts w:asciiTheme="majorBidi" w:hAnsiTheme="majorBidi" w:cstheme="majorBidi"/>
          <w:sz w:val="22"/>
          <w:szCs w:val="22"/>
          <w:lang w:val="ru-RU"/>
        </w:rPr>
      </w:pPr>
      <w:r w:rsidRPr="00E03ABB">
        <w:rPr>
          <w:color w:val="000000"/>
          <w:sz w:val="22"/>
          <w:szCs w:val="22"/>
          <w:lang w:val="ru-RU"/>
        </w:rPr>
        <w:t xml:space="preserve">Данный семинар-практикум проводится совместно с соответствующими собраниями групп МСЭ по разработке стандартов, </w:t>
      </w:r>
      <w:r w:rsidR="00856097" w:rsidRPr="00E03ABB">
        <w:rPr>
          <w:color w:val="000000"/>
          <w:sz w:val="22"/>
          <w:szCs w:val="22"/>
          <w:lang w:val="ru-RU"/>
        </w:rPr>
        <w:t xml:space="preserve">таких как </w:t>
      </w:r>
      <w:r w:rsidRPr="00E03ABB">
        <w:rPr>
          <w:color w:val="000000"/>
          <w:sz w:val="22"/>
          <w:szCs w:val="22"/>
          <w:lang w:val="ru-RU"/>
        </w:rPr>
        <w:t>Глобальн</w:t>
      </w:r>
      <w:r w:rsidR="00856097" w:rsidRPr="00E03ABB">
        <w:rPr>
          <w:color w:val="000000"/>
          <w:sz w:val="22"/>
          <w:szCs w:val="22"/>
          <w:lang w:val="ru-RU"/>
        </w:rPr>
        <w:t>ая</w:t>
      </w:r>
      <w:r w:rsidRPr="00E03ABB">
        <w:rPr>
          <w:color w:val="000000"/>
          <w:sz w:val="22"/>
          <w:szCs w:val="22"/>
          <w:lang w:val="ru-RU"/>
        </w:rPr>
        <w:t xml:space="preserve"> инициатив</w:t>
      </w:r>
      <w:r w:rsidR="00856097" w:rsidRPr="00E03ABB">
        <w:rPr>
          <w:color w:val="000000"/>
          <w:sz w:val="22"/>
          <w:szCs w:val="22"/>
          <w:lang w:val="ru-RU"/>
        </w:rPr>
        <w:t>а</w:t>
      </w:r>
      <w:r w:rsidRPr="00E03ABB">
        <w:rPr>
          <w:color w:val="000000"/>
          <w:sz w:val="22"/>
          <w:szCs w:val="22"/>
          <w:lang w:val="ru-RU"/>
        </w:rPr>
        <w:t xml:space="preserve"> по стандартам в области IoT </w:t>
      </w:r>
      <w:r w:rsidRPr="00121F95">
        <w:rPr>
          <w:color w:val="000000"/>
          <w:sz w:val="22"/>
          <w:szCs w:val="22"/>
          <w:lang w:val="ru-RU"/>
        </w:rPr>
        <w:t>(</w:t>
      </w:r>
      <w:hyperlink r:id="rId9" w:history="1">
        <w:r w:rsidRPr="00E03ABB">
          <w:rPr>
            <w:rStyle w:val="Hyperlink"/>
            <w:sz w:val="22"/>
            <w:szCs w:val="22"/>
            <w:lang w:val="ru-RU"/>
          </w:rPr>
          <w:t>ГИС-</w:t>
        </w:r>
        <w:r w:rsidRPr="00E03ABB">
          <w:rPr>
            <w:rStyle w:val="Hyperlink"/>
            <w:sz w:val="22"/>
            <w:szCs w:val="22"/>
            <w:lang w:val="fr-CH"/>
          </w:rPr>
          <w:t>I</w:t>
        </w:r>
        <w:proofErr w:type="spellStart"/>
        <w:r w:rsidRPr="00E03ABB">
          <w:rPr>
            <w:rStyle w:val="Hyperlink"/>
            <w:sz w:val="22"/>
            <w:szCs w:val="22"/>
            <w:lang w:val="en"/>
          </w:rPr>
          <w:t>oT</w:t>
        </w:r>
        <w:proofErr w:type="spellEnd"/>
      </w:hyperlink>
      <w:r w:rsidRPr="00121F95">
        <w:rPr>
          <w:color w:val="000000"/>
          <w:sz w:val="22"/>
          <w:szCs w:val="22"/>
          <w:lang w:val="ru-RU"/>
        </w:rPr>
        <w:t xml:space="preserve">) </w:t>
      </w:r>
      <w:r w:rsidRPr="00E03ABB">
        <w:rPr>
          <w:color w:val="000000"/>
          <w:sz w:val="22"/>
          <w:szCs w:val="22"/>
          <w:lang w:val="ru-RU"/>
        </w:rPr>
        <w:t xml:space="preserve">– </w:t>
      </w:r>
      <w:r w:rsidR="00837817" w:rsidRPr="00E03ABB">
        <w:rPr>
          <w:color w:val="000000"/>
          <w:sz w:val="22"/>
          <w:szCs w:val="22"/>
          <w:lang w:val="en"/>
        </w:rPr>
        <w:t>c </w:t>
      </w:r>
      <w:r w:rsidRPr="00121F95">
        <w:rPr>
          <w:color w:val="000000"/>
          <w:sz w:val="22"/>
          <w:szCs w:val="22"/>
          <w:lang w:val="ru-RU"/>
        </w:rPr>
        <w:t xml:space="preserve">19 </w:t>
      </w:r>
      <w:r w:rsidRPr="00E03ABB">
        <w:rPr>
          <w:color w:val="000000"/>
          <w:sz w:val="22"/>
          <w:szCs w:val="22"/>
          <w:lang w:val="ru-RU"/>
        </w:rPr>
        <w:t xml:space="preserve">по </w:t>
      </w:r>
      <w:r w:rsidRPr="00121F95">
        <w:rPr>
          <w:color w:val="000000"/>
          <w:sz w:val="22"/>
          <w:szCs w:val="22"/>
          <w:lang w:val="ru-RU"/>
        </w:rPr>
        <w:t xml:space="preserve">25 </w:t>
      </w:r>
      <w:r w:rsidRPr="00E03ABB">
        <w:rPr>
          <w:color w:val="000000"/>
          <w:sz w:val="22"/>
          <w:szCs w:val="22"/>
          <w:lang w:val="ru-RU"/>
        </w:rPr>
        <w:t xml:space="preserve">февраля </w:t>
      </w:r>
      <w:r w:rsidRPr="00121F95">
        <w:rPr>
          <w:color w:val="000000"/>
          <w:sz w:val="22"/>
          <w:szCs w:val="22"/>
          <w:lang w:val="ru-RU"/>
        </w:rPr>
        <w:t>2014</w:t>
      </w:r>
      <w:r w:rsidRPr="00E03ABB">
        <w:rPr>
          <w:color w:val="000000"/>
          <w:sz w:val="22"/>
          <w:szCs w:val="22"/>
          <w:lang w:val="ru-RU"/>
        </w:rPr>
        <w:t xml:space="preserve"> года и Групп</w:t>
      </w:r>
      <w:r w:rsidR="00856097" w:rsidRPr="00E03ABB">
        <w:rPr>
          <w:color w:val="000000"/>
          <w:sz w:val="22"/>
          <w:szCs w:val="22"/>
          <w:lang w:val="ru-RU"/>
        </w:rPr>
        <w:t>а</w:t>
      </w:r>
      <w:r w:rsidRPr="00E03ABB">
        <w:rPr>
          <w:color w:val="000000"/>
          <w:sz w:val="22"/>
          <w:szCs w:val="22"/>
          <w:lang w:val="ru-RU"/>
        </w:rPr>
        <w:t xml:space="preserve"> по совместной координационной деятельности в области </w:t>
      </w:r>
      <w:proofErr w:type="spellStart"/>
      <w:r w:rsidRPr="00E03ABB">
        <w:rPr>
          <w:color w:val="000000"/>
          <w:sz w:val="22"/>
          <w:szCs w:val="22"/>
          <w:lang w:val="en"/>
        </w:rPr>
        <w:t>IoT</w:t>
      </w:r>
      <w:proofErr w:type="spellEnd"/>
      <w:r w:rsidRPr="00121F95">
        <w:rPr>
          <w:color w:val="000000"/>
          <w:sz w:val="22"/>
          <w:szCs w:val="22"/>
          <w:lang w:val="ru-RU"/>
        </w:rPr>
        <w:t xml:space="preserve"> (</w:t>
      </w:r>
      <w:r w:rsidR="003027E3">
        <w:fldChar w:fldCharType="begin"/>
      </w:r>
      <w:r w:rsidR="003027E3" w:rsidRPr="003027E3">
        <w:rPr>
          <w:lang w:val="ru-RU"/>
        </w:rPr>
        <w:instrText xml:space="preserve"> </w:instrText>
      </w:r>
      <w:r w:rsidR="003027E3">
        <w:instrText>HYPERLINK</w:instrText>
      </w:r>
      <w:r w:rsidR="003027E3" w:rsidRPr="003027E3">
        <w:rPr>
          <w:lang w:val="ru-RU"/>
        </w:rPr>
        <w:instrText xml:space="preserve"> "</w:instrText>
      </w:r>
      <w:r w:rsidR="003027E3">
        <w:instrText>http</w:instrText>
      </w:r>
      <w:r w:rsidR="003027E3" w:rsidRPr="003027E3">
        <w:rPr>
          <w:lang w:val="ru-RU"/>
        </w:rPr>
        <w:instrText>://</w:instrText>
      </w:r>
      <w:r w:rsidR="003027E3">
        <w:instrText>www</w:instrText>
      </w:r>
      <w:r w:rsidR="003027E3" w:rsidRPr="003027E3">
        <w:rPr>
          <w:lang w:val="ru-RU"/>
        </w:rPr>
        <w:instrText>.</w:instrText>
      </w:r>
      <w:r w:rsidR="003027E3">
        <w:instrText>itu</w:instrText>
      </w:r>
      <w:r w:rsidR="003027E3" w:rsidRPr="003027E3">
        <w:rPr>
          <w:lang w:val="ru-RU"/>
        </w:rPr>
        <w:instrText>.</w:instrText>
      </w:r>
      <w:r w:rsidR="003027E3">
        <w:instrText>int</w:instrText>
      </w:r>
      <w:r w:rsidR="003027E3" w:rsidRPr="003027E3">
        <w:rPr>
          <w:lang w:val="ru-RU"/>
        </w:rPr>
        <w:instrText>/</w:instrText>
      </w:r>
      <w:r w:rsidR="003027E3">
        <w:instrText>en</w:instrText>
      </w:r>
      <w:r w:rsidR="003027E3" w:rsidRPr="003027E3">
        <w:rPr>
          <w:lang w:val="ru-RU"/>
        </w:rPr>
        <w:instrText>/</w:instrText>
      </w:r>
      <w:r w:rsidR="003027E3">
        <w:instrText>ITU</w:instrText>
      </w:r>
      <w:r w:rsidR="003027E3" w:rsidRPr="003027E3">
        <w:rPr>
          <w:lang w:val="ru-RU"/>
        </w:rPr>
        <w:instrText>-</w:instrText>
      </w:r>
      <w:r w:rsidR="003027E3">
        <w:instrText>T</w:instrText>
      </w:r>
      <w:r w:rsidR="003027E3" w:rsidRPr="003027E3">
        <w:rPr>
          <w:lang w:val="ru-RU"/>
        </w:rPr>
        <w:instrText>/</w:instrText>
      </w:r>
      <w:r w:rsidR="003027E3">
        <w:instrText>jca</w:instrText>
      </w:r>
      <w:r w:rsidR="003027E3" w:rsidRPr="003027E3">
        <w:rPr>
          <w:lang w:val="ru-RU"/>
        </w:rPr>
        <w:instrText>/</w:instrText>
      </w:r>
      <w:r w:rsidR="003027E3">
        <w:instrText>iot</w:instrText>
      </w:r>
      <w:r w:rsidR="003027E3" w:rsidRPr="003027E3">
        <w:rPr>
          <w:lang w:val="ru-RU"/>
        </w:rPr>
        <w:instrText>/</w:instrText>
      </w:r>
      <w:r w:rsidR="003027E3">
        <w:instrText>Pages</w:instrText>
      </w:r>
      <w:r w:rsidR="003027E3" w:rsidRPr="003027E3">
        <w:rPr>
          <w:lang w:val="ru-RU"/>
        </w:rPr>
        <w:instrText>/</w:instrText>
      </w:r>
      <w:r w:rsidR="003027E3">
        <w:instrText>default</w:instrText>
      </w:r>
      <w:r w:rsidR="003027E3" w:rsidRPr="003027E3">
        <w:rPr>
          <w:lang w:val="ru-RU"/>
        </w:rPr>
        <w:instrText>.</w:instrText>
      </w:r>
      <w:r w:rsidR="003027E3">
        <w:instrText>aspx</w:instrText>
      </w:r>
      <w:r w:rsidR="003027E3" w:rsidRPr="003027E3">
        <w:rPr>
          <w:lang w:val="ru-RU"/>
        </w:rPr>
        <w:instrText xml:space="preserve">" </w:instrText>
      </w:r>
      <w:r w:rsidR="003027E3">
        <w:fldChar w:fldCharType="separate"/>
      </w:r>
      <w:r w:rsidRPr="00E03ABB">
        <w:rPr>
          <w:rStyle w:val="Hyperlink"/>
          <w:sz w:val="22"/>
          <w:szCs w:val="22"/>
          <w:lang w:val="en"/>
        </w:rPr>
        <w:t>JCA</w:t>
      </w:r>
      <w:r w:rsidRPr="00121F95">
        <w:rPr>
          <w:rStyle w:val="Hyperlink"/>
          <w:sz w:val="22"/>
          <w:szCs w:val="22"/>
          <w:lang w:val="ru-RU"/>
        </w:rPr>
        <w:t>-</w:t>
      </w:r>
      <w:proofErr w:type="spellStart"/>
      <w:r w:rsidRPr="00E03ABB">
        <w:rPr>
          <w:rStyle w:val="Hyperlink"/>
          <w:sz w:val="22"/>
          <w:szCs w:val="22"/>
          <w:lang w:val="en"/>
        </w:rPr>
        <w:t>IoT</w:t>
      </w:r>
      <w:proofErr w:type="spellEnd"/>
      <w:r w:rsidR="003027E3">
        <w:rPr>
          <w:rStyle w:val="Hyperlink"/>
          <w:sz w:val="22"/>
          <w:szCs w:val="22"/>
          <w:lang w:val="en"/>
        </w:rPr>
        <w:fldChar w:fldCharType="end"/>
      </w:r>
      <w:r w:rsidRPr="00121F95">
        <w:rPr>
          <w:color w:val="000000"/>
          <w:sz w:val="22"/>
          <w:szCs w:val="22"/>
          <w:lang w:val="ru-RU"/>
        </w:rPr>
        <w:t xml:space="preserve">) </w:t>
      </w:r>
      <w:r w:rsidRPr="00E03ABB">
        <w:rPr>
          <w:color w:val="000000"/>
          <w:sz w:val="22"/>
          <w:szCs w:val="22"/>
          <w:lang w:val="ru-RU"/>
        </w:rPr>
        <w:t>–</w:t>
      </w:r>
      <w:r w:rsidR="00856097" w:rsidRPr="00E03ABB">
        <w:rPr>
          <w:color w:val="000000"/>
          <w:sz w:val="22"/>
          <w:szCs w:val="22"/>
          <w:lang w:val="ru-RU"/>
        </w:rPr>
        <w:t xml:space="preserve"> </w:t>
      </w:r>
      <w:r w:rsidRPr="00121F95">
        <w:rPr>
          <w:color w:val="000000"/>
          <w:sz w:val="22"/>
          <w:szCs w:val="22"/>
          <w:lang w:val="ru-RU"/>
        </w:rPr>
        <w:t xml:space="preserve">25 </w:t>
      </w:r>
      <w:r w:rsidRPr="00E03ABB">
        <w:rPr>
          <w:color w:val="000000"/>
          <w:sz w:val="22"/>
          <w:szCs w:val="22"/>
          <w:lang w:val="ru-RU"/>
        </w:rPr>
        <w:t xml:space="preserve">февраля </w:t>
      </w:r>
      <w:r w:rsidRPr="00121F95">
        <w:rPr>
          <w:color w:val="000000"/>
          <w:sz w:val="22"/>
          <w:szCs w:val="22"/>
          <w:lang w:val="ru-RU"/>
        </w:rPr>
        <w:t>2014</w:t>
      </w:r>
      <w:r w:rsidRPr="00E03ABB">
        <w:rPr>
          <w:color w:val="000000"/>
          <w:sz w:val="22"/>
          <w:szCs w:val="22"/>
          <w:lang w:val="ru-RU"/>
        </w:rPr>
        <w:t xml:space="preserve"> года</w:t>
      </w:r>
      <w:r w:rsidRPr="00121F95">
        <w:rPr>
          <w:color w:val="000000"/>
          <w:sz w:val="22"/>
          <w:szCs w:val="22"/>
          <w:lang w:val="ru-RU"/>
        </w:rPr>
        <w:t>.</w:t>
      </w:r>
      <w:r w:rsidRPr="00E03ABB">
        <w:rPr>
          <w:color w:val="000000"/>
          <w:sz w:val="22"/>
          <w:szCs w:val="22"/>
          <w:lang w:val="en"/>
        </w:rPr>
        <w:t> </w:t>
      </w:r>
      <w:r w:rsidRPr="00E03ABB">
        <w:rPr>
          <w:color w:val="000000"/>
          <w:sz w:val="22"/>
          <w:szCs w:val="22"/>
          <w:lang w:val="ru-RU"/>
        </w:rPr>
        <w:t xml:space="preserve">Этот семинар-практикум является отличным мероприятием для получения актуального представления о направлении развития стандартов в области </w:t>
      </w:r>
      <w:proofErr w:type="spellStart"/>
      <w:r w:rsidRPr="00E03ABB">
        <w:rPr>
          <w:color w:val="000000"/>
          <w:sz w:val="22"/>
          <w:szCs w:val="22"/>
          <w:lang w:val="en"/>
        </w:rPr>
        <w:t>IoT</w:t>
      </w:r>
      <w:proofErr w:type="spellEnd"/>
      <w:r w:rsidRPr="00E03ABB">
        <w:rPr>
          <w:color w:val="000000"/>
          <w:sz w:val="22"/>
          <w:szCs w:val="22"/>
          <w:lang w:val="ru-RU"/>
        </w:rPr>
        <w:t xml:space="preserve"> во всем мире и </w:t>
      </w:r>
      <w:r w:rsidR="00856097" w:rsidRPr="00E03ABB">
        <w:rPr>
          <w:color w:val="000000"/>
          <w:sz w:val="22"/>
          <w:szCs w:val="22"/>
          <w:lang w:val="ru-RU"/>
        </w:rPr>
        <w:t xml:space="preserve">связанных с </w:t>
      </w:r>
      <w:proofErr w:type="spellStart"/>
      <w:r w:rsidR="00856097" w:rsidRPr="00E03ABB">
        <w:rPr>
          <w:color w:val="000000"/>
          <w:sz w:val="22"/>
          <w:szCs w:val="22"/>
          <w:lang w:val="fr-CH"/>
        </w:rPr>
        <w:t>IoT</w:t>
      </w:r>
      <w:proofErr w:type="spellEnd"/>
      <w:r w:rsidR="00856097" w:rsidRPr="00121F95">
        <w:rPr>
          <w:color w:val="000000"/>
          <w:sz w:val="22"/>
          <w:szCs w:val="22"/>
          <w:lang w:val="ru-RU"/>
        </w:rPr>
        <w:t xml:space="preserve"> </w:t>
      </w:r>
      <w:r w:rsidRPr="00E03ABB">
        <w:rPr>
          <w:color w:val="000000"/>
          <w:sz w:val="22"/>
          <w:szCs w:val="22"/>
          <w:lang w:val="ru-RU"/>
        </w:rPr>
        <w:t>темах</w:t>
      </w:r>
      <w:r w:rsidRPr="00121F95">
        <w:rPr>
          <w:color w:val="000000"/>
          <w:sz w:val="22"/>
          <w:szCs w:val="22"/>
          <w:lang w:val="ru-RU"/>
        </w:rPr>
        <w:t>.</w:t>
      </w:r>
    </w:p>
    <w:p w:rsidR="00473B58" w:rsidRPr="00E03ABB" w:rsidRDefault="005D4DE7" w:rsidP="00837817">
      <w:pPr>
        <w:rPr>
          <w:sz w:val="22"/>
          <w:szCs w:val="22"/>
          <w:lang w:val="ru-RU"/>
        </w:rPr>
      </w:pPr>
      <w:r w:rsidRPr="00E03ABB">
        <w:rPr>
          <w:sz w:val="22"/>
          <w:szCs w:val="22"/>
          <w:lang w:val="ru-RU"/>
        </w:rPr>
        <w:t>2</w:t>
      </w:r>
      <w:r w:rsidRPr="00E03ABB">
        <w:rPr>
          <w:sz w:val="22"/>
          <w:szCs w:val="22"/>
          <w:lang w:val="ru-RU"/>
        </w:rPr>
        <w:tab/>
      </w:r>
      <w:r w:rsidR="00473B58" w:rsidRPr="00E03ABB">
        <w:rPr>
          <w:sz w:val="22"/>
          <w:szCs w:val="22"/>
          <w:lang w:val="ru-RU"/>
        </w:rPr>
        <w:t xml:space="preserve">Обсуждения </w:t>
      </w:r>
      <w:r w:rsidRPr="00E03ABB">
        <w:rPr>
          <w:sz w:val="22"/>
          <w:szCs w:val="22"/>
          <w:lang w:val="ru-RU"/>
        </w:rPr>
        <w:t>будут проводиться</w:t>
      </w:r>
      <w:r w:rsidR="00473B58" w:rsidRPr="00E03ABB">
        <w:rPr>
          <w:sz w:val="22"/>
          <w:szCs w:val="22"/>
          <w:lang w:val="ru-RU"/>
        </w:rPr>
        <w:t xml:space="preserve"> только на английском языке.</w:t>
      </w:r>
    </w:p>
    <w:p w:rsidR="000931FF" w:rsidRPr="00E03ABB" w:rsidRDefault="000931FF" w:rsidP="00837817">
      <w:pPr>
        <w:rPr>
          <w:rFonts w:asciiTheme="majorBidi" w:hAnsiTheme="majorBidi" w:cstheme="majorBidi"/>
          <w:sz w:val="22"/>
          <w:szCs w:val="22"/>
          <w:lang w:val="ru-RU"/>
        </w:rPr>
      </w:pPr>
      <w:r w:rsidRPr="00E03ABB">
        <w:rPr>
          <w:sz w:val="22"/>
          <w:szCs w:val="22"/>
          <w:lang w:val="ru-RU"/>
        </w:rPr>
        <w:t>3</w:t>
      </w:r>
      <w:r w:rsidRPr="00E03ABB">
        <w:rPr>
          <w:sz w:val="22"/>
          <w:szCs w:val="22"/>
          <w:lang w:val="ru-RU"/>
        </w:rPr>
        <w:tab/>
      </w:r>
      <w:r w:rsidR="00976ACE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В семинаре-практикуме могут принять участие Государства – Члены МСЭ, Члены Сектор</w:t>
      </w:r>
      <w:r w:rsidR="00BD1CBB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ов</w:t>
      </w:r>
      <w:r w:rsidR="00976ACE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, Ассоциированные члены и академические организации, а также любое лицо из страны, являющейся Членом 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бесплатным, а стипендии предоставляться не будут</w:t>
      </w:r>
      <w:r w:rsidR="00D16ECC" w:rsidRPr="00E03ABB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837817" w:rsidRPr="00E03ABB" w:rsidRDefault="0083781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SimSun"/>
          <w:sz w:val="22"/>
          <w:szCs w:val="22"/>
          <w:lang w:val="ru-RU" w:eastAsia="zh-CN"/>
        </w:rPr>
      </w:pPr>
      <w:r w:rsidRPr="00E03ABB">
        <w:rPr>
          <w:rFonts w:eastAsia="SimSun"/>
          <w:sz w:val="22"/>
          <w:szCs w:val="22"/>
          <w:lang w:val="ru-RU" w:eastAsia="zh-CN"/>
        </w:rPr>
        <w:br w:type="page"/>
      </w:r>
    </w:p>
    <w:p w:rsidR="002E51EE" w:rsidRPr="00E03ABB" w:rsidRDefault="000931FF" w:rsidP="00837817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after="100" w:line="240" w:lineRule="atLeast"/>
        <w:rPr>
          <w:rFonts w:asciiTheme="majorBidi" w:eastAsia="SimSun" w:hAnsiTheme="majorBidi" w:cstheme="majorBidi"/>
          <w:sz w:val="22"/>
          <w:szCs w:val="22"/>
          <w:lang w:val="ru-RU" w:eastAsia="zh-CN"/>
        </w:rPr>
      </w:pPr>
      <w:r w:rsidRPr="00E03ABB">
        <w:rPr>
          <w:rFonts w:eastAsia="SimSun"/>
          <w:sz w:val="22"/>
          <w:szCs w:val="22"/>
          <w:lang w:val="ru-RU" w:eastAsia="zh-CN"/>
        </w:rPr>
        <w:lastRenderedPageBreak/>
        <w:t>4</w:t>
      </w:r>
      <w:r w:rsidRPr="00E03ABB">
        <w:rPr>
          <w:rFonts w:eastAsia="SimSun"/>
          <w:sz w:val="22"/>
          <w:szCs w:val="22"/>
          <w:lang w:val="ru-RU" w:eastAsia="zh-CN"/>
        </w:rPr>
        <w:tab/>
      </w:r>
      <w:r w:rsidR="00976ACE" w:rsidRPr="00E03ABB">
        <w:rPr>
          <w:rFonts w:eastAsia="SimSun"/>
          <w:sz w:val="22"/>
          <w:szCs w:val="22"/>
          <w:lang w:val="ru-RU" w:eastAsia="zh-CN"/>
        </w:rPr>
        <w:t>Основная цель семинара</w:t>
      </w:r>
      <w:r w:rsidR="00976ACE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-практикума </w:t>
      </w:r>
      <w:r w:rsidR="00BD1CBB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МСЭ </w:t>
      </w:r>
      <w:r w:rsidR="00BD1CBB" w:rsidRPr="00E03ABB">
        <w:rPr>
          <w:color w:val="000000"/>
          <w:sz w:val="22"/>
          <w:szCs w:val="22"/>
          <w:lang w:val="ru-RU"/>
        </w:rPr>
        <w:t xml:space="preserve">"Интернет вещей – тенденции и </w:t>
      </w:r>
      <w:r w:rsidR="002E51EE" w:rsidRPr="00E03ABB">
        <w:rPr>
          <w:color w:val="000000"/>
          <w:sz w:val="22"/>
          <w:szCs w:val="22"/>
          <w:lang w:val="ru-RU"/>
        </w:rPr>
        <w:t>проблемы</w:t>
      </w:r>
      <w:r w:rsidR="00BD1CBB" w:rsidRPr="00E03ABB">
        <w:rPr>
          <w:color w:val="000000"/>
          <w:sz w:val="22"/>
          <w:szCs w:val="22"/>
          <w:lang w:val="ru-RU"/>
        </w:rPr>
        <w:t xml:space="preserve"> в области стандартизации"</w:t>
      </w:r>
      <w:r w:rsidR="00BD1CBB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</w:t>
      </w:r>
      <w:r w:rsidR="00976ACE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состоит в том, чтобы </w:t>
      </w:r>
      <w:r w:rsidR="002E51EE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собрать экспертов в области </w:t>
      </w:r>
      <w:proofErr w:type="spellStart"/>
      <w:r w:rsidR="002E51EE" w:rsidRPr="00E03ABB">
        <w:rPr>
          <w:rFonts w:asciiTheme="majorBidi" w:eastAsia="SimSun" w:hAnsiTheme="majorBidi" w:cstheme="majorBidi"/>
          <w:sz w:val="22"/>
          <w:szCs w:val="22"/>
          <w:lang w:val="fr-CH" w:eastAsia="zh-CN"/>
        </w:rPr>
        <w:t>IoT</w:t>
      </w:r>
      <w:proofErr w:type="spellEnd"/>
      <w:r w:rsidR="002E51EE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из отраслевых, правительственных и академических организаций и рассмотреть статус различных инициатив по разработке стандартов в области </w:t>
      </w:r>
      <w:proofErr w:type="spellStart"/>
      <w:r w:rsidR="002E51EE" w:rsidRPr="00E03ABB">
        <w:rPr>
          <w:rFonts w:asciiTheme="majorBidi" w:eastAsia="SimSun" w:hAnsiTheme="majorBidi" w:cstheme="majorBidi"/>
          <w:sz w:val="22"/>
          <w:szCs w:val="22"/>
          <w:lang w:val="en-US" w:eastAsia="zh-CN"/>
        </w:rPr>
        <w:t>IoT</w:t>
      </w:r>
      <w:proofErr w:type="spellEnd"/>
      <w:r w:rsidR="002E51EE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и межмашинного взаимодействия </w:t>
      </w:r>
      <w:r w:rsidR="002E51EE" w:rsidRPr="00121F95">
        <w:rPr>
          <w:rFonts w:asciiTheme="majorBidi" w:eastAsia="SimSun" w:hAnsiTheme="majorBidi" w:cstheme="majorBidi"/>
          <w:sz w:val="22"/>
          <w:szCs w:val="22"/>
          <w:lang w:val="ru-RU" w:eastAsia="zh-CN"/>
        </w:rPr>
        <w:t>(</w:t>
      </w:r>
      <w:r w:rsidR="002E51EE" w:rsidRPr="00E03ABB">
        <w:rPr>
          <w:rFonts w:asciiTheme="majorBidi" w:eastAsia="SimSun" w:hAnsiTheme="majorBidi" w:cstheme="majorBidi"/>
          <w:sz w:val="22"/>
          <w:szCs w:val="22"/>
          <w:lang w:val="en-US" w:eastAsia="zh-CN"/>
        </w:rPr>
        <w:t>M</w:t>
      </w:r>
      <w:r w:rsidR="002E51EE" w:rsidRPr="00121F95">
        <w:rPr>
          <w:rFonts w:asciiTheme="majorBidi" w:eastAsia="SimSun" w:hAnsiTheme="majorBidi" w:cstheme="majorBidi"/>
          <w:sz w:val="22"/>
          <w:szCs w:val="22"/>
          <w:lang w:val="ru-RU" w:eastAsia="zh-CN"/>
        </w:rPr>
        <w:t>2</w:t>
      </w:r>
      <w:r w:rsidR="002E51EE" w:rsidRPr="00E03ABB">
        <w:rPr>
          <w:rFonts w:asciiTheme="majorBidi" w:eastAsia="SimSun" w:hAnsiTheme="majorBidi" w:cstheme="majorBidi"/>
          <w:sz w:val="22"/>
          <w:szCs w:val="22"/>
          <w:lang w:val="en-US" w:eastAsia="zh-CN"/>
        </w:rPr>
        <w:t>M</w:t>
      </w:r>
      <w:r w:rsidR="002E51EE" w:rsidRPr="00121F95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) </w:t>
      </w:r>
      <w:r w:rsidR="002E51EE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в МСЭ и других организациях по разработке стандартов</w:t>
      </w:r>
      <w:r w:rsidR="002E51EE" w:rsidRPr="00121F95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(</w:t>
      </w:r>
      <w:r w:rsidR="002E51EE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ОРС). Особое внимание будет уделено ходу работ по разработке стандартов и протоколов, связанных с </w:t>
      </w:r>
      <w:proofErr w:type="spellStart"/>
      <w:r w:rsidR="002E51EE" w:rsidRPr="00E03ABB">
        <w:rPr>
          <w:rFonts w:asciiTheme="majorBidi" w:eastAsia="SimSun" w:hAnsiTheme="majorBidi" w:cstheme="majorBidi"/>
          <w:sz w:val="22"/>
          <w:szCs w:val="22"/>
          <w:lang w:val="en-US" w:eastAsia="zh-CN"/>
        </w:rPr>
        <w:t>IoT</w:t>
      </w:r>
      <w:proofErr w:type="spellEnd"/>
      <w:r w:rsidR="002E51EE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, в</w:t>
      </w:r>
      <w:r w:rsidR="002E51EE" w:rsidRPr="00121F95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</w:t>
      </w:r>
      <w:r w:rsidR="002E51EE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научно-исследовательских организациях и сообществе, выступающем за открытые исходные коды.</w:t>
      </w:r>
    </w:p>
    <w:p w:rsidR="002E51EE" w:rsidRPr="00E03ABB" w:rsidRDefault="002E51EE" w:rsidP="00837817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after="100" w:line="240" w:lineRule="atLeast"/>
        <w:rPr>
          <w:rFonts w:asciiTheme="majorBidi" w:eastAsia="SimSun" w:hAnsiTheme="majorBidi" w:cstheme="majorBidi"/>
          <w:sz w:val="22"/>
          <w:szCs w:val="22"/>
          <w:lang w:val="ru-RU" w:eastAsia="zh-CN"/>
        </w:rPr>
      </w:pPr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Семинар-практикум рассчитан на руководителей и инженеров, работающих с приложениями </w:t>
      </w:r>
      <w:proofErr w:type="spellStart"/>
      <w:r w:rsidRPr="00E03ABB">
        <w:rPr>
          <w:rFonts w:asciiTheme="majorBidi" w:eastAsia="SimSun" w:hAnsiTheme="majorBidi" w:cstheme="majorBidi"/>
          <w:sz w:val="22"/>
          <w:szCs w:val="22"/>
          <w:lang w:val="fr-CH" w:eastAsia="zh-CN"/>
        </w:rPr>
        <w:t>IoT</w:t>
      </w:r>
      <w:proofErr w:type="spellEnd"/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, поставщиков услуг, планирующих предоставлять решения на базе </w:t>
      </w:r>
      <w:proofErr w:type="spellStart"/>
      <w:r w:rsidRPr="00E03ABB">
        <w:rPr>
          <w:rFonts w:asciiTheme="majorBidi" w:eastAsia="SimSun" w:hAnsiTheme="majorBidi" w:cstheme="majorBidi"/>
          <w:sz w:val="22"/>
          <w:szCs w:val="22"/>
          <w:lang w:val="fr-CH" w:eastAsia="zh-CN"/>
        </w:rPr>
        <w:t>IoT</w:t>
      </w:r>
      <w:proofErr w:type="spellEnd"/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, в том числе на</w:t>
      </w:r>
      <w:r w:rsidRPr="00121F95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</w:t>
      </w:r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директивные органы и разработчиков стандартов.</w:t>
      </w:r>
    </w:p>
    <w:p w:rsidR="002E51EE" w:rsidRPr="00E03ABB" w:rsidRDefault="002E51EE" w:rsidP="00837817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after="100" w:line="240" w:lineRule="atLeast"/>
        <w:rPr>
          <w:rFonts w:asciiTheme="majorBidi" w:eastAsia="SimSun" w:hAnsiTheme="majorBidi" w:cstheme="majorBidi"/>
          <w:sz w:val="22"/>
          <w:szCs w:val="22"/>
          <w:lang w:val="ru-RU" w:eastAsia="zh-CN"/>
        </w:rPr>
      </w:pPr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С помощью данного семинара-практикума МСЭ намеревается оказать содействие распространению </w:t>
      </w:r>
      <w:proofErr w:type="spellStart"/>
      <w:r w:rsidRPr="00E03ABB">
        <w:rPr>
          <w:rFonts w:asciiTheme="majorBidi" w:eastAsia="SimSun" w:hAnsiTheme="majorBidi" w:cstheme="majorBidi"/>
          <w:sz w:val="22"/>
          <w:szCs w:val="22"/>
          <w:lang w:val="fr-CH" w:eastAsia="zh-CN"/>
        </w:rPr>
        <w:t>IoT</w:t>
      </w:r>
      <w:proofErr w:type="spellEnd"/>
      <w:r w:rsidRPr="00121F95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</w:t>
      </w:r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по всему миру благодаря более глубокому пониманию его тенденций, в том числе широкого спектра деятельности по стандартизации. Результатом работы семинара-практикума должна стать разработка рекомендаций на тему о том, как преодолеть проблемы с разработкой повсеместно признанных стандартов в области </w:t>
      </w:r>
      <w:proofErr w:type="spellStart"/>
      <w:r w:rsidRPr="00E03ABB">
        <w:rPr>
          <w:rFonts w:asciiTheme="majorBidi" w:eastAsia="SimSun" w:hAnsiTheme="majorBidi" w:cstheme="majorBidi"/>
          <w:sz w:val="22"/>
          <w:szCs w:val="22"/>
          <w:lang w:val="fr-CH" w:eastAsia="zh-CN"/>
        </w:rPr>
        <w:t>IoT</w:t>
      </w:r>
      <w:proofErr w:type="spellEnd"/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.</w:t>
      </w:r>
    </w:p>
    <w:p w:rsidR="000931FF" w:rsidRPr="00E03ABB" w:rsidRDefault="000931FF" w:rsidP="0083781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sz w:val="22"/>
          <w:szCs w:val="22"/>
          <w:lang w:val="ru-RU"/>
        </w:rPr>
      </w:pPr>
      <w:r w:rsidRPr="00E03ABB">
        <w:rPr>
          <w:rFonts w:asciiTheme="majorBidi" w:hAnsiTheme="majorBidi" w:cstheme="majorBidi"/>
          <w:sz w:val="22"/>
          <w:szCs w:val="22"/>
          <w:lang w:val="ru-RU"/>
        </w:rPr>
        <w:t>5</w:t>
      </w:r>
      <w:r w:rsidRPr="00E03ABB">
        <w:rPr>
          <w:rFonts w:asciiTheme="majorBidi" w:hAnsiTheme="majorBidi" w:cstheme="majorBidi"/>
          <w:sz w:val="22"/>
          <w:szCs w:val="22"/>
          <w:lang w:val="ru-RU"/>
        </w:rPr>
        <w:tab/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П</w:t>
      </w:r>
      <w:r w:rsidR="00D16ECC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роект п</w:t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рограмм</w:t>
      </w:r>
      <w:r w:rsidR="00D16ECC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ы</w:t>
      </w:r>
      <w:r w:rsidR="002E51EE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семинара-практикума приведен в </w:t>
      </w:r>
      <w:r w:rsidR="002E51EE"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Приложении 1</w:t>
      </w:r>
      <w:r w:rsidR="002E51EE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. Окончательная программа</w:t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, включающ</w:t>
      </w:r>
      <w:r w:rsidR="002E51EE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ая</w:t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выступления ораторов, будет представлен</w:t>
      </w:r>
      <w:r w:rsidR="002E51EE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а</w:t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на веб-сайте МСЭ-Т по следующему адресу</w:t>
      </w:r>
      <w:r w:rsidRPr="00E03ABB">
        <w:rPr>
          <w:rFonts w:asciiTheme="majorBidi" w:hAnsiTheme="majorBidi" w:cstheme="majorBidi"/>
          <w:sz w:val="22"/>
          <w:szCs w:val="22"/>
          <w:lang w:val="ru-RU"/>
        </w:rPr>
        <w:t xml:space="preserve">: </w:t>
      </w:r>
      <w:hyperlink r:id="rId10" w:history="1">
        <w:r w:rsidR="002E51EE" w:rsidRPr="00E03ABB">
          <w:rPr>
            <w:rStyle w:val="Hyperlink"/>
            <w:sz w:val="22"/>
            <w:szCs w:val="22"/>
          </w:rPr>
          <w:t>http</w:t>
        </w:r>
        <w:r w:rsidR="002E51EE" w:rsidRPr="00121F95">
          <w:rPr>
            <w:rStyle w:val="Hyperlink"/>
            <w:sz w:val="22"/>
            <w:szCs w:val="22"/>
            <w:lang w:val="ru-RU"/>
          </w:rPr>
          <w:t>://</w:t>
        </w:r>
        <w:r w:rsidR="002E51EE" w:rsidRPr="00E03ABB">
          <w:rPr>
            <w:rStyle w:val="Hyperlink"/>
            <w:sz w:val="22"/>
            <w:szCs w:val="22"/>
          </w:rPr>
          <w:t>itu</w:t>
        </w:r>
        <w:r w:rsidR="002E51EE" w:rsidRPr="00121F95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2E51EE" w:rsidRPr="00E03ABB">
          <w:rPr>
            <w:rStyle w:val="Hyperlink"/>
            <w:sz w:val="22"/>
            <w:szCs w:val="22"/>
          </w:rPr>
          <w:t>int</w:t>
        </w:r>
        <w:proofErr w:type="spellEnd"/>
        <w:r w:rsidR="002E51EE" w:rsidRPr="00121F95">
          <w:rPr>
            <w:rStyle w:val="Hyperlink"/>
            <w:sz w:val="22"/>
            <w:szCs w:val="22"/>
            <w:lang w:val="ru-RU"/>
          </w:rPr>
          <w:t>/</w:t>
        </w:r>
        <w:r w:rsidR="002E51EE" w:rsidRPr="00E03ABB">
          <w:rPr>
            <w:rStyle w:val="Hyperlink"/>
            <w:sz w:val="22"/>
            <w:szCs w:val="22"/>
          </w:rPr>
          <w:t>en</w:t>
        </w:r>
        <w:r w:rsidR="002E51EE" w:rsidRPr="00121F95">
          <w:rPr>
            <w:rStyle w:val="Hyperlink"/>
            <w:sz w:val="22"/>
            <w:szCs w:val="22"/>
            <w:lang w:val="ru-RU"/>
          </w:rPr>
          <w:t>/</w:t>
        </w:r>
        <w:r w:rsidR="002E51EE" w:rsidRPr="00E03ABB">
          <w:rPr>
            <w:rStyle w:val="Hyperlink"/>
            <w:sz w:val="22"/>
            <w:szCs w:val="22"/>
          </w:rPr>
          <w:t>ITU</w:t>
        </w:r>
        <w:r w:rsidR="002E51EE" w:rsidRPr="00121F95">
          <w:rPr>
            <w:rStyle w:val="Hyperlink"/>
            <w:sz w:val="22"/>
            <w:szCs w:val="22"/>
            <w:lang w:val="ru-RU"/>
          </w:rPr>
          <w:t>-</w:t>
        </w:r>
        <w:r w:rsidR="002E51EE" w:rsidRPr="00E03ABB">
          <w:rPr>
            <w:rStyle w:val="Hyperlink"/>
            <w:sz w:val="22"/>
            <w:szCs w:val="22"/>
          </w:rPr>
          <w:t>T</w:t>
        </w:r>
        <w:r w:rsidR="002E51EE" w:rsidRPr="00121F95">
          <w:rPr>
            <w:rStyle w:val="Hyperlink"/>
            <w:sz w:val="22"/>
            <w:szCs w:val="22"/>
            <w:lang w:val="ru-RU"/>
          </w:rPr>
          <w:t>/</w:t>
        </w:r>
        <w:r w:rsidR="002E51EE" w:rsidRPr="00E03ABB">
          <w:rPr>
            <w:rStyle w:val="Hyperlink"/>
            <w:sz w:val="22"/>
            <w:szCs w:val="22"/>
          </w:rPr>
          <w:t>Workshops</w:t>
        </w:r>
        <w:r w:rsidR="002E51EE" w:rsidRPr="00121F95">
          <w:rPr>
            <w:rStyle w:val="Hyperlink"/>
            <w:sz w:val="22"/>
            <w:szCs w:val="22"/>
            <w:lang w:val="ru-RU"/>
          </w:rPr>
          <w:t>-</w:t>
        </w:r>
        <w:r w:rsidR="002E51EE" w:rsidRPr="00E03ABB">
          <w:rPr>
            <w:rStyle w:val="Hyperlink"/>
            <w:sz w:val="22"/>
            <w:szCs w:val="22"/>
          </w:rPr>
          <w:t>and</w:t>
        </w:r>
        <w:r w:rsidR="002E51EE" w:rsidRPr="00121F95">
          <w:rPr>
            <w:rStyle w:val="Hyperlink"/>
            <w:sz w:val="22"/>
            <w:szCs w:val="22"/>
            <w:lang w:val="ru-RU"/>
          </w:rPr>
          <w:t>-</w:t>
        </w:r>
        <w:r w:rsidR="002E51EE" w:rsidRPr="00E03ABB">
          <w:rPr>
            <w:rStyle w:val="Hyperlink"/>
            <w:sz w:val="22"/>
            <w:szCs w:val="22"/>
          </w:rPr>
          <w:t>Seminars</w:t>
        </w:r>
        <w:r w:rsidR="002E51EE" w:rsidRPr="00121F95">
          <w:rPr>
            <w:rStyle w:val="Hyperlink"/>
            <w:sz w:val="22"/>
            <w:szCs w:val="22"/>
            <w:lang w:val="ru-RU"/>
          </w:rPr>
          <w:t>/</w:t>
        </w:r>
        <w:proofErr w:type="spellStart"/>
        <w:r w:rsidR="002E51EE" w:rsidRPr="00E03ABB">
          <w:rPr>
            <w:rStyle w:val="Hyperlink"/>
            <w:sz w:val="22"/>
            <w:szCs w:val="22"/>
          </w:rPr>
          <w:t>iot</w:t>
        </w:r>
        <w:proofErr w:type="spellEnd"/>
        <w:r w:rsidR="002E51EE" w:rsidRPr="00121F95">
          <w:rPr>
            <w:rStyle w:val="Hyperlink"/>
            <w:sz w:val="22"/>
            <w:szCs w:val="22"/>
            <w:lang w:val="ru-RU"/>
          </w:rPr>
          <w:t>/201402/</w:t>
        </w:r>
        <w:r w:rsidR="002E51EE" w:rsidRPr="00E03ABB">
          <w:rPr>
            <w:rStyle w:val="Hyperlink"/>
            <w:sz w:val="22"/>
            <w:szCs w:val="22"/>
          </w:rPr>
          <w:t>Pages</w:t>
        </w:r>
        <w:r w:rsidR="002E51EE" w:rsidRPr="00121F95">
          <w:rPr>
            <w:rStyle w:val="Hyperlink"/>
            <w:sz w:val="22"/>
            <w:szCs w:val="22"/>
            <w:lang w:val="ru-RU"/>
          </w:rPr>
          <w:t>/</w:t>
        </w:r>
        <w:r w:rsidR="002E51EE" w:rsidRPr="00E03ABB">
          <w:rPr>
            <w:rStyle w:val="Hyperlink"/>
            <w:sz w:val="22"/>
            <w:szCs w:val="22"/>
          </w:rPr>
          <w:t>Programme</w:t>
        </w:r>
        <w:r w:rsidR="002E51EE" w:rsidRPr="00121F95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="002E51EE" w:rsidRPr="00E03ABB">
          <w:rPr>
            <w:rStyle w:val="Hyperlink"/>
            <w:sz w:val="22"/>
            <w:szCs w:val="22"/>
          </w:rPr>
          <w:t>aspx</w:t>
        </w:r>
        <w:proofErr w:type="spellEnd"/>
      </w:hyperlink>
      <w:r w:rsidRPr="00E03ABB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Этот веб-сайт будет обновляться по мере поступления новой или измененной информации</w:t>
      </w:r>
      <w:r w:rsidR="00D16ECC" w:rsidRPr="00E03ABB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2E51EE" w:rsidRPr="00E03ABB" w:rsidRDefault="002E51EE" w:rsidP="00837817">
      <w:pPr>
        <w:pStyle w:val="NormalWeb"/>
        <w:spacing w:beforeAutospacing="0" w:afterAutospacing="0" w:line="240" w:lineRule="atLeast"/>
        <w:rPr>
          <w:rFonts w:ascii="Times New Roman" w:hAnsi="Times New Roman"/>
          <w:sz w:val="22"/>
          <w:szCs w:val="22"/>
          <w:lang w:val="ru-RU"/>
        </w:rPr>
      </w:pPr>
      <w:r w:rsidRPr="00E03ABB">
        <w:rPr>
          <w:rFonts w:ascii="Times New Roman" w:hAnsi="Times New Roman"/>
          <w:sz w:val="22"/>
          <w:szCs w:val="22"/>
          <w:lang w:val="ru-RU"/>
        </w:rPr>
        <w:t>Вся остальная дополнительная информация будет представлена на домашней странице семинара-практикума по адресу</w:t>
      </w:r>
      <w:r w:rsidRPr="00121F95">
        <w:rPr>
          <w:rFonts w:ascii="Times New Roman" w:hAnsi="Times New Roman"/>
          <w:sz w:val="22"/>
          <w:szCs w:val="22"/>
          <w:lang w:val="ru-RU"/>
        </w:rPr>
        <w:t xml:space="preserve">: </w:t>
      </w:r>
      <w:hyperlink r:id="rId11" w:history="1">
        <w:r w:rsidRPr="00E03ABB">
          <w:rPr>
            <w:rStyle w:val="Hyperlink"/>
            <w:rFonts w:ascii="Times New Roman" w:hAnsi="Times New Roman"/>
            <w:sz w:val="22"/>
            <w:szCs w:val="22"/>
          </w:rPr>
          <w:t>http</w:t>
        </w:r>
        <w:r w:rsidRPr="00121F95">
          <w:rPr>
            <w:rStyle w:val="Hyperlink"/>
            <w:rFonts w:ascii="Times New Roman" w:hAnsi="Times New Roman"/>
            <w:sz w:val="22"/>
            <w:szCs w:val="22"/>
            <w:lang w:val="ru-RU"/>
          </w:rPr>
          <w:t>://</w:t>
        </w:r>
        <w:r w:rsidRPr="00E03ABB">
          <w:rPr>
            <w:rStyle w:val="Hyperlink"/>
            <w:rFonts w:ascii="Times New Roman" w:hAnsi="Times New Roman"/>
            <w:sz w:val="22"/>
            <w:szCs w:val="22"/>
          </w:rPr>
          <w:t>itu</w:t>
        </w:r>
        <w:r w:rsidRPr="00121F95">
          <w:rPr>
            <w:rStyle w:val="Hyperlink"/>
            <w:rFonts w:ascii="Times New Roman" w:hAnsi="Times New Roman"/>
            <w:sz w:val="22"/>
            <w:szCs w:val="22"/>
            <w:lang w:val="ru-RU"/>
          </w:rPr>
          <w:t>.</w:t>
        </w:r>
        <w:proofErr w:type="spellStart"/>
        <w:r w:rsidRPr="00E03ABB">
          <w:rPr>
            <w:rStyle w:val="Hyperlink"/>
            <w:rFonts w:ascii="Times New Roman" w:hAnsi="Times New Roman"/>
            <w:sz w:val="22"/>
            <w:szCs w:val="22"/>
          </w:rPr>
          <w:t>int</w:t>
        </w:r>
        <w:proofErr w:type="spellEnd"/>
        <w:r w:rsidRPr="00121F95">
          <w:rPr>
            <w:rStyle w:val="Hyperlink"/>
            <w:rFonts w:ascii="Times New Roman" w:hAnsi="Times New Roman"/>
            <w:sz w:val="22"/>
            <w:szCs w:val="22"/>
            <w:lang w:val="ru-RU"/>
          </w:rPr>
          <w:t>/</w:t>
        </w:r>
        <w:r w:rsidRPr="00E03ABB">
          <w:rPr>
            <w:rStyle w:val="Hyperlink"/>
            <w:rFonts w:ascii="Times New Roman" w:hAnsi="Times New Roman"/>
            <w:sz w:val="22"/>
            <w:szCs w:val="22"/>
          </w:rPr>
          <w:t>en</w:t>
        </w:r>
        <w:r w:rsidRPr="00121F95">
          <w:rPr>
            <w:rStyle w:val="Hyperlink"/>
            <w:rFonts w:ascii="Times New Roman" w:hAnsi="Times New Roman"/>
            <w:sz w:val="22"/>
            <w:szCs w:val="22"/>
            <w:lang w:val="ru-RU"/>
          </w:rPr>
          <w:t>/</w:t>
        </w:r>
        <w:r w:rsidRPr="00E03ABB">
          <w:rPr>
            <w:rStyle w:val="Hyperlink"/>
            <w:rFonts w:ascii="Times New Roman" w:hAnsi="Times New Roman"/>
            <w:sz w:val="22"/>
            <w:szCs w:val="22"/>
          </w:rPr>
          <w:t>ITU</w:t>
        </w:r>
        <w:r w:rsidRPr="00121F95">
          <w:rPr>
            <w:rStyle w:val="Hyperlink"/>
            <w:rFonts w:ascii="Times New Roman" w:hAnsi="Times New Roman"/>
            <w:sz w:val="22"/>
            <w:szCs w:val="22"/>
            <w:lang w:val="ru-RU"/>
          </w:rPr>
          <w:t>-</w:t>
        </w:r>
        <w:r w:rsidRPr="00E03ABB">
          <w:rPr>
            <w:rStyle w:val="Hyperlink"/>
            <w:rFonts w:ascii="Times New Roman" w:hAnsi="Times New Roman"/>
            <w:sz w:val="22"/>
            <w:szCs w:val="22"/>
          </w:rPr>
          <w:t>T</w:t>
        </w:r>
        <w:r w:rsidRPr="00121F95">
          <w:rPr>
            <w:rStyle w:val="Hyperlink"/>
            <w:rFonts w:ascii="Times New Roman" w:hAnsi="Times New Roman"/>
            <w:sz w:val="22"/>
            <w:szCs w:val="22"/>
            <w:lang w:val="ru-RU"/>
          </w:rPr>
          <w:t>/</w:t>
        </w:r>
        <w:r w:rsidRPr="00E03ABB">
          <w:rPr>
            <w:rStyle w:val="Hyperlink"/>
            <w:rFonts w:ascii="Times New Roman" w:hAnsi="Times New Roman"/>
            <w:sz w:val="22"/>
            <w:szCs w:val="22"/>
          </w:rPr>
          <w:t>Workshops</w:t>
        </w:r>
        <w:r w:rsidRPr="00121F95">
          <w:rPr>
            <w:rStyle w:val="Hyperlink"/>
            <w:rFonts w:ascii="Times New Roman" w:hAnsi="Times New Roman"/>
            <w:sz w:val="22"/>
            <w:szCs w:val="22"/>
            <w:lang w:val="ru-RU"/>
          </w:rPr>
          <w:t>-</w:t>
        </w:r>
        <w:r w:rsidRPr="00E03ABB">
          <w:rPr>
            <w:rStyle w:val="Hyperlink"/>
            <w:rFonts w:ascii="Times New Roman" w:hAnsi="Times New Roman"/>
            <w:sz w:val="22"/>
            <w:szCs w:val="22"/>
          </w:rPr>
          <w:t>and</w:t>
        </w:r>
        <w:r w:rsidRPr="00121F95">
          <w:rPr>
            <w:rStyle w:val="Hyperlink"/>
            <w:rFonts w:ascii="Times New Roman" w:hAnsi="Times New Roman"/>
            <w:sz w:val="22"/>
            <w:szCs w:val="22"/>
            <w:lang w:val="ru-RU"/>
          </w:rPr>
          <w:t>-</w:t>
        </w:r>
        <w:r w:rsidRPr="00E03ABB">
          <w:rPr>
            <w:rStyle w:val="Hyperlink"/>
            <w:rFonts w:ascii="Times New Roman" w:hAnsi="Times New Roman"/>
            <w:sz w:val="22"/>
            <w:szCs w:val="22"/>
          </w:rPr>
          <w:t>Seminars</w:t>
        </w:r>
        <w:r w:rsidRPr="00121F95">
          <w:rPr>
            <w:rStyle w:val="Hyperlink"/>
            <w:rFonts w:ascii="Times New Roman" w:hAnsi="Times New Roman"/>
            <w:sz w:val="22"/>
            <w:szCs w:val="22"/>
            <w:lang w:val="ru-RU"/>
          </w:rPr>
          <w:t>/</w:t>
        </w:r>
        <w:proofErr w:type="spellStart"/>
        <w:r w:rsidRPr="00E03ABB">
          <w:rPr>
            <w:rStyle w:val="Hyperlink"/>
            <w:rFonts w:ascii="Times New Roman" w:hAnsi="Times New Roman"/>
            <w:sz w:val="22"/>
            <w:szCs w:val="22"/>
          </w:rPr>
          <w:t>iot</w:t>
        </w:r>
        <w:proofErr w:type="spellEnd"/>
        <w:r w:rsidRPr="00121F95">
          <w:rPr>
            <w:rStyle w:val="Hyperlink"/>
            <w:rFonts w:ascii="Times New Roman" w:hAnsi="Times New Roman"/>
            <w:sz w:val="22"/>
            <w:szCs w:val="22"/>
            <w:lang w:val="ru-RU"/>
          </w:rPr>
          <w:t>/201402</w:t>
        </w:r>
      </w:hyperlink>
      <w:r w:rsidRPr="00121F95">
        <w:rPr>
          <w:rFonts w:ascii="Times New Roman" w:hAnsi="Times New Roman"/>
          <w:sz w:val="22"/>
          <w:szCs w:val="22"/>
          <w:lang w:val="ru-RU"/>
        </w:rPr>
        <w:t>.</w:t>
      </w:r>
    </w:p>
    <w:p w:rsidR="002E51EE" w:rsidRPr="00E03ABB" w:rsidRDefault="002E51EE" w:rsidP="00837817">
      <w:pPr>
        <w:tabs>
          <w:tab w:val="clear" w:pos="794"/>
          <w:tab w:val="clear" w:pos="1191"/>
          <w:tab w:val="clear" w:pos="1588"/>
          <w:tab w:val="clear" w:pos="1985"/>
        </w:tabs>
        <w:spacing w:after="120" w:line="240" w:lineRule="atLeast"/>
        <w:rPr>
          <w:rFonts w:asciiTheme="majorBidi" w:eastAsia="SimSun" w:hAnsiTheme="majorBidi" w:cstheme="majorBidi"/>
          <w:sz w:val="22"/>
          <w:szCs w:val="22"/>
          <w:rtl/>
          <w:cs/>
          <w:lang w:val="ru-RU" w:eastAsia="zh-CN"/>
        </w:rPr>
      </w:pPr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6</w:t>
      </w:r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ab/>
        <w:t xml:space="preserve">Планируется проведение </w:t>
      </w:r>
      <w:r w:rsidRPr="00E03ABB">
        <w:rPr>
          <w:rFonts w:asciiTheme="majorBidi" w:eastAsia="SimSun" w:hAnsiTheme="majorBidi" w:cstheme="majorBidi"/>
          <w:b/>
          <w:bCs/>
          <w:sz w:val="22"/>
          <w:szCs w:val="22"/>
          <w:lang w:val="ru-RU" w:eastAsia="zh-CN"/>
        </w:rPr>
        <w:t>выставки</w:t>
      </w:r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– предлагаем экспонентам из отраслевых, правительственных, научно-исследовательских и академических организаций </w:t>
      </w:r>
      <w:r w:rsidR="00C56118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осветить</w:t>
      </w:r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общие вопросы интернета вещей, а также конкретные прикладные области и решения. </w:t>
      </w:r>
      <w:r w:rsidR="00C56118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По вопросам </w:t>
      </w:r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аренды ваше</w:t>
      </w:r>
      <w:r w:rsidR="00C56118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го выставочного стенда и получения дополнительной информации</w:t>
      </w:r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</w:t>
      </w:r>
      <w:r w:rsidR="00C56118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просим обращаться по адресу:</w:t>
      </w:r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</w:t>
      </w:r>
      <w:hyperlink r:id="rId12" w:history="1">
        <w:r w:rsidR="00837817" w:rsidRPr="00E03ABB">
          <w:rPr>
            <w:rStyle w:val="Hyperlink"/>
            <w:rFonts w:asciiTheme="majorBidi" w:eastAsia="SimSun" w:hAnsiTheme="majorBidi" w:cstheme="majorBidi"/>
            <w:sz w:val="22"/>
            <w:szCs w:val="22"/>
            <w:lang w:val="ru-RU" w:eastAsia="zh-CN"/>
          </w:rPr>
          <w:t>tsbworkshops@itu.int</w:t>
        </w:r>
      </w:hyperlink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.</w:t>
      </w:r>
      <w:r w:rsidRPr="00E03ABB">
        <w:rPr>
          <w:rFonts w:asciiTheme="majorBidi" w:eastAsia="SimSun" w:hAnsiTheme="majorBidi" w:cstheme="majorBidi"/>
          <w:sz w:val="22"/>
          <w:szCs w:val="22"/>
          <w:cs/>
          <w:lang w:val="ru-RU" w:eastAsia="zh-CN"/>
        </w:rPr>
        <w:t>‎</w:t>
      </w:r>
    </w:p>
    <w:p w:rsidR="000931FF" w:rsidRPr="00E03ABB" w:rsidRDefault="00C56118" w:rsidP="001D1990">
      <w:pPr>
        <w:tabs>
          <w:tab w:val="clear" w:pos="794"/>
          <w:tab w:val="clear" w:pos="1191"/>
          <w:tab w:val="clear" w:pos="1588"/>
          <w:tab w:val="clear" w:pos="1985"/>
        </w:tabs>
        <w:spacing w:after="120" w:line="240" w:lineRule="atLeast"/>
        <w:rPr>
          <w:rFonts w:asciiTheme="majorBidi" w:eastAsia="SimSun" w:hAnsiTheme="majorBidi" w:cstheme="majorBidi"/>
          <w:sz w:val="22"/>
          <w:szCs w:val="22"/>
          <w:lang w:val="ru-RU" w:eastAsia="zh-CN"/>
        </w:rPr>
      </w:pPr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7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ab/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В зонах расположения основных залов </w:t>
      </w:r>
      <w:r w:rsidR="001D1990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заседаний </w:t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МСЭ 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веб-сайте МСЭ-Т</w:t>
      </w:r>
      <w:r w:rsidR="005B0E74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(</w:t>
      </w:r>
      <w:hyperlink r:id="rId13" w:history="1">
        <w:r w:rsidR="000931FF" w:rsidRPr="00E03ABB">
          <w:rPr>
            <w:rFonts w:asciiTheme="majorBidi" w:eastAsia="SimSun" w:hAnsiTheme="majorBidi" w:cstheme="majorBidi"/>
            <w:color w:val="0000FF"/>
            <w:sz w:val="22"/>
            <w:szCs w:val="22"/>
            <w:u w:val="single"/>
            <w:lang w:val="ru-RU" w:eastAsia="zh-CN"/>
          </w:rPr>
          <w:t>http://www.itu.</w:t>
        </w:r>
        <w:bookmarkStart w:id="3" w:name="_GoBack"/>
        <w:bookmarkEnd w:id="3"/>
        <w:r w:rsidR="000931FF" w:rsidRPr="00E03ABB">
          <w:rPr>
            <w:rFonts w:asciiTheme="majorBidi" w:eastAsia="SimSun" w:hAnsiTheme="majorBidi" w:cstheme="majorBidi"/>
            <w:color w:val="0000FF"/>
            <w:sz w:val="22"/>
            <w:szCs w:val="22"/>
            <w:u w:val="single"/>
            <w:lang w:val="ru-RU" w:eastAsia="zh-CN"/>
          </w:rPr>
          <w:t>i</w:t>
        </w:r>
        <w:r w:rsidR="000931FF" w:rsidRPr="00E03ABB">
          <w:rPr>
            <w:rFonts w:asciiTheme="majorBidi" w:eastAsia="SimSun" w:hAnsiTheme="majorBidi" w:cstheme="majorBidi"/>
            <w:color w:val="0000FF"/>
            <w:sz w:val="22"/>
            <w:szCs w:val="22"/>
            <w:u w:val="single"/>
            <w:lang w:val="ru-RU" w:eastAsia="zh-CN"/>
          </w:rPr>
          <w:t>nt/ITU-T/edh/faqs-support.html</w:t>
        </w:r>
      </w:hyperlink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).</w:t>
      </w:r>
    </w:p>
    <w:p w:rsidR="00C56118" w:rsidRPr="00E03ABB" w:rsidRDefault="00C56118" w:rsidP="00C56118">
      <w:pPr>
        <w:tabs>
          <w:tab w:val="clear" w:pos="794"/>
          <w:tab w:val="clear" w:pos="1191"/>
          <w:tab w:val="clear" w:pos="1588"/>
          <w:tab w:val="clear" w:pos="1985"/>
        </w:tabs>
        <w:spacing w:after="120" w:line="240" w:lineRule="atLeast"/>
        <w:rPr>
          <w:rFonts w:asciiTheme="majorBidi" w:eastAsia="SimSun" w:hAnsiTheme="majorBidi" w:cstheme="majorBidi"/>
          <w:sz w:val="22"/>
          <w:szCs w:val="22"/>
          <w:lang w:val="ru-RU" w:eastAsia="zh-CN"/>
        </w:rPr>
      </w:pPr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8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ab/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Для вашего удобства в </w:t>
      </w:r>
      <w:r w:rsidR="005B0E74"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Приложении 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2</w:t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содержится форма для бронирования мест в гостиницах</w:t>
      </w:r>
      <w:r w:rsidR="000931FF" w:rsidRPr="00E03ABB">
        <w:rPr>
          <w:rFonts w:asciiTheme="majorBidi" w:eastAsia="SimSun" w:hAnsiTheme="majorBidi" w:cstheme="majorBidi"/>
          <w:b/>
          <w:sz w:val="22"/>
          <w:szCs w:val="22"/>
          <w:lang w:val="ru-RU" w:eastAsia="zh-CN"/>
        </w:rPr>
        <w:t xml:space="preserve"> 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(</w:t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список гостиниц </w:t>
      </w:r>
      <w:r w:rsidR="005B0E74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см.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 </w:t>
      </w:r>
      <w:hyperlink r:id="rId14" w:history="1">
        <w:r w:rsidR="000931FF" w:rsidRPr="00E03ABB">
          <w:rPr>
            <w:rFonts w:asciiTheme="majorBidi" w:eastAsia="SimSun" w:hAnsiTheme="majorBidi" w:cstheme="majorBidi"/>
            <w:color w:val="0000FF"/>
            <w:sz w:val="22"/>
            <w:szCs w:val="22"/>
            <w:u w:val="single"/>
            <w:lang w:val="ru-RU" w:eastAsia="zh-CN"/>
          </w:rPr>
          <w:t>http://www.itu.int/travel/</w:t>
        </w:r>
      </w:hyperlink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). </w:t>
      </w:r>
    </w:p>
    <w:p w:rsidR="000931FF" w:rsidRPr="00D16ECC" w:rsidRDefault="00C56118" w:rsidP="00C56118">
      <w:pPr>
        <w:tabs>
          <w:tab w:val="clear" w:pos="794"/>
          <w:tab w:val="clear" w:pos="1191"/>
          <w:tab w:val="clear" w:pos="1588"/>
          <w:tab w:val="clear" w:pos="1985"/>
        </w:tabs>
        <w:spacing w:after="120" w:line="240" w:lineRule="atLeast"/>
        <w:rPr>
          <w:rFonts w:asciiTheme="majorBidi" w:eastAsia="SimSun" w:hAnsiTheme="majorBidi" w:cstheme="majorBidi"/>
          <w:sz w:val="22"/>
          <w:szCs w:val="22"/>
          <w:lang w:val="ru-RU" w:eastAsia="zh-CN"/>
        </w:rPr>
      </w:pPr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9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ab/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Чтобы БСЭ могло предпринять необходимые действия по организации этого семинара-практикума, был бы вам признателен, если бы вы в максимально короткий срок, </w:t>
      </w:r>
      <w:r w:rsidR="002C29DE"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но не позднее 1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1</w:t>
      </w:r>
      <w:r w:rsidR="002C29DE"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 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февраля</w:t>
      </w:r>
      <w:r w:rsidR="005B0E74"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201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4</w:t>
      </w:r>
      <w:r w:rsidR="005B0E74"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года</w:t>
      </w:r>
      <w:r w:rsidR="005B0E74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, зарегистрировались с использованием онлайновой формы по адресу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: </w:t>
      </w:r>
      <w:hyperlink r:id="rId15" w:history="1">
        <w:r w:rsidRPr="00E03ABB">
          <w:rPr>
            <w:rStyle w:val="Hyperlink"/>
            <w:sz w:val="22"/>
            <w:szCs w:val="22"/>
          </w:rPr>
          <w:t>http</w:t>
        </w:r>
        <w:r w:rsidRPr="00121F95">
          <w:rPr>
            <w:rStyle w:val="Hyperlink"/>
            <w:sz w:val="22"/>
            <w:szCs w:val="22"/>
            <w:lang w:val="ru-RU"/>
          </w:rPr>
          <w:t>://</w:t>
        </w:r>
        <w:r w:rsidRPr="00E03ABB">
          <w:rPr>
            <w:rStyle w:val="Hyperlink"/>
            <w:sz w:val="22"/>
            <w:szCs w:val="22"/>
          </w:rPr>
          <w:t>itu</w:t>
        </w:r>
        <w:r w:rsidRPr="00121F95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Pr="00E03ABB">
          <w:rPr>
            <w:rStyle w:val="Hyperlink"/>
            <w:sz w:val="22"/>
            <w:szCs w:val="22"/>
          </w:rPr>
          <w:t>int</w:t>
        </w:r>
        <w:proofErr w:type="spellEnd"/>
        <w:r w:rsidRPr="00121F95">
          <w:rPr>
            <w:rStyle w:val="Hyperlink"/>
            <w:sz w:val="22"/>
            <w:szCs w:val="22"/>
            <w:lang w:val="ru-RU"/>
          </w:rPr>
          <w:t>/</w:t>
        </w:r>
        <w:r w:rsidRPr="00E03ABB">
          <w:rPr>
            <w:rStyle w:val="Hyperlink"/>
            <w:sz w:val="22"/>
            <w:szCs w:val="22"/>
          </w:rPr>
          <w:t>en</w:t>
        </w:r>
        <w:r w:rsidRPr="00121F95">
          <w:rPr>
            <w:rStyle w:val="Hyperlink"/>
            <w:sz w:val="22"/>
            <w:szCs w:val="22"/>
            <w:lang w:val="ru-RU"/>
          </w:rPr>
          <w:t>/</w:t>
        </w:r>
        <w:r w:rsidRPr="00E03ABB">
          <w:rPr>
            <w:rStyle w:val="Hyperlink"/>
            <w:sz w:val="22"/>
            <w:szCs w:val="22"/>
          </w:rPr>
          <w:t>ITU</w:t>
        </w:r>
        <w:r w:rsidRPr="00121F95">
          <w:rPr>
            <w:rStyle w:val="Hyperlink"/>
            <w:sz w:val="22"/>
            <w:szCs w:val="22"/>
            <w:lang w:val="ru-RU"/>
          </w:rPr>
          <w:t>-</w:t>
        </w:r>
        <w:r w:rsidRPr="00E03ABB">
          <w:rPr>
            <w:rStyle w:val="Hyperlink"/>
            <w:sz w:val="22"/>
            <w:szCs w:val="22"/>
          </w:rPr>
          <w:t>T</w:t>
        </w:r>
        <w:r w:rsidRPr="00121F95">
          <w:rPr>
            <w:rStyle w:val="Hyperlink"/>
            <w:sz w:val="22"/>
            <w:szCs w:val="22"/>
            <w:lang w:val="ru-RU"/>
          </w:rPr>
          <w:t>/</w:t>
        </w:r>
        <w:r w:rsidRPr="00E03ABB">
          <w:rPr>
            <w:rStyle w:val="Hyperlink"/>
            <w:sz w:val="22"/>
            <w:szCs w:val="22"/>
          </w:rPr>
          <w:t>Workshops</w:t>
        </w:r>
        <w:r w:rsidRPr="00121F95">
          <w:rPr>
            <w:rStyle w:val="Hyperlink"/>
            <w:sz w:val="22"/>
            <w:szCs w:val="22"/>
            <w:lang w:val="ru-RU"/>
          </w:rPr>
          <w:t>-</w:t>
        </w:r>
        <w:r w:rsidRPr="00E03ABB">
          <w:rPr>
            <w:rStyle w:val="Hyperlink"/>
            <w:sz w:val="22"/>
            <w:szCs w:val="22"/>
          </w:rPr>
          <w:t>and</w:t>
        </w:r>
        <w:r w:rsidRPr="00121F95">
          <w:rPr>
            <w:rStyle w:val="Hyperlink"/>
            <w:sz w:val="22"/>
            <w:szCs w:val="22"/>
            <w:lang w:val="ru-RU"/>
          </w:rPr>
          <w:t>-</w:t>
        </w:r>
        <w:r w:rsidRPr="00E03ABB">
          <w:rPr>
            <w:rStyle w:val="Hyperlink"/>
            <w:sz w:val="22"/>
            <w:szCs w:val="22"/>
          </w:rPr>
          <w:t>Seminars</w:t>
        </w:r>
        <w:r w:rsidRPr="00121F95">
          <w:rPr>
            <w:rStyle w:val="Hyperlink"/>
            <w:sz w:val="22"/>
            <w:szCs w:val="22"/>
            <w:lang w:val="ru-RU"/>
          </w:rPr>
          <w:t>/</w:t>
        </w:r>
        <w:proofErr w:type="spellStart"/>
        <w:r w:rsidRPr="00E03ABB">
          <w:rPr>
            <w:rStyle w:val="Hyperlink"/>
            <w:sz w:val="22"/>
            <w:szCs w:val="22"/>
          </w:rPr>
          <w:t>iot</w:t>
        </w:r>
        <w:proofErr w:type="spellEnd"/>
        <w:r w:rsidRPr="00121F95">
          <w:rPr>
            <w:rStyle w:val="Hyperlink"/>
            <w:sz w:val="22"/>
            <w:szCs w:val="22"/>
            <w:lang w:val="ru-RU"/>
          </w:rPr>
          <w:t>/201402</w:t>
        </w:r>
      </w:hyperlink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 xml:space="preserve">. </w:t>
      </w:r>
      <w:r w:rsidR="001D1990"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Обращаем ваше внимание на то, что предварительная регистрация участников семинаров-практикумов проводится только в</w:t>
      </w:r>
      <w:r w:rsidR="001D1990" w:rsidRPr="00D16ECC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</w:t>
      </w:r>
      <w:r w:rsidR="001D1990" w:rsidRPr="00C773FA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  <w:lang w:val="ru-RU"/>
        </w:rPr>
        <w:t>онлайновом</w:t>
      </w:r>
      <w:r w:rsidR="001D1990" w:rsidRPr="00D16ECC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</w:t>
      </w:r>
      <w:r w:rsidR="001D1990" w:rsidRPr="00C773FA">
        <w:rPr>
          <w:rFonts w:asciiTheme="majorBidi" w:hAnsiTheme="majorBidi" w:cstheme="majorBidi"/>
          <w:b/>
          <w:bCs/>
          <w:i/>
          <w:iCs/>
          <w:color w:val="000000"/>
          <w:sz w:val="22"/>
          <w:szCs w:val="22"/>
          <w:lang w:val="ru-RU"/>
        </w:rPr>
        <w:t>режиме</w:t>
      </w:r>
      <w:r w:rsidR="000931FF" w:rsidRPr="00D16ECC">
        <w:rPr>
          <w:rFonts w:asciiTheme="majorBidi" w:eastAsia="SimSun" w:hAnsiTheme="majorBidi" w:cstheme="majorBidi"/>
          <w:sz w:val="22"/>
          <w:szCs w:val="22"/>
          <w:lang w:val="ru-RU" w:eastAsia="zh-CN"/>
        </w:rPr>
        <w:t>.</w:t>
      </w:r>
    </w:p>
    <w:p w:rsidR="000931FF" w:rsidRPr="00E03ABB" w:rsidRDefault="00C56118" w:rsidP="001D1990">
      <w:pPr>
        <w:tabs>
          <w:tab w:val="clear" w:pos="794"/>
          <w:tab w:val="clear" w:pos="1191"/>
          <w:tab w:val="clear" w:pos="1588"/>
          <w:tab w:val="clear" w:pos="1985"/>
        </w:tabs>
        <w:spacing w:after="120" w:line="240" w:lineRule="atLeast"/>
        <w:rPr>
          <w:rFonts w:asciiTheme="majorBidi" w:eastAsia="SimSun" w:hAnsiTheme="majorBidi" w:cstheme="majorBidi"/>
          <w:sz w:val="22"/>
          <w:szCs w:val="22"/>
          <w:lang w:val="ru-RU" w:eastAsia="zh-CN"/>
        </w:rPr>
      </w:pPr>
      <w:r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10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ab/>
      </w:r>
      <w:r w:rsidR="001D1990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Хотел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="001D1990"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Визу следует запрашивать не менее чем за шесть (6) недель до даты начала семинара-практикума</w:t>
      </w:r>
      <w:r w:rsidR="001D1990"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</w:t>
      </w:r>
      <w:r w:rsidR="000931FF" w:rsidRPr="00E03ABB">
        <w:rPr>
          <w:rFonts w:asciiTheme="majorBidi" w:eastAsia="SimSun" w:hAnsiTheme="majorBidi" w:cstheme="majorBidi"/>
          <w:sz w:val="22"/>
          <w:szCs w:val="22"/>
          <w:lang w:val="ru-RU" w:eastAsia="zh-CN"/>
        </w:rPr>
        <w:t>.</w:t>
      </w:r>
    </w:p>
    <w:p w:rsidR="008604F2" w:rsidRPr="00E03ABB" w:rsidRDefault="001D1990" w:rsidP="00121F95">
      <w:pPr>
        <w:tabs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sz w:val="22"/>
          <w:szCs w:val="22"/>
          <w:lang w:val="ru-RU"/>
        </w:rPr>
      </w:pP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В случае возникновения трудностей для 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Государств – Членов МСЭ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,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Членов Сектора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, 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Ассоциированных членов или академических организаций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чтобы содействовать в получении визы, но только в течение указанного </w:t>
      </w:r>
      <w:r w:rsidR="00121F95">
        <w:rPr>
          <w:rFonts w:asciiTheme="majorBidi" w:hAnsiTheme="majorBidi" w:cstheme="majorBidi"/>
          <w:color w:val="000000"/>
          <w:sz w:val="22"/>
          <w:szCs w:val="22"/>
          <w:lang w:val="ru-RU"/>
        </w:rPr>
        <w:t>шести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недельного периода. Любой такой запрос следует осуществлять посредством направления официального письма от администрации или объединения, которые вы представляете. В письме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 письму следует приложить копию сообщения с подтверждением регистрации, утвержденной для данного семинара-практикума МСЭ-Т, 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lastRenderedPageBreak/>
        <w:t>и направить в БСЭ с пометкой "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запрос о содействии в получении визы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"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 xml:space="preserve"> 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("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lang w:val="ru-RU"/>
        </w:rPr>
        <w:t>visa request</w:t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>") по факсу (+41 22 730 5853) либо по электронной почте (</w:t>
      </w:r>
      <w:r w:rsidR="003027E3">
        <w:fldChar w:fldCharType="begin"/>
      </w:r>
      <w:r w:rsidR="003027E3" w:rsidRPr="003027E3">
        <w:rPr>
          <w:lang w:val="ru-RU"/>
        </w:rPr>
        <w:instrText xml:space="preserve"> </w:instrText>
      </w:r>
      <w:r w:rsidR="003027E3">
        <w:instrText>HYPERLINK</w:instrText>
      </w:r>
      <w:r w:rsidR="003027E3" w:rsidRPr="003027E3">
        <w:rPr>
          <w:lang w:val="ru-RU"/>
        </w:rPr>
        <w:instrText xml:space="preserve"> "</w:instrText>
      </w:r>
      <w:r w:rsidR="003027E3">
        <w:instrText>mailto</w:instrText>
      </w:r>
      <w:r w:rsidR="003027E3" w:rsidRPr="003027E3">
        <w:rPr>
          <w:lang w:val="ru-RU"/>
        </w:rPr>
        <w:instrText>:</w:instrText>
      </w:r>
      <w:r w:rsidR="003027E3">
        <w:instrText>tsbreg</w:instrText>
      </w:r>
      <w:r w:rsidR="003027E3" w:rsidRPr="003027E3">
        <w:rPr>
          <w:lang w:val="ru-RU"/>
        </w:rPr>
        <w:instrText>@</w:instrText>
      </w:r>
      <w:r w:rsidR="003027E3">
        <w:instrText>itu</w:instrText>
      </w:r>
      <w:r w:rsidR="003027E3" w:rsidRPr="003027E3">
        <w:rPr>
          <w:lang w:val="ru-RU"/>
        </w:rPr>
        <w:instrText>.</w:instrText>
      </w:r>
      <w:r w:rsidR="003027E3">
        <w:instrText>int</w:instrText>
      </w:r>
      <w:r w:rsidR="003027E3" w:rsidRPr="003027E3">
        <w:rPr>
          <w:lang w:val="ru-RU"/>
        </w:rPr>
        <w:instrText xml:space="preserve">" </w:instrText>
      </w:r>
      <w:r w:rsidR="003027E3">
        <w:fldChar w:fldCharType="separate"/>
      </w:r>
      <w:r w:rsidR="00C773FA" w:rsidRPr="00E03ABB">
        <w:rPr>
          <w:rStyle w:val="Hyperlink"/>
          <w:rFonts w:asciiTheme="majorBidi" w:hAnsiTheme="majorBidi" w:cstheme="majorBidi"/>
          <w:sz w:val="22"/>
          <w:szCs w:val="22"/>
          <w:lang w:val="ru-RU"/>
        </w:rPr>
        <w:t>tsbreg@itu.int</w:t>
      </w:r>
      <w:r w:rsidR="003027E3">
        <w:rPr>
          <w:rStyle w:val="Hyperlink"/>
          <w:rFonts w:asciiTheme="majorBidi" w:hAnsiTheme="majorBidi" w:cstheme="majorBidi"/>
          <w:sz w:val="22"/>
          <w:szCs w:val="22"/>
          <w:lang w:val="ru-RU"/>
        </w:rPr>
        <w:fldChar w:fldCharType="end"/>
      </w:r>
      <w:r w:rsidRPr="00E03ABB">
        <w:rPr>
          <w:rFonts w:asciiTheme="majorBidi" w:hAnsiTheme="majorBidi" w:cstheme="majorBidi"/>
          <w:color w:val="000000"/>
          <w:sz w:val="22"/>
          <w:szCs w:val="22"/>
          <w:lang w:val="ru-RU"/>
        </w:rPr>
        <w:t xml:space="preserve">). </w:t>
      </w:r>
      <w:r w:rsidRPr="00E03ABB"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  <w:lang w:val="ru-RU"/>
        </w:rPr>
        <w:t>Также обращаем ваше внимание на то, что МСЭ может оказывать содействие только представителям Государств – Членов МСЭ, Членов Секторов МСЭ, Ассоциированных членов МСЭ или академических организаций − Членов МСЭ</w:t>
      </w:r>
      <w:r w:rsidR="000931FF" w:rsidRPr="00E03ABB"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473B58" w:rsidRPr="00D16ECC" w:rsidRDefault="00473B58" w:rsidP="00473B58">
      <w:pPr>
        <w:pStyle w:val="Normalaftertitle"/>
        <w:tabs>
          <w:tab w:val="left" w:pos="2655"/>
        </w:tabs>
        <w:spacing w:before="240"/>
        <w:rPr>
          <w:rFonts w:asciiTheme="majorBidi" w:hAnsiTheme="majorBidi" w:cstheme="majorBidi"/>
          <w:sz w:val="22"/>
          <w:szCs w:val="22"/>
          <w:lang w:val="ru-RU"/>
        </w:rPr>
      </w:pPr>
      <w:r w:rsidRPr="00D16ECC">
        <w:rPr>
          <w:rFonts w:asciiTheme="majorBidi" w:hAnsiTheme="majorBidi" w:cstheme="majorBidi"/>
          <w:sz w:val="22"/>
          <w:szCs w:val="22"/>
          <w:lang w:val="ru-RU"/>
        </w:rPr>
        <w:t>С уважением,</w:t>
      </w:r>
    </w:p>
    <w:p w:rsidR="00473B58" w:rsidRPr="00D16ECC" w:rsidRDefault="00473B58" w:rsidP="00473B58">
      <w:pPr>
        <w:pStyle w:val="Normalaftertitle"/>
        <w:tabs>
          <w:tab w:val="left" w:pos="2655"/>
        </w:tabs>
        <w:spacing w:before="1080"/>
        <w:rPr>
          <w:sz w:val="22"/>
          <w:szCs w:val="22"/>
          <w:lang w:val="ru-RU"/>
        </w:rPr>
      </w:pPr>
      <w:r w:rsidRPr="00D16ECC">
        <w:rPr>
          <w:sz w:val="22"/>
          <w:szCs w:val="22"/>
          <w:lang w:val="ru-RU"/>
        </w:rPr>
        <w:t>Малколм Джонсон</w:t>
      </w:r>
      <w:r w:rsidRPr="00D16ECC">
        <w:rPr>
          <w:sz w:val="22"/>
          <w:szCs w:val="22"/>
          <w:lang w:val="ru-RU"/>
        </w:rPr>
        <w:br/>
        <w:t>Директор Бюро</w:t>
      </w:r>
      <w:r w:rsidRPr="00D16ECC">
        <w:rPr>
          <w:sz w:val="22"/>
          <w:szCs w:val="22"/>
          <w:lang w:val="ru-RU"/>
        </w:rPr>
        <w:br/>
        <w:t>стандартизации электросвязи</w:t>
      </w:r>
    </w:p>
    <w:p w:rsidR="00473B58" w:rsidRPr="00121F95" w:rsidRDefault="00473B58" w:rsidP="00C56118">
      <w:pPr>
        <w:spacing w:before="720"/>
        <w:rPr>
          <w:b/>
          <w:sz w:val="22"/>
          <w:szCs w:val="22"/>
          <w:lang w:val="en-US"/>
        </w:rPr>
      </w:pPr>
      <w:r w:rsidRPr="00D16ECC">
        <w:rPr>
          <w:b/>
          <w:bCs/>
          <w:sz w:val="22"/>
          <w:szCs w:val="22"/>
          <w:lang w:val="ru-RU"/>
        </w:rPr>
        <w:t>Приложени</w:t>
      </w:r>
      <w:r w:rsidR="008604F2" w:rsidRPr="00D16ECC">
        <w:rPr>
          <w:b/>
          <w:bCs/>
          <w:sz w:val="22"/>
          <w:szCs w:val="22"/>
          <w:lang w:val="ru-RU"/>
        </w:rPr>
        <w:t>е</w:t>
      </w:r>
      <w:r w:rsidRPr="00C773FA">
        <w:rPr>
          <w:sz w:val="22"/>
          <w:szCs w:val="22"/>
          <w:lang w:val="en-US"/>
        </w:rPr>
        <w:t xml:space="preserve">: </w:t>
      </w:r>
      <w:r w:rsidR="00C56118" w:rsidRPr="00121F95">
        <w:rPr>
          <w:sz w:val="22"/>
          <w:szCs w:val="22"/>
          <w:lang w:val="en-US"/>
        </w:rPr>
        <w:t>2</w:t>
      </w:r>
    </w:p>
    <w:p w:rsidR="007A44EA" w:rsidRDefault="007A44EA" w:rsidP="00570BC2">
      <w:pPr>
        <w:spacing w:before="720"/>
        <w:ind w:right="92"/>
        <w:rPr>
          <w:b/>
          <w:sz w:val="22"/>
          <w:szCs w:val="22"/>
          <w:lang w:val="en-US"/>
        </w:rPr>
      </w:pPr>
    </w:p>
    <w:p w:rsidR="00837817" w:rsidRPr="00C773FA" w:rsidRDefault="00837817" w:rsidP="00837817">
      <w:pPr>
        <w:rPr>
          <w:b/>
          <w:sz w:val="22"/>
          <w:szCs w:val="22"/>
          <w:lang w:val="en-US"/>
        </w:rPr>
        <w:sectPr w:rsidR="00837817" w:rsidRPr="00C773FA" w:rsidSect="00E03ABB">
          <w:headerReference w:type="default" r:id="rId16"/>
          <w:footerReference w:type="default" r:id="rId17"/>
          <w:footerReference w:type="first" r:id="rId18"/>
          <w:type w:val="oddPage"/>
          <w:pgSz w:w="11907" w:h="16840" w:code="9"/>
          <w:pgMar w:top="1134" w:right="1134" w:bottom="1418" w:left="1134" w:header="567" w:footer="567" w:gutter="0"/>
          <w:paperSrc w:first="15" w:other="15"/>
          <w:cols w:space="720"/>
          <w:titlePg/>
        </w:sectPr>
      </w:pPr>
    </w:p>
    <w:p w:rsidR="00837817" w:rsidRPr="00837817" w:rsidRDefault="00837817" w:rsidP="00837817">
      <w:pPr>
        <w:spacing w:before="0"/>
        <w:jc w:val="center"/>
        <w:rPr>
          <w:sz w:val="26"/>
          <w:szCs w:val="26"/>
          <w:lang w:val="en-US"/>
        </w:rPr>
      </w:pPr>
      <w:r w:rsidRPr="00837817">
        <w:rPr>
          <w:sz w:val="26"/>
          <w:szCs w:val="26"/>
          <w:lang w:val="en-US"/>
        </w:rPr>
        <w:lastRenderedPageBreak/>
        <w:t>ANNEX 1</w:t>
      </w:r>
    </w:p>
    <w:p w:rsidR="00837817" w:rsidRPr="00837817" w:rsidRDefault="00837817" w:rsidP="00837817">
      <w:pPr>
        <w:spacing w:before="0"/>
        <w:jc w:val="center"/>
        <w:rPr>
          <w:sz w:val="22"/>
          <w:szCs w:val="22"/>
          <w:lang w:val="en-US"/>
        </w:rPr>
      </w:pPr>
      <w:r w:rsidRPr="00837817">
        <w:rPr>
          <w:sz w:val="22"/>
          <w:szCs w:val="22"/>
          <w:lang w:val="en-US"/>
        </w:rPr>
        <w:t>(to TSB Circular 62)</w:t>
      </w:r>
    </w:p>
    <w:p w:rsidR="00837817" w:rsidRPr="008D0067" w:rsidRDefault="00837817" w:rsidP="00837817">
      <w:pPr>
        <w:spacing w:before="480"/>
        <w:jc w:val="center"/>
        <w:rPr>
          <w:b/>
          <w:bCs/>
        </w:rPr>
      </w:pPr>
      <w:r w:rsidRPr="008D0067">
        <w:rPr>
          <w:b/>
          <w:bCs/>
        </w:rPr>
        <w:t>Draft Programme</w:t>
      </w:r>
    </w:p>
    <w:p w:rsidR="00837817" w:rsidRPr="001C4B12" w:rsidRDefault="00837817" w:rsidP="00837817">
      <w:pPr>
        <w:spacing w:before="0"/>
        <w:ind w:firstLine="720"/>
      </w:pPr>
    </w:p>
    <w:tbl>
      <w:tblPr>
        <w:tblW w:w="5000" w:type="pct"/>
        <w:tblCellSpacing w:w="0" w:type="dxa"/>
        <w:tblBorders>
          <w:top w:val="single" w:sz="4" w:space="0" w:color="C4C4C4"/>
          <w:left w:val="single" w:sz="4" w:space="0" w:color="C4C4C4"/>
          <w:bottom w:val="single" w:sz="4" w:space="0" w:color="C4C4C4"/>
          <w:right w:val="single" w:sz="4" w:space="0" w:color="C4C4C4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61"/>
        <w:gridCol w:w="7846"/>
      </w:tblGrid>
      <w:tr w:rsidR="00837817" w:rsidRPr="004D1BB8" w:rsidTr="009414FB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837817" w:rsidRDefault="00837817" w:rsidP="00837817">
            <w:pPr>
              <w:spacing w:before="0" w:line="240" w:lineRule="atLeast"/>
              <w:jc w:val="center"/>
              <w:rPr>
                <w:color w:val="000000"/>
                <w:szCs w:val="24"/>
              </w:rPr>
            </w:pPr>
            <w:r w:rsidRPr="00837817">
              <w:rPr>
                <w:color w:val="000000"/>
                <w:szCs w:val="24"/>
              </w:rPr>
              <w:t>08:30</w:t>
            </w:r>
            <w:r>
              <w:rPr>
                <w:color w:val="000000"/>
                <w:szCs w:val="24"/>
                <w:lang w:val="ru-RU"/>
              </w:rPr>
              <w:t>−</w:t>
            </w:r>
            <w:r w:rsidRPr="00837817">
              <w:rPr>
                <w:color w:val="000000"/>
                <w:szCs w:val="24"/>
              </w:rPr>
              <w:t>09:00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6865B1" w:rsidRDefault="00837817" w:rsidP="009414FB">
            <w:pPr>
              <w:spacing w:before="0" w:after="100" w:line="240" w:lineRule="atLeast"/>
              <w:rPr>
                <w:b/>
                <w:bCs/>
                <w:color w:val="000000"/>
                <w:szCs w:val="24"/>
              </w:rPr>
            </w:pPr>
            <w:r w:rsidRPr="006865B1">
              <w:rPr>
                <w:b/>
                <w:bCs/>
                <w:color w:val="000000"/>
                <w:szCs w:val="24"/>
              </w:rPr>
              <w:t>Registration</w:t>
            </w:r>
          </w:p>
        </w:tc>
      </w:tr>
      <w:tr w:rsidR="00837817" w:rsidRPr="004D1BB8" w:rsidTr="009414FB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837817" w:rsidRDefault="00837817" w:rsidP="00837817">
            <w:pPr>
              <w:spacing w:before="0" w:line="240" w:lineRule="atLeast"/>
              <w:jc w:val="center"/>
              <w:rPr>
                <w:color w:val="000000"/>
                <w:szCs w:val="24"/>
                <w:lang w:val="ru-RU"/>
              </w:rPr>
            </w:pPr>
            <w:r w:rsidRPr="00837817">
              <w:rPr>
                <w:color w:val="000000"/>
                <w:szCs w:val="24"/>
              </w:rPr>
              <w:t>09:00</w:t>
            </w:r>
            <w:r>
              <w:rPr>
                <w:color w:val="000000"/>
                <w:szCs w:val="24"/>
                <w:lang w:val="ru-RU"/>
              </w:rPr>
              <w:t>−</w:t>
            </w:r>
            <w:r w:rsidRPr="00837817">
              <w:rPr>
                <w:color w:val="000000"/>
                <w:szCs w:val="24"/>
              </w:rPr>
              <w:t>09:15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6865B1" w:rsidRDefault="00837817" w:rsidP="009414FB">
            <w:pPr>
              <w:spacing w:before="0" w:after="100" w:line="240" w:lineRule="atLeast"/>
              <w:rPr>
                <w:b/>
                <w:bCs/>
                <w:color w:val="000000"/>
                <w:szCs w:val="24"/>
              </w:rPr>
            </w:pPr>
            <w:r w:rsidRPr="006865B1">
              <w:rPr>
                <w:b/>
                <w:bCs/>
                <w:color w:val="000000"/>
                <w:szCs w:val="24"/>
              </w:rPr>
              <w:t>Opening Session</w:t>
            </w:r>
          </w:p>
          <w:p w:rsidR="00837817" w:rsidRPr="00694A33" w:rsidRDefault="00837817" w:rsidP="00837817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00"/>
              <w:rPr>
                <w:color w:val="000000"/>
                <w:szCs w:val="24"/>
              </w:rPr>
            </w:pPr>
            <w:r w:rsidRPr="00694A33">
              <w:rPr>
                <w:color w:val="000000"/>
                <w:szCs w:val="24"/>
              </w:rPr>
              <w:t>Welcome remarks</w:t>
            </w:r>
          </w:p>
          <w:p w:rsidR="00837817" w:rsidRPr="00694A33" w:rsidRDefault="00837817" w:rsidP="00837817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00"/>
              <w:rPr>
                <w:color w:val="000000"/>
                <w:szCs w:val="24"/>
              </w:rPr>
            </w:pPr>
            <w:r w:rsidRPr="00694A33">
              <w:rPr>
                <w:color w:val="000000"/>
                <w:szCs w:val="24"/>
              </w:rPr>
              <w:t>Opening remarks</w:t>
            </w:r>
          </w:p>
        </w:tc>
      </w:tr>
      <w:tr w:rsidR="00837817" w:rsidRPr="004D1BB8" w:rsidTr="009414FB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837817" w:rsidRDefault="00837817" w:rsidP="00837817">
            <w:pPr>
              <w:spacing w:before="0" w:line="240" w:lineRule="atLeast"/>
              <w:jc w:val="center"/>
              <w:rPr>
                <w:color w:val="000000"/>
                <w:szCs w:val="24"/>
              </w:rPr>
            </w:pPr>
            <w:r w:rsidRPr="00837817">
              <w:rPr>
                <w:color w:val="000000"/>
                <w:szCs w:val="24"/>
              </w:rPr>
              <w:t>09:15</w:t>
            </w:r>
            <w:r>
              <w:rPr>
                <w:color w:val="000000"/>
                <w:szCs w:val="24"/>
                <w:lang w:val="ru-RU"/>
              </w:rPr>
              <w:t>−</w:t>
            </w:r>
            <w:r w:rsidRPr="00837817">
              <w:rPr>
                <w:color w:val="000000"/>
                <w:szCs w:val="24"/>
              </w:rPr>
              <w:t>10:30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6865B1" w:rsidRDefault="00837817" w:rsidP="009414FB">
            <w:pPr>
              <w:spacing w:before="0" w:after="100" w:line="240" w:lineRule="atLeast"/>
              <w:rPr>
                <w:b/>
                <w:bCs/>
                <w:color w:val="000000"/>
                <w:szCs w:val="24"/>
              </w:rPr>
            </w:pPr>
            <w:r w:rsidRPr="006865B1">
              <w:rPr>
                <w:b/>
                <w:bCs/>
                <w:color w:val="000000"/>
                <w:szCs w:val="24"/>
              </w:rPr>
              <w:t xml:space="preserve">Session 1: Status of current and future ITU activities in </w:t>
            </w:r>
            <w:proofErr w:type="spellStart"/>
            <w:r w:rsidRPr="006865B1">
              <w:rPr>
                <w:b/>
                <w:bCs/>
                <w:color w:val="000000"/>
                <w:szCs w:val="24"/>
              </w:rPr>
              <w:t>IoT</w:t>
            </w:r>
            <w:proofErr w:type="spellEnd"/>
            <w:r w:rsidRPr="006865B1">
              <w:rPr>
                <w:b/>
                <w:bCs/>
                <w:color w:val="000000"/>
                <w:szCs w:val="24"/>
              </w:rPr>
              <w:t xml:space="preserve"> and associated domains </w:t>
            </w:r>
          </w:p>
          <w:p w:rsidR="00837817" w:rsidRPr="00694A33" w:rsidRDefault="00837817" w:rsidP="009414FB">
            <w:pPr>
              <w:spacing w:before="0" w:after="100" w:line="240" w:lineRule="atLeast"/>
              <w:rPr>
                <w:color w:val="000000"/>
                <w:szCs w:val="24"/>
              </w:rPr>
            </w:pPr>
          </w:p>
        </w:tc>
      </w:tr>
      <w:tr w:rsidR="00837817" w:rsidRPr="004D1BB8" w:rsidTr="009414FB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837817" w:rsidRDefault="00837817" w:rsidP="009414FB">
            <w:pPr>
              <w:spacing w:before="0" w:line="24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10:30</w:t>
            </w:r>
            <w:r>
              <w:rPr>
                <w:color w:val="000000"/>
                <w:szCs w:val="24"/>
                <w:lang w:val="ru-RU"/>
              </w:rPr>
              <w:t>−</w:t>
            </w:r>
            <w:r w:rsidRPr="00837817">
              <w:rPr>
                <w:color w:val="000000"/>
                <w:szCs w:val="24"/>
              </w:rPr>
              <w:t>11:00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694A33" w:rsidRDefault="00837817" w:rsidP="009414FB">
            <w:pPr>
              <w:spacing w:before="0" w:after="100" w:line="240" w:lineRule="atLeast"/>
              <w:rPr>
                <w:color w:val="000000"/>
                <w:szCs w:val="24"/>
              </w:rPr>
            </w:pPr>
            <w:r w:rsidRPr="00694A33">
              <w:rPr>
                <w:color w:val="000000"/>
                <w:szCs w:val="24"/>
              </w:rPr>
              <w:t>Coffee Break</w:t>
            </w:r>
          </w:p>
        </w:tc>
      </w:tr>
      <w:tr w:rsidR="00837817" w:rsidRPr="004D1BB8" w:rsidTr="009414FB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837817" w:rsidRDefault="00837817" w:rsidP="009414FB">
            <w:pPr>
              <w:spacing w:before="0" w:line="24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11:00</w:t>
            </w:r>
            <w:r>
              <w:rPr>
                <w:color w:val="000000"/>
                <w:szCs w:val="24"/>
                <w:lang w:val="ru-RU"/>
              </w:rPr>
              <w:t>−</w:t>
            </w:r>
            <w:r w:rsidRPr="00837817">
              <w:rPr>
                <w:color w:val="000000"/>
                <w:szCs w:val="24"/>
              </w:rPr>
              <w:t>12:30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6865B1" w:rsidRDefault="00837817" w:rsidP="009414FB">
            <w:pPr>
              <w:spacing w:before="0" w:after="100" w:line="240" w:lineRule="atLeast"/>
              <w:rPr>
                <w:b/>
                <w:bCs/>
                <w:color w:val="000000"/>
                <w:szCs w:val="24"/>
              </w:rPr>
            </w:pPr>
            <w:r w:rsidRPr="006865B1">
              <w:rPr>
                <w:b/>
                <w:bCs/>
                <w:color w:val="000000"/>
                <w:szCs w:val="24"/>
              </w:rPr>
              <w:t xml:space="preserve">Session 2: Worldwide perspective on </w:t>
            </w:r>
            <w:proofErr w:type="spellStart"/>
            <w:r w:rsidRPr="006865B1">
              <w:rPr>
                <w:b/>
                <w:bCs/>
                <w:color w:val="000000"/>
                <w:szCs w:val="24"/>
              </w:rPr>
              <w:t>IoT</w:t>
            </w:r>
            <w:proofErr w:type="spellEnd"/>
            <w:r w:rsidRPr="006865B1">
              <w:rPr>
                <w:b/>
                <w:bCs/>
                <w:color w:val="000000"/>
                <w:szCs w:val="24"/>
              </w:rPr>
              <w:t>-related activities from other standards developing organizations</w:t>
            </w:r>
          </w:p>
          <w:p w:rsidR="00837817" w:rsidRPr="00694A33" w:rsidRDefault="00837817" w:rsidP="009414FB">
            <w:pPr>
              <w:spacing w:before="0" w:after="100" w:line="240" w:lineRule="atLeast"/>
              <w:rPr>
                <w:color w:val="000000"/>
                <w:szCs w:val="24"/>
              </w:rPr>
            </w:pPr>
          </w:p>
        </w:tc>
      </w:tr>
      <w:tr w:rsidR="00837817" w:rsidRPr="004D1BB8" w:rsidTr="009414FB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837817" w:rsidRDefault="00837817" w:rsidP="009414FB">
            <w:pPr>
              <w:spacing w:before="0" w:line="24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12:30</w:t>
            </w:r>
            <w:r>
              <w:rPr>
                <w:color w:val="000000"/>
                <w:szCs w:val="24"/>
                <w:lang w:val="ru-RU"/>
              </w:rPr>
              <w:t>−</w:t>
            </w:r>
            <w:r w:rsidRPr="00837817">
              <w:rPr>
                <w:color w:val="000000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694A33" w:rsidRDefault="00837817" w:rsidP="009414FB">
            <w:pPr>
              <w:spacing w:before="0" w:after="100" w:line="240" w:lineRule="atLeast"/>
              <w:rPr>
                <w:color w:val="000000"/>
                <w:szCs w:val="24"/>
              </w:rPr>
            </w:pPr>
            <w:r w:rsidRPr="00694A33">
              <w:rPr>
                <w:color w:val="000000"/>
                <w:szCs w:val="24"/>
              </w:rPr>
              <w:t>Lunch</w:t>
            </w:r>
          </w:p>
        </w:tc>
      </w:tr>
      <w:tr w:rsidR="00837817" w:rsidRPr="004D1BB8" w:rsidTr="009414FB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837817" w:rsidRDefault="00837817" w:rsidP="009414FB">
            <w:pPr>
              <w:spacing w:before="0" w:line="24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14:00</w:t>
            </w:r>
            <w:r>
              <w:rPr>
                <w:color w:val="000000"/>
                <w:szCs w:val="24"/>
                <w:lang w:val="ru-RU"/>
              </w:rPr>
              <w:t>−</w:t>
            </w:r>
            <w:r w:rsidRPr="00837817">
              <w:rPr>
                <w:color w:val="000000"/>
                <w:szCs w:val="24"/>
              </w:rPr>
              <w:t>15:30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694A33" w:rsidRDefault="00837817" w:rsidP="009414FB">
            <w:pPr>
              <w:spacing w:before="0" w:after="100" w:line="240" w:lineRule="atLeast"/>
              <w:rPr>
                <w:color w:val="000000"/>
                <w:szCs w:val="24"/>
              </w:rPr>
            </w:pPr>
            <w:r w:rsidRPr="006865B1">
              <w:rPr>
                <w:b/>
                <w:bCs/>
                <w:color w:val="000000"/>
                <w:szCs w:val="24"/>
              </w:rPr>
              <w:t xml:space="preserve">Session 3: Contribution to </w:t>
            </w:r>
            <w:proofErr w:type="spellStart"/>
            <w:r w:rsidRPr="006865B1">
              <w:rPr>
                <w:b/>
                <w:bCs/>
                <w:color w:val="000000"/>
                <w:szCs w:val="24"/>
              </w:rPr>
              <w:t>IoT</w:t>
            </w:r>
            <w:proofErr w:type="spellEnd"/>
            <w:r w:rsidRPr="006865B1">
              <w:rPr>
                <w:b/>
                <w:bCs/>
                <w:color w:val="000000"/>
                <w:szCs w:val="24"/>
              </w:rPr>
              <w:t xml:space="preserve"> and related standards from the open-source community</w:t>
            </w:r>
            <w:r w:rsidRPr="006865B1">
              <w:rPr>
                <w:b/>
                <w:bCs/>
                <w:color w:val="000000"/>
                <w:szCs w:val="24"/>
              </w:rPr>
              <w:br/>
            </w:r>
            <w:r w:rsidRPr="00694A33">
              <w:rPr>
                <w:color w:val="000000"/>
                <w:szCs w:val="24"/>
              </w:rPr>
              <w:br/>
            </w:r>
          </w:p>
        </w:tc>
      </w:tr>
      <w:tr w:rsidR="00837817" w:rsidRPr="004D1BB8" w:rsidTr="009414FB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837817" w:rsidRDefault="00837817" w:rsidP="009414FB">
            <w:pPr>
              <w:spacing w:before="0" w:line="24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15:30</w:t>
            </w:r>
            <w:r>
              <w:rPr>
                <w:color w:val="000000"/>
                <w:szCs w:val="24"/>
                <w:lang w:val="ru-RU"/>
              </w:rPr>
              <w:t>−</w:t>
            </w:r>
            <w:r w:rsidRPr="00837817">
              <w:rPr>
                <w:color w:val="000000"/>
                <w:szCs w:val="24"/>
              </w:rPr>
              <w:t>16:00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694A33" w:rsidRDefault="00837817" w:rsidP="009414FB">
            <w:pPr>
              <w:spacing w:before="0" w:after="100" w:line="240" w:lineRule="atLeast"/>
              <w:rPr>
                <w:color w:val="000000"/>
                <w:szCs w:val="24"/>
              </w:rPr>
            </w:pPr>
            <w:r w:rsidRPr="006865B1">
              <w:rPr>
                <w:b/>
                <w:bCs/>
                <w:color w:val="000000"/>
                <w:szCs w:val="24"/>
              </w:rPr>
              <w:t>Coffee Break</w:t>
            </w:r>
          </w:p>
        </w:tc>
      </w:tr>
      <w:tr w:rsidR="00837817" w:rsidRPr="004D1BB8" w:rsidTr="009414FB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837817" w:rsidRDefault="00837817" w:rsidP="009414FB">
            <w:pPr>
              <w:spacing w:before="0" w:line="240" w:lineRule="atLeast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16:00</w:t>
            </w:r>
            <w:r>
              <w:rPr>
                <w:color w:val="000000"/>
                <w:szCs w:val="24"/>
                <w:lang w:val="ru-RU"/>
              </w:rPr>
              <w:t>−</w:t>
            </w:r>
            <w:r w:rsidRPr="00837817">
              <w:rPr>
                <w:color w:val="000000"/>
                <w:szCs w:val="24"/>
              </w:rPr>
              <w:t>17:30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6865B1" w:rsidRDefault="00837817" w:rsidP="009414FB">
            <w:pPr>
              <w:spacing w:before="0" w:after="100" w:line="240" w:lineRule="atLeast"/>
              <w:rPr>
                <w:b/>
                <w:bCs/>
                <w:color w:val="000000"/>
                <w:szCs w:val="24"/>
              </w:rPr>
            </w:pPr>
            <w:r w:rsidRPr="006865B1">
              <w:rPr>
                <w:b/>
                <w:bCs/>
                <w:color w:val="000000"/>
                <w:szCs w:val="24"/>
              </w:rPr>
              <w:t xml:space="preserve">Session 4: Latest developments in </w:t>
            </w:r>
            <w:proofErr w:type="spellStart"/>
            <w:r w:rsidRPr="006865B1">
              <w:rPr>
                <w:b/>
                <w:bCs/>
                <w:color w:val="000000"/>
                <w:szCs w:val="24"/>
              </w:rPr>
              <w:t>IoT</w:t>
            </w:r>
            <w:proofErr w:type="spellEnd"/>
            <w:r w:rsidRPr="006865B1">
              <w:rPr>
                <w:b/>
                <w:bCs/>
                <w:color w:val="000000"/>
                <w:szCs w:val="24"/>
              </w:rPr>
              <w:t xml:space="preserve">-related technology from academia and research institutes </w:t>
            </w:r>
          </w:p>
          <w:p w:rsidR="00837817" w:rsidRPr="00694A33" w:rsidRDefault="00837817" w:rsidP="009414FB">
            <w:pPr>
              <w:spacing w:after="100" w:line="240" w:lineRule="atLeast"/>
              <w:rPr>
                <w:color w:val="000000"/>
                <w:szCs w:val="24"/>
              </w:rPr>
            </w:pPr>
          </w:p>
        </w:tc>
      </w:tr>
      <w:tr w:rsidR="00837817" w:rsidRPr="004D1BB8" w:rsidTr="009414FB">
        <w:trPr>
          <w:tblCellSpacing w:w="0" w:type="dxa"/>
        </w:trPr>
        <w:tc>
          <w:tcPr>
            <w:tcW w:w="1000" w:type="pct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837817" w:rsidRDefault="00837817" w:rsidP="009414FB">
            <w:pPr>
              <w:spacing w:before="0" w:line="240" w:lineRule="atLeast"/>
              <w:jc w:val="center"/>
              <w:rPr>
                <w:color w:val="000000"/>
                <w:szCs w:val="24"/>
              </w:rPr>
            </w:pPr>
            <w:r w:rsidRPr="00837817">
              <w:rPr>
                <w:color w:val="000000"/>
                <w:szCs w:val="24"/>
              </w:rPr>
              <w:t>17:45</w:t>
            </w:r>
            <w:r>
              <w:rPr>
                <w:color w:val="000000"/>
                <w:szCs w:val="24"/>
                <w:lang w:val="ru-RU"/>
              </w:rPr>
              <w:t>−</w:t>
            </w:r>
            <w:r w:rsidRPr="00837817">
              <w:rPr>
                <w:color w:val="000000"/>
                <w:szCs w:val="24"/>
              </w:rPr>
              <w:t>18:45</w:t>
            </w:r>
          </w:p>
        </w:tc>
        <w:tc>
          <w:tcPr>
            <w:tcW w:w="0" w:type="auto"/>
            <w:tcBorders>
              <w:top w:val="single" w:sz="4" w:space="0" w:color="C4C4C4"/>
              <w:left w:val="single" w:sz="4" w:space="0" w:color="C4C4C4"/>
              <w:bottom w:val="single" w:sz="4" w:space="0" w:color="C4C4C4"/>
              <w:right w:val="single" w:sz="4" w:space="0" w:color="C4C4C4"/>
            </w:tcBorders>
            <w:hideMark/>
          </w:tcPr>
          <w:p w:rsidR="00837817" w:rsidRPr="006865B1" w:rsidRDefault="00837817" w:rsidP="009414FB">
            <w:pPr>
              <w:spacing w:before="0" w:after="100" w:line="240" w:lineRule="atLeast"/>
              <w:rPr>
                <w:color w:val="000000"/>
                <w:szCs w:val="24"/>
              </w:rPr>
            </w:pPr>
            <w:r w:rsidRPr="006865B1">
              <w:rPr>
                <w:b/>
                <w:bCs/>
                <w:color w:val="000000"/>
                <w:szCs w:val="24"/>
              </w:rPr>
              <w:t>Conclusion Session</w:t>
            </w:r>
          </w:p>
          <w:p w:rsidR="00837817" w:rsidRPr="006865B1" w:rsidRDefault="00837817" w:rsidP="00837817">
            <w:pPr>
              <w:numPr>
                <w:ilvl w:val="0"/>
                <w:numId w:val="44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100"/>
              <w:rPr>
                <w:color w:val="000000"/>
                <w:szCs w:val="24"/>
              </w:rPr>
            </w:pPr>
            <w:r w:rsidRPr="006865B1">
              <w:rPr>
                <w:color w:val="000000"/>
                <w:szCs w:val="24"/>
              </w:rPr>
              <w:t>Workshop highlights and action items</w:t>
            </w:r>
          </w:p>
        </w:tc>
      </w:tr>
    </w:tbl>
    <w:p w:rsidR="00837817" w:rsidRDefault="00837817" w:rsidP="00837817">
      <w:pPr>
        <w:spacing w:before="0"/>
        <w:ind w:firstLine="720"/>
        <w:jc w:val="center"/>
        <w:rPr>
          <w:lang w:val="en-US"/>
        </w:rPr>
        <w:sectPr w:rsidR="00837817" w:rsidSect="00E03ABB">
          <w:headerReference w:type="first" r:id="rId19"/>
          <w:footerReference w:type="first" r:id="rId20"/>
          <w:type w:val="oddPage"/>
          <w:pgSz w:w="11907" w:h="16840" w:code="9"/>
          <w:pgMar w:top="1134" w:right="1077" w:bottom="1134" w:left="1077" w:header="567" w:footer="567" w:gutter="0"/>
          <w:paperSrc w:first="15" w:other="15"/>
          <w:cols w:space="720"/>
          <w:titlePg/>
          <w:docGrid w:linePitch="326"/>
        </w:sectPr>
      </w:pPr>
    </w:p>
    <w:p w:rsidR="00837817" w:rsidRPr="00837817" w:rsidRDefault="00837817" w:rsidP="00837817">
      <w:pPr>
        <w:spacing w:before="0"/>
        <w:jc w:val="center"/>
        <w:rPr>
          <w:sz w:val="26"/>
          <w:szCs w:val="26"/>
          <w:lang w:val="en-US"/>
        </w:rPr>
      </w:pPr>
      <w:r w:rsidRPr="00837817">
        <w:rPr>
          <w:sz w:val="26"/>
          <w:szCs w:val="26"/>
          <w:lang w:val="en-US"/>
        </w:rPr>
        <w:lastRenderedPageBreak/>
        <w:t>ANNEX 2</w:t>
      </w:r>
    </w:p>
    <w:p w:rsidR="00837817" w:rsidRPr="00837817" w:rsidRDefault="00837817" w:rsidP="00837817">
      <w:pPr>
        <w:spacing w:before="0"/>
        <w:jc w:val="center"/>
        <w:rPr>
          <w:sz w:val="22"/>
          <w:szCs w:val="22"/>
        </w:rPr>
      </w:pPr>
      <w:r w:rsidRPr="00837817">
        <w:rPr>
          <w:sz w:val="22"/>
          <w:szCs w:val="22"/>
          <w:lang w:val="en-US"/>
        </w:rPr>
        <w:t>(to TSB Circular 62)</w:t>
      </w:r>
      <w:r w:rsidRPr="00837817">
        <w:rPr>
          <w:sz w:val="22"/>
          <w:szCs w:val="22"/>
          <w:lang w:val="en-US"/>
        </w:rPr>
        <w:br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837817" w:rsidRPr="00C67AB9" w:rsidTr="009414FB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817" w:rsidRDefault="00837817" w:rsidP="009414F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837817" w:rsidRPr="001F5A0A" w:rsidRDefault="00837817" w:rsidP="009414FB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1F5A0A">
              <w:rPr>
                <w:bCs/>
                <w:i/>
                <w:szCs w:val="24"/>
              </w:rPr>
              <w:t xml:space="preserve">should </w:t>
            </w:r>
            <w:r>
              <w:rPr>
                <w:b/>
                <w:i/>
                <w:szCs w:val="24"/>
              </w:rPr>
              <w:t>be sent direct</w:t>
            </w:r>
            <w:r w:rsidRPr="001F5A0A">
              <w:rPr>
                <w:b/>
                <w:i/>
                <w:szCs w:val="24"/>
              </w:rPr>
              <w:t xml:space="preserve"> to the hotel </w:t>
            </w:r>
            <w:r w:rsidRPr="001F5A0A">
              <w:rPr>
                <w:i/>
                <w:szCs w:val="24"/>
              </w:rPr>
              <w:t>of your choice</w:t>
            </w:r>
          </w:p>
          <w:p w:rsidR="00837817" w:rsidRPr="00C67AB9" w:rsidRDefault="00837817" w:rsidP="009414FB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837817" w:rsidRPr="00C67AB9" w:rsidRDefault="00837817" w:rsidP="00E03ABB">
      <w:pPr>
        <w:tabs>
          <w:tab w:val="center" w:pos="9639"/>
        </w:tabs>
        <w:spacing w:before="0" w:line="240" w:lineRule="atLeast"/>
        <w:ind w:right="454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837817" w:rsidTr="009414FB">
        <w:trPr>
          <w:cantSplit/>
          <w:jc w:val="center"/>
        </w:trPr>
        <w:tc>
          <w:tcPr>
            <w:tcW w:w="1291" w:type="dxa"/>
          </w:tcPr>
          <w:p w:rsidR="00837817" w:rsidRDefault="00837817" w:rsidP="009414FB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490C043" wp14:editId="702CB93B">
                  <wp:extent cx="628650" cy="666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837817" w:rsidRPr="001F5A0A" w:rsidRDefault="00837817" w:rsidP="009414FB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837817" w:rsidRDefault="00837817" w:rsidP="009414FB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ECB060A" wp14:editId="4DB3A657">
                  <wp:extent cx="62865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817" w:rsidRDefault="00837817" w:rsidP="00837817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837817" w:rsidRPr="00AD6650" w:rsidRDefault="00837817" w:rsidP="00837817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A271F0">
        <w:rPr>
          <w:b/>
          <w:bCs/>
          <w:szCs w:val="24"/>
          <w:lang w:val="en-US"/>
        </w:rPr>
        <w:t>TELECOMMUNICATION STANDARDIZATION SECTOR</w:t>
      </w:r>
      <w:r w:rsidRPr="00A271F0">
        <w:rPr>
          <w:b/>
          <w:bCs/>
          <w:szCs w:val="24"/>
          <w:lang w:val="en-US"/>
        </w:rPr>
        <w:br/>
      </w:r>
    </w:p>
    <w:p w:rsidR="00837817" w:rsidRPr="00AD6650" w:rsidRDefault="00837817" w:rsidP="00837817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837817" w:rsidRPr="008D0067" w:rsidRDefault="00837817" w:rsidP="00837817">
      <w:pPr>
        <w:spacing w:before="0"/>
        <w:jc w:val="center"/>
        <w:rPr>
          <w:rStyle w:val="Strong"/>
          <w:i/>
          <w:iCs/>
          <w:sz w:val="20"/>
        </w:rPr>
      </w:pPr>
      <w:r>
        <w:rPr>
          <w:rStyle w:val="Strong"/>
          <w:i/>
          <w:iCs/>
          <w:sz w:val="20"/>
        </w:rPr>
        <w:t xml:space="preserve">ITU Workshop on </w:t>
      </w:r>
      <w:r w:rsidRPr="00121F95">
        <w:rPr>
          <w:rStyle w:val="Strong"/>
          <w:i/>
          <w:iCs/>
          <w:sz w:val="20"/>
          <w:lang w:val="en-US"/>
        </w:rPr>
        <w:t>"</w:t>
      </w:r>
      <w:r w:rsidRPr="008D0067">
        <w:rPr>
          <w:rStyle w:val="Strong"/>
          <w:i/>
          <w:iCs/>
          <w:sz w:val="20"/>
        </w:rPr>
        <w:t>Internet of Things – Trends and Challenges in Standardization</w:t>
      </w:r>
      <w:r w:rsidRPr="00121F95">
        <w:rPr>
          <w:rStyle w:val="Strong"/>
          <w:i/>
          <w:iCs/>
          <w:sz w:val="20"/>
          <w:lang w:val="en-US"/>
        </w:rPr>
        <w:t>"</w:t>
      </w:r>
      <w:r w:rsidRPr="008D0067">
        <w:rPr>
          <w:rStyle w:val="Strong"/>
          <w:i/>
          <w:iCs/>
          <w:sz w:val="20"/>
        </w:rPr>
        <w:t>,</w:t>
      </w:r>
    </w:p>
    <w:p w:rsidR="00837817" w:rsidRPr="008D0067" w:rsidRDefault="00837817" w:rsidP="00837817">
      <w:pPr>
        <w:spacing w:before="0"/>
        <w:jc w:val="center"/>
        <w:rPr>
          <w:i/>
          <w:iCs/>
          <w:sz w:val="20"/>
        </w:rPr>
      </w:pPr>
      <w:r w:rsidRPr="008D0067">
        <w:rPr>
          <w:i/>
          <w:iCs/>
          <w:sz w:val="20"/>
        </w:rPr>
        <w:t xml:space="preserve">in Geneva, on </w:t>
      </w:r>
      <w:r>
        <w:rPr>
          <w:rStyle w:val="Strong"/>
          <w:i/>
          <w:iCs/>
          <w:sz w:val="20"/>
        </w:rPr>
        <w:t xml:space="preserve">18 </w:t>
      </w:r>
      <w:r w:rsidRPr="008D0067">
        <w:rPr>
          <w:rStyle w:val="Strong"/>
          <w:i/>
          <w:iCs/>
          <w:sz w:val="20"/>
        </w:rPr>
        <w:t>February 2014</w:t>
      </w:r>
    </w:p>
    <w:p w:rsidR="00837817" w:rsidRPr="00E20C97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7817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Confirmation of the reservation made on (date) --------------------------  with (hotel)   --------------------------------</w:t>
      </w:r>
    </w:p>
    <w:p w:rsidR="00837817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837817" w:rsidRPr="00E20C97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7817" w:rsidRPr="008B1814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837817" w:rsidRPr="008B1814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7817" w:rsidRPr="008B1814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7817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837817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837817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(date)-----------------------------  at (time)  ------------- departing on (date)--------------------------------</w:t>
      </w:r>
    </w:p>
    <w:p w:rsidR="00837817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837817" w:rsidRPr="00542259" w:rsidRDefault="00837817" w:rsidP="00837817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GENEVA TRANSPORT CARD: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Geneva now provide a free "Geneva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ountry-region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837817" w:rsidRPr="00C67AB9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-------------------------------------------------------------------</w:t>
      </w:r>
      <w:r w:rsidRPr="00C67AB9">
        <w:rPr>
          <w:sz w:val="20"/>
          <w:lang w:val="en-US"/>
        </w:rPr>
        <w:t>-</w:t>
      </w:r>
      <w:r>
        <w:rPr>
          <w:sz w:val="20"/>
          <w:lang w:val="en-US"/>
        </w:rPr>
        <w:t>--</w:t>
      </w:r>
    </w:p>
    <w:p w:rsidR="00837817" w:rsidRPr="00C67AB9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7817" w:rsidRPr="00C67AB9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837817" w:rsidRPr="00C67AB9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7817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7817" w:rsidRPr="00C67AB9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7817" w:rsidRPr="00C67AB9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837817" w:rsidRPr="00C67AB9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837817" w:rsidRPr="008B1814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837817" w:rsidRPr="008B1814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837817" w:rsidRPr="00AD6650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271F0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A271F0">
        <w:rPr>
          <w:sz w:val="20"/>
          <w:lang w:val="en-US"/>
        </w:rPr>
        <w:t xml:space="preserve"> ------------------------------</w:t>
      </w:r>
    </w:p>
    <w:p w:rsidR="00837817" w:rsidRPr="00AD6650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7817" w:rsidRPr="00AD6650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7817" w:rsidRPr="00C67AB9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</w:t>
      </w:r>
      <w:r w:rsidRPr="00837817">
        <w:rPr>
          <w:iCs/>
          <w:sz w:val="20"/>
          <w:lang w:val="en-US"/>
        </w:rPr>
        <w:t>)</w:t>
      </w:r>
      <w:r>
        <w:rPr>
          <w:i/>
          <w:sz w:val="20"/>
          <w:lang w:val="en-US"/>
        </w:rPr>
        <w:t xml:space="preserve"> -----------------------------------</w:t>
      </w:r>
    </w:p>
    <w:p w:rsidR="00837817" w:rsidRPr="00C67AB9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7817" w:rsidRPr="00C67AB9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7817" w:rsidRPr="00C67AB9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Pr="00C67AB9">
        <w:rPr>
          <w:sz w:val="20"/>
          <w:lang w:val="en-US"/>
        </w:rPr>
        <w:t xml:space="preserve">        ------------------------------------------------</w:t>
      </w:r>
    </w:p>
    <w:p w:rsidR="00837817" w:rsidRPr="00C67AB9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7817" w:rsidRPr="00C67AB9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837817" w:rsidRDefault="00837817" w:rsidP="00837817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2C29DE" w:rsidRPr="00837817" w:rsidRDefault="00837817" w:rsidP="00837817">
      <w:pPr>
        <w:spacing w:before="480"/>
        <w:jc w:val="center"/>
      </w:pPr>
      <w:r>
        <w:t>______________</w:t>
      </w:r>
    </w:p>
    <w:sectPr w:rsidR="002C29DE" w:rsidRPr="00837817" w:rsidSect="00E03ABB">
      <w:type w:val="oddPage"/>
      <w:pgSz w:w="11907" w:h="16840" w:code="9"/>
      <w:pgMar w:top="1134" w:right="1077" w:bottom="1134" w:left="1077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1F" w:rsidRDefault="001B381F">
      <w:r>
        <w:separator/>
      </w:r>
    </w:p>
  </w:endnote>
  <w:endnote w:type="continuationSeparator" w:id="0">
    <w:p w:rsidR="001B381F" w:rsidRDefault="001B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E3" w:rsidRPr="003802D4" w:rsidRDefault="003027E3" w:rsidP="003027E3">
    <w:pPr>
      <w:pStyle w:val="Footer"/>
      <w:ind w:right="360"/>
      <w:rPr>
        <w:lang w:val="fr-CH"/>
      </w:rPr>
    </w:pPr>
    <w:r w:rsidRPr="003802D4">
      <w:rPr>
        <w:lang w:val="fr-CH"/>
      </w:rPr>
      <w:t>ITU-T\BUREAU\CIRC\</w:t>
    </w:r>
    <w:r>
      <w:rPr>
        <w:lang w:val="fr-CH"/>
      </w:rPr>
      <w:t>062</w:t>
    </w:r>
    <w:r>
      <w:rPr>
        <w:lang w:val="fr-CH"/>
      </w:rPr>
      <w:t>R</w:t>
    </w:r>
    <w:r w:rsidRPr="003802D4">
      <w:rPr>
        <w:lang w:val="fr-CH"/>
      </w:rPr>
      <w:t>.DOC</w:t>
    </w:r>
  </w:p>
  <w:p w:rsidR="00424BDB" w:rsidRPr="003027E3" w:rsidRDefault="00424BDB" w:rsidP="003027E3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7C6F6A" w:rsidTr="003B56D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</w:r>
          <w:r w:rsidRPr="00D872DF">
            <w:rPr>
              <w:rFonts w:ascii="Times New Roman" w:hAnsi="Times New Roman"/>
              <w:lang w:val="en-US"/>
            </w:rPr>
            <w:tab/>
          </w:r>
          <w:r>
            <w:rPr>
              <w:rFonts w:ascii="Times New Roman" w:hAnsi="Times New Roman"/>
            </w:rPr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C6F6A" w:rsidRPr="00AA09A8" w:rsidRDefault="007C6F6A" w:rsidP="003B56D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11CC1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7C6F6A" w:rsidTr="003B56D6">
      <w:trPr>
        <w:cantSplit/>
      </w:trPr>
      <w:tc>
        <w:tcPr>
          <w:tcW w:w="1062" w:type="pct"/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7C6F6A" w:rsidRPr="00AA09A8" w:rsidRDefault="007C6F6A" w:rsidP="003B56D6">
          <w:pPr>
            <w:pStyle w:val="itu"/>
            <w:spacing w:before="0"/>
            <w:rPr>
              <w:rFonts w:ascii="Times New Roman" w:hAnsi="Times New Roman"/>
              <w:lang w:val="ru-RU"/>
            </w:rPr>
          </w:pPr>
          <w:r>
            <w:rPr>
              <w:rFonts w:ascii="Calibri" w:hAnsi="Calibri"/>
              <w:lang w:val="ru-RU"/>
            </w:rPr>
            <w:tab/>
          </w:r>
          <w:hyperlink r:id="rId2" w:history="1">
            <w:r w:rsidRPr="00A11CC1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7C6F6A" w:rsidTr="003B56D6">
      <w:trPr>
        <w:cantSplit/>
      </w:trPr>
      <w:tc>
        <w:tcPr>
          <w:tcW w:w="1062" w:type="pct"/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7C6F6A" w:rsidRDefault="007C6F6A" w:rsidP="003B56D6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7C6F6A" w:rsidRPr="00CA3F2F" w:rsidRDefault="007C6F6A" w:rsidP="00CA3F2F">
    <w:pPr>
      <w:pStyle w:val="Footer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E3" w:rsidRPr="003802D4" w:rsidRDefault="003027E3" w:rsidP="003027E3">
    <w:pPr>
      <w:pStyle w:val="Footer"/>
      <w:ind w:right="360"/>
      <w:rPr>
        <w:lang w:val="fr-CH"/>
      </w:rPr>
    </w:pPr>
    <w:r w:rsidRPr="003802D4">
      <w:rPr>
        <w:lang w:val="fr-CH"/>
      </w:rPr>
      <w:t>ITU-T\BUREAU\CIRC\</w:t>
    </w:r>
    <w:r>
      <w:rPr>
        <w:lang w:val="fr-CH"/>
      </w:rPr>
      <w:t>062R</w:t>
    </w:r>
    <w:r w:rsidRPr="003802D4">
      <w:rPr>
        <w:lang w:val="fr-CH"/>
      </w:rPr>
      <w:t>.DOC</w:t>
    </w:r>
  </w:p>
  <w:p w:rsidR="002C29DE" w:rsidRPr="003027E3" w:rsidRDefault="002C29DE" w:rsidP="003027E3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1F" w:rsidRDefault="001B381F">
      <w:r>
        <w:t>____________________</w:t>
      </w:r>
    </w:p>
  </w:footnote>
  <w:footnote w:type="continuationSeparator" w:id="0">
    <w:p w:rsidR="001B381F" w:rsidRDefault="001B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6A" w:rsidRPr="00AE03C4" w:rsidRDefault="007C6F6A" w:rsidP="00E03ABB">
    <w:pPr>
      <w:pStyle w:val="Header"/>
    </w:pPr>
    <w:r>
      <w:t xml:space="preserve">- </w:t>
    </w:r>
    <w:r w:rsidR="00513B6B">
      <w:fldChar w:fldCharType="begin"/>
    </w:r>
    <w:r>
      <w:instrText>PAGE</w:instrText>
    </w:r>
    <w:r w:rsidR="00513B6B">
      <w:fldChar w:fldCharType="separate"/>
    </w:r>
    <w:r w:rsidR="003027E3">
      <w:rPr>
        <w:noProof/>
      </w:rPr>
      <w:t>2</w:t>
    </w:r>
    <w:r w:rsidR="00513B6B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4D" w:rsidRPr="00D4404D" w:rsidRDefault="00D4404D" w:rsidP="00E03ABB">
    <w:pPr>
      <w:pStyle w:val="Header"/>
      <w:rPr>
        <w:lang w:val="ru-RU"/>
      </w:rPr>
    </w:pPr>
    <w:r>
      <w:t xml:space="preserve">- </w:t>
    </w:r>
    <w:r w:rsidR="00513B6B">
      <w:fldChar w:fldCharType="begin"/>
    </w:r>
    <w:r>
      <w:instrText>PAGE</w:instrText>
    </w:r>
    <w:r w:rsidR="00513B6B">
      <w:fldChar w:fldCharType="separate"/>
    </w:r>
    <w:r w:rsidR="003027E3">
      <w:rPr>
        <w:noProof/>
      </w:rPr>
      <w:t>5</w:t>
    </w:r>
    <w:r w:rsidR="00513B6B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81"/>
    <w:multiLevelType w:val="multilevel"/>
    <w:tmpl w:val="058E6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46BB8"/>
    <w:multiLevelType w:val="hybridMultilevel"/>
    <w:tmpl w:val="61CC293E"/>
    <w:lvl w:ilvl="0" w:tplc="6FAECB72">
      <w:start w:val="70"/>
      <w:numFmt w:val="bullet"/>
      <w:lvlText w:val=""/>
      <w:lvlJc w:val="left"/>
      <w:pPr>
        <w:tabs>
          <w:tab w:val="num" w:pos="1950"/>
        </w:tabs>
        <w:ind w:left="1950" w:hanging="159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575E12"/>
    <w:multiLevelType w:val="hybridMultilevel"/>
    <w:tmpl w:val="D1E4B5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9537D"/>
    <w:multiLevelType w:val="hybridMultilevel"/>
    <w:tmpl w:val="D48A5874"/>
    <w:lvl w:ilvl="0" w:tplc="6716412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4">
    <w:nsid w:val="04F300B0"/>
    <w:multiLevelType w:val="hybridMultilevel"/>
    <w:tmpl w:val="FF086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305F7"/>
    <w:multiLevelType w:val="hybridMultilevel"/>
    <w:tmpl w:val="456CC26E"/>
    <w:lvl w:ilvl="0" w:tplc="2C040FA4">
      <w:start w:val="13"/>
      <w:numFmt w:val="bullet"/>
      <w:lvlText w:val="-"/>
      <w:lvlJc w:val="left"/>
      <w:pPr>
        <w:ind w:left="2880" w:hanging="360"/>
      </w:pPr>
      <w:rPr>
        <w:rFonts w:ascii="Gill Sans MT" w:eastAsia="Times New Roman" w:hAnsi="Gill Sans MT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9291803"/>
    <w:multiLevelType w:val="hybridMultilevel"/>
    <w:tmpl w:val="504A7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11AF5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B5C423F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C034DDD"/>
    <w:multiLevelType w:val="hybridMultilevel"/>
    <w:tmpl w:val="BBE00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594217"/>
    <w:multiLevelType w:val="hybridMultilevel"/>
    <w:tmpl w:val="739EF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FE0161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F291E65"/>
    <w:multiLevelType w:val="hybridMultilevel"/>
    <w:tmpl w:val="29BC6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0549C"/>
    <w:multiLevelType w:val="multilevel"/>
    <w:tmpl w:val="8DF8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D55F9F"/>
    <w:multiLevelType w:val="multilevel"/>
    <w:tmpl w:val="3C3C4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11485B"/>
    <w:multiLevelType w:val="hybridMultilevel"/>
    <w:tmpl w:val="31969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692251"/>
    <w:multiLevelType w:val="hybridMultilevel"/>
    <w:tmpl w:val="74045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3C1D36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2D9733F5"/>
    <w:multiLevelType w:val="multilevel"/>
    <w:tmpl w:val="E4BA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DEA3513"/>
    <w:multiLevelType w:val="multilevel"/>
    <w:tmpl w:val="D63C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0B84074"/>
    <w:multiLevelType w:val="hybridMultilevel"/>
    <w:tmpl w:val="B0C0293A"/>
    <w:lvl w:ilvl="0" w:tplc="72A6CA6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9FA7D8C"/>
    <w:multiLevelType w:val="multilevel"/>
    <w:tmpl w:val="CC3C91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806361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FDA5A64"/>
    <w:multiLevelType w:val="hybridMultilevel"/>
    <w:tmpl w:val="0F5CA748"/>
    <w:lvl w:ilvl="0" w:tplc="D9B0E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17529"/>
    <w:multiLevelType w:val="multilevel"/>
    <w:tmpl w:val="0DB8A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0B70A4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C0E6D8A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1D15C6"/>
    <w:multiLevelType w:val="multilevel"/>
    <w:tmpl w:val="110442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393FBF"/>
    <w:multiLevelType w:val="singleLevel"/>
    <w:tmpl w:val="DB9A37B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56746B39"/>
    <w:multiLevelType w:val="hybridMultilevel"/>
    <w:tmpl w:val="8D0806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9F5878"/>
    <w:multiLevelType w:val="hybridMultilevel"/>
    <w:tmpl w:val="318A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476320"/>
    <w:multiLevelType w:val="multilevel"/>
    <w:tmpl w:val="17DEFD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374671"/>
    <w:multiLevelType w:val="hybridMultilevel"/>
    <w:tmpl w:val="63FA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55865"/>
    <w:multiLevelType w:val="hybridMultilevel"/>
    <w:tmpl w:val="C1F09692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6">
    <w:nsid w:val="665940F4"/>
    <w:multiLevelType w:val="hybridMultilevel"/>
    <w:tmpl w:val="30441E3A"/>
    <w:lvl w:ilvl="0" w:tplc="08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7">
    <w:nsid w:val="67C07686"/>
    <w:multiLevelType w:val="hybridMultilevel"/>
    <w:tmpl w:val="8D300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ED2616"/>
    <w:multiLevelType w:val="hybridMultilevel"/>
    <w:tmpl w:val="C0EEE81C"/>
    <w:lvl w:ilvl="0" w:tplc="C40E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90F2B85"/>
    <w:multiLevelType w:val="multilevel"/>
    <w:tmpl w:val="80582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CF3F7E"/>
    <w:multiLevelType w:val="hybridMultilevel"/>
    <w:tmpl w:val="2DDEF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C31478"/>
    <w:multiLevelType w:val="hybridMultilevel"/>
    <w:tmpl w:val="49B64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296EAB"/>
    <w:multiLevelType w:val="hybridMultilevel"/>
    <w:tmpl w:val="9C061C22"/>
    <w:lvl w:ilvl="0" w:tplc="04090017">
      <w:start w:val="1"/>
      <w:numFmt w:val="lowerLetter"/>
      <w:lvlText w:val="%1)"/>
      <w:lvlJc w:val="left"/>
      <w:pPr>
        <w:tabs>
          <w:tab w:val="num" w:pos="864"/>
        </w:tabs>
        <w:ind w:left="86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abstractNum w:abstractNumId="43">
    <w:nsid w:val="7ED04729"/>
    <w:multiLevelType w:val="hybridMultilevel"/>
    <w:tmpl w:val="58762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39"/>
  </w:num>
  <w:num w:numId="4">
    <w:abstractNumId w:val="33"/>
  </w:num>
  <w:num w:numId="5">
    <w:abstractNumId w:val="10"/>
  </w:num>
  <w:num w:numId="6">
    <w:abstractNumId w:val="4"/>
  </w:num>
  <w:num w:numId="7">
    <w:abstractNumId w:val="15"/>
  </w:num>
  <w:num w:numId="8">
    <w:abstractNumId w:val="7"/>
  </w:num>
  <w:num w:numId="9">
    <w:abstractNumId w:val="23"/>
  </w:num>
  <w:num w:numId="10">
    <w:abstractNumId w:val="31"/>
  </w:num>
  <w:num w:numId="11">
    <w:abstractNumId w:val="43"/>
  </w:num>
  <w:num w:numId="12">
    <w:abstractNumId w:val="2"/>
  </w:num>
  <w:num w:numId="13">
    <w:abstractNumId w:val="9"/>
  </w:num>
  <w:num w:numId="14">
    <w:abstractNumId w:val="40"/>
  </w:num>
  <w:num w:numId="15">
    <w:abstractNumId w:val="1"/>
  </w:num>
  <w:num w:numId="16">
    <w:abstractNumId w:val="13"/>
  </w:num>
  <w:num w:numId="17">
    <w:abstractNumId w:val="18"/>
  </w:num>
  <w:num w:numId="18">
    <w:abstractNumId w:val="19"/>
  </w:num>
  <w:num w:numId="19">
    <w:abstractNumId w:val="38"/>
  </w:num>
  <w:num w:numId="20">
    <w:abstractNumId w:val="41"/>
  </w:num>
  <w:num w:numId="21">
    <w:abstractNumId w:val="11"/>
  </w:num>
  <w:num w:numId="22">
    <w:abstractNumId w:val="5"/>
  </w:num>
  <w:num w:numId="23">
    <w:abstractNumId w:val="30"/>
  </w:num>
  <w:num w:numId="24">
    <w:abstractNumId w:val="22"/>
  </w:num>
  <w:num w:numId="25">
    <w:abstractNumId w:val="27"/>
  </w:num>
  <w:num w:numId="26">
    <w:abstractNumId w:val="26"/>
  </w:num>
  <w:num w:numId="27">
    <w:abstractNumId w:val="8"/>
  </w:num>
  <w:num w:numId="28">
    <w:abstractNumId w:val="17"/>
  </w:num>
  <w:num w:numId="29">
    <w:abstractNumId w:val="36"/>
  </w:num>
  <w:num w:numId="30">
    <w:abstractNumId w:val="42"/>
  </w:num>
  <w:num w:numId="31">
    <w:abstractNumId w:val="3"/>
  </w:num>
  <w:num w:numId="32">
    <w:abstractNumId w:val="35"/>
  </w:num>
  <w:num w:numId="33">
    <w:abstractNumId w:val="0"/>
  </w:num>
  <w:num w:numId="34">
    <w:abstractNumId w:val="25"/>
  </w:num>
  <w:num w:numId="35">
    <w:abstractNumId w:val="29"/>
  </w:num>
  <w:num w:numId="36">
    <w:abstractNumId w:val="14"/>
  </w:num>
  <w:num w:numId="37">
    <w:abstractNumId w:val="37"/>
  </w:num>
  <w:num w:numId="38">
    <w:abstractNumId w:val="6"/>
  </w:num>
  <w:num w:numId="39">
    <w:abstractNumId w:val="12"/>
  </w:num>
  <w:num w:numId="40">
    <w:abstractNumId w:val="21"/>
  </w:num>
  <w:num w:numId="41">
    <w:abstractNumId w:val="20"/>
  </w:num>
  <w:num w:numId="42">
    <w:abstractNumId w:val="34"/>
  </w:num>
  <w:num w:numId="43">
    <w:abstractNumId w:val="1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A"/>
    <w:rsid w:val="00005256"/>
    <w:rsid w:val="000114D2"/>
    <w:rsid w:val="000147A8"/>
    <w:rsid w:val="00014874"/>
    <w:rsid w:val="000260C4"/>
    <w:rsid w:val="000306FA"/>
    <w:rsid w:val="00051D31"/>
    <w:rsid w:val="00055CB6"/>
    <w:rsid w:val="00071859"/>
    <w:rsid w:val="00073124"/>
    <w:rsid w:val="00086937"/>
    <w:rsid w:val="000931FF"/>
    <w:rsid w:val="000A5C7A"/>
    <w:rsid w:val="000B6E81"/>
    <w:rsid w:val="000C212E"/>
    <w:rsid w:val="000D2605"/>
    <w:rsid w:val="000D2F8F"/>
    <w:rsid w:val="000E3CA1"/>
    <w:rsid w:val="000E67EC"/>
    <w:rsid w:val="000E73C2"/>
    <w:rsid w:val="000F1E60"/>
    <w:rsid w:val="000F7E26"/>
    <w:rsid w:val="00100237"/>
    <w:rsid w:val="00103339"/>
    <w:rsid w:val="00106700"/>
    <w:rsid w:val="00110011"/>
    <w:rsid w:val="0011215F"/>
    <w:rsid w:val="00116749"/>
    <w:rsid w:val="00121F95"/>
    <w:rsid w:val="00127D58"/>
    <w:rsid w:val="001327D9"/>
    <w:rsid w:val="00140415"/>
    <w:rsid w:val="00145483"/>
    <w:rsid w:val="001476BF"/>
    <w:rsid w:val="001702DB"/>
    <w:rsid w:val="001705FC"/>
    <w:rsid w:val="00173120"/>
    <w:rsid w:val="0017435B"/>
    <w:rsid w:val="0017462D"/>
    <w:rsid w:val="00175B33"/>
    <w:rsid w:val="00185FAF"/>
    <w:rsid w:val="001941B2"/>
    <w:rsid w:val="001A01B3"/>
    <w:rsid w:val="001B381F"/>
    <w:rsid w:val="001B5C81"/>
    <w:rsid w:val="001C66D2"/>
    <w:rsid w:val="001D0E99"/>
    <w:rsid w:val="001D1990"/>
    <w:rsid w:val="001E0D2F"/>
    <w:rsid w:val="001E4DE7"/>
    <w:rsid w:val="001E5882"/>
    <w:rsid w:val="001E6B4E"/>
    <w:rsid w:val="001F13DE"/>
    <w:rsid w:val="001F4242"/>
    <w:rsid w:val="001F5A0A"/>
    <w:rsid w:val="00201311"/>
    <w:rsid w:val="00203E8E"/>
    <w:rsid w:val="00214E8F"/>
    <w:rsid w:val="00216336"/>
    <w:rsid w:val="00221307"/>
    <w:rsid w:val="002219DE"/>
    <w:rsid w:val="00255FEC"/>
    <w:rsid w:val="002647E3"/>
    <w:rsid w:val="00270E51"/>
    <w:rsid w:val="00273D40"/>
    <w:rsid w:val="00282DF5"/>
    <w:rsid w:val="002928B0"/>
    <w:rsid w:val="00292C1E"/>
    <w:rsid w:val="00293DF6"/>
    <w:rsid w:val="002A1BA5"/>
    <w:rsid w:val="002B34BC"/>
    <w:rsid w:val="002B3D7B"/>
    <w:rsid w:val="002B3EBC"/>
    <w:rsid w:val="002C0748"/>
    <w:rsid w:val="002C0D30"/>
    <w:rsid w:val="002C29DE"/>
    <w:rsid w:val="002D6AEC"/>
    <w:rsid w:val="002E01CF"/>
    <w:rsid w:val="002E51EE"/>
    <w:rsid w:val="002F0CB9"/>
    <w:rsid w:val="002F0F43"/>
    <w:rsid w:val="002F23FC"/>
    <w:rsid w:val="002F2BD5"/>
    <w:rsid w:val="002F3F8E"/>
    <w:rsid w:val="003027E3"/>
    <w:rsid w:val="00303B49"/>
    <w:rsid w:val="00303D3F"/>
    <w:rsid w:val="00305110"/>
    <w:rsid w:val="00321135"/>
    <w:rsid w:val="00321E5E"/>
    <w:rsid w:val="00323328"/>
    <w:rsid w:val="00324733"/>
    <w:rsid w:val="00330B04"/>
    <w:rsid w:val="00346A94"/>
    <w:rsid w:val="00351BC5"/>
    <w:rsid w:val="00353E80"/>
    <w:rsid w:val="00355411"/>
    <w:rsid w:val="003568F6"/>
    <w:rsid w:val="003604D1"/>
    <w:rsid w:val="00362BAE"/>
    <w:rsid w:val="00373944"/>
    <w:rsid w:val="00382979"/>
    <w:rsid w:val="003878FC"/>
    <w:rsid w:val="0039576D"/>
    <w:rsid w:val="003A3510"/>
    <w:rsid w:val="003B146D"/>
    <w:rsid w:val="003B56D6"/>
    <w:rsid w:val="003B5F5E"/>
    <w:rsid w:val="003C58CD"/>
    <w:rsid w:val="003D0014"/>
    <w:rsid w:val="003D1361"/>
    <w:rsid w:val="003D1BFB"/>
    <w:rsid w:val="003D1D81"/>
    <w:rsid w:val="003E2823"/>
    <w:rsid w:val="003E7DCE"/>
    <w:rsid w:val="003F0633"/>
    <w:rsid w:val="003F09DE"/>
    <w:rsid w:val="003F2913"/>
    <w:rsid w:val="003F4130"/>
    <w:rsid w:val="003F4C91"/>
    <w:rsid w:val="003F68F2"/>
    <w:rsid w:val="004079DC"/>
    <w:rsid w:val="0041675B"/>
    <w:rsid w:val="00424BDB"/>
    <w:rsid w:val="0043465D"/>
    <w:rsid w:val="004347CD"/>
    <w:rsid w:val="00434FB0"/>
    <w:rsid w:val="00436777"/>
    <w:rsid w:val="004369AE"/>
    <w:rsid w:val="00440CE9"/>
    <w:rsid w:val="004441B8"/>
    <w:rsid w:val="004549BB"/>
    <w:rsid w:val="004617B2"/>
    <w:rsid w:val="00467BEB"/>
    <w:rsid w:val="00473B58"/>
    <w:rsid w:val="00473DB4"/>
    <w:rsid w:val="00474168"/>
    <w:rsid w:val="0048046E"/>
    <w:rsid w:val="00487D57"/>
    <w:rsid w:val="004923EA"/>
    <w:rsid w:val="00493D65"/>
    <w:rsid w:val="0049629A"/>
    <w:rsid w:val="004A2D6B"/>
    <w:rsid w:val="004A490C"/>
    <w:rsid w:val="004A69C2"/>
    <w:rsid w:val="004B2C91"/>
    <w:rsid w:val="004C0F17"/>
    <w:rsid w:val="004C62A6"/>
    <w:rsid w:val="004D3585"/>
    <w:rsid w:val="004D3CAA"/>
    <w:rsid w:val="004E5742"/>
    <w:rsid w:val="004E5905"/>
    <w:rsid w:val="004E7549"/>
    <w:rsid w:val="004F22F7"/>
    <w:rsid w:val="004F5595"/>
    <w:rsid w:val="00513B6B"/>
    <w:rsid w:val="00514441"/>
    <w:rsid w:val="0051498F"/>
    <w:rsid w:val="00515857"/>
    <w:rsid w:val="005215A7"/>
    <w:rsid w:val="0052425F"/>
    <w:rsid w:val="00527395"/>
    <w:rsid w:val="005324C1"/>
    <w:rsid w:val="005469B6"/>
    <w:rsid w:val="00553378"/>
    <w:rsid w:val="00554245"/>
    <w:rsid w:val="005607C6"/>
    <w:rsid w:val="00560BA6"/>
    <w:rsid w:val="00567A5B"/>
    <w:rsid w:val="00570BC2"/>
    <w:rsid w:val="0057373B"/>
    <w:rsid w:val="00575072"/>
    <w:rsid w:val="005771CC"/>
    <w:rsid w:val="00577668"/>
    <w:rsid w:val="00595485"/>
    <w:rsid w:val="005A035F"/>
    <w:rsid w:val="005B0E74"/>
    <w:rsid w:val="005B3D83"/>
    <w:rsid w:val="005C04C8"/>
    <w:rsid w:val="005C0A20"/>
    <w:rsid w:val="005C1D8B"/>
    <w:rsid w:val="005C3BC8"/>
    <w:rsid w:val="005C5DFB"/>
    <w:rsid w:val="005D34A2"/>
    <w:rsid w:val="005D4DE7"/>
    <w:rsid w:val="005F580F"/>
    <w:rsid w:val="005F7304"/>
    <w:rsid w:val="00602281"/>
    <w:rsid w:val="00612889"/>
    <w:rsid w:val="00614EB6"/>
    <w:rsid w:val="00630399"/>
    <w:rsid w:val="0063103C"/>
    <w:rsid w:val="006408D9"/>
    <w:rsid w:val="00645618"/>
    <w:rsid w:val="00646951"/>
    <w:rsid w:val="00663D44"/>
    <w:rsid w:val="00665FF2"/>
    <w:rsid w:val="00670652"/>
    <w:rsid w:val="0067110F"/>
    <w:rsid w:val="00675653"/>
    <w:rsid w:val="00676A0C"/>
    <w:rsid w:val="00680DC7"/>
    <w:rsid w:val="00691E1A"/>
    <w:rsid w:val="00694137"/>
    <w:rsid w:val="00694881"/>
    <w:rsid w:val="006A11F7"/>
    <w:rsid w:val="006B13AC"/>
    <w:rsid w:val="006B7261"/>
    <w:rsid w:val="006C107E"/>
    <w:rsid w:val="006D601F"/>
    <w:rsid w:val="006E047D"/>
    <w:rsid w:val="006E722F"/>
    <w:rsid w:val="00704213"/>
    <w:rsid w:val="00705054"/>
    <w:rsid w:val="00711EDC"/>
    <w:rsid w:val="007159EC"/>
    <w:rsid w:val="00715FB9"/>
    <w:rsid w:val="00724BF9"/>
    <w:rsid w:val="007318A8"/>
    <w:rsid w:val="007342ED"/>
    <w:rsid w:val="00734876"/>
    <w:rsid w:val="007364AE"/>
    <w:rsid w:val="00755140"/>
    <w:rsid w:val="007670D3"/>
    <w:rsid w:val="007708AA"/>
    <w:rsid w:val="00784BEA"/>
    <w:rsid w:val="00784E22"/>
    <w:rsid w:val="0078643B"/>
    <w:rsid w:val="00790E30"/>
    <w:rsid w:val="0079106C"/>
    <w:rsid w:val="007A44EA"/>
    <w:rsid w:val="007A4923"/>
    <w:rsid w:val="007B28E5"/>
    <w:rsid w:val="007B5333"/>
    <w:rsid w:val="007B596B"/>
    <w:rsid w:val="007C6F6A"/>
    <w:rsid w:val="007D2806"/>
    <w:rsid w:val="007D7B18"/>
    <w:rsid w:val="007E30D7"/>
    <w:rsid w:val="007E351F"/>
    <w:rsid w:val="007E59E0"/>
    <w:rsid w:val="008019E4"/>
    <w:rsid w:val="00802C84"/>
    <w:rsid w:val="00803821"/>
    <w:rsid w:val="00811E0A"/>
    <w:rsid w:val="0081305B"/>
    <w:rsid w:val="00817F1B"/>
    <w:rsid w:val="008204B6"/>
    <w:rsid w:val="00821795"/>
    <w:rsid w:val="00837817"/>
    <w:rsid w:val="008508B0"/>
    <w:rsid w:val="00856097"/>
    <w:rsid w:val="008604F2"/>
    <w:rsid w:val="00870510"/>
    <w:rsid w:val="008733CD"/>
    <w:rsid w:val="00875C7A"/>
    <w:rsid w:val="00893BCD"/>
    <w:rsid w:val="008A12C7"/>
    <w:rsid w:val="008A1CA5"/>
    <w:rsid w:val="008A7DE3"/>
    <w:rsid w:val="008B123D"/>
    <w:rsid w:val="008B1814"/>
    <w:rsid w:val="008B2D25"/>
    <w:rsid w:val="008B3729"/>
    <w:rsid w:val="008C122C"/>
    <w:rsid w:val="008C12CA"/>
    <w:rsid w:val="008C7B3B"/>
    <w:rsid w:val="00903EF1"/>
    <w:rsid w:val="009044C7"/>
    <w:rsid w:val="00904EFD"/>
    <w:rsid w:val="00913A65"/>
    <w:rsid w:val="00914F85"/>
    <w:rsid w:val="009218FF"/>
    <w:rsid w:val="00921D83"/>
    <w:rsid w:val="009309A8"/>
    <w:rsid w:val="0094137D"/>
    <w:rsid w:val="0094379E"/>
    <w:rsid w:val="00945F4E"/>
    <w:rsid w:val="00954A16"/>
    <w:rsid w:val="00957C6D"/>
    <w:rsid w:val="00957FE8"/>
    <w:rsid w:val="00963288"/>
    <w:rsid w:val="00965183"/>
    <w:rsid w:val="00976ACE"/>
    <w:rsid w:val="00983E42"/>
    <w:rsid w:val="00983E4F"/>
    <w:rsid w:val="00984DF5"/>
    <w:rsid w:val="009A2773"/>
    <w:rsid w:val="009B1014"/>
    <w:rsid w:val="009B4808"/>
    <w:rsid w:val="009C1E5B"/>
    <w:rsid w:val="009E6037"/>
    <w:rsid w:val="009E6982"/>
    <w:rsid w:val="009F605E"/>
    <w:rsid w:val="00A00B69"/>
    <w:rsid w:val="00A01521"/>
    <w:rsid w:val="00A019DC"/>
    <w:rsid w:val="00A2332F"/>
    <w:rsid w:val="00A26BA7"/>
    <w:rsid w:val="00A26C9E"/>
    <w:rsid w:val="00A27D0C"/>
    <w:rsid w:val="00A313F5"/>
    <w:rsid w:val="00A36EA7"/>
    <w:rsid w:val="00A4061C"/>
    <w:rsid w:val="00A41CDD"/>
    <w:rsid w:val="00A56F3A"/>
    <w:rsid w:val="00A60C6E"/>
    <w:rsid w:val="00A66CB6"/>
    <w:rsid w:val="00A66DFB"/>
    <w:rsid w:val="00A74A77"/>
    <w:rsid w:val="00A77064"/>
    <w:rsid w:val="00A86693"/>
    <w:rsid w:val="00A9216D"/>
    <w:rsid w:val="00AA5C19"/>
    <w:rsid w:val="00AA74F9"/>
    <w:rsid w:val="00AB6280"/>
    <w:rsid w:val="00AD46CA"/>
    <w:rsid w:val="00AE03C4"/>
    <w:rsid w:val="00AF5040"/>
    <w:rsid w:val="00B07DCB"/>
    <w:rsid w:val="00B342F1"/>
    <w:rsid w:val="00B355B2"/>
    <w:rsid w:val="00B37D53"/>
    <w:rsid w:val="00B440E1"/>
    <w:rsid w:val="00B44247"/>
    <w:rsid w:val="00B47ED0"/>
    <w:rsid w:val="00B64B58"/>
    <w:rsid w:val="00B67036"/>
    <w:rsid w:val="00B746B7"/>
    <w:rsid w:val="00B74E72"/>
    <w:rsid w:val="00B7502F"/>
    <w:rsid w:val="00B84859"/>
    <w:rsid w:val="00B91708"/>
    <w:rsid w:val="00BB0D21"/>
    <w:rsid w:val="00BC24C5"/>
    <w:rsid w:val="00BD0C2E"/>
    <w:rsid w:val="00BD104A"/>
    <w:rsid w:val="00BD1CBB"/>
    <w:rsid w:val="00BD231B"/>
    <w:rsid w:val="00BD437B"/>
    <w:rsid w:val="00BE064B"/>
    <w:rsid w:val="00BE3061"/>
    <w:rsid w:val="00BE6F29"/>
    <w:rsid w:val="00BE7CFF"/>
    <w:rsid w:val="00BF75EB"/>
    <w:rsid w:val="00C1057D"/>
    <w:rsid w:val="00C13DF6"/>
    <w:rsid w:val="00C14FDC"/>
    <w:rsid w:val="00C2134D"/>
    <w:rsid w:val="00C2733F"/>
    <w:rsid w:val="00C3075D"/>
    <w:rsid w:val="00C3152E"/>
    <w:rsid w:val="00C333C1"/>
    <w:rsid w:val="00C3653C"/>
    <w:rsid w:val="00C36779"/>
    <w:rsid w:val="00C37D19"/>
    <w:rsid w:val="00C41123"/>
    <w:rsid w:val="00C45AC8"/>
    <w:rsid w:val="00C55824"/>
    <w:rsid w:val="00C56118"/>
    <w:rsid w:val="00C62672"/>
    <w:rsid w:val="00C662A7"/>
    <w:rsid w:val="00C67AB9"/>
    <w:rsid w:val="00C70221"/>
    <w:rsid w:val="00C72170"/>
    <w:rsid w:val="00C729A2"/>
    <w:rsid w:val="00C75C4A"/>
    <w:rsid w:val="00C773FA"/>
    <w:rsid w:val="00C861FB"/>
    <w:rsid w:val="00C905E3"/>
    <w:rsid w:val="00C92C20"/>
    <w:rsid w:val="00C9418E"/>
    <w:rsid w:val="00C953EB"/>
    <w:rsid w:val="00C97F76"/>
    <w:rsid w:val="00CA0BCB"/>
    <w:rsid w:val="00CA3F2F"/>
    <w:rsid w:val="00CA4B76"/>
    <w:rsid w:val="00CC1ADC"/>
    <w:rsid w:val="00CD1829"/>
    <w:rsid w:val="00CD642F"/>
    <w:rsid w:val="00CD7A93"/>
    <w:rsid w:val="00CE2E15"/>
    <w:rsid w:val="00CE7B98"/>
    <w:rsid w:val="00CF791A"/>
    <w:rsid w:val="00D0015B"/>
    <w:rsid w:val="00D019B3"/>
    <w:rsid w:val="00D1234F"/>
    <w:rsid w:val="00D1318B"/>
    <w:rsid w:val="00D14EF3"/>
    <w:rsid w:val="00D16ECC"/>
    <w:rsid w:val="00D33CCA"/>
    <w:rsid w:val="00D4404D"/>
    <w:rsid w:val="00D46480"/>
    <w:rsid w:val="00D52ABF"/>
    <w:rsid w:val="00D8097E"/>
    <w:rsid w:val="00D82851"/>
    <w:rsid w:val="00D90C15"/>
    <w:rsid w:val="00D96E03"/>
    <w:rsid w:val="00DA0545"/>
    <w:rsid w:val="00DA4358"/>
    <w:rsid w:val="00DB1781"/>
    <w:rsid w:val="00DB5BD0"/>
    <w:rsid w:val="00DD0033"/>
    <w:rsid w:val="00DD0F3B"/>
    <w:rsid w:val="00DD196A"/>
    <w:rsid w:val="00DD1E9F"/>
    <w:rsid w:val="00DD3979"/>
    <w:rsid w:val="00DD6346"/>
    <w:rsid w:val="00DF0008"/>
    <w:rsid w:val="00DF4942"/>
    <w:rsid w:val="00E00696"/>
    <w:rsid w:val="00E00CF3"/>
    <w:rsid w:val="00E03ABB"/>
    <w:rsid w:val="00E16431"/>
    <w:rsid w:val="00E20C97"/>
    <w:rsid w:val="00E22573"/>
    <w:rsid w:val="00E25D39"/>
    <w:rsid w:val="00E26B3D"/>
    <w:rsid w:val="00E329A5"/>
    <w:rsid w:val="00E36766"/>
    <w:rsid w:val="00E406E5"/>
    <w:rsid w:val="00E42E55"/>
    <w:rsid w:val="00E45E4A"/>
    <w:rsid w:val="00E506D4"/>
    <w:rsid w:val="00E62A49"/>
    <w:rsid w:val="00E6401B"/>
    <w:rsid w:val="00E70725"/>
    <w:rsid w:val="00E74A42"/>
    <w:rsid w:val="00E75B39"/>
    <w:rsid w:val="00E8252B"/>
    <w:rsid w:val="00EA0BB1"/>
    <w:rsid w:val="00EA74A6"/>
    <w:rsid w:val="00EB08B1"/>
    <w:rsid w:val="00EB5171"/>
    <w:rsid w:val="00EC0447"/>
    <w:rsid w:val="00EC0B2D"/>
    <w:rsid w:val="00EC164E"/>
    <w:rsid w:val="00EC5707"/>
    <w:rsid w:val="00ED45A3"/>
    <w:rsid w:val="00EE74A6"/>
    <w:rsid w:val="00EF7217"/>
    <w:rsid w:val="00EF76F8"/>
    <w:rsid w:val="00F136C5"/>
    <w:rsid w:val="00F20121"/>
    <w:rsid w:val="00F33D22"/>
    <w:rsid w:val="00F35545"/>
    <w:rsid w:val="00F41F0B"/>
    <w:rsid w:val="00F436D6"/>
    <w:rsid w:val="00F462F5"/>
    <w:rsid w:val="00F50108"/>
    <w:rsid w:val="00F53CD6"/>
    <w:rsid w:val="00F637A2"/>
    <w:rsid w:val="00F63F8A"/>
    <w:rsid w:val="00F65771"/>
    <w:rsid w:val="00F7672A"/>
    <w:rsid w:val="00F86048"/>
    <w:rsid w:val="00F90A4E"/>
    <w:rsid w:val="00F91835"/>
    <w:rsid w:val="00F9475C"/>
    <w:rsid w:val="00F97910"/>
    <w:rsid w:val="00FA1871"/>
    <w:rsid w:val="00FA2AE2"/>
    <w:rsid w:val="00FA37C2"/>
    <w:rsid w:val="00FA5A76"/>
    <w:rsid w:val="00FA668C"/>
    <w:rsid w:val="00FA6711"/>
    <w:rsid w:val="00FB120A"/>
    <w:rsid w:val="00FB1A90"/>
    <w:rsid w:val="00FB2D84"/>
    <w:rsid w:val="00FB6DF7"/>
    <w:rsid w:val="00FC1DA6"/>
    <w:rsid w:val="00FC1E35"/>
    <w:rsid w:val="00FC31F5"/>
    <w:rsid w:val="00FC6E61"/>
    <w:rsid w:val="00FD0C0E"/>
    <w:rsid w:val="00FD54F2"/>
    <w:rsid w:val="00FD6E8B"/>
    <w:rsid w:val="00FD7639"/>
    <w:rsid w:val="00FF59BF"/>
    <w:rsid w:val="00FF60CB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64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0228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228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0228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0228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0228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0228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0228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0228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0228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602281"/>
  </w:style>
  <w:style w:type="paragraph" w:styleId="TOC7">
    <w:name w:val="toc 7"/>
    <w:basedOn w:val="TOC3"/>
    <w:next w:val="Normal"/>
    <w:semiHidden/>
    <w:rsid w:val="00602281"/>
  </w:style>
  <w:style w:type="paragraph" w:styleId="TOC6">
    <w:name w:val="toc 6"/>
    <w:basedOn w:val="TOC3"/>
    <w:next w:val="Normal"/>
    <w:semiHidden/>
    <w:rsid w:val="00602281"/>
  </w:style>
  <w:style w:type="paragraph" w:styleId="TOC5">
    <w:name w:val="toc 5"/>
    <w:basedOn w:val="TOC3"/>
    <w:next w:val="Normal"/>
    <w:semiHidden/>
    <w:rsid w:val="00602281"/>
  </w:style>
  <w:style w:type="paragraph" w:styleId="TOC4">
    <w:name w:val="toc 4"/>
    <w:basedOn w:val="TOC3"/>
    <w:next w:val="Normal"/>
    <w:semiHidden/>
    <w:rsid w:val="00602281"/>
  </w:style>
  <w:style w:type="paragraph" w:styleId="TOC3">
    <w:name w:val="toc 3"/>
    <w:basedOn w:val="TOC2"/>
    <w:next w:val="Normal"/>
    <w:semiHidden/>
    <w:rsid w:val="00602281"/>
    <w:pPr>
      <w:spacing w:before="80"/>
    </w:pPr>
  </w:style>
  <w:style w:type="paragraph" w:styleId="TOC2">
    <w:name w:val="toc 2"/>
    <w:basedOn w:val="TOC1"/>
    <w:next w:val="Normal"/>
    <w:semiHidden/>
    <w:rsid w:val="00602281"/>
    <w:pPr>
      <w:spacing w:before="120"/>
    </w:pPr>
  </w:style>
  <w:style w:type="paragraph" w:styleId="TOC1">
    <w:name w:val="toc 1"/>
    <w:basedOn w:val="Normal"/>
    <w:semiHidden/>
    <w:rsid w:val="0060228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02281"/>
    <w:pPr>
      <w:ind w:left="1698"/>
    </w:pPr>
  </w:style>
  <w:style w:type="paragraph" w:styleId="Index6">
    <w:name w:val="index 6"/>
    <w:basedOn w:val="Normal"/>
    <w:next w:val="Normal"/>
    <w:semiHidden/>
    <w:rsid w:val="00602281"/>
    <w:pPr>
      <w:ind w:left="1415"/>
    </w:pPr>
  </w:style>
  <w:style w:type="paragraph" w:styleId="Index5">
    <w:name w:val="index 5"/>
    <w:basedOn w:val="Normal"/>
    <w:next w:val="Normal"/>
    <w:semiHidden/>
    <w:rsid w:val="00602281"/>
    <w:pPr>
      <w:ind w:left="1132"/>
    </w:pPr>
  </w:style>
  <w:style w:type="paragraph" w:styleId="Index4">
    <w:name w:val="index 4"/>
    <w:basedOn w:val="Normal"/>
    <w:next w:val="Normal"/>
    <w:semiHidden/>
    <w:rsid w:val="00602281"/>
    <w:pPr>
      <w:ind w:left="851"/>
    </w:pPr>
  </w:style>
  <w:style w:type="paragraph" w:styleId="Index3">
    <w:name w:val="index 3"/>
    <w:basedOn w:val="Normal"/>
    <w:next w:val="Normal"/>
    <w:semiHidden/>
    <w:rsid w:val="00602281"/>
    <w:pPr>
      <w:ind w:left="567"/>
    </w:pPr>
  </w:style>
  <w:style w:type="paragraph" w:styleId="Index2">
    <w:name w:val="index 2"/>
    <w:basedOn w:val="Normal"/>
    <w:next w:val="Normal"/>
    <w:semiHidden/>
    <w:rsid w:val="00602281"/>
    <w:pPr>
      <w:ind w:left="284"/>
    </w:pPr>
  </w:style>
  <w:style w:type="paragraph" w:styleId="Index1">
    <w:name w:val="index 1"/>
    <w:basedOn w:val="Normal"/>
    <w:next w:val="Normal"/>
    <w:semiHidden/>
    <w:rsid w:val="00602281"/>
  </w:style>
  <w:style w:type="character" w:styleId="LineNumber">
    <w:name w:val="line number"/>
    <w:rsid w:val="00602281"/>
    <w:rPr>
      <w:rFonts w:cs="Times New Roman"/>
    </w:rPr>
  </w:style>
  <w:style w:type="paragraph" w:styleId="IndexHeading">
    <w:name w:val="index heading"/>
    <w:basedOn w:val="Normal"/>
    <w:next w:val="Normal"/>
    <w:semiHidden/>
    <w:rsid w:val="00602281"/>
  </w:style>
  <w:style w:type="paragraph" w:styleId="Footer">
    <w:name w:val="footer"/>
    <w:basedOn w:val="Normal"/>
    <w:link w:val="FooterChar"/>
    <w:uiPriority w:val="99"/>
    <w:rsid w:val="006022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602281"/>
    <w:rPr>
      <w:rFonts w:cs="Times New Roman"/>
      <w:position w:val="6"/>
      <w:sz w:val="16"/>
    </w:rPr>
  </w:style>
  <w:style w:type="paragraph" w:styleId="FootnoteText">
    <w:name w:val="footnote text"/>
    <w:basedOn w:val="Normal"/>
    <w:semiHidden/>
    <w:rsid w:val="0060228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02281"/>
    <w:pPr>
      <w:ind w:left="794"/>
    </w:pPr>
  </w:style>
  <w:style w:type="paragraph" w:customStyle="1" w:styleId="TableLegend">
    <w:name w:val="Table_Legend"/>
    <w:basedOn w:val="TableText"/>
    <w:rsid w:val="00602281"/>
    <w:pPr>
      <w:spacing w:before="120"/>
    </w:pPr>
  </w:style>
  <w:style w:type="paragraph" w:customStyle="1" w:styleId="TableText">
    <w:name w:val="Table_Text"/>
    <w:basedOn w:val="Normal"/>
    <w:rsid w:val="006022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0228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0228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02281"/>
    <w:pPr>
      <w:spacing w:before="80"/>
      <w:ind w:left="794" w:hanging="794"/>
    </w:pPr>
  </w:style>
  <w:style w:type="paragraph" w:customStyle="1" w:styleId="enumlev2">
    <w:name w:val="enumlev2"/>
    <w:basedOn w:val="enumlev1"/>
    <w:rsid w:val="00602281"/>
    <w:pPr>
      <w:ind w:left="1191" w:hanging="397"/>
    </w:pPr>
  </w:style>
  <w:style w:type="paragraph" w:customStyle="1" w:styleId="enumlev3">
    <w:name w:val="enumlev3"/>
    <w:basedOn w:val="enumlev2"/>
    <w:rsid w:val="00602281"/>
    <w:pPr>
      <w:ind w:left="1588"/>
    </w:pPr>
  </w:style>
  <w:style w:type="paragraph" w:customStyle="1" w:styleId="TableHead">
    <w:name w:val="Table_Head"/>
    <w:basedOn w:val="TableText"/>
    <w:rsid w:val="0060228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022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02281"/>
    <w:pPr>
      <w:spacing w:before="480"/>
    </w:pPr>
  </w:style>
  <w:style w:type="paragraph" w:customStyle="1" w:styleId="FigureTitle">
    <w:name w:val="Figure_Title"/>
    <w:basedOn w:val="TableTitle"/>
    <w:next w:val="Normal"/>
    <w:rsid w:val="0060228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0228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02281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60228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02281"/>
  </w:style>
  <w:style w:type="paragraph" w:customStyle="1" w:styleId="AppendixRef">
    <w:name w:val="Appendix_Ref"/>
    <w:basedOn w:val="AnnexRef"/>
    <w:next w:val="AppendixTitle"/>
    <w:rsid w:val="00602281"/>
  </w:style>
  <w:style w:type="paragraph" w:customStyle="1" w:styleId="AppendixTitle">
    <w:name w:val="Appendix_Title"/>
    <w:basedOn w:val="AnnexTitle"/>
    <w:next w:val="Normalaftertitle"/>
    <w:rsid w:val="00602281"/>
  </w:style>
  <w:style w:type="paragraph" w:customStyle="1" w:styleId="RefTitle">
    <w:name w:val="Ref_Title"/>
    <w:basedOn w:val="Normal"/>
    <w:next w:val="RefText"/>
    <w:rsid w:val="0060228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02281"/>
    <w:pPr>
      <w:ind w:left="794" w:hanging="794"/>
    </w:pPr>
  </w:style>
  <w:style w:type="paragraph" w:customStyle="1" w:styleId="Equation">
    <w:name w:val="Equation"/>
    <w:basedOn w:val="Normal"/>
    <w:rsid w:val="0060228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0228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02281"/>
    <w:pPr>
      <w:spacing w:before="320"/>
    </w:pPr>
  </w:style>
  <w:style w:type="paragraph" w:customStyle="1" w:styleId="call">
    <w:name w:val="call"/>
    <w:basedOn w:val="Normal"/>
    <w:next w:val="Normal"/>
    <w:rsid w:val="0060228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0228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0228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0228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0228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0228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02281"/>
  </w:style>
  <w:style w:type="paragraph" w:customStyle="1" w:styleId="ITUbureau">
    <w:name w:val="ITU_bureau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0228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0228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0228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602281"/>
    <w:rPr>
      <w:rFonts w:cs="Times New Roman"/>
      <w:color w:val="0000FF"/>
      <w:u w:val="single"/>
    </w:rPr>
  </w:style>
  <w:style w:type="paragraph" w:customStyle="1" w:styleId="Qlist">
    <w:name w:val="Qlis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02281"/>
    <w:pPr>
      <w:tabs>
        <w:tab w:val="left" w:pos="397"/>
      </w:tabs>
    </w:pPr>
  </w:style>
  <w:style w:type="paragraph" w:customStyle="1" w:styleId="FirstFooter">
    <w:name w:val="FirstFooter"/>
    <w:basedOn w:val="Footer"/>
    <w:rsid w:val="006022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602281"/>
  </w:style>
  <w:style w:type="paragraph" w:styleId="BodyText0">
    <w:name w:val="Body Text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rsid w:val="00602281"/>
    <w:rPr>
      <w:rFonts w:cs="Times New Roman"/>
    </w:rPr>
  </w:style>
  <w:style w:type="paragraph" w:customStyle="1" w:styleId="AnnexNo">
    <w:name w:val="Annex_No"/>
    <w:basedOn w:val="Normal"/>
    <w:next w:val="Normal"/>
    <w:rsid w:val="0060228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602281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sid w:val="00602281"/>
    <w:rPr>
      <w:rFonts w:cs="Times New Roman"/>
      <w:color w:val="800080"/>
      <w:u w:val="single"/>
    </w:rPr>
  </w:style>
  <w:style w:type="paragraph" w:styleId="BodyText3">
    <w:name w:val="Body Text 3"/>
    <w:basedOn w:val="Normal"/>
    <w:rsid w:val="00602281"/>
    <w:pPr>
      <w:spacing w:before="1701"/>
      <w:ind w:right="91"/>
    </w:pPr>
  </w:style>
  <w:style w:type="paragraph" w:styleId="DocumentMap">
    <w:name w:val="Document Map"/>
    <w:basedOn w:val="Normal"/>
    <w:semiHidden/>
    <w:rsid w:val="00602281"/>
    <w:pPr>
      <w:shd w:val="clear" w:color="auto" w:fill="000080"/>
    </w:pPr>
    <w:rPr>
      <w:rFonts w:ascii="Tahoma" w:hAnsi="Tahoma" w:cs="Tahoma"/>
    </w:rPr>
  </w:style>
  <w:style w:type="paragraph" w:customStyle="1" w:styleId="CarCar2Char">
    <w:name w:val="Car Car2 Char"/>
    <w:basedOn w:val="Normal"/>
    <w:rsid w:val="00E26B3D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character" w:styleId="Strong">
    <w:name w:val="Strong"/>
    <w:uiPriority w:val="22"/>
    <w:qFormat/>
    <w:rsid w:val="00FB2D8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14FD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hAnsi="Arial Unicode MS" w:cs="Arial Unicode MS"/>
      <w:szCs w:val="24"/>
      <w:lang w:val="en-US"/>
    </w:rPr>
  </w:style>
  <w:style w:type="paragraph" w:styleId="Subtitle">
    <w:name w:val="Subtitle"/>
    <w:basedOn w:val="Normal"/>
    <w:qFormat/>
    <w:rsid w:val="00C14F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30"/>
      <w:lang w:val="en-US" w:eastAsia="el-GR"/>
    </w:rPr>
  </w:style>
  <w:style w:type="character" w:customStyle="1" w:styleId="plabel1">
    <w:name w:val="plabel1"/>
    <w:rsid w:val="00C14FDC"/>
    <w:rPr>
      <w:rFonts w:cs="Times New Roman"/>
      <w:color w:val="000066"/>
    </w:rPr>
  </w:style>
  <w:style w:type="paragraph" w:customStyle="1" w:styleId="style1">
    <w:name w:val="style1"/>
    <w:basedOn w:val="Normal"/>
    <w:rsid w:val="00C14FD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bidi="ta-IN"/>
    </w:rPr>
  </w:style>
  <w:style w:type="table" w:styleId="TableGrid">
    <w:name w:val="Table Grid"/>
    <w:basedOn w:val="TableNormal"/>
    <w:rsid w:val="00C14FDC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">
    <w:name w:val="email"/>
    <w:rsid w:val="00C14FDC"/>
    <w:rPr>
      <w:rFonts w:cs="Times New Roman"/>
    </w:rPr>
  </w:style>
  <w:style w:type="paragraph" w:styleId="Caption">
    <w:name w:val="caption"/>
    <w:basedOn w:val="Normal"/>
    <w:next w:val="Normal"/>
    <w:qFormat/>
    <w:rsid w:val="009B101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lang w:val="en-US"/>
    </w:rPr>
  </w:style>
  <w:style w:type="paragraph" w:styleId="Title">
    <w:name w:val="Title"/>
    <w:basedOn w:val="Normal"/>
    <w:qFormat/>
    <w:rsid w:val="000C212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28"/>
      <w:lang w:val="en-US" w:eastAsia="el-GR"/>
    </w:rPr>
  </w:style>
  <w:style w:type="paragraph" w:customStyle="1" w:styleId="msolistparagraph0">
    <w:name w:val="msolistparagraph"/>
    <w:basedOn w:val="Normal"/>
    <w:rsid w:val="004549BB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character" w:customStyle="1" w:styleId="estilo21">
    <w:name w:val="estilo21"/>
    <w:rsid w:val="00A4061C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A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A44E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SimSun" w:hAnsi="Consolas" w:cs="Arial"/>
      <w:sz w:val="21"/>
      <w:szCs w:val="21"/>
      <w:lang w:eastAsia="zh-CN"/>
    </w:rPr>
  </w:style>
  <w:style w:type="character" w:customStyle="1" w:styleId="PlainTextChar">
    <w:name w:val="Plain Text Char"/>
    <w:link w:val="PlainText"/>
    <w:uiPriority w:val="99"/>
    <w:rsid w:val="007A44EA"/>
    <w:rPr>
      <w:rFonts w:ascii="Consolas" w:eastAsia="SimSun" w:hAnsi="Consolas" w:cs="Arial"/>
      <w:sz w:val="21"/>
      <w:szCs w:val="21"/>
      <w:lang w:val="en-GB"/>
    </w:rPr>
  </w:style>
  <w:style w:type="paragraph" w:customStyle="1" w:styleId="Headingb0">
    <w:name w:val="Heading_b"/>
    <w:basedOn w:val="Normal"/>
    <w:next w:val="Normal"/>
    <w:rsid w:val="00282DF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character" w:customStyle="1" w:styleId="apple-style-span">
    <w:name w:val="apple-style-span"/>
    <w:rsid w:val="00282DF5"/>
    <w:rPr>
      <w:rFonts w:cs="Times New Roman"/>
    </w:rPr>
  </w:style>
  <w:style w:type="character" w:customStyle="1" w:styleId="apple-converted-space">
    <w:name w:val="apple-converted-space"/>
    <w:rsid w:val="00282DF5"/>
    <w:rPr>
      <w:rFonts w:cs="Times New Roman"/>
    </w:rPr>
  </w:style>
  <w:style w:type="character" w:customStyle="1" w:styleId="telefonoscuadro">
    <w:name w:val="telefonoscuadro"/>
    <w:uiPriority w:val="99"/>
    <w:rsid w:val="00282DF5"/>
    <w:rPr>
      <w:rFonts w:cs="Times New Roman"/>
    </w:rPr>
  </w:style>
  <w:style w:type="character" w:customStyle="1" w:styleId="txtsubtitulos">
    <w:name w:val="txtsubtitulos"/>
    <w:uiPriority w:val="99"/>
    <w:rsid w:val="00282DF5"/>
    <w:rPr>
      <w:rFonts w:cs="Times New Roman"/>
    </w:rPr>
  </w:style>
  <w:style w:type="character" w:customStyle="1" w:styleId="txtdescripcion">
    <w:name w:val="txtdescripcion"/>
    <w:uiPriority w:val="99"/>
    <w:rsid w:val="00282DF5"/>
    <w:rPr>
      <w:rFonts w:cs="Times New Roman"/>
    </w:rPr>
  </w:style>
  <w:style w:type="paragraph" w:customStyle="1" w:styleId="itu">
    <w:name w:val="itu"/>
    <w:basedOn w:val="Normal"/>
    <w:rsid w:val="00473B58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paragraph" w:customStyle="1" w:styleId="SpecialFooter">
    <w:name w:val="Special Footer"/>
    <w:basedOn w:val="Footer"/>
    <w:rsid w:val="00473B5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en-GB"/>
    </w:rPr>
  </w:style>
  <w:style w:type="character" w:customStyle="1" w:styleId="FooterChar">
    <w:name w:val="Footer Char"/>
    <w:link w:val="Footer"/>
    <w:uiPriority w:val="99"/>
    <w:rsid w:val="008019E4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Item">
    <w:name w:val="Item"/>
    <w:basedOn w:val="Normal"/>
    <w:rsid w:val="008604F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Futura Lt BT" w:eastAsia="Calibri" w:hAnsi="Futura Lt BT"/>
      <w:b/>
      <w:sz w:val="22"/>
      <w:lang w:val="en-US" w:bidi="he-IL"/>
    </w:rPr>
  </w:style>
  <w:style w:type="paragraph" w:customStyle="1" w:styleId="Default">
    <w:name w:val="Default"/>
    <w:rsid w:val="008604F2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customStyle="1" w:styleId="textgrey">
    <w:name w:val="textgrey"/>
    <w:basedOn w:val="DefaultParagraphFont"/>
    <w:rsid w:val="008604F2"/>
  </w:style>
  <w:style w:type="character" w:customStyle="1" w:styleId="tariff">
    <w:name w:val="tariff"/>
    <w:basedOn w:val="DefaultParagraphFont"/>
    <w:rsid w:val="008604F2"/>
  </w:style>
  <w:style w:type="paragraph" w:customStyle="1" w:styleId="Reasons">
    <w:name w:val="Reasons"/>
    <w:basedOn w:val="Normal"/>
    <w:qFormat/>
    <w:rsid w:val="00FA5A7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paragraph" w:styleId="BalloonText">
    <w:name w:val="Balloon Text"/>
    <w:basedOn w:val="Normal"/>
    <w:link w:val="BalloonTextChar"/>
    <w:rsid w:val="006706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0652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64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0228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228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0228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0228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0228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0228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0228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0228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0228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602281"/>
  </w:style>
  <w:style w:type="paragraph" w:styleId="TOC7">
    <w:name w:val="toc 7"/>
    <w:basedOn w:val="TOC3"/>
    <w:next w:val="Normal"/>
    <w:semiHidden/>
    <w:rsid w:val="00602281"/>
  </w:style>
  <w:style w:type="paragraph" w:styleId="TOC6">
    <w:name w:val="toc 6"/>
    <w:basedOn w:val="TOC3"/>
    <w:next w:val="Normal"/>
    <w:semiHidden/>
    <w:rsid w:val="00602281"/>
  </w:style>
  <w:style w:type="paragraph" w:styleId="TOC5">
    <w:name w:val="toc 5"/>
    <w:basedOn w:val="TOC3"/>
    <w:next w:val="Normal"/>
    <w:semiHidden/>
    <w:rsid w:val="00602281"/>
  </w:style>
  <w:style w:type="paragraph" w:styleId="TOC4">
    <w:name w:val="toc 4"/>
    <w:basedOn w:val="TOC3"/>
    <w:next w:val="Normal"/>
    <w:semiHidden/>
    <w:rsid w:val="00602281"/>
  </w:style>
  <w:style w:type="paragraph" w:styleId="TOC3">
    <w:name w:val="toc 3"/>
    <w:basedOn w:val="TOC2"/>
    <w:next w:val="Normal"/>
    <w:semiHidden/>
    <w:rsid w:val="00602281"/>
    <w:pPr>
      <w:spacing w:before="80"/>
    </w:pPr>
  </w:style>
  <w:style w:type="paragraph" w:styleId="TOC2">
    <w:name w:val="toc 2"/>
    <w:basedOn w:val="TOC1"/>
    <w:next w:val="Normal"/>
    <w:semiHidden/>
    <w:rsid w:val="00602281"/>
    <w:pPr>
      <w:spacing w:before="120"/>
    </w:pPr>
  </w:style>
  <w:style w:type="paragraph" w:styleId="TOC1">
    <w:name w:val="toc 1"/>
    <w:basedOn w:val="Normal"/>
    <w:semiHidden/>
    <w:rsid w:val="0060228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02281"/>
    <w:pPr>
      <w:ind w:left="1698"/>
    </w:pPr>
  </w:style>
  <w:style w:type="paragraph" w:styleId="Index6">
    <w:name w:val="index 6"/>
    <w:basedOn w:val="Normal"/>
    <w:next w:val="Normal"/>
    <w:semiHidden/>
    <w:rsid w:val="00602281"/>
    <w:pPr>
      <w:ind w:left="1415"/>
    </w:pPr>
  </w:style>
  <w:style w:type="paragraph" w:styleId="Index5">
    <w:name w:val="index 5"/>
    <w:basedOn w:val="Normal"/>
    <w:next w:val="Normal"/>
    <w:semiHidden/>
    <w:rsid w:val="00602281"/>
    <w:pPr>
      <w:ind w:left="1132"/>
    </w:pPr>
  </w:style>
  <w:style w:type="paragraph" w:styleId="Index4">
    <w:name w:val="index 4"/>
    <w:basedOn w:val="Normal"/>
    <w:next w:val="Normal"/>
    <w:semiHidden/>
    <w:rsid w:val="00602281"/>
    <w:pPr>
      <w:ind w:left="851"/>
    </w:pPr>
  </w:style>
  <w:style w:type="paragraph" w:styleId="Index3">
    <w:name w:val="index 3"/>
    <w:basedOn w:val="Normal"/>
    <w:next w:val="Normal"/>
    <w:semiHidden/>
    <w:rsid w:val="00602281"/>
    <w:pPr>
      <w:ind w:left="567"/>
    </w:pPr>
  </w:style>
  <w:style w:type="paragraph" w:styleId="Index2">
    <w:name w:val="index 2"/>
    <w:basedOn w:val="Normal"/>
    <w:next w:val="Normal"/>
    <w:semiHidden/>
    <w:rsid w:val="00602281"/>
    <w:pPr>
      <w:ind w:left="284"/>
    </w:pPr>
  </w:style>
  <w:style w:type="paragraph" w:styleId="Index1">
    <w:name w:val="index 1"/>
    <w:basedOn w:val="Normal"/>
    <w:next w:val="Normal"/>
    <w:semiHidden/>
    <w:rsid w:val="00602281"/>
  </w:style>
  <w:style w:type="character" w:styleId="LineNumber">
    <w:name w:val="line number"/>
    <w:rsid w:val="00602281"/>
    <w:rPr>
      <w:rFonts w:cs="Times New Roman"/>
    </w:rPr>
  </w:style>
  <w:style w:type="paragraph" w:styleId="IndexHeading">
    <w:name w:val="index heading"/>
    <w:basedOn w:val="Normal"/>
    <w:next w:val="Normal"/>
    <w:semiHidden/>
    <w:rsid w:val="00602281"/>
  </w:style>
  <w:style w:type="paragraph" w:styleId="Footer">
    <w:name w:val="footer"/>
    <w:basedOn w:val="Normal"/>
    <w:link w:val="FooterChar"/>
    <w:uiPriority w:val="99"/>
    <w:rsid w:val="0060228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602281"/>
    <w:rPr>
      <w:rFonts w:cs="Times New Roman"/>
      <w:position w:val="6"/>
      <w:sz w:val="16"/>
    </w:rPr>
  </w:style>
  <w:style w:type="paragraph" w:styleId="FootnoteText">
    <w:name w:val="footnote text"/>
    <w:basedOn w:val="Normal"/>
    <w:semiHidden/>
    <w:rsid w:val="0060228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02281"/>
    <w:pPr>
      <w:ind w:left="794"/>
    </w:pPr>
  </w:style>
  <w:style w:type="paragraph" w:customStyle="1" w:styleId="TableLegend">
    <w:name w:val="Table_Legend"/>
    <w:basedOn w:val="TableText"/>
    <w:rsid w:val="00602281"/>
    <w:pPr>
      <w:spacing w:before="120"/>
    </w:pPr>
  </w:style>
  <w:style w:type="paragraph" w:customStyle="1" w:styleId="TableText">
    <w:name w:val="Table_Text"/>
    <w:basedOn w:val="Normal"/>
    <w:rsid w:val="0060228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0228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0228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02281"/>
    <w:pPr>
      <w:spacing w:before="80"/>
      <w:ind w:left="794" w:hanging="794"/>
    </w:pPr>
  </w:style>
  <w:style w:type="paragraph" w:customStyle="1" w:styleId="enumlev2">
    <w:name w:val="enumlev2"/>
    <w:basedOn w:val="enumlev1"/>
    <w:rsid w:val="00602281"/>
    <w:pPr>
      <w:ind w:left="1191" w:hanging="397"/>
    </w:pPr>
  </w:style>
  <w:style w:type="paragraph" w:customStyle="1" w:styleId="enumlev3">
    <w:name w:val="enumlev3"/>
    <w:basedOn w:val="enumlev2"/>
    <w:rsid w:val="00602281"/>
    <w:pPr>
      <w:ind w:left="1588"/>
    </w:pPr>
  </w:style>
  <w:style w:type="paragraph" w:customStyle="1" w:styleId="TableHead">
    <w:name w:val="Table_Head"/>
    <w:basedOn w:val="TableText"/>
    <w:rsid w:val="0060228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0228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02281"/>
    <w:pPr>
      <w:spacing w:before="480"/>
    </w:pPr>
  </w:style>
  <w:style w:type="paragraph" w:customStyle="1" w:styleId="FigureTitle">
    <w:name w:val="Figure_Title"/>
    <w:basedOn w:val="TableTitle"/>
    <w:next w:val="Normal"/>
    <w:rsid w:val="0060228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0228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02281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60228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02281"/>
  </w:style>
  <w:style w:type="paragraph" w:customStyle="1" w:styleId="AppendixRef">
    <w:name w:val="Appendix_Ref"/>
    <w:basedOn w:val="AnnexRef"/>
    <w:next w:val="AppendixTitle"/>
    <w:rsid w:val="00602281"/>
  </w:style>
  <w:style w:type="paragraph" w:customStyle="1" w:styleId="AppendixTitle">
    <w:name w:val="Appendix_Title"/>
    <w:basedOn w:val="AnnexTitle"/>
    <w:next w:val="Normalaftertitle"/>
    <w:rsid w:val="00602281"/>
  </w:style>
  <w:style w:type="paragraph" w:customStyle="1" w:styleId="RefTitle">
    <w:name w:val="Ref_Title"/>
    <w:basedOn w:val="Normal"/>
    <w:next w:val="RefText"/>
    <w:rsid w:val="0060228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02281"/>
    <w:pPr>
      <w:ind w:left="794" w:hanging="794"/>
    </w:pPr>
  </w:style>
  <w:style w:type="paragraph" w:customStyle="1" w:styleId="Equation">
    <w:name w:val="Equation"/>
    <w:basedOn w:val="Normal"/>
    <w:rsid w:val="0060228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0228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02281"/>
    <w:pPr>
      <w:spacing w:before="320"/>
    </w:pPr>
  </w:style>
  <w:style w:type="paragraph" w:customStyle="1" w:styleId="call">
    <w:name w:val="call"/>
    <w:basedOn w:val="Normal"/>
    <w:next w:val="Normal"/>
    <w:rsid w:val="0060228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0228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0228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602281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60228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60228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602281"/>
  </w:style>
  <w:style w:type="paragraph" w:customStyle="1" w:styleId="ITUbureau">
    <w:name w:val="ITU_bureau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uiPriority w:val="99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602281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60228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60228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602281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uiPriority w:val="99"/>
    <w:rsid w:val="00602281"/>
    <w:rPr>
      <w:rFonts w:cs="Times New Roman"/>
      <w:color w:val="0000FF"/>
      <w:u w:val="single"/>
    </w:rPr>
  </w:style>
  <w:style w:type="paragraph" w:customStyle="1" w:styleId="Qlist">
    <w:name w:val="Qlist"/>
    <w:basedOn w:val="Normal"/>
    <w:rsid w:val="0060228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602281"/>
    <w:pPr>
      <w:tabs>
        <w:tab w:val="left" w:pos="397"/>
      </w:tabs>
    </w:pPr>
  </w:style>
  <w:style w:type="paragraph" w:customStyle="1" w:styleId="FirstFooter">
    <w:name w:val="FirstFooter"/>
    <w:basedOn w:val="Footer"/>
    <w:rsid w:val="0060228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602281"/>
  </w:style>
  <w:style w:type="paragraph" w:styleId="BodyText0">
    <w:name w:val="Body Text"/>
    <w:basedOn w:val="Normal"/>
    <w:rsid w:val="0060228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rsid w:val="00602281"/>
    <w:rPr>
      <w:rFonts w:cs="Times New Roman"/>
    </w:rPr>
  </w:style>
  <w:style w:type="paragraph" w:customStyle="1" w:styleId="AnnexNo">
    <w:name w:val="Annex_No"/>
    <w:basedOn w:val="Normal"/>
    <w:next w:val="Normal"/>
    <w:rsid w:val="0060228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602281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sid w:val="00602281"/>
    <w:rPr>
      <w:rFonts w:cs="Times New Roman"/>
      <w:color w:val="800080"/>
      <w:u w:val="single"/>
    </w:rPr>
  </w:style>
  <w:style w:type="paragraph" w:styleId="BodyText3">
    <w:name w:val="Body Text 3"/>
    <w:basedOn w:val="Normal"/>
    <w:rsid w:val="00602281"/>
    <w:pPr>
      <w:spacing w:before="1701"/>
      <w:ind w:right="91"/>
    </w:pPr>
  </w:style>
  <w:style w:type="paragraph" w:styleId="DocumentMap">
    <w:name w:val="Document Map"/>
    <w:basedOn w:val="Normal"/>
    <w:semiHidden/>
    <w:rsid w:val="00602281"/>
    <w:pPr>
      <w:shd w:val="clear" w:color="auto" w:fill="000080"/>
    </w:pPr>
    <w:rPr>
      <w:rFonts w:ascii="Tahoma" w:hAnsi="Tahoma" w:cs="Tahoma"/>
    </w:rPr>
  </w:style>
  <w:style w:type="paragraph" w:customStyle="1" w:styleId="CarCar2Char">
    <w:name w:val="Car Car2 Char"/>
    <w:basedOn w:val="Normal"/>
    <w:rsid w:val="00E26B3D"/>
    <w:pPr>
      <w:widowControl w:val="0"/>
      <w:tabs>
        <w:tab w:val="clear" w:pos="794"/>
        <w:tab w:val="clear" w:pos="1191"/>
        <w:tab w:val="clear" w:pos="1588"/>
        <w:tab w:val="clear" w:pos="1985"/>
      </w:tabs>
      <w:adjustRightInd w:val="0"/>
      <w:spacing w:before="0" w:after="160" w:line="240" w:lineRule="exact"/>
      <w:jc w:val="both"/>
      <w:textAlignment w:val="baseline"/>
    </w:pPr>
    <w:rPr>
      <w:rFonts w:ascii="Verdana" w:hAnsi="Verdana"/>
      <w:sz w:val="20"/>
      <w:lang w:val="en-US"/>
    </w:rPr>
  </w:style>
  <w:style w:type="character" w:styleId="Strong">
    <w:name w:val="Strong"/>
    <w:uiPriority w:val="22"/>
    <w:qFormat/>
    <w:rsid w:val="00FB2D8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14FD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Arial Unicode MS" w:hAnsi="Arial Unicode MS" w:cs="Arial Unicode MS"/>
      <w:szCs w:val="24"/>
      <w:lang w:val="en-US"/>
    </w:rPr>
  </w:style>
  <w:style w:type="paragraph" w:styleId="Subtitle">
    <w:name w:val="Subtitle"/>
    <w:basedOn w:val="Normal"/>
    <w:qFormat/>
    <w:rsid w:val="00C14FD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30"/>
      <w:lang w:val="en-US" w:eastAsia="el-GR"/>
    </w:rPr>
  </w:style>
  <w:style w:type="character" w:customStyle="1" w:styleId="plabel1">
    <w:name w:val="plabel1"/>
    <w:rsid w:val="00C14FDC"/>
    <w:rPr>
      <w:rFonts w:cs="Times New Roman"/>
      <w:color w:val="000066"/>
    </w:rPr>
  </w:style>
  <w:style w:type="paragraph" w:customStyle="1" w:styleId="style1">
    <w:name w:val="style1"/>
    <w:basedOn w:val="Normal"/>
    <w:rsid w:val="00C14FDC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szCs w:val="24"/>
      <w:lang w:val="en-US" w:bidi="ta-IN"/>
    </w:rPr>
  </w:style>
  <w:style w:type="table" w:styleId="TableGrid">
    <w:name w:val="Table Grid"/>
    <w:basedOn w:val="TableNormal"/>
    <w:rsid w:val="00C14FDC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">
    <w:name w:val="email"/>
    <w:rsid w:val="00C14FDC"/>
    <w:rPr>
      <w:rFonts w:cs="Times New Roman"/>
    </w:rPr>
  </w:style>
  <w:style w:type="paragraph" w:styleId="Caption">
    <w:name w:val="caption"/>
    <w:basedOn w:val="Normal"/>
    <w:next w:val="Normal"/>
    <w:qFormat/>
    <w:rsid w:val="009B101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lang w:val="en-US"/>
    </w:rPr>
  </w:style>
  <w:style w:type="paragraph" w:styleId="Title">
    <w:name w:val="Title"/>
    <w:basedOn w:val="Normal"/>
    <w:qFormat/>
    <w:rsid w:val="000C212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Comic Sans MS" w:hAnsi="Comic Sans MS"/>
      <w:sz w:val="28"/>
      <w:lang w:val="en-US" w:eastAsia="el-GR"/>
    </w:rPr>
  </w:style>
  <w:style w:type="paragraph" w:customStyle="1" w:styleId="msolistparagraph0">
    <w:name w:val="msolistparagraph"/>
    <w:basedOn w:val="Normal"/>
    <w:rsid w:val="004549BB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SimSun"/>
      <w:szCs w:val="24"/>
      <w:lang w:val="en-US" w:eastAsia="zh-CN"/>
    </w:rPr>
  </w:style>
  <w:style w:type="character" w:customStyle="1" w:styleId="estilo21">
    <w:name w:val="estilo21"/>
    <w:rsid w:val="00A4061C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567A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7A44E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SimSun" w:hAnsi="Consolas" w:cs="Arial"/>
      <w:sz w:val="21"/>
      <w:szCs w:val="21"/>
      <w:lang w:eastAsia="zh-CN"/>
    </w:rPr>
  </w:style>
  <w:style w:type="character" w:customStyle="1" w:styleId="PlainTextChar">
    <w:name w:val="Plain Text Char"/>
    <w:link w:val="PlainText"/>
    <w:uiPriority w:val="99"/>
    <w:rsid w:val="007A44EA"/>
    <w:rPr>
      <w:rFonts w:ascii="Consolas" w:eastAsia="SimSun" w:hAnsi="Consolas" w:cs="Arial"/>
      <w:sz w:val="21"/>
      <w:szCs w:val="21"/>
      <w:lang w:val="en-GB"/>
    </w:rPr>
  </w:style>
  <w:style w:type="paragraph" w:customStyle="1" w:styleId="Headingb0">
    <w:name w:val="Heading_b"/>
    <w:basedOn w:val="Normal"/>
    <w:next w:val="Normal"/>
    <w:rsid w:val="00282DF5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</w:rPr>
  </w:style>
  <w:style w:type="character" w:customStyle="1" w:styleId="apple-style-span">
    <w:name w:val="apple-style-span"/>
    <w:rsid w:val="00282DF5"/>
    <w:rPr>
      <w:rFonts w:cs="Times New Roman"/>
    </w:rPr>
  </w:style>
  <w:style w:type="character" w:customStyle="1" w:styleId="apple-converted-space">
    <w:name w:val="apple-converted-space"/>
    <w:rsid w:val="00282DF5"/>
    <w:rPr>
      <w:rFonts w:cs="Times New Roman"/>
    </w:rPr>
  </w:style>
  <w:style w:type="character" w:customStyle="1" w:styleId="telefonoscuadro">
    <w:name w:val="telefonoscuadro"/>
    <w:uiPriority w:val="99"/>
    <w:rsid w:val="00282DF5"/>
    <w:rPr>
      <w:rFonts w:cs="Times New Roman"/>
    </w:rPr>
  </w:style>
  <w:style w:type="character" w:customStyle="1" w:styleId="txtsubtitulos">
    <w:name w:val="txtsubtitulos"/>
    <w:uiPriority w:val="99"/>
    <w:rsid w:val="00282DF5"/>
    <w:rPr>
      <w:rFonts w:cs="Times New Roman"/>
    </w:rPr>
  </w:style>
  <w:style w:type="character" w:customStyle="1" w:styleId="txtdescripcion">
    <w:name w:val="txtdescripcion"/>
    <w:uiPriority w:val="99"/>
    <w:rsid w:val="00282DF5"/>
    <w:rPr>
      <w:rFonts w:cs="Times New Roman"/>
    </w:rPr>
  </w:style>
  <w:style w:type="paragraph" w:customStyle="1" w:styleId="itu">
    <w:name w:val="itu"/>
    <w:basedOn w:val="Normal"/>
    <w:rsid w:val="00473B58"/>
    <w:pPr>
      <w:tabs>
        <w:tab w:val="left" w:pos="709"/>
        <w:tab w:val="left" w:pos="1134"/>
      </w:tabs>
    </w:pPr>
    <w:rPr>
      <w:rFonts w:ascii="Futura Lt BT" w:hAnsi="Futura Lt BT"/>
      <w:sz w:val="18"/>
    </w:rPr>
  </w:style>
  <w:style w:type="paragraph" w:customStyle="1" w:styleId="SpecialFooter">
    <w:name w:val="Special Footer"/>
    <w:basedOn w:val="Footer"/>
    <w:rsid w:val="00473B5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  <w:lang w:val="en-GB"/>
    </w:rPr>
  </w:style>
  <w:style w:type="character" w:customStyle="1" w:styleId="FooterChar">
    <w:name w:val="Footer Char"/>
    <w:link w:val="Footer"/>
    <w:uiPriority w:val="99"/>
    <w:rsid w:val="008019E4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Item">
    <w:name w:val="Item"/>
    <w:basedOn w:val="Normal"/>
    <w:rsid w:val="008604F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Futura Lt BT" w:eastAsia="Calibri" w:hAnsi="Futura Lt BT"/>
      <w:b/>
      <w:sz w:val="22"/>
      <w:lang w:val="en-US" w:bidi="he-IL"/>
    </w:rPr>
  </w:style>
  <w:style w:type="paragraph" w:customStyle="1" w:styleId="Default">
    <w:name w:val="Default"/>
    <w:rsid w:val="008604F2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character" w:customStyle="1" w:styleId="textgrey">
    <w:name w:val="textgrey"/>
    <w:basedOn w:val="DefaultParagraphFont"/>
    <w:rsid w:val="008604F2"/>
  </w:style>
  <w:style w:type="character" w:customStyle="1" w:styleId="tariff">
    <w:name w:val="tariff"/>
    <w:basedOn w:val="DefaultParagraphFont"/>
    <w:rsid w:val="008604F2"/>
  </w:style>
  <w:style w:type="paragraph" w:customStyle="1" w:styleId="Reasons">
    <w:name w:val="Reasons"/>
    <w:basedOn w:val="Normal"/>
    <w:qFormat/>
    <w:rsid w:val="00FA5A7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paragraph" w:styleId="BalloonText">
    <w:name w:val="Balloon Text"/>
    <w:basedOn w:val="Normal"/>
    <w:link w:val="BalloonTextChar"/>
    <w:rsid w:val="006706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0652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25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1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53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mailto:tsbworkshops@itu.in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Workshops-and-Seminars/iot/2014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en/ITU-T/Workshops-and-Seminars/iot/20140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u.int/en/ITU-T/Workshops-and-Seminars/iot/201402/Pages/Programme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gsi/iot/Pages/default.aspx" TargetMode="External"/><Relationship Id="rId14" Type="http://schemas.openxmlformats.org/officeDocument/2006/relationships/hyperlink" Target="http://www.itu.int/travel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10147</CharactersWithSpaces>
  <SharedDoc>false</SharedDoc>
  <HLinks>
    <vt:vector size="246" baseType="variant">
      <vt:variant>
        <vt:i4>6225999</vt:i4>
      </vt:variant>
      <vt:variant>
        <vt:i4>114</vt:i4>
      </vt:variant>
      <vt:variant>
        <vt:i4>0</vt:i4>
      </vt:variant>
      <vt:variant>
        <vt:i4>5</vt:i4>
      </vt:variant>
      <vt:variant>
        <vt:lpwstr>http://www.cis-india.org/</vt:lpwstr>
      </vt:variant>
      <vt:variant>
        <vt:lpwstr/>
      </vt:variant>
      <vt:variant>
        <vt:i4>3342410</vt:i4>
      </vt:variant>
      <vt:variant>
        <vt:i4>111</vt:i4>
      </vt:variant>
      <vt:variant>
        <vt:i4>0</vt:i4>
      </vt:variant>
      <vt:variant>
        <vt:i4>5</vt:i4>
      </vt:variant>
      <vt:variant>
        <vt:lpwstr>mailto:ajoy@cis-india.org</vt:lpwstr>
      </vt:variant>
      <vt:variant>
        <vt:lpwstr/>
      </vt:variant>
      <vt:variant>
        <vt:i4>131173</vt:i4>
      </vt:variant>
      <vt:variant>
        <vt:i4>108</vt:i4>
      </vt:variant>
      <vt:variant>
        <vt:i4>0</vt:i4>
      </vt:variant>
      <vt:variant>
        <vt:i4>5</vt:i4>
      </vt:variant>
      <vt:variant>
        <vt:lpwstr>mailto:nirmita@cis-india.org</vt:lpwstr>
      </vt:variant>
      <vt:variant>
        <vt:lpwstr/>
      </vt:variant>
      <vt:variant>
        <vt:i4>6750217</vt:i4>
      </vt:variant>
      <vt:variant>
        <vt:i4>105</vt:i4>
      </vt:variant>
      <vt:variant>
        <vt:i4>0</vt:i4>
      </vt:variant>
      <vt:variant>
        <vt:i4>5</vt:i4>
      </vt:variant>
      <vt:variant>
        <vt:lpwstr>mailto:sunil@cis-india.org</vt:lpwstr>
      </vt:variant>
      <vt:variant>
        <vt:lpwstr/>
      </vt:variant>
      <vt:variant>
        <vt:i4>3014698</vt:i4>
      </vt:variant>
      <vt:variant>
        <vt:i4>102</vt:i4>
      </vt:variant>
      <vt:variant>
        <vt:i4>0</vt:i4>
      </vt:variant>
      <vt:variant>
        <vt:i4>5</vt:i4>
      </vt:variant>
      <vt:variant>
        <vt:lpwstr>http://tourism-delhi.com/delhi-sightseeing.html</vt:lpwstr>
      </vt:variant>
      <vt:variant>
        <vt:lpwstr/>
      </vt:variant>
      <vt:variant>
        <vt:i4>3080223</vt:i4>
      </vt:variant>
      <vt:variant>
        <vt:i4>99</vt:i4>
      </vt:variant>
      <vt:variant>
        <vt:i4>0</vt:i4>
      </vt:variant>
      <vt:variant>
        <vt:i4>5</vt:i4>
      </vt:variant>
      <vt:variant>
        <vt:lpwstr>http://users.telenet.be/worldstandards/electricity.htm</vt:lpwstr>
      </vt:variant>
      <vt:variant>
        <vt:lpwstr>plugs_d</vt:lpwstr>
      </vt:variant>
      <vt:variant>
        <vt:i4>7405684</vt:i4>
      </vt:variant>
      <vt:variant>
        <vt:i4>96</vt:i4>
      </vt:variant>
      <vt:variant>
        <vt:i4>0</vt:i4>
      </vt:variant>
      <vt:variant>
        <vt:i4>5</vt:i4>
      </vt:variant>
      <vt:variant>
        <vt:lpwstr>http://xe.com/ucc/</vt:lpwstr>
      </vt:variant>
      <vt:variant>
        <vt:lpwstr/>
      </vt:variant>
      <vt:variant>
        <vt:i4>3342410</vt:i4>
      </vt:variant>
      <vt:variant>
        <vt:i4>93</vt:i4>
      </vt:variant>
      <vt:variant>
        <vt:i4>0</vt:i4>
      </vt:variant>
      <vt:variant>
        <vt:i4>5</vt:i4>
      </vt:variant>
      <vt:variant>
        <vt:lpwstr>mailto:ajoy@cis-india.org</vt:lpwstr>
      </vt:variant>
      <vt:variant>
        <vt:lpwstr/>
      </vt:variant>
      <vt:variant>
        <vt:i4>1900628</vt:i4>
      </vt:variant>
      <vt:variant>
        <vt:i4>90</vt:i4>
      </vt:variant>
      <vt:variant>
        <vt:i4>0</vt:i4>
      </vt:variant>
      <vt:variant>
        <vt:i4>5</vt:i4>
      </vt:variant>
      <vt:variant>
        <vt:lpwstr>http://maps.google.co.in/maps?hl=en&amp;q=the%20amber%20new%20delhi&amp;gs_sm=s&amp;gs_upl=33273l33273l1l42945l1l1l0l0l0l0l634l634l5-1l1l0&amp;bav=on.2,or.r_gc.r_pw.,cf.osb&amp;biw=1280&amp;bih=637&amp;um=1&amp;ie=UTF-8&amp;sa=N&amp;tab=wl</vt:lpwstr>
      </vt:variant>
      <vt:variant>
        <vt:lpwstr/>
      </vt:variant>
      <vt:variant>
        <vt:i4>2818129</vt:i4>
      </vt:variant>
      <vt:variant>
        <vt:i4>87</vt:i4>
      </vt:variant>
      <vt:variant>
        <vt:i4>0</vt:i4>
      </vt:variant>
      <vt:variant>
        <vt:i4>5</vt:i4>
      </vt:variant>
      <vt:variant>
        <vt:lpwstr>http://theamber.in/Delhi/tariff_plan.html</vt:lpwstr>
      </vt:variant>
      <vt:variant>
        <vt:lpwstr/>
      </vt:variant>
      <vt:variant>
        <vt:i4>4980754</vt:i4>
      </vt:variant>
      <vt:variant>
        <vt:i4>84</vt:i4>
      </vt:variant>
      <vt:variant>
        <vt:i4>0</vt:i4>
      </vt:variant>
      <vt:variant>
        <vt:i4>5</vt:i4>
      </vt:variant>
      <vt:variant>
        <vt:lpwstr>http://maps.google.co.in/maps?hl=en&amp;q=hotel%20palace%20heights&amp;gs_sm=c&amp;gs_upl=2885l2885l1l5034l1l1l0l0l0l0l512l512l5-1l1l0&amp;bav=on.2,or.r_gc.r_pw.,cf.osb&amp;biw=1280&amp;bih=637&amp;um=1&amp;ie=UTF-8&amp;sa=N&amp;tab=wl</vt:lpwstr>
      </vt:variant>
      <vt:variant>
        <vt:lpwstr/>
      </vt:variant>
      <vt:variant>
        <vt:i4>2490472</vt:i4>
      </vt:variant>
      <vt:variant>
        <vt:i4>81</vt:i4>
      </vt:variant>
      <vt:variant>
        <vt:i4>0</vt:i4>
      </vt:variant>
      <vt:variant>
        <vt:i4>5</vt:i4>
      </vt:variant>
      <vt:variant>
        <vt:lpwstr>http://hotelpalaceheights.com/</vt:lpwstr>
      </vt:variant>
      <vt:variant>
        <vt:lpwstr/>
      </vt:variant>
      <vt:variant>
        <vt:i4>1179720</vt:i4>
      </vt:variant>
      <vt:variant>
        <vt:i4>78</vt:i4>
      </vt:variant>
      <vt:variant>
        <vt:i4>0</vt:i4>
      </vt:variant>
      <vt:variant>
        <vt:i4>5</vt:i4>
      </vt:variant>
      <vt:variant>
        <vt:lpwstr>http://maps.google.co.in/maps?hl=en&amp;q=mantra%20amaltas%20hotel%20delhi&amp;gs_sm=c&amp;gs_upl=34426l34426l0l36565l1l1l0l0l0l0l259l259l2-1l1l0&amp;bav=on.2,or.r_gc.r_pw.,cf.osb&amp;biw=1280&amp;bih=637&amp;um=1&amp;ie=UTF-8&amp;sa=N&amp;tab=wl</vt:lpwstr>
      </vt:variant>
      <vt:variant>
        <vt:lpwstr/>
      </vt:variant>
      <vt:variant>
        <vt:i4>5046272</vt:i4>
      </vt:variant>
      <vt:variant>
        <vt:i4>75</vt:i4>
      </vt:variant>
      <vt:variant>
        <vt:i4>0</vt:i4>
      </vt:variant>
      <vt:variant>
        <vt:i4>5</vt:i4>
      </vt:variant>
      <vt:variant>
        <vt:lpwstr>http://mantraamaltas.com/tariff/index.htm</vt:lpwstr>
      </vt:variant>
      <vt:variant>
        <vt:lpwstr/>
      </vt:variant>
      <vt:variant>
        <vt:i4>5570570</vt:i4>
      </vt:variant>
      <vt:variant>
        <vt:i4>72</vt:i4>
      </vt:variant>
      <vt:variant>
        <vt:i4>0</vt:i4>
      </vt:variant>
      <vt:variant>
        <vt:i4>5</vt:i4>
      </vt:variant>
      <vt:variant>
        <vt:lpwstr>http://maps.google.co.in/maps?hl=en&amp;q=hotel%20de%20holiday%20international&amp;gs_sm=e&amp;gs_upl=1363l15747l0l19778l30l30l4l10l3l1l317l3081l3.6.6.1l16l0&amp;bav=on.2,or.r_gc.r_pw.,cf.osb&amp;biw=1280&amp;bih=637&amp;um=1&amp;ie=UTF-8&amp;sa=N&amp;tab=wl</vt:lpwstr>
      </vt:variant>
      <vt:variant>
        <vt:lpwstr/>
      </vt:variant>
      <vt:variant>
        <vt:i4>2556000</vt:i4>
      </vt:variant>
      <vt:variant>
        <vt:i4>69</vt:i4>
      </vt:variant>
      <vt:variant>
        <vt:i4>0</vt:i4>
      </vt:variant>
      <vt:variant>
        <vt:i4>5</vt:i4>
      </vt:variant>
      <vt:variant>
        <vt:lpwstr>http://deholidayinternational.com/</vt:lpwstr>
      </vt:variant>
      <vt:variant>
        <vt:lpwstr/>
      </vt:variant>
      <vt:variant>
        <vt:i4>5832713</vt:i4>
      </vt:variant>
      <vt:variant>
        <vt:i4>66</vt:i4>
      </vt:variant>
      <vt:variant>
        <vt:i4>0</vt:i4>
      </vt:variant>
      <vt:variant>
        <vt:i4>5</vt:i4>
      </vt:variant>
      <vt:variant>
        <vt:lpwstr>http://maps.google.co.in/maps?hl=en&amp;q=hotel%20ajanta%20delhi&amp;gs_sm=e&amp;gs_upl=6760l8582l0l9906l10l9l0l0l0l0l345l1948l0.5.3.1l9l0&amp;bav=on.2,or.r_gc.r_pw.,cf.osb&amp;biw=1280&amp;bih=637&amp;um=1&amp;ie=UTF-8&amp;sa=N&amp;tab=wl</vt:lpwstr>
      </vt:variant>
      <vt:variant>
        <vt:lpwstr/>
      </vt:variant>
      <vt:variant>
        <vt:i4>655391</vt:i4>
      </vt:variant>
      <vt:variant>
        <vt:i4>63</vt:i4>
      </vt:variant>
      <vt:variant>
        <vt:i4>0</vt:i4>
      </vt:variant>
      <vt:variant>
        <vt:i4>5</vt:i4>
      </vt:variant>
      <vt:variant>
        <vt:lpwstr>http://hotelajanta.com/tariff.htm</vt:lpwstr>
      </vt:variant>
      <vt:variant>
        <vt:lpwstr/>
      </vt:variant>
      <vt:variant>
        <vt:i4>917598</vt:i4>
      </vt:variant>
      <vt:variant>
        <vt:i4>60</vt:i4>
      </vt:variant>
      <vt:variant>
        <vt:i4>0</vt:i4>
      </vt:variant>
      <vt:variant>
        <vt:i4>5</vt:i4>
      </vt:variant>
      <vt:variant>
        <vt:lpwstr>http://maps.google.co.in/maps?hl=en&amp;q=maidens%20hotel%20delhi&amp;gs_sm=c&amp;gs_upl=6234l6234l0l7604l1l1l0l0l0l0l252l252l2-1l1l0&amp;bav=on.2,or.r_gc.r_pw.,cf.osb&amp;biw=1280&amp;bih=637&amp;um=1&amp;ie=UTF-8&amp;sa=N&amp;tab=wl</vt:lpwstr>
      </vt:variant>
      <vt:variant>
        <vt:lpwstr/>
      </vt:variant>
      <vt:variant>
        <vt:i4>6881318</vt:i4>
      </vt:variant>
      <vt:variant>
        <vt:i4>57</vt:i4>
      </vt:variant>
      <vt:variant>
        <vt:i4>0</vt:i4>
      </vt:variant>
      <vt:variant>
        <vt:i4>5</vt:i4>
      </vt:variant>
      <vt:variant>
        <vt:lpwstr>http://maidenshotel.com/tariff2.htm</vt:lpwstr>
      </vt:variant>
      <vt:variant>
        <vt:lpwstr/>
      </vt:variant>
      <vt:variant>
        <vt:i4>4915272</vt:i4>
      </vt:variant>
      <vt:variant>
        <vt:i4>54</vt:i4>
      </vt:variant>
      <vt:variant>
        <vt:i4>0</vt:i4>
      </vt:variant>
      <vt:variant>
        <vt:i4>5</vt:i4>
      </vt:variant>
      <vt:variant>
        <vt:lpwstr>http://maps.google.co.in/maps?hl=en&amp;q=hotel%20manor%20delhi&amp;gs_sm=e&amp;gs_upl=78759l80454l0l84750l11l11l0l0l0l0l313l2611l1.1.8.1l11l0&amp;bav=on.2,or.r_gc.r_pw.,cf.osb&amp;biw=1280&amp;bih=637&amp;um=1&amp;ie=UTF-8&amp;sa=N&amp;tab=wl</vt:lpwstr>
      </vt:variant>
      <vt:variant>
        <vt:lpwstr/>
      </vt:variant>
      <vt:variant>
        <vt:i4>6357109</vt:i4>
      </vt:variant>
      <vt:variant>
        <vt:i4>51</vt:i4>
      </vt:variant>
      <vt:variant>
        <vt:i4>0</vt:i4>
      </vt:variant>
      <vt:variant>
        <vt:i4>5</vt:i4>
      </vt:variant>
      <vt:variant>
        <vt:lpwstr>http://themanordelhi.com/tariff.htm</vt:lpwstr>
      </vt:variant>
      <vt:variant>
        <vt:lpwstr/>
      </vt:variant>
      <vt:variant>
        <vt:i4>6619251</vt:i4>
      </vt:variant>
      <vt:variant>
        <vt:i4>48</vt:i4>
      </vt:variant>
      <vt:variant>
        <vt:i4>0</vt:i4>
      </vt:variant>
      <vt:variant>
        <vt:i4>5</vt:i4>
      </vt:variant>
      <vt:variant>
        <vt:lpwstr>http://maps.google.co.in/maps?hl=en&amp;q=hotel%20janpath&amp;gs_sm=e&amp;gs_upl=3475l7362l0l9209l10l10l0l0l0l0l265l1741l1.6.3l10l0&amp;bav=on.2,or.r_gc.r_pw.,cf.osb&amp;biw=1280&amp;bih=637&amp;um=1&amp;ie=UTF-8&amp;sa=N&amp;tab=wl</vt:lpwstr>
      </vt:variant>
      <vt:variant>
        <vt:lpwstr/>
      </vt:variant>
      <vt:variant>
        <vt:i4>6029339</vt:i4>
      </vt:variant>
      <vt:variant>
        <vt:i4>45</vt:i4>
      </vt:variant>
      <vt:variant>
        <vt:i4>0</vt:i4>
      </vt:variant>
      <vt:variant>
        <vt:i4>5</vt:i4>
      </vt:variant>
      <vt:variant>
        <vt:lpwstr>http://theashokgroup.com/hotels/janpath.html</vt:lpwstr>
      </vt:variant>
      <vt:variant>
        <vt:lpwstr/>
      </vt:variant>
      <vt:variant>
        <vt:i4>5701723</vt:i4>
      </vt:variant>
      <vt:variant>
        <vt:i4>42</vt:i4>
      </vt:variant>
      <vt:variant>
        <vt:i4>0</vt:i4>
      </vt:variant>
      <vt:variant>
        <vt:i4>5</vt:i4>
      </vt:variant>
      <vt:variant>
        <vt:lpwstr>http://maps.google.co.in/maps?hl=en&amp;q=metropolitan%20hotel%20delhi&amp;gs_sm=e&amp;gs_upl=3154l9235l0l11525l14l13l0l2l2l0l424l3071l0.1.7.2.1l11l0&amp;bav=on.2,or.r_gc.r_pw.,cf.osb&amp;biw=1280&amp;bih=637&amp;um=1&amp;ie=UTF-8&amp;sa=N&amp;tab=wl</vt:lpwstr>
      </vt:variant>
      <vt:variant>
        <vt:lpwstr/>
      </vt:variant>
      <vt:variant>
        <vt:i4>5308502</vt:i4>
      </vt:variant>
      <vt:variant>
        <vt:i4>39</vt:i4>
      </vt:variant>
      <vt:variant>
        <vt:i4>0</vt:i4>
      </vt:variant>
      <vt:variant>
        <vt:i4>5</vt:i4>
      </vt:variant>
      <vt:variant>
        <vt:lpwstr>http://hotelmetdelhi.com/</vt:lpwstr>
      </vt:variant>
      <vt:variant>
        <vt:lpwstr/>
      </vt:variant>
      <vt:variant>
        <vt:i4>7012400</vt:i4>
      </vt:variant>
      <vt:variant>
        <vt:i4>36</vt:i4>
      </vt:variant>
      <vt:variant>
        <vt:i4>0</vt:i4>
      </vt:variant>
      <vt:variant>
        <vt:i4>5</vt:i4>
      </vt:variant>
      <vt:variant>
        <vt:lpwstr>http://maps.google.co.in/maps?hl=en&amp;tab=wl</vt:lpwstr>
      </vt:variant>
      <vt:variant>
        <vt:lpwstr/>
      </vt:variant>
      <vt:variant>
        <vt:i4>2818108</vt:i4>
      </vt:variant>
      <vt:variant>
        <vt:i4>33</vt:i4>
      </vt:variant>
      <vt:variant>
        <vt:i4>0</vt:i4>
      </vt:variant>
      <vt:variant>
        <vt:i4>5</vt:i4>
      </vt:variant>
      <vt:variant>
        <vt:lpwstr>http://www.iicdelhi.nic.in/</vt:lpwstr>
      </vt:variant>
      <vt:variant>
        <vt:lpwstr/>
      </vt:variant>
      <vt:variant>
        <vt:i4>104</vt:i4>
      </vt:variant>
      <vt:variant>
        <vt:i4>30</vt:i4>
      </vt:variant>
      <vt:variant>
        <vt:i4>0</vt:i4>
      </vt:variant>
      <vt:variant>
        <vt:i4>5</vt:i4>
      </vt:variant>
      <vt:variant>
        <vt:lpwstr>mailto:cbo.iic@nic.in</vt:lpwstr>
      </vt:variant>
      <vt:variant>
        <vt:lpwstr/>
      </vt:variant>
      <vt:variant>
        <vt:i4>6357041</vt:i4>
      </vt:variant>
      <vt:variant>
        <vt:i4>27</vt:i4>
      </vt:variant>
      <vt:variant>
        <vt:i4>0</vt:i4>
      </vt:variant>
      <vt:variant>
        <vt:i4>5</vt:i4>
      </vt:variant>
      <vt:variant>
        <vt:lpwstr>http://itu.int/en/ITU-T/Workshops-and-Seminars/accessibility/201203/Pages/default.aspx</vt:lpwstr>
      </vt:variant>
      <vt:variant>
        <vt:lpwstr/>
      </vt:variant>
      <vt:variant>
        <vt:i4>3342410</vt:i4>
      </vt:variant>
      <vt:variant>
        <vt:i4>24</vt:i4>
      </vt:variant>
      <vt:variant>
        <vt:i4>0</vt:i4>
      </vt:variant>
      <vt:variant>
        <vt:i4>5</vt:i4>
      </vt:variant>
      <vt:variant>
        <vt:lpwstr>mailto:ajoy@cis-india.org</vt:lpwstr>
      </vt:variant>
      <vt:variant>
        <vt:lpwstr/>
      </vt:variant>
      <vt:variant>
        <vt:i4>6357041</vt:i4>
      </vt:variant>
      <vt:variant>
        <vt:i4>21</vt:i4>
      </vt:variant>
      <vt:variant>
        <vt:i4>0</vt:i4>
      </vt:variant>
      <vt:variant>
        <vt:i4>5</vt:i4>
      </vt:variant>
      <vt:variant>
        <vt:lpwstr>http://itu.int/en/ITU-T/Workshops-and-Seminars/accessibility/201203/Pages/default.aspx</vt:lpwstr>
      </vt:variant>
      <vt:variant>
        <vt:lpwstr/>
      </vt:variant>
      <vt:variant>
        <vt:i4>6357041</vt:i4>
      </vt:variant>
      <vt:variant>
        <vt:i4>18</vt:i4>
      </vt:variant>
      <vt:variant>
        <vt:i4>0</vt:i4>
      </vt:variant>
      <vt:variant>
        <vt:i4>5</vt:i4>
      </vt:variant>
      <vt:variant>
        <vt:lpwstr>http://itu.int/en/ITU-T/Workshops-and-Seminars/accessibility/201203/Pages/default.aspx</vt:lpwstr>
      </vt:variant>
      <vt:variant>
        <vt:lpwstr/>
      </vt:variant>
      <vt:variant>
        <vt:i4>1966102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http://www.itu.int/ITU-D/sis/PwDs/Documents/Making_TV_Accessible-E-BAT.pdf</vt:lpwstr>
      </vt:variant>
      <vt:variant>
        <vt:lpwstr/>
      </vt:variant>
      <vt:variant>
        <vt:i4>7012433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http://www.itu.int/dms_pub/itu-r/opb/rep/R-REP-BT.2207-1-2011-PDF-E.pdf</vt:lpwstr>
      </vt:variant>
      <vt:variant>
        <vt:lpwstr/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http://itu.int/en/ITU-T/focusgroups/ava/Pages/default.aspx</vt:lpwstr>
      </vt:variant>
      <vt:variant>
        <vt:lpwstr/>
      </vt:variant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http://www.itu-apt.org/</vt:lpwstr>
      </vt:variant>
      <vt:variant>
        <vt:lpwstr/>
      </vt:variant>
      <vt:variant>
        <vt:i4>4063343</vt:i4>
      </vt:variant>
      <vt:variant>
        <vt:i4>3</vt:i4>
      </vt:variant>
      <vt:variant>
        <vt:i4>0</vt:i4>
      </vt:variant>
      <vt:variant>
        <vt:i4>5</vt:i4>
      </vt:variant>
      <vt:variant>
        <vt:lpwstr>http://www.cis-india.org/accessibility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mailto:tsbfgava@itu.int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Quist, Judith</cp:lastModifiedBy>
  <cp:revision>9</cp:revision>
  <cp:lastPrinted>2013-12-04T14:49:00Z</cp:lastPrinted>
  <dcterms:created xsi:type="dcterms:W3CDTF">2013-12-02T14:42:00Z</dcterms:created>
  <dcterms:modified xsi:type="dcterms:W3CDTF">2013-12-10T14:57:00Z</dcterms:modified>
</cp:coreProperties>
</file>