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84122" w:rsidRPr="00774743">
        <w:trPr>
          <w:cantSplit/>
        </w:trPr>
        <w:tc>
          <w:tcPr>
            <w:tcW w:w="6426" w:type="dxa"/>
            <w:vAlign w:val="center"/>
          </w:tcPr>
          <w:p w:rsidR="00984122" w:rsidRPr="00774743" w:rsidRDefault="00984122" w:rsidP="00F92FEB">
            <w:pPr>
              <w:tabs>
                <w:tab w:val="right" w:pos="8732"/>
              </w:tabs>
              <w:spacing w:before="0"/>
              <w:rPr>
                <w:rFonts w:ascii="Verdana" w:hAnsi="Verdana"/>
                <w:b/>
                <w:bCs/>
                <w:iCs/>
                <w:color w:val="FFFFFF"/>
                <w:sz w:val="26"/>
                <w:szCs w:val="26"/>
                <w:lang w:val="fr-CH"/>
              </w:rPr>
            </w:pPr>
            <w:r w:rsidRPr="00774743">
              <w:rPr>
                <w:rFonts w:ascii="Verdana" w:hAnsi="Verdana"/>
                <w:b/>
                <w:bCs/>
                <w:iCs/>
                <w:sz w:val="26"/>
                <w:szCs w:val="26"/>
                <w:lang w:val="fr-CH"/>
              </w:rPr>
              <w:t>Bureau de la normalisation</w:t>
            </w:r>
            <w:r w:rsidRPr="00774743">
              <w:rPr>
                <w:rFonts w:ascii="Verdana" w:hAnsi="Verdana"/>
                <w:b/>
                <w:bCs/>
                <w:iCs/>
                <w:sz w:val="26"/>
                <w:szCs w:val="26"/>
                <w:lang w:val="fr-CH"/>
              </w:rPr>
              <w:br/>
              <w:t>des télécommunications</w:t>
            </w:r>
          </w:p>
        </w:tc>
        <w:tc>
          <w:tcPr>
            <w:tcW w:w="3355" w:type="dxa"/>
            <w:vAlign w:val="center"/>
          </w:tcPr>
          <w:p w:rsidR="00984122" w:rsidRPr="00774743" w:rsidRDefault="00C26E67" w:rsidP="00F92FEB">
            <w:pPr>
              <w:spacing w:before="0"/>
              <w:jc w:val="right"/>
              <w:rPr>
                <w:rFonts w:ascii="Verdana" w:hAnsi="Verdana"/>
                <w:color w:val="FFFFFF"/>
                <w:sz w:val="26"/>
                <w:szCs w:val="26"/>
                <w:lang w:val="fr-CH"/>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84122" w:rsidRPr="00774743">
        <w:trPr>
          <w:cantSplit/>
        </w:trPr>
        <w:tc>
          <w:tcPr>
            <w:tcW w:w="6426" w:type="dxa"/>
            <w:vAlign w:val="center"/>
          </w:tcPr>
          <w:p w:rsidR="00984122" w:rsidRPr="00774743" w:rsidRDefault="00984122" w:rsidP="00F92FEB">
            <w:pPr>
              <w:tabs>
                <w:tab w:val="right" w:pos="8732"/>
              </w:tabs>
              <w:spacing w:before="0"/>
              <w:rPr>
                <w:rFonts w:ascii="Verdana" w:hAnsi="Verdana"/>
                <w:b/>
                <w:bCs/>
                <w:iCs/>
                <w:sz w:val="18"/>
                <w:szCs w:val="18"/>
                <w:lang w:val="fr-CH"/>
              </w:rPr>
            </w:pPr>
          </w:p>
        </w:tc>
        <w:tc>
          <w:tcPr>
            <w:tcW w:w="3355" w:type="dxa"/>
            <w:vAlign w:val="center"/>
          </w:tcPr>
          <w:p w:rsidR="00984122" w:rsidRPr="00774743" w:rsidRDefault="00984122" w:rsidP="00F92FEB">
            <w:pPr>
              <w:spacing w:before="0"/>
              <w:ind w:left="993" w:hanging="993"/>
              <w:jc w:val="right"/>
              <w:rPr>
                <w:rFonts w:ascii="Verdana" w:hAnsi="Verdana"/>
                <w:sz w:val="18"/>
                <w:szCs w:val="18"/>
                <w:lang w:val="fr-CH"/>
              </w:rPr>
            </w:pPr>
          </w:p>
        </w:tc>
      </w:tr>
    </w:tbl>
    <w:p w:rsidR="00984122" w:rsidRPr="00632081" w:rsidRDefault="00D87E4B" w:rsidP="00F92FEB">
      <w:pPr>
        <w:tabs>
          <w:tab w:val="clear" w:pos="794"/>
          <w:tab w:val="clear" w:pos="1191"/>
          <w:tab w:val="clear" w:pos="1588"/>
          <w:tab w:val="clear" w:pos="1985"/>
          <w:tab w:val="left" w:pos="4962"/>
        </w:tabs>
        <w:spacing w:before="0"/>
      </w:pPr>
      <w:r w:rsidRPr="00632081">
        <w:tab/>
      </w:r>
      <w:r w:rsidR="00D21FE0" w:rsidRPr="00632081">
        <w:t xml:space="preserve">Genève, le </w:t>
      </w:r>
      <w:r w:rsidR="0075212F" w:rsidRPr="00632081">
        <w:t>30 septembre 2013</w:t>
      </w:r>
    </w:p>
    <w:p w:rsidR="00984122" w:rsidRPr="00632081" w:rsidRDefault="00984122" w:rsidP="00F92FEB">
      <w:pPr>
        <w:tabs>
          <w:tab w:val="clear" w:pos="794"/>
          <w:tab w:val="clear" w:pos="1191"/>
          <w:tab w:val="clear" w:pos="1588"/>
          <w:tab w:val="clear" w:pos="1985"/>
          <w:tab w:val="left" w:pos="4962"/>
        </w:tabs>
        <w:spacing w:before="0"/>
      </w:pPr>
    </w:p>
    <w:p w:rsidR="00984122" w:rsidRPr="00632081" w:rsidRDefault="00984122" w:rsidP="00F92FEB">
      <w:pPr>
        <w:tabs>
          <w:tab w:val="clear" w:pos="794"/>
          <w:tab w:val="clear" w:pos="1191"/>
          <w:tab w:val="clear" w:pos="1588"/>
          <w:tab w:val="clear" w:pos="1985"/>
          <w:tab w:val="left" w:pos="4962"/>
        </w:tabs>
        <w:spacing w:before="0"/>
      </w:pPr>
    </w:p>
    <w:p w:rsidR="00D87E4B" w:rsidRPr="00632081" w:rsidRDefault="00D87E4B" w:rsidP="00F92FEB">
      <w:pPr>
        <w:spacing w:before="0"/>
      </w:pPr>
    </w:p>
    <w:tbl>
      <w:tblPr>
        <w:tblW w:w="9773" w:type="dxa"/>
        <w:tblInd w:w="8" w:type="dxa"/>
        <w:tblLayout w:type="fixed"/>
        <w:tblCellMar>
          <w:left w:w="0" w:type="dxa"/>
          <w:right w:w="0" w:type="dxa"/>
        </w:tblCellMar>
        <w:tblLook w:val="0000" w:firstRow="0" w:lastRow="0" w:firstColumn="0" w:lastColumn="0" w:noHBand="0" w:noVBand="0"/>
      </w:tblPr>
      <w:tblGrid>
        <w:gridCol w:w="822"/>
        <w:gridCol w:w="304"/>
        <w:gridCol w:w="3751"/>
        <w:gridCol w:w="15"/>
        <w:gridCol w:w="4881"/>
      </w:tblGrid>
      <w:tr w:rsidR="0075212F" w:rsidRPr="00632081" w:rsidTr="008D17AF">
        <w:trPr>
          <w:cantSplit/>
          <w:trHeight w:val="340"/>
        </w:trPr>
        <w:tc>
          <w:tcPr>
            <w:tcW w:w="1126" w:type="dxa"/>
            <w:gridSpan w:val="2"/>
          </w:tcPr>
          <w:p w:rsidR="0075212F" w:rsidRPr="00632081" w:rsidRDefault="0075212F" w:rsidP="00F92FEB">
            <w:pPr>
              <w:tabs>
                <w:tab w:val="clear" w:pos="794"/>
                <w:tab w:val="clear" w:pos="1191"/>
                <w:tab w:val="clear" w:pos="1588"/>
                <w:tab w:val="clear" w:pos="1985"/>
              </w:tabs>
              <w:spacing w:before="10"/>
              <w:ind w:left="57"/>
            </w:pPr>
            <w:r w:rsidRPr="00632081">
              <w:t>Réf.:</w:t>
            </w:r>
          </w:p>
          <w:p w:rsidR="0075212F" w:rsidRPr="00632081" w:rsidRDefault="0075212F" w:rsidP="00F92FEB">
            <w:pPr>
              <w:tabs>
                <w:tab w:val="clear" w:pos="794"/>
                <w:tab w:val="clear" w:pos="1191"/>
                <w:tab w:val="clear" w:pos="1588"/>
                <w:tab w:val="clear" w:pos="1985"/>
              </w:tabs>
              <w:spacing w:before="10"/>
              <w:ind w:left="57"/>
            </w:pPr>
          </w:p>
          <w:p w:rsidR="0075212F" w:rsidRPr="00632081" w:rsidRDefault="0075212F" w:rsidP="00F92FEB">
            <w:pPr>
              <w:tabs>
                <w:tab w:val="clear" w:pos="794"/>
                <w:tab w:val="clear" w:pos="1191"/>
                <w:tab w:val="clear" w:pos="1588"/>
                <w:tab w:val="clear" w:pos="1985"/>
              </w:tabs>
              <w:spacing w:before="10"/>
              <w:ind w:left="57"/>
            </w:pPr>
          </w:p>
          <w:p w:rsidR="0075212F" w:rsidRPr="00632081" w:rsidRDefault="0075212F" w:rsidP="00F92FEB">
            <w:pPr>
              <w:tabs>
                <w:tab w:val="clear" w:pos="794"/>
                <w:tab w:val="clear" w:pos="1191"/>
                <w:tab w:val="clear" w:pos="1588"/>
                <w:tab w:val="clear" w:pos="1985"/>
              </w:tabs>
              <w:spacing w:before="10"/>
              <w:ind w:left="57"/>
            </w:pPr>
            <w:r w:rsidRPr="00632081">
              <w:t>Tél.:</w:t>
            </w:r>
            <w:r w:rsidRPr="00632081">
              <w:br/>
              <w:t>Télécopie:</w:t>
            </w:r>
            <w:r w:rsidRPr="00632081">
              <w:br/>
              <w:t>Courriel:</w:t>
            </w:r>
          </w:p>
        </w:tc>
        <w:tc>
          <w:tcPr>
            <w:tcW w:w="3766" w:type="dxa"/>
            <w:gridSpan w:val="2"/>
          </w:tcPr>
          <w:p w:rsidR="0075212F" w:rsidRPr="00632081" w:rsidRDefault="0075212F" w:rsidP="00F92FEB">
            <w:pPr>
              <w:tabs>
                <w:tab w:val="clear" w:pos="794"/>
                <w:tab w:val="clear" w:pos="1191"/>
                <w:tab w:val="clear" w:pos="1588"/>
                <w:tab w:val="clear" w:pos="1985"/>
              </w:tabs>
              <w:spacing w:before="10"/>
              <w:ind w:left="57"/>
              <w:rPr>
                <w:b/>
              </w:rPr>
            </w:pPr>
            <w:r w:rsidRPr="00632081">
              <w:rPr>
                <w:b/>
              </w:rPr>
              <w:t>Circulaire TSB 52</w:t>
            </w:r>
          </w:p>
          <w:p w:rsidR="0075212F" w:rsidRPr="00632081" w:rsidRDefault="0075212F" w:rsidP="00F92FEB">
            <w:pPr>
              <w:tabs>
                <w:tab w:val="clear" w:pos="794"/>
                <w:tab w:val="clear" w:pos="1191"/>
                <w:tab w:val="clear" w:pos="1588"/>
                <w:tab w:val="clear" w:pos="1985"/>
              </w:tabs>
              <w:spacing w:before="10"/>
              <w:ind w:left="57"/>
              <w:rPr>
                <w:b/>
              </w:rPr>
            </w:pPr>
            <w:r w:rsidRPr="00632081">
              <w:t>COM 17/MEU</w:t>
            </w:r>
          </w:p>
          <w:p w:rsidR="0075212F" w:rsidRPr="00632081" w:rsidRDefault="0075212F" w:rsidP="00F92FEB">
            <w:pPr>
              <w:tabs>
                <w:tab w:val="clear" w:pos="794"/>
                <w:tab w:val="clear" w:pos="1191"/>
                <w:tab w:val="clear" w:pos="1588"/>
                <w:tab w:val="clear" w:pos="1985"/>
              </w:tabs>
              <w:spacing w:before="10"/>
              <w:ind w:left="57"/>
            </w:pPr>
          </w:p>
          <w:p w:rsidR="0075212F" w:rsidRPr="00632081" w:rsidRDefault="0075212F" w:rsidP="00F92FEB">
            <w:pPr>
              <w:tabs>
                <w:tab w:val="clear" w:pos="794"/>
                <w:tab w:val="clear" w:pos="1191"/>
                <w:tab w:val="clear" w:pos="1588"/>
                <w:tab w:val="clear" w:pos="1985"/>
              </w:tabs>
              <w:spacing w:before="10"/>
              <w:ind w:left="57"/>
            </w:pPr>
            <w:r w:rsidRPr="00632081">
              <w:t>+41 22 730 5866</w:t>
            </w:r>
            <w:r w:rsidRPr="00632081">
              <w:br/>
              <w:t>+41 22 730 5853</w:t>
            </w:r>
            <w:r w:rsidRPr="00632081">
              <w:br/>
            </w:r>
            <w:hyperlink r:id="rId10" w:history="1">
              <w:r w:rsidRPr="00632081">
                <w:rPr>
                  <w:rStyle w:val="Hyperlink"/>
                </w:rPr>
                <w:t>tsbsg17@itu.int</w:t>
              </w:r>
            </w:hyperlink>
          </w:p>
        </w:tc>
        <w:tc>
          <w:tcPr>
            <w:tcW w:w="4881" w:type="dxa"/>
          </w:tcPr>
          <w:p w:rsidR="0075212F" w:rsidRPr="00632081" w:rsidRDefault="00C26E67" w:rsidP="00C26E67">
            <w:pPr>
              <w:tabs>
                <w:tab w:val="clear" w:pos="794"/>
                <w:tab w:val="clear" w:pos="1191"/>
                <w:tab w:val="clear" w:pos="1588"/>
                <w:tab w:val="clear" w:pos="1985"/>
                <w:tab w:val="left" w:pos="332"/>
                <w:tab w:val="left" w:pos="567"/>
              </w:tabs>
              <w:spacing w:before="0"/>
              <w:ind w:left="332" w:hanging="332"/>
            </w:pPr>
            <w:bookmarkStart w:id="1" w:name="Addressee_F"/>
            <w:bookmarkEnd w:id="1"/>
            <w:r>
              <w:t>-</w:t>
            </w:r>
            <w:r>
              <w:tab/>
            </w:r>
            <w:r w:rsidR="0075212F" w:rsidRPr="00632081">
              <w:t>Aux administr</w:t>
            </w:r>
            <w:r>
              <w:t>ations des Etats Membres de </w:t>
            </w:r>
            <w:r w:rsidR="0075212F" w:rsidRPr="00632081">
              <w:t>l'Union</w:t>
            </w:r>
          </w:p>
        </w:tc>
      </w:tr>
      <w:tr w:rsidR="00D87E4B" w:rsidRPr="00632081" w:rsidTr="00C26E67">
        <w:trPr>
          <w:cantSplit/>
        </w:trPr>
        <w:tc>
          <w:tcPr>
            <w:tcW w:w="822" w:type="dxa"/>
          </w:tcPr>
          <w:p w:rsidR="00D87E4B" w:rsidRPr="00632081" w:rsidRDefault="00D87E4B" w:rsidP="00F92FEB">
            <w:pPr>
              <w:tabs>
                <w:tab w:val="left" w:pos="4111"/>
              </w:tabs>
              <w:spacing w:before="10"/>
              <w:ind w:left="57"/>
              <w:rPr>
                <w:rFonts w:ascii="Futura Lt BT" w:hAnsi="Futura Lt BT"/>
                <w:sz w:val="20"/>
              </w:rPr>
            </w:pPr>
          </w:p>
        </w:tc>
        <w:tc>
          <w:tcPr>
            <w:tcW w:w="4055" w:type="dxa"/>
            <w:gridSpan w:val="2"/>
          </w:tcPr>
          <w:p w:rsidR="00D87E4B" w:rsidRPr="00632081" w:rsidRDefault="00D87E4B" w:rsidP="00F92FEB">
            <w:pPr>
              <w:tabs>
                <w:tab w:val="left" w:pos="4111"/>
              </w:tabs>
              <w:spacing w:before="0"/>
              <w:ind w:left="57"/>
            </w:pPr>
          </w:p>
        </w:tc>
        <w:tc>
          <w:tcPr>
            <w:tcW w:w="4896" w:type="dxa"/>
            <w:gridSpan w:val="2"/>
          </w:tcPr>
          <w:p w:rsidR="0075212F" w:rsidRPr="00632081" w:rsidRDefault="0075212F" w:rsidP="00F92FEB">
            <w:pPr>
              <w:tabs>
                <w:tab w:val="left" w:pos="4111"/>
              </w:tabs>
              <w:spacing w:before="0"/>
            </w:pPr>
            <w:r w:rsidRPr="00632081">
              <w:rPr>
                <w:b/>
              </w:rPr>
              <w:t>Copie</w:t>
            </w:r>
            <w:r w:rsidRPr="00632081">
              <w:t>:</w:t>
            </w:r>
          </w:p>
          <w:p w:rsidR="0075212F" w:rsidRPr="00632081" w:rsidRDefault="0075212F" w:rsidP="00F92FEB">
            <w:pPr>
              <w:tabs>
                <w:tab w:val="clear" w:pos="794"/>
                <w:tab w:val="left" w:pos="226"/>
                <w:tab w:val="left" w:pos="4111"/>
              </w:tabs>
              <w:spacing w:before="0"/>
            </w:pPr>
            <w:r w:rsidRPr="00632081">
              <w:t>-</w:t>
            </w:r>
            <w:r w:rsidRPr="00632081">
              <w:tab/>
              <w:t>Aux Membres du Secteur UIT-T;</w:t>
            </w:r>
          </w:p>
          <w:p w:rsidR="0075212F" w:rsidRPr="00632081" w:rsidRDefault="0075212F" w:rsidP="00F92FEB">
            <w:pPr>
              <w:tabs>
                <w:tab w:val="clear" w:pos="794"/>
                <w:tab w:val="left" w:pos="226"/>
                <w:tab w:val="left" w:pos="4111"/>
              </w:tabs>
              <w:spacing w:before="0"/>
            </w:pPr>
            <w:r w:rsidRPr="00632081">
              <w:t>-</w:t>
            </w:r>
            <w:r w:rsidRPr="00632081">
              <w:tab/>
              <w:t>Aux Associés de l'UIT-T;</w:t>
            </w:r>
          </w:p>
          <w:p w:rsidR="0075212F" w:rsidRPr="00632081" w:rsidRDefault="0075212F" w:rsidP="00F92FEB">
            <w:pPr>
              <w:tabs>
                <w:tab w:val="clear" w:pos="794"/>
                <w:tab w:val="left" w:pos="226"/>
                <w:tab w:val="left" w:pos="4111"/>
              </w:tabs>
              <w:spacing w:before="0"/>
              <w:ind w:left="226" w:hanging="226"/>
            </w:pPr>
            <w:r w:rsidRPr="00632081">
              <w:t>-</w:t>
            </w:r>
            <w:r w:rsidRPr="00632081">
              <w:tab/>
              <w:t>Aux établissements universitaires participant aux travaux de l'UIT-T;</w:t>
            </w:r>
          </w:p>
          <w:p w:rsidR="0075212F" w:rsidRPr="00632081" w:rsidRDefault="0075212F" w:rsidP="00F92FEB">
            <w:pPr>
              <w:tabs>
                <w:tab w:val="clear" w:pos="794"/>
                <w:tab w:val="left" w:pos="226"/>
                <w:tab w:val="left" w:pos="4111"/>
              </w:tabs>
              <w:spacing w:before="0"/>
              <w:ind w:left="226" w:hanging="226"/>
            </w:pPr>
            <w:r w:rsidRPr="00632081">
              <w:t>-</w:t>
            </w:r>
            <w:r w:rsidRPr="00632081">
              <w:tab/>
              <w:t>Aux Président et Vice-Présidents de la Commission d'études 17;</w:t>
            </w:r>
          </w:p>
          <w:p w:rsidR="0075212F" w:rsidRPr="00632081" w:rsidRDefault="0075212F" w:rsidP="00F92FEB">
            <w:pPr>
              <w:tabs>
                <w:tab w:val="clear" w:pos="794"/>
                <w:tab w:val="left" w:pos="226"/>
                <w:tab w:val="left" w:pos="4111"/>
              </w:tabs>
              <w:spacing w:before="0"/>
              <w:ind w:left="226" w:hanging="226"/>
            </w:pPr>
            <w:r w:rsidRPr="00632081">
              <w:t>-</w:t>
            </w:r>
            <w:r w:rsidRPr="00632081">
              <w:tab/>
              <w:t>Au Directeur du Bureau de développement des télécommunications;</w:t>
            </w:r>
          </w:p>
          <w:p w:rsidR="00D87E4B" w:rsidRPr="00632081" w:rsidRDefault="0075212F" w:rsidP="00F92FEB">
            <w:pPr>
              <w:tabs>
                <w:tab w:val="clear" w:pos="794"/>
                <w:tab w:val="left" w:pos="226"/>
                <w:tab w:val="left" w:pos="4111"/>
              </w:tabs>
              <w:spacing w:before="0"/>
              <w:ind w:left="226" w:hanging="226"/>
            </w:pPr>
            <w:r w:rsidRPr="00632081">
              <w:t>-</w:t>
            </w:r>
            <w:r w:rsidRPr="00632081">
              <w:tab/>
              <w:t>Au Directeur du Bureau des</w:t>
            </w:r>
            <w:r w:rsidRPr="00632081">
              <w:br/>
              <w:t>radiocommunications</w:t>
            </w:r>
          </w:p>
        </w:tc>
      </w:tr>
    </w:tbl>
    <w:p w:rsidR="00D87E4B" w:rsidRPr="00632081" w:rsidRDefault="00D87E4B" w:rsidP="00F92FEB">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809"/>
      </w:tblGrid>
      <w:tr w:rsidR="00D87E4B" w:rsidRPr="00632081" w:rsidTr="0075212F">
        <w:trPr>
          <w:cantSplit/>
          <w:trHeight w:val="680"/>
        </w:trPr>
        <w:tc>
          <w:tcPr>
            <w:tcW w:w="822" w:type="dxa"/>
          </w:tcPr>
          <w:p w:rsidR="00D87E4B" w:rsidRPr="00632081" w:rsidRDefault="00D87E4B" w:rsidP="00F92FEB">
            <w:pPr>
              <w:tabs>
                <w:tab w:val="left" w:pos="4111"/>
              </w:tabs>
              <w:spacing w:before="10"/>
              <w:ind w:left="57"/>
              <w:rPr>
                <w:sz w:val="22"/>
              </w:rPr>
            </w:pPr>
            <w:r w:rsidRPr="00632081">
              <w:rPr>
                <w:sz w:val="22"/>
              </w:rPr>
              <w:t>Objet:</w:t>
            </w:r>
          </w:p>
        </w:tc>
        <w:tc>
          <w:tcPr>
            <w:tcW w:w="8809" w:type="dxa"/>
          </w:tcPr>
          <w:p w:rsidR="00D87E4B" w:rsidRPr="00632081" w:rsidRDefault="00D87E4B" w:rsidP="00F92FEB">
            <w:pPr>
              <w:tabs>
                <w:tab w:val="left" w:pos="4111"/>
              </w:tabs>
              <w:spacing w:before="0"/>
              <w:ind w:left="57"/>
              <w:rPr>
                <w:b/>
              </w:rPr>
            </w:pPr>
            <w:r w:rsidRPr="00632081">
              <w:rPr>
                <w:b/>
              </w:rPr>
              <w:t xml:space="preserve">Réunion de la Commission d'études </w:t>
            </w:r>
            <w:r w:rsidR="00774743" w:rsidRPr="00632081">
              <w:rPr>
                <w:b/>
              </w:rPr>
              <w:t xml:space="preserve">17 </w:t>
            </w:r>
            <w:r w:rsidRPr="00632081">
              <w:rPr>
                <w:b/>
              </w:rPr>
              <w:t xml:space="preserve">en vue d'approuver </w:t>
            </w:r>
            <w:r w:rsidR="001278CD" w:rsidRPr="00632081">
              <w:rPr>
                <w:b/>
              </w:rPr>
              <w:t xml:space="preserve">les </w:t>
            </w:r>
            <w:r w:rsidRPr="00632081">
              <w:rPr>
                <w:b/>
              </w:rPr>
              <w:t>projet</w:t>
            </w:r>
            <w:r w:rsidR="001278CD" w:rsidRPr="00632081">
              <w:rPr>
                <w:b/>
              </w:rPr>
              <w:t>s</w:t>
            </w:r>
            <w:r w:rsidRPr="00632081">
              <w:rPr>
                <w:b/>
              </w:rPr>
              <w:t xml:space="preserve"> </w:t>
            </w:r>
            <w:r w:rsidR="001278CD" w:rsidRPr="00632081">
              <w:rPr>
                <w:b/>
              </w:rPr>
              <w:t xml:space="preserve">de nouvelle </w:t>
            </w:r>
            <w:r w:rsidR="006C3630" w:rsidRPr="00632081">
              <w:rPr>
                <w:b/>
              </w:rPr>
              <w:t>Recommandation</w:t>
            </w:r>
            <w:r w:rsidR="00EE51C0" w:rsidRPr="00632081">
              <w:rPr>
                <w:b/>
              </w:rPr>
              <w:t xml:space="preserve"> UIT-T </w:t>
            </w:r>
            <w:r w:rsidR="0075212F" w:rsidRPr="00632081">
              <w:rPr>
                <w:b/>
              </w:rPr>
              <w:t>X.1210, X.1243 Cor.1, X.1546, X.1582 et X.1600 et les projets de Recommandation révisée UIT-T X.1520 et X.1526</w:t>
            </w:r>
            <w:r w:rsidRPr="00632081">
              <w:rPr>
                <w:b/>
              </w:rPr>
              <w:t>, conformément aux dispositions de la Section 9 de la Résolution 1 de l'AMNT (</w:t>
            </w:r>
            <w:r w:rsidR="0075212F" w:rsidRPr="00632081">
              <w:rPr>
                <w:b/>
              </w:rPr>
              <w:t>Dubaï</w:t>
            </w:r>
            <w:r w:rsidR="00936E74" w:rsidRPr="00632081">
              <w:rPr>
                <w:b/>
              </w:rPr>
              <w:t xml:space="preserve">, </w:t>
            </w:r>
            <w:r w:rsidR="0075212F" w:rsidRPr="00632081">
              <w:rPr>
                <w:b/>
              </w:rPr>
              <w:t>2012</w:t>
            </w:r>
            <w:r w:rsidR="006D6C6F" w:rsidRPr="00632081">
              <w:rPr>
                <w:b/>
              </w:rPr>
              <w:t>)</w:t>
            </w:r>
          </w:p>
          <w:p w:rsidR="00D87E4B" w:rsidRPr="00632081" w:rsidRDefault="00D87E4B" w:rsidP="00F92FEB">
            <w:pPr>
              <w:tabs>
                <w:tab w:val="left" w:pos="4111"/>
              </w:tabs>
              <w:spacing w:before="0"/>
              <w:ind w:left="57"/>
            </w:pPr>
            <w:r w:rsidRPr="00632081">
              <w:rPr>
                <w:b/>
              </w:rPr>
              <w:t>Genève, le</w:t>
            </w:r>
            <w:r w:rsidR="006C3630" w:rsidRPr="00632081">
              <w:rPr>
                <w:b/>
              </w:rPr>
              <w:t xml:space="preserve"> </w:t>
            </w:r>
            <w:r w:rsidR="0075212F" w:rsidRPr="00632081">
              <w:rPr>
                <w:b/>
              </w:rPr>
              <w:t>24 janvier 2014</w:t>
            </w:r>
          </w:p>
        </w:tc>
      </w:tr>
    </w:tbl>
    <w:p w:rsidR="00D87E4B" w:rsidRPr="00632081" w:rsidRDefault="00D87E4B" w:rsidP="00F92FEB">
      <w:bookmarkStart w:id="2" w:name="StartTyping_F"/>
      <w:bookmarkEnd w:id="2"/>
    </w:p>
    <w:p w:rsidR="00D87E4B" w:rsidRPr="00632081" w:rsidRDefault="00D87E4B" w:rsidP="00F92FEB">
      <w:r w:rsidRPr="00632081">
        <w:t>Madame, Monsieur,</w:t>
      </w:r>
    </w:p>
    <w:p w:rsidR="00D87E4B" w:rsidRPr="00632081" w:rsidRDefault="00D87E4B" w:rsidP="00F92FEB">
      <w:r w:rsidRPr="00632081">
        <w:rPr>
          <w:bCs/>
        </w:rPr>
        <w:t>1</w:t>
      </w:r>
      <w:r w:rsidRPr="00632081">
        <w:tab/>
        <w:t xml:space="preserve">A la demande du Président de la Commission d'études </w:t>
      </w:r>
      <w:r w:rsidR="00774743" w:rsidRPr="00632081">
        <w:t>17</w:t>
      </w:r>
      <w:r w:rsidR="0075212F" w:rsidRPr="00632081">
        <w:t xml:space="preserve">, </w:t>
      </w:r>
      <w:r w:rsidR="00774743" w:rsidRPr="00632081">
        <w:rPr>
          <w:i/>
          <w:iCs/>
        </w:rPr>
        <w:t>Sécurité</w:t>
      </w:r>
      <w:r w:rsidRPr="00632081">
        <w:t xml:space="preserve">, j'ai l'honneur de vous informer que ladite Commission d'études, qui se réunira du </w:t>
      </w:r>
      <w:r w:rsidR="00E53B96" w:rsidRPr="00632081">
        <w:t>15</w:t>
      </w:r>
      <w:r w:rsidR="00774743" w:rsidRPr="00632081">
        <w:t xml:space="preserve"> </w:t>
      </w:r>
      <w:r w:rsidRPr="00632081">
        <w:t>au</w:t>
      </w:r>
      <w:r w:rsidR="006C3630" w:rsidRPr="00632081">
        <w:t xml:space="preserve"> </w:t>
      </w:r>
      <w:r w:rsidR="00E53B96" w:rsidRPr="00632081">
        <w:t>24 janvier 2014</w:t>
      </w:r>
      <w:r w:rsidRPr="00632081">
        <w:t xml:space="preserve">, a l'intention d'appliquer la procédure décrite dans </w:t>
      </w:r>
      <w:r w:rsidRPr="00632081">
        <w:rPr>
          <w:bCs/>
        </w:rPr>
        <w:t>la</w:t>
      </w:r>
      <w:r w:rsidRPr="00632081">
        <w:rPr>
          <w:b/>
        </w:rPr>
        <w:t xml:space="preserve"> </w:t>
      </w:r>
      <w:r w:rsidRPr="00632081">
        <w:rPr>
          <w:bCs/>
        </w:rPr>
        <w:t>Section 9 de la Résolution 1 de l'AMNT (</w:t>
      </w:r>
      <w:r w:rsidR="00E53B96" w:rsidRPr="00632081">
        <w:rPr>
          <w:bCs/>
        </w:rPr>
        <w:t>Dubaï, 2012</w:t>
      </w:r>
      <w:r w:rsidRPr="00632081">
        <w:rPr>
          <w:bCs/>
        </w:rPr>
        <w:t>)</w:t>
      </w:r>
      <w:r w:rsidRPr="00632081">
        <w:t xml:space="preserve"> pour l'approbation </w:t>
      </w:r>
      <w:r w:rsidR="00790C57" w:rsidRPr="00632081">
        <w:t>des</w:t>
      </w:r>
      <w:r w:rsidR="006C3630" w:rsidRPr="00632081">
        <w:t xml:space="preserve"> </w:t>
      </w:r>
      <w:r w:rsidR="00790C57" w:rsidRPr="00632081">
        <w:t>projet</w:t>
      </w:r>
      <w:r w:rsidR="006C3630" w:rsidRPr="00632081">
        <w:t>s</w:t>
      </w:r>
      <w:r w:rsidR="00790C57" w:rsidRPr="00632081">
        <w:t xml:space="preserve"> de</w:t>
      </w:r>
      <w:r w:rsidRPr="00632081">
        <w:t xml:space="preserve"> </w:t>
      </w:r>
      <w:r w:rsidR="00070447" w:rsidRPr="00632081">
        <w:t xml:space="preserve">Recommandation </w:t>
      </w:r>
      <w:r w:rsidR="00E53B96" w:rsidRPr="00632081">
        <w:t xml:space="preserve">et du projet de corrigendum </w:t>
      </w:r>
      <w:r w:rsidR="00790C57" w:rsidRPr="00632081">
        <w:t>mentionnés ci-dessus.</w:t>
      </w:r>
    </w:p>
    <w:p w:rsidR="00D87E4B" w:rsidRPr="00632081" w:rsidRDefault="00D87E4B" w:rsidP="00F92FEB">
      <w:r w:rsidRPr="00632081">
        <w:rPr>
          <w:bCs/>
        </w:rPr>
        <w:t>2</w:t>
      </w:r>
      <w:r w:rsidRPr="00632081">
        <w:tab/>
        <w:t>Vous trouverez dans l'</w:t>
      </w:r>
      <w:r w:rsidRPr="00632081">
        <w:rPr>
          <w:b/>
        </w:rPr>
        <w:t>Annexe 1</w:t>
      </w:r>
      <w:r w:rsidRPr="00632081">
        <w:t xml:space="preserve"> le </w:t>
      </w:r>
      <w:r w:rsidR="00790C57" w:rsidRPr="00632081">
        <w:t xml:space="preserve">titre, le </w:t>
      </w:r>
      <w:r w:rsidRPr="00632081">
        <w:t>résumé et la localisation des projets de Recommandation UIT-T proposés pour approbation.</w:t>
      </w:r>
    </w:p>
    <w:p w:rsidR="00D87E4B" w:rsidRPr="00632081" w:rsidRDefault="00D87E4B" w:rsidP="00F92FEB">
      <w:r w:rsidRPr="00632081">
        <w:rPr>
          <w:bCs/>
        </w:rPr>
        <w:t>3</w:t>
      </w:r>
      <w:r w:rsidRPr="00632081">
        <w:tab/>
      </w:r>
      <w:r w:rsidR="00E53B96" w:rsidRPr="00632081">
        <w:t xml:space="preserve">Tout Etat Membre, Membre de Secteur, Associé de l'UIT ou établissement universitaire participant aux travaux de l'UIT </w:t>
      </w:r>
      <w:r w:rsidRPr="00632081">
        <w:t xml:space="preserve">constatant qu'un brevet, dont lui ou une autre organisation est titulaire, couvre peut-être, en totalité ou </w:t>
      </w:r>
      <w:r w:rsidR="00774743" w:rsidRPr="00632081">
        <w:t>en partie, des éléments des</w:t>
      </w:r>
      <w:r w:rsidRPr="00632081">
        <w:t xml:space="preserve"> projets de Recommandation qu'il est proposé d'approuver est invité à communiquer ces renseignements au TSB, conformément à la politique</w:t>
      </w:r>
      <w:r w:rsidR="001912DF" w:rsidRPr="00632081">
        <w:t xml:space="preserve"> commune de l</w:t>
      </w:r>
      <w:r w:rsidR="00E6503D" w:rsidRPr="00632081">
        <w:t>'</w:t>
      </w:r>
      <w:r w:rsidR="001912DF" w:rsidRPr="00632081">
        <w:t>UIT-T, l</w:t>
      </w:r>
      <w:r w:rsidR="00B63BF9" w:rsidRPr="00632081">
        <w:t>'</w:t>
      </w:r>
      <w:r w:rsidR="001912DF" w:rsidRPr="00632081">
        <w:t>UIT-R, l</w:t>
      </w:r>
      <w:r w:rsidR="00B63BF9" w:rsidRPr="00632081">
        <w:t>'</w:t>
      </w:r>
      <w:r w:rsidR="001912DF" w:rsidRPr="00632081">
        <w:t>ISO et la CEI en</w:t>
      </w:r>
      <w:r w:rsidRPr="00632081">
        <w:t xml:space="preserve"> matière de brevets.</w:t>
      </w:r>
    </w:p>
    <w:p w:rsidR="00D87E4B" w:rsidRPr="00632081" w:rsidRDefault="00D87E4B" w:rsidP="00F92FEB">
      <w:r w:rsidRPr="00632081">
        <w:t>Les renseignements existants sur les brevets sont accessibles en l</w:t>
      </w:r>
      <w:r w:rsidR="001912DF" w:rsidRPr="00632081">
        <w:t>igne sur le site web de l'UIT</w:t>
      </w:r>
      <w:r w:rsidR="001912DF" w:rsidRPr="00632081">
        <w:noBreakHyphen/>
        <w:t>T (</w:t>
      </w:r>
      <w:hyperlink r:id="rId11" w:history="1">
        <w:r w:rsidR="001912DF" w:rsidRPr="00632081">
          <w:rPr>
            <w:rStyle w:val="Hyperlink"/>
          </w:rPr>
          <w:t>www.itu.int/ITU-T/ipr/</w:t>
        </w:r>
      </w:hyperlink>
      <w:r w:rsidR="001912DF" w:rsidRPr="00632081">
        <w:t>).</w:t>
      </w:r>
    </w:p>
    <w:p w:rsidR="00D87E4B" w:rsidRPr="00632081" w:rsidRDefault="00D87E4B" w:rsidP="000C6116">
      <w:pPr>
        <w:keepLines/>
      </w:pPr>
      <w:r w:rsidRPr="00632081">
        <w:rPr>
          <w:bCs/>
        </w:rPr>
        <w:lastRenderedPageBreak/>
        <w:t>4</w:t>
      </w:r>
      <w:r w:rsidRPr="00632081">
        <w:tab/>
        <w:t>Compte tenu des dispositions de la</w:t>
      </w:r>
      <w:r w:rsidRPr="00632081">
        <w:rPr>
          <w:b/>
        </w:rPr>
        <w:t xml:space="preserve"> </w:t>
      </w:r>
      <w:r w:rsidRPr="00632081">
        <w:rPr>
          <w:bCs/>
        </w:rPr>
        <w:t>Section 9 de la Résolution 1,</w:t>
      </w:r>
      <w:r w:rsidRPr="00632081">
        <w:t xml:space="preserve"> je vous serais reconnaissant de bien vouloir me faire savoir au plus tard </w:t>
      </w:r>
      <w:r w:rsidRPr="00632081">
        <w:rPr>
          <w:b/>
        </w:rPr>
        <w:t xml:space="preserve">le </w:t>
      </w:r>
      <w:r w:rsidR="00E53B96" w:rsidRPr="00632081">
        <w:rPr>
          <w:b/>
        </w:rPr>
        <w:t>3 janvier 2014</w:t>
      </w:r>
      <w:r w:rsidR="00774743" w:rsidRPr="00632081">
        <w:rPr>
          <w:i/>
        </w:rPr>
        <w:t xml:space="preserve"> </w:t>
      </w:r>
      <w:r w:rsidRPr="00632081">
        <w:t xml:space="preserve">à 24 heures UTC si votre Administration autorise la Commission d'études </w:t>
      </w:r>
      <w:r w:rsidR="00774743" w:rsidRPr="00632081">
        <w:t xml:space="preserve">17 </w:t>
      </w:r>
      <w:r w:rsidRPr="00632081">
        <w:t>à examiner, lors de</w:t>
      </w:r>
      <w:r w:rsidR="00C26E67">
        <w:t xml:space="preserve"> sa réunion, lesdits projets de </w:t>
      </w:r>
      <w:r w:rsidRPr="00632081">
        <w:t>Recommandation</w:t>
      </w:r>
      <w:r w:rsidR="00E53B96" w:rsidRPr="00632081">
        <w:t xml:space="preserve"> et de corrigendum</w:t>
      </w:r>
      <w:r w:rsidRPr="00632081">
        <w:t xml:space="preserve"> aux fins d'approbation.</w:t>
      </w:r>
    </w:p>
    <w:p w:rsidR="00D87E4B" w:rsidRPr="00632081" w:rsidRDefault="00D87E4B" w:rsidP="00F92FEB">
      <w:r w:rsidRPr="00632081">
        <w:t>Si des Etats Membres estiment que la procédure d'approbation ne doit pas se poursuivre, ils sont invités à faire connaître leurs raisons et à proposer les modifications susceptibles de permettre la reprise des procédures d'examen et d'approbation des projets de Recommandation</w:t>
      </w:r>
      <w:r w:rsidR="00E53B96" w:rsidRPr="00632081">
        <w:t xml:space="preserve"> et de corrigendum</w:t>
      </w:r>
      <w:r w:rsidRPr="00632081">
        <w:t>.</w:t>
      </w:r>
    </w:p>
    <w:p w:rsidR="00D87E4B" w:rsidRPr="00632081" w:rsidRDefault="00D87E4B" w:rsidP="00F92FEB">
      <w:r w:rsidRPr="00632081">
        <w:rPr>
          <w:bCs/>
        </w:rPr>
        <w:t>5</w:t>
      </w:r>
      <w:r w:rsidRPr="00632081">
        <w:tab/>
        <w:t xml:space="preserve">Si au moins 70% des réponses des Etats Membres sont en faveur de l'examen, aux fins d'approbation, de ces projets de Recommandation </w:t>
      </w:r>
      <w:r w:rsidR="00E53B96" w:rsidRPr="00632081">
        <w:t xml:space="preserve">et de corrigendum </w:t>
      </w:r>
      <w:r w:rsidRPr="00632081">
        <w:t xml:space="preserve">lors de la réunion de la Commission d'études, </w:t>
      </w:r>
      <w:r w:rsidRPr="00632081">
        <w:rPr>
          <w:bCs/>
        </w:rPr>
        <w:t>une séance plénière se tiendra</w:t>
      </w:r>
      <w:r w:rsidRPr="00632081">
        <w:rPr>
          <w:b/>
        </w:rPr>
        <w:t xml:space="preserve"> le </w:t>
      </w:r>
      <w:r w:rsidR="00E53B96" w:rsidRPr="00632081">
        <w:rPr>
          <w:b/>
        </w:rPr>
        <w:t>24 janvier 2014</w:t>
      </w:r>
      <w:r w:rsidR="00774743" w:rsidRPr="00632081">
        <w:rPr>
          <w:b/>
        </w:rPr>
        <w:t xml:space="preserve"> </w:t>
      </w:r>
      <w:r w:rsidRPr="00632081">
        <w:t>pour appliquer la procédure d'approbation.</w:t>
      </w:r>
    </w:p>
    <w:p w:rsidR="00D87E4B" w:rsidRPr="00632081" w:rsidRDefault="00D87E4B" w:rsidP="00C57ADE">
      <w:r w:rsidRPr="00632081">
        <w:t xml:space="preserve">En conséquence, j'invite votre Administration à se faire représenter à cette réunion. Les </w:t>
      </w:r>
      <w:r w:rsidR="00C57ADE">
        <w:rPr>
          <w:b/>
        </w:rPr>
        <w:t>A</w:t>
      </w:r>
      <w:r w:rsidRPr="00632081">
        <w:rPr>
          <w:b/>
        </w:rPr>
        <w:t>dministrations des Etats Membres de l'Union</w:t>
      </w:r>
      <w:r w:rsidRPr="00632081">
        <w:t xml:space="preserve"> sont invitées à communiquer le nom du Chef de leur délégation. Si votre Administration souhaite se faire représenter à cette réunion par une exploitation reconnue, un organisme scientifique ou industriel, ou une autre entité s'occupant de questions de télécommunications, le Directeur doit en être informé, conformément à l'article 19, numéro 239, de la Convention de l'UIT.</w:t>
      </w:r>
    </w:p>
    <w:p w:rsidR="00D87E4B" w:rsidRPr="00632081" w:rsidRDefault="00D87E4B" w:rsidP="00F92FEB">
      <w:r w:rsidRPr="00632081">
        <w:rPr>
          <w:bCs/>
        </w:rPr>
        <w:t>6</w:t>
      </w:r>
      <w:r w:rsidRPr="00632081">
        <w:tab/>
        <w:t xml:space="preserve">L'ordre du jour ainsi que tous les renseignements pertinents concernant la réunion de la Commission d'études </w:t>
      </w:r>
      <w:r w:rsidR="00774743" w:rsidRPr="00632081">
        <w:t xml:space="preserve">17 </w:t>
      </w:r>
      <w:r w:rsidRPr="00632081">
        <w:t xml:space="preserve">seront disponibles dans la Lettre collective </w:t>
      </w:r>
      <w:r w:rsidR="00E53B96" w:rsidRPr="00632081">
        <w:t>3</w:t>
      </w:r>
      <w:r w:rsidRPr="00632081">
        <w:t>/</w:t>
      </w:r>
      <w:r w:rsidR="00774743" w:rsidRPr="00632081">
        <w:t>17.</w:t>
      </w:r>
    </w:p>
    <w:p w:rsidR="00D87E4B" w:rsidRPr="00632081" w:rsidRDefault="00D87E4B" w:rsidP="00F92FEB">
      <w:r w:rsidRPr="00632081">
        <w:rPr>
          <w:bCs/>
        </w:rPr>
        <w:t>7</w:t>
      </w:r>
      <w:r w:rsidRPr="00632081">
        <w:tab/>
        <w:t>Après la réunion, le Directeur du TSB fera connaître, par voie de circulaire, l</w:t>
      </w:r>
      <w:r w:rsidR="00991098" w:rsidRPr="00632081">
        <w:t>a</w:t>
      </w:r>
      <w:r w:rsidRPr="00632081">
        <w:t xml:space="preserve"> décision prise au sujet de ces Recommandations. </w:t>
      </w:r>
      <w:r w:rsidR="00991098" w:rsidRPr="00632081">
        <w:t>Cette information</w:t>
      </w:r>
      <w:r w:rsidRPr="00632081">
        <w:t xml:space="preserve"> </w:t>
      </w:r>
      <w:r w:rsidR="00991098" w:rsidRPr="00632081">
        <w:t xml:space="preserve">sera </w:t>
      </w:r>
      <w:r w:rsidRPr="00632081">
        <w:t>également publiée dans le Bulletin d'exploitation de l'UIT.</w:t>
      </w:r>
    </w:p>
    <w:p w:rsidR="00D87E4B" w:rsidRPr="00632081" w:rsidRDefault="00D87E4B" w:rsidP="00F92FEB">
      <w:r w:rsidRPr="00632081">
        <w:t>Veuillez agréer, Madame, Monsieur, l'assurance de ma haute considération.</w:t>
      </w:r>
    </w:p>
    <w:p w:rsidR="00D87E4B" w:rsidRPr="00632081" w:rsidRDefault="00E66029" w:rsidP="00C26E67">
      <w:pPr>
        <w:spacing w:before="840"/>
        <w:ind w:right="-284"/>
      </w:pPr>
      <w:r w:rsidRPr="00632081">
        <w:t>Malcolm Johnson</w:t>
      </w:r>
      <w:r w:rsidR="00D87E4B" w:rsidRPr="00632081">
        <w:br/>
        <w:t>Directeur du Bureau de la</w:t>
      </w:r>
      <w:r w:rsidR="00D87E4B" w:rsidRPr="00632081">
        <w:br/>
        <w:t>normalisation des télécommunications</w:t>
      </w:r>
    </w:p>
    <w:p w:rsidR="00D87E4B" w:rsidRPr="00C26E67" w:rsidRDefault="00D87E4B" w:rsidP="00C26E67">
      <w:pPr>
        <w:spacing w:before="2280"/>
        <w:ind w:right="-284"/>
        <w:rPr>
          <w:bCs/>
        </w:rPr>
      </w:pPr>
      <w:r w:rsidRPr="00632081">
        <w:rPr>
          <w:b/>
        </w:rPr>
        <w:t>Annexe</w:t>
      </w:r>
      <w:r w:rsidRPr="00C26E67">
        <w:rPr>
          <w:bCs/>
        </w:rPr>
        <w:t>:</w:t>
      </w:r>
      <w:r w:rsidR="003259D0" w:rsidRPr="00C26E67">
        <w:rPr>
          <w:bCs/>
        </w:rPr>
        <w:t xml:space="preserve"> </w:t>
      </w:r>
      <w:r w:rsidR="00774743" w:rsidRPr="00C26E67">
        <w:rPr>
          <w:bCs/>
        </w:rPr>
        <w:t>1</w:t>
      </w:r>
    </w:p>
    <w:p w:rsidR="00D87E4B" w:rsidRPr="00632081" w:rsidRDefault="00D87E4B" w:rsidP="00F92FEB"/>
    <w:p w:rsidR="00774743" w:rsidRPr="00632081" w:rsidRDefault="00774743" w:rsidP="00F92FEB">
      <w:pPr>
        <w:pStyle w:val="AppendixRef"/>
        <w:rPr>
          <w:b/>
          <w:bCs/>
        </w:rPr>
      </w:pPr>
      <w:r w:rsidRPr="00632081">
        <w:br w:type="page"/>
      </w:r>
      <w:r w:rsidRPr="00632081">
        <w:rPr>
          <w:b/>
          <w:bCs/>
        </w:rPr>
        <w:lastRenderedPageBreak/>
        <w:t>ANNEXE 1</w:t>
      </w:r>
      <w:r w:rsidRPr="00632081">
        <w:rPr>
          <w:b/>
          <w:bCs/>
        </w:rPr>
        <w:br/>
        <w:t xml:space="preserve">(de la Circulaire TSB </w:t>
      </w:r>
      <w:r w:rsidR="00BA3F1D" w:rsidRPr="00632081">
        <w:rPr>
          <w:b/>
          <w:bCs/>
        </w:rPr>
        <w:t>52</w:t>
      </w:r>
      <w:r w:rsidRPr="00632081">
        <w:rPr>
          <w:b/>
          <w:bCs/>
        </w:rPr>
        <w:t>)</w:t>
      </w:r>
    </w:p>
    <w:p w:rsidR="00774743" w:rsidRPr="00632081" w:rsidRDefault="00774743" w:rsidP="00F92FEB">
      <w:pPr>
        <w:spacing w:before="240"/>
        <w:jc w:val="center"/>
        <w:rPr>
          <w:b/>
          <w:bCs/>
          <w:szCs w:val="24"/>
        </w:rPr>
      </w:pPr>
      <w:r w:rsidRPr="00632081">
        <w:rPr>
          <w:b/>
          <w:bCs/>
          <w:szCs w:val="24"/>
        </w:rPr>
        <w:t>Résumé et localisation des textes</w:t>
      </w:r>
    </w:p>
    <w:p w:rsidR="00710F96" w:rsidRPr="00632081" w:rsidRDefault="00710F96" w:rsidP="00632081">
      <w:pPr>
        <w:pStyle w:val="headingb"/>
        <w:spacing w:before="360"/>
        <w:rPr>
          <w:sz w:val="28"/>
          <w:szCs w:val="28"/>
        </w:rPr>
      </w:pPr>
      <w:r w:rsidRPr="00632081">
        <w:t xml:space="preserve">Projet de nouvelle Recommandation UIT-T X.1210 (X.trm), Description générale de </w:t>
      </w:r>
      <w:r w:rsidR="00E16B7B" w:rsidRPr="00632081">
        <w:t xml:space="preserve">mécanismes de </w:t>
      </w:r>
      <w:r w:rsidR="00C45D4F" w:rsidRPr="00632081">
        <w:t xml:space="preserve">résolution des </w:t>
      </w:r>
      <w:r w:rsidR="00E16B7B" w:rsidRPr="00632081">
        <w:t xml:space="preserve">problèmes de sécurité </w:t>
      </w:r>
      <w:r w:rsidR="00C45D4F" w:rsidRPr="00632081">
        <w:t xml:space="preserve">à la source dans </w:t>
      </w:r>
      <w:r w:rsidR="008D17AF">
        <w:t>les réseaux fondés sur le </w:t>
      </w:r>
      <w:r w:rsidR="00E16B7B" w:rsidRPr="00632081">
        <w:t>protocole Internet</w:t>
      </w:r>
      <w:r w:rsidR="00632081">
        <w:br/>
      </w:r>
      <w:r w:rsidRPr="00632081">
        <w:t>COM 17 – R 12</w:t>
      </w:r>
    </w:p>
    <w:p w:rsidR="00710F96" w:rsidRPr="00632081" w:rsidRDefault="00E16B7B" w:rsidP="00632081">
      <w:pPr>
        <w:pStyle w:val="headingb"/>
      </w:pPr>
      <w:r w:rsidRPr="00632081">
        <w:t>Résumé</w:t>
      </w:r>
    </w:p>
    <w:p w:rsidR="00E16B7B" w:rsidRPr="00632081" w:rsidRDefault="00E16B7B" w:rsidP="00565C40">
      <w:r w:rsidRPr="00632081">
        <w:rPr>
          <w:lang w:eastAsia="ko-KR"/>
        </w:rPr>
        <w:t xml:space="preserve">Les mécanismes de </w:t>
      </w:r>
      <w:r w:rsidR="00C45D4F" w:rsidRPr="00632081">
        <w:rPr>
          <w:lang w:eastAsia="ko-KR"/>
        </w:rPr>
        <w:t xml:space="preserve">résolution </w:t>
      </w:r>
      <w:r w:rsidRPr="00632081">
        <w:rPr>
          <w:lang w:eastAsia="ko-KR"/>
        </w:rPr>
        <w:t>de</w:t>
      </w:r>
      <w:r w:rsidR="00C45D4F" w:rsidRPr="00632081">
        <w:rPr>
          <w:lang w:eastAsia="ko-KR"/>
        </w:rPr>
        <w:t>s</w:t>
      </w:r>
      <w:r w:rsidRPr="00632081">
        <w:rPr>
          <w:lang w:eastAsia="ko-KR"/>
        </w:rPr>
        <w:t xml:space="preserve"> problèmes de sécurité </w:t>
      </w:r>
      <w:r w:rsidR="00565C40" w:rsidRPr="00632081">
        <w:rPr>
          <w:lang w:eastAsia="ko-KR"/>
        </w:rPr>
        <w:t>à la source dans</w:t>
      </w:r>
      <w:r w:rsidRPr="00632081">
        <w:rPr>
          <w:lang w:eastAsia="ko-KR"/>
        </w:rPr>
        <w:t xml:space="preserve"> les réseaux fondés sur le protocole Internet font intervenir des techniques </w:t>
      </w:r>
      <w:r w:rsidR="00143CD4" w:rsidRPr="00632081">
        <w:rPr>
          <w:lang w:eastAsia="ko-KR"/>
        </w:rPr>
        <w:t>visant à</w:t>
      </w:r>
      <w:r w:rsidRPr="00632081">
        <w:rPr>
          <w:lang w:eastAsia="ko-KR"/>
        </w:rPr>
        <w:t xml:space="preserve"> découvrir des </w:t>
      </w:r>
      <w:r w:rsidR="00143CD4" w:rsidRPr="00632081">
        <w:rPr>
          <w:lang w:eastAsia="ko-KR"/>
        </w:rPr>
        <w:t>informations</w:t>
      </w:r>
      <w:r w:rsidRPr="00632081">
        <w:rPr>
          <w:lang w:eastAsia="ko-KR"/>
        </w:rPr>
        <w:t xml:space="preserve"> techniques concernant les </w:t>
      </w:r>
      <w:r w:rsidRPr="00632081">
        <w:t xml:space="preserve">points d'entrée, les trajets complets ou partiels </w:t>
      </w:r>
      <w:r w:rsidR="00036D8C" w:rsidRPr="00632081">
        <w:t>ou</w:t>
      </w:r>
      <w:r w:rsidRPr="00632081">
        <w:t xml:space="preserve"> </w:t>
      </w:r>
      <w:r w:rsidR="00565C40" w:rsidRPr="00632081">
        <w:t>la source</w:t>
      </w:r>
      <w:r w:rsidRPr="00632081">
        <w:t xml:space="preserve"> </w:t>
      </w:r>
      <w:r w:rsidR="00036D8C" w:rsidRPr="00632081">
        <w:t>d</w:t>
      </w:r>
      <w:r w:rsidR="00565C40" w:rsidRPr="00632081">
        <w:t>'</w:t>
      </w:r>
      <w:r w:rsidR="00036D8C" w:rsidRPr="00632081">
        <w:t xml:space="preserve">un ou </w:t>
      </w:r>
      <w:r w:rsidR="00143CD4" w:rsidRPr="00632081">
        <w:t>de</w:t>
      </w:r>
      <w:r w:rsidR="00036D8C" w:rsidRPr="00632081">
        <w:t xml:space="preserve"> paquets </w:t>
      </w:r>
      <w:r w:rsidR="00565C40" w:rsidRPr="00632081">
        <w:t>à l'origine d'</w:t>
      </w:r>
      <w:r w:rsidR="00143CD4" w:rsidRPr="00632081">
        <w:t>un problème dans un réseau</w:t>
      </w:r>
      <w:r w:rsidR="00036D8C" w:rsidRPr="00632081">
        <w:t>, générale</w:t>
      </w:r>
      <w:r w:rsidR="00143CD4" w:rsidRPr="00632081">
        <w:t>ment</w:t>
      </w:r>
      <w:r w:rsidR="00036D8C" w:rsidRPr="00632081">
        <w:t xml:space="preserve"> aux fins de l</w:t>
      </w:r>
      <w:r w:rsidR="00143CD4" w:rsidRPr="00632081">
        <w:t>a résolution de ce problème</w:t>
      </w:r>
      <w:r w:rsidR="00036D8C" w:rsidRPr="00632081">
        <w:t>.</w:t>
      </w:r>
    </w:p>
    <w:p w:rsidR="00036D8C" w:rsidRPr="00632081" w:rsidRDefault="00036D8C" w:rsidP="00565C40">
      <w:pPr>
        <w:rPr>
          <w:szCs w:val="24"/>
          <w:lang w:eastAsia="ko-KR"/>
        </w:rPr>
      </w:pPr>
      <w:r w:rsidRPr="00632081">
        <w:t>La Recommandation UIT-T X.1210 présente une description de mécanismes de</w:t>
      </w:r>
      <w:r w:rsidR="00565C40" w:rsidRPr="00632081">
        <w:t xml:space="preserve"> résolution des </w:t>
      </w:r>
      <w:r w:rsidRPr="00632081">
        <w:t>problèmes de sécurité</w:t>
      </w:r>
      <w:r w:rsidR="00565C40" w:rsidRPr="00632081">
        <w:t xml:space="preserve"> à la source</w:t>
      </w:r>
      <w:r w:rsidRPr="00632081">
        <w:t xml:space="preserve">, ainsi que des critères de sélection et des lignes directrices </w:t>
      </w:r>
      <w:r w:rsidR="001C16EF" w:rsidRPr="00632081">
        <w:t>de base</w:t>
      </w:r>
      <w:r w:rsidRPr="00632081">
        <w:t xml:space="preserve"> </w:t>
      </w:r>
      <w:r w:rsidR="00565C40" w:rsidRPr="00632081">
        <w:t>concernant c</w:t>
      </w:r>
      <w:r w:rsidR="00865B1E" w:rsidRPr="00632081">
        <w:t>es</w:t>
      </w:r>
      <w:r w:rsidRPr="00632081">
        <w:t xml:space="preserve"> mécanismes.</w:t>
      </w:r>
    </w:p>
    <w:p w:rsidR="00710F96" w:rsidRPr="00632081" w:rsidRDefault="006C281E" w:rsidP="00632081">
      <w:pPr>
        <w:pStyle w:val="headingb"/>
        <w:spacing w:before="360"/>
      </w:pPr>
      <w:r w:rsidRPr="00632081">
        <w:t>Projet de nouveau Corrigendum 1 à la Recommandation UIT-</w:t>
      </w:r>
      <w:r w:rsidR="008D17AF">
        <w:t>T X.1243, Système de passerelle </w:t>
      </w:r>
      <w:r w:rsidRPr="00632081">
        <w:t>interactive pour lutter contre le spam: Corrigendum 1</w:t>
      </w:r>
      <w:r w:rsidR="00710F96" w:rsidRPr="00632081">
        <w:br/>
        <w:t>COM 17 – R 13</w:t>
      </w:r>
    </w:p>
    <w:p w:rsidR="00710F96" w:rsidRPr="00632081" w:rsidRDefault="006C281E" w:rsidP="008D17AF">
      <w:pPr>
        <w:pStyle w:val="headingb"/>
        <w:rPr>
          <w:rFonts w:eastAsia="SimSun"/>
          <w:b w:val="0"/>
        </w:rPr>
      </w:pPr>
      <w:r w:rsidRPr="008D17AF">
        <w:t>Résumé</w:t>
      </w:r>
    </w:p>
    <w:p w:rsidR="00710F96" w:rsidRPr="00632081" w:rsidRDefault="006C281E" w:rsidP="00565C40">
      <w:r w:rsidRPr="00632081">
        <w:t>Le Corrigendum 1 à la Recommandation UIT-T X.1243 (2010) contient les corrections de  deux erreurs dans le § 7.2.7</w:t>
      </w:r>
      <w:r w:rsidR="00710F96" w:rsidRPr="00632081">
        <w:rPr>
          <w:rFonts w:eastAsia="SimSun"/>
        </w:rPr>
        <w:t>.</w:t>
      </w:r>
    </w:p>
    <w:p w:rsidR="007474FE" w:rsidRPr="00632081" w:rsidRDefault="004D1D2B" w:rsidP="00632081">
      <w:pPr>
        <w:pStyle w:val="headingb"/>
        <w:spacing w:before="360"/>
      </w:pPr>
      <w:r w:rsidRPr="00632081">
        <w:t xml:space="preserve">Projet de Recommandation révisée </w:t>
      </w:r>
      <w:r w:rsidR="00710F96" w:rsidRPr="00632081">
        <w:t>UIT-T X.1520 (X.cve), Vulnérabilités et expositions courantes</w:t>
      </w:r>
      <w:r w:rsidR="00710F96" w:rsidRPr="00632081">
        <w:br/>
        <w:t>COM 17 – R 14</w:t>
      </w:r>
    </w:p>
    <w:p w:rsidR="004D1D2B" w:rsidRPr="008D17AF" w:rsidRDefault="007474FE" w:rsidP="008D17AF">
      <w:pPr>
        <w:pStyle w:val="headingb"/>
      </w:pPr>
      <w:r w:rsidRPr="008D17AF">
        <w:t xml:space="preserve">Résumé </w:t>
      </w:r>
    </w:p>
    <w:p w:rsidR="004D1D2B" w:rsidRPr="00632081" w:rsidRDefault="004D1D2B" w:rsidP="00C45D4F">
      <w:pPr>
        <w:rPr>
          <w:rFonts w:eastAsia="SimSun"/>
          <w:szCs w:val="24"/>
        </w:rPr>
      </w:pPr>
      <w:bookmarkStart w:id="3" w:name="isumf"/>
      <w:r w:rsidRPr="00632081">
        <w:rPr>
          <w:rFonts w:eastAsia="SimSun"/>
          <w:szCs w:val="24"/>
        </w:rPr>
        <w:t>La Recommandation UIT-T X.1520 relative à l'utilisation des vulnérabilités et expositions courantes (</w:t>
      </w:r>
      <w:r w:rsidRPr="00632081">
        <w:rPr>
          <w:rFonts w:eastAsia="SimSun"/>
          <w:bCs/>
          <w:szCs w:val="24"/>
        </w:rPr>
        <w:t xml:space="preserve">CVE, </w:t>
      </w:r>
      <w:r w:rsidRPr="00632081">
        <w:rPr>
          <w:rFonts w:eastAsia="SimSun"/>
          <w:bCs/>
          <w:i/>
          <w:iCs/>
          <w:szCs w:val="24"/>
        </w:rPr>
        <w:t>common vulnerabilities and exposures</w:t>
      </w:r>
      <w:r w:rsidRPr="00632081">
        <w:rPr>
          <w:rFonts w:eastAsia="SimSun"/>
          <w:bCs/>
          <w:szCs w:val="24"/>
        </w:rPr>
        <w:t>)</w:t>
      </w:r>
      <w:r w:rsidRPr="00632081">
        <w:rPr>
          <w:rFonts w:eastAsia="SimSun"/>
          <w:szCs w:val="24"/>
        </w:rPr>
        <w:t xml:space="preserve"> traite d'un moyen structuré d'échange d'informations sur les vulnérabilités et les expositions en matière de sécurité de l'information, qui fournit des dénominations communes pour les problèmes connus du public rencontrés dans les logiciels commerciaux ou libres utilisés dans les réseaux de communication, dans les dispositifs d'utilisateur final, ou dans tout autre type de dispositif des technologies de l'information et de la communication (TIC) utilisant des logiciels. Cette Recommandation vise à définir l'utilisation des CVE pour faciliter l'échange de données sur les vulnérabilités entre différentes capacités (outils, répertoires et services) sur la base de ces dénominations communes. Elle définit l'utilisation des CVE en vue d'offrir un mécanisme pour permettre d'utiliser en association des bases de données sur les vulnérabilités et d'autres capacités, d'une part, et de faciliter la comparaison des outils et services de sécurité, d'autre part. Cette Recommandation ne prend pas en considération les informations telles que des informations sur les risques, les incidences et les solutions, ou des informations techniques détaillées. Elle prend uniquement en considération le numéro d'identification standard avec un indicateur d'état, une brève description, et des références aux rapports et avis de vulnérabilité associés. Le répertoire des identifiants de CVE est disponible à l'adresse</w:t>
      </w:r>
      <w:r w:rsidR="00632081">
        <w:rPr>
          <w:rFonts w:eastAsia="SimSun"/>
          <w:szCs w:val="24"/>
        </w:rPr>
        <w:t>:</w:t>
      </w:r>
      <w:r w:rsidRPr="00632081">
        <w:rPr>
          <w:rFonts w:eastAsia="SimSun"/>
          <w:szCs w:val="24"/>
        </w:rPr>
        <w:t xml:space="preserve"> [</w:t>
      </w:r>
      <w:hyperlink r:id="rId12" w:history="1">
        <w:r w:rsidRPr="00632081">
          <w:rPr>
            <w:rStyle w:val="Hyperlink"/>
            <w:rFonts w:eastAsia="SimSun"/>
            <w:szCs w:val="24"/>
          </w:rPr>
          <w:t>cve.mitre.org/cve/cve.html</w:t>
        </w:r>
      </w:hyperlink>
      <w:r w:rsidRPr="00632081">
        <w:rPr>
          <w:rFonts w:eastAsia="SimSun"/>
          <w:szCs w:val="24"/>
        </w:rPr>
        <w:t>].</w:t>
      </w:r>
    </w:p>
    <w:p w:rsidR="007474FE" w:rsidRPr="00632081" w:rsidRDefault="004D1D2B" w:rsidP="00565C40">
      <w:pPr>
        <w:keepLines/>
        <w:rPr>
          <w:rFonts w:eastAsia="SimSun"/>
          <w:szCs w:val="24"/>
        </w:rPr>
      </w:pPr>
      <w:r w:rsidRPr="00632081">
        <w:rPr>
          <w:rFonts w:eastAsia="SimSun"/>
          <w:szCs w:val="24"/>
        </w:rPr>
        <w:lastRenderedPageBreak/>
        <w:t xml:space="preserve">Le but des CVE, dont l'utilisation est définie dans </w:t>
      </w:r>
      <w:r w:rsidR="00565C40" w:rsidRPr="00632081">
        <w:rPr>
          <w:rFonts w:eastAsia="SimSun"/>
          <w:szCs w:val="24"/>
        </w:rPr>
        <w:t>cette</w:t>
      </w:r>
      <w:r w:rsidRPr="00632081">
        <w:rPr>
          <w:rFonts w:eastAsia="SimSun"/>
          <w:szCs w:val="24"/>
        </w:rPr>
        <w:t xml:space="preserve"> Recommandation, est de pouvoir identifier toutes les vulnérabilités et expositions connues du public. Cette Recommandation est conçue pour prendre en considération des informations bien établies, mais l'objectif premier est d'identifier les vulnérabilités et les expositions qui sont détectées par les outils de sécurité ainsi que tout nouveau problème rendu public, puis de régler les éventuels problèmes de sécurité plus anciens qui nécessitent une validation.</w:t>
      </w:r>
      <w:bookmarkEnd w:id="3"/>
    </w:p>
    <w:p w:rsidR="00710F96" w:rsidRPr="00632081" w:rsidRDefault="0027118E" w:rsidP="00632081">
      <w:pPr>
        <w:pStyle w:val="headingb"/>
        <w:spacing w:before="360"/>
      </w:pPr>
      <w:r w:rsidRPr="00632081">
        <w:t>Projet de Recommandation révisée UIT</w:t>
      </w:r>
      <w:r w:rsidR="00710F96" w:rsidRPr="00632081">
        <w:t xml:space="preserve">-T X.1526 (X.oval), </w:t>
      </w:r>
      <w:r w:rsidRPr="00632081">
        <w:t>Langage ouvert d'évaluation de la vulnérabilité</w:t>
      </w:r>
      <w:r w:rsidR="00710F96" w:rsidRPr="00632081">
        <w:br/>
        <w:t>COM 17 – R 15</w:t>
      </w:r>
    </w:p>
    <w:p w:rsidR="0004657D" w:rsidRPr="00632081" w:rsidRDefault="0004657D" w:rsidP="009557ED">
      <w:pPr>
        <w:pStyle w:val="headingb"/>
      </w:pPr>
      <w:r w:rsidRPr="00632081">
        <w:t>Résumé</w:t>
      </w:r>
    </w:p>
    <w:p w:rsidR="0004657D" w:rsidRPr="00632081" w:rsidRDefault="0004657D" w:rsidP="00C45D4F">
      <w:pPr>
        <w:rPr>
          <w:rFonts w:eastAsia="SimSun"/>
          <w:lang w:eastAsia="zh-CN"/>
        </w:rPr>
      </w:pPr>
      <w:r w:rsidRPr="00632081">
        <w:rPr>
          <w:rFonts w:eastAsia="SimSun"/>
          <w:szCs w:val="24"/>
        </w:rPr>
        <w:t xml:space="preserve">La Recommandation UIT-T X.1526 </w:t>
      </w:r>
      <w:r w:rsidRPr="00632081">
        <w:rPr>
          <w:rFonts w:eastAsia="SimSun"/>
          <w:lang w:eastAsia="zh-CN"/>
        </w:rPr>
        <w:t xml:space="preserve">sur le langage ouvert d'évaluation de la vulnérabilité (OVAL, </w:t>
      </w:r>
      <w:r w:rsidRPr="00632081">
        <w:rPr>
          <w:rFonts w:eastAsia="SimSun"/>
          <w:i/>
          <w:iCs/>
          <w:lang w:eastAsia="zh-CN"/>
        </w:rPr>
        <w:t>open vulnerability and assessment language</w:t>
      </w:r>
      <w:r w:rsidRPr="00632081">
        <w:rPr>
          <w:rFonts w:eastAsia="SimSun"/>
          <w:lang w:eastAsia="zh-CN"/>
        </w:rPr>
        <w:t xml:space="preserve">) normalise les trois principales étapes du processus d'évaluation: la représentation des informations de configuration </w:t>
      </w:r>
      <w:r w:rsidR="00A6640C" w:rsidRPr="00632081">
        <w:rPr>
          <w:rFonts w:eastAsia="SimSun"/>
          <w:lang w:eastAsia="zh-CN"/>
        </w:rPr>
        <w:t>des</w:t>
      </w:r>
      <w:r w:rsidRPr="00632081">
        <w:rPr>
          <w:rFonts w:eastAsia="SimSun"/>
          <w:lang w:eastAsia="zh-CN"/>
        </w:rPr>
        <w:t xml:space="preserve"> </w:t>
      </w:r>
      <w:r w:rsidRPr="00632081">
        <w:t>point</w:t>
      </w:r>
      <w:r w:rsidR="00A6640C" w:rsidRPr="00632081">
        <w:t>s</w:t>
      </w:r>
      <w:r w:rsidRPr="00632081">
        <w:t xml:space="preserve"> d'extrémité </w:t>
      </w:r>
      <w:r w:rsidRPr="00632081">
        <w:rPr>
          <w:rFonts w:eastAsia="SimSun"/>
          <w:lang w:eastAsia="zh-CN"/>
        </w:rPr>
        <w:t xml:space="preserve">à tester; l'analyse du </w:t>
      </w:r>
      <w:r w:rsidRPr="00632081">
        <w:t xml:space="preserve">point d'extrémité </w:t>
      </w:r>
      <w:r w:rsidRPr="00632081">
        <w:rPr>
          <w:rFonts w:eastAsia="SimSun"/>
          <w:lang w:eastAsia="zh-CN"/>
        </w:rPr>
        <w:t xml:space="preserve">en vue de détecter un état précis de la machine (en ce qui concerne la vulnérabilité, la configuration, un correctif, etc.); et le compte-rendu des résultats de cette évaluation. OVAL a pour objet de fournir une norme communautaire internationale en matière de sécurité de l'information, qui vise à promouvoir des contenus ouverts et publiquement accessibles sur la sécurité et à normaliser le transfert de ces informations à l'ensemble des outils et des services de sécurité. Par OVAL, on entend le langage employé pour coder des informations précises sur le </w:t>
      </w:r>
      <w:r w:rsidRPr="00632081">
        <w:t>point d'extrémité</w:t>
      </w:r>
      <w:r w:rsidRPr="00632081">
        <w:rPr>
          <w:rFonts w:eastAsia="SimSun"/>
          <w:lang w:eastAsia="zh-CN"/>
        </w:rPr>
        <w:t>, mais aussi un ensemble de divers répertoires de contenus, tenus dans l'ensemble de la communauté.</w:t>
      </w:r>
    </w:p>
    <w:p w:rsidR="00710F96" w:rsidRPr="00632081" w:rsidRDefault="00047F51" w:rsidP="00632081">
      <w:pPr>
        <w:spacing w:before="360"/>
        <w:rPr>
          <w:b/>
          <w:bCs/>
        </w:rPr>
      </w:pPr>
      <w:r w:rsidRPr="00632081">
        <w:rPr>
          <w:b/>
        </w:rPr>
        <w:t>Projet de nouvelle Recommandation UIT-</w:t>
      </w:r>
      <w:r w:rsidR="00710F96" w:rsidRPr="00632081">
        <w:rPr>
          <w:b/>
        </w:rPr>
        <w:t xml:space="preserve">T X.1546 (X.maec), </w:t>
      </w:r>
      <w:r w:rsidR="00690B6F" w:rsidRPr="00632081">
        <w:rPr>
          <w:b/>
        </w:rPr>
        <w:t>L</w:t>
      </w:r>
      <w:r w:rsidRPr="00632081">
        <w:rPr>
          <w:b/>
        </w:rPr>
        <w:t>iste et caractérisation des attributs de logiciels malveillants</w:t>
      </w:r>
      <w:r w:rsidR="00710F96" w:rsidRPr="00632081">
        <w:rPr>
          <w:b/>
        </w:rPr>
        <w:br/>
        <w:t>COM</w:t>
      </w:r>
      <w:r w:rsidR="00710F96" w:rsidRPr="00632081">
        <w:rPr>
          <w:b/>
          <w:bCs/>
          <w:szCs w:val="24"/>
        </w:rPr>
        <w:t xml:space="preserve"> 17 – R 16</w:t>
      </w:r>
    </w:p>
    <w:p w:rsidR="00710F96" w:rsidRPr="00632081" w:rsidRDefault="00742A13" w:rsidP="008D17AF">
      <w:pPr>
        <w:pStyle w:val="headingb"/>
        <w:rPr>
          <w:b w:val="0"/>
        </w:rPr>
      </w:pPr>
      <w:r w:rsidRPr="008D17AF">
        <w:t>Résumé</w:t>
      </w:r>
    </w:p>
    <w:p w:rsidR="00047F51" w:rsidRPr="00632081" w:rsidRDefault="00710F96" w:rsidP="001206D8">
      <w:pPr>
        <w:rPr>
          <w:rFonts w:eastAsia="MS Mincho"/>
        </w:rPr>
      </w:pPr>
      <w:r w:rsidRPr="00632081">
        <w:rPr>
          <w:rFonts w:eastAsia="MS Mincho"/>
        </w:rPr>
        <w:t>Le langage de liste et de caractérisation des attributs de logiciels malveillants (MAEC)</w:t>
      </w:r>
      <w:r w:rsidR="00047F51" w:rsidRPr="00632081">
        <w:rPr>
          <w:rFonts w:eastAsia="MS Mincho"/>
        </w:rPr>
        <w:t xml:space="preserve"> </w:t>
      </w:r>
      <w:r w:rsidRPr="00632081">
        <w:rPr>
          <w:rFonts w:eastAsia="MS Mincho"/>
        </w:rPr>
        <w:t>comprend des listes d</w:t>
      </w:r>
      <w:r w:rsidR="00565C40" w:rsidRPr="00632081">
        <w:rPr>
          <w:rFonts w:eastAsia="MS Mincho"/>
        </w:rPr>
        <w:t>'</w:t>
      </w:r>
      <w:r w:rsidRPr="00632081">
        <w:rPr>
          <w:rFonts w:eastAsia="MS Mincho"/>
        </w:rPr>
        <w:t xml:space="preserve">attributs et de comportements </w:t>
      </w:r>
      <w:r w:rsidR="00047F51" w:rsidRPr="00632081">
        <w:rPr>
          <w:rFonts w:eastAsia="MS Mincho"/>
        </w:rPr>
        <w:t xml:space="preserve"> </w:t>
      </w:r>
      <w:r w:rsidRPr="00632081">
        <w:rPr>
          <w:rFonts w:eastAsia="MS Mincho"/>
        </w:rPr>
        <w:t xml:space="preserve">de logiciels malveillants </w:t>
      </w:r>
      <w:r w:rsidR="00742A13" w:rsidRPr="00632081">
        <w:rPr>
          <w:rFonts w:eastAsia="MS Mincho"/>
        </w:rPr>
        <w:t>qui fournissent</w:t>
      </w:r>
      <w:r w:rsidRPr="00632081">
        <w:rPr>
          <w:rFonts w:eastAsia="MS Mincho"/>
        </w:rPr>
        <w:t xml:space="preserve"> un vocabulaire </w:t>
      </w:r>
      <w:r w:rsidR="001206D8" w:rsidRPr="00632081">
        <w:rPr>
          <w:rFonts w:eastAsia="MS Mincho"/>
        </w:rPr>
        <w:t>commun</w:t>
      </w:r>
      <w:r w:rsidRPr="00632081">
        <w:rPr>
          <w:rFonts w:eastAsia="MS Mincho"/>
        </w:rPr>
        <w:t xml:space="preserve">. </w:t>
      </w:r>
      <w:r w:rsidR="007D1D9F" w:rsidRPr="00632081">
        <w:rPr>
          <w:rFonts w:eastAsia="MS Mincho"/>
        </w:rPr>
        <w:t>C</w:t>
      </w:r>
      <w:r w:rsidRPr="00632081">
        <w:rPr>
          <w:rFonts w:eastAsia="MS Mincho"/>
        </w:rPr>
        <w:t>es listes sont à des niveaux différents d</w:t>
      </w:r>
      <w:r w:rsidR="00565C40" w:rsidRPr="00632081">
        <w:rPr>
          <w:rFonts w:eastAsia="MS Mincho"/>
        </w:rPr>
        <w:t>'</w:t>
      </w:r>
      <w:r w:rsidRPr="00632081">
        <w:rPr>
          <w:rFonts w:eastAsia="MS Mincho"/>
        </w:rPr>
        <w:t xml:space="preserve">abstraction: données observables </w:t>
      </w:r>
      <w:r w:rsidR="00B3622F" w:rsidRPr="00632081">
        <w:rPr>
          <w:rFonts w:eastAsia="MS Mincho"/>
        </w:rPr>
        <w:t xml:space="preserve">de </w:t>
      </w:r>
      <w:r w:rsidRPr="00632081">
        <w:rPr>
          <w:rFonts w:eastAsia="MS Mincho"/>
        </w:rPr>
        <w:t xml:space="preserve">bas niveau, comportements </w:t>
      </w:r>
      <w:r w:rsidR="00865B1E" w:rsidRPr="00632081">
        <w:rPr>
          <w:rFonts w:eastAsia="MS Mincho"/>
        </w:rPr>
        <w:t>de</w:t>
      </w:r>
      <w:r w:rsidRPr="00632081">
        <w:rPr>
          <w:rFonts w:eastAsia="MS Mincho"/>
        </w:rPr>
        <w:t xml:space="preserve"> niveau intermédiaire et taxonomies de haut niveau. </w:t>
      </w:r>
      <w:r w:rsidR="007D1D9F" w:rsidRPr="00632081">
        <w:rPr>
          <w:rFonts w:eastAsia="MS Mincho"/>
        </w:rPr>
        <w:t xml:space="preserve">La Recommandation UIT-T </w:t>
      </w:r>
      <w:r w:rsidR="001206D8" w:rsidRPr="00632081">
        <w:rPr>
          <w:rFonts w:eastAsia="MS Mincho"/>
        </w:rPr>
        <w:t>X.</w:t>
      </w:r>
      <w:r w:rsidR="007D1D9F" w:rsidRPr="00632081">
        <w:rPr>
          <w:rFonts w:eastAsia="MS Mincho"/>
        </w:rPr>
        <w:t xml:space="preserve">1546, qui </w:t>
      </w:r>
      <w:r w:rsidR="00865B1E" w:rsidRPr="00632081">
        <w:rPr>
          <w:rFonts w:eastAsia="MS Mincho"/>
        </w:rPr>
        <w:t>définit</w:t>
      </w:r>
      <w:r w:rsidR="007D1D9F" w:rsidRPr="00632081">
        <w:rPr>
          <w:rFonts w:eastAsia="MS Mincho"/>
        </w:rPr>
        <w:t xml:space="preserve"> la version initiale du MAEC, porte essentiellement sur la création de l</w:t>
      </w:r>
      <w:r w:rsidR="008A567A" w:rsidRPr="00632081">
        <w:rPr>
          <w:rFonts w:eastAsia="MS Mincho"/>
        </w:rPr>
        <w:t>a liste</w:t>
      </w:r>
      <w:r w:rsidR="007D1D9F" w:rsidRPr="00632081">
        <w:rPr>
          <w:rFonts w:eastAsia="MS Mincho"/>
        </w:rPr>
        <w:t xml:space="preserve"> d</w:t>
      </w:r>
      <w:r w:rsidR="00565C40" w:rsidRPr="00632081">
        <w:rPr>
          <w:rFonts w:eastAsia="MS Mincho"/>
        </w:rPr>
        <w:t>'</w:t>
      </w:r>
      <w:r w:rsidR="007D1D9F" w:rsidRPr="00632081">
        <w:rPr>
          <w:rFonts w:eastAsia="MS Mincho"/>
        </w:rPr>
        <w:t xml:space="preserve">attributs </w:t>
      </w:r>
      <w:r w:rsidR="00B3622F" w:rsidRPr="00632081">
        <w:rPr>
          <w:rFonts w:eastAsia="MS Mincho"/>
        </w:rPr>
        <w:t xml:space="preserve">de bas niveau </w:t>
      </w:r>
      <w:r w:rsidR="008A567A" w:rsidRPr="00632081">
        <w:rPr>
          <w:rFonts w:eastAsia="MS Mincho"/>
        </w:rPr>
        <w:t>des</w:t>
      </w:r>
      <w:r w:rsidR="007D1D9F" w:rsidRPr="00632081">
        <w:rPr>
          <w:rFonts w:eastAsia="MS Mincho"/>
        </w:rPr>
        <w:t xml:space="preserve"> logiciels malveillants, et </w:t>
      </w:r>
      <w:r w:rsidR="00865B1E" w:rsidRPr="00632081">
        <w:rPr>
          <w:rFonts w:eastAsia="MS Mincho"/>
        </w:rPr>
        <w:t>exploite les quelques</w:t>
      </w:r>
      <w:r w:rsidR="007D1D9F" w:rsidRPr="00632081">
        <w:rPr>
          <w:rFonts w:eastAsia="MS Mincho"/>
        </w:rPr>
        <w:t xml:space="preserve"> travaux analogues </w:t>
      </w:r>
      <w:r w:rsidR="00992B40" w:rsidRPr="00632081">
        <w:rPr>
          <w:rFonts w:eastAsia="MS Mincho"/>
        </w:rPr>
        <w:t>qui ont déjà été effectués</w:t>
      </w:r>
      <w:r w:rsidR="007D1D9F" w:rsidRPr="00632081">
        <w:rPr>
          <w:rFonts w:eastAsia="MS Mincho"/>
        </w:rPr>
        <w:t xml:space="preserve"> dans ce domaine. </w:t>
      </w:r>
      <w:r w:rsidR="00824B25" w:rsidRPr="00632081">
        <w:rPr>
          <w:rFonts w:eastAsia="MS Mincho"/>
        </w:rPr>
        <w:t>Cette Recommandation permettra</w:t>
      </w:r>
      <w:r w:rsidR="007D1D9F" w:rsidRPr="00632081">
        <w:rPr>
          <w:rFonts w:eastAsia="MS Mincho"/>
        </w:rPr>
        <w:t xml:space="preserve"> </w:t>
      </w:r>
      <w:r w:rsidR="00824B25" w:rsidRPr="00632081">
        <w:rPr>
          <w:rFonts w:eastAsia="MS Mincho"/>
        </w:rPr>
        <w:t>ainsi</w:t>
      </w:r>
      <w:r w:rsidR="007D1D9F" w:rsidRPr="00632081">
        <w:rPr>
          <w:rFonts w:eastAsia="MS Mincho"/>
        </w:rPr>
        <w:t xml:space="preserve">, dans un premier temps, de caractériser les types de logiciels malveillants les plus courants, y compris les chevaux de Troie, les vers informatiques et les </w:t>
      </w:r>
      <w:r w:rsidR="007D1D9F" w:rsidRPr="00632081">
        <w:t xml:space="preserve">outils de dissimulation d'activité, </w:t>
      </w:r>
      <w:r w:rsidR="00824B25" w:rsidRPr="00632081">
        <w:t xml:space="preserve">et </w:t>
      </w:r>
      <w:r w:rsidR="00742A13" w:rsidRPr="00632081">
        <w:t>pourra</w:t>
      </w:r>
      <w:r w:rsidR="00952348" w:rsidRPr="00632081">
        <w:t xml:space="preserve"> </w:t>
      </w:r>
      <w:r w:rsidR="005E6298" w:rsidRPr="00632081">
        <w:t>en</w:t>
      </w:r>
      <w:r w:rsidR="001206D8" w:rsidRPr="00632081">
        <w:t>suite</w:t>
      </w:r>
      <w:r w:rsidR="005E6298" w:rsidRPr="00632081">
        <w:t xml:space="preserve"> </w:t>
      </w:r>
      <w:r w:rsidR="00742A13" w:rsidRPr="00632081">
        <w:t>être appliquée</w:t>
      </w:r>
      <w:r w:rsidR="007D1D9F" w:rsidRPr="00632081">
        <w:t xml:space="preserve"> à des types de logiciels malveillants plus </w:t>
      </w:r>
      <w:r w:rsidR="00865B1E" w:rsidRPr="00632081">
        <w:t>spécifiques</w:t>
      </w:r>
      <w:r w:rsidR="007D1D9F" w:rsidRPr="00632081">
        <w:t>.</w:t>
      </w:r>
    </w:p>
    <w:p w:rsidR="008C016A" w:rsidRPr="00632081" w:rsidRDefault="00617CA2" w:rsidP="00632081">
      <w:pPr>
        <w:spacing w:before="360"/>
        <w:rPr>
          <w:b/>
          <w:bCs/>
        </w:rPr>
      </w:pPr>
      <w:r w:rsidRPr="00632081">
        <w:rPr>
          <w:b/>
          <w:bCs/>
        </w:rPr>
        <w:t xml:space="preserve">Projet de nouvelle Recommandation UIT-T </w:t>
      </w:r>
      <w:r w:rsidR="0090135A">
        <w:rPr>
          <w:b/>
          <w:bCs/>
        </w:rPr>
        <w:t>X.</w:t>
      </w:r>
      <w:bookmarkStart w:id="4" w:name="_GoBack"/>
      <w:bookmarkEnd w:id="4"/>
      <w:r w:rsidR="00710F96" w:rsidRPr="00632081">
        <w:rPr>
          <w:b/>
          <w:bCs/>
        </w:rPr>
        <w:t xml:space="preserve">1582 (X.cybex-tp), </w:t>
      </w:r>
      <w:r w:rsidR="008C016A" w:rsidRPr="00632081">
        <w:rPr>
          <w:b/>
          <w:bCs/>
        </w:rPr>
        <w:t>Protocoles de transport prenant en charge l</w:t>
      </w:r>
      <w:r w:rsidR="00565C40" w:rsidRPr="00632081">
        <w:rPr>
          <w:b/>
          <w:bCs/>
        </w:rPr>
        <w:t>'</w:t>
      </w:r>
      <w:r w:rsidR="008C016A" w:rsidRPr="00632081">
        <w:rPr>
          <w:b/>
          <w:bCs/>
        </w:rPr>
        <w:t>échange d'informations sur la cybersécurité</w:t>
      </w:r>
    </w:p>
    <w:p w:rsidR="008C016A" w:rsidRPr="00632081" w:rsidRDefault="008C016A" w:rsidP="00C45D4F">
      <w:pPr>
        <w:rPr>
          <w:b/>
          <w:bCs/>
          <w:szCs w:val="24"/>
        </w:rPr>
      </w:pPr>
      <w:r w:rsidRPr="00632081">
        <w:rPr>
          <w:b/>
          <w:bCs/>
          <w:szCs w:val="24"/>
        </w:rPr>
        <w:t>COM 17 – R 17</w:t>
      </w:r>
    </w:p>
    <w:p w:rsidR="00710F96" w:rsidRPr="00632081" w:rsidRDefault="008C016A" w:rsidP="008D17AF">
      <w:pPr>
        <w:pStyle w:val="headingb"/>
        <w:rPr>
          <w:b w:val="0"/>
        </w:rPr>
      </w:pPr>
      <w:r w:rsidRPr="008D17AF">
        <w:t>Résumé</w:t>
      </w:r>
    </w:p>
    <w:p w:rsidR="008C016A" w:rsidRPr="00632081" w:rsidRDefault="00015508" w:rsidP="00C45D4F">
      <w:pPr>
        <w:rPr>
          <w:rFonts w:eastAsia="SimSun"/>
          <w:szCs w:val="24"/>
        </w:rPr>
      </w:pPr>
      <w:r w:rsidRPr="00632081">
        <w:rPr>
          <w:rFonts w:eastAsia="SimSun"/>
          <w:szCs w:val="24"/>
        </w:rPr>
        <w:t>Cette</w:t>
      </w:r>
      <w:r w:rsidR="008C016A" w:rsidRPr="00632081">
        <w:rPr>
          <w:rFonts w:eastAsia="SimSun"/>
          <w:szCs w:val="24"/>
        </w:rPr>
        <w:t xml:space="preserve"> Recommandation donne une vue d</w:t>
      </w:r>
      <w:r w:rsidR="00565C40" w:rsidRPr="00632081">
        <w:rPr>
          <w:rFonts w:eastAsia="SimSun"/>
          <w:szCs w:val="24"/>
        </w:rPr>
        <w:t>'</w:t>
      </w:r>
      <w:r w:rsidR="008C016A" w:rsidRPr="00632081">
        <w:rPr>
          <w:rFonts w:eastAsia="SimSun"/>
          <w:szCs w:val="24"/>
        </w:rPr>
        <w:t xml:space="preserve">ensemble des protocoles de transport qui ont été adoptés et adaptés </w:t>
      </w:r>
      <w:r w:rsidR="00622FB8" w:rsidRPr="00632081">
        <w:rPr>
          <w:rFonts w:eastAsia="SimSun"/>
          <w:szCs w:val="24"/>
        </w:rPr>
        <w:t xml:space="preserve">pour être utilisés </w:t>
      </w:r>
      <w:r w:rsidR="008C016A" w:rsidRPr="00632081">
        <w:rPr>
          <w:rFonts w:eastAsia="SimSun"/>
          <w:szCs w:val="24"/>
        </w:rPr>
        <w:t>dans le cadre de l</w:t>
      </w:r>
      <w:r w:rsidR="00565C40" w:rsidRPr="00632081">
        <w:rPr>
          <w:rFonts w:eastAsia="SimSun"/>
          <w:szCs w:val="24"/>
        </w:rPr>
        <w:t>'</w:t>
      </w:r>
      <w:r w:rsidR="008C016A" w:rsidRPr="00632081">
        <w:t xml:space="preserve">échange d'informations sur la cybersécurité (CYBEX). </w:t>
      </w:r>
      <w:r w:rsidRPr="00632081">
        <w:t>Elle</w:t>
      </w:r>
      <w:r w:rsidR="008C016A" w:rsidRPr="00632081">
        <w:t xml:space="preserve"> présente des applications de transport</w:t>
      </w:r>
      <w:r w:rsidR="00742A13" w:rsidRPr="00632081">
        <w:t xml:space="preserve"> ainsi que</w:t>
      </w:r>
      <w:r w:rsidR="008C016A" w:rsidRPr="00632081">
        <w:t xml:space="preserve"> des caractéristiques de</w:t>
      </w:r>
      <w:r w:rsidR="00742A13" w:rsidRPr="00632081">
        <w:t>s</w:t>
      </w:r>
      <w:r w:rsidR="000D71ED" w:rsidRPr="00632081">
        <w:t xml:space="preserve"> protocoles de transport</w:t>
      </w:r>
      <w:r w:rsidR="008C016A" w:rsidRPr="00632081">
        <w:t xml:space="preserve"> et contient des considérations relatives </w:t>
      </w:r>
      <w:r w:rsidR="00C01D2B" w:rsidRPr="00632081">
        <w:t>à la</w:t>
      </w:r>
      <w:r w:rsidR="008C016A" w:rsidRPr="00632081">
        <w:t xml:space="preserve"> sécurité.</w:t>
      </w:r>
    </w:p>
    <w:p w:rsidR="00710F96" w:rsidRPr="00632081" w:rsidRDefault="00617CA2" w:rsidP="001206D8">
      <w:pPr>
        <w:keepNext/>
        <w:keepLines/>
        <w:rPr>
          <w:b/>
          <w:bCs/>
          <w:sz w:val="28"/>
          <w:szCs w:val="28"/>
        </w:rPr>
      </w:pPr>
      <w:r w:rsidRPr="00632081">
        <w:rPr>
          <w:b/>
          <w:bCs/>
        </w:rPr>
        <w:lastRenderedPageBreak/>
        <w:t xml:space="preserve">Projet de nouvelle Recommandation UIT-T </w:t>
      </w:r>
      <w:r w:rsidR="00710F96" w:rsidRPr="00632081">
        <w:rPr>
          <w:b/>
          <w:bCs/>
        </w:rPr>
        <w:t xml:space="preserve">X.1600 (X.ccsec), </w:t>
      </w:r>
      <w:r w:rsidR="00622FB8" w:rsidRPr="00632081">
        <w:rPr>
          <w:b/>
          <w:bCs/>
        </w:rPr>
        <w:t xml:space="preserve">Cadre de sécurité </w:t>
      </w:r>
      <w:r w:rsidR="008D17AF">
        <w:rPr>
          <w:b/>
          <w:bCs/>
        </w:rPr>
        <w:t>applicable à </w:t>
      </w:r>
      <w:r w:rsidR="00622FB8" w:rsidRPr="00632081">
        <w:rPr>
          <w:b/>
          <w:bCs/>
        </w:rPr>
        <w:t>l</w:t>
      </w:r>
      <w:r w:rsidR="00565C40" w:rsidRPr="00632081">
        <w:rPr>
          <w:b/>
          <w:bCs/>
        </w:rPr>
        <w:t>'</w:t>
      </w:r>
      <w:r w:rsidR="00622FB8" w:rsidRPr="00632081">
        <w:rPr>
          <w:b/>
          <w:bCs/>
        </w:rPr>
        <w:t>informatique en nuage</w:t>
      </w:r>
      <w:r w:rsidR="00710F96" w:rsidRPr="00632081">
        <w:rPr>
          <w:b/>
          <w:bCs/>
        </w:rPr>
        <w:br/>
      </w:r>
      <w:r w:rsidR="00710F96" w:rsidRPr="00632081">
        <w:rPr>
          <w:b/>
          <w:bCs/>
          <w:szCs w:val="24"/>
        </w:rPr>
        <w:t>COM 17 – R 19</w:t>
      </w:r>
    </w:p>
    <w:p w:rsidR="00710F96" w:rsidRPr="008D17AF" w:rsidRDefault="00622FB8" w:rsidP="008D17AF">
      <w:pPr>
        <w:pStyle w:val="headingb"/>
      </w:pPr>
      <w:r w:rsidRPr="008D17AF">
        <w:t>Résumé</w:t>
      </w:r>
    </w:p>
    <w:p w:rsidR="007061AF" w:rsidRPr="00632081" w:rsidRDefault="00622FB8" w:rsidP="001206D8">
      <w:pPr>
        <w:rPr>
          <w:rFonts w:ascii="TimesNewRoman" w:hAnsi="TimesNewRoman" w:cs="TimesNewRoman"/>
          <w:szCs w:val="24"/>
          <w:lang w:eastAsia="zh-CN"/>
        </w:rPr>
      </w:pPr>
      <w:r w:rsidRPr="00632081">
        <w:rPr>
          <w:rFonts w:ascii="TimesNewRoman" w:hAnsi="TimesNewRoman" w:cs="TimesNewRoman"/>
          <w:szCs w:val="24"/>
          <w:lang w:eastAsia="zh-CN"/>
        </w:rPr>
        <w:t>La recommandation UIT-T X.1600</w:t>
      </w:r>
      <w:r w:rsidRPr="00632081">
        <w:t xml:space="preserve"> </w:t>
      </w:r>
      <w:r w:rsidRPr="00632081">
        <w:rPr>
          <w:rFonts w:ascii="TimesNewRoman" w:hAnsi="TimesNewRoman" w:cs="TimesNewRoman"/>
          <w:szCs w:val="24"/>
          <w:lang w:eastAsia="zh-CN"/>
        </w:rPr>
        <w:t xml:space="preserve">décrit le cadre de sécurité </w:t>
      </w:r>
      <w:r w:rsidR="000C4A61" w:rsidRPr="00632081">
        <w:rPr>
          <w:rFonts w:ascii="TimesNewRoman" w:hAnsi="TimesNewRoman" w:cs="TimesNewRoman"/>
          <w:szCs w:val="24"/>
          <w:lang w:eastAsia="zh-CN"/>
        </w:rPr>
        <w:t xml:space="preserve">applicable à </w:t>
      </w:r>
      <w:r w:rsidRPr="00632081">
        <w:rPr>
          <w:rFonts w:ascii="TimesNewRoman" w:hAnsi="TimesNewRoman" w:cs="TimesNewRoman"/>
          <w:szCs w:val="24"/>
          <w:lang w:eastAsia="zh-CN"/>
        </w:rPr>
        <w:t>l</w:t>
      </w:r>
      <w:r w:rsidR="00565C40" w:rsidRPr="00632081">
        <w:rPr>
          <w:rFonts w:ascii="TimesNewRoman" w:hAnsi="TimesNewRoman" w:cs="TimesNewRoman"/>
          <w:szCs w:val="24"/>
          <w:lang w:eastAsia="zh-CN"/>
        </w:rPr>
        <w:t>'</w:t>
      </w:r>
      <w:r w:rsidRPr="00632081">
        <w:rPr>
          <w:rFonts w:ascii="TimesNewRoman" w:hAnsi="TimesNewRoman" w:cs="TimesNewRoman"/>
          <w:szCs w:val="24"/>
          <w:lang w:eastAsia="zh-CN"/>
        </w:rPr>
        <w:t>informatique en nuage</w:t>
      </w:r>
      <w:r w:rsidR="000C4A61" w:rsidRPr="00632081">
        <w:rPr>
          <w:rFonts w:ascii="TimesNewRoman" w:hAnsi="TimesNewRoman" w:cs="TimesNewRoman"/>
          <w:szCs w:val="24"/>
          <w:lang w:eastAsia="zh-CN"/>
        </w:rPr>
        <w:t xml:space="preserve">. Elle </w:t>
      </w:r>
      <w:r w:rsidR="00865B1E" w:rsidRPr="00632081">
        <w:rPr>
          <w:rFonts w:ascii="TimesNewRoman" w:hAnsi="TimesNewRoman" w:cs="TimesNewRoman"/>
          <w:szCs w:val="24"/>
          <w:lang w:eastAsia="zh-CN"/>
        </w:rPr>
        <w:t>présente</w:t>
      </w:r>
      <w:r w:rsidR="000C4A61" w:rsidRPr="00632081">
        <w:rPr>
          <w:rFonts w:ascii="TimesNewRoman" w:hAnsi="TimesNewRoman" w:cs="TimesNewRoman"/>
          <w:szCs w:val="24"/>
          <w:lang w:eastAsia="zh-CN"/>
        </w:rPr>
        <w:t xml:space="preserve"> une analyse des menaces et des problèmes </w:t>
      </w:r>
      <w:r w:rsidR="001206D8" w:rsidRPr="00632081">
        <w:rPr>
          <w:rFonts w:ascii="TimesNewRoman" w:hAnsi="TimesNewRoman" w:cs="TimesNewRoman"/>
          <w:szCs w:val="24"/>
          <w:lang w:eastAsia="zh-CN"/>
        </w:rPr>
        <w:t>de</w:t>
      </w:r>
      <w:r w:rsidR="000C4A61" w:rsidRPr="00632081">
        <w:rPr>
          <w:rFonts w:ascii="TimesNewRoman" w:hAnsi="TimesNewRoman" w:cs="TimesNewRoman"/>
          <w:szCs w:val="24"/>
          <w:lang w:eastAsia="zh-CN"/>
        </w:rPr>
        <w:t xml:space="preserve"> sécurité dans l</w:t>
      </w:r>
      <w:r w:rsidR="00565C40" w:rsidRPr="00632081">
        <w:rPr>
          <w:rFonts w:ascii="TimesNewRoman" w:hAnsi="TimesNewRoman" w:cs="TimesNewRoman"/>
          <w:szCs w:val="24"/>
          <w:lang w:eastAsia="zh-CN"/>
        </w:rPr>
        <w:t>'</w:t>
      </w:r>
      <w:r w:rsidR="000C4A61" w:rsidRPr="00632081">
        <w:rPr>
          <w:rFonts w:ascii="TimesNewRoman" w:hAnsi="TimesNewRoman" w:cs="TimesNewRoman"/>
          <w:szCs w:val="24"/>
          <w:lang w:eastAsia="zh-CN"/>
        </w:rPr>
        <w:t>environnement de l</w:t>
      </w:r>
      <w:r w:rsidR="00565C40" w:rsidRPr="00632081">
        <w:rPr>
          <w:rFonts w:ascii="TimesNewRoman" w:hAnsi="TimesNewRoman" w:cs="TimesNewRoman"/>
          <w:szCs w:val="24"/>
          <w:lang w:eastAsia="zh-CN"/>
        </w:rPr>
        <w:t>'</w:t>
      </w:r>
      <w:r w:rsidR="000C4A61" w:rsidRPr="00632081">
        <w:rPr>
          <w:rFonts w:ascii="TimesNewRoman" w:hAnsi="TimesNewRoman" w:cs="TimesNewRoman"/>
          <w:szCs w:val="24"/>
          <w:lang w:eastAsia="zh-CN"/>
        </w:rPr>
        <w:t xml:space="preserve">informatique en nuage et décrit les capacités de sécurité qui pourraient atténuer ces menaces et résoudre les problèmes </w:t>
      </w:r>
      <w:r w:rsidR="001206D8" w:rsidRPr="00632081">
        <w:rPr>
          <w:rFonts w:ascii="TimesNewRoman" w:hAnsi="TimesNewRoman" w:cs="TimesNewRoman"/>
          <w:szCs w:val="24"/>
          <w:lang w:eastAsia="zh-CN"/>
        </w:rPr>
        <w:t>de</w:t>
      </w:r>
      <w:r w:rsidR="000C4A61" w:rsidRPr="00632081">
        <w:rPr>
          <w:rFonts w:ascii="TimesNewRoman" w:hAnsi="TimesNewRoman" w:cs="TimesNewRoman"/>
          <w:szCs w:val="24"/>
          <w:lang w:eastAsia="zh-CN"/>
        </w:rPr>
        <w:t xml:space="preserve"> sécurité. Elle présente une méthode générale permettant de déterminer, parmi ces capacités de sécurité, celles qu</w:t>
      </w:r>
      <w:r w:rsidR="00565C40" w:rsidRPr="00632081">
        <w:rPr>
          <w:rFonts w:ascii="TimesNewRoman" w:hAnsi="TimesNewRoman" w:cs="TimesNewRoman"/>
          <w:szCs w:val="24"/>
          <w:lang w:eastAsia="zh-CN"/>
        </w:rPr>
        <w:t>'</w:t>
      </w:r>
      <w:r w:rsidR="000C4A61" w:rsidRPr="00632081">
        <w:rPr>
          <w:rFonts w:ascii="TimesNewRoman" w:hAnsi="TimesNewRoman" w:cs="TimesNewRoman"/>
          <w:szCs w:val="24"/>
          <w:lang w:eastAsia="zh-CN"/>
        </w:rPr>
        <w:t xml:space="preserve">il faudra spécifier pour atténuer les menaces et résoudre les problèmes </w:t>
      </w:r>
      <w:r w:rsidR="001206D8" w:rsidRPr="00632081">
        <w:rPr>
          <w:rFonts w:ascii="TimesNewRoman" w:hAnsi="TimesNewRoman" w:cs="TimesNewRoman"/>
          <w:szCs w:val="24"/>
          <w:lang w:eastAsia="zh-CN"/>
        </w:rPr>
        <w:t>de</w:t>
      </w:r>
      <w:r w:rsidR="000C4A61" w:rsidRPr="00632081">
        <w:rPr>
          <w:rFonts w:ascii="TimesNewRoman" w:hAnsi="TimesNewRoman" w:cs="TimesNewRoman"/>
          <w:szCs w:val="24"/>
          <w:lang w:eastAsia="zh-CN"/>
        </w:rPr>
        <w:t xml:space="preserve"> sécurité dans le cadre de l</w:t>
      </w:r>
      <w:r w:rsidR="00565C40" w:rsidRPr="00632081">
        <w:rPr>
          <w:rFonts w:ascii="TimesNewRoman" w:hAnsi="TimesNewRoman" w:cs="TimesNewRoman"/>
          <w:szCs w:val="24"/>
          <w:lang w:eastAsia="zh-CN"/>
        </w:rPr>
        <w:t>'</w:t>
      </w:r>
      <w:r w:rsidR="000C4A61" w:rsidRPr="00632081">
        <w:rPr>
          <w:rFonts w:ascii="TimesNewRoman" w:hAnsi="TimesNewRoman" w:cs="TimesNewRoman"/>
          <w:szCs w:val="24"/>
          <w:lang w:eastAsia="zh-CN"/>
        </w:rPr>
        <w:t>informatique en nuage. L</w:t>
      </w:r>
      <w:r w:rsidR="00565C40" w:rsidRPr="00632081">
        <w:rPr>
          <w:rFonts w:ascii="TimesNewRoman" w:hAnsi="TimesNewRoman" w:cs="TimesNewRoman"/>
          <w:szCs w:val="24"/>
          <w:lang w:eastAsia="zh-CN"/>
        </w:rPr>
        <w:t>'</w:t>
      </w:r>
      <w:r w:rsidR="000C4A61" w:rsidRPr="00632081">
        <w:rPr>
          <w:rFonts w:ascii="TimesNewRoman" w:hAnsi="TimesNewRoman" w:cs="TimesNewRoman"/>
          <w:szCs w:val="24"/>
          <w:lang w:eastAsia="zh-CN"/>
        </w:rPr>
        <w:t xml:space="preserve">Appendice I contient un tableau </w:t>
      </w:r>
      <w:r w:rsidR="009F15C1" w:rsidRPr="00632081">
        <w:rPr>
          <w:rFonts w:ascii="TimesNewRoman" w:hAnsi="TimesNewRoman" w:cs="TimesNewRoman"/>
          <w:szCs w:val="24"/>
          <w:lang w:eastAsia="zh-CN"/>
        </w:rPr>
        <w:t>mettant en correspondance</w:t>
      </w:r>
      <w:r w:rsidR="000C4A61" w:rsidRPr="00632081">
        <w:rPr>
          <w:rFonts w:ascii="TimesNewRoman" w:hAnsi="TimesNewRoman" w:cs="TimesNewRoman"/>
          <w:szCs w:val="24"/>
          <w:lang w:eastAsia="zh-CN"/>
        </w:rPr>
        <w:t xml:space="preserve">, pour une menace ou un problème donné, la ou les capacités de sécurité à mettre en </w:t>
      </w:r>
      <w:r w:rsidR="00C45D4F" w:rsidRPr="00632081">
        <w:rPr>
          <w:rFonts w:ascii="TimesNewRoman" w:hAnsi="TimesNewRoman" w:cs="TimesNewRoman"/>
          <w:szCs w:val="24"/>
          <w:lang w:eastAsia="zh-CN"/>
        </w:rPr>
        <w:t>oe</w:t>
      </w:r>
      <w:r w:rsidR="006A0C9D" w:rsidRPr="00632081">
        <w:rPr>
          <w:rFonts w:ascii="TimesNewRoman" w:hAnsi="TimesNewRoman" w:cs="TimesNewRoman"/>
          <w:szCs w:val="24"/>
          <w:lang w:eastAsia="zh-CN"/>
        </w:rPr>
        <w:t>uvre</w:t>
      </w:r>
      <w:r w:rsidR="00C45D4F" w:rsidRPr="00632081">
        <w:rPr>
          <w:rFonts w:ascii="TimesNewRoman" w:hAnsi="TimesNewRoman" w:cs="TimesNewRoman"/>
          <w:szCs w:val="24"/>
          <w:lang w:eastAsia="zh-CN"/>
        </w:rPr>
        <w:t>.</w:t>
      </w:r>
    </w:p>
    <w:p w:rsidR="00C45D4F" w:rsidRDefault="00C45D4F" w:rsidP="00C45D4F">
      <w:pPr>
        <w:rPr>
          <w:rFonts w:ascii="TimesNewRoman" w:hAnsi="TimesNewRoman" w:cs="TimesNewRoman"/>
          <w:szCs w:val="24"/>
          <w:lang w:eastAsia="zh-CN"/>
        </w:rPr>
      </w:pPr>
    </w:p>
    <w:p w:rsidR="00632081" w:rsidRPr="009F15C1" w:rsidRDefault="00632081" w:rsidP="00C45D4F">
      <w:pPr>
        <w:rPr>
          <w:rFonts w:ascii="TimesNewRoman" w:hAnsi="TimesNewRoman" w:cs="TimesNewRoman"/>
          <w:szCs w:val="24"/>
          <w:lang w:eastAsia="zh-CN"/>
        </w:rPr>
      </w:pPr>
    </w:p>
    <w:p w:rsidR="00F23723" w:rsidRDefault="00F23723" w:rsidP="00F92FEB">
      <w:pPr>
        <w:jc w:val="center"/>
      </w:pPr>
      <w:r>
        <w:t>______________</w:t>
      </w:r>
    </w:p>
    <w:p w:rsidR="007061AF" w:rsidRPr="00774743" w:rsidRDefault="007061AF" w:rsidP="00F92FEB">
      <w:pPr>
        <w:rPr>
          <w:lang w:val="fr-CH"/>
        </w:rPr>
      </w:pPr>
    </w:p>
    <w:sectPr w:rsidR="007061AF" w:rsidRPr="00774743">
      <w:headerReference w:type="default" r:id="rId13"/>
      <w:footerReference w:type="default" r:id="rId14"/>
      <w:footerReference w:type="first" r:id="rId15"/>
      <w:pgSz w:w="11907" w:h="16840"/>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EAF" w:rsidRDefault="004E1EAF">
      <w:r>
        <w:separator/>
      </w:r>
    </w:p>
  </w:endnote>
  <w:endnote w:type="continuationSeparator" w:id="0">
    <w:p w:rsidR="004E1EAF" w:rsidRDefault="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84" w:rsidRPr="000D4E75" w:rsidRDefault="003E2284" w:rsidP="003E2284">
    <w:pPr>
      <w:pStyle w:val="Footer"/>
      <w:rPr>
        <w:sz w:val="16"/>
        <w:lang w:val="fr-CH"/>
      </w:rPr>
    </w:pPr>
    <w:r>
      <w:rPr>
        <w:sz w:val="16"/>
        <w:lang w:val="fr-CH"/>
      </w:rPr>
      <w:t>ITU-T\BUREAU\CIRC\052f.DOC</w:t>
    </w:r>
  </w:p>
  <w:p w:rsidR="00BA3F1D" w:rsidRPr="003E2284" w:rsidRDefault="00BA3F1D" w:rsidP="003E228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75212F" w:rsidRPr="0090135A" w:rsidTr="003934F6">
      <w:trPr>
        <w:cantSplit/>
      </w:trPr>
      <w:tc>
        <w:tcPr>
          <w:tcW w:w="1062" w:type="pct"/>
          <w:tcBorders>
            <w:top w:val="single" w:sz="6" w:space="0" w:color="auto"/>
          </w:tcBorders>
          <w:tcMar>
            <w:top w:w="57" w:type="dxa"/>
          </w:tcMar>
        </w:tcPr>
        <w:p w:rsidR="0075212F" w:rsidRDefault="0075212F" w:rsidP="003934F6">
          <w:pPr>
            <w:pStyle w:val="itu"/>
          </w:pPr>
          <w:r>
            <w:t>Place des Nations</w:t>
          </w:r>
        </w:p>
      </w:tc>
      <w:tc>
        <w:tcPr>
          <w:tcW w:w="1584" w:type="pct"/>
          <w:tcBorders>
            <w:top w:val="single" w:sz="6" w:space="0" w:color="auto"/>
          </w:tcBorders>
          <w:tcMar>
            <w:top w:w="57" w:type="dxa"/>
          </w:tcMar>
        </w:tcPr>
        <w:p w:rsidR="0075212F" w:rsidRDefault="0075212F" w:rsidP="003934F6">
          <w:pPr>
            <w:pStyle w:val="itu"/>
          </w:pPr>
          <w:r>
            <w:t xml:space="preserve">Téléphone </w:t>
          </w:r>
          <w:r>
            <w:tab/>
            <w:t>+41 22 730 51 11</w:t>
          </w:r>
        </w:p>
      </w:tc>
      <w:tc>
        <w:tcPr>
          <w:tcW w:w="1223" w:type="pct"/>
          <w:tcBorders>
            <w:top w:val="single" w:sz="6" w:space="0" w:color="auto"/>
          </w:tcBorders>
          <w:tcMar>
            <w:top w:w="57" w:type="dxa"/>
          </w:tcMar>
        </w:tcPr>
        <w:p w:rsidR="0075212F" w:rsidRDefault="0075212F" w:rsidP="003934F6">
          <w:pPr>
            <w:pStyle w:val="itu"/>
          </w:pPr>
          <w:r>
            <w:t>Télex 421 000 uit ch</w:t>
          </w:r>
        </w:p>
      </w:tc>
      <w:tc>
        <w:tcPr>
          <w:tcW w:w="1131" w:type="pct"/>
          <w:tcBorders>
            <w:top w:val="single" w:sz="6" w:space="0" w:color="auto"/>
          </w:tcBorders>
          <w:tcMar>
            <w:top w:w="57" w:type="dxa"/>
          </w:tcMar>
        </w:tcPr>
        <w:p w:rsidR="0075212F" w:rsidRDefault="0075212F" w:rsidP="003934F6">
          <w:pPr>
            <w:pStyle w:val="itu"/>
          </w:pPr>
          <w:r>
            <w:t>E-mail:</w:t>
          </w:r>
          <w:r>
            <w:tab/>
            <w:t>itumail@itu.int</w:t>
          </w:r>
        </w:p>
      </w:tc>
    </w:tr>
    <w:tr w:rsidR="0075212F" w:rsidTr="003934F6">
      <w:trPr>
        <w:cantSplit/>
      </w:trPr>
      <w:tc>
        <w:tcPr>
          <w:tcW w:w="1062" w:type="pct"/>
        </w:tcPr>
        <w:p w:rsidR="0075212F" w:rsidRDefault="0075212F" w:rsidP="003934F6">
          <w:pPr>
            <w:pStyle w:val="itu"/>
          </w:pPr>
          <w:r>
            <w:t>CH-1211 Genève 20</w:t>
          </w:r>
        </w:p>
      </w:tc>
      <w:tc>
        <w:tcPr>
          <w:tcW w:w="1584" w:type="pct"/>
        </w:tcPr>
        <w:p w:rsidR="0075212F" w:rsidRDefault="0075212F" w:rsidP="003934F6">
          <w:pPr>
            <w:pStyle w:val="itu"/>
          </w:pPr>
          <w:r>
            <w:t>Téléfax</w:t>
          </w:r>
          <w:r>
            <w:tab/>
            <w:t>Gr3:</w:t>
          </w:r>
          <w:r>
            <w:tab/>
            <w:t>+41 22 733 72 56</w:t>
          </w:r>
        </w:p>
      </w:tc>
      <w:tc>
        <w:tcPr>
          <w:tcW w:w="1223" w:type="pct"/>
        </w:tcPr>
        <w:p w:rsidR="0075212F" w:rsidRDefault="0075212F" w:rsidP="003934F6">
          <w:pPr>
            <w:pStyle w:val="itu"/>
          </w:pPr>
          <w:r>
            <w:t>Télégramme ITU GENEVE</w:t>
          </w:r>
        </w:p>
      </w:tc>
      <w:tc>
        <w:tcPr>
          <w:tcW w:w="1131" w:type="pct"/>
        </w:tcPr>
        <w:p w:rsidR="0075212F" w:rsidRDefault="0075212F" w:rsidP="003934F6">
          <w:pPr>
            <w:pStyle w:val="itu"/>
          </w:pPr>
          <w:r>
            <w:tab/>
            <w:t>www.itu.int</w:t>
          </w:r>
        </w:p>
      </w:tc>
    </w:tr>
    <w:tr w:rsidR="0075212F" w:rsidTr="003934F6">
      <w:trPr>
        <w:cantSplit/>
      </w:trPr>
      <w:tc>
        <w:tcPr>
          <w:tcW w:w="1062" w:type="pct"/>
        </w:tcPr>
        <w:p w:rsidR="0075212F" w:rsidRDefault="0075212F" w:rsidP="003934F6">
          <w:pPr>
            <w:pStyle w:val="itu"/>
          </w:pPr>
          <w:r>
            <w:t>Suisse</w:t>
          </w:r>
        </w:p>
      </w:tc>
      <w:tc>
        <w:tcPr>
          <w:tcW w:w="1584" w:type="pct"/>
        </w:tcPr>
        <w:p w:rsidR="0075212F" w:rsidRDefault="0075212F" w:rsidP="003934F6">
          <w:pPr>
            <w:pStyle w:val="itu"/>
          </w:pPr>
          <w:r>
            <w:tab/>
            <w:t>Gr4:</w:t>
          </w:r>
          <w:r>
            <w:tab/>
            <w:t>+41 22 730 65 00</w:t>
          </w:r>
        </w:p>
      </w:tc>
      <w:tc>
        <w:tcPr>
          <w:tcW w:w="1223" w:type="pct"/>
        </w:tcPr>
        <w:p w:rsidR="0075212F" w:rsidRDefault="0075212F" w:rsidP="003934F6">
          <w:pPr>
            <w:pStyle w:val="itu"/>
          </w:pPr>
        </w:p>
      </w:tc>
      <w:tc>
        <w:tcPr>
          <w:tcW w:w="1131" w:type="pct"/>
        </w:tcPr>
        <w:p w:rsidR="0075212F" w:rsidRDefault="0075212F" w:rsidP="003934F6">
          <w:pPr>
            <w:pStyle w:val="itu"/>
          </w:pPr>
        </w:p>
      </w:tc>
    </w:tr>
  </w:tbl>
  <w:p w:rsidR="00E6503D" w:rsidRPr="0075212F" w:rsidRDefault="00E6503D" w:rsidP="00752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EAF" w:rsidRDefault="004E1EAF">
      <w:r>
        <w:t>____________________</w:t>
      </w:r>
    </w:p>
  </w:footnote>
  <w:footnote w:type="continuationSeparator" w:id="0">
    <w:p w:rsidR="004E1EAF" w:rsidRDefault="004E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84" w:rsidRPr="003E2284" w:rsidRDefault="003E2284" w:rsidP="003E2284">
    <w:pPr>
      <w:tabs>
        <w:tab w:val="clear" w:pos="794"/>
        <w:tab w:val="clear" w:pos="1191"/>
        <w:tab w:val="clear" w:pos="1588"/>
        <w:tab w:val="clear" w:pos="1985"/>
      </w:tabs>
      <w:spacing w:before="0"/>
      <w:jc w:val="center"/>
      <w:rPr>
        <w:sz w:val="16"/>
        <w:szCs w:val="16"/>
        <w:lang w:val="en-GB"/>
      </w:rPr>
    </w:pPr>
    <w:r w:rsidRPr="003E2284">
      <w:rPr>
        <w:sz w:val="16"/>
        <w:szCs w:val="16"/>
        <w:lang w:val="en-GB"/>
      </w:rPr>
      <w:t xml:space="preserve">- </w:t>
    </w:r>
    <w:r w:rsidRPr="003E2284">
      <w:rPr>
        <w:sz w:val="16"/>
        <w:szCs w:val="16"/>
        <w:lang w:val="en-GB"/>
      </w:rPr>
      <w:fldChar w:fldCharType="begin"/>
    </w:r>
    <w:r w:rsidRPr="003E2284">
      <w:rPr>
        <w:sz w:val="16"/>
        <w:szCs w:val="16"/>
        <w:lang w:val="en-GB"/>
      </w:rPr>
      <w:instrText>PAGE</w:instrText>
    </w:r>
    <w:r w:rsidRPr="003E2284">
      <w:rPr>
        <w:sz w:val="16"/>
        <w:szCs w:val="16"/>
        <w:lang w:val="en-GB"/>
      </w:rPr>
      <w:fldChar w:fldCharType="separate"/>
    </w:r>
    <w:r w:rsidR="0090135A">
      <w:rPr>
        <w:noProof/>
        <w:sz w:val="16"/>
        <w:szCs w:val="16"/>
        <w:lang w:val="en-GB"/>
      </w:rPr>
      <w:t>4</w:t>
    </w:r>
    <w:r w:rsidRPr="003E2284">
      <w:rPr>
        <w:noProof/>
        <w:sz w:val="16"/>
        <w:szCs w:val="16"/>
        <w:lang w:val="en-GB"/>
      </w:rPr>
      <w:fldChar w:fldCharType="end"/>
    </w:r>
    <w:r w:rsidRPr="003E2284">
      <w:rPr>
        <w:sz w:val="16"/>
        <w:szCs w:val="16"/>
        <w:lang w:val="en-GB"/>
      </w:rPr>
      <w:t xml:space="preserve"> -</w:t>
    </w:r>
  </w:p>
  <w:p w:rsidR="00E6503D" w:rsidRPr="003E2284" w:rsidRDefault="00E6503D" w:rsidP="003E2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6F"/>
    <w:rsid w:val="000110FC"/>
    <w:rsid w:val="00015508"/>
    <w:rsid w:val="00036D8C"/>
    <w:rsid w:val="0004657D"/>
    <w:rsid w:val="00047F51"/>
    <w:rsid w:val="00070447"/>
    <w:rsid w:val="000951D5"/>
    <w:rsid w:val="000C4A61"/>
    <w:rsid w:val="000C6116"/>
    <w:rsid w:val="000D71ED"/>
    <w:rsid w:val="001206D8"/>
    <w:rsid w:val="001278CD"/>
    <w:rsid w:val="00134510"/>
    <w:rsid w:val="00143CD4"/>
    <w:rsid w:val="00154601"/>
    <w:rsid w:val="001912DF"/>
    <w:rsid w:val="001C16EF"/>
    <w:rsid w:val="001D3593"/>
    <w:rsid w:val="00222ACB"/>
    <w:rsid w:val="0022683E"/>
    <w:rsid w:val="0024765F"/>
    <w:rsid w:val="0027118E"/>
    <w:rsid w:val="0027304B"/>
    <w:rsid w:val="0028076A"/>
    <w:rsid w:val="003259D0"/>
    <w:rsid w:val="00325D8B"/>
    <w:rsid w:val="003712CF"/>
    <w:rsid w:val="0037197C"/>
    <w:rsid w:val="003934F6"/>
    <w:rsid w:val="003E2284"/>
    <w:rsid w:val="003F5530"/>
    <w:rsid w:val="004326CC"/>
    <w:rsid w:val="004479CB"/>
    <w:rsid w:val="004637D3"/>
    <w:rsid w:val="00481D9A"/>
    <w:rsid w:val="00494312"/>
    <w:rsid w:val="004C1CB9"/>
    <w:rsid w:val="004D1D2B"/>
    <w:rsid w:val="004E1EAF"/>
    <w:rsid w:val="00526795"/>
    <w:rsid w:val="005453AD"/>
    <w:rsid w:val="00565C40"/>
    <w:rsid w:val="005C40D1"/>
    <w:rsid w:val="005D4637"/>
    <w:rsid w:val="005D70C6"/>
    <w:rsid w:val="005E6298"/>
    <w:rsid w:val="005E7460"/>
    <w:rsid w:val="005F0E32"/>
    <w:rsid w:val="00617CA2"/>
    <w:rsid w:val="00622FB8"/>
    <w:rsid w:val="00624D17"/>
    <w:rsid w:val="00632081"/>
    <w:rsid w:val="0066786D"/>
    <w:rsid w:val="0067651E"/>
    <w:rsid w:val="00690B6F"/>
    <w:rsid w:val="006A0C9D"/>
    <w:rsid w:val="006C281E"/>
    <w:rsid w:val="006C3630"/>
    <w:rsid w:val="006D6C6F"/>
    <w:rsid w:val="007061AF"/>
    <w:rsid w:val="00710F96"/>
    <w:rsid w:val="00742A13"/>
    <w:rsid w:val="007474FE"/>
    <w:rsid w:val="0075212F"/>
    <w:rsid w:val="0075617E"/>
    <w:rsid w:val="00774743"/>
    <w:rsid w:val="00790C57"/>
    <w:rsid w:val="007D1C10"/>
    <w:rsid w:val="007D1D9F"/>
    <w:rsid w:val="007E35CC"/>
    <w:rsid w:val="00824B25"/>
    <w:rsid w:val="00865B1E"/>
    <w:rsid w:val="008666CD"/>
    <w:rsid w:val="008A567A"/>
    <w:rsid w:val="008C016A"/>
    <w:rsid w:val="008D17AF"/>
    <w:rsid w:val="0090135A"/>
    <w:rsid w:val="00906494"/>
    <w:rsid w:val="00936E74"/>
    <w:rsid w:val="00937634"/>
    <w:rsid w:val="00940AF0"/>
    <w:rsid w:val="00952348"/>
    <w:rsid w:val="009557ED"/>
    <w:rsid w:val="00964145"/>
    <w:rsid w:val="00984122"/>
    <w:rsid w:val="00987044"/>
    <w:rsid w:val="00991098"/>
    <w:rsid w:val="00992B40"/>
    <w:rsid w:val="009A59F0"/>
    <w:rsid w:val="009C2548"/>
    <w:rsid w:val="009F15C1"/>
    <w:rsid w:val="00A2105B"/>
    <w:rsid w:val="00A46E77"/>
    <w:rsid w:val="00A6640C"/>
    <w:rsid w:val="00A843B6"/>
    <w:rsid w:val="00AE7FAC"/>
    <w:rsid w:val="00B17943"/>
    <w:rsid w:val="00B3622F"/>
    <w:rsid w:val="00B541C3"/>
    <w:rsid w:val="00B63BF9"/>
    <w:rsid w:val="00BA3F1D"/>
    <w:rsid w:val="00C01D2B"/>
    <w:rsid w:val="00C124E3"/>
    <w:rsid w:val="00C26E67"/>
    <w:rsid w:val="00C45D4F"/>
    <w:rsid w:val="00C57ADE"/>
    <w:rsid w:val="00C65886"/>
    <w:rsid w:val="00CD2AFA"/>
    <w:rsid w:val="00CF2D4A"/>
    <w:rsid w:val="00D21FE0"/>
    <w:rsid w:val="00D3039F"/>
    <w:rsid w:val="00D45F66"/>
    <w:rsid w:val="00D808D7"/>
    <w:rsid w:val="00D87E4B"/>
    <w:rsid w:val="00D95C41"/>
    <w:rsid w:val="00DC385B"/>
    <w:rsid w:val="00DF3744"/>
    <w:rsid w:val="00E1412D"/>
    <w:rsid w:val="00E16B7B"/>
    <w:rsid w:val="00E359AE"/>
    <w:rsid w:val="00E53B96"/>
    <w:rsid w:val="00E6503D"/>
    <w:rsid w:val="00E66029"/>
    <w:rsid w:val="00EE51C0"/>
    <w:rsid w:val="00F23723"/>
    <w:rsid w:val="00F92FEB"/>
    <w:rsid w:val="00FA62D9"/>
    <w:rsid w:val="00FC733E"/>
    <w:rsid w:val="00FD29AD"/>
    <w:rsid w:val="00FF14F6"/>
    <w:rsid w:val="00FF5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08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320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32081"/>
    <w:pPr>
      <w:spacing w:before="320"/>
      <w:outlineLvl w:val="1"/>
    </w:pPr>
  </w:style>
  <w:style w:type="paragraph" w:styleId="Heading3">
    <w:name w:val="heading 3"/>
    <w:basedOn w:val="Heading1"/>
    <w:next w:val="Normal"/>
    <w:qFormat/>
    <w:rsid w:val="00632081"/>
    <w:pPr>
      <w:spacing w:before="200"/>
      <w:outlineLvl w:val="2"/>
    </w:pPr>
  </w:style>
  <w:style w:type="paragraph" w:styleId="Heading4">
    <w:name w:val="heading 4"/>
    <w:basedOn w:val="Heading3"/>
    <w:next w:val="Normal"/>
    <w:qFormat/>
    <w:rsid w:val="00632081"/>
    <w:pPr>
      <w:tabs>
        <w:tab w:val="clear" w:pos="794"/>
        <w:tab w:val="left" w:pos="1191"/>
      </w:tabs>
      <w:ind w:left="993" w:hanging="993"/>
      <w:outlineLvl w:val="3"/>
    </w:pPr>
  </w:style>
  <w:style w:type="paragraph" w:styleId="Heading5">
    <w:name w:val="heading 5"/>
    <w:basedOn w:val="Heading3"/>
    <w:next w:val="Normal"/>
    <w:qFormat/>
    <w:rsid w:val="00632081"/>
    <w:pPr>
      <w:tabs>
        <w:tab w:val="clear" w:pos="794"/>
        <w:tab w:val="left" w:pos="1191"/>
      </w:tabs>
      <w:outlineLvl w:val="4"/>
    </w:pPr>
  </w:style>
  <w:style w:type="paragraph" w:styleId="Heading6">
    <w:name w:val="heading 6"/>
    <w:basedOn w:val="Heading3"/>
    <w:next w:val="Normal"/>
    <w:qFormat/>
    <w:rsid w:val="00632081"/>
    <w:pPr>
      <w:tabs>
        <w:tab w:val="clear" w:pos="794"/>
        <w:tab w:val="left" w:pos="1191"/>
      </w:tabs>
      <w:outlineLvl w:val="5"/>
    </w:pPr>
  </w:style>
  <w:style w:type="paragraph" w:styleId="Heading7">
    <w:name w:val="heading 7"/>
    <w:basedOn w:val="Heading3"/>
    <w:next w:val="Normal"/>
    <w:qFormat/>
    <w:rsid w:val="00632081"/>
    <w:pPr>
      <w:tabs>
        <w:tab w:val="clear" w:pos="794"/>
        <w:tab w:val="left" w:pos="1191"/>
      </w:tabs>
      <w:outlineLvl w:val="6"/>
    </w:pPr>
  </w:style>
  <w:style w:type="paragraph" w:styleId="Heading8">
    <w:name w:val="heading 8"/>
    <w:basedOn w:val="Heading3"/>
    <w:next w:val="Normal"/>
    <w:qFormat/>
    <w:rsid w:val="00632081"/>
    <w:pPr>
      <w:tabs>
        <w:tab w:val="clear" w:pos="794"/>
        <w:tab w:val="left" w:pos="1191"/>
      </w:tabs>
      <w:outlineLvl w:val="7"/>
    </w:pPr>
  </w:style>
  <w:style w:type="paragraph" w:styleId="Heading9">
    <w:name w:val="heading 9"/>
    <w:basedOn w:val="Heading3"/>
    <w:next w:val="Normal"/>
    <w:qFormat/>
    <w:rsid w:val="006320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7D1C10"/>
    <w:rPr>
      <w:vertAlign w:val="superscript"/>
    </w:rPr>
  </w:style>
  <w:style w:type="paragraph" w:styleId="TOC8">
    <w:name w:val="toc 8"/>
    <w:basedOn w:val="TOC3"/>
    <w:semiHidden/>
    <w:rsid w:val="00632081"/>
  </w:style>
  <w:style w:type="paragraph" w:styleId="TOC7">
    <w:name w:val="toc 7"/>
    <w:basedOn w:val="TOC3"/>
    <w:semiHidden/>
    <w:rsid w:val="00632081"/>
  </w:style>
  <w:style w:type="paragraph" w:styleId="TOC6">
    <w:name w:val="toc 6"/>
    <w:basedOn w:val="TOC3"/>
    <w:semiHidden/>
    <w:rsid w:val="00632081"/>
  </w:style>
  <w:style w:type="paragraph" w:styleId="TOC5">
    <w:name w:val="toc 5"/>
    <w:basedOn w:val="TOC3"/>
    <w:semiHidden/>
    <w:rsid w:val="00632081"/>
  </w:style>
  <w:style w:type="paragraph" w:styleId="TOC4">
    <w:name w:val="toc 4"/>
    <w:basedOn w:val="TOC3"/>
    <w:semiHidden/>
    <w:rsid w:val="00632081"/>
  </w:style>
  <w:style w:type="paragraph" w:styleId="TOC3">
    <w:name w:val="toc 3"/>
    <w:basedOn w:val="TOC2"/>
    <w:semiHidden/>
    <w:rsid w:val="00632081"/>
    <w:pPr>
      <w:spacing w:before="80"/>
    </w:pPr>
  </w:style>
  <w:style w:type="paragraph" w:styleId="TOC2">
    <w:name w:val="toc 2"/>
    <w:basedOn w:val="TOC1"/>
    <w:semiHidden/>
    <w:rsid w:val="00632081"/>
    <w:pPr>
      <w:spacing w:before="120"/>
    </w:pPr>
  </w:style>
  <w:style w:type="paragraph" w:styleId="TOC1">
    <w:name w:val="toc 1"/>
    <w:basedOn w:val="Normal"/>
    <w:semiHidden/>
    <w:rsid w:val="0063208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32081"/>
    <w:pPr>
      <w:ind w:left="1698"/>
    </w:pPr>
  </w:style>
  <w:style w:type="paragraph" w:styleId="Index6">
    <w:name w:val="index 6"/>
    <w:basedOn w:val="Normal"/>
    <w:next w:val="Normal"/>
    <w:semiHidden/>
    <w:rsid w:val="00632081"/>
    <w:pPr>
      <w:ind w:left="1415"/>
    </w:pPr>
  </w:style>
  <w:style w:type="paragraph" w:styleId="Index5">
    <w:name w:val="index 5"/>
    <w:basedOn w:val="Normal"/>
    <w:next w:val="Normal"/>
    <w:semiHidden/>
    <w:rsid w:val="00632081"/>
    <w:pPr>
      <w:ind w:left="1132"/>
    </w:pPr>
  </w:style>
  <w:style w:type="paragraph" w:styleId="Index4">
    <w:name w:val="index 4"/>
    <w:basedOn w:val="Normal"/>
    <w:next w:val="Normal"/>
    <w:semiHidden/>
    <w:rsid w:val="00632081"/>
    <w:pPr>
      <w:ind w:left="849"/>
    </w:pPr>
  </w:style>
  <w:style w:type="paragraph" w:styleId="Index3">
    <w:name w:val="index 3"/>
    <w:basedOn w:val="Normal"/>
    <w:next w:val="Normal"/>
    <w:semiHidden/>
    <w:rsid w:val="00632081"/>
    <w:pPr>
      <w:ind w:left="566"/>
    </w:pPr>
  </w:style>
  <w:style w:type="paragraph" w:styleId="Index2">
    <w:name w:val="index 2"/>
    <w:basedOn w:val="Normal"/>
    <w:next w:val="Normal"/>
    <w:semiHidden/>
    <w:rsid w:val="00632081"/>
    <w:pPr>
      <w:ind w:left="283"/>
    </w:pPr>
  </w:style>
  <w:style w:type="paragraph" w:styleId="Index1">
    <w:name w:val="index 1"/>
    <w:basedOn w:val="Normal"/>
    <w:next w:val="Normal"/>
    <w:semiHidden/>
    <w:rsid w:val="00632081"/>
  </w:style>
  <w:style w:type="character" w:styleId="LineNumber">
    <w:name w:val="line number"/>
    <w:rsid w:val="00632081"/>
  </w:style>
  <w:style w:type="paragraph" w:styleId="IndexHeading">
    <w:name w:val="index heading"/>
    <w:basedOn w:val="Normal"/>
    <w:next w:val="Index1"/>
    <w:semiHidden/>
    <w:rsid w:val="00632081"/>
  </w:style>
  <w:style w:type="paragraph" w:styleId="Footer">
    <w:name w:val="footer"/>
    <w:basedOn w:val="Normal"/>
    <w:link w:val="FooterChar"/>
    <w:rsid w:val="0063208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208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632081"/>
    <w:rPr>
      <w:position w:val="6"/>
      <w:sz w:val="16"/>
    </w:rPr>
  </w:style>
  <w:style w:type="paragraph" w:styleId="FootnoteText">
    <w:name w:val="footnote text"/>
    <w:basedOn w:val="Normal"/>
    <w:semiHidden/>
    <w:rsid w:val="00632081"/>
    <w:pPr>
      <w:keepLines/>
      <w:tabs>
        <w:tab w:val="left" w:pos="256"/>
      </w:tabs>
      <w:ind w:left="256" w:hanging="256"/>
    </w:pPr>
  </w:style>
  <w:style w:type="paragraph" w:styleId="NormalIndent">
    <w:name w:val="Normal Indent"/>
    <w:basedOn w:val="Normal"/>
    <w:rsid w:val="00632081"/>
    <w:pPr>
      <w:ind w:left="794"/>
    </w:pPr>
  </w:style>
  <w:style w:type="paragraph" w:customStyle="1" w:styleId="TableLegend">
    <w:name w:val="Table_Legend"/>
    <w:basedOn w:val="TableText"/>
    <w:rsid w:val="00632081"/>
    <w:pPr>
      <w:spacing w:before="120"/>
    </w:pPr>
  </w:style>
  <w:style w:type="paragraph" w:customStyle="1" w:styleId="TableText">
    <w:name w:val="Table_Text"/>
    <w:basedOn w:val="Normal"/>
    <w:rsid w:val="006320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32081"/>
    <w:pPr>
      <w:keepLines/>
      <w:spacing w:before="0"/>
    </w:pPr>
    <w:rPr>
      <w:b/>
      <w:caps w:val="0"/>
    </w:rPr>
  </w:style>
  <w:style w:type="paragraph" w:customStyle="1" w:styleId="Table">
    <w:name w:val="Table_#"/>
    <w:basedOn w:val="Normal"/>
    <w:next w:val="TableTitle"/>
    <w:rsid w:val="00632081"/>
    <w:pPr>
      <w:keepNext/>
      <w:spacing w:before="560" w:after="120"/>
      <w:jc w:val="center"/>
    </w:pPr>
    <w:rPr>
      <w:caps/>
    </w:rPr>
  </w:style>
  <w:style w:type="paragraph" w:customStyle="1" w:styleId="enumlev1">
    <w:name w:val="enumlev1"/>
    <w:basedOn w:val="Normal"/>
    <w:rsid w:val="00632081"/>
    <w:pPr>
      <w:spacing w:before="80"/>
      <w:ind w:left="794" w:hanging="794"/>
    </w:pPr>
  </w:style>
  <w:style w:type="paragraph" w:customStyle="1" w:styleId="enumlev2">
    <w:name w:val="enumlev2"/>
    <w:basedOn w:val="enumlev1"/>
    <w:rsid w:val="00632081"/>
    <w:pPr>
      <w:ind w:left="1191" w:hanging="397"/>
    </w:pPr>
  </w:style>
  <w:style w:type="paragraph" w:customStyle="1" w:styleId="enumlev3">
    <w:name w:val="enumlev3"/>
    <w:basedOn w:val="enumlev2"/>
    <w:rsid w:val="00632081"/>
    <w:pPr>
      <w:ind w:left="1588"/>
    </w:pPr>
  </w:style>
  <w:style w:type="paragraph" w:customStyle="1" w:styleId="TableHead">
    <w:name w:val="Table_Head"/>
    <w:basedOn w:val="TableText"/>
    <w:rsid w:val="00632081"/>
    <w:pPr>
      <w:keepNext/>
      <w:spacing w:before="80" w:after="80"/>
      <w:jc w:val="center"/>
    </w:pPr>
    <w:rPr>
      <w:b/>
    </w:rPr>
  </w:style>
  <w:style w:type="paragraph" w:customStyle="1" w:styleId="FigureLegend">
    <w:name w:val="Figure_Legend"/>
    <w:basedOn w:val="Normal"/>
    <w:rsid w:val="006320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32081"/>
    <w:pPr>
      <w:spacing w:before="480"/>
    </w:pPr>
  </w:style>
  <w:style w:type="paragraph" w:customStyle="1" w:styleId="FigureTitle">
    <w:name w:val="Figure_Title"/>
    <w:basedOn w:val="TableTitle"/>
    <w:next w:val="Normal"/>
    <w:rsid w:val="00632081"/>
    <w:pPr>
      <w:keepNext w:val="0"/>
      <w:spacing w:after="480"/>
    </w:pPr>
  </w:style>
  <w:style w:type="paragraph" w:customStyle="1" w:styleId="Annex">
    <w:name w:val="Annex_#"/>
    <w:basedOn w:val="Normal"/>
    <w:next w:val="AnnexRef"/>
    <w:rsid w:val="00632081"/>
    <w:pPr>
      <w:keepNext/>
      <w:keepLines/>
      <w:spacing w:before="480" w:after="80"/>
      <w:jc w:val="center"/>
    </w:pPr>
    <w:rPr>
      <w:caps/>
    </w:rPr>
  </w:style>
  <w:style w:type="paragraph" w:customStyle="1" w:styleId="AnnexRef">
    <w:name w:val="Annex_Ref"/>
    <w:basedOn w:val="Normal"/>
    <w:next w:val="AnnexTitle"/>
    <w:rsid w:val="00632081"/>
    <w:pPr>
      <w:keepNext/>
      <w:keepLines/>
      <w:jc w:val="center"/>
    </w:pPr>
  </w:style>
  <w:style w:type="paragraph" w:customStyle="1" w:styleId="AnnexTitle">
    <w:name w:val="Annex_Title"/>
    <w:basedOn w:val="Normal"/>
    <w:next w:val="Normal"/>
    <w:rsid w:val="00632081"/>
    <w:pPr>
      <w:keepNext/>
      <w:keepLines/>
      <w:spacing w:before="240" w:after="280"/>
      <w:jc w:val="center"/>
    </w:pPr>
    <w:rPr>
      <w:b/>
    </w:rPr>
  </w:style>
  <w:style w:type="paragraph" w:customStyle="1" w:styleId="Appendix">
    <w:name w:val="Appendix_#"/>
    <w:basedOn w:val="Annex"/>
    <w:next w:val="AppendixRef"/>
    <w:rsid w:val="00632081"/>
  </w:style>
  <w:style w:type="paragraph" w:customStyle="1" w:styleId="AppendixRef">
    <w:name w:val="Appendix_Ref"/>
    <w:basedOn w:val="AnnexRef"/>
    <w:next w:val="AppendixTitle"/>
    <w:rsid w:val="00632081"/>
  </w:style>
  <w:style w:type="paragraph" w:customStyle="1" w:styleId="AppendixTitle">
    <w:name w:val="Appendix_Title"/>
    <w:basedOn w:val="AnnexTitle"/>
    <w:next w:val="Normal"/>
    <w:rsid w:val="00632081"/>
  </w:style>
  <w:style w:type="paragraph" w:customStyle="1" w:styleId="RefTitle">
    <w:name w:val="Ref_Title"/>
    <w:basedOn w:val="Normal"/>
    <w:next w:val="RefText"/>
    <w:rsid w:val="00632081"/>
    <w:pPr>
      <w:spacing w:before="480"/>
      <w:jc w:val="center"/>
    </w:pPr>
    <w:rPr>
      <w:caps/>
    </w:rPr>
  </w:style>
  <w:style w:type="paragraph" w:customStyle="1" w:styleId="RefText">
    <w:name w:val="Ref_Text"/>
    <w:basedOn w:val="Normal"/>
    <w:rsid w:val="00632081"/>
    <w:pPr>
      <w:ind w:left="794" w:hanging="794"/>
    </w:pPr>
  </w:style>
  <w:style w:type="paragraph" w:customStyle="1" w:styleId="Equation">
    <w:name w:val="Equation"/>
    <w:basedOn w:val="Normal"/>
    <w:rsid w:val="00632081"/>
    <w:pPr>
      <w:tabs>
        <w:tab w:val="clear" w:pos="1191"/>
        <w:tab w:val="clear" w:pos="1588"/>
        <w:tab w:val="clear" w:pos="1985"/>
        <w:tab w:val="center" w:pos="4876"/>
        <w:tab w:val="right" w:pos="9752"/>
      </w:tabs>
    </w:pPr>
  </w:style>
  <w:style w:type="paragraph" w:customStyle="1" w:styleId="Head">
    <w:name w:val="Head"/>
    <w:basedOn w:val="Normal"/>
    <w:rsid w:val="006320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32081"/>
    <w:pPr>
      <w:keepNext/>
      <w:keepLines/>
      <w:spacing w:before="240"/>
      <w:jc w:val="center"/>
    </w:pPr>
    <w:rPr>
      <w:b/>
      <w:caps/>
    </w:rPr>
  </w:style>
  <w:style w:type="paragraph" w:customStyle="1" w:styleId="Normalaftertitle">
    <w:name w:val="Normal after title"/>
    <w:basedOn w:val="Normal"/>
    <w:next w:val="Normal"/>
    <w:rsid w:val="00632081"/>
    <w:pPr>
      <w:spacing w:before="320"/>
    </w:pPr>
  </w:style>
  <w:style w:type="paragraph" w:customStyle="1" w:styleId="call">
    <w:name w:val="call"/>
    <w:basedOn w:val="Normal"/>
    <w:next w:val="Normal"/>
    <w:rsid w:val="00632081"/>
    <w:pPr>
      <w:keepNext/>
      <w:keepLines/>
      <w:spacing w:before="160"/>
      <w:ind w:left="794"/>
    </w:pPr>
    <w:rPr>
      <w:i/>
    </w:rPr>
  </w:style>
  <w:style w:type="paragraph" w:customStyle="1" w:styleId="Rec">
    <w:name w:val="Rec_#"/>
    <w:basedOn w:val="Normal"/>
    <w:next w:val="RecTitle"/>
    <w:rsid w:val="00632081"/>
    <w:pPr>
      <w:keepNext/>
      <w:keepLines/>
      <w:spacing w:before="480"/>
      <w:jc w:val="center"/>
    </w:pPr>
    <w:rPr>
      <w:caps/>
    </w:rPr>
  </w:style>
  <w:style w:type="paragraph" w:customStyle="1" w:styleId="toc0">
    <w:name w:val="toc 0"/>
    <w:basedOn w:val="Normal"/>
    <w:next w:val="TOC1"/>
    <w:rsid w:val="00632081"/>
    <w:pPr>
      <w:tabs>
        <w:tab w:val="clear" w:pos="794"/>
        <w:tab w:val="clear" w:pos="1191"/>
        <w:tab w:val="clear" w:pos="1588"/>
        <w:tab w:val="clear" w:pos="1985"/>
        <w:tab w:val="right" w:pos="9781"/>
      </w:tabs>
    </w:pPr>
    <w:rPr>
      <w:b/>
    </w:rPr>
  </w:style>
  <w:style w:type="paragraph" w:styleId="List">
    <w:name w:val="List"/>
    <w:basedOn w:val="Normal"/>
    <w:rsid w:val="006320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320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320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32081"/>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D1C1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632081"/>
    <w:pPr>
      <w:tabs>
        <w:tab w:val="clear" w:pos="1191"/>
        <w:tab w:val="clear" w:pos="1588"/>
      </w:tabs>
      <w:ind w:left="794" w:hanging="794"/>
    </w:pPr>
  </w:style>
  <w:style w:type="paragraph" w:customStyle="1" w:styleId="ASN1">
    <w:name w:val="ASN.1"/>
    <w:basedOn w:val="Normal"/>
    <w:rsid w:val="006320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320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D1C10"/>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632081"/>
    <w:pPr>
      <w:tabs>
        <w:tab w:val="left" w:pos="7371"/>
      </w:tabs>
      <w:spacing w:after="560"/>
    </w:pPr>
  </w:style>
  <w:style w:type="paragraph" w:customStyle="1" w:styleId="BodyText">
    <w:name w:val="BodyText"/>
    <w:basedOn w:val="Normal"/>
    <w:rsid w:val="007D1C1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7D1C1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7D1C1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7D1C1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D1C1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7D1C1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7D1C10"/>
    <w:rPr>
      <w:rFonts w:ascii="CG Times" w:hAnsi="CG Times"/>
      <w:sz w:val="20"/>
    </w:rPr>
  </w:style>
  <w:style w:type="paragraph" w:customStyle="1" w:styleId="ITUbureau">
    <w:name w:val="ITU_bureau"/>
    <w:basedOn w:val="Normal"/>
    <w:rsid w:val="007D1C1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7D1C1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Normal"/>
    <w:rsid w:val="00632081"/>
    <w:pPr>
      <w:tabs>
        <w:tab w:val="clear" w:pos="794"/>
        <w:tab w:val="clear" w:pos="1191"/>
        <w:tab w:val="clear" w:pos="1588"/>
        <w:tab w:val="clear" w:pos="1985"/>
        <w:tab w:val="left" w:pos="737"/>
        <w:tab w:val="left" w:pos="1134"/>
      </w:tabs>
      <w:spacing w:before="567" w:after="57"/>
    </w:pPr>
    <w:rPr>
      <w:sz w:val="20"/>
    </w:rPr>
  </w:style>
  <w:style w:type="paragraph" w:customStyle="1" w:styleId="Tiret">
    <w:name w:val="Tiret"/>
    <w:basedOn w:val="Normal"/>
    <w:rsid w:val="007D1C10"/>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7D1C1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7D1C1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6320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D1C10"/>
    <w:pPr>
      <w:tabs>
        <w:tab w:val="left" w:pos="1418"/>
        <w:tab w:val="left" w:pos="1985"/>
        <w:tab w:val="left" w:pos="2268"/>
      </w:tabs>
      <w:ind w:firstLine="1304"/>
    </w:pPr>
  </w:style>
  <w:style w:type="paragraph" w:customStyle="1" w:styleId="NormFoot">
    <w:name w:val="Norm_Foot"/>
    <w:basedOn w:val="Normal"/>
    <w:rsid w:val="007D1C1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rsid w:val="00632081"/>
  </w:style>
  <w:style w:type="paragraph" w:customStyle="1" w:styleId="listitem">
    <w:name w:val="listitem"/>
    <w:basedOn w:val="Normal"/>
    <w:rsid w:val="007D1C10"/>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632081"/>
    <w:pPr>
      <w:spacing w:before="160"/>
      <w:ind w:left="0" w:firstLine="0"/>
      <w:outlineLvl w:val="9"/>
    </w:pPr>
  </w:style>
  <w:style w:type="paragraph" w:customStyle="1" w:styleId="Qlist">
    <w:name w:val="Qlist"/>
    <w:basedOn w:val="Normal"/>
    <w:rsid w:val="006320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32081"/>
    <w:pPr>
      <w:tabs>
        <w:tab w:val="left" w:pos="397"/>
      </w:tabs>
    </w:pPr>
  </w:style>
  <w:style w:type="paragraph" w:customStyle="1" w:styleId="FirstFooter">
    <w:name w:val="FirstFooter"/>
    <w:basedOn w:val="Footer"/>
    <w:rsid w:val="00632081"/>
    <w:pPr>
      <w:tabs>
        <w:tab w:val="clear" w:pos="5954"/>
        <w:tab w:val="clear" w:pos="9639"/>
      </w:tabs>
    </w:pPr>
    <w:rPr>
      <w:caps w:val="0"/>
    </w:rPr>
  </w:style>
  <w:style w:type="paragraph" w:styleId="TOC9">
    <w:name w:val="toc 9"/>
    <w:basedOn w:val="TOC3"/>
    <w:semiHidden/>
    <w:rsid w:val="00632081"/>
  </w:style>
  <w:style w:type="paragraph" w:customStyle="1" w:styleId="headingi">
    <w:name w:val="heading_i"/>
    <w:basedOn w:val="Heading3"/>
    <w:next w:val="Normal"/>
    <w:rsid w:val="00632081"/>
    <w:pPr>
      <w:spacing w:before="160"/>
      <w:ind w:left="0" w:firstLine="0"/>
      <w:outlineLvl w:val="9"/>
    </w:pPr>
    <w:rPr>
      <w:b w:val="0"/>
      <w:i/>
    </w:rPr>
  </w:style>
  <w:style w:type="character" w:styleId="Hyperlink">
    <w:name w:val="Hyperlink"/>
    <w:aliases w:val="Style 58"/>
    <w:rsid w:val="00632081"/>
    <w:rPr>
      <w:color w:val="0000FF"/>
      <w:u w:val="single"/>
    </w:rPr>
  </w:style>
  <w:style w:type="character" w:styleId="FollowedHyperlink">
    <w:name w:val="FollowedHyperlink"/>
    <w:rsid w:val="007D1C10"/>
    <w:rPr>
      <w:color w:val="800080"/>
      <w:u w:val="single"/>
    </w:rPr>
  </w:style>
  <w:style w:type="paragraph" w:customStyle="1" w:styleId="Headingb0">
    <w:name w:val="Heading_b"/>
    <w:basedOn w:val="Normal"/>
    <w:next w:val="Normal"/>
    <w:rsid w:val="00774743"/>
    <w:pPr>
      <w:keepNext/>
      <w:suppressAutoHyphens/>
      <w:autoSpaceDN/>
      <w:adjustRightInd/>
      <w:spacing w:before="160"/>
    </w:pPr>
    <w:rPr>
      <w:rFonts w:eastAsia="MS Mincho"/>
      <w:b/>
      <w:lang w:val="en-US" w:eastAsia="ar-SA"/>
    </w:rPr>
  </w:style>
  <w:style w:type="paragraph" w:customStyle="1" w:styleId="Rectitle0">
    <w:name w:val="Rec_title"/>
    <w:basedOn w:val="Normal"/>
    <w:next w:val="Normal"/>
    <w:rsid w:val="00774743"/>
    <w:pPr>
      <w:keepNext/>
      <w:keepLines/>
      <w:suppressAutoHyphens/>
      <w:autoSpaceDN/>
      <w:adjustRightInd/>
      <w:spacing w:before="360"/>
      <w:jc w:val="center"/>
    </w:pPr>
    <w:rPr>
      <w:rFonts w:eastAsia="MS Mincho"/>
      <w:b/>
      <w:sz w:val="28"/>
      <w:lang w:val="en-US" w:eastAsia="ar-SA"/>
    </w:rPr>
  </w:style>
  <w:style w:type="paragraph" w:customStyle="1" w:styleId="RecNo">
    <w:name w:val="Rec_No"/>
    <w:basedOn w:val="Normal"/>
    <w:next w:val="Rectitle0"/>
    <w:rsid w:val="007061AF"/>
    <w:pPr>
      <w:keepNext/>
      <w:keepLines/>
      <w:spacing w:before="0"/>
    </w:pPr>
    <w:rPr>
      <w:b/>
      <w:sz w:val="28"/>
    </w:rPr>
  </w:style>
  <w:style w:type="paragraph" w:customStyle="1" w:styleId="itu">
    <w:name w:val="itu"/>
    <w:basedOn w:val="Normal"/>
    <w:rsid w:val="0063208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CommentReference">
    <w:name w:val="annotation reference"/>
    <w:rsid w:val="00E16B7B"/>
    <w:rPr>
      <w:sz w:val="16"/>
      <w:szCs w:val="16"/>
    </w:rPr>
  </w:style>
  <w:style w:type="paragraph" w:styleId="CommentText">
    <w:name w:val="annotation text"/>
    <w:basedOn w:val="Normal"/>
    <w:link w:val="CommentTextChar"/>
    <w:rsid w:val="00E16B7B"/>
    <w:rPr>
      <w:sz w:val="20"/>
    </w:rPr>
  </w:style>
  <w:style w:type="character" w:customStyle="1" w:styleId="CommentTextChar">
    <w:name w:val="Comment Text Char"/>
    <w:link w:val="CommentText"/>
    <w:rsid w:val="00E16B7B"/>
    <w:rPr>
      <w:rFonts w:ascii="Times New Roman" w:hAnsi="Times New Roman"/>
      <w:lang w:eastAsia="en-US"/>
    </w:rPr>
  </w:style>
  <w:style w:type="paragraph" w:styleId="CommentSubject">
    <w:name w:val="annotation subject"/>
    <w:basedOn w:val="CommentText"/>
    <w:next w:val="CommentText"/>
    <w:link w:val="CommentSubjectChar"/>
    <w:rsid w:val="00E16B7B"/>
    <w:rPr>
      <w:b/>
      <w:bCs/>
    </w:rPr>
  </w:style>
  <w:style w:type="character" w:customStyle="1" w:styleId="CommentSubjectChar">
    <w:name w:val="Comment Subject Char"/>
    <w:link w:val="CommentSubject"/>
    <w:rsid w:val="00E16B7B"/>
    <w:rPr>
      <w:rFonts w:ascii="Times New Roman" w:hAnsi="Times New Roman"/>
      <w:b/>
      <w:bCs/>
      <w:lang w:eastAsia="en-US"/>
    </w:rPr>
  </w:style>
  <w:style w:type="paragraph" w:styleId="Revision">
    <w:name w:val="Revision"/>
    <w:hidden/>
    <w:uiPriority w:val="99"/>
    <w:semiHidden/>
    <w:rsid w:val="00E16B7B"/>
    <w:rPr>
      <w:rFonts w:ascii="Times New Roman" w:hAnsi="Times New Roman"/>
      <w:sz w:val="24"/>
      <w:lang w:val="fr-FR" w:eastAsia="en-US"/>
    </w:rPr>
  </w:style>
  <w:style w:type="paragraph" w:styleId="BalloonText">
    <w:name w:val="Balloon Text"/>
    <w:basedOn w:val="Normal"/>
    <w:link w:val="BalloonTextChar"/>
    <w:rsid w:val="00E16B7B"/>
    <w:pPr>
      <w:spacing w:before="0"/>
    </w:pPr>
    <w:rPr>
      <w:rFonts w:ascii="Tahoma" w:hAnsi="Tahoma" w:cs="Tahoma"/>
      <w:sz w:val="16"/>
      <w:szCs w:val="16"/>
    </w:rPr>
  </w:style>
  <w:style w:type="character" w:customStyle="1" w:styleId="BalloonTextChar">
    <w:name w:val="Balloon Text Char"/>
    <w:link w:val="BalloonText"/>
    <w:rsid w:val="00E16B7B"/>
    <w:rPr>
      <w:rFonts w:ascii="Tahoma" w:hAnsi="Tahoma" w:cs="Tahoma"/>
      <w:sz w:val="16"/>
      <w:szCs w:val="16"/>
      <w:lang w:eastAsia="en-US"/>
    </w:rPr>
  </w:style>
  <w:style w:type="paragraph" w:styleId="BodyText0">
    <w:name w:val="Body Text"/>
    <w:basedOn w:val="Normal"/>
    <w:link w:val="BodyTextChar"/>
    <w:rsid w:val="00632081"/>
    <w:pPr>
      <w:spacing w:after="120"/>
    </w:pPr>
  </w:style>
  <w:style w:type="character" w:customStyle="1" w:styleId="BodyTextChar">
    <w:name w:val="Body Text Char"/>
    <w:link w:val="BodyText0"/>
    <w:rsid w:val="00632081"/>
    <w:rPr>
      <w:rFonts w:ascii="Times New Roman" w:hAnsi="Times New Roman"/>
      <w:sz w:val="24"/>
      <w:lang w:val="fr-FR" w:eastAsia="en-US"/>
    </w:rPr>
  </w:style>
  <w:style w:type="paragraph" w:customStyle="1" w:styleId="Style1">
    <w:name w:val="Style1"/>
    <w:basedOn w:val="Normal"/>
    <w:next w:val="Index1"/>
    <w:rsid w:val="00632081"/>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32081"/>
    <w:rPr>
      <w:rFonts w:ascii="Times New Roman" w:hAnsi="Times New Roman"/>
      <w:sz w:val="22"/>
      <w:lang w:val="fr-FR" w:eastAsia="en-US"/>
    </w:rPr>
  </w:style>
  <w:style w:type="character" w:customStyle="1" w:styleId="FooterChar">
    <w:name w:val="Footer Char"/>
    <w:link w:val="Footer"/>
    <w:rsid w:val="00632081"/>
    <w:rPr>
      <w:rFonts w:ascii="Times New Roman" w:hAnsi="Times New Roman"/>
      <w:caps/>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08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320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32081"/>
    <w:pPr>
      <w:spacing w:before="320"/>
      <w:outlineLvl w:val="1"/>
    </w:pPr>
  </w:style>
  <w:style w:type="paragraph" w:styleId="Heading3">
    <w:name w:val="heading 3"/>
    <w:basedOn w:val="Heading1"/>
    <w:next w:val="Normal"/>
    <w:qFormat/>
    <w:rsid w:val="00632081"/>
    <w:pPr>
      <w:spacing w:before="200"/>
      <w:outlineLvl w:val="2"/>
    </w:pPr>
  </w:style>
  <w:style w:type="paragraph" w:styleId="Heading4">
    <w:name w:val="heading 4"/>
    <w:basedOn w:val="Heading3"/>
    <w:next w:val="Normal"/>
    <w:qFormat/>
    <w:rsid w:val="00632081"/>
    <w:pPr>
      <w:tabs>
        <w:tab w:val="clear" w:pos="794"/>
        <w:tab w:val="left" w:pos="1191"/>
      </w:tabs>
      <w:ind w:left="993" w:hanging="993"/>
      <w:outlineLvl w:val="3"/>
    </w:pPr>
  </w:style>
  <w:style w:type="paragraph" w:styleId="Heading5">
    <w:name w:val="heading 5"/>
    <w:basedOn w:val="Heading3"/>
    <w:next w:val="Normal"/>
    <w:qFormat/>
    <w:rsid w:val="00632081"/>
    <w:pPr>
      <w:tabs>
        <w:tab w:val="clear" w:pos="794"/>
        <w:tab w:val="left" w:pos="1191"/>
      </w:tabs>
      <w:outlineLvl w:val="4"/>
    </w:pPr>
  </w:style>
  <w:style w:type="paragraph" w:styleId="Heading6">
    <w:name w:val="heading 6"/>
    <w:basedOn w:val="Heading3"/>
    <w:next w:val="Normal"/>
    <w:qFormat/>
    <w:rsid w:val="00632081"/>
    <w:pPr>
      <w:tabs>
        <w:tab w:val="clear" w:pos="794"/>
        <w:tab w:val="left" w:pos="1191"/>
      </w:tabs>
      <w:outlineLvl w:val="5"/>
    </w:pPr>
  </w:style>
  <w:style w:type="paragraph" w:styleId="Heading7">
    <w:name w:val="heading 7"/>
    <w:basedOn w:val="Heading3"/>
    <w:next w:val="Normal"/>
    <w:qFormat/>
    <w:rsid w:val="00632081"/>
    <w:pPr>
      <w:tabs>
        <w:tab w:val="clear" w:pos="794"/>
        <w:tab w:val="left" w:pos="1191"/>
      </w:tabs>
      <w:outlineLvl w:val="6"/>
    </w:pPr>
  </w:style>
  <w:style w:type="paragraph" w:styleId="Heading8">
    <w:name w:val="heading 8"/>
    <w:basedOn w:val="Heading3"/>
    <w:next w:val="Normal"/>
    <w:qFormat/>
    <w:rsid w:val="00632081"/>
    <w:pPr>
      <w:tabs>
        <w:tab w:val="clear" w:pos="794"/>
        <w:tab w:val="left" w:pos="1191"/>
      </w:tabs>
      <w:outlineLvl w:val="7"/>
    </w:pPr>
  </w:style>
  <w:style w:type="paragraph" w:styleId="Heading9">
    <w:name w:val="heading 9"/>
    <w:basedOn w:val="Heading3"/>
    <w:next w:val="Normal"/>
    <w:qFormat/>
    <w:rsid w:val="006320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7D1C10"/>
    <w:rPr>
      <w:vertAlign w:val="superscript"/>
    </w:rPr>
  </w:style>
  <w:style w:type="paragraph" w:styleId="TOC8">
    <w:name w:val="toc 8"/>
    <w:basedOn w:val="TOC3"/>
    <w:semiHidden/>
    <w:rsid w:val="00632081"/>
  </w:style>
  <w:style w:type="paragraph" w:styleId="TOC7">
    <w:name w:val="toc 7"/>
    <w:basedOn w:val="TOC3"/>
    <w:semiHidden/>
    <w:rsid w:val="00632081"/>
  </w:style>
  <w:style w:type="paragraph" w:styleId="TOC6">
    <w:name w:val="toc 6"/>
    <w:basedOn w:val="TOC3"/>
    <w:semiHidden/>
    <w:rsid w:val="00632081"/>
  </w:style>
  <w:style w:type="paragraph" w:styleId="TOC5">
    <w:name w:val="toc 5"/>
    <w:basedOn w:val="TOC3"/>
    <w:semiHidden/>
    <w:rsid w:val="00632081"/>
  </w:style>
  <w:style w:type="paragraph" w:styleId="TOC4">
    <w:name w:val="toc 4"/>
    <w:basedOn w:val="TOC3"/>
    <w:semiHidden/>
    <w:rsid w:val="00632081"/>
  </w:style>
  <w:style w:type="paragraph" w:styleId="TOC3">
    <w:name w:val="toc 3"/>
    <w:basedOn w:val="TOC2"/>
    <w:semiHidden/>
    <w:rsid w:val="00632081"/>
    <w:pPr>
      <w:spacing w:before="80"/>
    </w:pPr>
  </w:style>
  <w:style w:type="paragraph" w:styleId="TOC2">
    <w:name w:val="toc 2"/>
    <w:basedOn w:val="TOC1"/>
    <w:semiHidden/>
    <w:rsid w:val="00632081"/>
    <w:pPr>
      <w:spacing w:before="120"/>
    </w:pPr>
  </w:style>
  <w:style w:type="paragraph" w:styleId="TOC1">
    <w:name w:val="toc 1"/>
    <w:basedOn w:val="Normal"/>
    <w:semiHidden/>
    <w:rsid w:val="00632081"/>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32081"/>
    <w:pPr>
      <w:ind w:left="1698"/>
    </w:pPr>
  </w:style>
  <w:style w:type="paragraph" w:styleId="Index6">
    <w:name w:val="index 6"/>
    <w:basedOn w:val="Normal"/>
    <w:next w:val="Normal"/>
    <w:semiHidden/>
    <w:rsid w:val="00632081"/>
    <w:pPr>
      <w:ind w:left="1415"/>
    </w:pPr>
  </w:style>
  <w:style w:type="paragraph" w:styleId="Index5">
    <w:name w:val="index 5"/>
    <w:basedOn w:val="Normal"/>
    <w:next w:val="Normal"/>
    <w:semiHidden/>
    <w:rsid w:val="00632081"/>
    <w:pPr>
      <w:ind w:left="1132"/>
    </w:pPr>
  </w:style>
  <w:style w:type="paragraph" w:styleId="Index4">
    <w:name w:val="index 4"/>
    <w:basedOn w:val="Normal"/>
    <w:next w:val="Normal"/>
    <w:semiHidden/>
    <w:rsid w:val="00632081"/>
    <w:pPr>
      <w:ind w:left="849"/>
    </w:pPr>
  </w:style>
  <w:style w:type="paragraph" w:styleId="Index3">
    <w:name w:val="index 3"/>
    <w:basedOn w:val="Normal"/>
    <w:next w:val="Normal"/>
    <w:semiHidden/>
    <w:rsid w:val="00632081"/>
    <w:pPr>
      <w:ind w:left="566"/>
    </w:pPr>
  </w:style>
  <w:style w:type="paragraph" w:styleId="Index2">
    <w:name w:val="index 2"/>
    <w:basedOn w:val="Normal"/>
    <w:next w:val="Normal"/>
    <w:semiHidden/>
    <w:rsid w:val="00632081"/>
    <w:pPr>
      <w:ind w:left="283"/>
    </w:pPr>
  </w:style>
  <w:style w:type="paragraph" w:styleId="Index1">
    <w:name w:val="index 1"/>
    <w:basedOn w:val="Normal"/>
    <w:next w:val="Normal"/>
    <w:semiHidden/>
    <w:rsid w:val="00632081"/>
  </w:style>
  <w:style w:type="character" w:styleId="LineNumber">
    <w:name w:val="line number"/>
    <w:rsid w:val="00632081"/>
  </w:style>
  <w:style w:type="paragraph" w:styleId="IndexHeading">
    <w:name w:val="index heading"/>
    <w:basedOn w:val="Normal"/>
    <w:next w:val="Index1"/>
    <w:semiHidden/>
    <w:rsid w:val="00632081"/>
  </w:style>
  <w:style w:type="paragraph" w:styleId="Footer">
    <w:name w:val="footer"/>
    <w:basedOn w:val="Normal"/>
    <w:link w:val="FooterChar"/>
    <w:rsid w:val="00632081"/>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2081"/>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632081"/>
    <w:rPr>
      <w:position w:val="6"/>
      <w:sz w:val="16"/>
    </w:rPr>
  </w:style>
  <w:style w:type="paragraph" w:styleId="FootnoteText">
    <w:name w:val="footnote text"/>
    <w:basedOn w:val="Normal"/>
    <w:semiHidden/>
    <w:rsid w:val="00632081"/>
    <w:pPr>
      <w:keepLines/>
      <w:tabs>
        <w:tab w:val="left" w:pos="256"/>
      </w:tabs>
      <w:ind w:left="256" w:hanging="256"/>
    </w:pPr>
  </w:style>
  <w:style w:type="paragraph" w:styleId="NormalIndent">
    <w:name w:val="Normal Indent"/>
    <w:basedOn w:val="Normal"/>
    <w:rsid w:val="00632081"/>
    <w:pPr>
      <w:ind w:left="794"/>
    </w:pPr>
  </w:style>
  <w:style w:type="paragraph" w:customStyle="1" w:styleId="TableLegend">
    <w:name w:val="Table_Legend"/>
    <w:basedOn w:val="TableText"/>
    <w:rsid w:val="00632081"/>
    <w:pPr>
      <w:spacing w:before="120"/>
    </w:pPr>
  </w:style>
  <w:style w:type="paragraph" w:customStyle="1" w:styleId="TableText">
    <w:name w:val="Table_Text"/>
    <w:basedOn w:val="Normal"/>
    <w:rsid w:val="006320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32081"/>
    <w:pPr>
      <w:keepLines/>
      <w:spacing w:before="0"/>
    </w:pPr>
    <w:rPr>
      <w:b/>
      <w:caps w:val="0"/>
    </w:rPr>
  </w:style>
  <w:style w:type="paragraph" w:customStyle="1" w:styleId="Table">
    <w:name w:val="Table_#"/>
    <w:basedOn w:val="Normal"/>
    <w:next w:val="TableTitle"/>
    <w:rsid w:val="00632081"/>
    <w:pPr>
      <w:keepNext/>
      <w:spacing w:before="560" w:after="120"/>
      <w:jc w:val="center"/>
    </w:pPr>
    <w:rPr>
      <w:caps/>
    </w:rPr>
  </w:style>
  <w:style w:type="paragraph" w:customStyle="1" w:styleId="enumlev1">
    <w:name w:val="enumlev1"/>
    <w:basedOn w:val="Normal"/>
    <w:rsid w:val="00632081"/>
    <w:pPr>
      <w:spacing w:before="80"/>
      <w:ind w:left="794" w:hanging="794"/>
    </w:pPr>
  </w:style>
  <w:style w:type="paragraph" w:customStyle="1" w:styleId="enumlev2">
    <w:name w:val="enumlev2"/>
    <w:basedOn w:val="enumlev1"/>
    <w:rsid w:val="00632081"/>
    <w:pPr>
      <w:ind w:left="1191" w:hanging="397"/>
    </w:pPr>
  </w:style>
  <w:style w:type="paragraph" w:customStyle="1" w:styleId="enumlev3">
    <w:name w:val="enumlev3"/>
    <w:basedOn w:val="enumlev2"/>
    <w:rsid w:val="00632081"/>
    <w:pPr>
      <w:ind w:left="1588"/>
    </w:pPr>
  </w:style>
  <w:style w:type="paragraph" w:customStyle="1" w:styleId="TableHead">
    <w:name w:val="Table_Head"/>
    <w:basedOn w:val="TableText"/>
    <w:rsid w:val="00632081"/>
    <w:pPr>
      <w:keepNext/>
      <w:spacing w:before="80" w:after="80"/>
      <w:jc w:val="center"/>
    </w:pPr>
    <w:rPr>
      <w:b/>
    </w:rPr>
  </w:style>
  <w:style w:type="paragraph" w:customStyle="1" w:styleId="FigureLegend">
    <w:name w:val="Figure_Legend"/>
    <w:basedOn w:val="Normal"/>
    <w:rsid w:val="006320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32081"/>
    <w:pPr>
      <w:spacing w:before="480"/>
    </w:pPr>
  </w:style>
  <w:style w:type="paragraph" w:customStyle="1" w:styleId="FigureTitle">
    <w:name w:val="Figure_Title"/>
    <w:basedOn w:val="TableTitle"/>
    <w:next w:val="Normal"/>
    <w:rsid w:val="00632081"/>
    <w:pPr>
      <w:keepNext w:val="0"/>
      <w:spacing w:after="480"/>
    </w:pPr>
  </w:style>
  <w:style w:type="paragraph" w:customStyle="1" w:styleId="Annex">
    <w:name w:val="Annex_#"/>
    <w:basedOn w:val="Normal"/>
    <w:next w:val="AnnexRef"/>
    <w:rsid w:val="00632081"/>
    <w:pPr>
      <w:keepNext/>
      <w:keepLines/>
      <w:spacing w:before="480" w:after="80"/>
      <w:jc w:val="center"/>
    </w:pPr>
    <w:rPr>
      <w:caps/>
    </w:rPr>
  </w:style>
  <w:style w:type="paragraph" w:customStyle="1" w:styleId="AnnexRef">
    <w:name w:val="Annex_Ref"/>
    <w:basedOn w:val="Normal"/>
    <w:next w:val="AnnexTitle"/>
    <w:rsid w:val="00632081"/>
    <w:pPr>
      <w:keepNext/>
      <w:keepLines/>
      <w:jc w:val="center"/>
    </w:pPr>
  </w:style>
  <w:style w:type="paragraph" w:customStyle="1" w:styleId="AnnexTitle">
    <w:name w:val="Annex_Title"/>
    <w:basedOn w:val="Normal"/>
    <w:next w:val="Normal"/>
    <w:rsid w:val="00632081"/>
    <w:pPr>
      <w:keepNext/>
      <w:keepLines/>
      <w:spacing w:before="240" w:after="280"/>
      <w:jc w:val="center"/>
    </w:pPr>
    <w:rPr>
      <w:b/>
    </w:rPr>
  </w:style>
  <w:style w:type="paragraph" w:customStyle="1" w:styleId="Appendix">
    <w:name w:val="Appendix_#"/>
    <w:basedOn w:val="Annex"/>
    <w:next w:val="AppendixRef"/>
    <w:rsid w:val="00632081"/>
  </w:style>
  <w:style w:type="paragraph" w:customStyle="1" w:styleId="AppendixRef">
    <w:name w:val="Appendix_Ref"/>
    <w:basedOn w:val="AnnexRef"/>
    <w:next w:val="AppendixTitle"/>
    <w:rsid w:val="00632081"/>
  </w:style>
  <w:style w:type="paragraph" w:customStyle="1" w:styleId="AppendixTitle">
    <w:name w:val="Appendix_Title"/>
    <w:basedOn w:val="AnnexTitle"/>
    <w:next w:val="Normal"/>
    <w:rsid w:val="00632081"/>
  </w:style>
  <w:style w:type="paragraph" w:customStyle="1" w:styleId="RefTitle">
    <w:name w:val="Ref_Title"/>
    <w:basedOn w:val="Normal"/>
    <w:next w:val="RefText"/>
    <w:rsid w:val="00632081"/>
    <w:pPr>
      <w:spacing w:before="480"/>
      <w:jc w:val="center"/>
    </w:pPr>
    <w:rPr>
      <w:caps/>
    </w:rPr>
  </w:style>
  <w:style w:type="paragraph" w:customStyle="1" w:styleId="RefText">
    <w:name w:val="Ref_Text"/>
    <w:basedOn w:val="Normal"/>
    <w:rsid w:val="00632081"/>
    <w:pPr>
      <w:ind w:left="794" w:hanging="794"/>
    </w:pPr>
  </w:style>
  <w:style w:type="paragraph" w:customStyle="1" w:styleId="Equation">
    <w:name w:val="Equation"/>
    <w:basedOn w:val="Normal"/>
    <w:rsid w:val="00632081"/>
    <w:pPr>
      <w:tabs>
        <w:tab w:val="clear" w:pos="1191"/>
        <w:tab w:val="clear" w:pos="1588"/>
        <w:tab w:val="clear" w:pos="1985"/>
        <w:tab w:val="center" w:pos="4876"/>
        <w:tab w:val="right" w:pos="9752"/>
      </w:tabs>
    </w:pPr>
  </w:style>
  <w:style w:type="paragraph" w:customStyle="1" w:styleId="Head">
    <w:name w:val="Head"/>
    <w:basedOn w:val="Normal"/>
    <w:rsid w:val="006320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32081"/>
    <w:pPr>
      <w:keepNext/>
      <w:keepLines/>
      <w:spacing w:before="240"/>
      <w:jc w:val="center"/>
    </w:pPr>
    <w:rPr>
      <w:b/>
      <w:caps/>
    </w:rPr>
  </w:style>
  <w:style w:type="paragraph" w:customStyle="1" w:styleId="Normalaftertitle">
    <w:name w:val="Normal after title"/>
    <w:basedOn w:val="Normal"/>
    <w:next w:val="Normal"/>
    <w:rsid w:val="00632081"/>
    <w:pPr>
      <w:spacing w:before="320"/>
    </w:pPr>
  </w:style>
  <w:style w:type="paragraph" w:customStyle="1" w:styleId="call">
    <w:name w:val="call"/>
    <w:basedOn w:val="Normal"/>
    <w:next w:val="Normal"/>
    <w:rsid w:val="00632081"/>
    <w:pPr>
      <w:keepNext/>
      <w:keepLines/>
      <w:spacing w:before="160"/>
      <w:ind w:left="794"/>
    </w:pPr>
    <w:rPr>
      <w:i/>
    </w:rPr>
  </w:style>
  <w:style w:type="paragraph" w:customStyle="1" w:styleId="Rec">
    <w:name w:val="Rec_#"/>
    <w:basedOn w:val="Normal"/>
    <w:next w:val="RecTitle"/>
    <w:rsid w:val="00632081"/>
    <w:pPr>
      <w:keepNext/>
      <w:keepLines/>
      <w:spacing w:before="480"/>
      <w:jc w:val="center"/>
    </w:pPr>
    <w:rPr>
      <w:caps/>
    </w:rPr>
  </w:style>
  <w:style w:type="paragraph" w:customStyle="1" w:styleId="toc0">
    <w:name w:val="toc 0"/>
    <w:basedOn w:val="Normal"/>
    <w:next w:val="TOC1"/>
    <w:rsid w:val="00632081"/>
    <w:pPr>
      <w:tabs>
        <w:tab w:val="clear" w:pos="794"/>
        <w:tab w:val="clear" w:pos="1191"/>
        <w:tab w:val="clear" w:pos="1588"/>
        <w:tab w:val="clear" w:pos="1985"/>
        <w:tab w:val="right" w:pos="9781"/>
      </w:tabs>
    </w:pPr>
    <w:rPr>
      <w:b/>
    </w:rPr>
  </w:style>
  <w:style w:type="paragraph" w:styleId="List">
    <w:name w:val="List"/>
    <w:basedOn w:val="Normal"/>
    <w:rsid w:val="006320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320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320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32081"/>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D1C1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632081"/>
    <w:pPr>
      <w:tabs>
        <w:tab w:val="clear" w:pos="1191"/>
        <w:tab w:val="clear" w:pos="1588"/>
      </w:tabs>
      <w:ind w:left="794" w:hanging="794"/>
    </w:pPr>
  </w:style>
  <w:style w:type="paragraph" w:customStyle="1" w:styleId="ASN1">
    <w:name w:val="ASN.1"/>
    <w:basedOn w:val="Normal"/>
    <w:rsid w:val="006320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320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D1C10"/>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632081"/>
    <w:pPr>
      <w:tabs>
        <w:tab w:val="left" w:pos="7371"/>
      </w:tabs>
      <w:spacing w:after="560"/>
    </w:pPr>
  </w:style>
  <w:style w:type="paragraph" w:customStyle="1" w:styleId="BodyText">
    <w:name w:val="BodyText"/>
    <w:basedOn w:val="Normal"/>
    <w:rsid w:val="007D1C1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7D1C1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7D1C1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7D1C1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D1C1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7D1C1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7D1C10"/>
    <w:rPr>
      <w:rFonts w:ascii="CG Times" w:hAnsi="CG Times"/>
      <w:sz w:val="20"/>
    </w:rPr>
  </w:style>
  <w:style w:type="paragraph" w:customStyle="1" w:styleId="ITUbureau">
    <w:name w:val="ITU_bureau"/>
    <w:basedOn w:val="Normal"/>
    <w:rsid w:val="007D1C1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7D1C1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Normal"/>
    <w:rsid w:val="00632081"/>
    <w:pPr>
      <w:tabs>
        <w:tab w:val="clear" w:pos="794"/>
        <w:tab w:val="clear" w:pos="1191"/>
        <w:tab w:val="clear" w:pos="1588"/>
        <w:tab w:val="clear" w:pos="1985"/>
        <w:tab w:val="left" w:pos="737"/>
        <w:tab w:val="left" w:pos="1134"/>
      </w:tabs>
      <w:spacing w:before="567" w:after="57"/>
    </w:pPr>
    <w:rPr>
      <w:sz w:val="20"/>
    </w:rPr>
  </w:style>
  <w:style w:type="paragraph" w:customStyle="1" w:styleId="Tiret">
    <w:name w:val="Tiret"/>
    <w:basedOn w:val="Normal"/>
    <w:rsid w:val="007D1C10"/>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7D1C1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7D1C1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6320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D1C10"/>
    <w:pPr>
      <w:tabs>
        <w:tab w:val="left" w:pos="1418"/>
        <w:tab w:val="left" w:pos="1985"/>
        <w:tab w:val="left" w:pos="2268"/>
      </w:tabs>
      <w:ind w:firstLine="1304"/>
    </w:pPr>
  </w:style>
  <w:style w:type="paragraph" w:customStyle="1" w:styleId="NormFoot">
    <w:name w:val="Norm_Foot"/>
    <w:basedOn w:val="Normal"/>
    <w:rsid w:val="007D1C1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rsid w:val="00632081"/>
  </w:style>
  <w:style w:type="paragraph" w:customStyle="1" w:styleId="listitem">
    <w:name w:val="listitem"/>
    <w:basedOn w:val="Normal"/>
    <w:rsid w:val="007D1C10"/>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632081"/>
    <w:pPr>
      <w:spacing w:before="160"/>
      <w:ind w:left="0" w:firstLine="0"/>
      <w:outlineLvl w:val="9"/>
    </w:pPr>
  </w:style>
  <w:style w:type="paragraph" w:customStyle="1" w:styleId="Qlist">
    <w:name w:val="Qlist"/>
    <w:basedOn w:val="Normal"/>
    <w:rsid w:val="006320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32081"/>
    <w:pPr>
      <w:tabs>
        <w:tab w:val="left" w:pos="397"/>
      </w:tabs>
    </w:pPr>
  </w:style>
  <w:style w:type="paragraph" w:customStyle="1" w:styleId="FirstFooter">
    <w:name w:val="FirstFooter"/>
    <w:basedOn w:val="Footer"/>
    <w:rsid w:val="00632081"/>
    <w:pPr>
      <w:tabs>
        <w:tab w:val="clear" w:pos="5954"/>
        <w:tab w:val="clear" w:pos="9639"/>
      </w:tabs>
    </w:pPr>
    <w:rPr>
      <w:caps w:val="0"/>
    </w:rPr>
  </w:style>
  <w:style w:type="paragraph" w:styleId="TOC9">
    <w:name w:val="toc 9"/>
    <w:basedOn w:val="TOC3"/>
    <w:semiHidden/>
    <w:rsid w:val="00632081"/>
  </w:style>
  <w:style w:type="paragraph" w:customStyle="1" w:styleId="headingi">
    <w:name w:val="heading_i"/>
    <w:basedOn w:val="Heading3"/>
    <w:next w:val="Normal"/>
    <w:rsid w:val="00632081"/>
    <w:pPr>
      <w:spacing w:before="160"/>
      <w:ind w:left="0" w:firstLine="0"/>
      <w:outlineLvl w:val="9"/>
    </w:pPr>
    <w:rPr>
      <w:b w:val="0"/>
      <w:i/>
    </w:rPr>
  </w:style>
  <w:style w:type="character" w:styleId="Hyperlink">
    <w:name w:val="Hyperlink"/>
    <w:aliases w:val="Style 58"/>
    <w:rsid w:val="00632081"/>
    <w:rPr>
      <w:color w:val="0000FF"/>
      <w:u w:val="single"/>
    </w:rPr>
  </w:style>
  <w:style w:type="character" w:styleId="FollowedHyperlink">
    <w:name w:val="FollowedHyperlink"/>
    <w:rsid w:val="007D1C10"/>
    <w:rPr>
      <w:color w:val="800080"/>
      <w:u w:val="single"/>
    </w:rPr>
  </w:style>
  <w:style w:type="paragraph" w:customStyle="1" w:styleId="Headingb0">
    <w:name w:val="Heading_b"/>
    <w:basedOn w:val="Normal"/>
    <w:next w:val="Normal"/>
    <w:rsid w:val="00774743"/>
    <w:pPr>
      <w:keepNext/>
      <w:suppressAutoHyphens/>
      <w:autoSpaceDN/>
      <w:adjustRightInd/>
      <w:spacing w:before="160"/>
    </w:pPr>
    <w:rPr>
      <w:rFonts w:eastAsia="MS Mincho"/>
      <w:b/>
      <w:lang w:val="en-US" w:eastAsia="ar-SA"/>
    </w:rPr>
  </w:style>
  <w:style w:type="paragraph" w:customStyle="1" w:styleId="Rectitle0">
    <w:name w:val="Rec_title"/>
    <w:basedOn w:val="Normal"/>
    <w:next w:val="Normal"/>
    <w:rsid w:val="00774743"/>
    <w:pPr>
      <w:keepNext/>
      <w:keepLines/>
      <w:suppressAutoHyphens/>
      <w:autoSpaceDN/>
      <w:adjustRightInd/>
      <w:spacing w:before="360"/>
      <w:jc w:val="center"/>
    </w:pPr>
    <w:rPr>
      <w:rFonts w:eastAsia="MS Mincho"/>
      <w:b/>
      <w:sz w:val="28"/>
      <w:lang w:val="en-US" w:eastAsia="ar-SA"/>
    </w:rPr>
  </w:style>
  <w:style w:type="paragraph" w:customStyle="1" w:styleId="RecNo">
    <w:name w:val="Rec_No"/>
    <w:basedOn w:val="Normal"/>
    <w:next w:val="Rectitle0"/>
    <w:rsid w:val="007061AF"/>
    <w:pPr>
      <w:keepNext/>
      <w:keepLines/>
      <w:spacing w:before="0"/>
    </w:pPr>
    <w:rPr>
      <w:b/>
      <w:sz w:val="28"/>
    </w:rPr>
  </w:style>
  <w:style w:type="paragraph" w:customStyle="1" w:styleId="itu">
    <w:name w:val="itu"/>
    <w:basedOn w:val="Normal"/>
    <w:rsid w:val="0063208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CommentReference">
    <w:name w:val="annotation reference"/>
    <w:rsid w:val="00E16B7B"/>
    <w:rPr>
      <w:sz w:val="16"/>
      <w:szCs w:val="16"/>
    </w:rPr>
  </w:style>
  <w:style w:type="paragraph" w:styleId="CommentText">
    <w:name w:val="annotation text"/>
    <w:basedOn w:val="Normal"/>
    <w:link w:val="CommentTextChar"/>
    <w:rsid w:val="00E16B7B"/>
    <w:rPr>
      <w:sz w:val="20"/>
    </w:rPr>
  </w:style>
  <w:style w:type="character" w:customStyle="1" w:styleId="CommentTextChar">
    <w:name w:val="Comment Text Char"/>
    <w:link w:val="CommentText"/>
    <w:rsid w:val="00E16B7B"/>
    <w:rPr>
      <w:rFonts w:ascii="Times New Roman" w:hAnsi="Times New Roman"/>
      <w:lang w:eastAsia="en-US"/>
    </w:rPr>
  </w:style>
  <w:style w:type="paragraph" w:styleId="CommentSubject">
    <w:name w:val="annotation subject"/>
    <w:basedOn w:val="CommentText"/>
    <w:next w:val="CommentText"/>
    <w:link w:val="CommentSubjectChar"/>
    <w:rsid w:val="00E16B7B"/>
    <w:rPr>
      <w:b/>
      <w:bCs/>
    </w:rPr>
  </w:style>
  <w:style w:type="character" w:customStyle="1" w:styleId="CommentSubjectChar">
    <w:name w:val="Comment Subject Char"/>
    <w:link w:val="CommentSubject"/>
    <w:rsid w:val="00E16B7B"/>
    <w:rPr>
      <w:rFonts w:ascii="Times New Roman" w:hAnsi="Times New Roman"/>
      <w:b/>
      <w:bCs/>
      <w:lang w:eastAsia="en-US"/>
    </w:rPr>
  </w:style>
  <w:style w:type="paragraph" w:styleId="Revision">
    <w:name w:val="Revision"/>
    <w:hidden/>
    <w:uiPriority w:val="99"/>
    <w:semiHidden/>
    <w:rsid w:val="00E16B7B"/>
    <w:rPr>
      <w:rFonts w:ascii="Times New Roman" w:hAnsi="Times New Roman"/>
      <w:sz w:val="24"/>
      <w:lang w:val="fr-FR" w:eastAsia="en-US"/>
    </w:rPr>
  </w:style>
  <w:style w:type="paragraph" w:styleId="BalloonText">
    <w:name w:val="Balloon Text"/>
    <w:basedOn w:val="Normal"/>
    <w:link w:val="BalloonTextChar"/>
    <w:rsid w:val="00E16B7B"/>
    <w:pPr>
      <w:spacing w:before="0"/>
    </w:pPr>
    <w:rPr>
      <w:rFonts w:ascii="Tahoma" w:hAnsi="Tahoma" w:cs="Tahoma"/>
      <w:sz w:val="16"/>
      <w:szCs w:val="16"/>
    </w:rPr>
  </w:style>
  <w:style w:type="character" w:customStyle="1" w:styleId="BalloonTextChar">
    <w:name w:val="Balloon Text Char"/>
    <w:link w:val="BalloonText"/>
    <w:rsid w:val="00E16B7B"/>
    <w:rPr>
      <w:rFonts w:ascii="Tahoma" w:hAnsi="Tahoma" w:cs="Tahoma"/>
      <w:sz w:val="16"/>
      <w:szCs w:val="16"/>
      <w:lang w:eastAsia="en-US"/>
    </w:rPr>
  </w:style>
  <w:style w:type="paragraph" w:styleId="BodyText0">
    <w:name w:val="Body Text"/>
    <w:basedOn w:val="Normal"/>
    <w:link w:val="BodyTextChar"/>
    <w:rsid w:val="00632081"/>
    <w:pPr>
      <w:spacing w:after="120"/>
    </w:pPr>
  </w:style>
  <w:style w:type="character" w:customStyle="1" w:styleId="BodyTextChar">
    <w:name w:val="Body Text Char"/>
    <w:link w:val="BodyText0"/>
    <w:rsid w:val="00632081"/>
    <w:rPr>
      <w:rFonts w:ascii="Times New Roman" w:hAnsi="Times New Roman"/>
      <w:sz w:val="24"/>
      <w:lang w:val="fr-FR" w:eastAsia="en-US"/>
    </w:rPr>
  </w:style>
  <w:style w:type="paragraph" w:customStyle="1" w:styleId="Style1">
    <w:name w:val="Style1"/>
    <w:basedOn w:val="Normal"/>
    <w:next w:val="Index1"/>
    <w:rsid w:val="00632081"/>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32081"/>
    <w:rPr>
      <w:rFonts w:ascii="Times New Roman" w:hAnsi="Times New Roman"/>
      <w:sz w:val="22"/>
      <w:lang w:val="fr-FR" w:eastAsia="en-US"/>
    </w:rPr>
  </w:style>
  <w:style w:type="character" w:customStyle="1" w:styleId="FooterChar">
    <w:name w:val="Footer Char"/>
    <w:link w:val="Footer"/>
    <w:rsid w:val="00632081"/>
    <w:rPr>
      <w:rFonts w:ascii="Times New Roman" w:hAnsi="Times New Roman"/>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97221">
      <w:bodyDiv w:val="1"/>
      <w:marLeft w:val="0"/>
      <w:marRight w:val="0"/>
      <w:marTop w:val="0"/>
      <w:marBottom w:val="0"/>
      <w:divBdr>
        <w:top w:val="none" w:sz="0" w:space="0" w:color="auto"/>
        <w:left w:val="none" w:sz="0" w:space="0" w:color="auto"/>
        <w:bottom w:val="none" w:sz="0" w:space="0" w:color="auto"/>
        <w:right w:val="none" w:sz="0" w:space="0" w:color="auto"/>
      </w:divBdr>
    </w:div>
    <w:div w:id="11666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blue\dfs\pool\FRA\ITU-T\BUREAU\CIRC\000\cve.mitre.org\cve\cv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7BC8-3AB1-405D-AA78-7A227F2B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18</TotalTime>
  <Pages>5</Pages>
  <Words>1625</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11167</CharactersWithSpaces>
  <SharedDoc>false</SharedDoc>
  <HLinks>
    <vt:vector size="18" baseType="variant">
      <vt:variant>
        <vt:i4>2687095</vt:i4>
      </vt:variant>
      <vt:variant>
        <vt:i4>6</vt:i4>
      </vt:variant>
      <vt:variant>
        <vt:i4>0</vt:i4>
      </vt:variant>
      <vt:variant>
        <vt:i4>5</vt:i4>
      </vt:variant>
      <vt:variant>
        <vt:lpwstr>cve.mitre.org/cve/cve.html</vt:lpwstr>
      </vt:variant>
      <vt:variant>
        <vt:lpwstr/>
      </vt: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cp:lastModifiedBy>Lacombe, Odile</cp:lastModifiedBy>
  <cp:revision>5</cp:revision>
  <cp:lastPrinted>2013-10-09T14:24:00Z</cp:lastPrinted>
  <dcterms:created xsi:type="dcterms:W3CDTF">2013-10-07T09:07:00Z</dcterms:created>
  <dcterms:modified xsi:type="dcterms:W3CDTF">2013-10-09T14:49:00Z</dcterms:modified>
</cp:coreProperties>
</file>