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E836FA" w:rsidTr="00F34F98">
        <w:trPr>
          <w:cantSplit/>
        </w:trPr>
        <w:tc>
          <w:tcPr>
            <w:tcW w:w="6426" w:type="dxa"/>
            <w:vAlign w:val="center"/>
          </w:tcPr>
          <w:p w:rsidR="00167F92" w:rsidRPr="00E836FA" w:rsidRDefault="00167F92" w:rsidP="0063268E">
            <w:pPr>
              <w:tabs>
                <w:tab w:val="right" w:pos="8732"/>
              </w:tabs>
              <w:spacing w:before="0"/>
              <w:rPr>
                <w:rFonts w:ascii="Verdana" w:hAnsi="Verdana"/>
                <w:b/>
                <w:bCs/>
                <w:iCs/>
                <w:color w:val="FFFFFF"/>
                <w:sz w:val="26"/>
                <w:szCs w:val="26"/>
              </w:rPr>
            </w:pPr>
            <w:r w:rsidRPr="00E836FA">
              <w:rPr>
                <w:rFonts w:ascii="Verdana" w:hAnsi="Verdana"/>
                <w:b/>
                <w:bCs/>
                <w:iCs/>
                <w:sz w:val="26"/>
                <w:szCs w:val="26"/>
              </w:rPr>
              <w:t>Bureau de la normalisation</w:t>
            </w:r>
            <w:r w:rsidRPr="00E836FA">
              <w:rPr>
                <w:rFonts w:ascii="Verdana" w:hAnsi="Verdana"/>
                <w:b/>
                <w:bCs/>
                <w:iCs/>
                <w:sz w:val="26"/>
                <w:szCs w:val="26"/>
              </w:rPr>
              <w:br/>
              <w:t>des télécommunications</w:t>
            </w:r>
          </w:p>
        </w:tc>
        <w:tc>
          <w:tcPr>
            <w:tcW w:w="3355" w:type="dxa"/>
            <w:vAlign w:val="center"/>
          </w:tcPr>
          <w:p w:rsidR="00167F92" w:rsidRPr="00E836FA" w:rsidRDefault="001026FD" w:rsidP="0063268E">
            <w:pPr>
              <w:spacing w:before="0"/>
              <w:jc w:val="right"/>
              <w:rPr>
                <w:rFonts w:ascii="Verdana" w:hAnsi="Verdana"/>
                <w:color w:val="FFFFFF"/>
                <w:sz w:val="26"/>
                <w:szCs w:val="26"/>
              </w:rPr>
            </w:pPr>
            <w:r w:rsidRPr="00E836FA">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E836FA" w:rsidTr="00F34F98">
        <w:trPr>
          <w:cantSplit/>
        </w:trPr>
        <w:tc>
          <w:tcPr>
            <w:tcW w:w="6426" w:type="dxa"/>
            <w:vAlign w:val="center"/>
          </w:tcPr>
          <w:p w:rsidR="00167F92" w:rsidRPr="00E836FA" w:rsidRDefault="00167F92" w:rsidP="0063268E">
            <w:pPr>
              <w:tabs>
                <w:tab w:val="right" w:pos="8732"/>
              </w:tabs>
              <w:spacing w:before="0"/>
              <w:rPr>
                <w:rFonts w:ascii="Verdana" w:hAnsi="Verdana"/>
                <w:b/>
                <w:bCs/>
                <w:iCs/>
                <w:sz w:val="18"/>
                <w:szCs w:val="18"/>
              </w:rPr>
            </w:pPr>
          </w:p>
        </w:tc>
        <w:tc>
          <w:tcPr>
            <w:tcW w:w="3355" w:type="dxa"/>
            <w:vAlign w:val="center"/>
          </w:tcPr>
          <w:p w:rsidR="00167F92" w:rsidRPr="00E836FA" w:rsidRDefault="00167F92" w:rsidP="0063268E">
            <w:pPr>
              <w:spacing w:before="0"/>
              <w:ind w:left="993" w:hanging="993"/>
              <w:jc w:val="right"/>
              <w:rPr>
                <w:rFonts w:ascii="Verdana" w:hAnsi="Verdana"/>
                <w:sz w:val="18"/>
                <w:szCs w:val="18"/>
              </w:rPr>
            </w:pPr>
          </w:p>
        </w:tc>
      </w:tr>
    </w:tbl>
    <w:p w:rsidR="00167F92" w:rsidRPr="00E836FA" w:rsidRDefault="00167F92" w:rsidP="0063268E">
      <w:pPr>
        <w:tabs>
          <w:tab w:val="clear" w:pos="794"/>
          <w:tab w:val="clear" w:pos="1191"/>
          <w:tab w:val="clear" w:pos="1588"/>
          <w:tab w:val="clear" w:pos="1985"/>
          <w:tab w:val="left" w:pos="4962"/>
        </w:tabs>
      </w:pPr>
    </w:p>
    <w:p w:rsidR="00167F92" w:rsidRPr="00E836FA" w:rsidRDefault="00167F92" w:rsidP="0063268E">
      <w:pPr>
        <w:tabs>
          <w:tab w:val="clear" w:pos="794"/>
          <w:tab w:val="clear" w:pos="1191"/>
          <w:tab w:val="clear" w:pos="1588"/>
          <w:tab w:val="clear" w:pos="1985"/>
          <w:tab w:val="left" w:pos="4962"/>
        </w:tabs>
      </w:pPr>
      <w:r w:rsidRPr="00E836FA">
        <w:tab/>
        <w:t>Genève, le</w:t>
      </w:r>
      <w:r w:rsidR="00717966" w:rsidRPr="00E836FA">
        <w:t xml:space="preserve"> 10 mai 2013</w:t>
      </w:r>
    </w:p>
    <w:p w:rsidR="00167F92" w:rsidRPr="00E836FA" w:rsidRDefault="00167F92" w:rsidP="0063268E">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E836FA" w:rsidTr="00F34F98">
        <w:trPr>
          <w:cantSplit/>
          <w:trHeight w:val="340"/>
        </w:trPr>
        <w:tc>
          <w:tcPr>
            <w:tcW w:w="822" w:type="dxa"/>
          </w:tcPr>
          <w:p w:rsidR="00167F92" w:rsidRPr="00E836FA" w:rsidRDefault="00167F92" w:rsidP="0063268E">
            <w:pPr>
              <w:tabs>
                <w:tab w:val="left" w:pos="4111"/>
              </w:tabs>
              <w:spacing w:before="10"/>
              <w:ind w:left="57"/>
            </w:pPr>
            <w:r w:rsidRPr="00E836FA">
              <w:t>Réf.:</w:t>
            </w:r>
          </w:p>
          <w:p w:rsidR="00167F92" w:rsidRPr="00E836FA" w:rsidRDefault="00167F92" w:rsidP="0063268E">
            <w:pPr>
              <w:tabs>
                <w:tab w:val="left" w:pos="4111"/>
              </w:tabs>
              <w:spacing w:before="10"/>
              <w:ind w:left="57"/>
            </w:pPr>
          </w:p>
          <w:p w:rsidR="00167F92" w:rsidRPr="00E836FA" w:rsidRDefault="00167F92" w:rsidP="0063268E">
            <w:pPr>
              <w:tabs>
                <w:tab w:val="left" w:pos="4111"/>
              </w:tabs>
              <w:spacing w:before="10"/>
              <w:ind w:left="57"/>
            </w:pPr>
          </w:p>
          <w:p w:rsidR="00167F92" w:rsidRPr="00E836FA" w:rsidRDefault="00167F92" w:rsidP="0063268E">
            <w:pPr>
              <w:tabs>
                <w:tab w:val="left" w:pos="4111"/>
              </w:tabs>
              <w:spacing w:before="10"/>
              <w:ind w:left="57"/>
            </w:pPr>
            <w:r w:rsidRPr="00E836FA">
              <w:t>Tél.:</w:t>
            </w:r>
            <w:r w:rsidRPr="00E836FA">
              <w:br/>
              <w:t>Fax:</w:t>
            </w:r>
            <w:r w:rsidRPr="00E836FA">
              <w:br/>
            </w:r>
          </w:p>
          <w:p w:rsidR="00167F92" w:rsidRPr="00E836FA" w:rsidRDefault="00167F92" w:rsidP="0063268E">
            <w:pPr>
              <w:tabs>
                <w:tab w:val="left" w:pos="4111"/>
              </w:tabs>
              <w:spacing w:before="10"/>
              <w:ind w:left="57"/>
            </w:pPr>
            <w:r w:rsidRPr="00E836FA">
              <w:t>E-mail:</w:t>
            </w:r>
          </w:p>
        </w:tc>
        <w:tc>
          <w:tcPr>
            <w:tcW w:w="4055" w:type="dxa"/>
          </w:tcPr>
          <w:p w:rsidR="00167F92" w:rsidRPr="00712DD5" w:rsidRDefault="00717966" w:rsidP="0063268E">
            <w:pPr>
              <w:tabs>
                <w:tab w:val="left" w:pos="4111"/>
              </w:tabs>
              <w:spacing w:before="10"/>
              <w:ind w:left="57"/>
              <w:rPr>
                <w:b/>
                <w:lang w:val="en-US"/>
              </w:rPr>
            </w:pPr>
            <w:proofErr w:type="spellStart"/>
            <w:r w:rsidRPr="00712DD5">
              <w:rPr>
                <w:b/>
                <w:lang w:val="en-US"/>
              </w:rPr>
              <w:t>Circulaire</w:t>
            </w:r>
            <w:proofErr w:type="spellEnd"/>
            <w:r w:rsidRPr="00712DD5">
              <w:rPr>
                <w:b/>
                <w:lang w:val="en-US"/>
              </w:rPr>
              <w:t xml:space="preserve"> TSB 27</w:t>
            </w:r>
          </w:p>
          <w:p w:rsidR="00167F92" w:rsidRPr="00712DD5" w:rsidRDefault="00717966" w:rsidP="0063268E">
            <w:pPr>
              <w:tabs>
                <w:tab w:val="left" w:pos="4111"/>
              </w:tabs>
              <w:spacing w:before="10"/>
              <w:ind w:left="57"/>
              <w:rPr>
                <w:b/>
                <w:lang w:val="en-US"/>
              </w:rPr>
            </w:pPr>
            <w:r w:rsidRPr="00712DD5">
              <w:rPr>
                <w:lang w:val="en-US"/>
              </w:rPr>
              <w:t>TSB Workshops/A</w:t>
            </w:r>
            <w:r w:rsidR="00167F92" w:rsidRPr="00712DD5">
              <w:rPr>
                <w:lang w:val="en-US"/>
              </w:rPr>
              <w:t>.</w:t>
            </w:r>
            <w:r w:rsidRPr="00712DD5">
              <w:rPr>
                <w:lang w:val="en-US"/>
              </w:rPr>
              <w:t>N</w:t>
            </w:r>
            <w:r w:rsidR="00167F92" w:rsidRPr="00712DD5">
              <w:rPr>
                <w:lang w:val="en-US"/>
              </w:rPr>
              <w:t>.</w:t>
            </w:r>
          </w:p>
          <w:p w:rsidR="00167F92" w:rsidRPr="00712DD5" w:rsidRDefault="00167F92" w:rsidP="0063268E">
            <w:pPr>
              <w:tabs>
                <w:tab w:val="left" w:pos="4111"/>
              </w:tabs>
              <w:spacing w:before="10"/>
              <w:ind w:left="57"/>
              <w:rPr>
                <w:lang w:val="en-US"/>
              </w:rPr>
            </w:pPr>
          </w:p>
          <w:p w:rsidR="00167F92" w:rsidRPr="00E836FA" w:rsidRDefault="00167F92" w:rsidP="0063268E">
            <w:pPr>
              <w:tabs>
                <w:tab w:val="left" w:pos="4111"/>
              </w:tabs>
              <w:spacing w:before="10"/>
              <w:ind w:left="57"/>
            </w:pPr>
            <w:r w:rsidRPr="00E836FA">
              <w:t>+41 22</w:t>
            </w:r>
            <w:r w:rsidR="00717966" w:rsidRPr="00E836FA">
              <w:t> </w:t>
            </w:r>
            <w:r w:rsidRPr="00E836FA">
              <w:t>730</w:t>
            </w:r>
            <w:r w:rsidR="00717966" w:rsidRPr="00E836FA">
              <w:t xml:space="preserve"> 5515</w:t>
            </w:r>
            <w:r w:rsidRPr="00E836FA">
              <w:br/>
              <w:t>+41 22 730 5853</w:t>
            </w:r>
            <w:r w:rsidRPr="00E836FA">
              <w:br/>
            </w:r>
          </w:p>
          <w:p w:rsidR="00167F92" w:rsidRPr="00E836FA" w:rsidRDefault="002E3E94" w:rsidP="0063268E">
            <w:pPr>
              <w:tabs>
                <w:tab w:val="left" w:pos="4111"/>
              </w:tabs>
              <w:spacing w:before="10"/>
              <w:ind w:left="57"/>
            </w:pPr>
            <w:hyperlink r:id="rId9" w:history="1">
              <w:r w:rsidR="00167F92" w:rsidRPr="00E836FA">
                <w:rPr>
                  <w:rStyle w:val="Hyperlink"/>
                </w:rPr>
                <w:t>tsbworkshops@itu.int</w:t>
              </w:r>
            </w:hyperlink>
            <w:r w:rsidR="00167F92" w:rsidRPr="00E836FA">
              <w:t xml:space="preserve"> </w:t>
            </w:r>
          </w:p>
        </w:tc>
        <w:tc>
          <w:tcPr>
            <w:tcW w:w="5046" w:type="dxa"/>
          </w:tcPr>
          <w:p w:rsidR="00167F92" w:rsidRPr="00E836FA" w:rsidRDefault="00167F92"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administrations des Etats Membres de l</w:t>
            </w:r>
            <w:r w:rsidR="00167472" w:rsidRPr="00E836FA">
              <w:t>'</w:t>
            </w:r>
            <w:r w:rsidRPr="00E836FA">
              <w:t>Union</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Membres du Secteur UIT-T</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Associés de l'UIT-T</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établissements universitaires participant aux travaux de l'UIT-T</w:t>
            </w:r>
          </w:p>
          <w:p w:rsidR="00E2408B" w:rsidRPr="00E836FA" w:rsidRDefault="00E2408B" w:rsidP="0063268E">
            <w:pPr>
              <w:tabs>
                <w:tab w:val="clear" w:pos="794"/>
                <w:tab w:val="clear" w:pos="1191"/>
                <w:tab w:val="clear" w:pos="1588"/>
                <w:tab w:val="clear" w:pos="1985"/>
                <w:tab w:val="left" w:pos="226"/>
              </w:tabs>
              <w:spacing w:before="0"/>
              <w:ind w:left="226"/>
            </w:pPr>
          </w:p>
        </w:tc>
      </w:tr>
      <w:tr w:rsidR="00167F92" w:rsidRPr="00E836FA" w:rsidTr="00F34F98">
        <w:trPr>
          <w:cantSplit/>
        </w:trPr>
        <w:tc>
          <w:tcPr>
            <w:tcW w:w="822" w:type="dxa"/>
          </w:tcPr>
          <w:p w:rsidR="00167F92" w:rsidRPr="00E836FA" w:rsidRDefault="00167F92" w:rsidP="0063268E">
            <w:pPr>
              <w:tabs>
                <w:tab w:val="left" w:pos="4111"/>
              </w:tabs>
              <w:spacing w:before="10"/>
              <w:ind w:left="57"/>
              <w:rPr>
                <w:rFonts w:ascii="Futura Lt BT" w:hAnsi="Futura Lt BT"/>
                <w:sz w:val="20"/>
              </w:rPr>
            </w:pPr>
          </w:p>
        </w:tc>
        <w:tc>
          <w:tcPr>
            <w:tcW w:w="4055" w:type="dxa"/>
          </w:tcPr>
          <w:p w:rsidR="00167F92" w:rsidRPr="00E836FA" w:rsidRDefault="00167F92" w:rsidP="0063268E">
            <w:pPr>
              <w:tabs>
                <w:tab w:val="left" w:pos="4111"/>
              </w:tabs>
              <w:spacing w:before="0"/>
              <w:ind w:left="57"/>
            </w:pPr>
          </w:p>
        </w:tc>
        <w:tc>
          <w:tcPr>
            <w:tcW w:w="5046" w:type="dxa"/>
          </w:tcPr>
          <w:p w:rsidR="00167F92" w:rsidRPr="00E836FA" w:rsidRDefault="00167F92" w:rsidP="0063268E">
            <w:pPr>
              <w:tabs>
                <w:tab w:val="left" w:pos="4111"/>
              </w:tabs>
              <w:spacing w:before="0"/>
            </w:pPr>
            <w:r w:rsidRPr="00E836FA">
              <w:rPr>
                <w:b/>
              </w:rPr>
              <w:t>Copie</w:t>
            </w:r>
            <w:r w:rsidRPr="00E836FA">
              <w:rPr>
                <w:b/>
                <w:bCs/>
              </w:rPr>
              <w:t>:</w:t>
            </w:r>
          </w:p>
          <w:p w:rsidR="00167F92" w:rsidRPr="00E836FA" w:rsidRDefault="00167F92" w:rsidP="0063268E">
            <w:pPr>
              <w:tabs>
                <w:tab w:val="clear" w:pos="794"/>
                <w:tab w:val="left" w:pos="226"/>
                <w:tab w:val="left" w:pos="4111"/>
              </w:tabs>
              <w:spacing w:before="0"/>
              <w:ind w:left="226" w:hanging="226"/>
            </w:pPr>
            <w:r w:rsidRPr="00E836FA">
              <w:t>-</w:t>
            </w:r>
            <w:r w:rsidRPr="00E836FA">
              <w:tab/>
              <w:t>Aux Président</w:t>
            </w:r>
            <w:r w:rsidR="00717966" w:rsidRPr="00E836FA">
              <w:t>s</w:t>
            </w:r>
            <w:r w:rsidRPr="00E836FA">
              <w:t xml:space="preserve"> et </w:t>
            </w:r>
            <w:proofErr w:type="spellStart"/>
            <w:r w:rsidRPr="00E836FA">
              <w:t>Vice-Présidents</w:t>
            </w:r>
            <w:proofErr w:type="spellEnd"/>
            <w:r w:rsidRPr="00E836FA">
              <w:t xml:space="preserve"> de</w:t>
            </w:r>
            <w:r w:rsidR="00717966" w:rsidRPr="00E836FA">
              <w:t>s</w:t>
            </w:r>
            <w:r w:rsidRPr="00E836FA">
              <w:t xml:space="preserve"> Commission</w:t>
            </w:r>
            <w:r w:rsidR="00717966" w:rsidRPr="00E836FA">
              <w:t>s</w:t>
            </w:r>
            <w:r w:rsidRPr="00E836FA">
              <w:t xml:space="preserve"> d</w:t>
            </w:r>
            <w:r w:rsidR="00167472" w:rsidRPr="00E836FA">
              <w:t>'</w:t>
            </w:r>
            <w:r w:rsidRPr="00E836FA">
              <w:t>études de l</w:t>
            </w:r>
            <w:r w:rsidR="00167472" w:rsidRPr="00E836FA">
              <w:t>'</w:t>
            </w:r>
            <w:r w:rsidRPr="00E836FA">
              <w:t>UIT-T</w:t>
            </w:r>
          </w:p>
          <w:p w:rsidR="00167F92" w:rsidRPr="00E836FA" w:rsidRDefault="00167F92" w:rsidP="0063268E">
            <w:pPr>
              <w:tabs>
                <w:tab w:val="clear" w:pos="794"/>
                <w:tab w:val="left" w:pos="226"/>
                <w:tab w:val="left" w:pos="4111"/>
              </w:tabs>
              <w:spacing w:before="0"/>
              <w:ind w:left="226" w:hanging="226"/>
            </w:pPr>
            <w:r w:rsidRPr="00E836FA">
              <w:t>-</w:t>
            </w:r>
            <w:r w:rsidRPr="00E836FA">
              <w:tab/>
              <w:t>Au Directeur</w:t>
            </w:r>
            <w:r w:rsidR="00864DAA">
              <w:t xml:space="preserve"> du Bureau de développement des </w:t>
            </w:r>
            <w:r w:rsidRPr="00E836FA">
              <w:t>télécommunications</w:t>
            </w:r>
          </w:p>
          <w:p w:rsidR="00167F92" w:rsidRPr="00E836FA" w:rsidRDefault="00864DAA" w:rsidP="0063268E">
            <w:pPr>
              <w:tabs>
                <w:tab w:val="clear" w:pos="794"/>
                <w:tab w:val="left" w:pos="226"/>
                <w:tab w:val="left" w:pos="4111"/>
              </w:tabs>
              <w:spacing w:before="0"/>
              <w:ind w:left="226" w:hanging="226"/>
            </w:pPr>
            <w:r>
              <w:t>-</w:t>
            </w:r>
            <w:r>
              <w:tab/>
              <w:t>Au Directeur du Bureau des </w:t>
            </w:r>
            <w:r w:rsidR="00167F92" w:rsidRPr="00E836FA">
              <w:t>radiocommunications</w:t>
            </w:r>
          </w:p>
        </w:tc>
      </w:tr>
    </w:tbl>
    <w:p w:rsidR="00167F92" w:rsidRPr="00E836FA" w:rsidRDefault="00167F92" w:rsidP="0063268E">
      <w:pPr>
        <w:tabs>
          <w:tab w:val="left" w:pos="4111"/>
        </w:tabs>
        <w:spacing w:before="0"/>
        <w:ind w:left="57"/>
      </w:pPr>
    </w:p>
    <w:tbl>
      <w:tblPr>
        <w:tblW w:w="0" w:type="auto"/>
        <w:tblInd w:w="8" w:type="dxa"/>
        <w:tblLayout w:type="fixed"/>
        <w:tblCellMar>
          <w:left w:w="0" w:type="dxa"/>
          <w:right w:w="0" w:type="dxa"/>
        </w:tblCellMar>
        <w:tblLook w:val="0000"/>
      </w:tblPr>
      <w:tblGrid>
        <w:gridCol w:w="822"/>
        <w:gridCol w:w="7250"/>
      </w:tblGrid>
      <w:tr w:rsidR="00167F92" w:rsidRPr="00E836FA" w:rsidTr="005A2727">
        <w:trPr>
          <w:cantSplit/>
          <w:trHeight w:val="680"/>
        </w:trPr>
        <w:tc>
          <w:tcPr>
            <w:tcW w:w="822" w:type="dxa"/>
          </w:tcPr>
          <w:p w:rsidR="00167F92" w:rsidRPr="00E836FA" w:rsidRDefault="00167F92" w:rsidP="0063268E">
            <w:pPr>
              <w:tabs>
                <w:tab w:val="left" w:pos="4111"/>
              </w:tabs>
              <w:spacing w:before="10"/>
              <w:ind w:left="57"/>
              <w:rPr>
                <w:sz w:val="22"/>
              </w:rPr>
            </w:pPr>
            <w:r w:rsidRPr="00E836FA">
              <w:rPr>
                <w:sz w:val="22"/>
              </w:rPr>
              <w:t>Objet:</w:t>
            </w:r>
          </w:p>
        </w:tc>
        <w:tc>
          <w:tcPr>
            <w:tcW w:w="7250" w:type="dxa"/>
          </w:tcPr>
          <w:p w:rsidR="00167F92" w:rsidRPr="00E836FA" w:rsidRDefault="00167F92" w:rsidP="0063268E">
            <w:pPr>
              <w:tabs>
                <w:tab w:val="left" w:pos="4111"/>
              </w:tabs>
              <w:spacing w:before="0"/>
              <w:ind w:left="57"/>
              <w:rPr>
                <w:b/>
              </w:rPr>
            </w:pPr>
            <w:r w:rsidRPr="00E836FA">
              <w:rPr>
                <w:b/>
              </w:rPr>
              <w:t>Atelier</w:t>
            </w:r>
            <w:r w:rsidR="00717966" w:rsidRPr="00E836FA">
              <w:rPr>
                <w:b/>
              </w:rPr>
              <w:t xml:space="preserve"> </w:t>
            </w:r>
            <w:r w:rsidRPr="00E836FA">
              <w:rPr>
                <w:b/>
              </w:rPr>
              <w:t xml:space="preserve">sur </w:t>
            </w:r>
            <w:r w:rsidR="00717966" w:rsidRPr="00E836FA">
              <w:rPr>
                <w:b/>
              </w:rPr>
              <w:t>l</w:t>
            </w:r>
            <w:r w:rsidR="00C571C0" w:rsidRPr="00E836FA">
              <w:rPr>
                <w:b/>
              </w:rPr>
              <w:t>'</w:t>
            </w:r>
            <w:r w:rsidR="00717966" w:rsidRPr="00E836FA">
              <w:rPr>
                <w:b/>
              </w:rPr>
              <w:t>Ethernet organisé conjointement par l</w:t>
            </w:r>
            <w:r w:rsidR="00C571C0" w:rsidRPr="00E836FA">
              <w:rPr>
                <w:b/>
              </w:rPr>
              <w:t>'</w:t>
            </w:r>
            <w:bookmarkStart w:id="0" w:name="_GoBack"/>
            <w:bookmarkEnd w:id="0"/>
            <w:r w:rsidR="00717966" w:rsidRPr="00E836FA">
              <w:rPr>
                <w:b/>
              </w:rPr>
              <w:t>IEEE-SA et l</w:t>
            </w:r>
            <w:r w:rsidR="00C571C0" w:rsidRPr="00E836FA">
              <w:rPr>
                <w:b/>
              </w:rPr>
              <w:t>'</w:t>
            </w:r>
            <w:r w:rsidR="00717966" w:rsidRPr="00E836FA">
              <w:rPr>
                <w:b/>
              </w:rPr>
              <w:t>UIT</w:t>
            </w:r>
            <w:r w:rsidR="00F97201">
              <w:rPr>
                <w:b/>
              </w:rPr>
              <w:t xml:space="preserve"> </w:t>
            </w:r>
          </w:p>
          <w:p w:rsidR="00167F92" w:rsidRPr="00E836FA" w:rsidRDefault="00167F92" w:rsidP="0063268E">
            <w:pPr>
              <w:tabs>
                <w:tab w:val="left" w:pos="4111"/>
              </w:tabs>
              <w:spacing w:before="0"/>
              <w:ind w:left="57"/>
            </w:pPr>
            <w:r w:rsidRPr="00E836FA">
              <w:rPr>
                <w:b/>
              </w:rPr>
              <w:t>Genève</w:t>
            </w:r>
            <w:r w:rsidR="00717966" w:rsidRPr="00E836FA">
              <w:rPr>
                <w:b/>
              </w:rPr>
              <w:t xml:space="preserve"> (Suisse)</w:t>
            </w:r>
            <w:r w:rsidRPr="00E836FA">
              <w:rPr>
                <w:b/>
              </w:rPr>
              <w:t xml:space="preserve">, le </w:t>
            </w:r>
            <w:r w:rsidR="00717966" w:rsidRPr="00E836FA">
              <w:rPr>
                <w:b/>
              </w:rPr>
              <w:t>13 juillet 2013</w:t>
            </w:r>
          </w:p>
        </w:tc>
      </w:tr>
    </w:tbl>
    <w:p w:rsidR="00167F92" w:rsidRPr="00E836FA" w:rsidRDefault="00167F92" w:rsidP="005A2727">
      <w:pPr>
        <w:pStyle w:val="ITUintr"/>
        <w:tabs>
          <w:tab w:val="clear" w:pos="737"/>
          <w:tab w:val="clear" w:pos="1134"/>
          <w:tab w:val="left" w:pos="794"/>
        </w:tabs>
        <w:spacing w:before="360" w:after="0"/>
        <w:ind w:right="91"/>
        <w:rPr>
          <w:sz w:val="24"/>
        </w:rPr>
      </w:pPr>
      <w:r w:rsidRPr="00E836FA">
        <w:rPr>
          <w:sz w:val="24"/>
        </w:rPr>
        <w:t>Madame, Monsieur,</w:t>
      </w:r>
    </w:p>
    <w:p w:rsidR="00167F92" w:rsidRPr="00E836FA" w:rsidRDefault="00167F92" w:rsidP="0063268E">
      <w:r w:rsidRPr="00E836FA">
        <w:rPr>
          <w:bCs/>
        </w:rPr>
        <w:t>1</w:t>
      </w:r>
      <w:r w:rsidRPr="00E836FA">
        <w:tab/>
        <w:t>J</w:t>
      </w:r>
      <w:r w:rsidR="00167472" w:rsidRPr="00E836FA">
        <w:t>'</w:t>
      </w:r>
      <w:r w:rsidRPr="00E836FA">
        <w:t>ai l</w:t>
      </w:r>
      <w:r w:rsidR="00167472" w:rsidRPr="00E836FA">
        <w:t>'</w:t>
      </w:r>
      <w:r w:rsidRPr="00E836FA">
        <w:t>honneur de vous informer qu</w:t>
      </w:r>
      <w:r w:rsidR="00167472" w:rsidRPr="00E836FA">
        <w:t>'</w:t>
      </w:r>
      <w:r w:rsidRPr="00E836FA">
        <w:t xml:space="preserve">un </w:t>
      </w:r>
      <w:r w:rsidRPr="00E836FA">
        <w:rPr>
          <w:b/>
          <w:bCs/>
        </w:rPr>
        <w:t>atelier</w:t>
      </w:r>
      <w:r w:rsidR="00717966" w:rsidRPr="00E836FA">
        <w:rPr>
          <w:b/>
          <w:bCs/>
        </w:rPr>
        <w:t xml:space="preserve"> d</w:t>
      </w:r>
      <w:r w:rsidR="00C571C0" w:rsidRPr="00E836FA">
        <w:rPr>
          <w:b/>
          <w:bCs/>
        </w:rPr>
        <w:t>'</w:t>
      </w:r>
      <w:r w:rsidR="00717966" w:rsidRPr="00E836FA">
        <w:rPr>
          <w:b/>
          <w:bCs/>
        </w:rPr>
        <w:t xml:space="preserve">une journée </w:t>
      </w:r>
      <w:r w:rsidRPr="00E836FA">
        <w:rPr>
          <w:b/>
          <w:bCs/>
        </w:rPr>
        <w:t xml:space="preserve">sur </w:t>
      </w:r>
      <w:r w:rsidR="00717966" w:rsidRPr="00E836FA">
        <w:rPr>
          <w:b/>
          <w:bCs/>
        </w:rPr>
        <w:t>l</w:t>
      </w:r>
      <w:r w:rsidR="00C571C0" w:rsidRPr="00E836FA">
        <w:rPr>
          <w:b/>
          <w:bCs/>
        </w:rPr>
        <w:t>'</w:t>
      </w:r>
      <w:r w:rsidR="00717966" w:rsidRPr="00E836FA">
        <w:rPr>
          <w:b/>
          <w:bCs/>
        </w:rPr>
        <w:t>Ethernet</w:t>
      </w:r>
      <w:r w:rsidR="00C571C0" w:rsidRPr="00E836FA">
        <w:t>,</w:t>
      </w:r>
      <w:r w:rsidR="00717966" w:rsidRPr="00E836FA">
        <w:rPr>
          <w:b/>
          <w:bCs/>
        </w:rPr>
        <w:t xml:space="preserve"> organisé conjointement par l</w:t>
      </w:r>
      <w:r w:rsidR="00C571C0" w:rsidRPr="00E836FA">
        <w:rPr>
          <w:b/>
          <w:bCs/>
        </w:rPr>
        <w:t>'</w:t>
      </w:r>
      <w:r w:rsidR="00717966" w:rsidRPr="00E836FA">
        <w:rPr>
          <w:b/>
          <w:bCs/>
        </w:rPr>
        <w:t>IEEE-SA et l</w:t>
      </w:r>
      <w:r w:rsidR="00C571C0" w:rsidRPr="00E836FA">
        <w:rPr>
          <w:b/>
          <w:bCs/>
        </w:rPr>
        <w:t>'</w:t>
      </w:r>
      <w:r w:rsidR="00717966" w:rsidRPr="00E836FA">
        <w:rPr>
          <w:b/>
          <w:bCs/>
        </w:rPr>
        <w:t>UIT</w:t>
      </w:r>
      <w:r w:rsidR="00C571C0" w:rsidRPr="00E836FA">
        <w:t>,</w:t>
      </w:r>
      <w:r w:rsidRPr="00E836FA">
        <w:t xml:space="preserve"> aura lieu à Genève, au siège de l</w:t>
      </w:r>
      <w:r w:rsidR="00167472" w:rsidRPr="00E836FA">
        <w:t>'</w:t>
      </w:r>
      <w:r w:rsidRPr="00E836FA">
        <w:t xml:space="preserve">UIT, </w:t>
      </w:r>
      <w:r w:rsidR="00717966" w:rsidRPr="00E836FA">
        <w:t>le 13 juillet 2013</w:t>
      </w:r>
      <w:r w:rsidRPr="00E836FA">
        <w:t>.</w:t>
      </w:r>
    </w:p>
    <w:p w:rsidR="00167F92" w:rsidRPr="00E836FA" w:rsidRDefault="00167F92" w:rsidP="0063268E">
      <w:r w:rsidRPr="00E836FA">
        <w:t>L</w:t>
      </w:r>
      <w:r w:rsidR="00167472" w:rsidRPr="00E836FA">
        <w:t>'</w:t>
      </w:r>
      <w:r w:rsidRPr="00E836FA">
        <w:t>atelier s</w:t>
      </w:r>
      <w:r w:rsidR="00167472" w:rsidRPr="00E836FA">
        <w:t>'</w:t>
      </w:r>
      <w:r w:rsidRPr="00E836FA">
        <w:t xml:space="preserve">ouvrira à </w:t>
      </w:r>
      <w:r w:rsidR="00717966" w:rsidRPr="00E836FA">
        <w:t>9</w:t>
      </w:r>
      <w:r w:rsidRPr="00E836FA">
        <w:t xml:space="preserve"> heures. Les précisions relatives aux salles de réunion seront affichées sur les écrans placés aux entrées du siège de l</w:t>
      </w:r>
      <w:r w:rsidR="00167472" w:rsidRPr="00E836FA">
        <w:t>'</w:t>
      </w:r>
      <w:r w:rsidRPr="00E836FA">
        <w:t>UIT.</w:t>
      </w:r>
      <w:r w:rsidR="00717966" w:rsidRPr="00E836FA">
        <w:t xml:space="preserve"> </w:t>
      </w:r>
      <w:r w:rsidR="00717966" w:rsidRPr="00E836FA">
        <w:rPr>
          <w:b/>
          <w:bCs/>
        </w:rPr>
        <w:t>L'enregistrement des participants débutera à 8 heures.</w:t>
      </w:r>
    </w:p>
    <w:p w:rsidR="00167F92" w:rsidRPr="00E836FA" w:rsidRDefault="00167F92" w:rsidP="0063268E">
      <w:r w:rsidRPr="00E836FA">
        <w:rPr>
          <w:bCs/>
        </w:rPr>
        <w:t>2</w:t>
      </w:r>
      <w:r w:rsidRPr="00E836FA">
        <w:tab/>
        <w:t>L</w:t>
      </w:r>
      <w:r w:rsidR="00167472" w:rsidRPr="00E836FA">
        <w:t>'</w:t>
      </w:r>
      <w:r w:rsidRPr="00E836FA">
        <w:t>atelier se déroulera en anglais seulement.</w:t>
      </w:r>
    </w:p>
    <w:p w:rsidR="00167F92" w:rsidRPr="00E836FA" w:rsidRDefault="00167F92" w:rsidP="0063268E">
      <w:r w:rsidRPr="00E836FA">
        <w:rPr>
          <w:bCs/>
        </w:rPr>
        <w:t>3</w:t>
      </w:r>
      <w:r w:rsidRPr="00E836FA">
        <w:tab/>
        <w:t xml:space="preserve">La participation est ouverte aux Etats </w:t>
      </w:r>
      <w:r w:rsidR="00F34F98" w:rsidRPr="00E836FA">
        <w:t xml:space="preserve">Membres, aux Membres de Secteur, </w:t>
      </w:r>
      <w:r w:rsidRPr="00E836FA">
        <w:t>aux Associés de l</w:t>
      </w:r>
      <w:r w:rsidR="00167472" w:rsidRPr="00E836FA">
        <w:t>'</w:t>
      </w:r>
      <w:r w:rsidRPr="00E836FA">
        <w:t>UIT</w:t>
      </w:r>
      <w:r w:rsidR="00F34F98" w:rsidRPr="00E836FA">
        <w:t xml:space="preserve"> </w:t>
      </w:r>
      <w:r w:rsidR="00A5280F" w:rsidRPr="00E836FA">
        <w:t>et aux établissements universitaires participant aux travaux de l'UIT</w:t>
      </w:r>
      <w:r w:rsidRPr="00E836FA">
        <w:t>, ainsi qu</w:t>
      </w:r>
      <w:r w:rsidR="00167472" w:rsidRPr="00E836FA">
        <w:t>'</w:t>
      </w:r>
      <w:r w:rsidRPr="00E836FA">
        <w:t>à toute personne issue d</w:t>
      </w:r>
      <w:r w:rsidR="00167472" w:rsidRPr="00E836FA">
        <w:t>'</w:t>
      </w:r>
      <w:r w:rsidRPr="00E836FA">
        <w:t>un pays Membre de l</w:t>
      </w:r>
      <w:r w:rsidR="00167472" w:rsidRPr="00E836FA">
        <w:t>'</w:t>
      </w:r>
      <w:r w:rsidRPr="00E836FA">
        <w:t>UIT qui souhaite contribuer aux travaux. Il peut s</w:t>
      </w:r>
      <w:r w:rsidR="00167472" w:rsidRPr="00E836FA">
        <w:t>'</w:t>
      </w:r>
      <w:r w:rsidRPr="00E836FA">
        <w:t>agir de personnes qui sont aussi membres d</w:t>
      </w:r>
      <w:r w:rsidR="00167472" w:rsidRPr="00E836FA">
        <w:t>'</w:t>
      </w:r>
      <w:r w:rsidRPr="00E836FA">
        <w:t>organisations internationales, régionales ou nationales. La participation à l</w:t>
      </w:r>
      <w:r w:rsidR="00167472" w:rsidRPr="00E836FA">
        <w:t>'</w:t>
      </w:r>
      <w:r w:rsidRPr="00E836FA">
        <w:t xml:space="preserve">atelier est gratuite </w:t>
      </w:r>
      <w:r w:rsidR="00717966" w:rsidRPr="00E836FA">
        <w:t>et</w:t>
      </w:r>
      <w:r w:rsidRPr="00E836FA">
        <w:t xml:space="preserve"> aucune bourse ne sera accordée.</w:t>
      </w:r>
    </w:p>
    <w:p w:rsidR="00717966" w:rsidRPr="00E836FA" w:rsidRDefault="00167F92" w:rsidP="0063268E">
      <w:r w:rsidRPr="00E836FA">
        <w:t>4</w:t>
      </w:r>
      <w:r w:rsidRPr="00E836FA">
        <w:tab/>
      </w:r>
      <w:r w:rsidR="00717966" w:rsidRPr="00E836FA">
        <w:t>L</w:t>
      </w:r>
      <w:r w:rsidR="00C571C0" w:rsidRPr="00E836FA">
        <w:t>'</w:t>
      </w:r>
      <w:r w:rsidR="00717966" w:rsidRPr="00E836FA">
        <w:t>atelier portera principalement sur:</w:t>
      </w:r>
    </w:p>
    <w:p w:rsidR="00F97201" w:rsidRDefault="00717966" w:rsidP="00F97201">
      <w:pPr>
        <w:pStyle w:val="enumlev1"/>
      </w:pPr>
      <w:r w:rsidRPr="00E836FA">
        <w:t>–</w:t>
      </w:r>
      <w:r w:rsidRPr="00E836FA">
        <w:tab/>
        <w:t>le</w:t>
      </w:r>
      <w:r w:rsidR="00C571C0" w:rsidRPr="00E836FA">
        <w:t>s</w:t>
      </w:r>
      <w:r w:rsidRPr="00E836FA">
        <w:t xml:space="preserve"> </w:t>
      </w:r>
      <w:r w:rsidR="00C571C0" w:rsidRPr="00E836FA">
        <w:t>travaux de l'</w:t>
      </w:r>
      <w:r w:rsidRPr="00E836FA">
        <w:t>IEEE.802; et</w:t>
      </w:r>
    </w:p>
    <w:p w:rsidR="00717966" w:rsidRPr="00E836FA" w:rsidRDefault="00717966" w:rsidP="00F97201">
      <w:pPr>
        <w:pStyle w:val="enumlev1"/>
      </w:pPr>
      <w:r w:rsidRPr="00E836FA">
        <w:t>–</w:t>
      </w:r>
      <w:r w:rsidRPr="00E836FA">
        <w:tab/>
        <w:t xml:space="preserve">la </w:t>
      </w:r>
      <w:r w:rsidR="00D338AE" w:rsidRPr="00E836FA">
        <w:t xml:space="preserve">Résolution </w:t>
      </w:r>
      <w:r w:rsidRPr="00E836FA">
        <w:t>de la Commissi</w:t>
      </w:r>
      <w:r w:rsidR="006C290C" w:rsidRPr="00E836FA">
        <w:t>on d</w:t>
      </w:r>
      <w:r w:rsidR="00C571C0" w:rsidRPr="00E836FA">
        <w:t>'</w:t>
      </w:r>
      <w:r w:rsidR="006C290C" w:rsidRPr="00E836FA">
        <w:t>études 15 de l</w:t>
      </w:r>
      <w:r w:rsidR="00C571C0" w:rsidRPr="00E836FA">
        <w:t>'</w:t>
      </w:r>
      <w:r w:rsidR="006C290C" w:rsidRPr="00E836FA">
        <w:t xml:space="preserve">UIT-T sur </w:t>
      </w:r>
      <w:r w:rsidR="00D338AE" w:rsidRPr="00E836FA">
        <w:t>l</w:t>
      </w:r>
      <w:r w:rsidR="00C571C0" w:rsidRPr="00E836FA">
        <w:t>a</w:t>
      </w:r>
      <w:r w:rsidR="00D338AE" w:rsidRPr="00E836FA">
        <w:t xml:space="preserve"> </w:t>
      </w:r>
      <w:r w:rsidR="00F97201">
        <w:t>"</w:t>
      </w:r>
      <w:r w:rsidR="00C571C0" w:rsidRPr="00E836FA">
        <w:t>synchronisation d'horloges en une étape</w:t>
      </w:r>
      <w:r w:rsidR="00F97201">
        <w:t>"</w:t>
      </w:r>
      <w:r w:rsidR="00C571C0" w:rsidRPr="00E836FA">
        <w:t>.</w:t>
      </w:r>
    </w:p>
    <w:p w:rsidR="00167F92" w:rsidRPr="00E836FA" w:rsidRDefault="00D338AE" w:rsidP="00CB4BE0">
      <w:r w:rsidRPr="00E836FA">
        <w:t>5</w:t>
      </w:r>
      <w:r w:rsidRPr="00E836FA">
        <w:tab/>
      </w:r>
      <w:r w:rsidR="00167F92" w:rsidRPr="00E836FA">
        <w:t>Un projet de programme pour l</w:t>
      </w:r>
      <w:r w:rsidR="00167472" w:rsidRPr="00E836FA">
        <w:t>'</w:t>
      </w:r>
      <w:r w:rsidR="00167F92" w:rsidRPr="00E836FA">
        <w:t>atelier figure à l</w:t>
      </w:r>
      <w:r w:rsidR="00167472" w:rsidRPr="00E836FA">
        <w:t>'</w:t>
      </w:r>
      <w:r w:rsidR="00167F92" w:rsidRPr="00E836FA">
        <w:rPr>
          <w:b/>
        </w:rPr>
        <w:t xml:space="preserve">Annexe </w:t>
      </w:r>
      <w:r w:rsidRPr="00E836FA">
        <w:rPr>
          <w:b/>
        </w:rPr>
        <w:t>1</w:t>
      </w:r>
      <w:r w:rsidR="00167F92" w:rsidRPr="00E836FA">
        <w:rPr>
          <w:b/>
        </w:rPr>
        <w:t xml:space="preserve"> </w:t>
      </w:r>
      <w:r w:rsidR="00167F92" w:rsidRPr="00E836FA">
        <w:t>ci-après.</w:t>
      </w:r>
      <w:r w:rsidR="005A2727">
        <w:t xml:space="preserve"> Le programme ainsi que </w:t>
      </w:r>
      <w:r w:rsidRPr="00E836FA">
        <w:t>les exposés des intervenants seront disponibles sur le site web de l'UIT-T (</w:t>
      </w:r>
      <w:hyperlink r:id="rId10" w:history="1">
        <w:r w:rsidR="00CB4BE0" w:rsidRPr="00AD6A3A">
          <w:rPr>
            <w:rStyle w:val="Hyperlink"/>
          </w:rPr>
          <w:t>http://www.itu.int/en/ITU-T/Workshops-and-Seminars/eth</w:t>
        </w:r>
        <w:r w:rsidR="00CB4BE0" w:rsidRPr="00AD6A3A">
          <w:rPr>
            <w:rStyle w:val="Hyperlink"/>
          </w:rPr>
          <w:t>e</w:t>
        </w:r>
        <w:r w:rsidR="00CB4BE0" w:rsidRPr="00AD6A3A">
          <w:rPr>
            <w:rStyle w:val="Hyperlink"/>
          </w:rPr>
          <w:t>rnet/201307/Pages/default.aspx</w:t>
        </w:r>
      </w:hyperlink>
      <w:r w:rsidRPr="00E836FA">
        <w:t>)</w:t>
      </w:r>
      <w:r w:rsidR="00C571C0" w:rsidRPr="00E836FA">
        <w:t>,</w:t>
      </w:r>
      <w:r w:rsidRPr="00E836FA">
        <w:t xml:space="preserve"> qui sera mis à jour à mesure que des modifications seront apportées ou que de nouvelles informations seront disponibles.</w:t>
      </w:r>
    </w:p>
    <w:p w:rsidR="00167F92" w:rsidRPr="00E836FA" w:rsidRDefault="00D338AE" w:rsidP="00C571C0">
      <w:pPr>
        <w:keepLines/>
      </w:pPr>
      <w:r w:rsidRPr="00E836FA">
        <w:lastRenderedPageBreak/>
        <w:t>6</w:t>
      </w:r>
      <w:r w:rsidR="00167F92" w:rsidRPr="00E836FA">
        <w:tab/>
        <w:t>Des équipements de réseau local sans fil sont à la disposition d</w:t>
      </w:r>
      <w:r w:rsidR="00F97201">
        <w:t xml:space="preserve">es délégués dans les principaux </w:t>
      </w:r>
      <w:r w:rsidR="00167F92" w:rsidRPr="00E836FA">
        <w:t>espaces de conférence de l</w:t>
      </w:r>
      <w:r w:rsidR="00167472" w:rsidRPr="00E836FA">
        <w:t>'</w:t>
      </w:r>
      <w:r w:rsidR="00167F92" w:rsidRPr="00E836FA">
        <w:t>UIT. L</w:t>
      </w:r>
      <w:r w:rsidR="00167472" w:rsidRPr="00E836FA">
        <w:t>'</w:t>
      </w:r>
      <w:r w:rsidR="00167F92" w:rsidRPr="00E836FA">
        <w:t>accès au réseau câblé continue d</w:t>
      </w:r>
      <w:r w:rsidR="00167472" w:rsidRPr="00E836FA">
        <w:t>'</w:t>
      </w:r>
      <w:r w:rsidR="00167F92" w:rsidRPr="00E836FA">
        <w:t>être disponible dans le bâtiment Montbrillant de l</w:t>
      </w:r>
      <w:r w:rsidR="00167472" w:rsidRPr="00E836FA">
        <w:t>'</w:t>
      </w:r>
      <w:r w:rsidR="00167F92" w:rsidRPr="00E836FA">
        <w:t>UIT. Vous trouverez de plus amples renseignements sur le site web de l</w:t>
      </w:r>
      <w:r w:rsidR="00167472" w:rsidRPr="00E836FA">
        <w:t>'</w:t>
      </w:r>
      <w:r w:rsidR="00167F92" w:rsidRPr="00E836FA">
        <w:t>UIT-T (</w:t>
      </w:r>
      <w:hyperlink r:id="rId11" w:history="1">
        <w:r w:rsidR="00167F92" w:rsidRPr="00E836FA">
          <w:rPr>
            <w:rStyle w:val="Hyperlink"/>
          </w:rPr>
          <w:t>http://www.itu.int/ITU-T/edh/faq</w:t>
        </w:r>
        <w:r w:rsidR="00167F92" w:rsidRPr="00E836FA">
          <w:rPr>
            <w:rStyle w:val="Hyperlink"/>
          </w:rPr>
          <w:t>s</w:t>
        </w:r>
        <w:r w:rsidR="00167F92" w:rsidRPr="00E836FA">
          <w:rPr>
            <w:rStyle w:val="Hyperlink"/>
          </w:rPr>
          <w:t>-support.html</w:t>
        </w:r>
      </w:hyperlink>
      <w:r w:rsidR="00167F92" w:rsidRPr="00E836FA">
        <w:t>).</w:t>
      </w:r>
    </w:p>
    <w:p w:rsidR="00167F92" w:rsidRPr="00E836FA" w:rsidRDefault="007E45FF" w:rsidP="00CB4BE0">
      <w:r w:rsidRPr="00E836FA">
        <w:t>7</w:t>
      </w:r>
      <w:r w:rsidR="00167F92" w:rsidRPr="00E836FA">
        <w:tab/>
        <w:t>Pour faciliter vos démarches, vous trouverez un formulaire de confirmation d</w:t>
      </w:r>
      <w:r w:rsidR="00167472" w:rsidRPr="00E836FA">
        <w:t>'</w:t>
      </w:r>
      <w:r w:rsidR="00167F92" w:rsidRPr="00E836FA">
        <w:t>hôtel à l</w:t>
      </w:r>
      <w:r w:rsidR="00167472" w:rsidRPr="00E836FA">
        <w:t>'</w:t>
      </w:r>
      <w:r w:rsidR="00167F92" w:rsidRPr="00E836FA">
        <w:rPr>
          <w:b/>
        </w:rPr>
        <w:t>Annexe</w:t>
      </w:r>
      <w:r w:rsidR="00167F92" w:rsidRPr="00E836FA">
        <w:t> </w:t>
      </w:r>
      <w:r w:rsidR="00C571C0" w:rsidRPr="00E836FA">
        <w:rPr>
          <w:b/>
        </w:rPr>
        <w:t>2</w:t>
      </w:r>
      <w:r w:rsidR="00167F92" w:rsidRPr="00E836FA">
        <w:t xml:space="preserve"> (voir </w:t>
      </w:r>
      <w:hyperlink r:id="rId12" w:history="1">
        <w:r w:rsidR="00167F92" w:rsidRPr="00E836FA">
          <w:rPr>
            <w:rStyle w:val="Hyperlink"/>
          </w:rPr>
          <w:t>http://www.itu.int/tra</w:t>
        </w:r>
        <w:r w:rsidR="00167F92" w:rsidRPr="00E836FA">
          <w:rPr>
            <w:rStyle w:val="Hyperlink"/>
          </w:rPr>
          <w:t>v</w:t>
        </w:r>
        <w:r w:rsidR="00167F92" w:rsidRPr="00E836FA">
          <w:rPr>
            <w:rStyle w:val="Hyperlink"/>
          </w:rPr>
          <w:t>el/</w:t>
        </w:r>
      </w:hyperlink>
      <w:r w:rsidR="00167F92" w:rsidRPr="00E836FA">
        <w:t xml:space="preserve"> pour la liste des hôtels).</w:t>
      </w:r>
      <w:r w:rsidR="00D338AE" w:rsidRPr="00E836FA">
        <w:t xml:space="preserve"> Vous trouverez des précisions sur les hôtels</w:t>
      </w:r>
      <w:r w:rsidR="00D338AE" w:rsidRPr="00E836FA">
        <w:rPr>
          <w:b/>
          <w:bCs/>
        </w:rPr>
        <w:t>,</w:t>
      </w:r>
      <w:r w:rsidR="00D338AE" w:rsidRPr="00E836FA">
        <w:t xml:space="preserve"> les transports et les formalités de visa sur le site web de l'</w:t>
      </w:r>
      <w:r w:rsidR="00C571C0" w:rsidRPr="00E836FA">
        <w:t>UIT</w:t>
      </w:r>
      <w:r w:rsidR="00F97201">
        <w:noBreakHyphen/>
        <w:t xml:space="preserve">T </w:t>
      </w:r>
      <w:r w:rsidR="00D338AE" w:rsidRPr="00E836FA">
        <w:t>(</w:t>
      </w:r>
      <w:hyperlink r:id="rId13" w:history="1">
        <w:r w:rsidR="00CB4BE0" w:rsidRPr="00AD6A3A">
          <w:rPr>
            <w:rStyle w:val="Hyperlink"/>
          </w:rPr>
          <w:t>http://www.itu.int/en/ITU-T/Workshops-and-Seminars/ethernet/201307/Pages/default.aspx</w:t>
        </w:r>
      </w:hyperlink>
      <w:r w:rsidR="00D338AE" w:rsidRPr="00E836FA">
        <w:t>)</w:t>
      </w:r>
      <w:r w:rsidR="00F97201">
        <w:t>.</w:t>
      </w:r>
    </w:p>
    <w:p w:rsidR="00167F92" w:rsidRPr="00E836FA" w:rsidRDefault="007E45FF" w:rsidP="0063268E">
      <w:pPr>
        <w:rPr>
          <w:b/>
        </w:rPr>
      </w:pPr>
      <w:r w:rsidRPr="00E836FA">
        <w:t>8</w:t>
      </w:r>
      <w:r w:rsidR="00167F92" w:rsidRPr="00E836FA">
        <w:tab/>
        <w:t>Afin de permettre au TSB de prendre les dispositions nécessaires concernant l</w:t>
      </w:r>
      <w:r w:rsidR="00167472" w:rsidRPr="00E836FA">
        <w:t>'</w:t>
      </w:r>
      <w:r w:rsidR="00167F92" w:rsidRPr="00E836FA">
        <w:t>organisation de l</w:t>
      </w:r>
      <w:r w:rsidR="00167472" w:rsidRPr="00E836FA">
        <w:t>'</w:t>
      </w:r>
      <w:r w:rsidR="00167F92" w:rsidRPr="00E836FA">
        <w:t>atelier, je vous saurais gré de bien vouloir vous inscrire au moyen du formulaire en ligne (</w:t>
      </w:r>
      <w:hyperlink r:id="rId14" w:history="1">
        <w:r w:rsidRPr="00E836FA">
          <w:rPr>
            <w:rStyle w:val="Hyperlink"/>
          </w:rPr>
          <w:t>http://www.itu.int/en/ITU-T/Workshops-and</w:t>
        </w:r>
        <w:r w:rsidRPr="00E836FA">
          <w:rPr>
            <w:rStyle w:val="Hyperlink"/>
          </w:rPr>
          <w:t>-</w:t>
        </w:r>
        <w:r w:rsidRPr="00E836FA">
          <w:rPr>
            <w:rStyle w:val="Hyperlink"/>
          </w:rPr>
          <w:t>Seminars/ethernet/201307</w:t>
        </w:r>
      </w:hyperlink>
      <w:r w:rsidR="00167F92" w:rsidRPr="00E836FA">
        <w:t xml:space="preserve">) dès que possible, et </w:t>
      </w:r>
      <w:r w:rsidR="00167F92" w:rsidRPr="00E836FA">
        <w:rPr>
          <w:b/>
        </w:rPr>
        <w:t>au plus tard le </w:t>
      </w:r>
      <w:r w:rsidRPr="00E836FA">
        <w:rPr>
          <w:b/>
        </w:rPr>
        <w:t>5 juillet 2013</w:t>
      </w:r>
      <w:r w:rsidR="00167F92" w:rsidRPr="00E836FA">
        <w:rPr>
          <w:bCs/>
        </w:rPr>
        <w:t>.</w:t>
      </w:r>
      <w:r w:rsidR="00167F92" w:rsidRPr="00E836FA">
        <w:rPr>
          <w:b/>
        </w:rPr>
        <w:t xml:space="preserve"> Veuillez noter que la préinscription des participants aux ateliers se fait exclusivement </w:t>
      </w:r>
      <w:r w:rsidR="00167F92" w:rsidRPr="00E836FA">
        <w:rPr>
          <w:b/>
          <w:i/>
          <w:iCs/>
        </w:rPr>
        <w:t>en ligne</w:t>
      </w:r>
      <w:r w:rsidR="00167F92" w:rsidRPr="00E836FA">
        <w:rPr>
          <w:b/>
          <w:bCs/>
        </w:rPr>
        <w:t>.</w:t>
      </w:r>
    </w:p>
    <w:p w:rsidR="00167F92" w:rsidRPr="00E836FA" w:rsidRDefault="007E45FF" w:rsidP="0063268E">
      <w:r w:rsidRPr="00E836FA">
        <w:t>9</w:t>
      </w:r>
      <w:r w:rsidR="00167F92" w:rsidRPr="00E836FA">
        <w:tab/>
      </w:r>
      <w:r w:rsidRPr="00E836FA">
        <w:t>Je vous rappelle</w:t>
      </w:r>
      <w:r w:rsidR="00167F92" w:rsidRPr="00E836FA">
        <w:t xml:space="preserve"> que, pour les ressortissants de certains pays, l</w:t>
      </w:r>
      <w:r w:rsidR="00167472" w:rsidRPr="00E836FA">
        <w:t>'</w:t>
      </w:r>
      <w:r w:rsidR="00167F92" w:rsidRPr="00E836FA">
        <w:t>entrée et le séjour, quelle qu</w:t>
      </w:r>
      <w:r w:rsidR="00167472" w:rsidRPr="00E836FA">
        <w:t>'</w:t>
      </w:r>
      <w:r w:rsidR="00167F92" w:rsidRPr="00E836FA">
        <w:t>en soit la durée, sur le territoire de la Suisse sont soumis à l</w:t>
      </w:r>
      <w:r w:rsidR="00167472" w:rsidRPr="00E836FA">
        <w:t>'</w:t>
      </w:r>
      <w:r w:rsidR="00167F92" w:rsidRPr="00E836FA">
        <w:t>obtention d</w:t>
      </w:r>
      <w:r w:rsidR="00167472" w:rsidRPr="00E836FA">
        <w:t>'</w:t>
      </w:r>
      <w:r w:rsidR="00167F92" w:rsidRPr="00E836FA">
        <w:t xml:space="preserve">un visa. </w:t>
      </w:r>
      <w:r w:rsidR="00167F92" w:rsidRPr="00E836FA">
        <w:rPr>
          <w:b/>
          <w:bCs/>
        </w:rPr>
        <w:t>Ce visa doit être demandé au moins quatre (4) semaines avant le début de l</w:t>
      </w:r>
      <w:r w:rsidR="00167472" w:rsidRPr="00E836FA">
        <w:rPr>
          <w:b/>
          <w:bCs/>
        </w:rPr>
        <w:t>'</w:t>
      </w:r>
      <w:r w:rsidR="00167F92" w:rsidRPr="00E836FA">
        <w:rPr>
          <w:b/>
          <w:bCs/>
        </w:rPr>
        <w:t>atelier</w:t>
      </w:r>
      <w:r w:rsidR="00167F92" w:rsidRPr="00E836FA">
        <w:t xml:space="preserve"> et obtenu auprès de la représentation de la Suisse (ambassade ou consulat) dans votre pays ou, à défaut, dans le pays le plus proche de votre pays de départ.</w:t>
      </w:r>
    </w:p>
    <w:p w:rsidR="00167F92" w:rsidRPr="00E836FA" w:rsidRDefault="00167F92" w:rsidP="0063268E">
      <w:pPr>
        <w:rPr>
          <w:b/>
          <w:bCs/>
        </w:rPr>
      </w:pPr>
      <w:r w:rsidRPr="00E836FA">
        <w:tab/>
        <w:t xml:space="preserve">En cas de problème pour des </w:t>
      </w:r>
      <w:r w:rsidRPr="00E836FA">
        <w:rPr>
          <w:b/>
          <w:bCs/>
        </w:rPr>
        <w:t>Etats Mem</w:t>
      </w:r>
      <w:r w:rsidR="00F34F98" w:rsidRPr="00E836FA">
        <w:rPr>
          <w:b/>
          <w:bCs/>
        </w:rPr>
        <w:t>bres</w:t>
      </w:r>
      <w:r w:rsidR="00F34F98" w:rsidRPr="00E836FA">
        <w:t>, des</w:t>
      </w:r>
      <w:r w:rsidR="00F34F98" w:rsidRPr="00E836FA">
        <w:rPr>
          <w:b/>
          <w:bCs/>
        </w:rPr>
        <w:t xml:space="preserve"> Membres de Secteur</w:t>
      </w:r>
      <w:r w:rsidR="00A5280F" w:rsidRPr="00E836FA">
        <w:rPr>
          <w:b/>
          <w:bCs/>
        </w:rPr>
        <w:t xml:space="preserve"> </w:t>
      </w:r>
      <w:r w:rsidR="00A5280F" w:rsidRPr="00E836FA">
        <w:t>et</w:t>
      </w:r>
      <w:r w:rsidR="00F34F98" w:rsidRPr="00E836FA">
        <w:t xml:space="preserve"> </w:t>
      </w:r>
      <w:r w:rsidRPr="00E836FA">
        <w:t>des</w:t>
      </w:r>
      <w:r w:rsidRPr="00E836FA">
        <w:rPr>
          <w:b/>
          <w:bCs/>
        </w:rPr>
        <w:t xml:space="preserve"> Associés</w:t>
      </w:r>
      <w:r w:rsidR="007A40FE" w:rsidRPr="00E836FA">
        <w:rPr>
          <w:b/>
          <w:bCs/>
        </w:rPr>
        <w:t xml:space="preserve"> de l'UIT</w:t>
      </w:r>
      <w:r w:rsidRPr="00E836FA">
        <w:rPr>
          <w:b/>
          <w:bCs/>
        </w:rPr>
        <w:t xml:space="preserve"> </w:t>
      </w:r>
      <w:r w:rsidR="00F34F98" w:rsidRPr="00E836FA">
        <w:t>ou des</w:t>
      </w:r>
      <w:r w:rsidR="00A5280F" w:rsidRPr="00E836FA">
        <w:t xml:space="preserve"> </w:t>
      </w:r>
      <w:r w:rsidR="00A5280F" w:rsidRPr="00E836FA">
        <w:rPr>
          <w:b/>
          <w:bCs/>
        </w:rPr>
        <w:t>établissements universitaires participant aux travaux de l'UIT</w:t>
      </w:r>
      <w:r w:rsidRPr="00E836FA">
        <w:t>, et sur demande officielle de leur part au TSB, l</w:t>
      </w:r>
      <w:r w:rsidR="00167472" w:rsidRPr="00E836FA">
        <w:t>'</w:t>
      </w:r>
      <w:r w:rsidRPr="00E836FA">
        <w:t>Union peut intervenir auprès des autorités suisses compétentes pour faciliter l</w:t>
      </w:r>
      <w:r w:rsidR="00167472" w:rsidRPr="00E836FA">
        <w:t>'</w:t>
      </w:r>
      <w:r w:rsidRPr="00E836FA">
        <w:t>émission du visa mais uniquement pendant la période de quatre semaines susmentionnée. Cette demande se fait par lettre officielle de l</w:t>
      </w:r>
      <w:r w:rsidR="00167472" w:rsidRPr="00E836FA">
        <w:t>'</w:t>
      </w:r>
      <w:r w:rsidRPr="00E836FA">
        <w:t>administration ou de l</w:t>
      </w:r>
      <w:r w:rsidR="00167472" w:rsidRPr="00E836FA">
        <w:t>'</w:t>
      </w:r>
      <w:r w:rsidRPr="00E836FA">
        <w:t>entité que vous représentez. Cette lettre doit préciser le nom et les fonctions, la date de naissance, le numéro ainsi que la date de délivrance et d</w:t>
      </w:r>
      <w:r w:rsidR="00167472" w:rsidRPr="00E836FA">
        <w:t>'</w:t>
      </w:r>
      <w:r w:rsidRPr="00E836FA">
        <w:t>expiration du passeport de la (des) personne(s) pour laquelle (lesquelles) le (les) visa(s) est (sont) demandé(s), et être accompagnée d</w:t>
      </w:r>
      <w:r w:rsidR="00167472" w:rsidRPr="00E836FA">
        <w:t>'</w:t>
      </w:r>
      <w:r w:rsidRPr="00E836FA">
        <w:t>une copie de la notification de confirmation d</w:t>
      </w:r>
      <w:r w:rsidR="00167472" w:rsidRPr="00E836FA">
        <w:t>'</w:t>
      </w:r>
      <w:r w:rsidRPr="00E836FA">
        <w:t>inscription approuvée pour l</w:t>
      </w:r>
      <w:r w:rsidR="00167472" w:rsidRPr="00E836FA">
        <w:t>'</w:t>
      </w:r>
      <w:r w:rsidRPr="00E836FA">
        <w:t>atelier en question de l</w:t>
      </w:r>
      <w:r w:rsidR="00167472" w:rsidRPr="00E836FA">
        <w:t>'</w:t>
      </w:r>
      <w:r w:rsidRPr="00E836FA">
        <w:t>UIT-T. Elle doit être envoyée au TSB, avec la mention "</w:t>
      </w:r>
      <w:r w:rsidRPr="00E836FA">
        <w:rPr>
          <w:b/>
          <w:bCs/>
        </w:rPr>
        <w:t>demande de visa</w:t>
      </w:r>
      <w:r w:rsidRPr="00E836FA">
        <w:t>", par télécopie (N°: +41 22 730 5853) ou par courrier électronique (</w:t>
      </w:r>
      <w:hyperlink r:id="rId15" w:history="1">
        <w:r w:rsidRPr="00E836FA">
          <w:rPr>
            <w:rStyle w:val="Hyperlink"/>
          </w:rPr>
          <w:t>tsbreg@itu.i</w:t>
        </w:r>
        <w:r w:rsidRPr="00E836FA">
          <w:rPr>
            <w:rStyle w:val="Hyperlink"/>
          </w:rPr>
          <w:t>n</w:t>
        </w:r>
        <w:r w:rsidRPr="00E836FA">
          <w:rPr>
            <w:rStyle w:val="Hyperlink"/>
          </w:rPr>
          <w:t>t</w:t>
        </w:r>
      </w:hyperlink>
      <w:r w:rsidRPr="00E836FA">
        <w:t xml:space="preserve">). </w:t>
      </w:r>
      <w:r w:rsidRPr="00E836FA">
        <w:rPr>
          <w:b/>
          <w:bCs/>
          <w:u w:val="single"/>
        </w:rPr>
        <w:t>Veuillez également noter que l</w:t>
      </w:r>
      <w:r w:rsidR="00167472" w:rsidRPr="00E836FA">
        <w:rPr>
          <w:b/>
          <w:bCs/>
          <w:u w:val="single"/>
        </w:rPr>
        <w:t>'</w:t>
      </w:r>
      <w:r w:rsidRPr="00E836FA">
        <w:rPr>
          <w:b/>
          <w:bCs/>
          <w:u w:val="single"/>
        </w:rPr>
        <w:t>UIT peut prêter assistance uniquement aux représentants des Etats Membres de l</w:t>
      </w:r>
      <w:r w:rsidR="00167472" w:rsidRPr="00E836FA">
        <w:rPr>
          <w:b/>
          <w:bCs/>
          <w:u w:val="single"/>
        </w:rPr>
        <w:t>'</w:t>
      </w:r>
      <w:r w:rsidRPr="00E836FA">
        <w:rPr>
          <w:b/>
          <w:bCs/>
          <w:u w:val="single"/>
        </w:rPr>
        <w:t>UIT, des Membres de Secteur de l</w:t>
      </w:r>
      <w:r w:rsidR="00167472" w:rsidRPr="00E836FA">
        <w:rPr>
          <w:b/>
          <w:bCs/>
          <w:u w:val="single"/>
        </w:rPr>
        <w:t>'</w:t>
      </w:r>
      <w:r w:rsidRPr="00E836FA">
        <w:rPr>
          <w:b/>
          <w:bCs/>
          <w:u w:val="single"/>
        </w:rPr>
        <w:t>UIT</w:t>
      </w:r>
      <w:r w:rsidR="00A5280F" w:rsidRPr="00E836FA">
        <w:rPr>
          <w:b/>
          <w:bCs/>
          <w:u w:val="single"/>
        </w:rPr>
        <w:t xml:space="preserve">, </w:t>
      </w:r>
      <w:r w:rsidRPr="00E836FA">
        <w:rPr>
          <w:b/>
          <w:bCs/>
          <w:u w:val="single"/>
        </w:rPr>
        <w:t>des Associés de l</w:t>
      </w:r>
      <w:r w:rsidR="00167472" w:rsidRPr="00E836FA">
        <w:rPr>
          <w:b/>
          <w:bCs/>
          <w:u w:val="single"/>
        </w:rPr>
        <w:t>'</w:t>
      </w:r>
      <w:r w:rsidRPr="00E836FA">
        <w:rPr>
          <w:b/>
          <w:bCs/>
          <w:u w:val="single"/>
        </w:rPr>
        <w:t>UIT</w:t>
      </w:r>
      <w:r w:rsidR="00A5280F" w:rsidRPr="00E836FA">
        <w:rPr>
          <w:b/>
          <w:bCs/>
          <w:u w:val="single"/>
        </w:rPr>
        <w:t xml:space="preserve"> ou des établissements universitaires participant aux travaux de l'UIT</w:t>
      </w:r>
      <w:r w:rsidR="00A5280F" w:rsidRPr="00E836FA">
        <w:rPr>
          <w:b/>
          <w:bCs/>
        </w:rPr>
        <w:t>.</w:t>
      </w:r>
    </w:p>
    <w:p w:rsidR="00167F92" w:rsidRPr="00E836FA" w:rsidRDefault="00167F92" w:rsidP="0063268E">
      <w:r w:rsidRPr="00E836FA">
        <w:t>Veuillez agréer, Madame, Monsieur, l</w:t>
      </w:r>
      <w:r w:rsidR="00167472" w:rsidRPr="00E836FA">
        <w:t>'</w:t>
      </w:r>
      <w:r w:rsidRPr="00E836FA">
        <w:t>assurance de ma considération distinguée.</w:t>
      </w:r>
    </w:p>
    <w:p w:rsidR="00167F92" w:rsidRPr="00E836FA" w:rsidRDefault="00CB4BE0" w:rsidP="00B51969">
      <w:pPr>
        <w:spacing w:before="840"/>
        <w:ind w:right="91"/>
      </w:pPr>
      <w:r>
        <w:br/>
      </w:r>
      <w:r>
        <w:br/>
      </w:r>
      <w:r>
        <w:br/>
      </w:r>
      <w:r>
        <w:br/>
      </w:r>
      <w:r>
        <w:br/>
      </w:r>
      <w:r w:rsidR="00167F92" w:rsidRPr="00E836FA">
        <w:t>Malcolm Johnson</w:t>
      </w:r>
      <w:r w:rsidR="00167F92" w:rsidRPr="00E836FA">
        <w:br/>
        <w:t>Directeur du Bureau de la</w:t>
      </w:r>
      <w:r w:rsidR="00167F92" w:rsidRPr="00E836FA">
        <w:br/>
        <w:t>normalisation des télécommunications</w:t>
      </w:r>
    </w:p>
    <w:p w:rsidR="00B51969" w:rsidRDefault="00B51969" w:rsidP="0063268E">
      <w:pPr>
        <w:tabs>
          <w:tab w:val="left" w:pos="1296"/>
          <w:tab w:val="left" w:pos="1418"/>
          <w:tab w:val="left" w:pos="2160"/>
          <w:tab w:val="left" w:pos="3024"/>
        </w:tabs>
        <w:ind w:right="92"/>
        <w:rPr>
          <w:b/>
        </w:rPr>
      </w:pPr>
    </w:p>
    <w:p w:rsidR="00167F92" w:rsidRPr="00E836FA" w:rsidRDefault="00167F92" w:rsidP="0063268E">
      <w:pPr>
        <w:tabs>
          <w:tab w:val="left" w:pos="1296"/>
          <w:tab w:val="left" w:pos="1418"/>
          <w:tab w:val="left" w:pos="2160"/>
          <w:tab w:val="left" w:pos="3024"/>
        </w:tabs>
        <w:ind w:right="92"/>
      </w:pPr>
      <w:r w:rsidRPr="00E836FA">
        <w:rPr>
          <w:b/>
        </w:rPr>
        <w:t>Annexes</w:t>
      </w:r>
      <w:r w:rsidRPr="00B51969">
        <w:rPr>
          <w:bCs/>
        </w:rPr>
        <w:t>:</w:t>
      </w:r>
      <w:r w:rsidR="007E45FF" w:rsidRPr="00B51969">
        <w:rPr>
          <w:bCs/>
        </w:rPr>
        <w:t xml:space="preserve"> 2</w:t>
      </w:r>
    </w:p>
    <w:p w:rsidR="00167F92" w:rsidRPr="00E836FA" w:rsidRDefault="00167F92" w:rsidP="0063268E">
      <w:pPr>
        <w:pStyle w:val="LetterStart"/>
        <w:tabs>
          <w:tab w:val="clear" w:pos="1361"/>
          <w:tab w:val="clear" w:pos="1758"/>
          <w:tab w:val="clear" w:pos="2155"/>
          <w:tab w:val="clear" w:pos="2552"/>
          <w:tab w:val="center" w:pos="4962"/>
        </w:tabs>
        <w:spacing w:before="120"/>
        <w:sectPr w:rsidR="00167F92" w:rsidRPr="00E836FA" w:rsidSect="00B51969">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paperSrc w:first="7" w:other="7"/>
          <w:cols w:space="720"/>
          <w:titlePg/>
        </w:sectPr>
      </w:pPr>
    </w:p>
    <w:p w:rsidR="007E45FF" w:rsidRPr="00E836FA" w:rsidRDefault="007E45FF" w:rsidP="0063268E">
      <w:pPr>
        <w:spacing w:before="0"/>
        <w:jc w:val="center"/>
      </w:pPr>
      <w:r w:rsidRPr="00E836FA">
        <w:lastRenderedPageBreak/>
        <w:t>ANNEXE 1</w:t>
      </w:r>
    </w:p>
    <w:p w:rsidR="007E45FF" w:rsidRPr="00E836FA" w:rsidRDefault="007E45FF" w:rsidP="0063268E">
      <w:pPr>
        <w:tabs>
          <w:tab w:val="clear" w:pos="794"/>
          <w:tab w:val="clear" w:pos="1191"/>
          <w:tab w:val="clear" w:pos="1588"/>
          <w:tab w:val="clear" w:pos="1985"/>
        </w:tabs>
        <w:spacing w:before="0"/>
        <w:jc w:val="center"/>
        <w:rPr>
          <w:rFonts w:asciiTheme="majorBidi" w:eastAsia="Calibri" w:hAnsiTheme="majorBidi" w:cstheme="majorBidi"/>
          <w:szCs w:val="24"/>
        </w:rPr>
      </w:pPr>
      <w:r w:rsidRPr="00E836FA">
        <w:t>(</w:t>
      </w:r>
      <w:proofErr w:type="gramStart"/>
      <w:r w:rsidRPr="00E836FA">
        <w:t>de</w:t>
      </w:r>
      <w:proofErr w:type="gramEnd"/>
      <w:r w:rsidRPr="00E836FA">
        <w:t xml:space="preserve"> la Circulaire TSB 27)</w:t>
      </w:r>
      <w:r w:rsidRPr="00E836FA">
        <w:br/>
      </w:r>
    </w:p>
    <w:p w:rsidR="007E45FF" w:rsidRPr="00E836FA" w:rsidRDefault="007E45FF" w:rsidP="0063268E">
      <w:pPr>
        <w:tabs>
          <w:tab w:val="clear" w:pos="794"/>
          <w:tab w:val="clear" w:pos="1191"/>
          <w:tab w:val="clear" w:pos="1588"/>
          <w:tab w:val="clear" w:pos="1985"/>
        </w:tabs>
        <w:spacing w:before="0"/>
        <w:jc w:val="center"/>
        <w:rPr>
          <w:rFonts w:asciiTheme="majorBidi" w:eastAsia="Calibri" w:hAnsiTheme="majorBidi" w:cstheme="majorBidi"/>
          <w:sz w:val="28"/>
          <w:szCs w:val="28"/>
        </w:rPr>
      </w:pPr>
      <w:r w:rsidRPr="00E836FA">
        <w:rPr>
          <w:rFonts w:asciiTheme="majorBidi" w:eastAsia="Calibri" w:hAnsiTheme="majorBidi" w:cstheme="majorBidi"/>
          <w:sz w:val="28"/>
          <w:szCs w:val="28"/>
        </w:rPr>
        <w:t>Projet de programme</w:t>
      </w:r>
    </w:p>
    <w:p w:rsidR="007E45FF" w:rsidRPr="00E836FA" w:rsidRDefault="007E45FF" w:rsidP="002F147E">
      <w:pPr>
        <w:spacing w:after="240"/>
        <w:jc w:val="center"/>
        <w:rPr>
          <w:rFonts w:asciiTheme="majorBidi" w:hAnsiTheme="majorBidi" w:cstheme="majorBidi"/>
          <w:sz w:val="28"/>
          <w:szCs w:val="28"/>
        </w:rPr>
      </w:pPr>
      <w:r w:rsidRPr="00E836FA">
        <w:rPr>
          <w:rFonts w:asciiTheme="majorBidi" w:hAnsiTheme="majorBidi" w:cstheme="majorBidi"/>
          <w:sz w:val="28"/>
          <w:szCs w:val="28"/>
        </w:rPr>
        <w:t>Atelier sur l</w:t>
      </w:r>
      <w:r w:rsidR="00C571C0" w:rsidRPr="00E836FA">
        <w:rPr>
          <w:rFonts w:asciiTheme="majorBidi" w:hAnsiTheme="majorBidi" w:cstheme="majorBidi"/>
          <w:sz w:val="28"/>
          <w:szCs w:val="28"/>
        </w:rPr>
        <w:t>'</w:t>
      </w:r>
      <w:r w:rsidRPr="00E836FA">
        <w:rPr>
          <w:rFonts w:asciiTheme="majorBidi" w:hAnsiTheme="majorBidi" w:cstheme="majorBidi"/>
          <w:sz w:val="28"/>
          <w:szCs w:val="28"/>
        </w:rPr>
        <w:t>Ethernet organisé conjointement par l</w:t>
      </w:r>
      <w:r w:rsidR="00C571C0" w:rsidRPr="00E836FA">
        <w:rPr>
          <w:rFonts w:asciiTheme="majorBidi" w:hAnsiTheme="majorBidi" w:cstheme="majorBidi"/>
          <w:sz w:val="28"/>
          <w:szCs w:val="28"/>
        </w:rPr>
        <w:t>'</w:t>
      </w:r>
      <w:r w:rsidRPr="00E836FA">
        <w:rPr>
          <w:rFonts w:asciiTheme="majorBidi" w:hAnsiTheme="majorBidi" w:cstheme="majorBidi"/>
          <w:sz w:val="28"/>
          <w:szCs w:val="28"/>
        </w:rPr>
        <w:t>IEEE-SA et l</w:t>
      </w:r>
      <w:r w:rsidR="00C571C0" w:rsidRPr="00E836FA">
        <w:rPr>
          <w:rFonts w:asciiTheme="majorBidi" w:hAnsiTheme="majorBidi" w:cstheme="majorBidi"/>
          <w:sz w:val="28"/>
          <w:szCs w:val="28"/>
        </w:rPr>
        <w:t>'</w:t>
      </w:r>
      <w:r w:rsidRPr="00E836FA">
        <w:rPr>
          <w:rFonts w:asciiTheme="majorBidi" w:hAnsiTheme="majorBidi" w:cstheme="majorBidi"/>
          <w:sz w:val="28"/>
          <w:szCs w:val="28"/>
        </w:rPr>
        <w:t>UIT</w:t>
      </w:r>
      <w:r w:rsidRPr="00E836FA">
        <w:rPr>
          <w:rFonts w:asciiTheme="majorBidi" w:hAnsiTheme="majorBidi" w:cstheme="majorBidi"/>
          <w:sz w:val="28"/>
          <w:szCs w:val="28"/>
        </w:rPr>
        <w:br/>
        <w:t>Genève, le 13 juillet 2013</w:t>
      </w:r>
    </w:p>
    <w:tbl>
      <w:tblPr>
        <w:tblStyle w:val="TableGrid"/>
        <w:tblW w:w="10200" w:type="dxa"/>
        <w:tblLook w:val="04A0"/>
      </w:tblPr>
      <w:tblGrid>
        <w:gridCol w:w="2093"/>
        <w:gridCol w:w="7147"/>
        <w:gridCol w:w="960"/>
      </w:tblGrid>
      <w:tr w:rsidR="007E45FF" w:rsidRPr="00E836FA" w:rsidTr="00F97201">
        <w:trPr>
          <w:cantSplit/>
          <w:trHeight w:val="300"/>
        </w:trPr>
        <w:tc>
          <w:tcPr>
            <w:tcW w:w="2093" w:type="dxa"/>
            <w:noWrap/>
            <w:hideMark/>
          </w:tcPr>
          <w:p w:rsidR="007E45FF" w:rsidRPr="00E836FA" w:rsidRDefault="005D660B" w:rsidP="002F147E">
            <w:pPr>
              <w:pStyle w:val="TableText"/>
            </w:pPr>
            <w:r w:rsidRPr="00E836FA">
              <w:t xml:space="preserve">9 </w:t>
            </w:r>
            <w:r w:rsidR="002F147E">
              <w:t>h 00-</w:t>
            </w:r>
            <w:r w:rsidRPr="00E836FA">
              <w:t xml:space="preserve">9 h </w:t>
            </w:r>
            <w:r w:rsidR="007E45FF" w:rsidRPr="00E836FA">
              <w:t>15</w:t>
            </w:r>
          </w:p>
        </w:tc>
        <w:tc>
          <w:tcPr>
            <w:tcW w:w="7147" w:type="dxa"/>
            <w:noWrap/>
            <w:hideMark/>
          </w:tcPr>
          <w:p w:rsidR="007E45FF" w:rsidRPr="00E836FA" w:rsidRDefault="007A2E1C" w:rsidP="007A2E1C">
            <w:pPr>
              <w:pStyle w:val="TableText"/>
            </w:pPr>
            <w:r w:rsidRPr="00E836FA">
              <w:t>O</w:t>
            </w:r>
            <w:r w:rsidR="007E45FF" w:rsidRPr="00E836FA">
              <w:t>uverture</w:t>
            </w:r>
            <w:r w:rsidRPr="00E836FA">
              <w:t xml:space="preserve"> de l'atelier</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p>
        </w:tc>
        <w:tc>
          <w:tcPr>
            <w:tcW w:w="7147" w:type="dxa"/>
            <w:noWrap/>
            <w:hideMark/>
          </w:tcPr>
          <w:p w:rsidR="007E45FF" w:rsidRPr="00E836FA" w:rsidRDefault="007E45FF" w:rsidP="007A2E1C">
            <w:pPr>
              <w:pStyle w:val="TableText"/>
            </w:pPr>
            <w:r w:rsidRPr="00E836FA">
              <w:t>Discours liminaire</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15-</w:t>
            </w:r>
            <w:r w:rsidRPr="00E836FA">
              <w:t>10</w:t>
            </w:r>
            <w:r w:rsidR="005D660B" w:rsidRPr="00E836FA">
              <w:t xml:space="preserve"> h </w:t>
            </w:r>
            <w:r w:rsidRPr="00E836FA">
              <w:t>55</w:t>
            </w:r>
          </w:p>
        </w:tc>
        <w:tc>
          <w:tcPr>
            <w:tcW w:w="7147" w:type="dxa"/>
            <w:noWrap/>
            <w:hideMark/>
          </w:tcPr>
          <w:p w:rsidR="007E45FF" w:rsidRPr="00E836FA" w:rsidRDefault="007E45FF" w:rsidP="007A2E1C">
            <w:pPr>
              <w:pStyle w:val="TableText"/>
            </w:pPr>
            <w:r w:rsidRPr="00E836FA">
              <w:t>Protection des réseaux Ethernet</w:t>
            </w:r>
          </w:p>
        </w:tc>
        <w:tc>
          <w:tcPr>
            <w:tcW w:w="960" w:type="dxa"/>
            <w:noWrap/>
            <w:hideMark/>
          </w:tcPr>
          <w:p w:rsidR="007E45FF" w:rsidRPr="00E836FA" w:rsidRDefault="007E45FF" w:rsidP="007A2E1C">
            <w:pPr>
              <w:pStyle w:val="TableText"/>
            </w:pPr>
          </w:p>
        </w:tc>
      </w:tr>
      <w:tr w:rsidR="007E45FF" w:rsidRPr="00E836FA" w:rsidTr="00F97201">
        <w:trPr>
          <w:cantSplit/>
        </w:trPr>
        <w:tc>
          <w:tcPr>
            <w:tcW w:w="2093" w:type="dxa"/>
            <w:noWrap/>
            <w:hideMark/>
          </w:tcPr>
          <w:p w:rsidR="007E45FF" w:rsidRPr="00E836FA" w:rsidRDefault="007E45FF" w:rsidP="007A2E1C">
            <w:pPr>
              <w:pStyle w:val="TableText"/>
            </w:pPr>
          </w:p>
        </w:tc>
        <w:tc>
          <w:tcPr>
            <w:tcW w:w="7147" w:type="dxa"/>
            <w:hideMark/>
          </w:tcPr>
          <w:p w:rsidR="007E45FF" w:rsidRPr="00E836FA" w:rsidRDefault="007E45FF" w:rsidP="007A2E1C">
            <w:pPr>
              <w:pStyle w:val="TableText"/>
            </w:pPr>
            <w:r w:rsidRPr="00E836FA">
              <w:t>Cette séance sera l</w:t>
            </w:r>
            <w:r w:rsidR="00C571C0" w:rsidRPr="00E836FA">
              <w:t>'</w:t>
            </w:r>
            <w:r w:rsidRPr="00E836FA">
              <w:t xml:space="preserve">occasion </w:t>
            </w:r>
            <w:r w:rsidR="00F0539D" w:rsidRPr="00E836FA">
              <w:t>de passer en revue l</w:t>
            </w:r>
            <w:r w:rsidRPr="00E836FA">
              <w:t>es mécanismes de protection à l</w:t>
            </w:r>
            <w:r w:rsidR="00C571C0" w:rsidRPr="00E836FA">
              <w:t>'</w:t>
            </w:r>
            <w:r w:rsidRPr="00E836FA">
              <w:t>étude à l</w:t>
            </w:r>
            <w:r w:rsidR="00C571C0" w:rsidRPr="00E836FA">
              <w:t>'</w:t>
            </w:r>
            <w:r w:rsidRPr="00E836FA">
              <w:t xml:space="preserve">UIT-T et </w:t>
            </w:r>
            <w:r w:rsidR="002F3BB3" w:rsidRPr="00E836FA">
              <w:t>à l</w:t>
            </w:r>
            <w:r w:rsidR="00C571C0" w:rsidRPr="00E836FA">
              <w:t>'</w:t>
            </w:r>
            <w:r w:rsidRPr="00E836FA">
              <w:t xml:space="preserve">IEEE.802 </w:t>
            </w:r>
            <w:r w:rsidR="007A2E1C" w:rsidRPr="00E836FA">
              <w:t>pour la définition</w:t>
            </w:r>
            <w:r w:rsidR="002F3BB3" w:rsidRPr="00E836FA">
              <w:t xml:space="preserve"> d</w:t>
            </w:r>
            <w:r w:rsidRPr="00E836FA">
              <w:t xml:space="preserve">e normes relatives </w:t>
            </w:r>
            <w:r w:rsidR="002F3BB3" w:rsidRPr="00E836FA">
              <w:t>aux relais</w:t>
            </w:r>
            <w:r w:rsidRPr="00E836FA">
              <w:t xml:space="preserve"> Ethernet. </w:t>
            </w:r>
            <w:r w:rsidR="00F0539D" w:rsidRPr="00E836FA">
              <w:t>Elle s</w:t>
            </w:r>
            <w:r w:rsidR="00C571C0" w:rsidRPr="00E836FA">
              <w:t>'</w:t>
            </w:r>
            <w:r w:rsidR="00F0539D" w:rsidRPr="00E836FA">
              <w:t>ouvrira par un</w:t>
            </w:r>
            <w:r w:rsidR="002F3BB3" w:rsidRPr="00E836FA">
              <w:t>e</w:t>
            </w:r>
            <w:r w:rsidR="00F0539D" w:rsidRPr="00E836FA">
              <w:t xml:space="preserve"> </w:t>
            </w:r>
            <w:r w:rsidR="002F3BB3" w:rsidRPr="00E836FA">
              <w:t xml:space="preserve">présentation </w:t>
            </w:r>
            <w:r w:rsidR="00F0539D" w:rsidRPr="00E836FA">
              <w:t>de la norme IEEE 802.1AX LAG</w:t>
            </w:r>
            <w:r w:rsidR="002F3BB3" w:rsidRPr="00E836FA">
              <w:t>,</w:t>
            </w:r>
            <w:r w:rsidR="00F0539D" w:rsidRPr="00E836FA">
              <w:t xml:space="preserve"> tel</w:t>
            </w:r>
            <w:r w:rsidR="002F3BB3" w:rsidRPr="00E836FA">
              <w:t>le</w:t>
            </w:r>
            <w:r w:rsidR="00F0539D" w:rsidRPr="00E836FA">
              <w:t xml:space="preserve"> que révisée pour intégrer la notion de DRNI</w:t>
            </w:r>
            <w:r w:rsidR="002F3BB3" w:rsidRPr="00E836FA">
              <w:t xml:space="preserve"> (</w:t>
            </w:r>
            <w:proofErr w:type="spellStart"/>
            <w:r w:rsidR="007A2E1C" w:rsidRPr="00E836FA">
              <w:rPr>
                <w:i/>
                <w:iCs/>
              </w:rPr>
              <w:t>distributed</w:t>
            </w:r>
            <w:proofErr w:type="spellEnd"/>
            <w:r w:rsidR="007A2E1C" w:rsidRPr="00E836FA">
              <w:rPr>
                <w:i/>
                <w:iCs/>
              </w:rPr>
              <w:t xml:space="preserve"> </w:t>
            </w:r>
            <w:proofErr w:type="spellStart"/>
            <w:r w:rsidR="007A2E1C" w:rsidRPr="00E836FA">
              <w:rPr>
                <w:i/>
                <w:iCs/>
              </w:rPr>
              <w:t>resili</w:t>
            </w:r>
            <w:r w:rsidR="002F3BB3" w:rsidRPr="00E836FA">
              <w:rPr>
                <w:i/>
                <w:iCs/>
              </w:rPr>
              <w:t>ent</w:t>
            </w:r>
            <w:proofErr w:type="spellEnd"/>
            <w:r w:rsidR="002F3BB3" w:rsidRPr="00E836FA">
              <w:rPr>
                <w:i/>
                <w:iCs/>
              </w:rPr>
              <w:t xml:space="preserve"> network </w:t>
            </w:r>
            <w:proofErr w:type="spellStart"/>
            <w:r w:rsidR="002F3BB3" w:rsidRPr="00E836FA">
              <w:rPr>
                <w:i/>
                <w:iCs/>
              </w:rPr>
              <w:t>interconnect</w:t>
            </w:r>
            <w:proofErr w:type="spellEnd"/>
            <w:r w:rsidR="002F3BB3" w:rsidRPr="00E836FA">
              <w:t>)</w:t>
            </w:r>
            <w:r w:rsidR="00F0539D" w:rsidRPr="00E836FA">
              <w:t>. Suivra un tour d</w:t>
            </w:r>
            <w:r w:rsidR="00C571C0" w:rsidRPr="00E836FA">
              <w:t>'</w:t>
            </w:r>
            <w:r w:rsidR="00F0539D" w:rsidRPr="00E836FA">
              <w:t>horizon de</w:t>
            </w:r>
            <w:r w:rsidR="00864506" w:rsidRPr="00E836FA">
              <w:t>s nouveaux travaux consacrés à la redondance transparente</w:t>
            </w:r>
            <w:r w:rsidR="00F0539D" w:rsidRPr="00E836FA">
              <w:t xml:space="preserve">. </w:t>
            </w:r>
            <w:r w:rsidR="005D660B" w:rsidRPr="00E836FA">
              <w:t>L</w:t>
            </w:r>
            <w:r w:rsidR="00C571C0" w:rsidRPr="00E836FA">
              <w:t>'</w:t>
            </w:r>
            <w:r w:rsidR="005D660B" w:rsidRPr="00E836FA">
              <w:t xml:space="preserve">UIT-T </w:t>
            </w:r>
            <w:r w:rsidR="002F3BB3" w:rsidRPr="00E836FA">
              <w:t>donnera</w:t>
            </w:r>
            <w:r w:rsidR="005D660B" w:rsidRPr="00E836FA">
              <w:t xml:space="preserve"> ensuite un </w:t>
            </w:r>
            <w:r w:rsidR="002F3BB3" w:rsidRPr="00E836FA">
              <w:t xml:space="preserve">aperçu </w:t>
            </w:r>
            <w:r w:rsidR="005D660B" w:rsidRPr="00E836FA">
              <w:t>de ses activités sur l</w:t>
            </w:r>
            <w:r w:rsidR="00C571C0" w:rsidRPr="00E836FA">
              <w:t>'</w:t>
            </w:r>
            <w:r w:rsidR="005D660B" w:rsidRPr="00E836FA">
              <w:t xml:space="preserve">interfonctionnement de protection </w:t>
            </w:r>
            <w:r w:rsidR="002F3BB3" w:rsidRPr="00E836FA">
              <w:t>d</w:t>
            </w:r>
            <w:r w:rsidR="005D660B" w:rsidRPr="00E836FA">
              <w:t xml:space="preserve">es réseaux Ethernet et OTN. La séance se conclura par </w:t>
            </w:r>
            <w:r w:rsidR="002F3BB3" w:rsidRPr="00E836FA">
              <w:t xml:space="preserve">un </w:t>
            </w:r>
            <w:r w:rsidR="005D660B" w:rsidRPr="00E836FA">
              <w:t>inventaire des di</w:t>
            </w:r>
            <w:r w:rsidR="002F3BB3" w:rsidRPr="00E836FA">
              <w:t>fférents</w:t>
            </w:r>
            <w:r w:rsidR="005D660B" w:rsidRPr="00E836FA">
              <w:t xml:space="preserve"> appareils présents dans les locaux de l</w:t>
            </w:r>
            <w:r w:rsidR="00C571C0" w:rsidRPr="00E836FA">
              <w:t>'</w:t>
            </w:r>
            <w:r w:rsidR="005D660B" w:rsidRPr="00E836FA">
              <w:t>abonné (MECP).</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15-</w:t>
            </w:r>
            <w:r w:rsidRPr="00E836FA">
              <w:t>9</w:t>
            </w:r>
            <w:r w:rsidR="005D660B" w:rsidRPr="00E836FA">
              <w:t xml:space="preserve"> h </w:t>
            </w:r>
            <w:r w:rsidRPr="00E836FA">
              <w:t>40</w:t>
            </w:r>
          </w:p>
        </w:tc>
        <w:tc>
          <w:tcPr>
            <w:tcW w:w="7147" w:type="dxa"/>
            <w:noWrap/>
            <w:hideMark/>
          </w:tcPr>
          <w:p w:rsidR="007E45FF" w:rsidRPr="00712DD5" w:rsidRDefault="005D660B" w:rsidP="007A2E1C">
            <w:pPr>
              <w:pStyle w:val="TableText"/>
              <w:rPr>
                <w:lang w:val="de-CH"/>
              </w:rPr>
            </w:pPr>
            <w:r w:rsidRPr="00712DD5">
              <w:rPr>
                <w:lang w:val="de-CH"/>
              </w:rPr>
              <w:t xml:space="preserve">Norme IEEE </w:t>
            </w:r>
            <w:r w:rsidR="007E45FF" w:rsidRPr="00712DD5">
              <w:rPr>
                <w:lang w:val="de-CH"/>
              </w:rPr>
              <w:t xml:space="preserve">802.1AX LAG/DRNI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40-</w:t>
            </w:r>
            <w:r w:rsidRPr="00E836FA">
              <w:t>10</w:t>
            </w:r>
            <w:r w:rsidR="005D660B" w:rsidRPr="00E836FA">
              <w:t xml:space="preserve"> h </w:t>
            </w:r>
            <w:r w:rsidRPr="00E836FA">
              <w:t>05</w:t>
            </w:r>
          </w:p>
        </w:tc>
        <w:tc>
          <w:tcPr>
            <w:tcW w:w="7147" w:type="dxa"/>
            <w:noWrap/>
            <w:hideMark/>
          </w:tcPr>
          <w:p w:rsidR="007E45FF" w:rsidRPr="00E836FA" w:rsidRDefault="005D660B" w:rsidP="007A2E1C">
            <w:pPr>
              <w:pStyle w:val="TableText"/>
            </w:pPr>
            <w:r w:rsidRPr="00E836FA">
              <w:t xml:space="preserve">Norme IEEE </w:t>
            </w:r>
            <w:r w:rsidR="007E45FF" w:rsidRPr="00E836FA">
              <w:t xml:space="preserve">802.1CB </w:t>
            </w:r>
            <w:r w:rsidR="00046C4C" w:rsidRPr="00E836FA">
              <w:t>sur la redondance</w:t>
            </w:r>
            <w:r w:rsidRPr="00E836FA">
              <w:t xml:space="preserve"> </w:t>
            </w:r>
            <w:r w:rsidR="00046C4C" w:rsidRPr="00E836FA">
              <w:t>transparente</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10</w:t>
            </w:r>
            <w:r w:rsidR="002F147E">
              <w:t xml:space="preserve"> h 05-</w:t>
            </w:r>
            <w:r w:rsidR="005D660B" w:rsidRPr="00E836FA">
              <w:t xml:space="preserve">10 h </w:t>
            </w:r>
            <w:r w:rsidRPr="00E836FA">
              <w:t>25</w:t>
            </w:r>
          </w:p>
        </w:tc>
        <w:tc>
          <w:tcPr>
            <w:tcW w:w="7147" w:type="dxa"/>
            <w:noWrap/>
            <w:hideMark/>
          </w:tcPr>
          <w:p w:rsidR="007E45FF" w:rsidRPr="00E836FA" w:rsidRDefault="00B86C09" w:rsidP="007A2E1C">
            <w:pPr>
              <w:pStyle w:val="TableText"/>
            </w:pPr>
            <w:r w:rsidRPr="00E836FA">
              <w:t>Recommandation</w:t>
            </w:r>
            <w:r w:rsidR="007A2E1C" w:rsidRPr="00E836FA">
              <w:t>s</w:t>
            </w:r>
            <w:r w:rsidRPr="00E836FA">
              <w:t xml:space="preserve"> UIT-T </w:t>
            </w:r>
            <w:r w:rsidR="007A2E1C" w:rsidRPr="00E836FA">
              <w:t xml:space="preserve">de la série </w:t>
            </w:r>
            <w:r w:rsidR="002F147E">
              <w:t>G.</w:t>
            </w:r>
            <w:r w:rsidRPr="00E836FA">
              <w:t>803</w:t>
            </w:r>
            <w:r w:rsidR="002F147E">
              <w:t>.</w:t>
            </w:r>
            <w:r w:rsidRPr="00E836FA">
              <w:t>x sur la commutation de protection linéaire/annulaire Ethernet</w:t>
            </w:r>
          </w:p>
        </w:tc>
        <w:tc>
          <w:tcPr>
            <w:tcW w:w="960" w:type="dxa"/>
            <w:noWrap/>
            <w:hideMark/>
          </w:tcPr>
          <w:p w:rsidR="007E45FF" w:rsidRPr="00E836FA" w:rsidRDefault="007E45FF" w:rsidP="007A2E1C">
            <w:pPr>
              <w:pStyle w:val="TableText"/>
            </w:pPr>
            <w:r w:rsidRPr="00E836FA">
              <w:t>U</w:t>
            </w:r>
            <w:r w:rsidR="00B86C09" w:rsidRPr="00E836FA">
              <w:t>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25</w:t>
            </w:r>
            <w:r w:rsidR="002F147E">
              <w:t>-</w:t>
            </w:r>
            <w:r w:rsidR="005D660B" w:rsidRPr="00E836FA">
              <w:t xml:space="preserve">10 h </w:t>
            </w:r>
            <w:r w:rsidRPr="00E836FA">
              <w:t>40</w:t>
            </w:r>
          </w:p>
        </w:tc>
        <w:tc>
          <w:tcPr>
            <w:tcW w:w="7147" w:type="dxa"/>
            <w:noWrap/>
            <w:hideMark/>
          </w:tcPr>
          <w:p w:rsidR="007E45FF" w:rsidRPr="00E836FA" w:rsidRDefault="00B86C09" w:rsidP="007A2E1C">
            <w:pPr>
              <w:pStyle w:val="TableText"/>
            </w:pPr>
            <w:r w:rsidRPr="00E836FA">
              <w:t>Interfonctionnement de protection</w:t>
            </w:r>
            <w:r w:rsidR="007E45FF" w:rsidRPr="00E836FA">
              <w:t xml:space="preserve"> </w:t>
            </w:r>
          </w:p>
        </w:tc>
        <w:tc>
          <w:tcPr>
            <w:tcW w:w="960" w:type="dxa"/>
            <w:noWrap/>
            <w:hideMark/>
          </w:tcPr>
          <w:p w:rsidR="007E45FF" w:rsidRPr="00E836FA" w:rsidRDefault="00B86C09" w:rsidP="007A2E1C">
            <w:pPr>
              <w:pStyle w:val="TableText"/>
            </w:pPr>
            <w:r w:rsidRPr="00E836FA">
              <w:t>UIT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40</w:t>
            </w:r>
            <w:r w:rsidR="002F147E">
              <w:t>-</w:t>
            </w:r>
            <w:r w:rsidR="005D660B" w:rsidRPr="00E836FA">
              <w:t xml:space="preserve">10 h </w:t>
            </w:r>
            <w:r w:rsidRPr="00E836FA">
              <w:t>55</w:t>
            </w:r>
          </w:p>
        </w:tc>
        <w:tc>
          <w:tcPr>
            <w:tcW w:w="7147" w:type="dxa"/>
            <w:noWrap/>
            <w:hideMark/>
          </w:tcPr>
          <w:p w:rsidR="007E45FF" w:rsidRPr="00E836FA" w:rsidRDefault="007E45FF" w:rsidP="007A2E1C">
            <w:pPr>
              <w:pStyle w:val="TableText"/>
            </w:pPr>
            <w:r w:rsidRPr="00E836FA">
              <w:t xml:space="preserve">MECP </w:t>
            </w:r>
          </w:p>
        </w:tc>
        <w:tc>
          <w:tcPr>
            <w:tcW w:w="960" w:type="dxa"/>
            <w:noWrap/>
            <w:hideMark/>
          </w:tcPr>
          <w:p w:rsidR="007E45FF" w:rsidRPr="00E836FA" w:rsidRDefault="00B86C09" w:rsidP="007A2E1C">
            <w:pPr>
              <w:pStyle w:val="TableText"/>
            </w:pPr>
            <w:r w:rsidRPr="00E836FA">
              <w:t>UIT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55</w:t>
            </w:r>
            <w:r w:rsidR="002F147E">
              <w:t>-</w:t>
            </w:r>
            <w:r w:rsidR="005D660B" w:rsidRPr="00E836FA">
              <w:t xml:space="preserve">11 h </w:t>
            </w:r>
            <w:r w:rsidRPr="00E836FA">
              <w:t>05</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w:t>
            </w:r>
            <w:r w:rsidR="005D660B" w:rsidRPr="00E836FA">
              <w:t>1 h 05</w:t>
            </w:r>
            <w:r w:rsidR="002F147E">
              <w:t>-</w:t>
            </w:r>
            <w:r w:rsidR="005D660B" w:rsidRPr="00E836FA">
              <w:t xml:space="preserve">11 h </w:t>
            </w:r>
            <w:r w:rsidRPr="00E836FA">
              <w:t>20</w:t>
            </w:r>
          </w:p>
        </w:tc>
        <w:tc>
          <w:tcPr>
            <w:tcW w:w="7147" w:type="dxa"/>
            <w:noWrap/>
            <w:hideMark/>
          </w:tcPr>
          <w:p w:rsidR="007E45FF" w:rsidRPr="00E836FA" w:rsidRDefault="00B86C09" w:rsidP="007A2E1C">
            <w:pPr>
              <w:pStyle w:val="TableText"/>
            </w:pPr>
            <w:r w:rsidRPr="00E836FA">
              <w:t>Pause</w:t>
            </w:r>
            <w:r w:rsidR="002F3BB3" w:rsidRPr="00E836FA">
              <w:t>-</w:t>
            </w:r>
            <w:r w:rsidRPr="00E836FA">
              <w:t>café</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11</w:t>
            </w:r>
            <w:r w:rsidR="002F147E">
              <w:t xml:space="preserve"> h 20-</w:t>
            </w:r>
            <w:r w:rsidR="005D660B" w:rsidRPr="00E836FA">
              <w:t xml:space="preserve">12 h </w:t>
            </w:r>
            <w:r w:rsidRPr="00E836FA">
              <w:t xml:space="preserve">30 </w:t>
            </w:r>
          </w:p>
        </w:tc>
        <w:tc>
          <w:tcPr>
            <w:tcW w:w="7147" w:type="dxa"/>
            <w:noWrap/>
            <w:hideMark/>
          </w:tcPr>
          <w:p w:rsidR="007E45FF" w:rsidRPr="00E836FA" w:rsidRDefault="00A66F0F" w:rsidP="00A66F0F">
            <w:pPr>
              <w:pStyle w:val="TableText"/>
            </w:pPr>
            <w:r w:rsidRPr="00E836FA">
              <w:t>Synchronisation dans les réseaux en mode</w:t>
            </w:r>
            <w:r w:rsidR="00B86C09" w:rsidRPr="00E836FA">
              <w:t xml:space="preserve"> paquet</w:t>
            </w:r>
            <w:r w:rsidRPr="00E836FA">
              <w:t xml:space="preserve"> –</w:t>
            </w:r>
            <w:r w:rsidR="007E45FF" w:rsidRPr="00E836FA">
              <w:t xml:space="preserve"> </w:t>
            </w:r>
            <w:r w:rsidRPr="00E836FA">
              <w:t>I</w:t>
            </w:r>
            <w:r w:rsidR="007E45FF" w:rsidRPr="00E836FA">
              <w:t>ntroduction</w:t>
            </w:r>
          </w:p>
        </w:tc>
        <w:tc>
          <w:tcPr>
            <w:tcW w:w="960" w:type="dxa"/>
            <w:noWrap/>
            <w:hideMark/>
          </w:tcPr>
          <w:p w:rsidR="007E45FF" w:rsidRPr="00E836FA" w:rsidRDefault="007E45FF" w:rsidP="007A2E1C">
            <w:pPr>
              <w:pStyle w:val="TableText"/>
            </w:pPr>
          </w:p>
        </w:tc>
      </w:tr>
      <w:tr w:rsidR="007E45FF" w:rsidRPr="00E836FA" w:rsidTr="00F97201">
        <w:trPr>
          <w:cantSplit/>
        </w:trPr>
        <w:tc>
          <w:tcPr>
            <w:tcW w:w="2093" w:type="dxa"/>
            <w:noWrap/>
            <w:hideMark/>
          </w:tcPr>
          <w:p w:rsidR="007E45FF" w:rsidRPr="00E836FA" w:rsidRDefault="007E45FF" w:rsidP="007A2E1C">
            <w:pPr>
              <w:pStyle w:val="TableText"/>
            </w:pPr>
          </w:p>
        </w:tc>
        <w:tc>
          <w:tcPr>
            <w:tcW w:w="7147" w:type="dxa"/>
            <w:hideMark/>
          </w:tcPr>
          <w:p w:rsidR="007E45FF" w:rsidRPr="00E836FA" w:rsidRDefault="00B86C09" w:rsidP="00F97201">
            <w:pPr>
              <w:pStyle w:val="TableText"/>
            </w:pPr>
            <w:r w:rsidRPr="00E836FA">
              <w:t>Le d</w:t>
            </w:r>
            <w:r w:rsidR="008F15D1" w:rsidRPr="00E836FA">
              <w:t>é</w:t>
            </w:r>
            <w:r w:rsidRPr="00E836FA">
              <w:t>ploiement d</w:t>
            </w:r>
            <w:r w:rsidR="00C571C0" w:rsidRPr="00E836FA">
              <w:t>'</w:t>
            </w:r>
            <w:r w:rsidRPr="00E836FA">
              <w:t xml:space="preserve">installations et de services Ethernet dans les réseaux </w:t>
            </w:r>
            <w:r w:rsidR="002F3BB3" w:rsidRPr="00E836FA">
              <w:t>centraux, urbains et d</w:t>
            </w:r>
            <w:r w:rsidR="00C571C0" w:rsidRPr="00E836FA">
              <w:t>'</w:t>
            </w:r>
            <w:r w:rsidR="002F3BB3" w:rsidRPr="00E836FA">
              <w:t>accès de qualité opérateur</w:t>
            </w:r>
            <w:r w:rsidRPr="00E836FA">
              <w:t xml:space="preserve"> nécessitera </w:t>
            </w:r>
            <w:r w:rsidR="002F3BB3" w:rsidRPr="00E836FA">
              <w:t>une amélioration d</w:t>
            </w:r>
            <w:r w:rsidRPr="00E836FA">
              <w:t>es technologies Ethernet</w:t>
            </w:r>
            <w:r w:rsidR="002F3BB3" w:rsidRPr="00E836FA">
              <w:t xml:space="preserve"> existantes, </w:t>
            </w:r>
            <w:r w:rsidRPr="00E836FA">
              <w:t xml:space="preserve">fondées sur la </w:t>
            </w:r>
            <w:r w:rsidR="00A66F0F" w:rsidRPr="00E836FA">
              <w:t>commutation par</w:t>
            </w:r>
            <w:r w:rsidRPr="00E836FA">
              <w:t xml:space="preserve"> paquets</w:t>
            </w:r>
            <w:r w:rsidR="002F3BB3" w:rsidRPr="00E836FA">
              <w:t>,</w:t>
            </w:r>
            <w:r w:rsidRPr="00E836FA">
              <w:t xml:space="preserve"> pour répondre aux exigences en matière de synchronisation et de </w:t>
            </w:r>
            <w:r w:rsidR="002F3BB3" w:rsidRPr="00E836FA">
              <w:t>faible latence</w:t>
            </w:r>
            <w:r w:rsidRPr="00E836FA">
              <w:t xml:space="preserve">. </w:t>
            </w:r>
            <w:r w:rsidR="008F15D1" w:rsidRPr="00E836FA">
              <w:t xml:space="preserve">Cette séance </w:t>
            </w:r>
            <w:r w:rsidR="00A66F0F" w:rsidRPr="00E836FA">
              <w:t xml:space="preserve">permettra de décrire </w:t>
            </w:r>
            <w:r w:rsidR="008F15D1" w:rsidRPr="00E836FA">
              <w:t xml:space="preserve">ces nouvelles exigences </w:t>
            </w:r>
            <w:r w:rsidR="002F3BB3" w:rsidRPr="00E836FA">
              <w:t>ainsi qu</w:t>
            </w:r>
            <w:r w:rsidR="00A66F0F" w:rsidRPr="00E836FA">
              <w:t xml:space="preserve">e les </w:t>
            </w:r>
            <w:r w:rsidR="008F15D1" w:rsidRPr="00E836FA">
              <w:t xml:space="preserve">mécanismes et </w:t>
            </w:r>
            <w:r w:rsidR="00A66F0F" w:rsidRPr="00E836FA">
              <w:t xml:space="preserve">les </w:t>
            </w:r>
            <w:r w:rsidR="008F15D1" w:rsidRPr="00E836FA">
              <w:t>protocoles de gestion de ressources et de synchronisation</w:t>
            </w:r>
            <w:r w:rsidR="002F3BB3" w:rsidRPr="00E836FA">
              <w:t xml:space="preserve"> du temps qui sont</w:t>
            </w:r>
            <w:r w:rsidR="008F15D1" w:rsidRPr="00E836FA">
              <w:t xml:space="preserve"> en cours de normalisation pour</w:t>
            </w:r>
            <w:r w:rsidR="00EA5874" w:rsidRPr="00E836FA">
              <w:t xml:space="preserve"> les</w:t>
            </w:r>
            <w:r w:rsidR="002F3BB3" w:rsidRPr="00E836FA">
              <w:t xml:space="preserve"> satisfaire</w:t>
            </w:r>
            <w:r w:rsidR="008F15D1" w:rsidRPr="00E836FA">
              <w:t xml:space="preserve">. Des mécanismes et protocoles normalisés de qualité de service et de synchronisation du temps </w:t>
            </w:r>
            <w:r w:rsidR="00A66F0F" w:rsidRPr="00E836FA">
              <w:t xml:space="preserve">sur les réseaux </w:t>
            </w:r>
            <w:r w:rsidR="008F15D1" w:rsidRPr="00E836FA">
              <w:t>Ethernet seront présentés</w:t>
            </w:r>
            <w:r w:rsidR="002F3BB3" w:rsidRPr="00E836FA">
              <w:t xml:space="preserve"> à cet</w:t>
            </w:r>
            <w:r w:rsidR="00A66F0F" w:rsidRPr="00E836FA">
              <w:t>te</w:t>
            </w:r>
            <w:r w:rsidR="002F3BB3" w:rsidRPr="00E836FA">
              <w:t xml:space="preserve"> occasion</w:t>
            </w:r>
            <w:r w:rsidR="008F15D1" w:rsidRPr="00E836FA">
              <w:t>, par exemple la synchronisation</w:t>
            </w:r>
            <w:r w:rsidR="002F3BB3" w:rsidRPr="00E836FA">
              <w:t xml:space="preserve"> précise</w:t>
            </w:r>
            <w:r w:rsidR="008F15D1" w:rsidRPr="00E836FA">
              <w:t xml:space="preserve"> du temps (IEEE 1588, IEEE</w:t>
            </w:r>
            <w:r w:rsidR="00F97201">
              <w:t> </w:t>
            </w:r>
            <w:r w:rsidR="008F15D1" w:rsidRPr="00E836FA">
              <w:t xml:space="preserve">802.1AS), la synchronisation du temps </w:t>
            </w:r>
            <w:r w:rsidR="002F3BB3" w:rsidRPr="00E836FA">
              <w:t>sur l</w:t>
            </w:r>
            <w:r w:rsidR="008F15D1" w:rsidRPr="00E836FA">
              <w:t>es réseaux en mode paquet (U</w:t>
            </w:r>
            <w:r w:rsidR="00A66F0F" w:rsidRPr="00E836FA">
              <w:t>IT</w:t>
            </w:r>
            <w:r w:rsidR="00A66F0F" w:rsidRPr="00E836FA">
              <w:noBreakHyphen/>
            </w:r>
            <w:r w:rsidR="008F15D1" w:rsidRPr="00E836FA">
              <w:t>T</w:t>
            </w:r>
            <w:r w:rsidR="00A66F0F" w:rsidRPr="00E836FA">
              <w:t> </w:t>
            </w:r>
            <w:r w:rsidR="008F15D1" w:rsidRPr="00E836FA">
              <w:t xml:space="preserve">G.827x) et le trafic à faible </w:t>
            </w:r>
            <w:r w:rsidR="002F3BB3" w:rsidRPr="00E836FA">
              <w:t>latence</w:t>
            </w:r>
            <w:r w:rsidR="008F15D1" w:rsidRPr="00E836FA">
              <w:t xml:space="preserve"> (IEEE 802.3). </w:t>
            </w:r>
            <w:r w:rsidR="00A66F0F" w:rsidRPr="00E836FA">
              <w:t xml:space="preserve">Il sera </w:t>
            </w:r>
            <w:r w:rsidR="00103723" w:rsidRPr="00E836FA">
              <w:t xml:space="preserve">également </w:t>
            </w:r>
            <w:r w:rsidR="00A66F0F" w:rsidRPr="00E836FA">
              <w:t xml:space="preserve">question des travaux </w:t>
            </w:r>
            <w:r w:rsidR="008F15D1" w:rsidRPr="00E836FA">
              <w:t xml:space="preserve">de normalisation </w:t>
            </w:r>
            <w:r w:rsidR="00103723" w:rsidRPr="00E836FA">
              <w:t>en cours et des besoins</w:t>
            </w:r>
            <w:r w:rsidR="00A66F0F" w:rsidRPr="00E836FA">
              <w:t xml:space="preserve"> auxquels il faut encore répondre</w:t>
            </w:r>
            <w:r w:rsidR="00103723" w:rsidRPr="00E836FA">
              <w:t xml:space="preserve"> dans ce domaine.</w:t>
            </w:r>
            <w:r w:rsidR="007E45FF" w:rsidRPr="00E836FA">
              <w:t xml:space="preserve"> </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11 h 20-</w:t>
            </w:r>
            <w:r w:rsidR="00103723" w:rsidRPr="00E836FA">
              <w:t xml:space="preserve">11 h </w:t>
            </w:r>
            <w:r w:rsidR="007E45FF" w:rsidRPr="00E836FA">
              <w:t>40</w:t>
            </w:r>
          </w:p>
        </w:tc>
        <w:tc>
          <w:tcPr>
            <w:tcW w:w="7147" w:type="dxa"/>
            <w:noWrap/>
            <w:hideMark/>
          </w:tcPr>
          <w:p w:rsidR="007E45FF" w:rsidRPr="00E836FA" w:rsidRDefault="00A66F0F" w:rsidP="00A66F0F">
            <w:pPr>
              <w:pStyle w:val="TableText"/>
            </w:pPr>
            <w:r w:rsidRPr="00E836FA">
              <w:t>Révision de la n</w:t>
            </w:r>
            <w:r w:rsidR="00103723" w:rsidRPr="00E836FA">
              <w:t xml:space="preserve">orme </w:t>
            </w:r>
            <w:r w:rsidR="007E45FF" w:rsidRPr="00E836FA">
              <w:t>IEEE 1588</w:t>
            </w:r>
            <w:r w:rsidRPr="00E836FA">
              <w:t>.</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A66F0F" w:rsidP="002F147E">
            <w:pPr>
              <w:pStyle w:val="TableText"/>
            </w:pPr>
            <w:r w:rsidRPr="00E836FA">
              <w:t xml:space="preserve">11 h </w:t>
            </w:r>
            <w:r w:rsidR="002F147E">
              <w:t>40-</w:t>
            </w:r>
            <w:r w:rsidR="007E45FF" w:rsidRPr="00E836FA">
              <w:t>12</w:t>
            </w:r>
            <w:r w:rsidRPr="00E836FA">
              <w:t xml:space="preserve"> h</w:t>
            </w:r>
            <w:r w:rsidR="002F147E">
              <w:t xml:space="preserve"> 00</w:t>
            </w:r>
          </w:p>
        </w:tc>
        <w:tc>
          <w:tcPr>
            <w:tcW w:w="7147" w:type="dxa"/>
            <w:noWrap/>
            <w:hideMark/>
          </w:tcPr>
          <w:p w:rsidR="007E45FF" w:rsidRPr="00E836FA" w:rsidRDefault="00103723" w:rsidP="00A66F0F">
            <w:pPr>
              <w:pStyle w:val="TableText"/>
            </w:pPr>
            <w:r w:rsidRPr="00E836FA">
              <w:t xml:space="preserve">Recommandations UIT-T </w:t>
            </w:r>
            <w:r w:rsidR="00A66F0F" w:rsidRPr="00E836FA">
              <w:t xml:space="preserve">de la série </w:t>
            </w:r>
            <w:r w:rsidR="00EA5874" w:rsidRPr="00E836FA">
              <w:t>G.826</w:t>
            </w:r>
            <w:r w:rsidR="007E45FF" w:rsidRPr="00E836FA">
              <w:t xml:space="preserve">5.x </w:t>
            </w:r>
            <w:r w:rsidRPr="00E836FA">
              <w:t>–</w:t>
            </w:r>
            <w:r w:rsidR="007E45FF" w:rsidRPr="00E836FA">
              <w:t xml:space="preserve"> </w:t>
            </w:r>
            <w:r w:rsidRPr="00E836FA">
              <w:t xml:space="preserve">Profil </w:t>
            </w:r>
            <w:r w:rsidR="00EA5874" w:rsidRPr="00E836FA">
              <w:t>du temps pour les télécommunications</w:t>
            </w:r>
          </w:p>
        </w:tc>
        <w:tc>
          <w:tcPr>
            <w:tcW w:w="960" w:type="dxa"/>
            <w:noWrap/>
            <w:hideMark/>
          </w:tcPr>
          <w:p w:rsidR="007E45FF" w:rsidRPr="00E836FA" w:rsidRDefault="00103723" w:rsidP="007A2E1C">
            <w:pPr>
              <w:pStyle w:val="TableText"/>
            </w:pPr>
            <w:r w:rsidRPr="00E836FA">
              <w:t>U</w:t>
            </w:r>
            <w:r w:rsidR="007E45FF" w:rsidRPr="00E836FA">
              <w:t>IT</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00-</w:t>
            </w:r>
            <w:r w:rsidR="00103723" w:rsidRPr="00E836FA">
              <w:t xml:space="preserve">12 h </w:t>
            </w:r>
            <w:r w:rsidRPr="00E836FA">
              <w:t>20</w:t>
            </w:r>
          </w:p>
        </w:tc>
        <w:tc>
          <w:tcPr>
            <w:tcW w:w="7147" w:type="dxa"/>
            <w:noWrap/>
            <w:hideMark/>
          </w:tcPr>
          <w:p w:rsidR="007E45FF" w:rsidRPr="00E836FA" w:rsidRDefault="00F611CD" w:rsidP="00F611CD">
            <w:pPr>
              <w:pStyle w:val="TableText"/>
            </w:pPr>
            <w:r w:rsidRPr="00E836FA">
              <w:t>Révision de la n</w:t>
            </w:r>
            <w:r w:rsidR="00103723" w:rsidRPr="00E836FA">
              <w:t>orme IEEE 802.1AS</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20-</w:t>
            </w:r>
            <w:r w:rsidR="00103723" w:rsidRPr="00E836FA">
              <w:t xml:space="preserve">12 h </w:t>
            </w:r>
            <w:r w:rsidRPr="00E836FA">
              <w:t>30</w:t>
            </w:r>
          </w:p>
        </w:tc>
        <w:tc>
          <w:tcPr>
            <w:tcW w:w="7147" w:type="dxa"/>
            <w:noWrap/>
            <w:hideMark/>
          </w:tcPr>
          <w:p w:rsidR="007E45FF" w:rsidRPr="00E836FA" w:rsidRDefault="00103723"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30-</w:t>
            </w:r>
            <w:r w:rsidR="00103723" w:rsidRPr="00E836FA">
              <w:t xml:space="preserve">14 h </w:t>
            </w:r>
            <w:r w:rsidRPr="00E836FA">
              <w:t>00</w:t>
            </w:r>
          </w:p>
        </w:tc>
        <w:tc>
          <w:tcPr>
            <w:tcW w:w="7147" w:type="dxa"/>
            <w:noWrap/>
            <w:hideMark/>
          </w:tcPr>
          <w:p w:rsidR="007E45FF" w:rsidRPr="00E836FA" w:rsidRDefault="00EA5874" w:rsidP="007A2E1C">
            <w:pPr>
              <w:pStyle w:val="TableText"/>
            </w:pPr>
            <w:r w:rsidRPr="00E836FA">
              <w:t>D</w:t>
            </w:r>
            <w:r w:rsidR="00103723" w:rsidRPr="00E836FA">
              <w:t>éjeuner</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103723" w:rsidP="002F147E">
            <w:pPr>
              <w:pStyle w:val="TableText"/>
              <w:keepNext/>
              <w:keepLines/>
            </w:pPr>
            <w:r w:rsidRPr="00E836FA">
              <w:lastRenderedPageBreak/>
              <w:t xml:space="preserve">14 h </w:t>
            </w:r>
            <w:r w:rsidR="002F147E">
              <w:t>00-</w:t>
            </w:r>
            <w:r w:rsidRPr="00E836FA">
              <w:t xml:space="preserve">16 h </w:t>
            </w:r>
            <w:r w:rsidR="007E45FF" w:rsidRPr="00E836FA">
              <w:t>00</w:t>
            </w:r>
          </w:p>
        </w:tc>
        <w:tc>
          <w:tcPr>
            <w:tcW w:w="7147" w:type="dxa"/>
            <w:noWrap/>
            <w:hideMark/>
          </w:tcPr>
          <w:p w:rsidR="007E45FF" w:rsidRPr="00E836FA" w:rsidRDefault="00F611CD" w:rsidP="002F147E">
            <w:pPr>
              <w:pStyle w:val="TableText"/>
              <w:keepNext/>
              <w:keepLines/>
            </w:pPr>
            <w:r w:rsidRPr="00E836FA">
              <w:t>Synchronisation dans les réseaux en mode</w:t>
            </w:r>
            <w:r w:rsidR="00103723" w:rsidRPr="00E836FA">
              <w:t xml:space="preserve"> paquet</w:t>
            </w:r>
            <w:r w:rsidR="007E45FF" w:rsidRPr="00E836FA">
              <w:t xml:space="preserve"> </w:t>
            </w:r>
            <w:r w:rsidR="00103723" w:rsidRPr="00E836FA">
              <w:t>–</w:t>
            </w:r>
            <w:r w:rsidR="007E45FF" w:rsidRPr="00E836FA">
              <w:t xml:space="preserve"> </w:t>
            </w:r>
            <w:r w:rsidR="00EA5874" w:rsidRPr="00E836FA">
              <w:t>Questions</w:t>
            </w:r>
          </w:p>
        </w:tc>
        <w:tc>
          <w:tcPr>
            <w:tcW w:w="960" w:type="dxa"/>
            <w:noWrap/>
            <w:hideMark/>
          </w:tcPr>
          <w:p w:rsidR="007E45FF" w:rsidRPr="00E836FA" w:rsidRDefault="007E45FF" w:rsidP="002F147E">
            <w:pPr>
              <w:pStyle w:val="TableText"/>
              <w:keepNext/>
              <w:keepLines/>
            </w:pPr>
          </w:p>
        </w:tc>
      </w:tr>
      <w:tr w:rsidR="007E45FF" w:rsidRPr="00E836FA" w:rsidTr="00F97201">
        <w:trPr>
          <w:cantSplit/>
        </w:trPr>
        <w:tc>
          <w:tcPr>
            <w:tcW w:w="2093" w:type="dxa"/>
            <w:noWrap/>
            <w:hideMark/>
          </w:tcPr>
          <w:p w:rsidR="007E45FF" w:rsidRPr="00E836FA" w:rsidRDefault="007E45FF" w:rsidP="002F147E">
            <w:pPr>
              <w:pStyle w:val="TableText"/>
              <w:keepNext/>
              <w:keepLines/>
            </w:pPr>
          </w:p>
        </w:tc>
        <w:tc>
          <w:tcPr>
            <w:tcW w:w="7147" w:type="dxa"/>
            <w:hideMark/>
          </w:tcPr>
          <w:p w:rsidR="007E45FF" w:rsidRPr="00E836FA" w:rsidRDefault="00EA5874" w:rsidP="002F147E">
            <w:pPr>
              <w:pStyle w:val="TableText"/>
              <w:keepNext/>
              <w:keepLines/>
            </w:pPr>
            <w:r w:rsidRPr="00E836FA">
              <w:t>Le déploiement d</w:t>
            </w:r>
            <w:r w:rsidR="00C571C0" w:rsidRPr="00E836FA">
              <w:t>'</w:t>
            </w:r>
            <w:r w:rsidRPr="00E836FA">
              <w:t>installations et de services Ethernet dans les réseaux centraux, urbains et d</w:t>
            </w:r>
            <w:r w:rsidR="00C571C0" w:rsidRPr="00E836FA">
              <w:t>'</w:t>
            </w:r>
            <w:r w:rsidRPr="00E836FA">
              <w:t>accès de qualité opérateur nécessitera une amélioration des technologies Ethernet existant</w:t>
            </w:r>
            <w:r w:rsidR="00F611CD" w:rsidRPr="00E836FA">
              <w:t>es, fondées sur la commutation par</w:t>
            </w:r>
            <w:r w:rsidRPr="00E836FA">
              <w:t xml:space="preserve"> paquets, pour répondre aux exigences en matière de synchronisation et de faible latence. Cette séance </w:t>
            </w:r>
            <w:r w:rsidR="00F611CD" w:rsidRPr="00E836FA">
              <w:t xml:space="preserve">permettra de décrire </w:t>
            </w:r>
            <w:r w:rsidRPr="00E836FA">
              <w:t>ces nouvelles exigences ainsi qu</w:t>
            </w:r>
            <w:r w:rsidR="00F611CD" w:rsidRPr="00E836FA">
              <w:t xml:space="preserve">e les </w:t>
            </w:r>
            <w:r w:rsidRPr="00E836FA">
              <w:t xml:space="preserve">mécanismes et </w:t>
            </w:r>
            <w:r w:rsidR="00F611CD" w:rsidRPr="00E836FA">
              <w:t>les</w:t>
            </w:r>
            <w:r w:rsidRPr="00E836FA">
              <w:t xml:space="preserve"> protocoles de gestion de ressources et de synchronisation du temps qui sont en cours de normalisation pour les satisfaire. Des mécanismes et protocoles normalisés de qualité de service et de synchronisation du temps </w:t>
            </w:r>
            <w:r w:rsidR="00F611CD" w:rsidRPr="00E836FA">
              <w:t xml:space="preserve">sur les réseaux </w:t>
            </w:r>
            <w:r w:rsidRPr="00E836FA">
              <w:t>Ethernet seront présentés à cet</w:t>
            </w:r>
            <w:r w:rsidR="00F611CD" w:rsidRPr="00E836FA">
              <w:t>te</w:t>
            </w:r>
            <w:r w:rsidRPr="00E836FA">
              <w:t xml:space="preserve"> occasion, par exemple la synchronisation précise du temps (IEEE 1588, IEEE</w:t>
            </w:r>
            <w:r w:rsidR="00F97201">
              <w:t> </w:t>
            </w:r>
            <w:r w:rsidRPr="00E836FA">
              <w:t>802.1AS), la synchronisation du temps sur les réseaux en mode paquet (U</w:t>
            </w:r>
            <w:r w:rsidR="00F611CD" w:rsidRPr="00E836FA">
              <w:t>IT</w:t>
            </w:r>
            <w:r w:rsidR="00F611CD" w:rsidRPr="00E836FA">
              <w:noBreakHyphen/>
            </w:r>
            <w:r w:rsidRPr="00E836FA">
              <w:t>T</w:t>
            </w:r>
            <w:r w:rsidR="00F611CD" w:rsidRPr="00E836FA">
              <w:t> </w:t>
            </w:r>
            <w:r w:rsidRPr="00E836FA">
              <w:t xml:space="preserve">G.827x) et le trafic à faible latence (IEEE 802.3). </w:t>
            </w:r>
            <w:r w:rsidR="00F611CD" w:rsidRPr="00E836FA">
              <w:t>Il sera également question des travaux de normalisation en cours et des besoins auxquels il faut encore répondre dans ce domaine.</w:t>
            </w:r>
          </w:p>
        </w:tc>
        <w:tc>
          <w:tcPr>
            <w:tcW w:w="960" w:type="dxa"/>
            <w:noWrap/>
            <w:hideMark/>
          </w:tcPr>
          <w:p w:rsidR="007E45FF" w:rsidRPr="00E836FA" w:rsidRDefault="007E45FF" w:rsidP="002F147E">
            <w:pPr>
              <w:pStyle w:val="TableText"/>
              <w:keepNext/>
              <w:keepLines/>
            </w:pPr>
          </w:p>
        </w:tc>
      </w:tr>
      <w:tr w:rsidR="007E45FF" w:rsidRPr="00E836FA" w:rsidTr="00F97201">
        <w:trPr>
          <w:cantSplit/>
          <w:trHeight w:val="300"/>
        </w:trPr>
        <w:tc>
          <w:tcPr>
            <w:tcW w:w="2093" w:type="dxa"/>
            <w:noWrap/>
            <w:hideMark/>
          </w:tcPr>
          <w:p w:rsidR="007E45FF" w:rsidRPr="00E836FA" w:rsidRDefault="002867AE" w:rsidP="002F147E">
            <w:pPr>
              <w:pStyle w:val="TableText"/>
            </w:pPr>
            <w:r w:rsidRPr="00E836FA">
              <w:t xml:space="preserve">14 </w:t>
            </w:r>
            <w:r w:rsidR="002F147E">
              <w:t>h 00-</w:t>
            </w:r>
            <w:r w:rsidRPr="00E836FA">
              <w:t xml:space="preserve">14 h </w:t>
            </w:r>
            <w:r w:rsidR="007E45FF" w:rsidRPr="00E836FA">
              <w:t>20</w:t>
            </w:r>
          </w:p>
        </w:tc>
        <w:tc>
          <w:tcPr>
            <w:tcW w:w="7147" w:type="dxa"/>
            <w:noWrap/>
            <w:hideMark/>
          </w:tcPr>
          <w:p w:rsidR="007E45FF" w:rsidRPr="00E836FA" w:rsidRDefault="00EA5874" w:rsidP="007A2E1C">
            <w:pPr>
              <w:pStyle w:val="TableText"/>
            </w:pPr>
            <w:r w:rsidRPr="00E836FA">
              <w:t xml:space="preserve">Question </w:t>
            </w:r>
            <w:r w:rsidR="002867AE" w:rsidRPr="00E836FA">
              <w:t>à</w:t>
            </w:r>
            <w:r w:rsidRPr="00E836FA">
              <w:t xml:space="preserve"> l</w:t>
            </w:r>
            <w:r w:rsidR="00C571C0" w:rsidRPr="00E836FA">
              <w:t>'</w:t>
            </w:r>
            <w:r w:rsidR="00103723" w:rsidRPr="00E836FA">
              <w:t>U</w:t>
            </w:r>
            <w:r w:rsidR="007E45FF" w:rsidRPr="00E836FA">
              <w:t xml:space="preserve">IT-T </w:t>
            </w:r>
            <w:r w:rsidR="002867AE" w:rsidRPr="00E836FA">
              <w:t>au sujet des</w:t>
            </w:r>
            <w:r w:rsidR="007E45FF" w:rsidRPr="00E836FA">
              <w:t xml:space="preserve"> </w:t>
            </w:r>
            <w:r w:rsidR="00103723" w:rsidRPr="00E836FA">
              <w:t xml:space="preserve">limites des réseaux, </w:t>
            </w:r>
            <w:r w:rsidR="002867AE" w:rsidRPr="00E836FA">
              <w:t>de l</w:t>
            </w:r>
            <w:r w:rsidR="00C571C0" w:rsidRPr="00E836FA">
              <w:t>'</w:t>
            </w:r>
            <w:r w:rsidR="00103723" w:rsidRPr="00E836FA">
              <w:t>asymétrie</w:t>
            </w:r>
            <w:r w:rsidR="007E45FF" w:rsidRPr="00E836FA">
              <w:t>, etc.</w:t>
            </w:r>
          </w:p>
        </w:tc>
        <w:tc>
          <w:tcPr>
            <w:tcW w:w="960" w:type="dxa"/>
            <w:noWrap/>
            <w:hideMark/>
          </w:tcPr>
          <w:p w:rsidR="007E45FF" w:rsidRPr="00E836FA" w:rsidRDefault="00103723" w:rsidP="007A2E1C">
            <w:pPr>
              <w:pStyle w:val="TableText"/>
            </w:pPr>
            <w:r w:rsidRPr="00E836FA">
              <w:t>U</w:t>
            </w:r>
            <w:r w:rsidR="007E45FF" w:rsidRPr="00E836FA">
              <w:t>IT</w:t>
            </w:r>
          </w:p>
        </w:tc>
      </w:tr>
      <w:tr w:rsidR="007E45FF" w:rsidRPr="00E836FA" w:rsidTr="00F97201">
        <w:trPr>
          <w:cantSplit/>
          <w:trHeight w:val="300"/>
        </w:trPr>
        <w:tc>
          <w:tcPr>
            <w:tcW w:w="2093" w:type="dxa"/>
            <w:noWrap/>
            <w:hideMark/>
          </w:tcPr>
          <w:p w:rsidR="007E45FF" w:rsidRPr="00E836FA" w:rsidRDefault="002867AE" w:rsidP="002F147E">
            <w:pPr>
              <w:pStyle w:val="TableText"/>
            </w:pPr>
            <w:r w:rsidRPr="00E836FA">
              <w:t>14 h 20</w:t>
            </w:r>
            <w:r w:rsidR="002F147E">
              <w:t>-</w:t>
            </w:r>
            <w:r w:rsidRPr="00E836FA">
              <w:t xml:space="preserve">14 h </w:t>
            </w:r>
            <w:r w:rsidR="007E45FF" w:rsidRPr="00E836FA">
              <w:t>40</w:t>
            </w:r>
          </w:p>
        </w:tc>
        <w:tc>
          <w:tcPr>
            <w:tcW w:w="7147" w:type="dxa"/>
            <w:noWrap/>
            <w:hideMark/>
          </w:tcPr>
          <w:p w:rsidR="007E45FF" w:rsidRPr="00E836FA" w:rsidRDefault="00EA5874" w:rsidP="00E836FA">
            <w:pPr>
              <w:pStyle w:val="TableText"/>
            </w:pPr>
            <w:r w:rsidRPr="00E836FA">
              <w:t>Question</w:t>
            </w:r>
            <w:r w:rsidR="002867AE" w:rsidRPr="00E836FA">
              <w:t xml:space="preserve"> à</w:t>
            </w:r>
            <w:r w:rsidRPr="00E836FA">
              <w:t xml:space="preserve"> l</w:t>
            </w:r>
            <w:r w:rsidR="00C571C0" w:rsidRPr="00E836FA">
              <w:t>'</w:t>
            </w:r>
            <w:r w:rsidRPr="00E836FA">
              <w:t>IEEE 802</w:t>
            </w:r>
            <w:r w:rsidR="007E45FF" w:rsidRPr="00E836FA">
              <w:t xml:space="preserve"> </w:t>
            </w:r>
            <w:r w:rsidR="00E836FA" w:rsidRPr="00E836FA">
              <w:t xml:space="preserve">au sujet de </w:t>
            </w:r>
            <w:r w:rsidRPr="00E836FA">
              <w:t>la synchronisation d</w:t>
            </w:r>
            <w:r w:rsidR="00C571C0" w:rsidRPr="00E836FA">
              <w:t>'</w:t>
            </w:r>
            <w:r w:rsidRPr="00E836FA">
              <w:t>horloges en une étape</w:t>
            </w:r>
            <w:r w:rsidR="007E45FF" w:rsidRPr="00E836FA">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14</w:t>
            </w:r>
            <w:r w:rsidR="002867AE" w:rsidRPr="00E836FA">
              <w:t xml:space="preserve"> h 40</w:t>
            </w:r>
            <w:r w:rsidR="002F147E">
              <w:t>-</w:t>
            </w:r>
            <w:r w:rsidR="002867AE" w:rsidRPr="00E836FA">
              <w:t>15 h</w:t>
            </w:r>
            <w:r w:rsidR="002F147E">
              <w:t xml:space="preserve"> 00</w:t>
            </w:r>
          </w:p>
        </w:tc>
        <w:tc>
          <w:tcPr>
            <w:tcW w:w="7147" w:type="dxa"/>
            <w:noWrap/>
            <w:hideMark/>
          </w:tcPr>
          <w:p w:rsidR="007E45FF" w:rsidRPr="00E836FA" w:rsidRDefault="00EA5874" w:rsidP="00E836FA">
            <w:pPr>
              <w:pStyle w:val="TableText"/>
            </w:pPr>
            <w:r w:rsidRPr="00E836FA">
              <w:t xml:space="preserve">Question </w:t>
            </w:r>
            <w:r w:rsidR="002867AE" w:rsidRPr="00E836FA">
              <w:t xml:space="preserve">à </w:t>
            </w:r>
            <w:r w:rsidRPr="00E836FA">
              <w:t>l</w:t>
            </w:r>
            <w:r w:rsidR="00C571C0" w:rsidRPr="00E836FA">
              <w:t>'</w:t>
            </w:r>
            <w:r w:rsidR="007E45FF" w:rsidRPr="00E836FA">
              <w:t xml:space="preserve">IEEE 1588 </w:t>
            </w:r>
            <w:r w:rsidR="00E836FA" w:rsidRPr="00E836FA">
              <w:t>au sujet d</w:t>
            </w:r>
            <w:r w:rsidR="002867AE" w:rsidRPr="00E836FA">
              <w:t>es</w:t>
            </w:r>
            <w:r w:rsidR="007E45FF" w:rsidRPr="00E836FA">
              <w:t xml:space="preserve"> </w:t>
            </w:r>
            <w:r w:rsidR="00A037DB" w:rsidRPr="00E836FA">
              <w:t>mesure</w:t>
            </w:r>
            <w:r w:rsidR="007E45FF" w:rsidRPr="00E836FA">
              <w:t>s</w:t>
            </w:r>
          </w:p>
        </w:tc>
        <w:tc>
          <w:tcPr>
            <w:tcW w:w="960" w:type="dxa"/>
            <w:noWrap/>
            <w:hideMark/>
          </w:tcPr>
          <w:p w:rsidR="007E45FF" w:rsidRPr="00E836FA" w:rsidRDefault="007E45FF" w:rsidP="00712DD5">
            <w:pPr>
              <w:pStyle w:val="TableText"/>
            </w:pPr>
            <w:r w:rsidRPr="00E836FA">
              <w:t xml:space="preserve">IEEE/ </w:t>
            </w:r>
            <w:r w:rsidR="00103723" w:rsidRPr="00E836FA">
              <w:t>U</w:t>
            </w:r>
            <w:r w:rsidRPr="00E836FA">
              <w:t>IT</w:t>
            </w:r>
          </w:p>
        </w:tc>
      </w:tr>
      <w:tr w:rsidR="007E45FF" w:rsidRPr="00E836FA" w:rsidTr="00F97201">
        <w:trPr>
          <w:cantSplit/>
          <w:trHeight w:val="300"/>
        </w:trPr>
        <w:tc>
          <w:tcPr>
            <w:tcW w:w="2093" w:type="dxa"/>
            <w:noWrap/>
            <w:hideMark/>
          </w:tcPr>
          <w:p w:rsidR="007E45FF" w:rsidRPr="00E836FA" w:rsidRDefault="002F147E" w:rsidP="007A2E1C">
            <w:pPr>
              <w:pStyle w:val="TableText"/>
            </w:pPr>
            <w:r>
              <w:t>15 h 00-</w:t>
            </w:r>
            <w:r w:rsidR="002867AE" w:rsidRPr="00E836FA">
              <w:t xml:space="preserve">15 h </w:t>
            </w:r>
            <w:r w:rsidR="007E45FF" w:rsidRPr="00E836FA">
              <w:t>20</w:t>
            </w:r>
          </w:p>
        </w:tc>
        <w:tc>
          <w:tcPr>
            <w:tcW w:w="7147" w:type="dxa"/>
            <w:noWrap/>
            <w:hideMark/>
          </w:tcPr>
          <w:p w:rsidR="007E45FF" w:rsidRPr="00712DD5" w:rsidRDefault="00E836FA" w:rsidP="007A2E1C">
            <w:pPr>
              <w:pStyle w:val="TableText"/>
              <w:rPr>
                <w:lang w:val="en-US"/>
              </w:rPr>
            </w:pPr>
            <w:r w:rsidRPr="00712DD5">
              <w:rPr>
                <w:lang w:val="en-US"/>
              </w:rPr>
              <w:t xml:space="preserve">IEEE </w:t>
            </w:r>
            <w:r w:rsidR="007E45FF" w:rsidRPr="00712DD5">
              <w:rPr>
                <w:lang w:val="en-US"/>
              </w:rPr>
              <w:t xml:space="preserve">802.1Qbv </w:t>
            </w:r>
            <w:r w:rsidR="00EA5874" w:rsidRPr="00712DD5">
              <w:rPr>
                <w:lang w:val="en-US"/>
              </w:rPr>
              <w:t>Mode direct (</w:t>
            </w:r>
            <w:r w:rsidR="00A61C07" w:rsidRPr="00712DD5">
              <w:rPr>
                <w:i/>
                <w:iCs/>
                <w:lang w:val="en-US"/>
              </w:rPr>
              <w:t>c</w:t>
            </w:r>
            <w:r w:rsidR="00EA5874" w:rsidRPr="00712DD5">
              <w:rPr>
                <w:i/>
                <w:iCs/>
                <w:lang w:val="en-US"/>
              </w:rPr>
              <w:t>ut through</w:t>
            </w:r>
            <w:r w:rsidR="00EA5874" w:rsidRPr="00712DD5">
              <w:rPr>
                <w:lang w:val="en-US"/>
              </w:rPr>
              <w:t>)</w:t>
            </w:r>
            <w:r w:rsidR="007E45FF" w:rsidRPr="00712DD5">
              <w:rPr>
                <w:lang w:val="en-US"/>
              </w:rPr>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2867AE" w:rsidP="007A2E1C">
            <w:pPr>
              <w:pStyle w:val="TableText"/>
            </w:pPr>
            <w:r w:rsidRPr="00E836FA">
              <w:t xml:space="preserve">15 h </w:t>
            </w:r>
            <w:r w:rsidR="002F147E">
              <w:t>20-</w:t>
            </w:r>
            <w:r w:rsidRPr="00E836FA">
              <w:t xml:space="preserve">15 h </w:t>
            </w:r>
            <w:r w:rsidR="007E45FF" w:rsidRPr="00E836FA">
              <w:t>40</w:t>
            </w:r>
          </w:p>
        </w:tc>
        <w:tc>
          <w:tcPr>
            <w:tcW w:w="7147" w:type="dxa"/>
            <w:noWrap/>
            <w:hideMark/>
          </w:tcPr>
          <w:p w:rsidR="007E45FF" w:rsidRPr="00E836FA" w:rsidRDefault="00E836FA" w:rsidP="007A2E1C">
            <w:pPr>
              <w:pStyle w:val="TableText"/>
            </w:pPr>
            <w:r w:rsidRPr="00E836FA">
              <w:t>IEEE</w:t>
            </w:r>
            <w:r w:rsidR="00712DD5">
              <w:t xml:space="preserve"> </w:t>
            </w:r>
            <w:r w:rsidR="007E45FF" w:rsidRPr="00E836FA">
              <w:t xml:space="preserve">802.3 </w:t>
            </w:r>
            <w:r w:rsidR="00EA5874" w:rsidRPr="00E836FA">
              <w:t>Trafic distingué à latence minimale</w:t>
            </w:r>
            <w:r w:rsidR="007E45FF" w:rsidRPr="00E836FA">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15</w:t>
            </w:r>
            <w:r w:rsidR="002F147E">
              <w:t xml:space="preserve"> h 40-16 h 00</w:t>
            </w:r>
            <w:r w:rsidR="002867AE" w:rsidRPr="00E836FA">
              <w:t xml:space="preserve"> </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00-</w:t>
            </w:r>
            <w:r w:rsidR="002867AE" w:rsidRPr="00E836FA">
              <w:t xml:space="preserve">16 h </w:t>
            </w:r>
            <w:r w:rsidR="007E45FF" w:rsidRPr="00E836FA">
              <w:t>15</w:t>
            </w:r>
          </w:p>
        </w:tc>
        <w:tc>
          <w:tcPr>
            <w:tcW w:w="7147" w:type="dxa"/>
            <w:noWrap/>
            <w:hideMark/>
          </w:tcPr>
          <w:p w:rsidR="007E45FF" w:rsidRPr="00E836FA" w:rsidRDefault="00EA5874" w:rsidP="007A2E1C">
            <w:pPr>
              <w:pStyle w:val="TableText"/>
            </w:pPr>
            <w:r w:rsidRPr="00E836FA">
              <w:t>Pause-</w:t>
            </w:r>
            <w:r w:rsidR="00103723" w:rsidRPr="00E836FA">
              <w:t>café</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15-</w:t>
            </w:r>
            <w:r w:rsidR="002867AE" w:rsidRPr="00E836FA">
              <w:t>17 h</w:t>
            </w:r>
            <w:r>
              <w:t xml:space="preserve"> 00</w:t>
            </w:r>
          </w:p>
        </w:tc>
        <w:tc>
          <w:tcPr>
            <w:tcW w:w="7147" w:type="dxa"/>
            <w:noWrap/>
            <w:hideMark/>
          </w:tcPr>
          <w:p w:rsidR="007E45FF" w:rsidRPr="00E836FA" w:rsidRDefault="007E45FF" w:rsidP="007A2E1C">
            <w:pPr>
              <w:pStyle w:val="TableText"/>
            </w:pPr>
            <w:r w:rsidRPr="00E836FA">
              <w:t>Conclusion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15-</w:t>
            </w:r>
            <w:r w:rsidR="002867AE" w:rsidRPr="00E836FA">
              <w:t xml:space="preserve">16 h </w:t>
            </w:r>
            <w:r w:rsidR="007E45FF" w:rsidRPr="00E836FA">
              <w:t>30</w:t>
            </w:r>
          </w:p>
        </w:tc>
        <w:tc>
          <w:tcPr>
            <w:tcW w:w="7147" w:type="dxa"/>
            <w:noWrap/>
            <w:hideMark/>
          </w:tcPr>
          <w:p w:rsidR="007E45FF" w:rsidRPr="00E836FA" w:rsidRDefault="00EA5874" w:rsidP="007A2E1C">
            <w:pPr>
              <w:pStyle w:val="TableText"/>
            </w:pPr>
            <w:r w:rsidRPr="00E836FA">
              <w:t>Compte-rendu</w:t>
            </w:r>
            <w:r w:rsidR="00103723" w:rsidRPr="00E836FA">
              <w:t xml:space="preserve"> des séance</w:t>
            </w:r>
            <w:r w:rsidRPr="00E836FA">
              <w:t>s</w:t>
            </w:r>
            <w:r w:rsidR="00103723" w:rsidRPr="00E836FA">
              <w:t xml:space="preserve"> par les modérateurs</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30-</w:t>
            </w:r>
            <w:r w:rsidR="002867AE" w:rsidRPr="00E836FA">
              <w:t xml:space="preserve">16 h </w:t>
            </w:r>
            <w:r w:rsidR="007E45FF" w:rsidRPr="00E836FA">
              <w:t>40</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16</w:t>
            </w:r>
            <w:r w:rsidR="002867AE" w:rsidRPr="00E836FA">
              <w:t xml:space="preserve"> h </w:t>
            </w:r>
            <w:r w:rsidR="002F147E">
              <w:t>40-</w:t>
            </w:r>
            <w:r w:rsidRPr="00E836FA">
              <w:t>17</w:t>
            </w:r>
            <w:r w:rsidR="002867AE" w:rsidRPr="00E836FA">
              <w:t xml:space="preserve"> h</w:t>
            </w:r>
            <w:r w:rsidR="002F147E">
              <w:t xml:space="preserve"> 00</w:t>
            </w:r>
          </w:p>
        </w:tc>
        <w:tc>
          <w:tcPr>
            <w:tcW w:w="7147" w:type="dxa"/>
            <w:noWrap/>
            <w:hideMark/>
          </w:tcPr>
          <w:p w:rsidR="007E45FF" w:rsidRPr="00E836FA" w:rsidRDefault="00103723" w:rsidP="007A2E1C">
            <w:pPr>
              <w:pStyle w:val="TableText"/>
            </w:pPr>
            <w:r w:rsidRPr="00E836FA">
              <w:t>Remarques de clôture</w:t>
            </w:r>
          </w:p>
        </w:tc>
        <w:tc>
          <w:tcPr>
            <w:tcW w:w="960" w:type="dxa"/>
            <w:noWrap/>
            <w:hideMark/>
          </w:tcPr>
          <w:p w:rsidR="007E45FF" w:rsidRPr="00E836FA" w:rsidRDefault="007E45FF" w:rsidP="007A2E1C">
            <w:pPr>
              <w:pStyle w:val="TableText"/>
            </w:pPr>
          </w:p>
        </w:tc>
      </w:tr>
    </w:tbl>
    <w:p w:rsidR="007E45FF" w:rsidRPr="00E836FA" w:rsidRDefault="007E45FF" w:rsidP="0063268E">
      <w:pPr>
        <w:tabs>
          <w:tab w:val="clear" w:pos="794"/>
          <w:tab w:val="clear" w:pos="1191"/>
          <w:tab w:val="clear" w:pos="1588"/>
          <w:tab w:val="clear" w:pos="1985"/>
        </w:tabs>
        <w:spacing w:before="0"/>
        <w:rPr>
          <w:rFonts w:asciiTheme="majorBidi" w:eastAsia="Calibri" w:hAnsiTheme="majorBidi" w:cstheme="majorBidi"/>
          <w:szCs w:val="24"/>
        </w:rPr>
      </w:pPr>
    </w:p>
    <w:p w:rsidR="00E836FA" w:rsidRDefault="00E836FA" w:rsidP="0063268E">
      <w:pPr>
        <w:tabs>
          <w:tab w:val="clear" w:pos="794"/>
          <w:tab w:val="clear" w:pos="1191"/>
          <w:tab w:val="clear" w:pos="1588"/>
          <w:tab w:val="clear" w:pos="1985"/>
        </w:tabs>
        <w:overflowPunct/>
        <w:autoSpaceDE/>
        <w:autoSpaceDN/>
        <w:adjustRightInd/>
        <w:spacing w:before="0"/>
        <w:textAlignment w:val="auto"/>
        <w:sectPr w:rsidR="00E836FA" w:rsidSect="009D51FA">
          <w:footerReference w:type="default" r:id="rId21"/>
          <w:headerReference w:type="first" r:id="rId22"/>
          <w:footerReference w:type="first" r:id="rId23"/>
          <w:pgSz w:w="11907" w:h="16840"/>
          <w:pgMar w:top="1134" w:right="1089" w:bottom="1134" w:left="1089" w:header="567" w:footer="510" w:gutter="0"/>
          <w:paperSrc w:first="15" w:other="15"/>
          <w:cols w:space="720"/>
          <w:titlePg/>
        </w:sectPr>
      </w:pPr>
    </w:p>
    <w:p w:rsidR="00167F92" w:rsidRPr="00E836FA" w:rsidRDefault="00167F92" w:rsidP="0063268E">
      <w:pPr>
        <w:pStyle w:val="LetterStart"/>
        <w:tabs>
          <w:tab w:val="clear" w:pos="1361"/>
          <w:tab w:val="clear" w:pos="1758"/>
          <w:tab w:val="clear" w:pos="2155"/>
          <w:tab w:val="clear" w:pos="2552"/>
          <w:tab w:val="center" w:pos="4962"/>
        </w:tabs>
        <w:spacing w:before="120"/>
      </w:pPr>
      <w:r w:rsidRPr="00E836FA">
        <w:lastRenderedPageBreak/>
        <w:tab/>
        <w:t xml:space="preserve">ANNEX </w:t>
      </w:r>
      <w:r w:rsidR="00EA5874" w:rsidRPr="00E836FA">
        <w:t>2</w:t>
      </w:r>
      <w:r w:rsidRPr="00E836FA">
        <w:br/>
      </w:r>
      <w:r w:rsidRPr="00E836FA">
        <w:tab/>
        <w:t xml:space="preserve">(to TSB Circular </w:t>
      </w:r>
      <w:r w:rsidR="00EA5874" w:rsidRPr="00E836FA">
        <w:t>27</w:t>
      </w:r>
      <w:r w:rsidRPr="00E836FA">
        <w:t>)</w:t>
      </w:r>
    </w:p>
    <w:p w:rsidR="00167F92" w:rsidRPr="00E836FA" w:rsidRDefault="00167F92" w:rsidP="0063268E">
      <w:pPr>
        <w:spacing w:before="0"/>
        <w:ind w:left="709" w:right="453"/>
        <w:jc w:val="center"/>
        <w:rPr>
          <w:sz w:val="16"/>
        </w:rPr>
      </w:pPr>
    </w:p>
    <w:tbl>
      <w:tblPr>
        <w:tblW w:w="0" w:type="auto"/>
        <w:jc w:val="center"/>
        <w:tblLayout w:type="fixed"/>
        <w:tblLook w:val="0000"/>
      </w:tblPr>
      <w:tblGrid>
        <w:gridCol w:w="9360"/>
      </w:tblGrid>
      <w:tr w:rsidR="00167F92" w:rsidRPr="00CB4BE0" w:rsidTr="00F34F98">
        <w:trPr>
          <w:cantSplit/>
          <w:jc w:val="center"/>
        </w:trPr>
        <w:tc>
          <w:tcPr>
            <w:tcW w:w="9360" w:type="dxa"/>
            <w:tcBorders>
              <w:top w:val="single" w:sz="6" w:space="0" w:color="auto"/>
              <w:left w:val="single" w:sz="6" w:space="0" w:color="auto"/>
              <w:bottom w:val="single" w:sz="6" w:space="0" w:color="auto"/>
              <w:right w:val="single" w:sz="6" w:space="0" w:color="auto"/>
            </w:tcBorders>
          </w:tcPr>
          <w:p w:rsidR="00167F92" w:rsidRPr="00712DD5" w:rsidRDefault="00167F92" w:rsidP="0063268E">
            <w:pPr>
              <w:tabs>
                <w:tab w:val="left" w:pos="1440"/>
                <w:tab w:val="left" w:pos="8647"/>
              </w:tabs>
              <w:spacing w:before="0"/>
              <w:ind w:right="133"/>
              <w:jc w:val="center"/>
              <w:rPr>
                <w:i/>
                <w:sz w:val="20"/>
                <w:lang w:val="en-US"/>
              </w:rPr>
            </w:pPr>
          </w:p>
          <w:p w:rsidR="00167F92" w:rsidRPr="00712DD5" w:rsidRDefault="00167F92" w:rsidP="0063268E">
            <w:pPr>
              <w:tabs>
                <w:tab w:val="left" w:pos="1440"/>
                <w:tab w:val="left" w:pos="8647"/>
              </w:tabs>
              <w:spacing w:before="0"/>
              <w:ind w:right="133"/>
              <w:jc w:val="center"/>
              <w:rPr>
                <w:i/>
                <w:szCs w:val="24"/>
                <w:lang w:val="en-US"/>
              </w:rPr>
            </w:pPr>
            <w:r w:rsidRPr="00712DD5">
              <w:rPr>
                <w:i/>
                <w:szCs w:val="24"/>
                <w:lang w:val="en-US"/>
              </w:rPr>
              <w:t xml:space="preserve">This confirmation form </w:t>
            </w:r>
            <w:r w:rsidRPr="00712DD5">
              <w:rPr>
                <w:bCs/>
                <w:i/>
                <w:szCs w:val="24"/>
                <w:lang w:val="en-US"/>
              </w:rPr>
              <w:t xml:space="preserve">should </w:t>
            </w:r>
            <w:r w:rsidRPr="00712DD5">
              <w:rPr>
                <w:b/>
                <w:i/>
                <w:szCs w:val="24"/>
                <w:lang w:val="en-US"/>
              </w:rPr>
              <w:t xml:space="preserve">be sent direct to the hotel </w:t>
            </w:r>
            <w:r w:rsidRPr="00712DD5">
              <w:rPr>
                <w:i/>
                <w:szCs w:val="24"/>
                <w:lang w:val="en-US"/>
              </w:rPr>
              <w:t>of your choice</w:t>
            </w:r>
          </w:p>
          <w:p w:rsidR="00167F92" w:rsidRPr="00712DD5" w:rsidRDefault="00167F92" w:rsidP="0063268E">
            <w:pPr>
              <w:spacing w:before="0" w:after="100"/>
              <w:ind w:right="130"/>
              <w:jc w:val="center"/>
              <w:rPr>
                <w:sz w:val="20"/>
                <w:lang w:val="en-US"/>
              </w:rPr>
            </w:pPr>
          </w:p>
        </w:tc>
      </w:tr>
    </w:tbl>
    <w:p w:rsidR="00167F92" w:rsidRPr="00712DD5" w:rsidRDefault="00167F92" w:rsidP="0063268E">
      <w:pPr>
        <w:tabs>
          <w:tab w:val="center" w:pos="9639"/>
        </w:tabs>
        <w:ind w:right="453"/>
        <w:rPr>
          <w:lang w:val="en-US"/>
        </w:rPr>
      </w:pPr>
    </w:p>
    <w:tbl>
      <w:tblPr>
        <w:tblW w:w="0" w:type="auto"/>
        <w:jc w:val="center"/>
        <w:tblLayout w:type="fixed"/>
        <w:tblLook w:val="0000"/>
      </w:tblPr>
      <w:tblGrid>
        <w:gridCol w:w="1291"/>
        <w:gridCol w:w="7264"/>
        <w:gridCol w:w="1400"/>
      </w:tblGrid>
      <w:tr w:rsidR="00167F92" w:rsidRPr="00E836FA" w:rsidTr="00F34F98">
        <w:trPr>
          <w:cantSplit/>
          <w:jc w:val="center"/>
        </w:trPr>
        <w:tc>
          <w:tcPr>
            <w:tcW w:w="1291" w:type="dxa"/>
          </w:tcPr>
          <w:p w:rsidR="00167F92" w:rsidRPr="00E836FA" w:rsidRDefault="001026FD" w:rsidP="0063268E">
            <w:pPr>
              <w:tabs>
                <w:tab w:val="center" w:pos="9639"/>
              </w:tabs>
              <w:spacing w:before="57"/>
              <w:ind w:right="-176"/>
              <w:jc w:val="center"/>
              <w:rPr>
                <w:sz w:val="28"/>
              </w:rPr>
            </w:pPr>
            <w:r w:rsidRPr="00E836FA">
              <w:rPr>
                <w:noProof/>
                <w:lang w:val="en-US" w:eastAsia="zh-CN"/>
              </w:rPr>
              <w:drawing>
                <wp:inline distT="0" distB="0" distL="0" distR="0">
                  <wp:extent cx="6286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167F92" w:rsidRPr="00E836FA" w:rsidRDefault="00167F92" w:rsidP="0063268E">
            <w:pPr>
              <w:tabs>
                <w:tab w:val="center" w:pos="9639"/>
              </w:tabs>
              <w:ind w:right="-40"/>
              <w:jc w:val="center"/>
              <w:rPr>
                <w:b/>
                <w:bCs/>
                <w:sz w:val="28"/>
                <w:szCs w:val="28"/>
              </w:rPr>
            </w:pPr>
            <w:r w:rsidRPr="00E836FA">
              <w:rPr>
                <w:sz w:val="26"/>
              </w:rPr>
              <w:br/>
            </w:r>
            <w:r w:rsidRPr="00E836FA">
              <w:rPr>
                <w:b/>
                <w:bCs/>
                <w:sz w:val="28"/>
                <w:szCs w:val="28"/>
              </w:rPr>
              <w:t>INTERNATIONAL TELECOMMUNICATION UNION</w:t>
            </w:r>
            <w:r w:rsidRPr="00E836FA">
              <w:rPr>
                <w:b/>
                <w:bCs/>
                <w:sz w:val="28"/>
                <w:szCs w:val="28"/>
              </w:rPr>
              <w:br/>
            </w:r>
          </w:p>
        </w:tc>
        <w:tc>
          <w:tcPr>
            <w:tcW w:w="1400" w:type="dxa"/>
          </w:tcPr>
          <w:p w:rsidR="00167F92" w:rsidRPr="00E836FA" w:rsidRDefault="001026FD" w:rsidP="0063268E">
            <w:pPr>
              <w:tabs>
                <w:tab w:val="center" w:pos="9639"/>
              </w:tabs>
              <w:spacing w:before="57"/>
              <w:ind w:left="-142" w:right="-74"/>
              <w:jc w:val="center"/>
              <w:rPr>
                <w:sz w:val="28"/>
              </w:rPr>
            </w:pPr>
            <w:r w:rsidRPr="00E836FA">
              <w:rPr>
                <w:noProof/>
                <w:lang w:val="en-US" w:eastAsia="zh-CN"/>
              </w:rPr>
              <w:drawing>
                <wp:inline distT="0" distB="0" distL="0" distR="0">
                  <wp:extent cx="628650"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67F92" w:rsidRPr="00E836FA" w:rsidRDefault="00167F92" w:rsidP="0063268E">
      <w:pPr>
        <w:tabs>
          <w:tab w:val="left" w:pos="1440"/>
        </w:tabs>
        <w:spacing w:before="0"/>
        <w:ind w:left="284" w:right="-143"/>
        <w:jc w:val="center"/>
        <w:rPr>
          <w:b/>
        </w:rPr>
      </w:pPr>
    </w:p>
    <w:p w:rsidR="00167F92" w:rsidRPr="00712DD5" w:rsidRDefault="00167F92" w:rsidP="0063268E">
      <w:pPr>
        <w:tabs>
          <w:tab w:val="center" w:pos="4678"/>
        </w:tabs>
        <w:spacing w:before="0"/>
        <w:ind w:left="284" w:right="-143"/>
        <w:jc w:val="center"/>
        <w:rPr>
          <w:b/>
          <w:bCs/>
          <w:szCs w:val="24"/>
          <w:lang w:val="en-US"/>
        </w:rPr>
      </w:pPr>
      <w:r w:rsidRPr="00712DD5">
        <w:rPr>
          <w:b/>
          <w:bCs/>
          <w:szCs w:val="24"/>
          <w:lang w:val="en-US"/>
        </w:rPr>
        <w:t>TELECOMMUNICATION STANDARDIZATION SECTOR</w:t>
      </w:r>
      <w:r w:rsidRPr="00712DD5">
        <w:rPr>
          <w:b/>
          <w:bCs/>
          <w:szCs w:val="24"/>
          <w:lang w:val="en-US"/>
        </w:rPr>
        <w:br/>
      </w:r>
    </w:p>
    <w:p w:rsidR="00167F92" w:rsidRPr="00712DD5" w:rsidRDefault="00167F92" w:rsidP="0063268E">
      <w:pPr>
        <w:tabs>
          <w:tab w:val="left" w:pos="1440"/>
        </w:tabs>
        <w:spacing w:before="0"/>
        <w:ind w:left="284" w:right="-143"/>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xml:space="preserve">Workshop         --------------------------------------   from    </w:t>
      </w:r>
      <w:proofErr w:type="gramStart"/>
      <w:r w:rsidRPr="00712DD5">
        <w:rPr>
          <w:i/>
          <w:sz w:val="20"/>
          <w:lang w:val="en-US"/>
        </w:rPr>
        <w:t>-------------------------  to</w:t>
      </w:r>
      <w:proofErr w:type="gramEnd"/>
      <w:r w:rsidRPr="00712DD5">
        <w:rPr>
          <w:i/>
          <w:sz w:val="20"/>
          <w:lang w:val="en-US"/>
        </w:rPr>
        <w:t xml:space="preserve"> ----------------------- in Geneva</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xml:space="preserve">Confirmation of the reservation made on (date) </w:t>
      </w:r>
      <w:proofErr w:type="gramStart"/>
      <w:r w:rsidRPr="00712DD5">
        <w:rPr>
          <w:i/>
          <w:sz w:val="20"/>
          <w:lang w:val="en-US"/>
        </w:rPr>
        <w:t>--------------------------  with</w:t>
      </w:r>
      <w:proofErr w:type="gramEnd"/>
      <w:r w:rsidRPr="00712DD5">
        <w:rPr>
          <w:i/>
          <w:sz w:val="20"/>
          <w:lang w:val="en-US"/>
        </w:rPr>
        <w:t xml:space="preserve"> (hotel)   --------------------------------</w:t>
      </w:r>
    </w:p>
    <w:p w:rsidR="00167F92" w:rsidRPr="00712DD5" w:rsidRDefault="00167F92" w:rsidP="0063268E">
      <w:pPr>
        <w:tabs>
          <w:tab w:val="left" w:pos="1440"/>
        </w:tabs>
        <w:spacing w:before="0"/>
        <w:ind w:left="284" w:right="515"/>
        <w:rPr>
          <w:i/>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Cs w:val="24"/>
          <w:u w:val="single"/>
          <w:lang w:val="en-US"/>
        </w:rPr>
      </w:pPr>
      <w:proofErr w:type="gramStart"/>
      <w:r w:rsidRPr="00712DD5">
        <w:rPr>
          <w:b/>
          <w:i/>
          <w:szCs w:val="24"/>
          <w:u w:val="single"/>
          <w:lang w:val="en-US"/>
        </w:rPr>
        <w:t>at</w:t>
      </w:r>
      <w:proofErr w:type="gramEnd"/>
      <w:r w:rsidRPr="00712DD5">
        <w:rPr>
          <w:b/>
          <w:i/>
          <w:szCs w:val="24"/>
          <w:u w:val="single"/>
          <w:lang w:val="en-US"/>
        </w:rPr>
        <w:t xml:space="preserve"> the ITU preferential tariff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single/double room(s)</w:t>
      </w:r>
    </w:p>
    <w:p w:rsidR="00167F92" w:rsidRPr="00712DD5" w:rsidRDefault="00167F92" w:rsidP="0063268E">
      <w:pPr>
        <w:tabs>
          <w:tab w:val="left" w:pos="1440"/>
        </w:tabs>
        <w:spacing w:before="0"/>
        <w:ind w:left="284" w:right="515"/>
        <w:rPr>
          <w:i/>
          <w:sz w:val="20"/>
          <w:lang w:val="en-US"/>
        </w:rPr>
      </w:pPr>
    </w:p>
    <w:p w:rsidR="00167F92" w:rsidRPr="00712DD5" w:rsidRDefault="00167F92" w:rsidP="0063268E">
      <w:pPr>
        <w:tabs>
          <w:tab w:val="left" w:pos="1440"/>
        </w:tabs>
        <w:spacing w:before="0"/>
        <w:ind w:left="284" w:right="515"/>
        <w:rPr>
          <w:i/>
          <w:sz w:val="20"/>
          <w:lang w:val="en-US"/>
        </w:rPr>
      </w:pPr>
      <w:proofErr w:type="gramStart"/>
      <w:r w:rsidRPr="00712DD5">
        <w:rPr>
          <w:i/>
          <w:sz w:val="20"/>
          <w:lang w:val="en-US"/>
        </w:rPr>
        <w:t>arriving</w:t>
      </w:r>
      <w:proofErr w:type="gramEnd"/>
      <w:r w:rsidRPr="00712DD5">
        <w:rPr>
          <w:i/>
          <w:sz w:val="20"/>
          <w:lang w:val="en-US"/>
        </w:rPr>
        <w:t xml:space="preserve"> on (date)-----------------------------  at (time)  ------------- departing on (date)--------------------------------</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proofErr w:type="gramStart"/>
      <w:r w:rsidRPr="00712DD5">
        <w:rPr>
          <w:rFonts w:eastAsia="SimSun"/>
          <w:b/>
          <w:bCs/>
          <w:i/>
          <w:iCs/>
          <w:sz w:val="20"/>
          <w:lang w:val="en-US" w:eastAsia="zh-CN"/>
        </w:rPr>
        <w:t xml:space="preserve">GENEVA TRANSPORT CARD: </w:t>
      </w:r>
      <w:r w:rsidRPr="00712DD5">
        <w:rPr>
          <w:rFonts w:eastAsia="SimSun"/>
          <w:i/>
          <w:iCs/>
          <w:sz w:val="20"/>
          <w:lang w:val="en-US" w:eastAsia="zh-CN"/>
        </w:rPr>
        <w:t>Hotels and residences in the canton of Geneva now provide a free "Geneva Transport Card" valid for the duration of the stay.</w:t>
      </w:r>
      <w:proofErr w:type="gramEnd"/>
      <w:r w:rsidRPr="00712DD5">
        <w:rPr>
          <w:rFonts w:eastAsia="SimSun"/>
          <w:i/>
          <w:iCs/>
          <w:sz w:val="20"/>
          <w:lang w:val="en-US" w:eastAsia="zh-CN"/>
        </w:rPr>
        <w:t xml:space="preserve"> This card will give you free access to Geneva public transport, including buses, trams, boats and trains as far as Versoix and the airport.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Family name</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 xml:space="preserve">First name    </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iCs/>
          <w:sz w:val="20"/>
          <w:lang w:val="en-US"/>
        </w:rPr>
      </w:pPr>
      <w:r w:rsidRPr="00712DD5">
        <w:rPr>
          <w:i/>
          <w:sz w:val="20"/>
          <w:lang w:val="en-US"/>
        </w:rPr>
        <w:t xml:space="preserve">Address        </w:t>
      </w:r>
      <w:r w:rsidRPr="00712DD5">
        <w:rPr>
          <w:sz w:val="20"/>
          <w:lang w:val="en-US"/>
        </w:rPr>
        <w:t xml:space="preserve">    ------------------------------------------------------------------------        </w:t>
      </w:r>
      <w:r w:rsidRPr="00712DD5">
        <w:rPr>
          <w:i/>
          <w:iCs/>
          <w:sz w:val="20"/>
          <w:lang w:val="en-US"/>
        </w:rPr>
        <w:t>Tel: -------------------------------</w:t>
      </w:r>
    </w:p>
    <w:p w:rsidR="00167F92" w:rsidRPr="00712DD5" w:rsidRDefault="00167F92" w:rsidP="0063268E">
      <w:pPr>
        <w:tabs>
          <w:tab w:val="left" w:pos="1440"/>
        </w:tabs>
        <w:spacing w:before="0"/>
        <w:ind w:left="284" w:right="515"/>
        <w:rPr>
          <w:i/>
          <w:iCs/>
          <w:sz w:val="20"/>
          <w:lang w:val="en-US"/>
        </w:rPr>
      </w:pPr>
    </w:p>
    <w:p w:rsidR="00167F92" w:rsidRPr="00712DD5" w:rsidRDefault="00167F92" w:rsidP="0063268E">
      <w:pPr>
        <w:tabs>
          <w:tab w:val="left" w:pos="1440"/>
        </w:tabs>
        <w:spacing w:before="0"/>
        <w:ind w:left="284" w:right="515"/>
        <w:rPr>
          <w:i/>
          <w:iCs/>
          <w:sz w:val="20"/>
          <w:lang w:val="en-US"/>
        </w:rPr>
      </w:pPr>
      <w:r w:rsidRPr="00712DD5">
        <w:rPr>
          <w:i/>
          <w:iCs/>
          <w:sz w:val="20"/>
          <w:lang w:val="en-US"/>
        </w:rPr>
        <w:t>-----------------------------------------------------------------------------------------         Fax: -------------------------------</w:t>
      </w:r>
    </w:p>
    <w:p w:rsidR="00167F92" w:rsidRPr="00712DD5" w:rsidRDefault="00167F92" w:rsidP="0063268E">
      <w:pPr>
        <w:tabs>
          <w:tab w:val="left" w:pos="1440"/>
        </w:tabs>
        <w:spacing w:before="0"/>
        <w:ind w:left="284" w:right="515"/>
        <w:rPr>
          <w:i/>
          <w:iCs/>
          <w:sz w:val="20"/>
          <w:lang w:val="en-US"/>
        </w:rPr>
      </w:pPr>
    </w:p>
    <w:p w:rsidR="00167F92" w:rsidRPr="00712DD5" w:rsidRDefault="00167F92" w:rsidP="0063268E">
      <w:pPr>
        <w:tabs>
          <w:tab w:val="left" w:pos="1440"/>
        </w:tabs>
        <w:spacing w:before="0"/>
        <w:ind w:left="284" w:right="515"/>
        <w:rPr>
          <w:sz w:val="20"/>
          <w:lang w:val="en-US"/>
        </w:rPr>
      </w:pPr>
      <w:r w:rsidRPr="00712DD5">
        <w:rPr>
          <w:i/>
          <w:iCs/>
          <w:sz w:val="20"/>
          <w:lang w:val="en-US"/>
        </w:rPr>
        <w:t>-----------------------------------------------------------------------------------------      E-mail:</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Credit card to guarantee this reservation</w:t>
      </w:r>
      <w:r w:rsidRPr="00712DD5">
        <w:rPr>
          <w:sz w:val="20"/>
          <w:lang w:val="en-US"/>
        </w:rPr>
        <w:t>:        AX/VISA/DINERS/</w:t>
      </w:r>
      <w:proofErr w:type="gramStart"/>
      <w:r w:rsidRPr="00712DD5">
        <w:rPr>
          <w:sz w:val="20"/>
          <w:lang w:val="en-US"/>
        </w:rPr>
        <w:t>EC  (</w:t>
      </w:r>
      <w:proofErr w:type="gramEnd"/>
      <w:r w:rsidRPr="00712DD5">
        <w:rPr>
          <w:i/>
          <w:iCs/>
          <w:sz w:val="20"/>
          <w:lang w:val="en-US"/>
        </w:rPr>
        <w:t>or</w:t>
      </w:r>
      <w:r w:rsidRPr="00712DD5">
        <w:rPr>
          <w:sz w:val="20"/>
          <w:lang w:val="en-US"/>
        </w:rPr>
        <w:t xml:space="preserve"> </w:t>
      </w:r>
      <w:r w:rsidRPr="00712DD5">
        <w:rPr>
          <w:i/>
          <w:sz w:val="20"/>
          <w:lang w:val="en-US"/>
        </w:rPr>
        <w:t>other)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iCs/>
          <w:sz w:val="20"/>
          <w:lang w:val="en-US"/>
        </w:rPr>
        <w:t xml:space="preserve">No. </w:t>
      </w:r>
      <w:r w:rsidRPr="00712DD5">
        <w:rPr>
          <w:sz w:val="20"/>
          <w:lang w:val="en-US"/>
        </w:rPr>
        <w:t xml:space="preserve">--------------------------------------------------------         </w:t>
      </w:r>
      <w:proofErr w:type="gramStart"/>
      <w:r w:rsidRPr="00712DD5">
        <w:rPr>
          <w:i/>
          <w:sz w:val="20"/>
          <w:lang w:val="en-US"/>
        </w:rPr>
        <w:t>valid</w:t>
      </w:r>
      <w:proofErr w:type="gramEnd"/>
      <w:r w:rsidRPr="00712DD5">
        <w:rPr>
          <w:i/>
          <w:sz w:val="20"/>
          <w:lang w:val="en-US"/>
        </w:rPr>
        <w:t xml:space="preserve"> until</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284"/>
        </w:tabs>
        <w:ind w:right="-143"/>
        <w:rPr>
          <w:sz w:val="20"/>
          <w:lang w:val="en-US"/>
        </w:rPr>
      </w:pPr>
      <w:r w:rsidRPr="00712DD5">
        <w:rPr>
          <w:i/>
          <w:sz w:val="20"/>
          <w:lang w:val="en-US"/>
        </w:rPr>
        <w:tab/>
        <w:t>Date</w:t>
      </w:r>
      <w:r w:rsidRPr="00712DD5">
        <w:rPr>
          <w:sz w:val="20"/>
          <w:lang w:val="en-US"/>
        </w:rPr>
        <w:t xml:space="preserve"> ------------------------------------------------------      </w:t>
      </w:r>
      <w:r w:rsidRPr="00712DD5">
        <w:rPr>
          <w:i/>
          <w:sz w:val="20"/>
          <w:lang w:val="en-US"/>
        </w:rPr>
        <w:t xml:space="preserve">Signature </w:t>
      </w:r>
      <w:r w:rsidRPr="00712DD5">
        <w:rPr>
          <w:sz w:val="20"/>
          <w:lang w:val="en-US"/>
        </w:rPr>
        <w:t xml:space="preserve">       ---------------------------------------------------</w:t>
      </w:r>
    </w:p>
    <w:sectPr w:rsidR="00167F92" w:rsidRPr="00712DD5" w:rsidSect="009D51FA">
      <w:footerReference w:type="first" r:id="rId25"/>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7DB" w:rsidRDefault="00A037DB">
      <w:r>
        <w:separator/>
      </w:r>
    </w:p>
  </w:endnote>
  <w:endnote w:type="continuationSeparator" w:id="0">
    <w:p w:rsidR="00A037DB" w:rsidRDefault="00A0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Default="00A037DB">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CB4BE0" w:rsidRDefault="00CB4BE0" w:rsidP="00CB4BE0">
    <w:pPr>
      <w:pStyle w:val="Footer"/>
      <w:rPr>
        <w:szCs w:val="16"/>
      </w:rPr>
    </w:pPr>
    <w:r w:rsidRPr="00450AD7">
      <w:t>ITU-T\BUREAU\</w:t>
    </w:r>
    <w:r>
      <w:t>CIRC\27F</w:t>
    </w:r>
    <w:r w:rsidRPr="00DD0662">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A037DB" w:rsidRPr="00CB4BE0">
      <w:trPr>
        <w:cantSplit/>
      </w:trPr>
      <w:tc>
        <w:tcPr>
          <w:tcW w:w="1062" w:type="pct"/>
          <w:tcBorders>
            <w:top w:val="single" w:sz="6" w:space="0" w:color="auto"/>
          </w:tcBorders>
          <w:tcMar>
            <w:top w:w="57" w:type="dxa"/>
          </w:tcMar>
        </w:tcPr>
        <w:p w:rsidR="00A037DB" w:rsidRDefault="00A037DB">
          <w:pPr>
            <w:pStyle w:val="itu"/>
          </w:pPr>
          <w:r>
            <w:t>Place des Nations</w:t>
          </w:r>
        </w:p>
      </w:tc>
      <w:tc>
        <w:tcPr>
          <w:tcW w:w="1584" w:type="pct"/>
          <w:tcBorders>
            <w:top w:val="single" w:sz="6" w:space="0" w:color="auto"/>
          </w:tcBorders>
          <w:tcMar>
            <w:top w:w="57" w:type="dxa"/>
          </w:tcMar>
        </w:tcPr>
        <w:p w:rsidR="00A037DB" w:rsidRDefault="00A037D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037DB" w:rsidRDefault="00A037D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037DB" w:rsidRDefault="00A037DB">
          <w:pPr>
            <w:pStyle w:val="itu"/>
          </w:pPr>
          <w:r>
            <w:t>E-mail:</w:t>
          </w:r>
          <w:r>
            <w:tab/>
            <w:t>itumail@itu.int</w:t>
          </w:r>
        </w:p>
      </w:tc>
    </w:tr>
    <w:tr w:rsidR="00A037DB">
      <w:trPr>
        <w:cantSplit/>
      </w:trPr>
      <w:tc>
        <w:tcPr>
          <w:tcW w:w="1062" w:type="pct"/>
        </w:tcPr>
        <w:p w:rsidR="00A037DB" w:rsidRDefault="00A037DB">
          <w:pPr>
            <w:pStyle w:val="itu"/>
          </w:pPr>
          <w:r>
            <w:t>CH-1211 Genève 20</w:t>
          </w:r>
        </w:p>
      </w:tc>
      <w:tc>
        <w:tcPr>
          <w:tcW w:w="1584" w:type="pct"/>
        </w:tcPr>
        <w:p w:rsidR="00A037DB" w:rsidRDefault="00A037DB">
          <w:pPr>
            <w:pStyle w:val="itu"/>
          </w:pPr>
          <w:proofErr w:type="spellStart"/>
          <w:r>
            <w:t>Téléfax</w:t>
          </w:r>
          <w:proofErr w:type="spellEnd"/>
          <w:r>
            <w:tab/>
            <w:t>Gr3:</w:t>
          </w:r>
          <w:r>
            <w:tab/>
            <w:t>+41 22 733 72 56</w:t>
          </w:r>
        </w:p>
      </w:tc>
      <w:tc>
        <w:tcPr>
          <w:tcW w:w="1223" w:type="pct"/>
        </w:tcPr>
        <w:p w:rsidR="00A037DB" w:rsidRDefault="00A037DB">
          <w:pPr>
            <w:pStyle w:val="itu"/>
          </w:pPr>
          <w:proofErr w:type="spellStart"/>
          <w:r>
            <w:t>Télégramme</w:t>
          </w:r>
          <w:proofErr w:type="spellEnd"/>
          <w:r>
            <w:t xml:space="preserve"> ITU GENEVE</w:t>
          </w:r>
        </w:p>
      </w:tc>
      <w:tc>
        <w:tcPr>
          <w:tcW w:w="1131" w:type="pct"/>
        </w:tcPr>
        <w:p w:rsidR="00A037DB" w:rsidRDefault="00A037DB">
          <w:pPr>
            <w:pStyle w:val="itu"/>
          </w:pPr>
          <w:r>
            <w:tab/>
            <w:t>www.itu.int</w:t>
          </w:r>
        </w:p>
      </w:tc>
    </w:tr>
    <w:tr w:rsidR="00A037DB">
      <w:trPr>
        <w:cantSplit/>
      </w:trPr>
      <w:tc>
        <w:tcPr>
          <w:tcW w:w="1062" w:type="pct"/>
        </w:tcPr>
        <w:p w:rsidR="00A037DB" w:rsidRDefault="00A037DB">
          <w:pPr>
            <w:pStyle w:val="itu"/>
          </w:pPr>
          <w:r>
            <w:t>Suisse</w:t>
          </w:r>
        </w:p>
      </w:tc>
      <w:tc>
        <w:tcPr>
          <w:tcW w:w="1584" w:type="pct"/>
        </w:tcPr>
        <w:p w:rsidR="00A037DB" w:rsidRDefault="00A037DB">
          <w:pPr>
            <w:pStyle w:val="itu"/>
          </w:pPr>
          <w:r>
            <w:tab/>
            <w:t>Gr4:</w:t>
          </w:r>
          <w:r>
            <w:tab/>
            <w:t>+41 22 730 65 00</w:t>
          </w:r>
        </w:p>
      </w:tc>
      <w:tc>
        <w:tcPr>
          <w:tcW w:w="1223" w:type="pct"/>
        </w:tcPr>
        <w:p w:rsidR="00A037DB" w:rsidRDefault="00A037DB">
          <w:pPr>
            <w:pStyle w:val="itu"/>
          </w:pPr>
        </w:p>
      </w:tc>
      <w:tc>
        <w:tcPr>
          <w:tcW w:w="1131" w:type="pct"/>
        </w:tcPr>
        <w:p w:rsidR="00A037DB" w:rsidRDefault="00A037DB">
          <w:pPr>
            <w:pStyle w:val="itu"/>
          </w:pPr>
        </w:p>
      </w:tc>
    </w:tr>
  </w:tbl>
  <w:p w:rsidR="00A037DB" w:rsidRDefault="00A037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FA" w:rsidRPr="00CB4BE0" w:rsidRDefault="00CB4BE0" w:rsidP="00CB4BE0">
    <w:pPr>
      <w:pStyle w:val="Footer"/>
      <w:rPr>
        <w:szCs w:val="16"/>
      </w:rPr>
    </w:pPr>
    <w:r w:rsidRPr="00450AD7">
      <w:t>ITU-T\BUREAU\</w:t>
    </w:r>
    <w:r>
      <w:t>CIRC\27F</w:t>
    </w:r>
    <w:r w:rsidRPr="00DD0662">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CB4BE0" w:rsidRDefault="00CB4BE0" w:rsidP="00CB4BE0">
    <w:pPr>
      <w:pStyle w:val="Footer"/>
      <w:rPr>
        <w:szCs w:val="16"/>
      </w:rPr>
    </w:pPr>
    <w:r w:rsidRPr="00450AD7">
      <w:t>ITU-T\BUREAU\</w:t>
    </w:r>
    <w:r>
      <w:t>CIRC\27F</w:t>
    </w:r>
    <w:r w:rsidRPr="00DD0662">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FA" w:rsidRPr="00E836FA" w:rsidRDefault="00925F19" w:rsidP="00925F19">
    <w:pPr>
      <w:pStyle w:val="Footer"/>
    </w:pPr>
    <w:r w:rsidRPr="00450AD7">
      <w:t>ITU-T\BUREAU\</w:t>
    </w:r>
    <w:r>
      <w:t>CIRC\27F</w:t>
    </w:r>
    <w:r w:rsidRPr="00DD0662">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7DB" w:rsidRDefault="00A037DB">
      <w:r>
        <w:t>____________________</w:t>
      </w:r>
    </w:p>
  </w:footnote>
  <w:footnote w:type="continuationSeparator" w:id="0">
    <w:p w:rsidR="00A037DB" w:rsidRDefault="00A0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Default="00A037DB">
    <w:pPr>
      <w:pStyle w:val="Header"/>
      <w:rPr>
        <w:lang w:val="en-US"/>
      </w:rPr>
    </w:pPr>
    <w:r>
      <w:rPr>
        <w:lang w:val="en-US"/>
      </w:rPr>
      <w:t xml:space="preserve">- </w:t>
    </w:r>
    <w:r w:rsidR="002E3E94">
      <w:rPr>
        <w:rStyle w:val="PageNumber"/>
      </w:rPr>
      <w:fldChar w:fldCharType="begin"/>
    </w:r>
    <w:r>
      <w:rPr>
        <w:rStyle w:val="PageNumber"/>
      </w:rPr>
      <w:instrText xml:space="preserve"> PAGE </w:instrText>
    </w:r>
    <w:r w:rsidR="002E3E94">
      <w:rPr>
        <w:rStyle w:val="PageNumber"/>
      </w:rPr>
      <w:fldChar w:fldCharType="separate"/>
    </w:r>
    <w:r>
      <w:rPr>
        <w:rStyle w:val="PageNumber"/>
        <w:noProof/>
      </w:rPr>
      <w:t>3</w:t>
    </w:r>
    <w:r w:rsidR="002E3E94">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9F1E23" w:rsidRDefault="002E3E94">
    <w:pPr>
      <w:pStyle w:val="Header"/>
      <w:rPr>
        <w:sz w:val="18"/>
        <w:szCs w:val="18"/>
        <w:lang w:val="fr-CH"/>
      </w:rPr>
    </w:pPr>
    <w:r w:rsidRPr="009F1E23">
      <w:rPr>
        <w:rStyle w:val="PageNumber"/>
        <w:sz w:val="18"/>
        <w:szCs w:val="18"/>
      </w:rPr>
      <w:fldChar w:fldCharType="begin"/>
    </w:r>
    <w:r w:rsidR="00A037DB" w:rsidRPr="009F1E23">
      <w:rPr>
        <w:rStyle w:val="PageNumber"/>
        <w:sz w:val="18"/>
        <w:szCs w:val="18"/>
      </w:rPr>
      <w:instrText xml:space="preserve"> PAGE </w:instrText>
    </w:r>
    <w:r w:rsidRPr="009F1E23">
      <w:rPr>
        <w:rStyle w:val="PageNumber"/>
        <w:sz w:val="18"/>
        <w:szCs w:val="18"/>
      </w:rPr>
      <w:fldChar w:fldCharType="separate"/>
    </w:r>
    <w:r w:rsidR="00925F19">
      <w:rPr>
        <w:rStyle w:val="PageNumber"/>
        <w:noProof/>
        <w:sz w:val="18"/>
        <w:szCs w:val="18"/>
      </w:rPr>
      <w:t>2</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6372"/>
      <w:docPartObj>
        <w:docPartGallery w:val="Page Numbers (Top of Page)"/>
        <w:docPartUnique/>
      </w:docPartObj>
    </w:sdtPr>
    <w:sdtEndPr>
      <w:rPr>
        <w:noProof/>
        <w:sz w:val="18"/>
        <w:szCs w:val="18"/>
      </w:rPr>
    </w:sdtEndPr>
    <w:sdtContent>
      <w:p w:rsidR="00A037DB" w:rsidRPr="004D57E1" w:rsidRDefault="002E3E94">
        <w:pPr>
          <w:pStyle w:val="Header"/>
          <w:rPr>
            <w:sz w:val="18"/>
            <w:szCs w:val="18"/>
          </w:rPr>
        </w:pPr>
        <w:r w:rsidRPr="004D57E1">
          <w:rPr>
            <w:sz w:val="18"/>
            <w:szCs w:val="18"/>
          </w:rPr>
          <w:fldChar w:fldCharType="begin"/>
        </w:r>
        <w:r w:rsidR="00A037DB" w:rsidRPr="004D57E1">
          <w:rPr>
            <w:sz w:val="18"/>
            <w:szCs w:val="18"/>
          </w:rPr>
          <w:instrText xml:space="preserve"> PAGE   \* MERGEFORMAT </w:instrText>
        </w:r>
        <w:r w:rsidRPr="004D57E1">
          <w:rPr>
            <w:sz w:val="18"/>
            <w:szCs w:val="18"/>
          </w:rPr>
          <w:fldChar w:fldCharType="separate"/>
        </w:r>
        <w:r w:rsidR="00925F19">
          <w:rPr>
            <w:noProof/>
            <w:sz w:val="18"/>
            <w:szCs w:val="18"/>
          </w:rPr>
          <w:t>3</w:t>
        </w:r>
        <w:r w:rsidRPr="004D57E1">
          <w:rPr>
            <w:noProof/>
            <w:sz w:val="18"/>
            <w:szCs w:val="18"/>
          </w:rPr>
          <w:fldChar w:fldCharType="end"/>
        </w:r>
      </w:p>
    </w:sdtContent>
  </w:sdt>
  <w:p w:rsidR="00A037DB" w:rsidRDefault="00A03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5B43"/>
    <w:rsid w:val="00040CE2"/>
    <w:rsid w:val="00046C4C"/>
    <w:rsid w:val="000758B3"/>
    <w:rsid w:val="000B0D96"/>
    <w:rsid w:val="000B59D8"/>
    <w:rsid w:val="000C56BE"/>
    <w:rsid w:val="001026FD"/>
    <w:rsid w:val="00103723"/>
    <w:rsid w:val="00115DD7"/>
    <w:rsid w:val="00130140"/>
    <w:rsid w:val="00167472"/>
    <w:rsid w:val="00167F92"/>
    <w:rsid w:val="00173738"/>
    <w:rsid w:val="00194E56"/>
    <w:rsid w:val="001A62C3"/>
    <w:rsid w:val="001B79A3"/>
    <w:rsid w:val="001D79F4"/>
    <w:rsid w:val="001D7F37"/>
    <w:rsid w:val="002152A3"/>
    <w:rsid w:val="002867AE"/>
    <w:rsid w:val="002E3E94"/>
    <w:rsid w:val="002F147E"/>
    <w:rsid w:val="002F3BB3"/>
    <w:rsid w:val="00333A80"/>
    <w:rsid w:val="00364E95"/>
    <w:rsid w:val="00372875"/>
    <w:rsid w:val="003B1E80"/>
    <w:rsid w:val="003B66E8"/>
    <w:rsid w:val="004033F1"/>
    <w:rsid w:val="00414B0C"/>
    <w:rsid w:val="004257AC"/>
    <w:rsid w:val="0043711B"/>
    <w:rsid w:val="004B732E"/>
    <w:rsid w:val="004D51F4"/>
    <w:rsid w:val="004D57E1"/>
    <w:rsid w:val="004D64E0"/>
    <w:rsid w:val="004E1663"/>
    <w:rsid w:val="0051210D"/>
    <w:rsid w:val="005136D2"/>
    <w:rsid w:val="00517A03"/>
    <w:rsid w:val="005A1072"/>
    <w:rsid w:val="005A2727"/>
    <w:rsid w:val="005A3DD9"/>
    <w:rsid w:val="005B1DFC"/>
    <w:rsid w:val="005D660B"/>
    <w:rsid w:val="00601682"/>
    <w:rsid w:val="0063268E"/>
    <w:rsid w:val="0063336B"/>
    <w:rsid w:val="006333F7"/>
    <w:rsid w:val="00644741"/>
    <w:rsid w:val="00644F22"/>
    <w:rsid w:val="006A6FFE"/>
    <w:rsid w:val="006C290C"/>
    <w:rsid w:val="006C5A91"/>
    <w:rsid w:val="00705882"/>
    <w:rsid w:val="00712DD5"/>
    <w:rsid w:val="00716BBC"/>
    <w:rsid w:val="00717966"/>
    <w:rsid w:val="007321BC"/>
    <w:rsid w:val="00760063"/>
    <w:rsid w:val="00775E4B"/>
    <w:rsid w:val="0079553B"/>
    <w:rsid w:val="007A2E1C"/>
    <w:rsid w:val="007A40FE"/>
    <w:rsid w:val="007B3EA0"/>
    <w:rsid w:val="007E45FF"/>
    <w:rsid w:val="00810105"/>
    <w:rsid w:val="0081090A"/>
    <w:rsid w:val="008157E0"/>
    <w:rsid w:val="00854E1D"/>
    <w:rsid w:val="00864506"/>
    <w:rsid w:val="00864DAA"/>
    <w:rsid w:val="00876226"/>
    <w:rsid w:val="00887FA6"/>
    <w:rsid w:val="008C4397"/>
    <w:rsid w:val="008C465A"/>
    <w:rsid w:val="008F15D1"/>
    <w:rsid w:val="008F2C9B"/>
    <w:rsid w:val="00923CD6"/>
    <w:rsid w:val="00925F19"/>
    <w:rsid w:val="00935AA8"/>
    <w:rsid w:val="00971C9A"/>
    <w:rsid w:val="009D51FA"/>
    <w:rsid w:val="009F1E23"/>
    <w:rsid w:val="00A037DB"/>
    <w:rsid w:val="00A0607A"/>
    <w:rsid w:val="00A51537"/>
    <w:rsid w:val="00A5280F"/>
    <w:rsid w:val="00A60FC1"/>
    <w:rsid w:val="00A61C07"/>
    <w:rsid w:val="00A66F0F"/>
    <w:rsid w:val="00A97C37"/>
    <w:rsid w:val="00AC37B5"/>
    <w:rsid w:val="00AD752F"/>
    <w:rsid w:val="00B27B41"/>
    <w:rsid w:val="00B51969"/>
    <w:rsid w:val="00B8573E"/>
    <w:rsid w:val="00B86C09"/>
    <w:rsid w:val="00BB24C0"/>
    <w:rsid w:val="00C26F2E"/>
    <w:rsid w:val="00C45376"/>
    <w:rsid w:val="00C5513C"/>
    <w:rsid w:val="00C571C0"/>
    <w:rsid w:val="00C9028F"/>
    <w:rsid w:val="00CA0416"/>
    <w:rsid w:val="00CB1125"/>
    <w:rsid w:val="00CB4BE0"/>
    <w:rsid w:val="00CD042E"/>
    <w:rsid w:val="00CD4E9E"/>
    <w:rsid w:val="00CF2560"/>
    <w:rsid w:val="00CF5B46"/>
    <w:rsid w:val="00D338AE"/>
    <w:rsid w:val="00D46B68"/>
    <w:rsid w:val="00D542A5"/>
    <w:rsid w:val="00DC3D47"/>
    <w:rsid w:val="00DD3C17"/>
    <w:rsid w:val="00DD77DA"/>
    <w:rsid w:val="00DF2996"/>
    <w:rsid w:val="00E06C61"/>
    <w:rsid w:val="00E1385E"/>
    <w:rsid w:val="00E13DB3"/>
    <w:rsid w:val="00E2408B"/>
    <w:rsid w:val="00E45B65"/>
    <w:rsid w:val="00E72AE1"/>
    <w:rsid w:val="00E836FA"/>
    <w:rsid w:val="00E86B25"/>
    <w:rsid w:val="00EA5874"/>
    <w:rsid w:val="00ED6A7A"/>
    <w:rsid w:val="00F0539D"/>
    <w:rsid w:val="00F346CE"/>
    <w:rsid w:val="00F34F98"/>
    <w:rsid w:val="00F40540"/>
    <w:rsid w:val="00F50844"/>
    <w:rsid w:val="00F611CD"/>
    <w:rsid w:val="00F9451D"/>
    <w:rsid w:val="00F97201"/>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E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E3E9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E3E94"/>
    <w:pPr>
      <w:spacing w:before="320"/>
      <w:outlineLvl w:val="1"/>
    </w:pPr>
  </w:style>
  <w:style w:type="paragraph" w:styleId="Heading3">
    <w:name w:val="heading 3"/>
    <w:basedOn w:val="Heading1"/>
    <w:next w:val="Normal"/>
    <w:qFormat/>
    <w:rsid w:val="002E3E94"/>
    <w:pPr>
      <w:spacing w:before="200"/>
      <w:outlineLvl w:val="2"/>
    </w:pPr>
  </w:style>
  <w:style w:type="paragraph" w:styleId="Heading4">
    <w:name w:val="heading 4"/>
    <w:basedOn w:val="Heading3"/>
    <w:next w:val="Normal"/>
    <w:qFormat/>
    <w:rsid w:val="002E3E94"/>
    <w:pPr>
      <w:tabs>
        <w:tab w:val="clear" w:pos="794"/>
        <w:tab w:val="left" w:pos="1191"/>
      </w:tabs>
      <w:ind w:left="993" w:hanging="993"/>
      <w:outlineLvl w:val="3"/>
    </w:pPr>
  </w:style>
  <w:style w:type="paragraph" w:styleId="Heading5">
    <w:name w:val="heading 5"/>
    <w:basedOn w:val="Heading3"/>
    <w:next w:val="Normal"/>
    <w:qFormat/>
    <w:rsid w:val="002E3E94"/>
    <w:pPr>
      <w:tabs>
        <w:tab w:val="clear" w:pos="794"/>
        <w:tab w:val="left" w:pos="1191"/>
      </w:tabs>
      <w:outlineLvl w:val="4"/>
    </w:pPr>
  </w:style>
  <w:style w:type="paragraph" w:styleId="Heading6">
    <w:name w:val="heading 6"/>
    <w:basedOn w:val="Heading3"/>
    <w:next w:val="Normal"/>
    <w:qFormat/>
    <w:rsid w:val="002E3E94"/>
    <w:pPr>
      <w:tabs>
        <w:tab w:val="clear" w:pos="794"/>
        <w:tab w:val="left" w:pos="1191"/>
      </w:tabs>
      <w:outlineLvl w:val="5"/>
    </w:pPr>
  </w:style>
  <w:style w:type="paragraph" w:styleId="Heading7">
    <w:name w:val="heading 7"/>
    <w:basedOn w:val="Heading3"/>
    <w:next w:val="Normal"/>
    <w:qFormat/>
    <w:rsid w:val="002E3E94"/>
    <w:pPr>
      <w:tabs>
        <w:tab w:val="clear" w:pos="794"/>
        <w:tab w:val="left" w:pos="1191"/>
      </w:tabs>
      <w:outlineLvl w:val="6"/>
    </w:pPr>
  </w:style>
  <w:style w:type="paragraph" w:styleId="Heading8">
    <w:name w:val="heading 8"/>
    <w:basedOn w:val="Heading3"/>
    <w:next w:val="Normal"/>
    <w:qFormat/>
    <w:rsid w:val="002E3E94"/>
    <w:pPr>
      <w:tabs>
        <w:tab w:val="clear" w:pos="794"/>
        <w:tab w:val="left" w:pos="1191"/>
      </w:tabs>
      <w:outlineLvl w:val="7"/>
    </w:pPr>
  </w:style>
  <w:style w:type="paragraph" w:styleId="Heading9">
    <w:name w:val="heading 9"/>
    <w:basedOn w:val="Heading3"/>
    <w:next w:val="Normal"/>
    <w:qFormat/>
    <w:rsid w:val="002E3E9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E3E94"/>
  </w:style>
  <w:style w:type="paragraph" w:styleId="TOC7">
    <w:name w:val="toc 7"/>
    <w:basedOn w:val="TOC3"/>
    <w:semiHidden/>
    <w:rsid w:val="002E3E94"/>
  </w:style>
  <w:style w:type="paragraph" w:styleId="TOC6">
    <w:name w:val="toc 6"/>
    <w:basedOn w:val="TOC3"/>
    <w:semiHidden/>
    <w:rsid w:val="002E3E94"/>
  </w:style>
  <w:style w:type="paragraph" w:styleId="TOC5">
    <w:name w:val="toc 5"/>
    <w:basedOn w:val="TOC3"/>
    <w:semiHidden/>
    <w:rsid w:val="002E3E94"/>
  </w:style>
  <w:style w:type="paragraph" w:styleId="TOC4">
    <w:name w:val="toc 4"/>
    <w:basedOn w:val="TOC3"/>
    <w:semiHidden/>
    <w:rsid w:val="002E3E94"/>
  </w:style>
  <w:style w:type="paragraph" w:styleId="TOC3">
    <w:name w:val="toc 3"/>
    <w:basedOn w:val="TOC2"/>
    <w:semiHidden/>
    <w:rsid w:val="002E3E94"/>
    <w:pPr>
      <w:spacing w:before="80"/>
    </w:pPr>
  </w:style>
  <w:style w:type="paragraph" w:styleId="TOC2">
    <w:name w:val="toc 2"/>
    <w:basedOn w:val="TOC1"/>
    <w:semiHidden/>
    <w:rsid w:val="002E3E94"/>
    <w:pPr>
      <w:spacing w:before="120"/>
    </w:pPr>
  </w:style>
  <w:style w:type="paragraph" w:styleId="TOC1">
    <w:name w:val="toc 1"/>
    <w:basedOn w:val="Normal"/>
    <w:semiHidden/>
    <w:rsid w:val="002E3E9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E3E94"/>
    <w:pPr>
      <w:ind w:left="1698"/>
    </w:pPr>
  </w:style>
  <w:style w:type="paragraph" w:styleId="Index6">
    <w:name w:val="index 6"/>
    <w:basedOn w:val="Normal"/>
    <w:next w:val="Normal"/>
    <w:semiHidden/>
    <w:rsid w:val="002E3E94"/>
    <w:pPr>
      <w:ind w:left="1415"/>
    </w:pPr>
  </w:style>
  <w:style w:type="paragraph" w:styleId="Index5">
    <w:name w:val="index 5"/>
    <w:basedOn w:val="Normal"/>
    <w:next w:val="Normal"/>
    <w:semiHidden/>
    <w:rsid w:val="002E3E94"/>
    <w:pPr>
      <w:ind w:left="1132"/>
    </w:pPr>
  </w:style>
  <w:style w:type="paragraph" w:styleId="Index4">
    <w:name w:val="index 4"/>
    <w:basedOn w:val="Normal"/>
    <w:next w:val="Normal"/>
    <w:semiHidden/>
    <w:rsid w:val="002E3E94"/>
    <w:pPr>
      <w:ind w:left="849"/>
    </w:pPr>
  </w:style>
  <w:style w:type="paragraph" w:styleId="Index3">
    <w:name w:val="index 3"/>
    <w:basedOn w:val="Normal"/>
    <w:next w:val="Normal"/>
    <w:semiHidden/>
    <w:rsid w:val="002E3E94"/>
    <w:pPr>
      <w:ind w:left="566"/>
    </w:pPr>
  </w:style>
  <w:style w:type="paragraph" w:styleId="Index2">
    <w:name w:val="index 2"/>
    <w:basedOn w:val="Normal"/>
    <w:next w:val="Normal"/>
    <w:semiHidden/>
    <w:rsid w:val="002E3E94"/>
    <w:pPr>
      <w:ind w:left="283"/>
    </w:pPr>
  </w:style>
  <w:style w:type="paragraph" w:styleId="Index1">
    <w:name w:val="index 1"/>
    <w:basedOn w:val="Normal"/>
    <w:next w:val="Normal"/>
    <w:semiHidden/>
    <w:rsid w:val="002E3E94"/>
  </w:style>
  <w:style w:type="character" w:styleId="LineNumber">
    <w:name w:val="line number"/>
    <w:basedOn w:val="DefaultParagraphFont"/>
    <w:rsid w:val="002E3E94"/>
  </w:style>
  <w:style w:type="paragraph" w:styleId="IndexHeading">
    <w:name w:val="index heading"/>
    <w:basedOn w:val="Normal"/>
    <w:next w:val="Index1"/>
    <w:semiHidden/>
    <w:rsid w:val="002E3E94"/>
  </w:style>
  <w:style w:type="paragraph" w:styleId="Footer">
    <w:name w:val="footer"/>
    <w:basedOn w:val="Normal"/>
    <w:link w:val="FooterChar"/>
    <w:uiPriority w:val="99"/>
    <w:rsid w:val="002E3E9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E3E9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E3E94"/>
    <w:rPr>
      <w:position w:val="6"/>
      <w:sz w:val="16"/>
    </w:rPr>
  </w:style>
  <w:style w:type="paragraph" w:styleId="FootnoteText">
    <w:name w:val="footnote text"/>
    <w:basedOn w:val="Normal"/>
    <w:semiHidden/>
    <w:rsid w:val="002E3E94"/>
    <w:pPr>
      <w:keepLines/>
      <w:tabs>
        <w:tab w:val="left" w:pos="256"/>
      </w:tabs>
      <w:ind w:left="256" w:hanging="256"/>
    </w:pPr>
  </w:style>
  <w:style w:type="paragraph" w:styleId="NormalIndent">
    <w:name w:val="Normal Indent"/>
    <w:basedOn w:val="Normal"/>
    <w:rsid w:val="002E3E94"/>
    <w:pPr>
      <w:ind w:left="794"/>
    </w:pPr>
  </w:style>
  <w:style w:type="paragraph" w:customStyle="1" w:styleId="TableLegend">
    <w:name w:val="Table_Legend"/>
    <w:basedOn w:val="TableText"/>
    <w:rsid w:val="002E3E94"/>
    <w:pPr>
      <w:spacing w:before="120"/>
    </w:pPr>
  </w:style>
  <w:style w:type="paragraph" w:customStyle="1" w:styleId="TableText">
    <w:name w:val="Table_Text"/>
    <w:basedOn w:val="Normal"/>
    <w:rsid w:val="002E3E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E3E94"/>
    <w:pPr>
      <w:keepLines/>
      <w:spacing w:before="0"/>
    </w:pPr>
    <w:rPr>
      <w:b/>
      <w:caps w:val="0"/>
    </w:rPr>
  </w:style>
  <w:style w:type="paragraph" w:customStyle="1" w:styleId="Table">
    <w:name w:val="Table_#"/>
    <w:basedOn w:val="Normal"/>
    <w:next w:val="TableTitle"/>
    <w:rsid w:val="002E3E94"/>
    <w:pPr>
      <w:keepNext/>
      <w:spacing w:before="560" w:after="120"/>
      <w:jc w:val="center"/>
    </w:pPr>
    <w:rPr>
      <w:caps/>
    </w:rPr>
  </w:style>
  <w:style w:type="paragraph" w:customStyle="1" w:styleId="enumlev1">
    <w:name w:val="enumlev1"/>
    <w:basedOn w:val="Normal"/>
    <w:rsid w:val="002E3E94"/>
    <w:pPr>
      <w:spacing w:before="80"/>
      <w:ind w:left="794" w:hanging="794"/>
    </w:pPr>
  </w:style>
  <w:style w:type="paragraph" w:customStyle="1" w:styleId="enumlev2">
    <w:name w:val="enumlev2"/>
    <w:basedOn w:val="enumlev1"/>
    <w:rsid w:val="002E3E94"/>
    <w:pPr>
      <w:ind w:left="1191" w:hanging="397"/>
    </w:pPr>
  </w:style>
  <w:style w:type="paragraph" w:customStyle="1" w:styleId="enumlev3">
    <w:name w:val="enumlev3"/>
    <w:basedOn w:val="enumlev2"/>
    <w:rsid w:val="002E3E94"/>
    <w:pPr>
      <w:ind w:left="1588"/>
    </w:pPr>
  </w:style>
  <w:style w:type="paragraph" w:customStyle="1" w:styleId="TableHead">
    <w:name w:val="Table_Head"/>
    <w:basedOn w:val="TableText"/>
    <w:rsid w:val="002E3E94"/>
    <w:pPr>
      <w:keepNext/>
      <w:spacing w:before="80" w:after="80"/>
      <w:jc w:val="center"/>
    </w:pPr>
    <w:rPr>
      <w:b/>
    </w:rPr>
  </w:style>
  <w:style w:type="paragraph" w:customStyle="1" w:styleId="FigureLegend">
    <w:name w:val="Figure_Legend"/>
    <w:basedOn w:val="Normal"/>
    <w:rsid w:val="002E3E9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E3E94"/>
    <w:pPr>
      <w:spacing w:before="480"/>
    </w:pPr>
  </w:style>
  <w:style w:type="paragraph" w:customStyle="1" w:styleId="FigureTitle">
    <w:name w:val="Figure_Title"/>
    <w:basedOn w:val="TableTitle"/>
    <w:next w:val="Normal"/>
    <w:rsid w:val="002E3E94"/>
    <w:pPr>
      <w:keepNext w:val="0"/>
      <w:spacing w:after="480"/>
    </w:pPr>
  </w:style>
  <w:style w:type="paragraph" w:customStyle="1" w:styleId="Annex">
    <w:name w:val="Annex_#"/>
    <w:basedOn w:val="Normal"/>
    <w:next w:val="AnnexRef"/>
    <w:rsid w:val="002E3E94"/>
    <w:pPr>
      <w:keepNext/>
      <w:keepLines/>
      <w:spacing w:before="480" w:after="80"/>
      <w:jc w:val="center"/>
    </w:pPr>
    <w:rPr>
      <w:caps/>
    </w:rPr>
  </w:style>
  <w:style w:type="paragraph" w:customStyle="1" w:styleId="AnnexRef">
    <w:name w:val="Annex_Ref"/>
    <w:basedOn w:val="Normal"/>
    <w:next w:val="AnnexTitle"/>
    <w:rsid w:val="002E3E94"/>
    <w:pPr>
      <w:keepNext/>
      <w:keepLines/>
      <w:jc w:val="center"/>
    </w:pPr>
  </w:style>
  <w:style w:type="paragraph" w:customStyle="1" w:styleId="AnnexTitle">
    <w:name w:val="Annex_Title"/>
    <w:basedOn w:val="Normal"/>
    <w:next w:val="Normal"/>
    <w:rsid w:val="002E3E94"/>
    <w:pPr>
      <w:keepNext/>
      <w:keepLines/>
      <w:spacing w:before="240" w:after="280"/>
      <w:jc w:val="center"/>
    </w:pPr>
    <w:rPr>
      <w:b/>
    </w:rPr>
  </w:style>
  <w:style w:type="paragraph" w:customStyle="1" w:styleId="Appendix">
    <w:name w:val="Appendix_#"/>
    <w:basedOn w:val="Annex"/>
    <w:next w:val="AppendixRef"/>
    <w:rsid w:val="002E3E94"/>
  </w:style>
  <w:style w:type="paragraph" w:customStyle="1" w:styleId="AppendixRef">
    <w:name w:val="Appendix_Ref"/>
    <w:basedOn w:val="AnnexRef"/>
    <w:next w:val="AppendixTitle"/>
    <w:rsid w:val="002E3E94"/>
  </w:style>
  <w:style w:type="paragraph" w:customStyle="1" w:styleId="AppendixTitle">
    <w:name w:val="Appendix_Title"/>
    <w:basedOn w:val="AnnexTitle"/>
    <w:next w:val="Normal"/>
    <w:rsid w:val="002E3E94"/>
  </w:style>
  <w:style w:type="paragraph" w:customStyle="1" w:styleId="RefTitle">
    <w:name w:val="Ref_Title"/>
    <w:basedOn w:val="Normal"/>
    <w:next w:val="RefText"/>
    <w:rsid w:val="002E3E94"/>
    <w:pPr>
      <w:spacing w:before="480"/>
      <w:jc w:val="center"/>
    </w:pPr>
    <w:rPr>
      <w:caps/>
    </w:rPr>
  </w:style>
  <w:style w:type="paragraph" w:customStyle="1" w:styleId="RefText">
    <w:name w:val="Ref_Text"/>
    <w:basedOn w:val="Normal"/>
    <w:rsid w:val="002E3E94"/>
    <w:pPr>
      <w:ind w:left="794" w:hanging="794"/>
    </w:pPr>
  </w:style>
  <w:style w:type="paragraph" w:customStyle="1" w:styleId="Equation">
    <w:name w:val="Equation"/>
    <w:basedOn w:val="Normal"/>
    <w:rsid w:val="002E3E94"/>
    <w:pPr>
      <w:tabs>
        <w:tab w:val="clear" w:pos="1191"/>
        <w:tab w:val="clear" w:pos="1588"/>
        <w:tab w:val="clear" w:pos="1985"/>
        <w:tab w:val="center" w:pos="4876"/>
        <w:tab w:val="right" w:pos="9752"/>
      </w:tabs>
    </w:pPr>
  </w:style>
  <w:style w:type="paragraph" w:customStyle="1" w:styleId="Head">
    <w:name w:val="Head"/>
    <w:basedOn w:val="Normal"/>
    <w:rsid w:val="002E3E9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E3E94"/>
    <w:pPr>
      <w:keepNext/>
      <w:keepLines/>
      <w:spacing w:before="240"/>
      <w:jc w:val="center"/>
    </w:pPr>
    <w:rPr>
      <w:b/>
      <w:caps/>
    </w:rPr>
  </w:style>
  <w:style w:type="paragraph" w:customStyle="1" w:styleId="Normalaftertitle">
    <w:name w:val="Normal after title"/>
    <w:basedOn w:val="Normal"/>
    <w:next w:val="Normal"/>
    <w:rsid w:val="002E3E94"/>
    <w:pPr>
      <w:spacing w:before="320"/>
    </w:pPr>
  </w:style>
  <w:style w:type="paragraph" w:customStyle="1" w:styleId="call">
    <w:name w:val="call"/>
    <w:basedOn w:val="Normal"/>
    <w:next w:val="Normal"/>
    <w:rsid w:val="002E3E94"/>
    <w:pPr>
      <w:keepNext/>
      <w:keepLines/>
      <w:spacing w:before="160"/>
      <w:ind w:left="794"/>
    </w:pPr>
    <w:rPr>
      <w:i/>
    </w:rPr>
  </w:style>
  <w:style w:type="paragraph" w:customStyle="1" w:styleId="Rec">
    <w:name w:val="Rec_#"/>
    <w:basedOn w:val="Normal"/>
    <w:next w:val="RecTitle"/>
    <w:rsid w:val="002E3E94"/>
    <w:pPr>
      <w:keepNext/>
      <w:keepLines/>
      <w:spacing w:before="480"/>
      <w:jc w:val="center"/>
    </w:pPr>
    <w:rPr>
      <w:caps/>
    </w:rPr>
  </w:style>
  <w:style w:type="paragraph" w:customStyle="1" w:styleId="toc0">
    <w:name w:val="toc 0"/>
    <w:basedOn w:val="Normal"/>
    <w:next w:val="TOC1"/>
    <w:rsid w:val="002E3E94"/>
    <w:pPr>
      <w:tabs>
        <w:tab w:val="clear" w:pos="794"/>
        <w:tab w:val="clear" w:pos="1191"/>
        <w:tab w:val="clear" w:pos="1588"/>
        <w:tab w:val="clear" w:pos="1985"/>
        <w:tab w:val="right" w:pos="9781"/>
      </w:tabs>
    </w:pPr>
    <w:rPr>
      <w:b/>
    </w:rPr>
  </w:style>
  <w:style w:type="paragraph" w:styleId="List">
    <w:name w:val="List"/>
    <w:basedOn w:val="Normal"/>
    <w:rsid w:val="002E3E9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E3E9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E3E9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E3E94"/>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rsid w:val="002E3E94"/>
    <w:pPr>
      <w:tabs>
        <w:tab w:val="clear" w:pos="1191"/>
        <w:tab w:val="clear" w:pos="1588"/>
      </w:tabs>
      <w:ind w:left="794" w:hanging="794"/>
    </w:pPr>
  </w:style>
  <w:style w:type="paragraph" w:styleId="BodyText">
    <w:name w:val="Body Text"/>
    <w:basedOn w:val="Normal"/>
    <w:rsid w:val="002E3E94"/>
    <w:pPr>
      <w:spacing w:after="120"/>
    </w:pPr>
  </w:style>
  <w:style w:type="paragraph" w:customStyle="1" w:styleId="EquationLegend">
    <w:name w:val="Equation_Legend"/>
    <w:basedOn w:val="Normal"/>
    <w:rsid w:val="002E3E9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E3E9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E3E94"/>
    <w:pPr>
      <w:tabs>
        <w:tab w:val="left" w:pos="7371"/>
      </w:tabs>
      <w:spacing w:after="560"/>
    </w:pPr>
  </w:style>
  <w:style w:type="paragraph" w:customStyle="1" w:styleId="ASN1">
    <w:name w:val="ASN.1"/>
    <w:basedOn w:val="Normal"/>
    <w:rsid w:val="002E3E9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E3E94"/>
    <w:pPr>
      <w:tabs>
        <w:tab w:val="clear" w:pos="5954"/>
        <w:tab w:val="clear" w:pos="9639"/>
      </w:tabs>
    </w:pPr>
    <w:rPr>
      <w:caps w:val="0"/>
    </w:rPr>
  </w:style>
  <w:style w:type="paragraph" w:customStyle="1" w:styleId="Note">
    <w:name w:val="Note"/>
    <w:basedOn w:val="Normal"/>
    <w:rsid w:val="002E3E94"/>
    <w:pPr>
      <w:tabs>
        <w:tab w:val="left" w:pos="397"/>
      </w:tabs>
    </w:pPr>
  </w:style>
  <w:style w:type="paragraph" w:styleId="TOC9">
    <w:name w:val="toc 9"/>
    <w:basedOn w:val="TOC3"/>
    <w:semiHidden/>
    <w:rsid w:val="002E3E94"/>
  </w:style>
  <w:style w:type="paragraph" w:customStyle="1" w:styleId="headingb">
    <w:name w:val="heading_b"/>
    <w:basedOn w:val="Heading3"/>
    <w:next w:val="Normal"/>
    <w:rsid w:val="002E3E94"/>
    <w:pPr>
      <w:spacing w:before="160"/>
      <w:ind w:left="0" w:firstLine="0"/>
      <w:outlineLvl w:val="9"/>
    </w:pPr>
  </w:style>
  <w:style w:type="paragraph" w:customStyle="1" w:styleId="headingi">
    <w:name w:val="heading_i"/>
    <w:basedOn w:val="Heading3"/>
    <w:next w:val="Normal"/>
    <w:rsid w:val="002E3E94"/>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table" w:styleId="TableGrid">
    <w:name w:val="Table Grid"/>
    <w:basedOn w:val="TableNormal"/>
    <w:uiPriority w:val="59"/>
    <w:rsid w:val="007E45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4BE0"/>
    <w:pPr>
      <w:spacing w:before="0"/>
    </w:pPr>
    <w:rPr>
      <w:rFonts w:ascii="Tahoma" w:hAnsi="Tahoma" w:cs="Tahoma"/>
      <w:sz w:val="16"/>
      <w:szCs w:val="16"/>
    </w:rPr>
  </w:style>
  <w:style w:type="character" w:customStyle="1" w:styleId="BalloonTextChar">
    <w:name w:val="Balloon Text Char"/>
    <w:basedOn w:val="DefaultParagraphFont"/>
    <w:link w:val="BalloonText"/>
    <w:rsid w:val="00CB4BE0"/>
    <w:rPr>
      <w:rFonts w:ascii="Tahoma" w:hAnsi="Tahoma" w:cs="Tahoma"/>
      <w:sz w:val="16"/>
      <w:szCs w:val="16"/>
      <w:lang w:val="fr-FR" w:eastAsia="en-US"/>
    </w:rPr>
  </w:style>
  <w:style w:type="character" w:styleId="FollowedHyperlink">
    <w:name w:val="FollowedHyperlink"/>
    <w:basedOn w:val="DefaultParagraphFont"/>
    <w:rsid w:val="00CB4B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uiPriority w:val="59"/>
    <w:rsid w:val="007E45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thernet/201307/Pages/default.aspx"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5.xml"/><Relationship Id="rId28" Type="http://schemas.microsoft.com/office/2007/relationships/stylesWithEffects" Target="stylesWithEffects.xml"/><Relationship Id="rId10" Type="http://schemas.openxmlformats.org/officeDocument/2006/relationships/hyperlink" Target="http://www.itu.int/en/ITU-T/Workshops-and-Seminars/ethernet/201307/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ethernet/201307/Pages/default.aspx"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FF03-5434-45BF-9259-AFA3A52B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1597</Words>
  <Characters>10356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11930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Christin Chevalley</cp:lastModifiedBy>
  <cp:revision>14</cp:revision>
  <cp:lastPrinted>2013-05-15T07:45:00Z</cp:lastPrinted>
  <dcterms:created xsi:type="dcterms:W3CDTF">2013-05-14T14:09:00Z</dcterms:created>
  <dcterms:modified xsi:type="dcterms:W3CDTF">2013-05-20T12:29:00Z</dcterms:modified>
</cp:coreProperties>
</file>