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51"/>
        <w:tblW w:w="9715" w:type="dxa"/>
        <w:tblLayout w:type="fixed"/>
        <w:tblCellMar>
          <w:left w:w="0" w:type="dxa"/>
          <w:right w:w="0" w:type="dxa"/>
        </w:tblCellMar>
        <w:tblLook w:val="0000" w:firstRow="0" w:lastRow="0" w:firstColumn="0" w:lastColumn="0" w:noHBand="0" w:noVBand="0"/>
      </w:tblPr>
      <w:tblGrid>
        <w:gridCol w:w="6804"/>
        <w:gridCol w:w="2911"/>
      </w:tblGrid>
      <w:tr w:rsidR="00DE42BD" w:rsidRPr="00DE42BD" w:rsidTr="00DE42BD">
        <w:trPr>
          <w:cantSplit/>
        </w:trPr>
        <w:tc>
          <w:tcPr>
            <w:tcW w:w="6804" w:type="dxa"/>
            <w:vAlign w:val="center"/>
          </w:tcPr>
          <w:p w:rsidR="00DE42BD" w:rsidRPr="00DE42BD" w:rsidRDefault="00DE42BD" w:rsidP="00DE42BD">
            <w:pPr>
              <w:tabs>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DE42BD">
              <w:rPr>
                <w:rFonts w:ascii="Verdana" w:hAnsi="Verdana"/>
                <w:b/>
                <w:bCs/>
                <w:sz w:val="26"/>
                <w:szCs w:val="26"/>
                <w:lang w:val="ru-RU"/>
              </w:rPr>
              <w:t xml:space="preserve">Бюро стандартизации </w:t>
            </w:r>
            <w:r w:rsidRPr="00DE42BD">
              <w:rPr>
                <w:rFonts w:ascii="Verdana" w:hAnsi="Verdana"/>
                <w:b/>
                <w:bCs/>
                <w:sz w:val="26"/>
                <w:szCs w:val="26"/>
                <w:lang w:val="ru-RU"/>
              </w:rPr>
              <w:br/>
              <w:t>электросвязи</w:t>
            </w:r>
          </w:p>
        </w:tc>
        <w:tc>
          <w:tcPr>
            <w:tcW w:w="2911" w:type="dxa"/>
            <w:vAlign w:val="center"/>
          </w:tcPr>
          <w:p w:rsidR="00DE42BD" w:rsidRPr="00DE42BD" w:rsidRDefault="00DE42BD" w:rsidP="00DE42BD">
            <w:pPr>
              <w:tabs>
                <w:tab w:val="clear" w:pos="1191"/>
                <w:tab w:val="clear" w:pos="1588"/>
                <w:tab w:val="clear" w:pos="1985"/>
              </w:tabs>
              <w:spacing w:before="0"/>
              <w:jc w:val="right"/>
              <w:rPr>
                <w:rFonts w:ascii="Verdana" w:hAnsi="Verdana"/>
                <w:color w:val="FFFFFF"/>
                <w:sz w:val="26"/>
                <w:szCs w:val="26"/>
                <w:lang w:val="ru-RU"/>
              </w:rPr>
            </w:pPr>
            <w:r w:rsidRPr="00DE42BD">
              <w:rPr>
                <w:noProof/>
                <w:szCs w:val="22"/>
                <w:lang w:eastAsia="zh-CN"/>
              </w:rPr>
              <w:drawing>
                <wp:inline distT="0" distB="0" distL="0" distR="0">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DE42BD" w:rsidRPr="00DE42BD" w:rsidTr="00DE42BD">
        <w:trPr>
          <w:cantSplit/>
        </w:trPr>
        <w:tc>
          <w:tcPr>
            <w:tcW w:w="6804" w:type="dxa"/>
            <w:vAlign w:val="center"/>
          </w:tcPr>
          <w:p w:rsidR="00DE42BD" w:rsidRPr="00DE42BD" w:rsidRDefault="00DE42BD" w:rsidP="00DE42BD">
            <w:pPr>
              <w:rPr>
                <w:lang w:val="ru-RU"/>
              </w:rPr>
            </w:pPr>
          </w:p>
        </w:tc>
        <w:tc>
          <w:tcPr>
            <w:tcW w:w="2911" w:type="dxa"/>
            <w:vAlign w:val="center"/>
          </w:tcPr>
          <w:p w:rsidR="00DE42BD" w:rsidRPr="00DE42BD" w:rsidRDefault="00DE42BD" w:rsidP="00DE42BD">
            <w:pPr>
              <w:rPr>
                <w:lang w:val="ru-RU"/>
              </w:rPr>
            </w:pPr>
          </w:p>
        </w:tc>
      </w:tr>
    </w:tbl>
    <w:p w:rsidR="00BC33B4" w:rsidRPr="00DE42BD" w:rsidRDefault="00BC33B4" w:rsidP="008F7867">
      <w:pPr>
        <w:tabs>
          <w:tab w:val="clear" w:pos="794"/>
          <w:tab w:val="clear" w:pos="1191"/>
          <w:tab w:val="clear" w:pos="1588"/>
          <w:tab w:val="clear" w:pos="1985"/>
          <w:tab w:val="left" w:pos="5387"/>
        </w:tabs>
        <w:spacing w:before="480" w:after="480"/>
        <w:rPr>
          <w:lang w:val="ru-RU"/>
        </w:rPr>
      </w:pPr>
      <w:r w:rsidRPr="00DE42BD">
        <w:rPr>
          <w:lang w:val="ru-RU"/>
        </w:rPr>
        <w:tab/>
        <w:t>Женева,</w:t>
      </w:r>
      <w:r w:rsidR="007F4ADD" w:rsidRPr="00DE42BD">
        <w:rPr>
          <w:lang w:val="ru-RU"/>
        </w:rPr>
        <w:t xml:space="preserve"> 8 апреля 2013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BC33B4" w:rsidRPr="00B67DE2" w:rsidTr="00BC33B4">
        <w:trPr>
          <w:cantSplit/>
          <w:trHeight w:val="1194"/>
        </w:trPr>
        <w:tc>
          <w:tcPr>
            <w:tcW w:w="1260" w:type="dxa"/>
          </w:tcPr>
          <w:p w:rsidR="00DE42BD" w:rsidRDefault="00BC33B4" w:rsidP="00DE42BD">
            <w:pPr>
              <w:spacing w:before="0"/>
              <w:rPr>
                <w:lang w:val="ru-RU"/>
              </w:rPr>
            </w:pPr>
            <w:r w:rsidRPr="00DE42BD">
              <w:rPr>
                <w:lang w:val="ru-RU"/>
              </w:rPr>
              <w:t>Осн.:</w:t>
            </w:r>
            <w:r w:rsidR="00DE42BD">
              <w:rPr>
                <w:lang w:val="ru-RU"/>
              </w:rPr>
              <w:br/>
            </w:r>
          </w:p>
          <w:p w:rsidR="00DE42BD" w:rsidRDefault="00DE42BD" w:rsidP="00DE42BD">
            <w:pPr>
              <w:spacing w:before="0"/>
              <w:rPr>
                <w:lang w:val="ru-RU"/>
              </w:rPr>
            </w:pPr>
          </w:p>
          <w:p w:rsidR="00BC33B4" w:rsidRPr="00DE42BD" w:rsidRDefault="00DE42BD" w:rsidP="00DE42BD">
            <w:pPr>
              <w:spacing w:before="0"/>
              <w:rPr>
                <w:lang w:val="ru-RU"/>
              </w:rPr>
            </w:pPr>
            <w:r w:rsidRPr="00DE42BD">
              <w:rPr>
                <w:lang w:val="ru-RU"/>
              </w:rPr>
              <w:t>Тел.:</w:t>
            </w:r>
            <w:r w:rsidRPr="00DE42BD">
              <w:rPr>
                <w:lang w:val="ru-RU"/>
              </w:rPr>
              <w:br/>
              <w:t>Факс:</w:t>
            </w:r>
            <w:r w:rsidRPr="00DE42BD">
              <w:rPr>
                <w:lang w:val="ru-RU"/>
              </w:rPr>
              <w:br/>
              <w:t>Эл. почта:</w:t>
            </w:r>
          </w:p>
        </w:tc>
        <w:tc>
          <w:tcPr>
            <w:tcW w:w="4140" w:type="dxa"/>
          </w:tcPr>
          <w:p w:rsidR="0011167E" w:rsidRPr="00097F56" w:rsidRDefault="00BC33B4" w:rsidP="007F4ADD">
            <w:pPr>
              <w:spacing w:before="0"/>
            </w:pPr>
            <w:r w:rsidRPr="00DE42BD">
              <w:rPr>
                <w:b/>
                <w:bCs/>
                <w:lang w:val="ru-RU"/>
              </w:rPr>
              <w:t>Циркуляр</w:t>
            </w:r>
            <w:r w:rsidRPr="00097F56">
              <w:rPr>
                <w:b/>
                <w:bCs/>
              </w:rPr>
              <w:t xml:space="preserve"> </w:t>
            </w:r>
            <w:r w:rsidR="007F4ADD" w:rsidRPr="00097F56">
              <w:rPr>
                <w:b/>
                <w:bCs/>
              </w:rPr>
              <w:t>17</w:t>
            </w:r>
            <w:r w:rsidRPr="00097F56">
              <w:rPr>
                <w:b/>
                <w:bCs/>
              </w:rPr>
              <w:t xml:space="preserve"> </w:t>
            </w:r>
            <w:r w:rsidRPr="00DE42BD">
              <w:rPr>
                <w:b/>
                <w:bCs/>
                <w:lang w:val="ru-RU"/>
              </w:rPr>
              <w:t>БСЭ</w:t>
            </w:r>
            <w:r w:rsidR="0011167E" w:rsidRPr="00097F56">
              <w:rPr>
                <w:b/>
                <w:bCs/>
              </w:rPr>
              <w:br/>
            </w:r>
            <w:r w:rsidRPr="00097F56">
              <w:t>TSB Workshops/P.R.</w:t>
            </w:r>
          </w:p>
          <w:p w:rsidR="00DE42BD" w:rsidRPr="00097F56" w:rsidRDefault="00DE42BD" w:rsidP="00DE42BD">
            <w:pPr>
              <w:spacing w:before="0"/>
            </w:pPr>
          </w:p>
          <w:p w:rsidR="00DE42BD" w:rsidRPr="00DE42BD" w:rsidRDefault="00DE42BD" w:rsidP="00DE42BD">
            <w:pPr>
              <w:spacing w:before="0"/>
              <w:rPr>
                <w:lang w:val="ru-RU"/>
              </w:rPr>
            </w:pPr>
            <w:r w:rsidRPr="00DE42BD">
              <w:rPr>
                <w:lang w:val="ru-RU"/>
              </w:rPr>
              <w:t>+41 22 730 6828</w:t>
            </w:r>
            <w:r w:rsidRPr="00DE42BD">
              <w:rPr>
                <w:lang w:val="ru-RU"/>
              </w:rPr>
              <w:br/>
              <w:t>+41 22 730 5853</w:t>
            </w:r>
          </w:p>
          <w:p w:rsidR="00BC33B4" w:rsidRPr="00DE42BD" w:rsidRDefault="00A6493C" w:rsidP="00DE42BD">
            <w:pPr>
              <w:spacing w:before="0"/>
              <w:rPr>
                <w:lang w:val="ru-RU"/>
              </w:rPr>
            </w:pPr>
            <w:hyperlink r:id="rId10" w:history="1">
              <w:r w:rsidR="00DE42BD" w:rsidRPr="00DE42BD">
                <w:rPr>
                  <w:rStyle w:val="Hyperlink"/>
                  <w:lang w:val="ru-RU"/>
                </w:rPr>
                <w:t>tsbworkshops@itu.int</w:t>
              </w:r>
            </w:hyperlink>
          </w:p>
        </w:tc>
        <w:tc>
          <w:tcPr>
            <w:tcW w:w="4320" w:type="dxa"/>
          </w:tcPr>
          <w:p w:rsidR="00BC33B4" w:rsidRPr="00DE42BD" w:rsidRDefault="00BC33B4" w:rsidP="0011167E">
            <w:pPr>
              <w:tabs>
                <w:tab w:val="clear" w:pos="794"/>
                <w:tab w:val="clear" w:pos="1191"/>
                <w:tab w:val="clear" w:pos="1588"/>
                <w:tab w:val="clear" w:pos="1985"/>
                <w:tab w:val="left" w:pos="284"/>
              </w:tabs>
              <w:spacing w:before="0"/>
              <w:ind w:left="284" w:hanging="284"/>
              <w:rPr>
                <w:lang w:val="ru-RU"/>
              </w:rPr>
            </w:pPr>
            <w:r w:rsidRPr="00DE42BD">
              <w:rPr>
                <w:lang w:val="ru-RU"/>
              </w:rPr>
              <w:t>–</w:t>
            </w:r>
            <w:r w:rsidRPr="00DE42BD">
              <w:rPr>
                <w:lang w:val="ru-RU"/>
              </w:rPr>
              <w:tab/>
              <w:t>Администрациям Государств – Членов Союза</w:t>
            </w:r>
          </w:p>
          <w:p w:rsidR="00BC33B4" w:rsidRPr="00DE42BD" w:rsidRDefault="00BC33B4" w:rsidP="0011167E">
            <w:pPr>
              <w:tabs>
                <w:tab w:val="clear" w:pos="794"/>
                <w:tab w:val="clear" w:pos="1191"/>
                <w:tab w:val="clear" w:pos="1588"/>
                <w:tab w:val="clear" w:pos="1985"/>
                <w:tab w:val="left" w:pos="284"/>
              </w:tabs>
              <w:spacing w:before="0"/>
              <w:ind w:left="284" w:hanging="284"/>
              <w:rPr>
                <w:lang w:val="ru-RU"/>
              </w:rPr>
            </w:pPr>
            <w:r w:rsidRPr="00DE42BD">
              <w:rPr>
                <w:lang w:val="ru-RU"/>
              </w:rPr>
              <w:t>–</w:t>
            </w:r>
            <w:r w:rsidRPr="00DE42BD">
              <w:rPr>
                <w:lang w:val="ru-RU"/>
              </w:rPr>
              <w:tab/>
              <w:t>Членам Сектора МСЭ-Т</w:t>
            </w:r>
          </w:p>
          <w:p w:rsidR="00BC33B4" w:rsidRPr="00DE42BD" w:rsidRDefault="00BC33B4" w:rsidP="0011167E">
            <w:pPr>
              <w:tabs>
                <w:tab w:val="clear" w:pos="794"/>
                <w:tab w:val="clear" w:pos="1191"/>
                <w:tab w:val="clear" w:pos="1588"/>
                <w:tab w:val="clear" w:pos="1985"/>
                <w:tab w:val="left" w:pos="284"/>
              </w:tabs>
              <w:spacing w:before="0"/>
              <w:ind w:left="284" w:hanging="284"/>
              <w:rPr>
                <w:lang w:val="ru-RU"/>
              </w:rPr>
            </w:pPr>
            <w:r w:rsidRPr="00DE42BD">
              <w:rPr>
                <w:lang w:val="ru-RU"/>
              </w:rPr>
              <w:t>–</w:t>
            </w:r>
            <w:r w:rsidRPr="00DE42BD">
              <w:rPr>
                <w:lang w:val="ru-RU"/>
              </w:rPr>
              <w:tab/>
              <w:t>Ассоциированным членам МСЭ-Т</w:t>
            </w:r>
          </w:p>
          <w:p w:rsidR="00F15118" w:rsidRPr="00DE42BD" w:rsidRDefault="00F15118" w:rsidP="0011167E">
            <w:pPr>
              <w:tabs>
                <w:tab w:val="clear" w:pos="794"/>
                <w:tab w:val="clear" w:pos="1191"/>
                <w:tab w:val="clear" w:pos="1588"/>
                <w:tab w:val="clear" w:pos="1985"/>
                <w:tab w:val="left" w:pos="284"/>
              </w:tabs>
              <w:spacing w:before="0"/>
              <w:ind w:left="284" w:hanging="284"/>
              <w:rPr>
                <w:lang w:val="ru-RU"/>
              </w:rPr>
            </w:pPr>
            <w:r w:rsidRPr="00DE42BD">
              <w:rPr>
                <w:lang w:val="ru-RU"/>
              </w:rPr>
              <w:t>–</w:t>
            </w:r>
            <w:r w:rsidRPr="00DE42BD">
              <w:rPr>
                <w:lang w:val="ru-RU"/>
              </w:rPr>
              <w:tab/>
            </w:r>
            <w:r w:rsidR="006D7FBC" w:rsidRPr="00DE42BD">
              <w:rPr>
                <w:lang w:val="ru-RU"/>
              </w:rPr>
              <w:t>Академическим организациям − Членам МСЭ</w:t>
            </w:r>
            <w:r w:rsidR="006D7FBC" w:rsidRPr="00DE42BD">
              <w:rPr>
                <w:lang w:val="ru-RU"/>
              </w:rPr>
              <w:noBreakHyphen/>
              <w:t>Т</w:t>
            </w:r>
          </w:p>
          <w:p w:rsidR="00F15118" w:rsidRPr="00DE42BD" w:rsidRDefault="00F15118" w:rsidP="0011167E">
            <w:pPr>
              <w:tabs>
                <w:tab w:val="clear" w:pos="794"/>
                <w:tab w:val="clear" w:pos="1191"/>
                <w:tab w:val="clear" w:pos="1588"/>
                <w:tab w:val="clear" w:pos="1985"/>
                <w:tab w:val="left" w:pos="284"/>
              </w:tabs>
              <w:spacing w:before="0"/>
              <w:ind w:left="284" w:hanging="284"/>
              <w:rPr>
                <w:lang w:val="ru-RU"/>
              </w:rPr>
            </w:pPr>
          </w:p>
        </w:tc>
      </w:tr>
      <w:tr w:rsidR="00BC33B4" w:rsidRPr="00B67DE2" w:rsidTr="00BC33B4">
        <w:trPr>
          <w:cantSplit/>
          <w:trHeight w:val="20"/>
        </w:trPr>
        <w:tc>
          <w:tcPr>
            <w:tcW w:w="1260" w:type="dxa"/>
          </w:tcPr>
          <w:p w:rsidR="00BC33B4" w:rsidRPr="00DE42BD" w:rsidRDefault="00BC33B4" w:rsidP="0011167E">
            <w:pPr>
              <w:spacing w:before="0"/>
              <w:rPr>
                <w:lang w:val="ru-RU"/>
              </w:rPr>
            </w:pPr>
          </w:p>
        </w:tc>
        <w:tc>
          <w:tcPr>
            <w:tcW w:w="4140" w:type="dxa"/>
          </w:tcPr>
          <w:p w:rsidR="00BC33B4" w:rsidRPr="00DE42BD" w:rsidRDefault="00BC33B4" w:rsidP="0011167E">
            <w:pPr>
              <w:spacing w:before="0"/>
              <w:rPr>
                <w:lang w:val="ru-RU"/>
              </w:rPr>
            </w:pPr>
          </w:p>
        </w:tc>
        <w:tc>
          <w:tcPr>
            <w:tcW w:w="4320" w:type="dxa"/>
          </w:tcPr>
          <w:p w:rsidR="00BC33B4" w:rsidRPr="00DE42BD" w:rsidRDefault="00BC33B4" w:rsidP="0011167E">
            <w:pPr>
              <w:tabs>
                <w:tab w:val="clear" w:pos="794"/>
                <w:tab w:val="clear" w:pos="1191"/>
                <w:tab w:val="clear" w:pos="1588"/>
                <w:tab w:val="clear" w:pos="1985"/>
                <w:tab w:val="left" w:pos="284"/>
              </w:tabs>
              <w:spacing w:before="0"/>
              <w:ind w:left="284" w:hanging="284"/>
              <w:rPr>
                <w:lang w:val="ru-RU"/>
              </w:rPr>
            </w:pPr>
            <w:r w:rsidRPr="00DE42BD">
              <w:rPr>
                <w:b/>
                <w:bCs/>
                <w:lang w:val="ru-RU"/>
              </w:rPr>
              <w:t>Копии</w:t>
            </w:r>
            <w:r w:rsidRPr="00DE42BD">
              <w:rPr>
                <w:lang w:val="ru-RU"/>
              </w:rPr>
              <w:t>:</w:t>
            </w:r>
          </w:p>
          <w:p w:rsidR="00BC33B4" w:rsidRPr="00DE42BD" w:rsidRDefault="00BC33B4" w:rsidP="00043577">
            <w:pPr>
              <w:tabs>
                <w:tab w:val="clear" w:pos="794"/>
                <w:tab w:val="clear" w:pos="1191"/>
                <w:tab w:val="clear" w:pos="1588"/>
                <w:tab w:val="clear" w:pos="1985"/>
                <w:tab w:val="left" w:pos="284"/>
              </w:tabs>
              <w:spacing w:before="0"/>
              <w:ind w:left="284" w:hanging="284"/>
              <w:rPr>
                <w:lang w:val="ru-RU"/>
              </w:rPr>
            </w:pPr>
            <w:r w:rsidRPr="00DE42BD">
              <w:rPr>
                <w:lang w:val="ru-RU"/>
              </w:rPr>
              <w:t>–</w:t>
            </w:r>
            <w:r w:rsidRPr="00DE42BD">
              <w:rPr>
                <w:lang w:val="ru-RU"/>
              </w:rPr>
              <w:tab/>
              <w:t>Председател</w:t>
            </w:r>
            <w:r w:rsidR="00043577" w:rsidRPr="00DE42BD">
              <w:rPr>
                <w:lang w:val="ru-RU"/>
              </w:rPr>
              <w:t>ям</w:t>
            </w:r>
            <w:r w:rsidRPr="00DE42BD">
              <w:rPr>
                <w:lang w:val="ru-RU"/>
              </w:rPr>
              <w:t xml:space="preserve"> и заместителям председател</w:t>
            </w:r>
            <w:r w:rsidR="00043577" w:rsidRPr="00DE42BD">
              <w:rPr>
                <w:lang w:val="ru-RU"/>
              </w:rPr>
              <w:t>ей</w:t>
            </w:r>
            <w:r w:rsidRPr="00DE42BD">
              <w:rPr>
                <w:lang w:val="ru-RU"/>
              </w:rPr>
              <w:t xml:space="preserve"> </w:t>
            </w:r>
            <w:r w:rsidR="007F4ADD" w:rsidRPr="00DE42BD">
              <w:rPr>
                <w:lang w:val="ru-RU"/>
              </w:rPr>
              <w:t>и</w:t>
            </w:r>
            <w:r w:rsidRPr="00DE42BD">
              <w:rPr>
                <w:lang w:val="ru-RU"/>
              </w:rPr>
              <w:t>сследовательск</w:t>
            </w:r>
            <w:r w:rsidR="007F4ADD" w:rsidRPr="00DE42BD">
              <w:rPr>
                <w:lang w:val="ru-RU"/>
              </w:rPr>
              <w:t>их</w:t>
            </w:r>
            <w:r w:rsidRPr="00DE42BD">
              <w:rPr>
                <w:lang w:val="ru-RU"/>
              </w:rPr>
              <w:t xml:space="preserve"> комисси</w:t>
            </w:r>
            <w:r w:rsidR="007F4ADD" w:rsidRPr="00DE42BD">
              <w:rPr>
                <w:lang w:val="ru-RU"/>
              </w:rPr>
              <w:t>й</w:t>
            </w:r>
            <w:r w:rsidRPr="00DE42BD">
              <w:rPr>
                <w:lang w:val="ru-RU"/>
              </w:rPr>
              <w:t xml:space="preserve"> МСЭ-Т</w:t>
            </w:r>
          </w:p>
          <w:p w:rsidR="00BC33B4" w:rsidRPr="00DE42BD" w:rsidRDefault="00BC33B4" w:rsidP="0011167E">
            <w:pPr>
              <w:tabs>
                <w:tab w:val="clear" w:pos="794"/>
                <w:tab w:val="clear" w:pos="1191"/>
                <w:tab w:val="clear" w:pos="1588"/>
                <w:tab w:val="clear" w:pos="1985"/>
                <w:tab w:val="left" w:pos="284"/>
              </w:tabs>
              <w:spacing w:before="0"/>
              <w:ind w:left="284" w:hanging="284"/>
              <w:rPr>
                <w:lang w:val="ru-RU"/>
              </w:rPr>
            </w:pPr>
            <w:r w:rsidRPr="00DE42BD">
              <w:rPr>
                <w:lang w:val="ru-RU"/>
              </w:rPr>
              <w:t>–</w:t>
            </w:r>
            <w:r w:rsidRPr="00DE42BD">
              <w:rPr>
                <w:lang w:val="ru-RU"/>
              </w:rPr>
              <w:tab/>
              <w:t>Директору Бюро развития электросвязи</w:t>
            </w:r>
          </w:p>
          <w:p w:rsidR="00BC33B4" w:rsidRPr="00DE42BD" w:rsidRDefault="00BC33B4" w:rsidP="0011167E">
            <w:pPr>
              <w:tabs>
                <w:tab w:val="clear" w:pos="794"/>
                <w:tab w:val="clear" w:pos="1191"/>
                <w:tab w:val="clear" w:pos="1588"/>
                <w:tab w:val="clear" w:pos="1985"/>
                <w:tab w:val="left" w:pos="284"/>
              </w:tabs>
              <w:spacing w:before="0"/>
              <w:ind w:left="284" w:hanging="284"/>
              <w:rPr>
                <w:lang w:val="ru-RU"/>
              </w:rPr>
            </w:pPr>
            <w:r w:rsidRPr="00DE42BD">
              <w:rPr>
                <w:lang w:val="ru-RU"/>
              </w:rPr>
              <w:t>–</w:t>
            </w:r>
            <w:r w:rsidRPr="00DE42BD">
              <w:rPr>
                <w:lang w:val="ru-RU"/>
              </w:rPr>
              <w:tab/>
              <w:t>Директору Бюро радиосвязи</w:t>
            </w:r>
          </w:p>
        </w:tc>
      </w:tr>
    </w:tbl>
    <w:p w:rsidR="00BC33B4" w:rsidRPr="00DE42BD" w:rsidRDefault="00BC33B4" w:rsidP="0011167E">
      <w:pPr>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BC33B4" w:rsidRPr="00B67DE2" w:rsidTr="00BC33B4">
        <w:trPr>
          <w:cantSplit/>
          <w:trHeight w:val="680"/>
        </w:trPr>
        <w:tc>
          <w:tcPr>
            <w:tcW w:w="1260" w:type="dxa"/>
          </w:tcPr>
          <w:p w:rsidR="00BC33B4" w:rsidRPr="00DE42BD" w:rsidRDefault="00BC33B4" w:rsidP="0011167E">
            <w:pPr>
              <w:rPr>
                <w:lang w:val="ru-RU"/>
              </w:rPr>
            </w:pPr>
            <w:r w:rsidRPr="00DE42BD">
              <w:rPr>
                <w:lang w:val="ru-RU"/>
              </w:rPr>
              <w:t>Предмет:</w:t>
            </w:r>
          </w:p>
        </w:tc>
        <w:tc>
          <w:tcPr>
            <w:tcW w:w="8452" w:type="dxa"/>
          </w:tcPr>
          <w:p w:rsidR="00BC33B4" w:rsidRPr="00DE42BD" w:rsidRDefault="00BC33B4" w:rsidP="00F41B24">
            <w:pPr>
              <w:rPr>
                <w:b/>
                <w:bCs/>
                <w:lang w:val="ru-RU"/>
              </w:rPr>
            </w:pPr>
            <w:r w:rsidRPr="00DE42BD">
              <w:rPr>
                <w:b/>
                <w:bCs/>
                <w:lang w:val="ru-RU"/>
              </w:rPr>
              <w:t xml:space="preserve">Семинар-практикум </w:t>
            </w:r>
            <w:r w:rsidR="007F4ADD" w:rsidRPr="00DE42BD">
              <w:rPr>
                <w:b/>
                <w:bCs/>
                <w:lang w:val="ru-RU"/>
              </w:rPr>
              <w:t>МСЭ/</w:t>
            </w:r>
            <w:r w:rsidR="000B2CF7" w:rsidRPr="00DE42BD">
              <w:rPr>
                <w:b/>
                <w:bCs/>
                <w:lang w:val="ru-RU"/>
              </w:rPr>
              <w:t>ЕЭК</w:t>
            </w:r>
            <w:r w:rsidR="00FE3FC2" w:rsidRPr="00DE42BD">
              <w:rPr>
                <w:b/>
                <w:bCs/>
                <w:lang w:val="ru-RU"/>
              </w:rPr>
              <w:t xml:space="preserve"> ООН </w:t>
            </w:r>
            <w:r w:rsidR="007C673B" w:rsidRPr="00DE42BD">
              <w:rPr>
                <w:lang w:val="ru-RU"/>
              </w:rPr>
              <w:t>"</w:t>
            </w:r>
            <w:r w:rsidR="007C673B" w:rsidRPr="00DE42BD">
              <w:rPr>
                <w:b/>
                <w:bCs/>
                <w:lang w:val="ru-RU"/>
              </w:rPr>
              <w:t xml:space="preserve">Интеллектуальные транспортные системы на </w:t>
            </w:r>
            <w:r w:rsidR="00F41B24" w:rsidRPr="00DE42BD">
              <w:rPr>
                <w:b/>
                <w:bCs/>
                <w:lang w:val="ru-RU"/>
              </w:rPr>
              <w:t>формирующихся рынках – движущие силы безопасного и устойчивого роста</w:t>
            </w:r>
            <w:r w:rsidR="00F41B24" w:rsidRPr="00DE42BD">
              <w:rPr>
                <w:lang w:val="ru-RU"/>
              </w:rPr>
              <w:t>"</w:t>
            </w:r>
            <w:r w:rsidRPr="00DE42BD">
              <w:rPr>
                <w:b/>
                <w:bCs/>
                <w:lang w:val="ru-RU"/>
              </w:rPr>
              <w:br/>
              <w:t xml:space="preserve">Женева, </w:t>
            </w:r>
            <w:r w:rsidR="00F41B24" w:rsidRPr="00DE42BD">
              <w:rPr>
                <w:b/>
                <w:bCs/>
                <w:lang w:val="ru-RU"/>
              </w:rPr>
              <w:t>Швейцария, 27 июня 2013 года</w:t>
            </w:r>
          </w:p>
        </w:tc>
      </w:tr>
    </w:tbl>
    <w:p w:rsidR="00BC33B4" w:rsidRPr="00DE42BD" w:rsidRDefault="00BC33B4" w:rsidP="00704904">
      <w:pPr>
        <w:pStyle w:val="Normalaftertitle"/>
        <w:spacing w:before="480"/>
        <w:rPr>
          <w:lang w:val="ru-RU"/>
        </w:rPr>
      </w:pPr>
      <w:r w:rsidRPr="00DE42BD">
        <w:rPr>
          <w:lang w:val="ru-RU"/>
        </w:rPr>
        <w:t>Уважаемая госпожа,</w:t>
      </w:r>
      <w:r w:rsidRPr="00DE42BD">
        <w:rPr>
          <w:lang w:val="ru-RU"/>
        </w:rPr>
        <w:br/>
        <w:t>уважаемый господин,</w:t>
      </w:r>
    </w:p>
    <w:p w:rsidR="00BC33B4" w:rsidRPr="00DE42BD" w:rsidRDefault="00BC33B4" w:rsidP="00704904">
      <w:pPr>
        <w:spacing w:before="240"/>
        <w:rPr>
          <w:lang w:val="ru-RU"/>
        </w:rPr>
      </w:pPr>
      <w:r w:rsidRPr="00DE42BD">
        <w:rPr>
          <w:lang w:val="ru-RU"/>
        </w:rPr>
        <w:t>1</w:t>
      </w:r>
      <w:r w:rsidRPr="00DE42BD">
        <w:rPr>
          <w:lang w:val="ru-RU"/>
        </w:rPr>
        <w:tab/>
        <w:t xml:space="preserve">Хотел бы сообщить </w:t>
      </w:r>
      <w:r w:rsidR="00043577" w:rsidRPr="00DE42BD">
        <w:rPr>
          <w:lang w:val="ru-RU"/>
        </w:rPr>
        <w:t>в</w:t>
      </w:r>
      <w:r w:rsidR="007838EF" w:rsidRPr="00DE42BD">
        <w:rPr>
          <w:lang w:val="ru-RU"/>
        </w:rPr>
        <w:t>ам</w:t>
      </w:r>
      <w:r w:rsidRPr="00DE42BD">
        <w:rPr>
          <w:lang w:val="ru-RU"/>
        </w:rPr>
        <w:t xml:space="preserve">, что </w:t>
      </w:r>
      <w:r w:rsidR="00651F50" w:rsidRPr="00DE42BD">
        <w:rPr>
          <w:lang w:val="ru-RU"/>
        </w:rPr>
        <w:t xml:space="preserve">однодневный </w:t>
      </w:r>
      <w:r w:rsidR="00651F50" w:rsidRPr="00DE42BD">
        <w:rPr>
          <w:b/>
          <w:bCs/>
          <w:lang w:val="ru-RU"/>
        </w:rPr>
        <w:t xml:space="preserve">совместный </w:t>
      </w:r>
      <w:r w:rsidRPr="00DE42BD">
        <w:rPr>
          <w:b/>
          <w:bCs/>
          <w:lang w:val="ru-RU"/>
        </w:rPr>
        <w:t>семинар-практикум</w:t>
      </w:r>
      <w:r w:rsidR="00651F50" w:rsidRPr="00DE42BD">
        <w:rPr>
          <w:lang w:val="ru-RU"/>
        </w:rPr>
        <w:t xml:space="preserve"> </w:t>
      </w:r>
      <w:r w:rsidR="00651F50" w:rsidRPr="00DE42BD">
        <w:rPr>
          <w:b/>
          <w:bCs/>
          <w:lang w:val="ru-RU"/>
        </w:rPr>
        <w:t xml:space="preserve">МСЭ/ЕЭК ООН </w:t>
      </w:r>
      <w:r w:rsidR="00651F50" w:rsidRPr="00DE42BD">
        <w:rPr>
          <w:lang w:val="ru-RU"/>
        </w:rPr>
        <w:t>"</w:t>
      </w:r>
      <w:r w:rsidR="00651F50" w:rsidRPr="00DE42BD">
        <w:rPr>
          <w:b/>
          <w:bCs/>
          <w:lang w:val="ru-RU"/>
        </w:rPr>
        <w:t>Интеллектуальные транспортные системы на формирующихся рынках – движущие силы безопасного и устойчивого роста</w:t>
      </w:r>
      <w:r w:rsidR="00651F50" w:rsidRPr="00DE42BD">
        <w:rPr>
          <w:lang w:val="ru-RU"/>
        </w:rPr>
        <w:t>"</w:t>
      </w:r>
      <w:r w:rsidRPr="00DE42BD">
        <w:rPr>
          <w:lang w:val="ru-RU"/>
        </w:rPr>
        <w:t xml:space="preserve"> состоится в штаб-квартире МСЭ в Женеве </w:t>
      </w:r>
      <w:r w:rsidR="00651F50" w:rsidRPr="00DE42BD">
        <w:rPr>
          <w:lang w:val="ru-RU"/>
        </w:rPr>
        <w:t>27 июня 2013 года</w:t>
      </w:r>
      <w:r w:rsidRPr="00DE42BD">
        <w:rPr>
          <w:lang w:val="ru-RU"/>
        </w:rPr>
        <w:t>.</w:t>
      </w:r>
      <w:r w:rsidR="00651F50" w:rsidRPr="00DE42BD">
        <w:rPr>
          <w:lang w:val="ru-RU"/>
        </w:rPr>
        <w:t xml:space="preserve"> </w:t>
      </w:r>
      <w:r w:rsidR="008C10FC" w:rsidRPr="00DE42BD">
        <w:rPr>
          <w:lang w:val="ru-RU"/>
        </w:rPr>
        <w:t>Это мероприятие является еще одной вехой 2013 года – года ИКТ и повышения безопасности дорожного движения.</w:t>
      </w:r>
      <w:r w:rsidRPr="00DE42BD">
        <w:rPr>
          <w:lang w:val="ru-RU"/>
        </w:rPr>
        <w:t xml:space="preserve"> </w:t>
      </w:r>
    </w:p>
    <w:p w:rsidR="00BC33B4" w:rsidRPr="00DE42BD" w:rsidRDefault="00BC33B4" w:rsidP="003A5D86">
      <w:pPr>
        <w:rPr>
          <w:lang w:val="ru-RU"/>
        </w:rPr>
      </w:pPr>
      <w:r w:rsidRPr="00DE42BD">
        <w:rPr>
          <w:lang w:val="ru-RU"/>
        </w:rPr>
        <w:t xml:space="preserve">Открытие семинара-практикума состоится в </w:t>
      </w:r>
      <w:r w:rsidR="008C10FC" w:rsidRPr="00DE42BD">
        <w:rPr>
          <w:lang w:val="ru-RU"/>
        </w:rPr>
        <w:t>09</w:t>
      </w:r>
      <w:r w:rsidRPr="00DE42BD">
        <w:rPr>
          <w:lang w:val="ru-RU"/>
        </w:rPr>
        <w:t> час.</w:t>
      </w:r>
      <w:r w:rsidR="008C10FC" w:rsidRPr="00DE42BD">
        <w:rPr>
          <w:lang w:val="ru-RU"/>
        </w:rPr>
        <w:t xml:space="preserve"> 30</w:t>
      </w:r>
      <w:r w:rsidRPr="00DE42BD">
        <w:rPr>
          <w:lang w:val="ru-RU"/>
        </w:rPr>
        <w:t xml:space="preserve"> мин. </w:t>
      </w:r>
      <w:r w:rsidR="003A5D86" w:rsidRPr="00DE42BD">
        <w:rPr>
          <w:lang w:val="ru-RU"/>
        </w:rPr>
        <w:t xml:space="preserve">Подробная информация о залах заседаний будет размещена на экранах при входе в штаб-квартиру МСЭ. </w:t>
      </w:r>
      <w:r w:rsidRPr="00DE42BD">
        <w:rPr>
          <w:b/>
          <w:bCs/>
          <w:lang w:val="ru-RU"/>
        </w:rPr>
        <w:t>Регистрация участников начнется в 08 час</w:t>
      </w:r>
      <w:r w:rsidRPr="00DE42BD">
        <w:rPr>
          <w:lang w:val="ru-RU"/>
        </w:rPr>
        <w:t>. </w:t>
      </w:r>
      <w:r w:rsidRPr="00DE42BD">
        <w:rPr>
          <w:b/>
          <w:bCs/>
          <w:lang w:val="ru-RU"/>
        </w:rPr>
        <w:t>30 мин</w:t>
      </w:r>
      <w:r w:rsidRPr="00DE42BD">
        <w:rPr>
          <w:lang w:val="ru-RU"/>
        </w:rPr>
        <w:t xml:space="preserve">. </w:t>
      </w:r>
    </w:p>
    <w:p w:rsidR="00BC33B4" w:rsidRPr="00DE42BD" w:rsidRDefault="00BC33B4" w:rsidP="0011167E">
      <w:pPr>
        <w:rPr>
          <w:lang w:val="ru-RU"/>
        </w:rPr>
      </w:pPr>
      <w:r w:rsidRPr="00DE42BD">
        <w:rPr>
          <w:lang w:val="ru-RU"/>
        </w:rPr>
        <w:t>2</w:t>
      </w:r>
      <w:r w:rsidRPr="00DE42BD">
        <w:rPr>
          <w:lang w:val="ru-RU"/>
        </w:rPr>
        <w:tab/>
        <w:t>Обсуждения будут проходить только на английском языке.</w:t>
      </w:r>
    </w:p>
    <w:p w:rsidR="00BC33B4" w:rsidRPr="00DE42BD" w:rsidRDefault="00BC33B4" w:rsidP="006D7FBC">
      <w:pPr>
        <w:rPr>
          <w:lang w:val="ru-RU"/>
        </w:rPr>
      </w:pPr>
      <w:r w:rsidRPr="00DE42BD">
        <w:rPr>
          <w:lang w:val="ru-RU"/>
        </w:rPr>
        <w:t>3</w:t>
      </w:r>
      <w:r w:rsidRPr="00DE42BD">
        <w:rPr>
          <w:lang w:val="ru-RU"/>
        </w:rPr>
        <w:tab/>
        <w:t xml:space="preserve">В семинаре-практикуме могут принять участие Государства – Члены МСЭ, Члены </w:t>
      </w:r>
      <w:r w:rsidR="0011167E" w:rsidRPr="00DE42BD">
        <w:rPr>
          <w:lang w:val="ru-RU"/>
        </w:rPr>
        <w:t>Сектора,</w:t>
      </w:r>
      <w:r w:rsidRPr="00DE42BD">
        <w:rPr>
          <w:lang w:val="ru-RU"/>
        </w:rPr>
        <w:t xml:space="preserve"> Ассоциированные члены</w:t>
      </w:r>
      <w:r w:rsidR="0011167E" w:rsidRPr="00DE42BD">
        <w:rPr>
          <w:lang w:val="ru-RU"/>
        </w:rPr>
        <w:t xml:space="preserve"> и </w:t>
      </w:r>
      <w:r w:rsidR="006D7FBC" w:rsidRPr="00DE42BD">
        <w:rPr>
          <w:lang w:val="ru-RU" w:eastAsia="zh-CN"/>
        </w:rPr>
        <w:t>академические организации</w:t>
      </w:r>
      <w:r w:rsidRPr="00DE42BD">
        <w:rPr>
          <w:lang w:val="ru-RU"/>
        </w:rPr>
        <w:t xml:space="preserve">, а также любое лицо из страны, являющейся </w:t>
      </w:r>
      <w:r w:rsidR="00E56FD7" w:rsidRPr="00DE42BD">
        <w:rPr>
          <w:lang w:val="ru-RU"/>
        </w:rPr>
        <w:t xml:space="preserve">Членом </w:t>
      </w:r>
      <w:r w:rsidRPr="00DE42BD">
        <w:rPr>
          <w:lang w:val="ru-RU"/>
        </w:rPr>
        <w:t xml:space="preserve">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но стипендии не предоставляются. </w:t>
      </w:r>
    </w:p>
    <w:p w:rsidR="00F65959" w:rsidRPr="00DE42BD" w:rsidRDefault="00F65959" w:rsidP="004D7034">
      <w:pPr>
        <w:rPr>
          <w:lang w:val="ru-RU"/>
        </w:rPr>
      </w:pPr>
      <w:r w:rsidRPr="00DE42BD">
        <w:rPr>
          <w:lang w:val="ru-RU"/>
        </w:rPr>
        <w:t>4</w:t>
      </w:r>
      <w:r w:rsidRPr="00DE42BD">
        <w:rPr>
          <w:lang w:val="ru-RU"/>
        </w:rPr>
        <w:tab/>
        <w:t>Семинар-практикум</w:t>
      </w:r>
      <w:r w:rsidR="008F39D7" w:rsidRPr="00DE42BD">
        <w:rPr>
          <w:lang w:val="ru-RU"/>
        </w:rPr>
        <w:t xml:space="preserve"> совпадает </w:t>
      </w:r>
      <w:r w:rsidR="004D7034" w:rsidRPr="00DE42BD">
        <w:rPr>
          <w:lang w:val="ru-RU"/>
        </w:rPr>
        <w:t>по времени со связанными с данной тематикой мероприятиями, проводимыми в Женеве в течение этой же недели:</w:t>
      </w:r>
    </w:p>
    <w:p w:rsidR="001813C6" w:rsidRPr="00DE42BD" w:rsidRDefault="00704904" w:rsidP="00704904">
      <w:pPr>
        <w:pStyle w:val="enumlev1"/>
        <w:rPr>
          <w:lang w:val="ru-RU"/>
        </w:rPr>
      </w:pPr>
      <w:r w:rsidRPr="00DE42BD">
        <w:rPr>
          <w:lang w:val="ru-RU"/>
        </w:rPr>
        <w:t>−</w:t>
      </w:r>
      <w:r w:rsidRPr="00DE42BD">
        <w:rPr>
          <w:lang w:val="ru-RU"/>
        </w:rPr>
        <w:tab/>
      </w:r>
      <w:r w:rsidR="00A97142" w:rsidRPr="00DE42BD">
        <w:rPr>
          <w:lang w:val="ru-RU"/>
        </w:rPr>
        <w:t>с</w:t>
      </w:r>
      <w:r w:rsidR="001813C6" w:rsidRPr="00DE42BD">
        <w:rPr>
          <w:lang w:val="ru-RU"/>
        </w:rPr>
        <w:t xml:space="preserve">обрание Группы Докладчика по </w:t>
      </w:r>
      <w:r w:rsidR="00072FEB" w:rsidRPr="00DE42BD">
        <w:rPr>
          <w:lang w:val="ru-RU"/>
        </w:rPr>
        <w:t>вопросу "</w:t>
      </w:r>
      <w:r w:rsidR="00072FEB" w:rsidRPr="00DE42BD">
        <w:rPr>
          <w:color w:val="000000"/>
          <w:lang w:val="ru-RU"/>
        </w:rPr>
        <w:t>Платформа автомобильного шлюза для услуг и приложений электросвязи/ИТС</w:t>
      </w:r>
      <w:r w:rsidR="00512272" w:rsidRPr="00DE42BD">
        <w:rPr>
          <w:lang w:val="ru-RU"/>
        </w:rPr>
        <w:t>"</w:t>
      </w:r>
      <w:r w:rsidR="001813C6" w:rsidRPr="00DE42BD">
        <w:rPr>
          <w:lang w:val="ru-RU"/>
        </w:rPr>
        <w:t xml:space="preserve"> (</w:t>
      </w:r>
      <w:r w:rsidR="00512272" w:rsidRPr="00DE42BD">
        <w:rPr>
          <w:lang w:val="ru-RU"/>
        </w:rPr>
        <w:t>В</w:t>
      </w:r>
      <w:r w:rsidRPr="00DE42BD">
        <w:rPr>
          <w:lang w:val="ru-RU"/>
        </w:rPr>
        <w:t>опрос</w:t>
      </w:r>
      <w:r w:rsidR="00512272" w:rsidRPr="00DE42BD">
        <w:rPr>
          <w:lang w:val="ru-RU"/>
        </w:rPr>
        <w:t> </w:t>
      </w:r>
      <w:r w:rsidR="001813C6" w:rsidRPr="00DE42BD">
        <w:rPr>
          <w:lang w:val="ru-RU"/>
        </w:rPr>
        <w:t>27/16): 24</w:t>
      </w:r>
      <w:r w:rsidR="00512272" w:rsidRPr="00DE42BD">
        <w:rPr>
          <w:lang w:val="ru-RU"/>
        </w:rPr>
        <w:t>–</w:t>
      </w:r>
      <w:r w:rsidR="001813C6" w:rsidRPr="00DE42BD">
        <w:rPr>
          <w:lang w:val="ru-RU"/>
        </w:rPr>
        <w:t xml:space="preserve">25 </w:t>
      </w:r>
      <w:r w:rsidR="00512272" w:rsidRPr="00DE42BD">
        <w:rPr>
          <w:lang w:val="ru-RU"/>
        </w:rPr>
        <w:t>июня</w:t>
      </w:r>
      <w:r w:rsidR="001813C6" w:rsidRPr="00DE42BD">
        <w:rPr>
          <w:lang w:val="ru-RU"/>
        </w:rPr>
        <w:t xml:space="preserve"> 2013</w:t>
      </w:r>
      <w:r w:rsidR="00512272" w:rsidRPr="00DE42BD">
        <w:rPr>
          <w:lang w:val="ru-RU"/>
        </w:rPr>
        <w:t> года</w:t>
      </w:r>
      <w:r w:rsidR="001813C6" w:rsidRPr="00DE42BD">
        <w:rPr>
          <w:lang w:val="ru-RU"/>
        </w:rPr>
        <w:t xml:space="preserve">, </w:t>
      </w:r>
      <w:r w:rsidR="00512272" w:rsidRPr="00DE42BD">
        <w:rPr>
          <w:lang w:val="ru-RU"/>
        </w:rPr>
        <w:t>штаб-квартира МСЭ</w:t>
      </w:r>
      <w:r w:rsidR="001813C6" w:rsidRPr="00DE42BD">
        <w:rPr>
          <w:lang w:val="ru-RU"/>
        </w:rPr>
        <w:t>;</w:t>
      </w:r>
    </w:p>
    <w:p w:rsidR="00704904" w:rsidRPr="00DE42BD" w:rsidRDefault="00704904">
      <w:pPr>
        <w:tabs>
          <w:tab w:val="clear" w:pos="794"/>
          <w:tab w:val="clear" w:pos="1191"/>
          <w:tab w:val="clear" w:pos="1588"/>
          <w:tab w:val="clear" w:pos="1985"/>
        </w:tabs>
        <w:spacing w:before="0"/>
        <w:rPr>
          <w:rFonts w:eastAsia="Times New Roman"/>
          <w:szCs w:val="20"/>
          <w:lang w:val="ru-RU"/>
        </w:rPr>
      </w:pPr>
      <w:r w:rsidRPr="00DE42BD">
        <w:rPr>
          <w:lang w:val="ru-RU"/>
        </w:rPr>
        <w:br w:type="page"/>
      </w:r>
    </w:p>
    <w:p w:rsidR="001813C6" w:rsidRPr="00DE42BD" w:rsidRDefault="00704904" w:rsidP="00DE42BD">
      <w:pPr>
        <w:pStyle w:val="enumlev1"/>
        <w:rPr>
          <w:lang w:val="ru-RU"/>
        </w:rPr>
      </w:pPr>
      <w:r w:rsidRPr="00DE42BD">
        <w:rPr>
          <w:lang w:val="ru-RU"/>
        </w:rPr>
        <w:lastRenderedPageBreak/>
        <w:t>−</w:t>
      </w:r>
      <w:r w:rsidRPr="00DE42BD">
        <w:rPr>
          <w:lang w:val="ru-RU"/>
        </w:rPr>
        <w:tab/>
      </w:r>
      <w:r w:rsidR="001813C6" w:rsidRPr="00DE42BD">
        <w:rPr>
          <w:lang w:val="ru-RU"/>
        </w:rPr>
        <w:t>160</w:t>
      </w:r>
      <w:r w:rsidR="00512272" w:rsidRPr="00DE42BD">
        <w:rPr>
          <w:lang w:val="ru-RU"/>
        </w:rPr>
        <w:t xml:space="preserve">-я сессия </w:t>
      </w:r>
      <w:r w:rsidR="001A5AE8" w:rsidRPr="00DE42BD">
        <w:rPr>
          <w:lang w:val="ru-RU"/>
        </w:rPr>
        <w:t xml:space="preserve">Всемирного форума ЕЭК ООН </w:t>
      </w:r>
      <w:r w:rsidR="003D7672" w:rsidRPr="00DE42BD">
        <w:rPr>
          <w:lang w:val="ru-RU"/>
        </w:rPr>
        <w:t>по</w:t>
      </w:r>
      <w:r w:rsidR="00CD4626" w:rsidRPr="00DE42BD">
        <w:rPr>
          <w:lang w:val="ru-RU"/>
        </w:rPr>
        <w:t xml:space="preserve"> согласовани</w:t>
      </w:r>
      <w:r w:rsidR="003D7672" w:rsidRPr="00DE42BD">
        <w:rPr>
          <w:lang w:val="ru-RU"/>
        </w:rPr>
        <w:t>ю</w:t>
      </w:r>
      <w:r w:rsidR="00CD4626" w:rsidRPr="00DE42BD">
        <w:rPr>
          <w:lang w:val="ru-RU"/>
        </w:rPr>
        <w:t xml:space="preserve"> правил в о</w:t>
      </w:r>
      <w:r w:rsidR="003D7672" w:rsidRPr="00DE42BD">
        <w:rPr>
          <w:lang w:val="ru-RU"/>
        </w:rPr>
        <w:t>тношении</w:t>
      </w:r>
      <w:r w:rsidR="00CD4626" w:rsidRPr="00DE42BD">
        <w:rPr>
          <w:lang w:val="ru-RU"/>
        </w:rPr>
        <w:t xml:space="preserve"> </w:t>
      </w:r>
      <w:r w:rsidR="003D7672" w:rsidRPr="00DE42BD">
        <w:rPr>
          <w:lang w:val="ru-RU"/>
        </w:rPr>
        <w:t>авто</w:t>
      </w:r>
      <w:r w:rsidR="00CD4626" w:rsidRPr="00DE42BD">
        <w:rPr>
          <w:lang w:val="ru-RU"/>
        </w:rPr>
        <w:t>транспортных средств</w:t>
      </w:r>
      <w:r w:rsidR="001813C6" w:rsidRPr="00DE42BD">
        <w:rPr>
          <w:lang w:val="ru-RU"/>
        </w:rPr>
        <w:t xml:space="preserve"> (</w:t>
      </w:r>
      <w:r w:rsidR="003D7672" w:rsidRPr="00DE42BD">
        <w:rPr>
          <w:lang w:val="ru-RU"/>
        </w:rPr>
        <w:t>Рабочая группа </w:t>
      </w:r>
      <w:r w:rsidR="001813C6" w:rsidRPr="00DE42BD">
        <w:rPr>
          <w:lang w:val="ru-RU"/>
        </w:rPr>
        <w:t>29): 25</w:t>
      </w:r>
      <w:r w:rsidR="00CD4626" w:rsidRPr="00DE42BD">
        <w:rPr>
          <w:lang w:val="ru-RU"/>
        </w:rPr>
        <w:t>–</w:t>
      </w:r>
      <w:r w:rsidR="001813C6" w:rsidRPr="00DE42BD">
        <w:rPr>
          <w:lang w:val="ru-RU"/>
        </w:rPr>
        <w:t>28</w:t>
      </w:r>
      <w:r w:rsidR="00CD4626" w:rsidRPr="00DE42BD">
        <w:rPr>
          <w:lang w:val="ru-RU"/>
        </w:rPr>
        <w:t> июня</w:t>
      </w:r>
      <w:r w:rsidR="001813C6" w:rsidRPr="00DE42BD">
        <w:rPr>
          <w:lang w:val="ru-RU"/>
        </w:rPr>
        <w:t xml:space="preserve"> 2013</w:t>
      </w:r>
      <w:r w:rsidR="00CD4626" w:rsidRPr="00DE42BD">
        <w:rPr>
          <w:lang w:val="ru-RU"/>
        </w:rPr>
        <w:t> года</w:t>
      </w:r>
      <w:r w:rsidR="001813C6" w:rsidRPr="00DE42BD">
        <w:rPr>
          <w:lang w:val="ru-RU"/>
        </w:rPr>
        <w:t xml:space="preserve">, </w:t>
      </w:r>
      <w:r w:rsidR="003D7672" w:rsidRPr="00DE42BD">
        <w:rPr>
          <w:lang w:val="ru-RU"/>
        </w:rPr>
        <w:t xml:space="preserve">Дворец Наций </w:t>
      </w:r>
      <w:r w:rsidR="00A97142" w:rsidRPr="00DE42BD">
        <w:rPr>
          <w:lang w:val="ru-RU"/>
        </w:rPr>
        <w:t xml:space="preserve">ООН </w:t>
      </w:r>
      <w:r w:rsidR="001813C6" w:rsidRPr="00DE42BD">
        <w:rPr>
          <w:lang w:val="ru-RU"/>
        </w:rPr>
        <w:t>(</w:t>
      </w:r>
      <w:r w:rsidR="00A97142" w:rsidRPr="00DE42BD">
        <w:rPr>
          <w:lang w:val="ru-RU"/>
        </w:rPr>
        <w:t xml:space="preserve">сессия, посвященная открытию, и рассмотрение пункта повестки дня по ИТС предварительно намечены на утро </w:t>
      </w:r>
      <w:r w:rsidR="001813C6" w:rsidRPr="00DE42BD">
        <w:rPr>
          <w:lang w:val="ru-RU"/>
        </w:rPr>
        <w:t>25</w:t>
      </w:r>
      <w:r w:rsidR="00A97142" w:rsidRPr="00DE42BD">
        <w:rPr>
          <w:lang w:val="ru-RU"/>
        </w:rPr>
        <w:t> июня</w:t>
      </w:r>
      <w:r w:rsidR="001813C6" w:rsidRPr="00DE42BD">
        <w:rPr>
          <w:lang w:val="ru-RU"/>
        </w:rPr>
        <w:t xml:space="preserve"> 2013</w:t>
      </w:r>
      <w:r w:rsidR="00A97142" w:rsidRPr="00DE42BD">
        <w:rPr>
          <w:lang w:val="ru-RU"/>
        </w:rPr>
        <w:t> г</w:t>
      </w:r>
      <w:r w:rsidR="00DE42BD" w:rsidRPr="00DE42BD">
        <w:rPr>
          <w:lang w:val="ru-RU"/>
        </w:rPr>
        <w:t>.</w:t>
      </w:r>
      <w:r w:rsidR="001813C6" w:rsidRPr="00DE42BD">
        <w:rPr>
          <w:lang w:val="ru-RU"/>
        </w:rPr>
        <w:t>);</w:t>
      </w:r>
    </w:p>
    <w:p w:rsidR="001813C6" w:rsidRPr="00DE42BD" w:rsidRDefault="00704904" w:rsidP="00704904">
      <w:pPr>
        <w:pStyle w:val="enumlev1"/>
        <w:rPr>
          <w:lang w:val="ru-RU"/>
        </w:rPr>
      </w:pPr>
      <w:r w:rsidRPr="00DE42BD">
        <w:rPr>
          <w:lang w:val="ru-RU"/>
        </w:rPr>
        <w:t>−</w:t>
      </w:r>
      <w:r w:rsidRPr="00DE42BD">
        <w:rPr>
          <w:lang w:val="ru-RU"/>
        </w:rPr>
        <w:tab/>
      </w:r>
      <w:r w:rsidR="00A97142" w:rsidRPr="00DE42BD">
        <w:rPr>
          <w:lang w:val="ru-RU"/>
        </w:rPr>
        <w:t xml:space="preserve">собрание </w:t>
      </w:r>
      <w:r w:rsidR="005853C0" w:rsidRPr="00DE42BD">
        <w:rPr>
          <w:lang w:val="ru-RU"/>
        </w:rPr>
        <w:t>Сотрудничеств</w:t>
      </w:r>
      <w:r w:rsidR="00471B9E" w:rsidRPr="00DE42BD">
        <w:rPr>
          <w:lang w:val="ru-RU"/>
        </w:rPr>
        <w:t>а</w:t>
      </w:r>
      <w:r w:rsidR="005853C0" w:rsidRPr="00DE42BD">
        <w:rPr>
          <w:lang w:val="ru-RU"/>
        </w:rPr>
        <w:t xml:space="preserve"> в области стандартов связи для ИТС</w:t>
      </w:r>
      <w:r w:rsidR="001813C6" w:rsidRPr="00DE42BD">
        <w:rPr>
          <w:lang w:val="ru-RU"/>
        </w:rPr>
        <w:t xml:space="preserve">, 26 </w:t>
      </w:r>
      <w:r w:rsidR="005853C0" w:rsidRPr="00DE42BD">
        <w:rPr>
          <w:lang w:val="ru-RU"/>
        </w:rPr>
        <w:t>и</w:t>
      </w:r>
      <w:r w:rsidR="001813C6" w:rsidRPr="00DE42BD">
        <w:rPr>
          <w:lang w:val="ru-RU"/>
        </w:rPr>
        <w:t xml:space="preserve"> 28 </w:t>
      </w:r>
      <w:r w:rsidR="005853C0" w:rsidRPr="00DE42BD">
        <w:rPr>
          <w:lang w:val="ru-RU"/>
        </w:rPr>
        <w:t>июня</w:t>
      </w:r>
      <w:r w:rsidR="001813C6" w:rsidRPr="00DE42BD">
        <w:rPr>
          <w:lang w:val="ru-RU"/>
        </w:rPr>
        <w:t xml:space="preserve"> 2013</w:t>
      </w:r>
      <w:r w:rsidR="005853C0" w:rsidRPr="00DE42BD">
        <w:rPr>
          <w:lang w:val="ru-RU"/>
        </w:rPr>
        <w:t> года</w:t>
      </w:r>
      <w:r w:rsidR="001813C6" w:rsidRPr="00DE42BD">
        <w:rPr>
          <w:lang w:val="ru-RU"/>
        </w:rPr>
        <w:t xml:space="preserve">, </w:t>
      </w:r>
      <w:r w:rsidR="00512272" w:rsidRPr="00DE42BD">
        <w:rPr>
          <w:lang w:val="ru-RU"/>
        </w:rPr>
        <w:t>штаб-квартира МСЭ</w:t>
      </w:r>
      <w:r w:rsidR="001813C6" w:rsidRPr="00DE42BD">
        <w:rPr>
          <w:lang w:val="ru-RU"/>
        </w:rPr>
        <w:t xml:space="preserve">. </w:t>
      </w:r>
    </w:p>
    <w:p w:rsidR="001813C6" w:rsidRPr="00DE42BD" w:rsidRDefault="001C6E58" w:rsidP="0071342E">
      <w:pPr>
        <w:rPr>
          <w:lang w:val="ru-RU"/>
        </w:rPr>
      </w:pPr>
      <w:r w:rsidRPr="00DE42BD">
        <w:rPr>
          <w:lang w:val="ru-RU"/>
        </w:rPr>
        <w:t xml:space="preserve">Всемирный </w:t>
      </w:r>
      <w:r w:rsidR="007A3DC1" w:rsidRPr="00DE42BD">
        <w:rPr>
          <w:lang w:val="ru-RU"/>
        </w:rPr>
        <w:t xml:space="preserve">форум </w:t>
      </w:r>
      <w:r w:rsidR="007A3DC1" w:rsidRPr="00DE42BD">
        <w:rPr>
          <w:rFonts w:asciiTheme="majorBidi" w:hAnsiTheme="majorBidi" w:cstheme="majorBidi"/>
          <w:lang w:val="ru-RU"/>
        </w:rPr>
        <w:t>по согласованию правил в отношении автотранспортных средств</w:t>
      </w:r>
      <w:r w:rsidR="007A3DC1" w:rsidRPr="00DE42BD">
        <w:rPr>
          <w:lang w:val="ru-RU"/>
        </w:rPr>
        <w:t xml:space="preserve"> и собрание Сотрудничества в области стандартов связи для ИТС будут открыты для всех зарегистрированных участников </w:t>
      </w:r>
      <w:r w:rsidR="0033192C" w:rsidRPr="00DE42BD">
        <w:rPr>
          <w:lang w:val="ru-RU"/>
        </w:rPr>
        <w:t xml:space="preserve">данного </w:t>
      </w:r>
      <w:r w:rsidR="007A3DC1" w:rsidRPr="00DE42BD">
        <w:rPr>
          <w:lang w:val="ru-RU"/>
        </w:rPr>
        <w:t>семинара-практикума</w:t>
      </w:r>
      <w:r w:rsidR="001813C6" w:rsidRPr="00DE42BD">
        <w:rPr>
          <w:lang w:val="ru-RU"/>
        </w:rPr>
        <w:t xml:space="preserve">. </w:t>
      </w:r>
      <w:r w:rsidR="0033192C" w:rsidRPr="00DE42BD">
        <w:rPr>
          <w:lang w:val="ru-RU"/>
        </w:rPr>
        <w:t>Собрание Докладчика открыто для Государств –</w:t>
      </w:r>
      <w:r w:rsidR="0071342E" w:rsidRPr="00DE42BD">
        <w:rPr>
          <w:lang w:val="ru-RU"/>
        </w:rPr>
        <w:t xml:space="preserve"> </w:t>
      </w:r>
      <w:r w:rsidR="0033192C" w:rsidRPr="00DE42BD">
        <w:rPr>
          <w:lang w:val="ru-RU"/>
        </w:rPr>
        <w:t>Членов МСЭ, Членов Сектор</w:t>
      </w:r>
      <w:r w:rsidR="0071342E" w:rsidRPr="00DE42BD">
        <w:rPr>
          <w:lang w:val="ru-RU"/>
        </w:rPr>
        <w:t>а</w:t>
      </w:r>
      <w:r w:rsidR="0033192C" w:rsidRPr="00DE42BD">
        <w:rPr>
          <w:lang w:val="ru-RU"/>
        </w:rPr>
        <w:t xml:space="preserve">, Ассоциированных </w:t>
      </w:r>
      <w:r w:rsidR="00DE42BD" w:rsidRPr="00DE42BD">
        <w:rPr>
          <w:lang w:val="ru-RU"/>
        </w:rPr>
        <w:t xml:space="preserve">членов </w:t>
      </w:r>
      <w:r w:rsidR="0033192C" w:rsidRPr="00DE42BD">
        <w:rPr>
          <w:lang w:val="ru-RU"/>
        </w:rPr>
        <w:t>и академических организаций</w:t>
      </w:r>
      <w:r w:rsidR="001813C6" w:rsidRPr="00DE42BD">
        <w:rPr>
          <w:lang w:val="ru-RU"/>
        </w:rPr>
        <w:t xml:space="preserve">. </w:t>
      </w:r>
    </w:p>
    <w:p w:rsidR="001813C6" w:rsidRPr="00DE42BD" w:rsidRDefault="001813C6" w:rsidP="00704904">
      <w:pPr>
        <w:rPr>
          <w:szCs w:val="20"/>
          <w:lang w:val="ru-RU"/>
        </w:rPr>
      </w:pPr>
      <w:r w:rsidRPr="00DE42BD">
        <w:rPr>
          <w:lang w:val="ru-RU"/>
        </w:rPr>
        <w:t>5</w:t>
      </w:r>
      <w:r w:rsidRPr="00DE42BD">
        <w:rPr>
          <w:lang w:val="ru-RU"/>
        </w:rPr>
        <w:tab/>
      </w:r>
      <w:r w:rsidR="000B19E6" w:rsidRPr="00DE42BD">
        <w:rPr>
          <w:lang w:val="ru-RU"/>
        </w:rPr>
        <w:t xml:space="preserve">Основная задача данного семинара-практикума заключается в анализе </w:t>
      </w:r>
      <w:r w:rsidR="00A361D5" w:rsidRPr="00DE42BD">
        <w:rPr>
          <w:lang w:val="ru-RU"/>
        </w:rPr>
        <w:t>существующего положения в области интеллектуальных транспортных систем (ИТС), которые включают технологии, приложения, нормативн</w:t>
      </w:r>
      <w:r w:rsidR="00704904" w:rsidRPr="00DE42BD">
        <w:rPr>
          <w:lang w:val="ru-RU"/>
        </w:rPr>
        <w:t>о-правовые базы</w:t>
      </w:r>
      <w:r w:rsidR="00A361D5" w:rsidRPr="00DE42BD">
        <w:rPr>
          <w:lang w:val="ru-RU"/>
        </w:rPr>
        <w:t xml:space="preserve"> и стандарты</w:t>
      </w:r>
      <w:r w:rsidRPr="00DE42BD">
        <w:rPr>
          <w:lang w:val="ru-RU"/>
        </w:rPr>
        <w:t xml:space="preserve">. </w:t>
      </w:r>
      <w:r w:rsidR="00A361D5" w:rsidRPr="00DE42BD">
        <w:rPr>
          <w:lang w:val="ru-RU"/>
        </w:rPr>
        <w:t xml:space="preserve">На семинаре-практикуме будут также обсуждаться </w:t>
      </w:r>
      <w:r w:rsidR="00550B98" w:rsidRPr="00DE42BD">
        <w:rPr>
          <w:lang w:val="ru-RU"/>
        </w:rPr>
        <w:t>барьеры</w:t>
      </w:r>
      <w:r w:rsidR="00B54296" w:rsidRPr="00DE42BD">
        <w:rPr>
          <w:lang w:val="ru-RU"/>
        </w:rPr>
        <w:t xml:space="preserve">, </w:t>
      </w:r>
      <w:r w:rsidR="00550B98" w:rsidRPr="00DE42BD">
        <w:rPr>
          <w:lang w:val="ru-RU"/>
        </w:rPr>
        <w:t xml:space="preserve">препятствующие принятию, </w:t>
      </w:r>
      <w:r w:rsidR="00B54296" w:rsidRPr="00DE42BD">
        <w:rPr>
          <w:lang w:val="ru-RU"/>
        </w:rPr>
        <w:t>проблемы и пути их преодоления</w:t>
      </w:r>
      <w:r w:rsidRPr="00DE42BD">
        <w:rPr>
          <w:lang w:val="ru-RU"/>
        </w:rPr>
        <w:t xml:space="preserve">. </w:t>
      </w:r>
      <w:r w:rsidR="00D129C8" w:rsidRPr="00DE42BD">
        <w:rPr>
          <w:lang w:val="ru-RU"/>
        </w:rPr>
        <w:t>Т</w:t>
      </w:r>
      <w:r w:rsidR="00446ABD" w:rsidRPr="00DE42BD">
        <w:rPr>
          <w:lang w:val="ru-RU"/>
        </w:rPr>
        <w:t>акже буд</w:t>
      </w:r>
      <w:r w:rsidR="00D129C8" w:rsidRPr="00DE42BD">
        <w:rPr>
          <w:lang w:val="ru-RU"/>
        </w:rPr>
        <w:t>ут рассматриваться</w:t>
      </w:r>
      <w:r w:rsidR="00446ABD" w:rsidRPr="00DE42BD">
        <w:rPr>
          <w:lang w:val="ru-RU"/>
        </w:rPr>
        <w:t xml:space="preserve"> преимущества, которые ИТС могут обеспечить для формирующихся экономик</w:t>
      </w:r>
      <w:r w:rsidR="00D129C8" w:rsidRPr="00DE42BD">
        <w:rPr>
          <w:lang w:val="ru-RU"/>
        </w:rPr>
        <w:t xml:space="preserve">, и особе внимание будет уделено безопасности дорожного движения, и, </w:t>
      </w:r>
      <w:r w:rsidR="00F7349E" w:rsidRPr="00DE42BD">
        <w:rPr>
          <w:lang w:val="ru-RU"/>
        </w:rPr>
        <w:t>в заключение, будут обсуждаться проблемы отвлечения внимания и пути их решения</w:t>
      </w:r>
      <w:r w:rsidRPr="00DE42BD">
        <w:rPr>
          <w:lang w:val="ru-RU"/>
        </w:rPr>
        <w:t xml:space="preserve">.  </w:t>
      </w:r>
    </w:p>
    <w:p w:rsidR="00BC33B4" w:rsidRPr="00DE42BD" w:rsidRDefault="001813C6" w:rsidP="008D12C6">
      <w:pPr>
        <w:rPr>
          <w:rFonts w:asciiTheme="majorBidi" w:hAnsiTheme="majorBidi" w:cstheme="majorBidi"/>
          <w:szCs w:val="22"/>
          <w:lang w:val="ru-RU"/>
        </w:rPr>
      </w:pPr>
      <w:r w:rsidRPr="00DE42BD">
        <w:rPr>
          <w:lang w:val="ru-RU"/>
        </w:rPr>
        <w:t>6</w:t>
      </w:r>
      <w:r w:rsidR="00BC33B4" w:rsidRPr="00DE42BD">
        <w:rPr>
          <w:lang w:val="ru-RU"/>
        </w:rPr>
        <w:tab/>
      </w:r>
      <w:r w:rsidR="00BC33B4" w:rsidRPr="00DE42BD">
        <w:rPr>
          <w:rFonts w:asciiTheme="majorBidi" w:hAnsiTheme="majorBidi" w:cstheme="majorBidi"/>
          <w:szCs w:val="22"/>
          <w:lang w:val="ru-RU"/>
        </w:rPr>
        <w:t xml:space="preserve">Проект программы семинара-практикума приводится в </w:t>
      </w:r>
      <w:r w:rsidR="00BC33B4" w:rsidRPr="00DE42BD">
        <w:rPr>
          <w:rFonts w:asciiTheme="majorBidi" w:hAnsiTheme="majorBidi" w:cstheme="majorBidi"/>
          <w:b/>
          <w:bCs/>
          <w:szCs w:val="22"/>
          <w:lang w:val="ru-RU"/>
        </w:rPr>
        <w:t>Приложении </w:t>
      </w:r>
      <w:r w:rsidR="00550B98" w:rsidRPr="00DE42BD">
        <w:rPr>
          <w:rFonts w:asciiTheme="majorBidi" w:hAnsiTheme="majorBidi" w:cstheme="majorBidi"/>
          <w:b/>
          <w:bCs/>
          <w:szCs w:val="22"/>
          <w:lang w:val="ru-RU"/>
        </w:rPr>
        <w:t>1</w:t>
      </w:r>
      <w:r w:rsidR="00BC33B4" w:rsidRPr="00DE42BD">
        <w:rPr>
          <w:rFonts w:asciiTheme="majorBidi" w:hAnsiTheme="majorBidi" w:cstheme="majorBidi"/>
          <w:szCs w:val="22"/>
          <w:lang w:val="ru-RU"/>
        </w:rPr>
        <w:t xml:space="preserve"> к настоящему документу. </w:t>
      </w:r>
      <w:r w:rsidR="00550B98" w:rsidRPr="00DE42BD">
        <w:rPr>
          <w:rFonts w:asciiTheme="majorBidi" w:hAnsiTheme="majorBidi" w:cstheme="majorBidi"/>
          <w:szCs w:val="22"/>
          <w:lang w:val="ru-RU"/>
        </w:rPr>
        <w:t>Программа</w:t>
      </w:r>
      <w:r w:rsidR="003079D1" w:rsidRPr="00DE42BD">
        <w:rPr>
          <w:rFonts w:asciiTheme="majorBidi" w:hAnsiTheme="majorBidi" w:cstheme="majorBidi"/>
          <w:szCs w:val="22"/>
          <w:lang w:val="ru-RU"/>
        </w:rPr>
        <w:t>,</w:t>
      </w:r>
      <w:r w:rsidR="00550B98" w:rsidRPr="00DE42BD">
        <w:rPr>
          <w:rFonts w:asciiTheme="majorBidi" w:hAnsiTheme="majorBidi" w:cstheme="majorBidi"/>
          <w:szCs w:val="22"/>
          <w:lang w:val="ru-RU"/>
        </w:rPr>
        <w:t xml:space="preserve"> </w:t>
      </w:r>
      <w:r w:rsidR="003079D1" w:rsidRPr="00DE42BD">
        <w:rPr>
          <w:rFonts w:asciiTheme="majorBidi" w:hAnsiTheme="majorBidi" w:cstheme="majorBidi"/>
          <w:szCs w:val="22"/>
          <w:lang w:val="ru-RU"/>
        </w:rPr>
        <w:t>в том числе доклады ораторов, а также подробная информация о размещении в гостиницах,</w:t>
      </w:r>
      <w:r w:rsidR="00CA24CA" w:rsidRPr="00DE42BD">
        <w:rPr>
          <w:rFonts w:asciiTheme="majorBidi" w:hAnsiTheme="majorBidi" w:cstheme="majorBidi"/>
          <w:szCs w:val="22"/>
          <w:lang w:val="ru-RU"/>
        </w:rPr>
        <w:t xml:space="preserve"> транспор</w:t>
      </w:r>
      <w:r w:rsidR="00704904" w:rsidRPr="00DE42BD">
        <w:rPr>
          <w:rFonts w:asciiTheme="majorBidi" w:hAnsiTheme="majorBidi" w:cstheme="majorBidi"/>
          <w:szCs w:val="22"/>
          <w:lang w:val="ru-RU"/>
        </w:rPr>
        <w:t xml:space="preserve">те и визовых требованиях будет </w:t>
      </w:r>
      <w:r w:rsidR="00CA24CA" w:rsidRPr="00DE42BD">
        <w:rPr>
          <w:rFonts w:asciiTheme="majorBidi" w:hAnsiTheme="majorBidi" w:cstheme="majorBidi"/>
          <w:szCs w:val="22"/>
          <w:lang w:val="ru-RU"/>
        </w:rPr>
        <w:t xml:space="preserve">размещена на веб-сайте МСЭ-Т по следующему адресу: </w:t>
      </w:r>
      <w:hyperlink r:id="rId11" w:history="1">
        <w:r w:rsidR="008D12C6" w:rsidRPr="00DE42BD">
          <w:rPr>
            <w:rStyle w:val="Hyperlink"/>
            <w:rFonts w:asciiTheme="majorBidi" w:hAnsiTheme="majorBidi" w:cstheme="majorBidi"/>
            <w:szCs w:val="22"/>
            <w:lang w:val="ru-RU"/>
          </w:rPr>
          <w:t>http://www.itu.int/en/ITU-T/Workshops-and-Seminars/its-em/201306/Pages/default.aspx</w:t>
        </w:r>
      </w:hyperlink>
      <w:r w:rsidR="008D12C6" w:rsidRPr="00DE42BD">
        <w:rPr>
          <w:rFonts w:asciiTheme="majorBidi" w:hAnsiTheme="majorBidi" w:cstheme="majorBidi"/>
          <w:szCs w:val="22"/>
          <w:lang w:val="ru-RU"/>
        </w:rPr>
        <w:t xml:space="preserve">. </w:t>
      </w:r>
      <w:r w:rsidR="008D12C6" w:rsidRPr="00DE42BD">
        <w:rPr>
          <w:rFonts w:asciiTheme="majorBidi" w:hAnsiTheme="majorBidi" w:cstheme="majorBidi"/>
          <w:color w:val="000000"/>
          <w:szCs w:val="22"/>
          <w:lang w:val="ru-RU"/>
        </w:rPr>
        <w:t>Этот веб-сайт будет обновляться по мере поступления новой или измененной информации.</w:t>
      </w:r>
      <w:r w:rsidR="003079D1" w:rsidRPr="00DE42BD">
        <w:rPr>
          <w:rFonts w:asciiTheme="majorBidi" w:hAnsiTheme="majorBidi" w:cstheme="majorBidi"/>
          <w:szCs w:val="22"/>
          <w:lang w:val="ru-RU"/>
        </w:rPr>
        <w:t xml:space="preserve"> </w:t>
      </w:r>
    </w:p>
    <w:p w:rsidR="00BC33B4" w:rsidRPr="00DE42BD" w:rsidRDefault="00BC33B4" w:rsidP="005F639E">
      <w:pPr>
        <w:rPr>
          <w:lang w:val="ru-RU"/>
        </w:rPr>
      </w:pPr>
      <w:r w:rsidRPr="00DE42BD">
        <w:rPr>
          <w:lang w:val="ru-RU"/>
        </w:rPr>
        <w:t>7</w:t>
      </w:r>
      <w:r w:rsidRPr="00DE42BD">
        <w:rPr>
          <w:lang w:val="ru-RU"/>
        </w:rPr>
        <w:tab/>
        <w:t xml:space="preserve">В зонах расположения основных конференционных залов МСЭ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 МСЭ-Т </w:t>
      </w:r>
      <w:r w:rsidRPr="00DE42BD">
        <w:rPr>
          <w:lang w:val="ru-RU"/>
        </w:rPr>
        <w:br/>
        <w:t>(</w:t>
      </w:r>
      <w:hyperlink r:id="rId12" w:history="1">
        <w:r w:rsidRPr="00DE42BD">
          <w:rPr>
            <w:rStyle w:val="Hyperlink"/>
            <w:lang w:val="ru-RU"/>
          </w:rPr>
          <w:t>http://www.itu.int/ITU-T/edh/faqs-support.html</w:t>
        </w:r>
      </w:hyperlink>
      <w:r w:rsidRPr="00DE42BD">
        <w:rPr>
          <w:lang w:val="ru-RU"/>
        </w:rPr>
        <w:t>).</w:t>
      </w:r>
    </w:p>
    <w:p w:rsidR="005F639E" w:rsidRPr="00DE42BD" w:rsidRDefault="00BC33B4" w:rsidP="005F639E">
      <w:pPr>
        <w:rPr>
          <w:lang w:val="ru-RU"/>
        </w:rPr>
      </w:pPr>
      <w:r w:rsidRPr="00DE42BD">
        <w:rPr>
          <w:lang w:val="ru-RU"/>
        </w:rPr>
        <w:t>8</w:t>
      </w:r>
      <w:r w:rsidRPr="00DE42BD">
        <w:rPr>
          <w:lang w:val="ru-RU"/>
        </w:rPr>
        <w:tab/>
        <w:t xml:space="preserve">Для </w:t>
      </w:r>
      <w:r w:rsidR="007838EF" w:rsidRPr="00DE42BD">
        <w:rPr>
          <w:lang w:val="ru-RU"/>
        </w:rPr>
        <w:t xml:space="preserve">Вашего </w:t>
      </w:r>
      <w:r w:rsidRPr="00DE42BD">
        <w:rPr>
          <w:lang w:val="ru-RU"/>
        </w:rPr>
        <w:t xml:space="preserve">удобства в </w:t>
      </w:r>
      <w:r w:rsidRPr="00DE42BD">
        <w:rPr>
          <w:b/>
          <w:bCs/>
          <w:lang w:val="ru-RU"/>
        </w:rPr>
        <w:t>Приложении </w:t>
      </w:r>
      <w:r w:rsidR="005F639E" w:rsidRPr="00DE42BD">
        <w:rPr>
          <w:b/>
          <w:bCs/>
          <w:lang w:val="ru-RU"/>
        </w:rPr>
        <w:t>2</w:t>
      </w:r>
      <w:r w:rsidRPr="00DE42BD">
        <w:rPr>
          <w:lang w:val="ru-RU"/>
        </w:rPr>
        <w:t xml:space="preserve"> содержится форма для бронирования номеров в гостиницах (список гостиниц см.: </w:t>
      </w:r>
      <w:hyperlink r:id="rId13" w:history="1">
        <w:r w:rsidRPr="00DE42BD">
          <w:rPr>
            <w:rStyle w:val="Hyperlink"/>
            <w:lang w:val="ru-RU"/>
          </w:rPr>
          <w:t>http://www.itu.int/travel/</w:t>
        </w:r>
      </w:hyperlink>
      <w:r w:rsidRPr="00DE42BD">
        <w:rPr>
          <w:lang w:val="ru-RU"/>
        </w:rPr>
        <w:t>).</w:t>
      </w:r>
    </w:p>
    <w:p w:rsidR="00BC33B4" w:rsidRPr="00DE42BD" w:rsidRDefault="00BC33B4" w:rsidP="00090421">
      <w:pPr>
        <w:rPr>
          <w:lang w:val="ru-RU"/>
        </w:rPr>
      </w:pPr>
      <w:r w:rsidRPr="00DE42BD">
        <w:rPr>
          <w:lang w:val="ru-RU"/>
        </w:rPr>
        <w:t>9</w:t>
      </w:r>
      <w:r w:rsidRPr="00DE42BD">
        <w:rPr>
          <w:lang w:val="ru-RU"/>
        </w:rPr>
        <w:tab/>
        <w:t xml:space="preserve">С тем чтобы БСЭ могло предпринять необходимые действия в отношении организации этого семинара-практикума, был бы признателен </w:t>
      </w:r>
      <w:r w:rsidR="00090421" w:rsidRPr="00DE42BD">
        <w:rPr>
          <w:lang w:val="ru-RU"/>
        </w:rPr>
        <w:t>в</w:t>
      </w:r>
      <w:r w:rsidR="007838EF" w:rsidRPr="00DE42BD">
        <w:rPr>
          <w:lang w:val="ru-RU"/>
        </w:rPr>
        <w:t xml:space="preserve">ам </w:t>
      </w:r>
      <w:r w:rsidRPr="00DE42BD">
        <w:rPr>
          <w:lang w:val="ru-RU"/>
        </w:rPr>
        <w:t xml:space="preserve">за регистрацию с использованием онлайновой формы по адресу: </w:t>
      </w:r>
      <w:hyperlink r:id="rId14" w:history="1">
        <w:r w:rsidR="005F639E" w:rsidRPr="00DE42BD">
          <w:rPr>
            <w:rStyle w:val="Hyperlink"/>
            <w:rFonts w:asciiTheme="majorBidi" w:hAnsiTheme="majorBidi" w:cstheme="majorBidi"/>
            <w:lang w:val="ru-RU"/>
          </w:rPr>
          <w:t>http://www.itu.int/en/ITU-T/Workshops-and-Seminars/its-em/201306/Pages/default.aspx</w:t>
        </w:r>
      </w:hyperlink>
      <w:r w:rsidRPr="00DE42BD">
        <w:rPr>
          <w:lang w:val="ru-RU"/>
        </w:rPr>
        <w:t xml:space="preserve"> в максимально короткий срок, но </w:t>
      </w:r>
      <w:r w:rsidRPr="00DE42BD">
        <w:rPr>
          <w:b/>
          <w:bCs/>
          <w:lang w:val="ru-RU"/>
        </w:rPr>
        <w:t xml:space="preserve">не позднее </w:t>
      </w:r>
      <w:r w:rsidR="005F639E" w:rsidRPr="00DE42BD">
        <w:rPr>
          <w:b/>
          <w:bCs/>
          <w:lang w:val="ru-RU"/>
        </w:rPr>
        <w:t>13 июня 2013</w:t>
      </w:r>
      <w:r w:rsidR="00122BD5" w:rsidRPr="00DE42BD">
        <w:rPr>
          <w:b/>
          <w:bCs/>
          <w:lang w:val="ru-RU"/>
        </w:rPr>
        <w:t> года</w:t>
      </w:r>
      <w:r w:rsidRPr="00DE42BD">
        <w:rPr>
          <w:lang w:val="ru-RU"/>
        </w:rPr>
        <w:t xml:space="preserve">. </w:t>
      </w:r>
      <w:r w:rsidRPr="00DE42BD">
        <w:rPr>
          <w:b/>
          <w:bCs/>
          <w:lang w:val="ru-RU"/>
        </w:rPr>
        <w:t xml:space="preserve">Обращаем </w:t>
      </w:r>
      <w:r w:rsidR="00090421" w:rsidRPr="00DE42BD">
        <w:rPr>
          <w:b/>
          <w:bCs/>
          <w:lang w:val="ru-RU"/>
        </w:rPr>
        <w:t>в</w:t>
      </w:r>
      <w:r w:rsidR="0011167E" w:rsidRPr="00DE42BD">
        <w:rPr>
          <w:b/>
          <w:bCs/>
          <w:lang w:val="ru-RU"/>
        </w:rPr>
        <w:t xml:space="preserve">аше </w:t>
      </w:r>
      <w:r w:rsidRPr="00DE42BD">
        <w:rPr>
          <w:b/>
          <w:bCs/>
          <w:lang w:val="ru-RU"/>
        </w:rPr>
        <w:t xml:space="preserve">внимание на то, что предварительная регистрация участников семинаров-практикумов проводится только в </w:t>
      </w:r>
      <w:r w:rsidRPr="00DE42BD">
        <w:rPr>
          <w:b/>
          <w:bCs/>
          <w:i/>
          <w:iCs/>
          <w:lang w:val="ru-RU"/>
        </w:rPr>
        <w:t>онлайновом режиме</w:t>
      </w:r>
      <w:r w:rsidRPr="00DE42BD">
        <w:rPr>
          <w:lang w:val="ru-RU"/>
        </w:rPr>
        <w:t xml:space="preserve">. </w:t>
      </w:r>
    </w:p>
    <w:p w:rsidR="00BC33B4" w:rsidRPr="00DE42BD" w:rsidRDefault="00BC33B4" w:rsidP="00E2717C">
      <w:pPr>
        <w:rPr>
          <w:lang w:val="ru-RU"/>
        </w:rPr>
      </w:pPr>
      <w:r w:rsidRPr="00DE42BD">
        <w:rPr>
          <w:lang w:val="ru-RU"/>
        </w:rPr>
        <w:t>10</w:t>
      </w:r>
      <w:r w:rsidRPr="00DE42BD">
        <w:rPr>
          <w:lang w:val="ru-RU"/>
        </w:rPr>
        <w:tab/>
        <w:t xml:space="preserve">Хотел бы напомнить </w:t>
      </w:r>
      <w:r w:rsidR="00E2717C" w:rsidRPr="00DE42BD">
        <w:rPr>
          <w:lang w:val="ru-RU"/>
        </w:rPr>
        <w:t>в</w:t>
      </w:r>
      <w:r w:rsidR="0011167E" w:rsidRPr="00DE42BD">
        <w:rPr>
          <w:lang w:val="ru-RU"/>
        </w:rPr>
        <w:t xml:space="preserve">ам </w:t>
      </w:r>
      <w:r w:rsidRPr="00DE42BD">
        <w:rPr>
          <w:lang w:val="ru-RU"/>
        </w:rPr>
        <w:t xml:space="preserve">о том, что для въезда в Швейцарию и пребывания </w:t>
      </w:r>
      <w:r w:rsidR="00DA09D7" w:rsidRPr="00DE42BD">
        <w:rPr>
          <w:lang w:val="ru-RU"/>
        </w:rPr>
        <w:t>в ней</w:t>
      </w:r>
      <w:r w:rsidRPr="00DE42BD">
        <w:rPr>
          <w:lang w:val="ru-RU"/>
        </w:rPr>
        <w:t xml:space="preserve"> </w:t>
      </w:r>
      <w:r w:rsidR="00DA09D7" w:rsidRPr="00DE42BD">
        <w:rPr>
          <w:lang w:val="ru-RU"/>
        </w:rPr>
        <w:t>в</w:t>
      </w:r>
      <w:r w:rsidRPr="00DE42BD">
        <w:rPr>
          <w:lang w:val="ru-RU"/>
        </w:rPr>
        <w:t xml:space="preserve"> течение любого срока гражданам некоторых стран необходимо получить визу. </w:t>
      </w:r>
      <w:r w:rsidRPr="00DE42BD">
        <w:rPr>
          <w:b/>
          <w:bCs/>
          <w:lang w:val="ru-RU"/>
        </w:rPr>
        <w:t>Визу следует запрашивать не менее чем за четыре (4) недели до даты начала семинара-практикума</w:t>
      </w:r>
      <w:r w:rsidRPr="00DE42BD">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r w:rsidR="00DA09D7" w:rsidRPr="00DE42BD">
        <w:rPr>
          <w:lang w:val="ru-RU"/>
        </w:rPr>
        <w:t>в</w:t>
      </w:r>
      <w:r w:rsidRPr="00DE42BD">
        <w:rPr>
          <w:lang w:val="ru-RU"/>
        </w:rPr>
        <w:t xml:space="preserve"> ближайшем к стране выезда. </w:t>
      </w:r>
    </w:p>
    <w:p w:rsidR="00704904" w:rsidRPr="00DE42BD" w:rsidRDefault="00704904">
      <w:pPr>
        <w:tabs>
          <w:tab w:val="clear" w:pos="794"/>
          <w:tab w:val="clear" w:pos="1191"/>
          <w:tab w:val="clear" w:pos="1588"/>
          <w:tab w:val="clear" w:pos="1985"/>
        </w:tabs>
        <w:spacing w:before="0"/>
        <w:rPr>
          <w:lang w:val="ru-RU"/>
        </w:rPr>
      </w:pPr>
      <w:r w:rsidRPr="00DE42BD">
        <w:rPr>
          <w:lang w:val="ru-RU"/>
        </w:rPr>
        <w:br w:type="page"/>
      </w:r>
    </w:p>
    <w:p w:rsidR="00BC33B4" w:rsidRPr="00DE42BD" w:rsidRDefault="00BC33B4" w:rsidP="00090421">
      <w:pPr>
        <w:rPr>
          <w:lang w:val="ru-RU"/>
        </w:rPr>
      </w:pPr>
      <w:r w:rsidRPr="00DE42BD">
        <w:rPr>
          <w:lang w:val="ru-RU"/>
        </w:rPr>
        <w:lastRenderedPageBreak/>
        <w:t xml:space="preserve">В случае возникновения трудностей для </w:t>
      </w:r>
      <w:r w:rsidRPr="00DE42BD">
        <w:rPr>
          <w:b/>
          <w:bCs/>
          <w:lang w:val="ru-RU"/>
        </w:rPr>
        <w:t>Государств – Членов МСЭ, Членов Сектора</w:t>
      </w:r>
      <w:r w:rsidR="007838EF" w:rsidRPr="00DE42BD">
        <w:rPr>
          <w:b/>
          <w:bCs/>
          <w:lang w:val="ru-RU"/>
        </w:rPr>
        <w:t>,</w:t>
      </w:r>
      <w:r w:rsidRPr="00DE42BD">
        <w:rPr>
          <w:b/>
          <w:bCs/>
          <w:lang w:val="ru-RU"/>
        </w:rPr>
        <w:t xml:space="preserve"> Ассоциированных членов</w:t>
      </w:r>
      <w:r w:rsidR="007838EF" w:rsidRPr="00DE42BD">
        <w:rPr>
          <w:b/>
          <w:bCs/>
          <w:lang w:val="ru-RU"/>
        </w:rPr>
        <w:t xml:space="preserve"> или </w:t>
      </w:r>
      <w:r w:rsidR="006D7FBC" w:rsidRPr="00DE42BD">
        <w:rPr>
          <w:b/>
          <w:bCs/>
          <w:lang w:val="ru-RU" w:eastAsia="zh-CN"/>
        </w:rPr>
        <w:t>академически</w:t>
      </w:r>
      <w:r w:rsidR="00E56FD7" w:rsidRPr="00DE42BD">
        <w:rPr>
          <w:b/>
          <w:bCs/>
          <w:lang w:val="ru-RU" w:eastAsia="zh-CN"/>
        </w:rPr>
        <w:t>х</w:t>
      </w:r>
      <w:r w:rsidR="006D7FBC" w:rsidRPr="00DE42BD">
        <w:rPr>
          <w:b/>
          <w:bCs/>
          <w:lang w:val="ru-RU" w:eastAsia="zh-CN"/>
        </w:rPr>
        <w:t xml:space="preserve"> организаци</w:t>
      </w:r>
      <w:r w:rsidR="00E56FD7" w:rsidRPr="00DE42BD">
        <w:rPr>
          <w:b/>
          <w:bCs/>
          <w:lang w:val="ru-RU" w:eastAsia="zh-CN"/>
        </w:rPr>
        <w:t>й</w:t>
      </w:r>
      <w:r w:rsidRPr="00DE42BD">
        <w:rPr>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w:t>
      </w:r>
      <w:r w:rsidR="00090421" w:rsidRPr="00DE42BD">
        <w:rPr>
          <w:lang w:val="ru-RU"/>
        </w:rPr>
        <w:t>в</w:t>
      </w:r>
      <w:r w:rsidR="00E56FD7" w:rsidRPr="00DE42BD">
        <w:rPr>
          <w:lang w:val="ru-RU"/>
        </w:rPr>
        <w:t xml:space="preserve">ы </w:t>
      </w:r>
      <w:r w:rsidRPr="00DE42BD">
        <w:rPr>
          <w:lang w:val="ru-RU"/>
        </w:rPr>
        <w:t>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DE42BD">
        <w:rPr>
          <w:b/>
          <w:bCs/>
          <w:lang w:val="ru-RU"/>
        </w:rPr>
        <w:t>запрос о содействии в получении визы</w:t>
      </w:r>
      <w:r w:rsidRPr="00DE42BD">
        <w:rPr>
          <w:lang w:val="ru-RU"/>
        </w:rPr>
        <w:t>" ("</w:t>
      </w:r>
      <w:r w:rsidRPr="00DE42BD">
        <w:rPr>
          <w:b/>
          <w:bCs/>
          <w:lang w:val="ru-RU"/>
        </w:rPr>
        <w:t>visa request</w:t>
      </w:r>
      <w:r w:rsidRPr="00DE42BD">
        <w:rPr>
          <w:lang w:val="ru-RU"/>
        </w:rPr>
        <w:t xml:space="preserve">") по факсу (+41 22 730 5853) либо </w:t>
      </w:r>
      <w:r w:rsidR="00A3021F" w:rsidRPr="00DE42BD">
        <w:rPr>
          <w:lang w:val="ru-RU"/>
        </w:rPr>
        <w:t xml:space="preserve">по </w:t>
      </w:r>
      <w:r w:rsidRPr="00DE42BD">
        <w:rPr>
          <w:lang w:val="ru-RU"/>
        </w:rPr>
        <w:t>электронной почте (</w:t>
      </w:r>
      <w:hyperlink r:id="rId15" w:history="1">
        <w:r w:rsidRPr="00DE42BD">
          <w:rPr>
            <w:rStyle w:val="Hyperlink"/>
            <w:lang w:val="ru-RU"/>
          </w:rPr>
          <w:t>tsbreg@itu.int</w:t>
        </w:r>
      </w:hyperlink>
      <w:r w:rsidRPr="00DE42BD">
        <w:rPr>
          <w:lang w:val="ru-RU"/>
        </w:rPr>
        <w:t xml:space="preserve">). </w:t>
      </w:r>
      <w:r w:rsidRPr="00DE42BD">
        <w:rPr>
          <w:b/>
          <w:bCs/>
          <w:u w:val="single"/>
          <w:lang w:val="ru-RU"/>
        </w:rPr>
        <w:t xml:space="preserve">Также обращаем </w:t>
      </w:r>
      <w:r w:rsidR="007838EF" w:rsidRPr="00DE42BD">
        <w:rPr>
          <w:b/>
          <w:bCs/>
          <w:u w:val="single"/>
          <w:lang w:val="ru-RU"/>
        </w:rPr>
        <w:t xml:space="preserve">Ваше </w:t>
      </w:r>
      <w:r w:rsidRPr="00DE42BD">
        <w:rPr>
          <w:b/>
          <w:bCs/>
          <w:u w:val="single"/>
          <w:lang w:val="ru-RU"/>
        </w:rPr>
        <w:t>внимание на то, что МСЭ может оказывать содействие только представителя</w:t>
      </w:r>
      <w:r w:rsidR="00E56FD7" w:rsidRPr="00DE42BD">
        <w:rPr>
          <w:b/>
          <w:bCs/>
          <w:u w:val="single"/>
          <w:lang w:val="ru-RU"/>
        </w:rPr>
        <w:t>м Государств – Членов МСЭ, Членов</w:t>
      </w:r>
      <w:r w:rsidRPr="00DE42BD">
        <w:rPr>
          <w:b/>
          <w:bCs/>
          <w:u w:val="single"/>
          <w:lang w:val="ru-RU"/>
        </w:rPr>
        <w:t xml:space="preserve"> Секторов</w:t>
      </w:r>
      <w:r w:rsidR="00AB3390" w:rsidRPr="00DE42BD">
        <w:rPr>
          <w:b/>
          <w:bCs/>
          <w:u w:val="single"/>
          <w:lang w:val="ru-RU"/>
        </w:rPr>
        <w:t xml:space="preserve"> МСЭ</w:t>
      </w:r>
      <w:r w:rsidR="006D7FBC" w:rsidRPr="00DE42BD">
        <w:rPr>
          <w:b/>
          <w:bCs/>
          <w:u w:val="single"/>
          <w:lang w:val="ru-RU"/>
        </w:rPr>
        <w:t>, а также</w:t>
      </w:r>
      <w:r w:rsidR="00E56FD7" w:rsidRPr="00DE42BD">
        <w:rPr>
          <w:b/>
          <w:bCs/>
          <w:u w:val="single"/>
          <w:lang w:val="ru-RU"/>
        </w:rPr>
        <w:t xml:space="preserve"> Ассоциированных</w:t>
      </w:r>
      <w:r w:rsidRPr="00DE42BD">
        <w:rPr>
          <w:b/>
          <w:bCs/>
          <w:u w:val="single"/>
          <w:lang w:val="ru-RU"/>
        </w:rPr>
        <w:t xml:space="preserve"> член</w:t>
      </w:r>
      <w:r w:rsidR="00E56FD7" w:rsidRPr="00DE42BD">
        <w:rPr>
          <w:b/>
          <w:bCs/>
          <w:u w:val="single"/>
          <w:lang w:val="ru-RU"/>
        </w:rPr>
        <w:t>ов</w:t>
      </w:r>
      <w:r w:rsidRPr="00DE42BD">
        <w:rPr>
          <w:b/>
          <w:bCs/>
          <w:u w:val="single"/>
          <w:lang w:val="ru-RU"/>
        </w:rPr>
        <w:t xml:space="preserve"> МСЭ</w:t>
      </w:r>
      <w:r w:rsidR="007838EF" w:rsidRPr="00DE42BD">
        <w:rPr>
          <w:b/>
          <w:bCs/>
          <w:u w:val="single"/>
          <w:lang w:val="ru-RU"/>
        </w:rPr>
        <w:t xml:space="preserve"> и</w:t>
      </w:r>
      <w:r w:rsidR="006D7FBC" w:rsidRPr="00DE42BD">
        <w:rPr>
          <w:b/>
          <w:bCs/>
          <w:u w:val="single"/>
          <w:lang w:val="ru-RU"/>
        </w:rPr>
        <w:t>ли</w:t>
      </w:r>
      <w:r w:rsidR="007838EF" w:rsidRPr="00DE42BD">
        <w:rPr>
          <w:b/>
          <w:bCs/>
          <w:u w:val="single"/>
          <w:lang w:val="ru-RU" w:eastAsia="zh-CN"/>
        </w:rPr>
        <w:t xml:space="preserve"> </w:t>
      </w:r>
      <w:r w:rsidR="006D7FBC" w:rsidRPr="00DE42BD">
        <w:rPr>
          <w:b/>
          <w:bCs/>
          <w:u w:val="single"/>
          <w:lang w:val="ru-RU"/>
        </w:rPr>
        <w:t>академически</w:t>
      </w:r>
      <w:r w:rsidR="00E56FD7" w:rsidRPr="00DE42BD">
        <w:rPr>
          <w:b/>
          <w:bCs/>
          <w:u w:val="single"/>
          <w:lang w:val="ru-RU"/>
        </w:rPr>
        <w:t>х</w:t>
      </w:r>
      <w:r w:rsidR="006D7FBC" w:rsidRPr="00DE42BD">
        <w:rPr>
          <w:b/>
          <w:bCs/>
          <w:u w:val="single"/>
          <w:lang w:val="ru-RU"/>
        </w:rPr>
        <w:t xml:space="preserve"> организаци</w:t>
      </w:r>
      <w:r w:rsidR="00E56FD7" w:rsidRPr="00DE42BD">
        <w:rPr>
          <w:b/>
          <w:bCs/>
          <w:u w:val="single"/>
          <w:lang w:val="ru-RU"/>
        </w:rPr>
        <w:t>й</w:t>
      </w:r>
      <w:r w:rsidR="006D7FBC" w:rsidRPr="00DE42BD">
        <w:rPr>
          <w:b/>
          <w:bCs/>
          <w:u w:val="single"/>
          <w:lang w:val="ru-RU"/>
        </w:rPr>
        <w:t> − Член</w:t>
      </w:r>
      <w:r w:rsidR="00E56FD7" w:rsidRPr="00DE42BD">
        <w:rPr>
          <w:b/>
          <w:bCs/>
          <w:u w:val="single"/>
          <w:lang w:val="ru-RU"/>
        </w:rPr>
        <w:t>ов</w:t>
      </w:r>
      <w:r w:rsidR="006D7FBC" w:rsidRPr="00DE42BD">
        <w:rPr>
          <w:b/>
          <w:bCs/>
          <w:u w:val="single"/>
          <w:lang w:val="ru-RU"/>
        </w:rPr>
        <w:t xml:space="preserve"> МСЭ</w:t>
      </w:r>
      <w:r w:rsidRPr="00DE42BD">
        <w:rPr>
          <w:lang w:val="ru-RU"/>
        </w:rPr>
        <w:t>.</w:t>
      </w:r>
    </w:p>
    <w:p w:rsidR="00BC33B4" w:rsidRPr="00DE42BD" w:rsidRDefault="00BC33B4" w:rsidP="0011167E">
      <w:pPr>
        <w:pStyle w:val="Normalaftertitle"/>
        <w:rPr>
          <w:lang w:val="ru-RU"/>
        </w:rPr>
      </w:pPr>
      <w:r w:rsidRPr="00DE42BD">
        <w:rPr>
          <w:lang w:val="ru-RU"/>
        </w:rPr>
        <w:t>С уважением,</w:t>
      </w:r>
    </w:p>
    <w:p w:rsidR="00BC33B4" w:rsidRPr="00DE42BD" w:rsidRDefault="00B67DE2" w:rsidP="00B67DE2">
      <w:pPr>
        <w:spacing w:before="1080"/>
        <w:rPr>
          <w:lang w:val="ru-RU"/>
        </w:rPr>
      </w:pPr>
      <w:r w:rsidRPr="00B67DE2">
        <w:rPr>
          <w:lang w:val="ru-RU"/>
        </w:rPr>
        <w:br/>
      </w:r>
      <w:r>
        <w:br/>
      </w:r>
      <w:r>
        <w:br/>
      </w:r>
      <w:r>
        <w:br/>
      </w:r>
      <w:r w:rsidR="00BC33B4" w:rsidRPr="00DE42BD">
        <w:rPr>
          <w:lang w:val="ru-RU"/>
        </w:rPr>
        <w:t>Малколм Джонсон</w:t>
      </w:r>
      <w:r w:rsidR="00BC33B4" w:rsidRPr="00DE42BD">
        <w:rPr>
          <w:lang w:val="ru-RU"/>
        </w:rPr>
        <w:br/>
        <w:t>Директор Бюро</w:t>
      </w:r>
      <w:r w:rsidR="00BC33B4" w:rsidRPr="00DE42BD">
        <w:rPr>
          <w:lang w:val="ru-RU"/>
        </w:rPr>
        <w:br/>
        <w:t>стандартизации электросвязи</w:t>
      </w:r>
    </w:p>
    <w:p w:rsidR="00BC33B4" w:rsidRPr="00097F56" w:rsidRDefault="00BC33B4" w:rsidP="00704904">
      <w:pPr>
        <w:spacing w:before="1440"/>
      </w:pPr>
      <w:r w:rsidRPr="00DE42BD">
        <w:rPr>
          <w:b/>
          <w:bCs/>
          <w:lang w:val="ru-RU"/>
        </w:rPr>
        <w:t>Приложения</w:t>
      </w:r>
      <w:r w:rsidRPr="00097F56">
        <w:t xml:space="preserve">: </w:t>
      </w:r>
      <w:r w:rsidR="00E2717C" w:rsidRPr="00097F56">
        <w:t>2</w:t>
      </w:r>
    </w:p>
    <w:p w:rsidR="00A563C7" w:rsidRPr="00097F56" w:rsidRDefault="00A563C7" w:rsidP="00A563C7"/>
    <w:p w:rsidR="00A563C7" w:rsidRPr="00097F56" w:rsidRDefault="00A563C7" w:rsidP="00A563C7">
      <w:pPr>
        <w:sectPr w:rsidR="00A563C7" w:rsidRPr="00097F56" w:rsidSect="00704904">
          <w:headerReference w:type="default" r:id="rId16"/>
          <w:footerReference w:type="default" r:id="rId17"/>
          <w:footerReference w:type="first" r:id="rId18"/>
          <w:pgSz w:w="11907" w:h="16840" w:code="9"/>
          <w:pgMar w:top="1418" w:right="1134" w:bottom="1418" w:left="1134" w:header="624" w:footer="624" w:gutter="0"/>
          <w:pgNumType w:start="1"/>
          <w:cols w:space="720"/>
          <w:titlePg/>
        </w:sectPr>
      </w:pPr>
    </w:p>
    <w:p w:rsidR="00704904" w:rsidRPr="00A04648" w:rsidRDefault="00E2717C" w:rsidP="00704904">
      <w:pPr>
        <w:spacing w:before="0"/>
        <w:jc w:val="center"/>
        <w:rPr>
          <w:sz w:val="24"/>
        </w:rPr>
      </w:pPr>
      <w:r w:rsidRPr="00A04648">
        <w:rPr>
          <w:sz w:val="24"/>
        </w:rPr>
        <w:lastRenderedPageBreak/>
        <w:t>ANNEX 1</w:t>
      </w:r>
      <w:r w:rsidR="00704904" w:rsidRPr="00A04648">
        <w:rPr>
          <w:sz w:val="24"/>
        </w:rPr>
        <w:br/>
      </w:r>
      <w:r w:rsidRPr="00A04648">
        <w:rPr>
          <w:sz w:val="24"/>
        </w:rPr>
        <w:t>(to TSB Circular 17)</w:t>
      </w:r>
    </w:p>
    <w:p w:rsidR="00E2717C" w:rsidRPr="00A04648" w:rsidRDefault="00E2717C" w:rsidP="00704904">
      <w:pPr>
        <w:spacing w:before="360" w:after="360"/>
        <w:jc w:val="center"/>
        <w:rPr>
          <w:rFonts w:asciiTheme="majorBidi" w:eastAsia="Calibri" w:hAnsiTheme="majorBidi" w:cstheme="majorBidi"/>
          <w:sz w:val="24"/>
          <w:lang w:val="ru-RU"/>
        </w:rPr>
      </w:pPr>
      <w:r w:rsidRPr="00A04648">
        <w:rPr>
          <w:rFonts w:asciiTheme="majorBidi" w:eastAsia="Calibri" w:hAnsiTheme="majorBidi" w:cstheme="majorBidi"/>
          <w:sz w:val="24"/>
          <w:lang w:val="ru-RU"/>
        </w:rPr>
        <w:t>Draft Programme</w:t>
      </w:r>
    </w:p>
    <w:tbl>
      <w:tblPr>
        <w:tblW w:w="5000" w:type="pct"/>
        <w:shd w:val="clear" w:color="auto" w:fill="FFFFFF"/>
        <w:tblLook w:val="04A0" w:firstRow="1" w:lastRow="0" w:firstColumn="1" w:lastColumn="0" w:noHBand="0" w:noVBand="1"/>
      </w:tblPr>
      <w:tblGrid>
        <w:gridCol w:w="9669"/>
      </w:tblGrid>
      <w:tr w:rsidR="00E2717C" w:rsidRPr="00DE42BD" w:rsidTr="00E2717C">
        <w:tc>
          <w:tcPr>
            <w:tcW w:w="0" w:type="auto"/>
            <w:shd w:val="clear" w:color="auto" w:fill="FFFFFF"/>
            <w:tcMar>
              <w:top w:w="15" w:type="dxa"/>
              <w:left w:w="15" w:type="dxa"/>
              <w:bottom w:w="15" w:type="dxa"/>
              <w:right w:w="15" w:type="dxa"/>
            </w:tcMar>
            <w:vAlign w:val="center"/>
            <w:hideMark/>
          </w:tcPr>
          <w:tbl>
            <w:tblPr>
              <w:tblW w:w="5000" w:type="pct"/>
              <w:tblLook w:val="04A0" w:firstRow="1" w:lastRow="0" w:firstColumn="1" w:lastColumn="0" w:noHBand="0" w:noVBand="1"/>
            </w:tblPr>
            <w:tblGrid>
              <w:gridCol w:w="1816"/>
              <w:gridCol w:w="7807"/>
            </w:tblGrid>
            <w:tr w:rsidR="00E2717C" w:rsidRPr="00DE42BD" w:rsidTr="00704904">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E2717C" w:rsidRPr="00DE42BD" w:rsidRDefault="00E2717C" w:rsidP="00704904">
                  <w:pPr>
                    <w:spacing w:before="60" w:after="60"/>
                    <w:jc w:val="right"/>
                    <w:rPr>
                      <w:rFonts w:asciiTheme="majorBidi" w:hAnsiTheme="majorBidi" w:cstheme="majorBidi"/>
                      <w:b/>
                      <w:bCs/>
                      <w:sz w:val="24"/>
                      <w:lang w:val="ru-RU"/>
                    </w:rPr>
                  </w:pPr>
                  <w:r w:rsidRPr="00DE42BD">
                    <w:rPr>
                      <w:rFonts w:asciiTheme="majorBidi" w:hAnsiTheme="majorBidi" w:cstheme="majorBidi"/>
                      <w:b/>
                      <w:bCs/>
                      <w:sz w:val="24"/>
                      <w:lang w:val="ru-RU"/>
                    </w:rPr>
                    <w:t>27 June 2013</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sz w:val="24"/>
                      <w:lang w:val="ru-RU"/>
                    </w:rPr>
                  </w:pPr>
                  <w:r w:rsidRPr="00DE42BD">
                    <w:rPr>
                      <w:rFonts w:asciiTheme="majorBidi" w:hAnsiTheme="majorBidi" w:cstheme="majorBidi"/>
                      <w:b/>
                      <w:bCs/>
                      <w:sz w:val="24"/>
                      <w:lang w:val="ru-RU"/>
                    </w:rPr>
                    <w:t xml:space="preserve">08:30 </w:t>
                  </w:r>
                  <w:r w:rsidR="00704904" w:rsidRPr="00DE42BD">
                    <w:rPr>
                      <w:rFonts w:asciiTheme="majorBidi" w:hAnsiTheme="majorBidi" w:cstheme="majorBidi"/>
                      <w:b/>
                      <w:bCs/>
                      <w:sz w:val="24"/>
                      <w:lang w:val="ru-RU"/>
                    </w:rPr>
                    <w:t>−</w:t>
                  </w:r>
                  <w:r w:rsidRPr="00DE42BD">
                    <w:rPr>
                      <w:rFonts w:asciiTheme="majorBidi" w:hAnsiTheme="majorBidi" w:cstheme="majorBidi"/>
                      <w:b/>
                      <w:bCs/>
                      <w:sz w:val="24"/>
                      <w:lang w:val="ru-RU"/>
                    </w:rPr>
                    <w:t xml:space="preserve">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DE42BD" w:rsidRDefault="00E2717C" w:rsidP="00704904">
                  <w:pPr>
                    <w:spacing w:before="60" w:after="60"/>
                    <w:rPr>
                      <w:rFonts w:asciiTheme="majorBidi" w:hAnsiTheme="majorBidi" w:cstheme="majorBidi"/>
                      <w:sz w:val="24"/>
                      <w:lang w:val="ru-RU"/>
                    </w:rPr>
                  </w:pPr>
                  <w:r w:rsidRPr="00DE42BD">
                    <w:rPr>
                      <w:rFonts w:asciiTheme="majorBidi" w:hAnsiTheme="majorBidi" w:cstheme="majorBidi"/>
                      <w:b/>
                      <w:bCs/>
                      <w:sz w:val="24"/>
                      <w:lang w:val="ru-RU"/>
                    </w:rPr>
                    <w:t>Registration</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sz w:val="24"/>
                      <w:lang w:val="ru-RU"/>
                    </w:rPr>
                  </w:pPr>
                  <w:r w:rsidRPr="00DE42BD">
                    <w:rPr>
                      <w:rFonts w:asciiTheme="majorBidi" w:hAnsiTheme="majorBidi" w:cstheme="majorBidi"/>
                      <w:b/>
                      <w:bCs/>
                      <w:sz w:val="24"/>
                      <w:lang w:val="ru-RU"/>
                    </w:rPr>
                    <w:t>09:30 – 09:45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DE42BD" w:rsidRDefault="00E2717C" w:rsidP="00704904">
                  <w:pPr>
                    <w:spacing w:before="60" w:after="60"/>
                    <w:rPr>
                      <w:rFonts w:asciiTheme="majorBidi" w:hAnsiTheme="majorBidi" w:cstheme="majorBidi"/>
                      <w:sz w:val="24"/>
                      <w:lang w:val="ru-RU"/>
                    </w:rPr>
                  </w:pPr>
                  <w:r w:rsidRPr="00DE42BD">
                    <w:rPr>
                      <w:rFonts w:asciiTheme="majorBidi" w:eastAsia="SimSun" w:hAnsiTheme="majorBidi" w:cstheme="majorBidi"/>
                      <w:b/>
                      <w:bCs/>
                      <w:sz w:val="24"/>
                      <w:lang w:val="ru-RU" w:eastAsia="zh-CN"/>
                    </w:rPr>
                    <w:t>Opening and welcome</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sz w:val="24"/>
                      <w:lang w:val="ru-RU"/>
                    </w:rPr>
                  </w:pPr>
                  <w:r w:rsidRPr="00DE42BD">
                    <w:rPr>
                      <w:rFonts w:asciiTheme="majorBidi" w:hAnsiTheme="majorBidi" w:cstheme="majorBidi"/>
                      <w:b/>
                      <w:bCs/>
                      <w:sz w:val="24"/>
                      <w:lang w:val="ru-RU"/>
                    </w:rPr>
                    <w:t xml:space="preserve">09:45 </w:t>
                  </w:r>
                  <w:r w:rsidR="00704904" w:rsidRPr="00DE42BD">
                    <w:rPr>
                      <w:rFonts w:asciiTheme="majorBidi" w:hAnsiTheme="majorBidi" w:cstheme="majorBidi"/>
                      <w:b/>
                      <w:bCs/>
                      <w:sz w:val="24"/>
                      <w:lang w:val="ru-RU"/>
                    </w:rPr>
                    <w:t>−</w:t>
                  </w:r>
                  <w:r w:rsidRPr="00DE42BD">
                    <w:rPr>
                      <w:rFonts w:asciiTheme="majorBidi" w:hAnsiTheme="majorBidi" w:cstheme="majorBidi"/>
                      <w:b/>
                      <w:bCs/>
                      <w:sz w:val="24"/>
                      <w:lang w:val="ru-RU"/>
                    </w:rPr>
                    <w:t xml:space="preserve"> 10:00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DE42BD" w:rsidRDefault="00E2717C" w:rsidP="00704904">
                  <w:pPr>
                    <w:spacing w:before="60" w:after="60"/>
                    <w:rPr>
                      <w:rFonts w:asciiTheme="majorBidi" w:hAnsiTheme="majorBidi" w:cstheme="majorBidi"/>
                      <w:b/>
                      <w:bCs/>
                      <w:sz w:val="24"/>
                      <w:lang w:val="ru-RU"/>
                    </w:rPr>
                  </w:pPr>
                  <w:r w:rsidRPr="00DE42BD">
                    <w:rPr>
                      <w:rFonts w:asciiTheme="majorBidi" w:hAnsiTheme="majorBidi" w:cstheme="majorBidi"/>
                      <w:b/>
                      <w:bCs/>
                      <w:sz w:val="24"/>
                      <w:lang w:val="ru-RU"/>
                    </w:rPr>
                    <w:t>Coffee break</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704904" w:rsidP="00704904">
                  <w:pPr>
                    <w:spacing w:before="60" w:after="60"/>
                    <w:jc w:val="center"/>
                    <w:rPr>
                      <w:rFonts w:asciiTheme="majorBidi" w:hAnsiTheme="majorBidi" w:cstheme="majorBidi"/>
                      <w:b/>
                      <w:bCs/>
                      <w:sz w:val="24"/>
                      <w:lang w:val="ru-RU"/>
                    </w:rPr>
                  </w:pPr>
                  <w:r w:rsidRPr="00DE42BD">
                    <w:rPr>
                      <w:rFonts w:asciiTheme="majorBidi" w:hAnsiTheme="majorBidi" w:cstheme="majorBidi"/>
                      <w:b/>
                      <w:bCs/>
                      <w:sz w:val="24"/>
                      <w:lang w:val="ru-RU"/>
                    </w:rPr>
                    <w:t>10:00 −</w:t>
                  </w:r>
                  <w:r w:rsidR="00E2717C" w:rsidRPr="00DE42BD">
                    <w:rPr>
                      <w:rFonts w:asciiTheme="majorBidi" w:hAnsiTheme="majorBidi" w:cstheme="majorBidi"/>
                      <w:b/>
                      <w:bCs/>
                      <w:sz w:val="24"/>
                      <w:lang w:val="ru-RU"/>
                    </w:rPr>
                    <w:t xml:space="preserve"> 11:00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097F56" w:rsidRDefault="00E2717C" w:rsidP="00704904">
                  <w:pPr>
                    <w:spacing w:before="60" w:after="60"/>
                    <w:rPr>
                      <w:rFonts w:asciiTheme="majorBidi" w:hAnsiTheme="majorBidi" w:cstheme="majorBidi"/>
                      <w:b/>
                      <w:bCs/>
                      <w:sz w:val="24"/>
                    </w:rPr>
                  </w:pPr>
                  <w:r w:rsidRPr="00097F56">
                    <w:rPr>
                      <w:rFonts w:asciiTheme="majorBidi" w:hAnsiTheme="majorBidi" w:cstheme="majorBidi"/>
                      <w:b/>
                      <w:bCs/>
                      <w:sz w:val="24"/>
                    </w:rPr>
                    <w:t xml:space="preserve">Session 1: </w:t>
                  </w:r>
                  <w:r w:rsidRPr="00097F56">
                    <w:rPr>
                      <w:rFonts w:asciiTheme="majorBidi" w:eastAsia="SimSun" w:hAnsiTheme="majorBidi" w:cstheme="majorBidi"/>
                      <w:b/>
                      <w:bCs/>
                      <w:sz w:val="24"/>
                      <w:lang w:eastAsia="zh-CN"/>
                    </w:rPr>
                    <w:t>Global ITS update: deployment status, regulatory frameworks, standards</w:t>
                  </w:r>
                  <w:r w:rsidRPr="00097F56">
                    <w:rPr>
                      <w:rFonts w:asciiTheme="majorBidi" w:hAnsiTheme="majorBidi" w:cstheme="majorBidi"/>
                      <w:sz w:val="24"/>
                    </w:rPr>
                    <w:t xml:space="preserve"> </w:t>
                  </w:r>
                  <w:r w:rsidRPr="00097F56">
                    <w:rPr>
                      <w:rFonts w:asciiTheme="majorBidi" w:hAnsiTheme="majorBidi" w:cstheme="majorBidi"/>
                      <w:sz w:val="24"/>
                    </w:rPr>
                    <w:br/>
                  </w:r>
                  <w:r w:rsidRPr="00097F56">
                    <w:rPr>
                      <w:rFonts w:asciiTheme="majorBidi" w:eastAsia="SimSun" w:hAnsiTheme="majorBidi" w:cstheme="majorBidi"/>
                      <w:sz w:val="24"/>
                      <w:lang w:eastAsia="zh-CN"/>
                    </w:rPr>
                    <w:t>The history of ITS goes back to the 1960s and 1970s when researchers tried to solve the problems of traffic congestion with the help of large central computers and communications systems.  Despite the rapid and global uptake of information and communication technologies ITS deployment lags far behind. This session will set the stage for the workshop by giving an overview of current ITS deployment, related regulatory frameworks and standardization activities.</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sz w:val="24"/>
                      <w:lang w:val="ru-RU"/>
                    </w:rPr>
                  </w:pPr>
                  <w:r w:rsidRPr="00DE42BD">
                    <w:rPr>
                      <w:rFonts w:asciiTheme="majorBidi" w:hAnsiTheme="majorBidi" w:cstheme="majorBidi"/>
                      <w:b/>
                      <w:bCs/>
                      <w:sz w:val="24"/>
                      <w:lang w:val="ru-RU"/>
                    </w:rPr>
                    <w:t xml:space="preserve">11:00 </w:t>
                  </w:r>
                  <w:r w:rsidR="00704904" w:rsidRPr="00DE42BD">
                    <w:rPr>
                      <w:rFonts w:asciiTheme="majorBidi" w:hAnsiTheme="majorBidi" w:cstheme="majorBidi"/>
                      <w:b/>
                      <w:bCs/>
                      <w:sz w:val="24"/>
                      <w:lang w:val="ru-RU"/>
                    </w:rPr>
                    <w:t>−</w:t>
                  </w:r>
                  <w:r w:rsidRPr="00DE42BD">
                    <w:rPr>
                      <w:rFonts w:asciiTheme="majorBidi" w:hAnsiTheme="majorBidi" w:cstheme="majorBidi"/>
                      <w:b/>
                      <w:bCs/>
                      <w:sz w:val="24"/>
                      <w:lang w:val="ru-RU"/>
                    </w:rPr>
                    <w:t xml:space="preserve"> 12:30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097F56" w:rsidRDefault="00E2717C" w:rsidP="00704904">
                  <w:pPr>
                    <w:spacing w:before="60" w:after="60"/>
                    <w:rPr>
                      <w:rFonts w:asciiTheme="majorBidi" w:hAnsiTheme="majorBidi" w:cstheme="majorBidi"/>
                      <w:sz w:val="24"/>
                    </w:rPr>
                  </w:pPr>
                  <w:r w:rsidRPr="00097F56">
                    <w:rPr>
                      <w:rFonts w:asciiTheme="majorBidi" w:hAnsiTheme="majorBidi" w:cstheme="majorBidi"/>
                      <w:b/>
                      <w:bCs/>
                      <w:sz w:val="24"/>
                    </w:rPr>
                    <w:t xml:space="preserve">Session 2: </w:t>
                  </w:r>
                  <w:r w:rsidRPr="00097F56">
                    <w:rPr>
                      <w:rFonts w:asciiTheme="majorBidi" w:eastAsia="SimSun" w:hAnsiTheme="majorBidi" w:cstheme="majorBidi"/>
                      <w:b/>
                      <w:bCs/>
                      <w:sz w:val="24"/>
                      <w:lang w:eastAsia="zh-CN"/>
                    </w:rPr>
                    <w:t>ITS in emerging markets: opportunities and challenges, case studies</w:t>
                  </w:r>
                  <w:r w:rsidRPr="00097F56">
                    <w:rPr>
                      <w:rFonts w:asciiTheme="majorBidi" w:eastAsia="SimSun" w:hAnsiTheme="majorBidi" w:cstheme="majorBidi"/>
                      <w:b/>
                      <w:bCs/>
                      <w:sz w:val="24"/>
                      <w:lang w:eastAsia="zh-CN"/>
                    </w:rPr>
                    <w:br/>
                  </w:r>
                  <w:r w:rsidRPr="00097F56">
                    <w:rPr>
                      <w:rFonts w:asciiTheme="majorBidi" w:eastAsia="SimSun" w:hAnsiTheme="majorBidi" w:cstheme="majorBidi"/>
                      <w:sz w:val="24"/>
                      <w:lang w:eastAsia="zh-CN"/>
                    </w:rPr>
                    <w:t>This session will explore how emerging market countries can apply the lessons learned in other parts of the world. Which are the key ITS applications of interest? Can emerging market countries succeed in leapfrogging to an ITS-enabled transportation infrastructure?</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sz w:val="24"/>
                      <w:lang w:val="ru-RU"/>
                    </w:rPr>
                  </w:pPr>
                  <w:r w:rsidRPr="00DE42BD">
                    <w:rPr>
                      <w:rFonts w:asciiTheme="majorBidi" w:hAnsiTheme="majorBidi" w:cstheme="majorBidi"/>
                      <w:b/>
                      <w:bCs/>
                      <w:sz w:val="24"/>
                      <w:lang w:val="ru-RU"/>
                    </w:rPr>
                    <w:t xml:space="preserve">12:30 </w:t>
                  </w:r>
                  <w:r w:rsidR="00704904" w:rsidRPr="00DE42BD">
                    <w:rPr>
                      <w:rFonts w:asciiTheme="majorBidi" w:hAnsiTheme="majorBidi" w:cstheme="majorBidi"/>
                      <w:b/>
                      <w:bCs/>
                      <w:sz w:val="24"/>
                      <w:lang w:val="ru-RU"/>
                    </w:rPr>
                    <w:t>−</w:t>
                  </w:r>
                  <w:r w:rsidRPr="00DE42BD">
                    <w:rPr>
                      <w:rFonts w:asciiTheme="majorBidi" w:hAnsiTheme="majorBidi" w:cstheme="majorBidi"/>
                      <w:b/>
                      <w:bCs/>
                      <w:sz w:val="24"/>
                      <w:lang w:val="ru-RU"/>
                    </w:rPr>
                    <w:t xml:space="preserve">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DE42BD" w:rsidRDefault="00E2717C" w:rsidP="00704904">
                  <w:pPr>
                    <w:spacing w:before="60" w:after="60"/>
                    <w:rPr>
                      <w:rFonts w:asciiTheme="majorBidi" w:hAnsiTheme="majorBidi" w:cstheme="majorBidi"/>
                      <w:sz w:val="24"/>
                      <w:lang w:val="ru-RU"/>
                    </w:rPr>
                  </w:pPr>
                  <w:r w:rsidRPr="00DE42BD">
                    <w:rPr>
                      <w:rFonts w:asciiTheme="majorBidi" w:hAnsiTheme="majorBidi" w:cstheme="majorBidi"/>
                      <w:b/>
                      <w:bCs/>
                      <w:sz w:val="24"/>
                      <w:lang w:val="ru-RU"/>
                    </w:rPr>
                    <w:t>Lunch Break</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sz w:val="24"/>
                      <w:lang w:val="ru-RU"/>
                    </w:rPr>
                  </w:pPr>
                  <w:r w:rsidRPr="00DE42BD">
                    <w:rPr>
                      <w:rFonts w:asciiTheme="majorBidi" w:hAnsiTheme="majorBidi" w:cstheme="majorBidi"/>
                      <w:b/>
                      <w:bCs/>
                      <w:sz w:val="24"/>
                      <w:lang w:val="ru-RU"/>
                    </w:rPr>
                    <w:t>14:00 – 15:30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097F56" w:rsidRDefault="00E2717C" w:rsidP="00704904">
                  <w:pPr>
                    <w:spacing w:before="60" w:after="60"/>
                    <w:rPr>
                      <w:rFonts w:asciiTheme="majorBidi" w:hAnsiTheme="majorBidi" w:cstheme="majorBidi"/>
                      <w:sz w:val="24"/>
                    </w:rPr>
                  </w:pPr>
                  <w:r w:rsidRPr="00097F56">
                    <w:rPr>
                      <w:rFonts w:asciiTheme="majorBidi" w:hAnsiTheme="majorBidi" w:cstheme="majorBidi"/>
                      <w:b/>
                      <w:bCs/>
                      <w:sz w:val="24"/>
                    </w:rPr>
                    <w:t xml:space="preserve">Session 3: </w:t>
                  </w:r>
                  <w:r w:rsidRPr="00097F56">
                    <w:rPr>
                      <w:rFonts w:asciiTheme="majorBidi" w:eastAsia="SimSun" w:hAnsiTheme="majorBidi" w:cstheme="majorBidi"/>
                      <w:b/>
                      <w:bCs/>
                      <w:sz w:val="24"/>
                      <w:lang w:eastAsia="zh-CN"/>
                    </w:rPr>
                    <w:t>Using ITS to increase road safety in emerging markets</w:t>
                  </w:r>
                  <w:r w:rsidRPr="00097F56">
                    <w:rPr>
                      <w:rFonts w:asciiTheme="majorBidi" w:eastAsia="SimSun" w:hAnsiTheme="majorBidi" w:cstheme="majorBidi"/>
                      <w:b/>
                      <w:bCs/>
                      <w:sz w:val="24"/>
                      <w:lang w:eastAsia="zh-CN"/>
                    </w:rPr>
                    <w:br/>
                  </w:r>
                  <w:r w:rsidRPr="00097F56">
                    <w:rPr>
                      <w:rFonts w:asciiTheme="majorBidi" w:eastAsia="SimSun" w:hAnsiTheme="majorBidi" w:cstheme="majorBidi"/>
                      <w:sz w:val="24"/>
                      <w:lang w:eastAsia="zh-CN"/>
                    </w:rPr>
                    <w:t>According to WHO statistics, over 90 per cent of the deaths on the roads occur in low-income and middle-income countries, which have only 48 per cent of the world’s registered vehicles. How can ITS help improve the situation will be one of the questions discussed in this session.</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color w:val="000000"/>
                      <w:sz w:val="24"/>
                      <w:lang w:val="ru-RU"/>
                    </w:rPr>
                  </w:pPr>
                  <w:r w:rsidRPr="00DE42BD">
                    <w:rPr>
                      <w:rFonts w:asciiTheme="majorBidi" w:hAnsiTheme="majorBidi" w:cstheme="majorBidi"/>
                      <w:b/>
                      <w:bCs/>
                      <w:color w:val="000000"/>
                      <w:sz w:val="24"/>
                      <w:lang w:val="ru-RU"/>
                    </w:rPr>
                    <w:t>15:30 – 15:45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DE42BD" w:rsidRDefault="00E2717C" w:rsidP="00704904">
                  <w:pPr>
                    <w:spacing w:before="60" w:after="60"/>
                    <w:rPr>
                      <w:rFonts w:asciiTheme="majorBidi" w:hAnsiTheme="majorBidi" w:cstheme="majorBidi"/>
                      <w:sz w:val="24"/>
                      <w:lang w:val="ru-RU"/>
                    </w:rPr>
                  </w:pPr>
                  <w:r w:rsidRPr="00DE42BD">
                    <w:rPr>
                      <w:rFonts w:asciiTheme="majorBidi" w:hAnsiTheme="majorBidi" w:cstheme="majorBidi"/>
                      <w:b/>
                      <w:bCs/>
                      <w:sz w:val="24"/>
                      <w:lang w:val="ru-RU"/>
                    </w:rPr>
                    <w:t>Coffee break</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color w:val="000000"/>
                      <w:sz w:val="24"/>
                      <w:lang w:val="ru-RU"/>
                    </w:rPr>
                  </w:pPr>
                  <w:r w:rsidRPr="00DE42BD">
                    <w:rPr>
                      <w:rFonts w:asciiTheme="majorBidi" w:hAnsiTheme="majorBidi" w:cstheme="majorBidi"/>
                      <w:b/>
                      <w:bCs/>
                      <w:color w:val="000000"/>
                      <w:sz w:val="24"/>
                      <w:lang w:val="ru-RU"/>
                    </w:rPr>
                    <w:t>15:45 – 17:15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097F56" w:rsidRDefault="00E2717C" w:rsidP="00704904">
                  <w:pPr>
                    <w:spacing w:before="60" w:after="60"/>
                    <w:rPr>
                      <w:rFonts w:asciiTheme="majorBidi" w:hAnsiTheme="majorBidi" w:cstheme="majorBidi"/>
                      <w:sz w:val="24"/>
                    </w:rPr>
                  </w:pPr>
                  <w:r w:rsidRPr="00097F56">
                    <w:rPr>
                      <w:rFonts w:asciiTheme="majorBidi" w:hAnsiTheme="majorBidi" w:cstheme="majorBidi"/>
                      <w:b/>
                      <w:bCs/>
                      <w:sz w:val="24"/>
                    </w:rPr>
                    <w:t xml:space="preserve">Session 4: </w:t>
                  </w:r>
                  <w:r w:rsidRPr="00097F56">
                    <w:rPr>
                      <w:rFonts w:asciiTheme="majorBidi" w:eastAsia="SimSun" w:hAnsiTheme="majorBidi" w:cstheme="majorBidi"/>
                      <w:b/>
                      <w:bCs/>
                      <w:sz w:val="24"/>
                      <w:lang w:eastAsia="zh-CN"/>
                    </w:rPr>
                    <w:t>Tackling the distraction challenge</w:t>
                  </w:r>
                  <w:r w:rsidRPr="00097F56">
                    <w:rPr>
                      <w:rFonts w:ascii="Calibri" w:eastAsia="SimSun" w:hAnsi="Calibri" w:cs="Arial"/>
                      <w:b/>
                      <w:bCs/>
                      <w:sz w:val="24"/>
                      <w:lang w:eastAsia="zh-CN"/>
                    </w:rPr>
                    <w:t xml:space="preserve">  </w:t>
                  </w:r>
                  <w:r w:rsidRPr="00097F56">
                    <w:rPr>
                      <w:rFonts w:ascii="Calibri" w:eastAsia="SimSun" w:hAnsi="Calibri" w:cs="Arial"/>
                      <w:b/>
                      <w:bCs/>
                      <w:sz w:val="24"/>
                      <w:lang w:eastAsia="zh-CN"/>
                    </w:rPr>
                    <w:br/>
                  </w:r>
                  <w:r w:rsidRPr="00097F56">
                    <w:rPr>
                      <w:rFonts w:asciiTheme="majorBidi" w:eastAsia="SimSun" w:hAnsiTheme="majorBidi" w:cstheme="majorBidi"/>
                      <w:sz w:val="24"/>
                      <w:lang w:eastAsia="zh-CN"/>
                    </w:rPr>
                    <w:t>Texting, making calls, and other interaction with in-vehicle information and communication systems while driving is a serious source of driver distraction and increases the risk of traffic accidents. This session will assess the impact of distracted driving, describe the work underway on technical guidelines and legal instruments, and highlight different regional implications and approaches to address ICT-associated driver distraction.</w:t>
                  </w:r>
                  <w:r w:rsidRPr="00097F56">
                    <w:rPr>
                      <w:rFonts w:ascii="Calibri" w:eastAsia="SimSun" w:hAnsi="Calibri" w:cs="Arial"/>
                      <w:sz w:val="24"/>
                      <w:lang w:eastAsia="zh-CN"/>
                    </w:rPr>
                    <w:t xml:space="preserve"> </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704904" w:rsidP="00704904">
                  <w:pPr>
                    <w:spacing w:before="60" w:after="60"/>
                    <w:jc w:val="center"/>
                    <w:rPr>
                      <w:rFonts w:asciiTheme="majorBidi" w:hAnsiTheme="majorBidi" w:cstheme="majorBidi"/>
                      <w:b/>
                      <w:bCs/>
                      <w:color w:val="000000"/>
                      <w:sz w:val="24"/>
                      <w:lang w:val="ru-RU"/>
                    </w:rPr>
                  </w:pPr>
                  <w:r w:rsidRPr="00DE42BD">
                    <w:rPr>
                      <w:rFonts w:asciiTheme="majorBidi" w:hAnsiTheme="majorBidi" w:cstheme="majorBidi"/>
                      <w:b/>
                      <w:bCs/>
                      <w:color w:val="000000"/>
                      <w:sz w:val="24"/>
                      <w:lang w:val="ru-RU"/>
                    </w:rPr>
                    <w:lastRenderedPageBreak/>
                    <w:t xml:space="preserve">17:15 − </w:t>
                  </w:r>
                  <w:r w:rsidR="00E2717C" w:rsidRPr="00DE42BD">
                    <w:rPr>
                      <w:rFonts w:asciiTheme="majorBidi" w:hAnsiTheme="majorBidi" w:cstheme="majorBidi"/>
                      <w:b/>
                      <w:bCs/>
                      <w:color w:val="000000"/>
                      <w:sz w:val="24"/>
                      <w:lang w:val="ru-RU"/>
                    </w:rPr>
                    <w:t>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097F56" w:rsidRDefault="00E2717C" w:rsidP="00704904">
                  <w:pPr>
                    <w:spacing w:before="60" w:after="60"/>
                    <w:rPr>
                      <w:rFonts w:asciiTheme="majorBidi" w:hAnsiTheme="majorBidi" w:cstheme="majorBidi"/>
                      <w:b/>
                      <w:bCs/>
                      <w:sz w:val="24"/>
                    </w:rPr>
                  </w:pPr>
                  <w:r w:rsidRPr="00097F56">
                    <w:rPr>
                      <w:rFonts w:asciiTheme="majorBidi" w:hAnsiTheme="majorBidi" w:cstheme="majorBidi"/>
                      <w:b/>
                      <w:bCs/>
                      <w:sz w:val="24"/>
                    </w:rPr>
                    <w:t xml:space="preserve">Session 5: </w:t>
                  </w:r>
                  <w:r w:rsidRPr="00097F56">
                    <w:rPr>
                      <w:rFonts w:asciiTheme="majorBidi" w:eastAsia="SimSun" w:hAnsiTheme="majorBidi" w:cstheme="majorBidi"/>
                      <w:b/>
                      <w:bCs/>
                      <w:sz w:val="24"/>
                      <w:lang w:eastAsia="zh-CN"/>
                    </w:rPr>
                    <w:t>Conclusions and way forward</w:t>
                  </w:r>
                  <w:r w:rsidRPr="00097F56">
                    <w:rPr>
                      <w:rFonts w:asciiTheme="majorBidi" w:eastAsia="SimSun" w:hAnsiTheme="majorBidi" w:cstheme="majorBidi"/>
                      <w:b/>
                      <w:bCs/>
                      <w:sz w:val="24"/>
                      <w:lang w:eastAsia="zh-CN"/>
                    </w:rPr>
                    <w:br/>
                  </w:r>
                  <w:r w:rsidRPr="00097F56">
                    <w:rPr>
                      <w:rFonts w:asciiTheme="majorBidi" w:eastAsia="SimSun" w:hAnsiTheme="majorBidi" w:cstheme="majorBidi"/>
                      <w:sz w:val="24"/>
                      <w:lang w:eastAsia="zh-CN"/>
                    </w:rPr>
                    <w:t>Session moderators will briefly summarize the takeaways from each session.</w:t>
                  </w:r>
                </w:p>
              </w:tc>
            </w:tr>
            <w:tr w:rsidR="00E2717C" w:rsidRPr="00DE42BD" w:rsidTr="0070490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717C" w:rsidRPr="00DE42BD" w:rsidRDefault="00E2717C" w:rsidP="00704904">
                  <w:pPr>
                    <w:spacing w:before="60" w:after="60"/>
                    <w:jc w:val="center"/>
                    <w:rPr>
                      <w:rFonts w:asciiTheme="majorBidi" w:hAnsiTheme="majorBidi" w:cstheme="majorBidi"/>
                      <w:b/>
                      <w:bCs/>
                      <w:color w:val="000000"/>
                      <w:sz w:val="24"/>
                      <w:lang w:val="ru-RU"/>
                    </w:rPr>
                  </w:pPr>
                  <w:r w:rsidRPr="00DE42BD">
                    <w:rPr>
                      <w:rFonts w:asciiTheme="majorBidi" w:hAnsiTheme="majorBidi" w:cstheme="majorBidi"/>
                      <w:b/>
                      <w:bCs/>
                      <w:color w:val="000000"/>
                      <w:sz w:val="24"/>
                      <w:lang w:val="ru-RU"/>
                    </w:rPr>
                    <w:t>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717C" w:rsidRPr="00DE42BD" w:rsidRDefault="00E2717C" w:rsidP="00704904">
                  <w:pPr>
                    <w:spacing w:before="60" w:after="60"/>
                    <w:rPr>
                      <w:rFonts w:asciiTheme="majorBidi" w:hAnsiTheme="majorBidi" w:cstheme="majorBidi"/>
                      <w:b/>
                      <w:bCs/>
                      <w:sz w:val="24"/>
                      <w:lang w:val="ru-RU"/>
                    </w:rPr>
                  </w:pPr>
                  <w:r w:rsidRPr="00DE42BD">
                    <w:rPr>
                      <w:rFonts w:asciiTheme="majorBidi" w:hAnsiTheme="majorBidi" w:cstheme="majorBidi"/>
                      <w:b/>
                      <w:bCs/>
                      <w:sz w:val="24"/>
                      <w:lang w:val="ru-RU"/>
                    </w:rPr>
                    <w:t>Reception (TBD)</w:t>
                  </w:r>
                </w:p>
              </w:tc>
            </w:tr>
          </w:tbl>
          <w:p w:rsidR="00E2717C" w:rsidRPr="00DE42BD" w:rsidRDefault="00E2717C" w:rsidP="00704904">
            <w:pPr>
              <w:tabs>
                <w:tab w:val="clear" w:pos="794"/>
                <w:tab w:val="clear" w:pos="1191"/>
                <w:tab w:val="clear" w:pos="1588"/>
                <w:tab w:val="clear" w:pos="1985"/>
              </w:tabs>
              <w:spacing w:before="0"/>
              <w:rPr>
                <w:rFonts w:ascii="CG Times" w:hAnsi="CG Times"/>
                <w:sz w:val="20"/>
                <w:lang w:val="ru-RU" w:eastAsia="zh-CN"/>
              </w:rPr>
            </w:pPr>
          </w:p>
        </w:tc>
      </w:tr>
      <w:tr w:rsidR="00E2717C" w:rsidRPr="00DE42BD" w:rsidTr="00E2717C">
        <w:tc>
          <w:tcPr>
            <w:tcW w:w="0" w:type="auto"/>
            <w:shd w:val="clear" w:color="auto" w:fill="FFFFFF"/>
            <w:tcMar>
              <w:top w:w="15" w:type="dxa"/>
              <w:left w:w="15" w:type="dxa"/>
              <w:bottom w:w="15" w:type="dxa"/>
              <w:right w:w="15" w:type="dxa"/>
            </w:tcMar>
            <w:vAlign w:val="center"/>
            <w:hideMark/>
          </w:tcPr>
          <w:p w:rsidR="00E2717C" w:rsidRPr="00DE42BD" w:rsidRDefault="00E2717C" w:rsidP="00704904">
            <w:pPr>
              <w:rPr>
                <w:rFonts w:ascii="Verdana" w:hAnsi="Verdana"/>
                <w:color w:val="000000"/>
                <w:sz w:val="18"/>
                <w:szCs w:val="18"/>
                <w:lang w:val="ru-RU"/>
              </w:rPr>
            </w:pPr>
            <w:r w:rsidRPr="00DE42BD">
              <w:rPr>
                <w:rFonts w:ascii="Verdana" w:hAnsi="Verdana"/>
                <w:color w:val="000000"/>
                <w:sz w:val="18"/>
                <w:szCs w:val="18"/>
                <w:lang w:val="ru-RU"/>
              </w:rPr>
              <w:lastRenderedPageBreak/>
              <w:t> </w:t>
            </w:r>
          </w:p>
        </w:tc>
      </w:tr>
    </w:tbl>
    <w:p w:rsidR="00E2717C" w:rsidRPr="00DE42BD" w:rsidRDefault="00E2717C" w:rsidP="00E2717C">
      <w:pPr>
        <w:tabs>
          <w:tab w:val="left" w:pos="720"/>
        </w:tabs>
        <w:spacing w:before="0"/>
        <w:rPr>
          <w:rFonts w:asciiTheme="majorBidi" w:eastAsia="Calibri" w:hAnsiTheme="majorBidi" w:cstheme="majorBidi"/>
          <w:lang w:val="ru-RU"/>
        </w:rPr>
      </w:pPr>
      <w:r w:rsidRPr="00DE42BD">
        <w:rPr>
          <w:rFonts w:asciiTheme="majorBidi" w:eastAsia="Calibri" w:hAnsiTheme="majorBidi" w:cstheme="majorBidi"/>
          <w:lang w:val="ru-RU"/>
        </w:rPr>
        <w:br w:type="page"/>
      </w:r>
    </w:p>
    <w:p w:rsidR="00E2717C" w:rsidRPr="00A04648" w:rsidRDefault="00E2717C" w:rsidP="00E2717C">
      <w:pPr>
        <w:spacing w:before="0"/>
        <w:jc w:val="center"/>
        <w:rPr>
          <w:rFonts w:eastAsia="Times New Roman"/>
          <w:sz w:val="24"/>
          <w:lang w:val="ru-RU"/>
        </w:rPr>
      </w:pPr>
      <w:r w:rsidRPr="00A04648">
        <w:rPr>
          <w:sz w:val="24"/>
          <w:lang w:val="ru-RU"/>
        </w:rPr>
        <w:lastRenderedPageBreak/>
        <w:t>ANNEX 2</w:t>
      </w:r>
    </w:p>
    <w:p w:rsidR="00E2717C" w:rsidRPr="00A04648" w:rsidRDefault="00E2717C" w:rsidP="00E2717C">
      <w:pPr>
        <w:spacing w:before="0"/>
        <w:jc w:val="center"/>
        <w:rPr>
          <w:sz w:val="24"/>
          <w:lang w:val="ru-RU"/>
        </w:rPr>
      </w:pPr>
      <w:r w:rsidRPr="00A04648">
        <w:rPr>
          <w:sz w:val="24"/>
          <w:lang w:val="ru-RU"/>
        </w:rPr>
        <w:t>(to TSB Circular 17)</w:t>
      </w:r>
      <w:r w:rsidRPr="00A04648">
        <w:rPr>
          <w:sz w:val="24"/>
          <w:lang w:val="ru-RU"/>
        </w:rPr>
        <w:br/>
      </w:r>
    </w:p>
    <w:tbl>
      <w:tblPr>
        <w:tblW w:w="0" w:type="auto"/>
        <w:jc w:val="center"/>
        <w:tblLayout w:type="fixed"/>
        <w:tblLook w:val="04A0" w:firstRow="1" w:lastRow="0" w:firstColumn="1" w:lastColumn="0" w:noHBand="0" w:noVBand="1"/>
      </w:tblPr>
      <w:tblGrid>
        <w:gridCol w:w="9360"/>
      </w:tblGrid>
      <w:tr w:rsidR="00E2717C" w:rsidRPr="00DE42BD" w:rsidTr="00E2717C">
        <w:trPr>
          <w:cantSplit/>
          <w:jc w:val="center"/>
        </w:trPr>
        <w:tc>
          <w:tcPr>
            <w:tcW w:w="9360" w:type="dxa"/>
            <w:tcBorders>
              <w:top w:val="single" w:sz="6" w:space="0" w:color="auto"/>
              <w:left w:val="single" w:sz="6" w:space="0" w:color="auto"/>
              <w:bottom w:val="single" w:sz="6" w:space="0" w:color="auto"/>
              <w:right w:val="single" w:sz="6" w:space="0" w:color="auto"/>
            </w:tcBorders>
          </w:tcPr>
          <w:p w:rsidR="00E2717C" w:rsidRPr="00097F56" w:rsidRDefault="00E2717C">
            <w:pPr>
              <w:tabs>
                <w:tab w:val="left" w:pos="1440"/>
                <w:tab w:val="left" w:pos="8647"/>
              </w:tabs>
              <w:spacing w:before="0" w:line="288" w:lineRule="atLeast"/>
              <w:ind w:right="133"/>
              <w:jc w:val="center"/>
              <w:rPr>
                <w:i/>
                <w:sz w:val="24"/>
              </w:rPr>
            </w:pPr>
          </w:p>
          <w:p w:rsidR="00E2717C" w:rsidRPr="00097F56" w:rsidRDefault="00E2717C">
            <w:pPr>
              <w:tabs>
                <w:tab w:val="left" w:pos="1440"/>
                <w:tab w:val="left" w:pos="8647"/>
              </w:tabs>
              <w:spacing w:before="0" w:line="288" w:lineRule="atLeast"/>
              <w:ind w:right="133"/>
              <w:jc w:val="center"/>
              <w:rPr>
                <w:i/>
                <w:sz w:val="24"/>
              </w:rPr>
            </w:pPr>
            <w:r w:rsidRPr="00097F56">
              <w:rPr>
                <w:i/>
                <w:sz w:val="24"/>
              </w:rPr>
              <w:t xml:space="preserve">This confirmation form </w:t>
            </w:r>
            <w:r w:rsidRPr="00097F56">
              <w:rPr>
                <w:bCs/>
                <w:i/>
                <w:sz w:val="24"/>
              </w:rPr>
              <w:t xml:space="preserve">should </w:t>
            </w:r>
            <w:r w:rsidRPr="00097F56">
              <w:rPr>
                <w:b/>
                <w:i/>
                <w:sz w:val="24"/>
              </w:rPr>
              <w:t xml:space="preserve">be sent direct to the hotel </w:t>
            </w:r>
            <w:r w:rsidRPr="00097F56">
              <w:rPr>
                <w:i/>
                <w:sz w:val="24"/>
              </w:rPr>
              <w:t>of your choice</w:t>
            </w:r>
          </w:p>
          <w:p w:rsidR="00E2717C" w:rsidRPr="00097F56" w:rsidRDefault="00E2717C">
            <w:pPr>
              <w:spacing w:before="0" w:after="100" w:line="288" w:lineRule="atLeast"/>
              <w:ind w:right="130"/>
              <w:jc w:val="center"/>
              <w:rPr>
                <w:sz w:val="24"/>
              </w:rPr>
            </w:pPr>
          </w:p>
        </w:tc>
      </w:tr>
    </w:tbl>
    <w:p w:rsidR="00E2717C" w:rsidRPr="00097F56" w:rsidRDefault="00E2717C" w:rsidP="00E2717C">
      <w:pPr>
        <w:tabs>
          <w:tab w:val="center" w:pos="9639"/>
        </w:tabs>
        <w:spacing w:line="240" w:lineRule="atLeast"/>
        <w:ind w:right="453"/>
        <w:rPr>
          <w:sz w:val="24"/>
          <w:szCs w:val="20"/>
        </w:rPr>
      </w:pPr>
    </w:p>
    <w:tbl>
      <w:tblPr>
        <w:tblW w:w="9797" w:type="dxa"/>
        <w:jc w:val="center"/>
        <w:tblInd w:w="158" w:type="dxa"/>
        <w:tblLayout w:type="fixed"/>
        <w:tblLook w:val="04A0" w:firstRow="1" w:lastRow="0" w:firstColumn="1" w:lastColumn="0" w:noHBand="0" w:noVBand="1"/>
      </w:tblPr>
      <w:tblGrid>
        <w:gridCol w:w="1133"/>
        <w:gridCol w:w="7264"/>
        <w:gridCol w:w="1400"/>
      </w:tblGrid>
      <w:tr w:rsidR="00E2717C" w:rsidRPr="00DE42BD" w:rsidTr="00704904">
        <w:trPr>
          <w:cantSplit/>
          <w:jc w:val="center"/>
        </w:trPr>
        <w:tc>
          <w:tcPr>
            <w:tcW w:w="1133" w:type="dxa"/>
            <w:hideMark/>
          </w:tcPr>
          <w:p w:rsidR="00E2717C" w:rsidRPr="00DE42BD" w:rsidRDefault="00E2717C">
            <w:pPr>
              <w:tabs>
                <w:tab w:val="center" w:pos="9639"/>
              </w:tabs>
              <w:spacing w:before="57" w:line="240" w:lineRule="atLeast"/>
              <w:ind w:right="-176"/>
              <w:jc w:val="center"/>
              <w:rPr>
                <w:sz w:val="28"/>
                <w:lang w:val="ru-RU"/>
              </w:rPr>
            </w:pPr>
            <w:r w:rsidRPr="00DE42BD">
              <w:rPr>
                <w:noProof/>
                <w:lang w:eastAsia="zh-CN"/>
              </w:rPr>
              <w:drawing>
                <wp:inline distT="0" distB="0" distL="0" distR="0">
                  <wp:extent cx="629285" cy="665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hideMark/>
          </w:tcPr>
          <w:p w:rsidR="00E2717C" w:rsidRPr="00DE42BD" w:rsidRDefault="00E2717C">
            <w:pPr>
              <w:tabs>
                <w:tab w:val="center" w:pos="9639"/>
              </w:tabs>
              <w:spacing w:line="240" w:lineRule="atLeast"/>
              <w:ind w:right="-40"/>
              <w:jc w:val="center"/>
              <w:rPr>
                <w:b/>
                <w:bCs/>
                <w:sz w:val="28"/>
                <w:szCs w:val="28"/>
                <w:lang w:val="ru-RU"/>
              </w:rPr>
            </w:pPr>
            <w:r w:rsidRPr="00DE42BD">
              <w:rPr>
                <w:sz w:val="26"/>
                <w:lang w:val="ru-RU"/>
              </w:rPr>
              <w:br/>
            </w:r>
            <w:r w:rsidRPr="00DE42BD">
              <w:rPr>
                <w:b/>
                <w:bCs/>
                <w:sz w:val="28"/>
                <w:szCs w:val="28"/>
                <w:lang w:val="ru-RU"/>
              </w:rPr>
              <w:t>INTERNATIONAL TELECOMMUNICATION UNION</w:t>
            </w:r>
            <w:r w:rsidRPr="00DE42BD">
              <w:rPr>
                <w:b/>
                <w:bCs/>
                <w:sz w:val="28"/>
                <w:szCs w:val="28"/>
                <w:lang w:val="ru-RU"/>
              </w:rPr>
              <w:br/>
            </w:r>
          </w:p>
        </w:tc>
        <w:tc>
          <w:tcPr>
            <w:tcW w:w="1400" w:type="dxa"/>
            <w:hideMark/>
          </w:tcPr>
          <w:p w:rsidR="00E2717C" w:rsidRPr="00DE42BD" w:rsidRDefault="00E2717C">
            <w:pPr>
              <w:tabs>
                <w:tab w:val="center" w:pos="9639"/>
              </w:tabs>
              <w:spacing w:before="57" w:line="240" w:lineRule="atLeast"/>
              <w:ind w:left="-142" w:right="-74"/>
              <w:jc w:val="center"/>
              <w:rPr>
                <w:sz w:val="28"/>
                <w:lang w:val="ru-RU"/>
              </w:rPr>
            </w:pPr>
            <w:r w:rsidRPr="00DE42BD">
              <w:rPr>
                <w:noProof/>
                <w:lang w:eastAsia="zh-CN"/>
              </w:rPr>
              <w:drawing>
                <wp:inline distT="0" distB="0" distL="0" distR="0">
                  <wp:extent cx="629285"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E2717C" w:rsidRPr="00DE42BD" w:rsidRDefault="00E2717C" w:rsidP="00704904">
      <w:pPr>
        <w:tabs>
          <w:tab w:val="left" w:pos="1440"/>
        </w:tabs>
        <w:spacing w:before="0" w:line="240" w:lineRule="atLeast"/>
        <w:ind w:left="284" w:right="-143"/>
        <w:jc w:val="center"/>
        <w:rPr>
          <w:b/>
          <w:szCs w:val="22"/>
          <w:lang w:val="ru-RU"/>
        </w:rPr>
      </w:pPr>
    </w:p>
    <w:p w:rsidR="00E2717C" w:rsidRPr="00097F56" w:rsidRDefault="00E2717C" w:rsidP="00704904">
      <w:pPr>
        <w:tabs>
          <w:tab w:val="center" w:pos="4678"/>
        </w:tabs>
        <w:spacing w:before="0" w:line="240" w:lineRule="atLeast"/>
        <w:ind w:left="284" w:right="-143"/>
        <w:jc w:val="center"/>
        <w:rPr>
          <w:b/>
          <w:bCs/>
          <w:sz w:val="24"/>
        </w:rPr>
      </w:pPr>
      <w:r w:rsidRPr="00097F56">
        <w:rPr>
          <w:b/>
          <w:bCs/>
          <w:sz w:val="24"/>
        </w:rPr>
        <w:t>TELECOMMUNICATION STANDARDIZATION SECTOR</w:t>
      </w:r>
      <w:r w:rsidRPr="00097F56">
        <w:rPr>
          <w:b/>
          <w:bCs/>
          <w:sz w:val="24"/>
        </w:rPr>
        <w:br/>
      </w:r>
    </w:p>
    <w:p w:rsidR="00E2717C" w:rsidRPr="00097F56" w:rsidRDefault="00E2717C" w:rsidP="00E2717C">
      <w:pPr>
        <w:tabs>
          <w:tab w:val="left" w:pos="1440"/>
        </w:tabs>
        <w:spacing w:before="0" w:line="240" w:lineRule="atLeast"/>
        <w:ind w:left="284" w:right="-143"/>
        <w:rPr>
          <w:szCs w:val="22"/>
        </w:rPr>
      </w:pPr>
    </w:p>
    <w:p w:rsidR="00E2717C" w:rsidRPr="00097F56" w:rsidRDefault="00E2717C" w:rsidP="00704904">
      <w:pPr>
        <w:tabs>
          <w:tab w:val="left" w:pos="1440"/>
        </w:tabs>
        <w:spacing w:before="0" w:line="240" w:lineRule="atLeast"/>
        <w:ind w:left="284" w:right="515"/>
        <w:rPr>
          <w:i/>
          <w:sz w:val="24"/>
        </w:rPr>
      </w:pPr>
      <w:r w:rsidRPr="00097F56">
        <w:rPr>
          <w:rFonts w:asciiTheme="majorBidi" w:hAnsiTheme="majorBidi" w:cstheme="majorBidi"/>
          <w:b/>
          <w:i/>
          <w:iCs/>
          <w:sz w:val="24"/>
        </w:rPr>
        <w:t>Joint ITU/UNECE Workshop</w:t>
      </w:r>
      <w:r w:rsidRPr="00097F56">
        <w:rPr>
          <w:rFonts w:asciiTheme="majorBidi" w:hAnsiTheme="majorBidi" w:cstheme="majorBidi"/>
          <w:b/>
          <w:sz w:val="24"/>
        </w:rPr>
        <w:t xml:space="preserve"> </w:t>
      </w:r>
      <w:r w:rsidRPr="00097F56">
        <w:rPr>
          <w:rFonts w:asciiTheme="majorBidi" w:hAnsiTheme="majorBidi" w:cstheme="majorBidi"/>
          <w:b/>
          <w:i/>
          <w:iCs/>
          <w:sz w:val="24"/>
        </w:rPr>
        <w:t>on</w:t>
      </w:r>
      <w:r w:rsidRPr="00097F56">
        <w:rPr>
          <w:rFonts w:asciiTheme="majorBidi" w:hAnsiTheme="majorBidi" w:cstheme="majorBidi"/>
          <w:b/>
          <w:sz w:val="24"/>
        </w:rPr>
        <w:t xml:space="preserve"> </w:t>
      </w:r>
      <w:r w:rsidR="00704904" w:rsidRPr="00097F56">
        <w:rPr>
          <w:rFonts w:asciiTheme="majorBidi" w:hAnsiTheme="majorBidi" w:cstheme="majorBidi"/>
          <w:b/>
          <w:sz w:val="24"/>
        </w:rPr>
        <w:t>"</w:t>
      </w:r>
      <w:r w:rsidRPr="00097F56">
        <w:rPr>
          <w:rFonts w:asciiTheme="majorBidi" w:hAnsiTheme="majorBidi" w:cstheme="majorBidi"/>
          <w:b/>
          <w:sz w:val="24"/>
        </w:rPr>
        <w:t>Intelligent transport systems in emerging markets – drivers for safe and sustainable growth</w:t>
      </w:r>
      <w:r w:rsidR="00704904" w:rsidRPr="00097F56">
        <w:rPr>
          <w:rFonts w:asciiTheme="majorBidi" w:hAnsiTheme="majorBidi" w:cstheme="majorBidi"/>
          <w:b/>
          <w:sz w:val="24"/>
        </w:rPr>
        <w:t>"</w:t>
      </w:r>
      <w:r w:rsidRPr="00097F56">
        <w:rPr>
          <w:rFonts w:asciiTheme="majorBidi" w:hAnsiTheme="majorBidi" w:cstheme="majorBidi"/>
          <w:b/>
          <w:sz w:val="24"/>
        </w:rPr>
        <w:t xml:space="preserve">, </w:t>
      </w:r>
      <w:r w:rsidRPr="00097F56">
        <w:rPr>
          <w:rFonts w:asciiTheme="majorBidi" w:hAnsiTheme="majorBidi" w:cstheme="majorBidi"/>
          <w:bCs/>
          <w:i/>
          <w:iCs/>
          <w:sz w:val="24"/>
        </w:rPr>
        <w:t>on</w:t>
      </w:r>
      <w:r w:rsidRPr="00097F56">
        <w:rPr>
          <w:rFonts w:asciiTheme="majorBidi" w:hAnsiTheme="majorBidi" w:cstheme="majorBidi"/>
          <w:b/>
          <w:sz w:val="24"/>
        </w:rPr>
        <w:t xml:space="preserve"> 27 June 2013 </w:t>
      </w:r>
      <w:r w:rsidRPr="00097F56">
        <w:rPr>
          <w:i/>
          <w:sz w:val="24"/>
        </w:rPr>
        <w:t>in Geneva</w:t>
      </w:r>
    </w:p>
    <w:p w:rsidR="00E2717C" w:rsidRPr="00097F56" w:rsidRDefault="00E2717C" w:rsidP="00E2717C">
      <w:pPr>
        <w:tabs>
          <w:tab w:val="left" w:pos="1440"/>
        </w:tabs>
        <w:spacing w:before="0" w:line="240" w:lineRule="atLeast"/>
        <w:ind w:left="284" w:right="515"/>
        <w:rPr>
          <w:sz w:val="20"/>
        </w:rPr>
      </w:pPr>
    </w:p>
    <w:p w:rsidR="00704904" w:rsidRPr="00097F56" w:rsidRDefault="00704904"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i/>
          <w:sz w:val="20"/>
        </w:rPr>
      </w:pPr>
      <w:r w:rsidRPr="00097F56">
        <w:rPr>
          <w:i/>
          <w:sz w:val="20"/>
        </w:rPr>
        <w:t xml:space="preserve">Confirmation of the reservation made on (date) --------------------------  with (hotel)  </w:t>
      </w:r>
      <w:r w:rsidR="00704904" w:rsidRPr="00097F56">
        <w:rPr>
          <w:i/>
          <w:sz w:val="20"/>
        </w:rPr>
        <w:t xml:space="preserve"> ------------------------------</w:t>
      </w:r>
      <w:r w:rsidRPr="00097F56">
        <w:rPr>
          <w:i/>
          <w:sz w:val="20"/>
        </w:rPr>
        <w:t>-</w:t>
      </w:r>
    </w:p>
    <w:p w:rsidR="00E2717C" w:rsidRPr="00097F56" w:rsidRDefault="00E2717C" w:rsidP="00E2717C">
      <w:pPr>
        <w:tabs>
          <w:tab w:val="left" w:pos="1440"/>
        </w:tabs>
        <w:spacing w:before="0" w:line="240" w:lineRule="atLeast"/>
        <w:ind w:left="284" w:right="515"/>
        <w:rPr>
          <w:i/>
          <w:sz w:val="20"/>
        </w:rPr>
      </w:pP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4"/>
          <w:u w:val="single"/>
        </w:rPr>
      </w:pPr>
      <w:r w:rsidRPr="00097F56">
        <w:rPr>
          <w:b/>
          <w:i/>
          <w:sz w:val="24"/>
          <w:u w:val="single"/>
        </w:rPr>
        <w:t xml:space="preserve">at the ITU preferential tariff </w:t>
      </w:r>
    </w:p>
    <w:p w:rsidR="00E2717C" w:rsidRPr="00097F56" w:rsidRDefault="00E2717C" w:rsidP="00E2717C">
      <w:pPr>
        <w:tabs>
          <w:tab w:val="left" w:pos="1440"/>
        </w:tabs>
        <w:spacing w:before="0" w:line="240" w:lineRule="atLeast"/>
        <w:ind w:left="284" w:right="515"/>
        <w:rPr>
          <w:sz w:val="20"/>
          <w:szCs w:val="20"/>
        </w:rPr>
      </w:pP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i/>
          <w:sz w:val="20"/>
        </w:rPr>
      </w:pPr>
      <w:r w:rsidRPr="00097F56">
        <w:rPr>
          <w:i/>
          <w:sz w:val="20"/>
        </w:rPr>
        <w:t>------------ single/double room(s)</w:t>
      </w:r>
    </w:p>
    <w:p w:rsidR="00E2717C" w:rsidRPr="00097F56" w:rsidRDefault="00E2717C" w:rsidP="00E2717C">
      <w:pPr>
        <w:tabs>
          <w:tab w:val="left" w:pos="1440"/>
        </w:tabs>
        <w:spacing w:before="0" w:line="240" w:lineRule="atLeast"/>
        <w:ind w:left="284" w:right="515"/>
        <w:rPr>
          <w:i/>
          <w:sz w:val="20"/>
        </w:rPr>
      </w:pPr>
    </w:p>
    <w:p w:rsidR="00E2717C" w:rsidRPr="00097F56" w:rsidRDefault="00E2717C" w:rsidP="00E2717C">
      <w:pPr>
        <w:tabs>
          <w:tab w:val="left" w:pos="1440"/>
        </w:tabs>
        <w:spacing w:before="0" w:line="240" w:lineRule="atLeast"/>
        <w:ind w:left="284" w:right="515"/>
        <w:rPr>
          <w:i/>
          <w:sz w:val="20"/>
        </w:rPr>
      </w:pPr>
      <w:r w:rsidRPr="00097F56">
        <w:rPr>
          <w:i/>
          <w:sz w:val="20"/>
        </w:rPr>
        <w:t>arriving on (date)-----------------------------  at (time)  ------------- departing on (date</w:t>
      </w:r>
      <w:r w:rsidR="00704904" w:rsidRPr="00097F56">
        <w:rPr>
          <w:i/>
          <w:sz w:val="20"/>
        </w:rPr>
        <w:t>)------------------------------</w:t>
      </w:r>
      <w:r w:rsidRPr="00097F56">
        <w:rPr>
          <w:i/>
          <w:sz w:val="20"/>
        </w:rPr>
        <w:t>-</w:t>
      </w: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720"/>
        </w:tabs>
        <w:spacing w:before="100" w:beforeAutospacing="1" w:after="100" w:afterAutospacing="1"/>
        <w:ind w:left="284"/>
        <w:outlineLvl w:val="3"/>
        <w:rPr>
          <w:rFonts w:eastAsia="SimSun"/>
          <w:i/>
          <w:iCs/>
          <w:sz w:val="20"/>
          <w:lang w:eastAsia="zh-CN"/>
        </w:rPr>
      </w:pPr>
      <w:r w:rsidRPr="00097F56">
        <w:rPr>
          <w:rFonts w:eastAsia="SimSun"/>
          <w:b/>
          <w:bCs/>
          <w:i/>
          <w:iCs/>
          <w:sz w:val="20"/>
          <w:lang w:eastAsia="zh-CN"/>
        </w:rPr>
        <w:t xml:space="preserve">GENEVA TRANSPORT CARD: </w:t>
      </w:r>
      <w:r w:rsidRPr="00097F56">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E2717C" w:rsidRPr="00097F56" w:rsidRDefault="00E2717C" w:rsidP="00E2717C">
      <w:pPr>
        <w:tabs>
          <w:tab w:val="left" w:pos="1440"/>
        </w:tabs>
        <w:spacing w:before="0" w:line="240" w:lineRule="atLeast"/>
        <w:ind w:left="284" w:right="515"/>
        <w:rPr>
          <w:rFonts w:eastAsia="Times New Roman"/>
          <w:sz w:val="20"/>
        </w:rPr>
      </w:pPr>
      <w:r w:rsidRPr="00097F56">
        <w:rPr>
          <w:i/>
          <w:sz w:val="20"/>
        </w:rPr>
        <w:t>Family name</w:t>
      </w:r>
      <w:r w:rsidRPr="00097F56">
        <w:rPr>
          <w:sz w:val="20"/>
        </w:rPr>
        <w:t xml:space="preserve">    ---------------------------------------------------------------------------------</w:t>
      </w:r>
      <w:r w:rsidR="00704904" w:rsidRPr="00097F56">
        <w:rPr>
          <w:sz w:val="20"/>
        </w:rPr>
        <w:t>------------------------------</w:t>
      </w:r>
      <w:r w:rsidRPr="00097F56">
        <w:rPr>
          <w:sz w:val="20"/>
        </w:rPr>
        <w:t>--</w:t>
      </w: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r w:rsidRPr="00097F56">
        <w:rPr>
          <w:i/>
          <w:sz w:val="20"/>
        </w:rPr>
        <w:t xml:space="preserve">First name    </w:t>
      </w:r>
      <w:r w:rsidRPr="00097F56">
        <w:rPr>
          <w:sz w:val="20"/>
        </w:rPr>
        <w:t xml:space="preserve">    ---------------------------------------------------------------------------------</w:t>
      </w:r>
      <w:r w:rsidR="00704904" w:rsidRPr="00097F56">
        <w:rPr>
          <w:sz w:val="20"/>
        </w:rPr>
        <w:t>-------------------------------</w:t>
      </w:r>
      <w:r w:rsidRPr="00097F56">
        <w:rPr>
          <w:sz w:val="20"/>
        </w:rPr>
        <w:t>-</w:t>
      </w: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i/>
          <w:iCs/>
          <w:sz w:val="20"/>
        </w:rPr>
      </w:pPr>
      <w:r w:rsidRPr="00097F56">
        <w:rPr>
          <w:i/>
          <w:sz w:val="20"/>
        </w:rPr>
        <w:t xml:space="preserve">Address        </w:t>
      </w:r>
      <w:r w:rsidRPr="00097F56">
        <w:rPr>
          <w:sz w:val="20"/>
        </w:rPr>
        <w:t xml:space="preserve">    ------------------------------------------------------------------------        </w:t>
      </w:r>
      <w:r w:rsidRPr="00097F56">
        <w:rPr>
          <w:i/>
          <w:iCs/>
          <w:sz w:val="20"/>
        </w:rPr>
        <w:t>Tel</w:t>
      </w:r>
      <w:r w:rsidR="00704904" w:rsidRPr="00097F56">
        <w:rPr>
          <w:i/>
          <w:iCs/>
          <w:sz w:val="20"/>
        </w:rPr>
        <w:t>: -----------------------------</w:t>
      </w:r>
      <w:r w:rsidRPr="00097F56">
        <w:rPr>
          <w:i/>
          <w:iCs/>
          <w:sz w:val="20"/>
        </w:rPr>
        <w:t>-</w:t>
      </w:r>
    </w:p>
    <w:p w:rsidR="00E2717C" w:rsidRPr="00097F56" w:rsidRDefault="00E2717C" w:rsidP="00E2717C">
      <w:pPr>
        <w:tabs>
          <w:tab w:val="left" w:pos="1440"/>
        </w:tabs>
        <w:spacing w:before="0" w:line="240" w:lineRule="atLeast"/>
        <w:ind w:left="284" w:right="515"/>
        <w:rPr>
          <w:i/>
          <w:iCs/>
          <w:sz w:val="20"/>
        </w:rPr>
      </w:pPr>
    </w:p>
    <w:p w:rsidR="00E2717C" w:rsidRPr="00097F56" w:rsidRDefault="00E2717C" w:rsidP="00E2717C">
      <w:pPr>
        <w:tabs>
          <w:tab w:val="left" w:pos="1440"/>
        </w:tabs>
        <w:spacing w:before="0" w:line="240" w:lineRule="atLeast"/>
        <w:ind w:left="284" w:right="515"/>
        <w:rPr>
          <w:i/>
          <w:iCs/>
          <w:sz w:val="20"/>
        </w:rPr>
      </w:pPr>
      <w:r w:rsidRPr="00097F56">
        <w:rPr>
          <w:i/>
          <w:iCs/>
          <w:sz w:val="20"/>
        </w:rPr>
        <w:t>-----------------------------------------------------------------------------------------         Fax</w:t>
      </w:r>
      <w:r w:rsidR="00704904" w:rsidRPr="00097F56">
        <w:rPr>
          <w:i/>
          <w:iCs/>
          <w:sz w:val="20"/>
        </w:rPr>
        <w:t>: -----------------------------</w:t>
      </w:r>
      <w:r w:rsidRPr="00097F56">
        <w:rPr>
          <w:i/>
          <w:iCs/>
          <w:sz w:val="20"/>
        </w:rPr>
        <w:t>-</w:t>
      </w:r>
    </w:p>
    <w:p w:rsidR="00E2717C" w:rsidRPr="00097F56" w:rsidRDefault="00E2717C" w:rsidP="00E2717C">
      <w:pPr>
        <w:tabs>
          <w:tab w:val="left" w:pos="1440"/>
        </w:tabs>
        <w:spacing w:before="0" w:line="240" w:lineRule="atLeast"/>
        <w:ind w:left="284" w:right="515"/>
        <w:rPr>
          <w:i/>
          <w:iCs/>
          <w:sz w:val="20"/>
        </w:rPr>
      </w:pPr>
    </w:p>
    <w:p w:rsidR="00E2717C" w:rsidRPr="00097F56" w:rsidRDefault="00E2717C" w:rsidP="00E2717C">
      <w:pPr>
        <w:tabs>
          <w:tab w:val="left" w:pos="1440"/>
        </w:tabs>
        <w:spacing w:before="0" w:line="240" w:lineRule="atLeast"/>
        <w:ind w:left="284" w:right="515"/>
        <w:rPr>
          <w:sz w:val="20"/>
        </w:rPr>
      </w:pPr>
      <w:r w:rsidRPr="00097F56">
        <w:rPr>
          <w:i/>
          <w:iCs/>
          <w:sz w:val="20"/>
        </w:rPr>
        <w:t>-----------------------------------------------------------------------------------------      E-mail:</w:t>
      </w:r>
      <w:r w:rsidRPr="00097F56">
        <w:rPr>
          <w:sz w:val="20"/>
        </w:rPr>
        <w:t xml:space="preserve"> --------------</w:t>
      </w:r>
      <w:r w:rsidR="00704904" w:rsidRPr="00097F56">
        <w:rPr>
          <w:sz w:val="20"/>
        </w:rPr>
        <w:t>--------------</w:t>
      </w:r>
      <w:r w:rsidRPr="00097F56">
        <w:rPr>
          <w:sz w:val="20"/>
        </w:rPr>
        <w:t>-</w:t>
      </w: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r w:rsidRPr="00097F56">
        <w:rPr>
          <w:i/>
          <w:sz w:val="20"/>
        </w:rPr>
        <w:t>Credit card to guarantee this reservation</w:t>
      </w:r>
      <w:r w:rsidRPr="00097F56">
        <w:rPr>
          <w:sz w:val="20"/>
        </w:rPr>
        <w:t>:        AX/VISA/DINERS/EC  (</w:t>
      </w:r>
      <w:r w:rsidRPr="00097F56">
        <w:rPr>
          <w:i/>
          <w:iCs/>
          <w:sz w:val="20"/>
        </w:rPr>
        <w:t>or</w:t>
      </w:r>
      <w:r w:rsidRPr="00097F56">
        <w:rPr>
          <w:sz w:val="20"/>
        </w:rPr>
        <w:t xml:space="preserve"> </w:t>
      </w:r>
      <w:r w:rsidRPr="00097F56">
        <w:rPr>
          <w:i/>
          <w:sz w:val="20"/>
        </w:rPr>
        <w:t>other</w:t>
      </w:r>
      <w:r w:rsidRPr="00097F56">
        <w:rPr>
          <w:iCs/>
          <w:sz w:val="20"/>
        </w:rPr>
        <w:t>)</w:t>
      </w:r>
      <w:r w:rsidRPr="00097F56">
        <w:rPr>
          <w:i/>
          <w:sz w:val="20"/>
        </w:rPr>
        <w:t xml:space="preserve"> -</w:t>
      </w:r>
      <w:r w:rsidR="00704904" w:rsidRPr="00097F56">
        <w:rPr>
          <w:i/>
          <w:sz w:val="20"/>
        </w:rPr>
        <w:t>------------------------------</w:t>
      </w:r>
      <w:r w:rsidRPr="00097F56">
        <w:rPr>
          <w:i/>
          <w:sz w:val="20"/>
        </w:rPr>
        <w:t>--</w:t>
      </w: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r w:rsidRPr="00097F56">
        <w:rPr>
          <w:i/>
          <w:iCs/>
          <w:sz w:val="20"/>
        </w:rPr>
        <w:t xml:space="preserve">No. </w:t>
      </w:r>
      <w:r w:rsidRPr="00097F56">
        <w:rPr>
          <w:sz w:val="20"/>
        </w:rPr>
        <w:t xml:space="preserve">--------------------------------------------------------         </w:t>
      </w:r>
      <w:r w:rsidRPr="00097F56">
        <w:rPr>
          <w:i/>
          <w:sz w:val="20"/>
        </w:rPr>
        <w:t>valid until</w:t>
      </w:r>
      <w:r w:rsidRPr="00097F56">
        <w:rPr>
          <w:sz w:val="20"/>
        </w:rPr>
        <w:t xml:space="preserve">        -------------------------------</w:t>
      </w:r>
      <w:r w:rsidR="00704904" w:rsidRPr="00097F56">
        <w:rPr>
          <w:sz w:val="20"/>
        </w:rPr>
        <w:t>-------------</w:t>
      </w:r>
      <w:r w:rsidRPr="00097F56">
        <w:rPr>
          <w:sz w:val="20"/>
        </w:rPr>
        <w:t>--</w:t>
      </w: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p>
    <w:p w:rsidR="00E2717C" w:rsidRPr="00097F56" w:rsidRDefault="00E2717C" w:rsidP="00E2717C">
      <w:pPr>
        <w:tabs>
          <w:tab w:val="left" w:pos="1440"/>
        </w:tabs>
        <w:spacing w:before="0" w:line="240" w:lineRule="atLeast"/>
        <w:ind w:left="284" w:right="515"/>
        <w:rPr>
          <w:sz w:val="20"/>
        </w:rPr>
      </w:pPr>
      <w:r w:rsidRPr="00097F56">
        <w:rPr>
          <w:i/>
          <w:sz w:val="20"/>
        </w:rPr>
        <w:t>Date</w:t>
      </w:r>
      <w:r w:rsidRPr="00097F56">
        <w:rPr>
          <w:sz w:val="20"/>
        </w:rPr>
        <w:t xml:space="preserve"> ------------------------------------------------------      </w:t>
      </w:r>
      <w:r w:rsidRPr="00097F56">
        <w:rPr>
          <w:i/>
          <w:sz w:val="20"/>
        </w:rPr>
        <w:t xml:space="preserve">Signature </w:t>
      </w:r>
      <w:r w:rsidRPr="00097F56">
        <w:rPr>
          <w:sz w:val="20"/>
        </w:rPr>
        <w:t xml:space="preserve">       -----------------</w:t>
      </w:r>
      <w:r w:rsidR="00704904" w:rsidRPr="00097F56">
        <w:rPr>
          <w:sz w:val="20"/>
        </w:rPr>
        <w:t>------------------------------</w:t>
      </w:r>
      <w:r w:rsidRPr="00097F56">
        <w:rPr>
          <w:sz w:val="20"/>
        </w:rPr>
        <w:t>--</w:t>
      </w:r>
    </w:p>
    <w:sectPr w:rsidR="00E2717C" w:rsidRPr="00097F56" w:rsidSect="00A563C7">
      <w:headerReference w:type="first" r:id="rId20"/>
      <w:footerReference w:type="first" r:id="rId21"/>
      <w:type w:val="oddPage"/>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7E" w:rsidRDefault="0011167E">
      <w:r>
        <w:separator/>
      </w:r>
    </w:p>
  </w:endnote>
  <w:endnote w:type="continuationSeparator" w:id="0">
    <w:p w:rsidR="0011167E" w:rsidRDefault="0011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56" w:rsidRPr="00097F56" w:rsidRDefault="00097F56" w:rsidP="004314C7">
    <w:pPr>
      <w:pStyle w:val="Footer"/>
      <w:rPr>
        <w:lang w:val="fr-CH"/>
      </w:rPr>
    </w:pPr>
    <w:r w:rsidRPr="00F3791C">
      <w:rPr>
        <w:lang w:val="fr-CH"/>
      </w:rPr>
      <w:t>ITU-T\BUREAU\CIRC\01</w:t>
    </w:r>
    <w:r>
      <w:rPr>
        <w:lang w:val="fr-CH"/>
      </w:rPr>
      <w:t>7R</w:t>
    </w:r>
    <w:r w:rsidRPr="00F3791C">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11167E" w:rsidTr="00C60E38">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11167E" w:rsidRDefault="0011167E" w:rsidP="00C60E38">
          <w:pPr>
            <w:tabs>
              <w:tab w:val="clear" w:pos="794"/>
              <w:tab w:val="left" w:pos="709"/>
              <w:tab w:val="left" w:pos="1134"/>
            </w:tabs>
            <w:spacing w:before="0"/>
            <w:rPr>
              <w:sz w:val="18"/>
              <w:szCs w:val="20"/>
              <w:lang w:val="fr-CH"/>
            </w:rPr>
          </w:pPr>
          <w:r>
            <w:rPr>
              <w:sz w:val="18"/>
              <w:szCs w:val="20"/>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11167E" w:rsidRDefault="0011167E" w:rsidP="00C60E38">
          <w:pPr>
            <w:tabs>
              <w:tab w:val="clear" w:pos="794"/>
              <w:tab w:val="left" w:pos="709"/>
              <w:tab w:val="left" w:pos="1134"/>
            </w:tabs>
            <w:spacing w:before="0"/>
            <w:rPr>
              <w:sz w:val="18"/>
              <w:szCs w:val="20"/>
              <w:lang w:val="en-GB"/>
            </w:rPr>
          </w:pPr>
          <w:r>
            <w:rPr>
              <w:sz w:val="18"/>
              <w:szCs w:val="20"/>
              <w:lang w:val="en-GB"/>
            </w:rPr>
            <w:t>Telephone</w:t>
          </w:r>
          <w:r>
            <w:rPr>
              <w:sz w:val="18"/>
              <w:szCs w:val="20"/>
              <w:lang w:val="en-GB"/>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11167E" w:rsidRDefault="0011167E" w:rsidP="00C60E38">
          <w:pPr>
            <w:tabs>
              <w:tab w:val="clear" w:pos="794"/>
              <w:tab w:val="left" w:pos="709"/>
              <w:tab w:val="left" w:pos="1134"/>
            </w:tabs>
            <w:spacing w:before="0"/>
            <w:rPr>
              <w:sz w:val="18"/>
              <w:szCs w:val="20"/>
              <w:lang w:val="en-GB"/>
            </w:rPr>
          </w:pPr>
          <w:r>
            <w:rPr>
              <w:sz w:val="18"/>
              <w:szCs w:val="20"/>
              <w:lang w:val="en-GB"/>
            </w:rPr>
            <w:t>Telex 421 000 uit ch</w:t>
          </w:r>
        </w:p>
      </w:tc>
      <w:tc>
        <w:tcPr>
          <w:tcW w:w="1131" w:type="pct"/>
          <w:tcBorders>
            <w:top w:val="single" w:sz="6" w:space="0" w:color="auto"/>
            <w:left w:val="nil"/>
            <w:bottom w:val="nil"/>
            <w:right w:val="nil"/>
          </w:tcBorders>
          <w:tcMar>
            <w:top w:w="57" w:type="dxa"/>
            <w:left w:w="107" w:type="dxa"/>
            <w:bottom w:w="0" w:type="dxa"/>
            <w:right w:w="107" w:type="dxa"/>
          </w:tcMar>
          <w:hideMark/>
        </w:tcPr>
        <w:p w:rsidR="0011167E" w:rsidRDefault="0011167E" w:rsidP="00C60E38">
          <w:pPr>
            <w:tabs>
              <w:tab w:val="left" w:pos="709"/>
            </w:tabs>
            <w:spacing w:before="0"/>
            <w:rPr>
              <w:sz w:val="18"/>
              <w:szCs w:val="20"/>
              <w:lang w:val="en-GB"/>
            </w:rPr>
          </w:pPr>
          <w:r>
            <w:rPr>
              <w:sz w:val="18"/>
              <w:szCs w:val="20"/>
              <w:lang w:val="en-GB"/>
            </w:rPr>
            <w:t>E-mail:</w:t>
          </w:r>
          <w:r>
            <w:rPr>
              <w:sz w:val="18"/>
              <w:szCs w:val="20"/>
              <w:lang w:val="en-GB"/>
            </w:rPr>
            <w:tab/>
          </w:r>
          <w:hyperlink r:id="rId1" w:history="1">
            <w:r>
              <w:rPr>
                <w:rStyle w:val="Hyperlink"/>
                <w:sz w:val="18"/>
                <w:szCs w:val="20"/>
                <w:lang w:val="en-GB"/>
              </w:rPr>
              <w:t>itumail@itu.int</w:t>
            </w:r>
          </w:hyperlink>
        </w:p>
      </w:tc>
    </w:tr>
    <w:tr w:rsidR="0011167E" w:rsidTr="00C60E38">
      <w:trPr>
        <w:cantSplit/>
      </w:trPr>
      <w:tc>
        <w:tcPr>
          <w:tcW w:w="1062" w:type="pct"/>
          <w:hideMark/>
        </w:tcPr>
        <w:p w:rsidR="0011167E" w:rsidRDefault="0011167E" w:rsidP="00C60E38">
          <w:pPr>
            <w:tabs>
              <w:tab w:val="clear" w:pos="794"/>
              <w:tab w:val="left" w:pos="709"/>
              <w:tab w:val="left" w:pos="1134"/>
            </w:tabs>
            <w:spacing w:before="0"/>
            <w:rPr>
              <w:sz w:val="18"/>
              <w:szCs w:val="20"/>
              <w:lang w:val="en-GB"/>
            </w:rPr>
          </w:pPr>
          <w:r>
            <w:rPr>
              <w:sz w:val="18"/>
              <w:szCs w:val="20"/>
              <w:lang w:val="en-GB"/>
            </w:rPr>
            <w:t xml:space="preserve">CH-1211 </w:t>
          </w:r>
          <w:smartTag w:uri="urn:schemas-microsoft-com:office:smarttags" w:element="metricconverter">
            <w:smartTag w:uri="urn:schemas-microsoft-com:office:smarttags" w:element="City">
              <w:r>
                <w:rPr>
                  <w:sz w:val="18"/>
                  <w:szCs w:val="20"/>
                  <w:lang w:val="en-GB"/>
                </w:rPr>
                <w:t>Geneva</w:t>
              </w:r>
            </w:smartTag>
          </w:smartTag>
          <w:r>
            <w:rPr>
              <w:sz w:val="18"/>
              <w:szCs w:val="20"/>
              <w:lang w:val="en-GB"/>
            </w:rPr>
            <w:t xml:space="preserve"> 20</w:t>
          </w:r>
        </w:p>
      </w:tc>
      <w:tc>
        <w:tcPr>
          <w:tcW w:w="1583" w:type="pct"/>
          <w:hideMark/>
        </w:tcPr>
        <w:p w:rsidR="0011167E" w:rsidRDefault="0011167E" w:rsidP="00C60E38">
          <w:pPr>
            <w:tabs>
              <w:tab w:val="clear" w:pos="794"/>
              <w:tab w:val="left" w:pos="709"/>
              <w:tab w:val="left" w:pos="1134"/>
            </w:tabs>
            <w:spacing w:before="0"/>
            <w:rPr>
              <w:sz w:val="18"/>
              <w:szCs w:val="20"/>
              <w:lang w:val="en-GB"/>
            </w:rPr>
          </w:pPr>
          <w:r>
            <w:rPr>
              <w:sz w:val="18"/>
              <w:szCs w:val="20"/>
              <w:lang w:val="en-GB"/>
            </w:rPr>
            <w:t>Telefax</w:t>
          </w:r>
          <w:r>
            <w:rPr>
              <w:sz w:val="18"/>
              <w:szCs w:val="20"/>
              <w:lang w:val="en-GB"/>
            </w:rPr>
            <w:tab/>
            <w:t>Gr3:</w:t>
          </w:r>
          <w:r>
            <w:rPr>
              <w:sz w:val="18"/>
              <w:szCs w:val="20"/>
              <w:lang w:val="en-GB"/>
            </w:rPr>
            <w:tab/>
            <w:t>+41 22 733 72 56</w:t>
          </w:r>
        </w:p>
      </w:tc>
      <w:tc>
        <w:tcPr>
          <w:tcW w:w="1224" w:type="pct"/>
          <w:hideMark/>
        </w:tcPr>
        <w:p w:rsidR="0011167E" w:rsidRDefault="0011167E" w:rsidP="00C60E38">
          <w:pPr>
            <w:tabs>
              <w:tab w:val="clear" w:pos="794"/>
              <w:tab w:val="left" w:pos="709"/>
              <w:tab w:val="left" w:pos="1134"/>
            </w:tabs>
            <w:spacing w:before="0"/>
            <w:rPr>
              <w:sz w:val="18"/>
              <w:szCs w:val="20"/>
              <w:lang w:val="en-GB"/>
            </w:rPr>
          </w:pPr>
          <w:r>
            <w:rPr>
              <w:sz w:val="18"/>
              <w:szCs w:val="20"/>
              <w:lang w:val="en-GB"/>
            </w:rPr>
            <w:t>Telegram ITU GENEVE</w:t>
          </w:r>
        </w:p>
      </w:tc>
      <w:tc>
        <w:tcPr>
          <w:tcW w:w="1131" w:type="pct"/>
          <w:hideMark/>
        </w:tcPr>
        <w:p w:rsidR="0011167E" w:rsidRDefault="0011167E" w:rsidP="00C60E38">
          <w:pPr>
            <w:tabs>
              <w:tab w:val="left" w:pos="709"/>
            </w:tabs>
            <w:spacing w:before="0"/>
            <w:rPr>
              <w:sz w:val="18"/>
              <w:szCs w:val="20"/>
              <w:lang w:val="ru-RU"/>
            </w:rPr>
          </w:pPr>
          <w:r>
            <w:rPr>
              <w:sz w:val="18"/>
              <w:szCs w:val="20"/>
              <w:lang w:val="en-GB"/>
            </w:rPr>
            <w:tab/>
          </w:r>
          <w:hyperlink r:id="rId2" w:history="1">
            <w:r>
              <w:rPr>
                <w:rStyle w:val="Hyperlink"/>
                <w:sz w:val="18"/>
                <w:szCs w:val="20"/>
                <w:lang w:val="en-GB"/>
              </w:rPr>
              <w:t>www.itu.int</w:t>
            </w:r>
          </w:hyperlink>
        </w:p>
      </w:tc>
    </w:tr>
    <w:tr w:rsidR="0011167E" w:rsidTr="00C60E38">
      <w:trPr>
        <w:cantSplit/>
      </w:trPr>
      <w:tc>
        <w:tcPr>
          <w:tcW w:w="1062" w:type="pct"/>
          <w:hideMark/>
        </w:tcPr>
        <w:p w:rsidR="0011167E" w:rsidRDefault="0011167E" w:rsidP="00C60E38">
          <w:pPr>
            <w:tabs>
              <w:tab w:val="clear" w:pos="794"/>
              <w:tab w:val="left" w:pos="709"/>
              <w:tab w:val="left" w:pos="1134"/>
            </w:tabs>
            <w:spacing w:before="0"/>
            <w:rPr>
              <w:sz w:val="18"/>
              <w:szCs w:val="20"/>
              <w:lang w:val="fr-CH"/>
            </w:rPr>
          </w:pPr>
          <w:r>
            <w:rPr>
              <w:sz w:val="18"/>
              <w:szCs w:val="20"/>
              <w:lang w:val="fr-CH"/>
            </w:rPr>
            <w:t>Switzerland</w:t>
          </w:r>
        </w:p>
      </w:tc>
      <w:tc>
        <w:tcPr>
          <w:tcW w:w="1583" w:type="pct"/>
          <w:hideMark/>
        </w:tcPr>
        <w:p w:rsidR="0011167E" w:rsidRDefault="0011167E" w:rsidP="00C60E38">
          <w:pPr>
            <w:tabs>
              <w:tab w:val="clear" w:pos="794"/>
              <w:tab w:val="left" w:pos="709"/>
              <w:tab w:val="left" w:pos="1134"/>
            </w:tabs>
            <w:spacing w:before="0"/>
            <w:rPr>
              <w:sz w:val="18"/>
              <w:szCs w:val="20"/>
              <w:lang w:val="fr-CH"/>
            </w:rPr>
          </w:pPr>
          <w:r>
            <w:rPr>
              <w:sz w:val="18"/>
              <w:szCs w:val="20"/>
              <w:lang w:val="fr-CH"/>
            </w:rPr>
            <w:tab/>
            <w:t>Gr4:</w:t>
          </w:r>
          <w:r>
            <w:rPr>
              <w:sz w:val="18"/>
              <w:szCs w:val="20"/>
              <w:lang w:val="fr-CH"/>
            </w:rPr>
            <w:tab/>
            <w:t>+41 22 730 65 00</w:t>
          </w:r>
        </w:p>
      </w:tc>
      <w:tc>
        <w:tcPr>
          <w:tcW w:w="1224" w:type="pct"/>
        </w:tcPr>
        <w:p w:rsidR="0011167E" w:rsidRDefault="0011167E" w:rsidP="00C60E38">
          <w:pPr>
            <w:tabs>
              <w:tab w:val="clear" w:pos="794"/>
              <w:tab w:val="left" w:pos="709"/>
              <w:tab w:val="left" w:pos="1134"/>
            </w:tabs>
            <w:spacing w:before="0"/>
            <w:rPr>
              <w:sz w:val="18"/>
              <w:szCs w:val="20"/>
              <w:lang w:val="fr-CH"/>
            </w:rPr>
          </w:pPr>
        </w:p>
      </w:tc>
      <w:tc>
        <w:tcPr>
          <w:tcW w:w="1131" w:type="pct"/>
        </w:tcPr>
        <w:p w:rsidR="0011167E" w:rsidRDefault="0011167E" w:rsidP="00C60E38">
          <w:pPr>
            <w:tabs>
              <w:tab w:val="clear" w:pos="794"/>
              <w:tab w:val="left" w:pos="709"/>
              <w:tab w:val="left" w:pos="1134"/>
            </w:tabs>
            <w:spacing w:before="0"/>
            <w:rPr>
              <w:sz w:val="18"/>
              <w:szCs w:val="20"/>
              <w:lang w:val="fr-CH"/>
            </w:rPr>
          </w:pPr>
        </w:p>
      </w:tc>
    </w:tr>
  </w:tbl>
  <w:p w:rsidR="0011167E" w:rsidRPr="00704904" w:rsidRDefault="0011167E" w:rsidP="0011167E">
    <w:pPr>
      <w:pStyle w:val="Foo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56" w:rsidRPr="00097F56" w:rsidRDefault="00097F56" w:rsidP="00097F56">
    <w:pPr>
      <w:pStyle w:val="Footer"/>
      <w:rPr>
        <w:lang w:val="fr-CH"/>
      </w:rPr>
    </w:pPr>
    <w:r w:rsidRPr="00F3791C">
      <w:rPr>
        <w:lang w:val="fr-CH"/>
      </w:rPr>
      <w:t>ITU-T\BUREAU\CIRC\01</w:t>
    </w:r>
    <w:r>
      <w:rPr>
        <w:lang w:val="fr-CH"/>
      </w:rPr>
      <w:t>7R</w:t>
    </w:r>
    <w:r w:rsidRPr="00F3791C">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7E" w:rsidRDefault="0011167E">
      <w:r>
        <w:separator/>
      </w:r>
    </w:p>
  </w:footnote>
  <w:footnote w:type="continuationSeparator" w:id="0">
    <w:p w:rsidR="0011167E" w:rsidRDefault="00111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7E" w:rsidRDefault="0011167E">
    <w:pPr>
      <w:pStyle w:val="Header"/>
    </w:pPr>
    <w:r>
      <w:rPr>
        <w:lang w:val="ru-RU"/>
      </w:rPr>
      <w:t xml:space="preserve">- </w:t>
    </w:r>
    <w:sdt>
      <w:sdtPr>
        <w:id w:val="960683367"/>
        <w:docPartObj>
          <w:docPartGallery w:val="Page Numbers (Top of Page)"/>
          <w:docPartUnique/>
        </w:docPartObj>
      </w:sdtPr>
      <w:sdtEndPr>
        <w:rPr>
          <w:noProof/>
        </w:rPr>
      </w:sdtEndPr>
      <w:sdtContent>
        <w:r w:rsidR="00A57025">
          <w:fldChar w:fldCharType="begin"/>
        </w:r>
        <w:r>
          <w:instrText xml:space="preserve"> PAGE   \* MERGEFORMAT </w:instrText>
        </w:r>
        <w:r w:rsidR="00A57025">
          <w:fldChar w:fldCharType="separate"/>
        </w:r>
        <w:r w:rsidR="00A6493C">
          <w:rPr>
            <w:noProof/>
          </w:rPr>
          <w:t>7</w:t>
        </w:r>
        <w:r w:rsidR="00A57025">
          <w:rPr>
            <w:noProof/>
          </w:rPr>
          <w:fldChar w:fldCharType="end"/>
        </w:r>
        <w:r>
          <w:rPr>
            <w:noProof/>
            <w:lang w:val="ru-RU"/>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7E" w:rsidRDefault="0011167E">
    <w:pPr>
      <w:pStyle w:val="Header"/>
    </w:pPr>
    <w:r>
      <w:rPr>
        <w:lang w:val="ru-RU"/>
      </w:rPr>
      <w:t xml:space="preserve">- </w:t>
    </w:r>
    <w:sdt>
      <w:sdtPr>
        <w:id w:val="154279549"/>
        <w:docPartObj>
          <w:docPartGallery w:val="Page Numbers (Top of Page)"/>
          <w:docPartUnique/>
        </w:docPartObj>
      </w:sdtPr>
      <w:sdtEndPr>
        <w:rPr>
          <w:noProof/>
        </w:rPr>
      </w:sdtEndPr>
      <w:sdtContent>
        <w:r w:rsidR="00A57025">
          <w:fldChar w:fldCharType="begin"/>
        </w:r>
        <w:r>
          <w:instrText xml:space="preserve"> PAGE   \* MERGEFORMAT </w:instrText>
        </w:r>
        <w:r w:rsidR="00A57025">
          <w:fldChar w:fldCharType="separate"/>
        </w:r>
        <w:r w:rsidR="00A6493C">
          <w:rPr>
            <w:noProof/>
          </w:rPr>
          <w:t>5</w:t>
        </w:r>
        <w:r w:rsidR="00A57025">
          <w:rPr>
            <w:noProof/>
          </w:rPr>
          <w:fldChar w:fldCharType="end"/>
        </w:r>
        <w:r>
          <w:rPr>
            <w:noProof/>
            <w:lang w:val="ru-RU"/>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0C1908"/>
    <w:lvl w:ilvl="0">
      <w:start w:val="1"/>
      <w:numFmt w:val="decimal"/>
      <w:lvlText w:val="%1."/>
      <w:lvlJc w:val="left"/>
      <w:pPr>
        <w:tabs>
          <w:tab w:val="num" w:pos="1492"/>
        </w:tabs>
        <w:ind w:left="1492" w:hanging="360"/>
      </w:pPr>
    </w:lvl>
  </w:abstractNum>
  <w:abstractNum w:abstractNumId="1">
    <w:nsid w:val="FFFFFF7D"/>
    <w:multiLevelType w:val="singleLevel"/>
    <w:tmpl w:val="57EA1636"/>
    <w:lvl w:ilvl="0">
      <w:start w:val="1"/>
      <w:numFmt w:val="decimal"/>
      <w:lvlText w:val="%1."/>
      <w:lvlJc w:val="left"/>
      <w:pPr>
        <w:tabs>
          <w:tab w:val="num" w:pos="1209"/>
        </w:tabs>
        <w:ind w:left="1209" w:hanging="360"/>
      </w:pPr>
    </w:lvl>
  </w:abstractNum>
  <w:abstractNum w:abstractNumId="2">
    <w:nsid w:val="FFFFFF7E"/>
    <w:multiLevelType w:val="singleLevel"/>
    <w:tmpl w:val="CE869BAA"/>
    <w:lvl w:ilvl="0">
      <w:start w:val="1"/>
      <w:numFmt w:val="decimal"/>
      <w:lvlText w:val="%1."/>
      <w:lvlJc w:val="left"/>
      <w:pPr>
        <w:tabs>
          <w:tab w:val="num" w:pos="926"/>
        </w:tabs>
        <w:ind w:left="926" w:hanging="360"/>
      </w:pPr>
    </w:lvl>
  </w:abstractNum>
  <w:abstractNum w:abstractNumId="3">
    <w:nsid w:val="FFFFFF7F"/>
    <w:multiLevelType w:val="singleLevel"/>
    <w:tmpl w:val="6284FEB6"/>
    <w:lvl w:ilvl="0">
      <w:start w:val="1"/>
      <w:numFmt w:val="decimal"/>
      <w:lvlText w:val="%1."/>
      <w:lvlJc w:val="left"/>
      <w:pPr>
        <w:tabs>
          <w:tab w:val="num" w:pos="643"/>
        </w:tabs>
        <w:ind w:left="643" w:hanging="360"/>
      </w:pPr>
    </w:lvl>
  </w:abstractNum>
  <w:abstractNum w:abstractNumId="4">
    <w:nsid w:val="FFFFFF80"/>
    <w:multiLevelType w:val="singleLevel"/>
    <w:tmpl w:val="0024AB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AE51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0A3F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F4D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90C04C"/>
    <w:lvl w:ilvl="0">
      <w:start w:val="1"/>
      <w:numFmt w:val="decimal"/>
      <w:lvlText w:val="%1."/>
      <w:lvlJc w:val="left"/>
      <w:pPr>
        <w:tabs>
          <w:tab w:val="num" w:pos="360"/>
        </w:tabs>
        <w:ind w:left="360" w:hanging="360"/>
      </w:pPr>
    </w:lvl>
  </w:abstractNum>
  <w:abstractNum w:abstractNumId="9">
    <w:nsid w:val="FFFFFF89"/>
    <w:multiLevelType w:val="singleLevel"/>
    <w:tmpl w:val="405A3F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5031DE"/>
    <w:multiLevelType w:val="hybridMultilevel"/>
    <w:tmpl w:val="AA900492"/>
    <w:lvl w:ilvl="0" w:tplc="899A58A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7"/>
  </w:num>
  <w:num w:numId="4">
    <w:abstractNumId w:val="12"/>
  </w:num>
  <w:num w:numId="5">
    <w:abstractNumId w:val="22"/>
  </w:num>
  <w:num w:numId="6">
    <w:abstractNumId w:val="11"/>
  </w:num>
  <w:num w:numId="7">
    <w:abstractNumId w:val="24"/>
  </w:num>
  <w:num w:numId="8">
    <w:abstractNumId w:val="19"/>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fr-FR" w:vendorID="9" w:dllVersion="512"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24565"/>
    <w:rsid w:val="0003235D"/>
    <w:rsid w:val="00043577"/>
    <w:rsid w:val="00072FEB"/>
    <w:rsid w:val="00082B7B"/>
    <w:rsid w:val="00090421"/>
    <w:rsid w:val="00095EA0"/>
    <w:rsid w:val="00097F56"/>
    <w:rsid w:val="000B19E6"/>
    <w:rsid w:val="000B2CF7"/>
    <w:rsid w:val="000C2147"/>
    <w:rsid w:val="000C7D98"/>
    <w:rsid w:val="00103310"/>
    <w:rsid w:val="0011167E"/>
    <w:rsid w:val="00115B49"/>
    <w:rsid w:val="00122BD5"/>
    <w:rsid w:val="001629DC"/>
    <w:rsid w:val="0017673F"/>
    <w:rsid w:val="001813C6"/>
    <w:rsid w:val="001A5AE8"/>
    <w:rsid w:val="001B4A74"/>
    <w:rsid w:val="001C6E58"/>
    <w:rsid w:val="001D261C"/>
    <w:rsid w:val="00207341"/>
    <w:rsid w:val="0025701E"/>
    <w:rsid w:val="0026232A"/>
    <w:rsid w:val="002B37F9"/>
    <w:rsid w:val="002D26FD"/>
    <w:rsid w:val="002E4C41"/>
    <w:rsid w:val="003079D1"/>
    <w:rsid w:val="0033192C"/>
    <w:rsid w:val="0033434F"/>
    <w:rsid w:val="00340304"/>
    <w:rsid w:val="003A5D86"/>
    <w:rsid w:val="003C0149"/>
    <w:rsid w:val="003D7672"/>
    <w:rsid w:val="003F5B77"/>
    <w:rsid w:val="004167E6"/>
    <w:rsid w:val="0041688E"/>
    <w:rsid w:val="004314C7"/>
    <w:rsid w:val="00444B73"/>
    <w:rsid w:val="00446ABD"/>
    <w:rsid w:val="00455EFA"/>
    <w:rsid w:val="00471B9E"/>
    <w:rsid w:val="00475A27"/>
    <w:rsid w:val="00495F13"/>
    <w:rsid w:val="004A0D07"/>
    <w:rsid w:val="004C5268"/>
    <w:rsid w:val="004D7034"/>
    <w:rsid w:val="004E01AE"/>
    <w:rsid w:val="004F48F0"/>
    <w:rsid w:val="00512272"/>
    <w:rsid w:val="00514426"/>
    <w:rsid w:val="00550B98"/>
    <w:rsid w:val="005853C0"/>
    <w:rsid w:val="0058700E"/>
    <w:rsid w:val="005D044D"/>
    <w:rsid w:val="005E616E"/>
    <w:rsid w:val="005F639E"/>
    <w:rsid w:val="006139B2"/>
    <w:rsid w:val="00625BAF"/>
    <w:rsid w:val="00636D90"/>
    <w:rsid w:val="00651F50"/>
    <w:rsid w:val="006777D5"/>
    <w:rsid w:val="006D74FD"/>
    <w:rsid w:val="006D7FBC"/>
    <w:rsid w:val="006F1984"/>
    <w:rsid w:val="00701561"/>
    <w:rsid w:val="00704904"/>
    <w:rsid w:val="0071342E"/>
    <w:rsid w:val="0071361F"/>
    <w:rsid w:val="00717255"/>
    <w:rsid w:val="00741C5B"/>
    <w:rsid w:val="0074299E"/>
    <w:rsid w:val="00753F18"/>
    <w:rsid w:val="00763FF3"/>
    <w:rsid w:val="007838EF"/>
    <w:rsid w:val="0079397B"/>
    <w:rsid w:val="007A3DC1"/>
    <w:rsid w:val="007C673B"/>
    <w:rsid w:val="007D0BFA"/>
    <w:rsid w:val="007F4ADD"/>
    <w:rsid w:val="00826CB4"/>
    <w:rsid w:val="00831FDC"/>
    <w:rsid w:val="00832A5A"/>
    <w:rsid w:val="00871131"/>
    <w:rsid w:val="008C10FC"/>
    <w:rsid w:val="008C5C0E"/>
    <w:rsid w:val="008C7044"/>
    <w:rsid w:val="008D12C6"/>
    <w:rsid w:val="008E0925"/>
    <w:rsid w:val="008F39D7"/>
    <w:rsid w:val="008F7867"/>
    <w:rsid w:val="009469D2"/>
    <w:rsid w:val="00986E5C"/>
    <w:rsid w:val="009979B5"/>
    <w:rsid w:val="009A2C9B"/>
    <w:rsid w:val="009B6144"/>
    <w:rsid w:val="00A04648"/>
    <w:rsid w:val="00A21DD2"/>
    <w:rsid w:val="00A3021F"/>
    <w:rsid w:val="00A361D5"/>
    <w:rsid w:val="00A563C7"/>
    <w:rsid w:val="00A57025"/>
    <w:rsid w:val="00A57977"/>
    <w:rsid w:val="00A6493C"/>
    <w:rsid w:val="00A654CA"/>
    <w:rsid w:val="00A66C90"/>
    <w:rsid w:val="00A8170F"/>
    <w:rsid w:val="00A91EB5"/>
    <w:rsid w:val="00A97142"/>
    <w:rsid w:val="00AB3390"/>
    <w:rsid w:val="00AD3D11"/>
    <w:rsid w:val="00AF2B53"/>
    <w:rsid w:val="00B00561"/>
    <w:rsid w:val="00B34D84"/>
    <w:rsid w:val="00B54296"/>
    <w:rsid w:val="00B67DE2"/>
    <w:rsid w:val="00BC33B4"/>
    <w:rsid w:val="00C22D6C"/>
    <w:rsid w:val="00C60E38"/>
    <w:rsid w:val="00C623F1"/>
    <w:rsid w:val="00C8125F"/>
    <w:rsid w:val="00CA24CA"/>
    <w:rsid w:val="00CC1A8A"/>
    <w:rsid w:val="00CD4626"/>
    <w:rsid w:val="00D129C8"/>
    <w:rsid w:val="00D47122"/>
    <w:rsid w:val="00D83022"/>
    <w:rsid w:val="00D911F5"/>
    <w:rsid w:val="00DA09D7"/>
    <w:rsid w:val="00DA1127"/>
    <w:rsid w:val="00DB1A37"/>
    <w:rsid w:val="00DC6716"/>
    <w:rsid w:val="00DC6974"/>
    <w:rsid w:val="00DD2CE8"/>
    <w:rsid w:val="00DE42BD"/>
    <w:rsid w:val="00DE7D17"/>
    <w:rsid w:val="00DF012B"/>
    <w:rsid w:val="00DF109B"/>
    <w:rsid w:val="00E07386"/>
    <w:rsid w:val="00E14A1A"/>
    <w:rsid w:val="00E17F1A"/>
    <w:rsid w:val="00E2717C"/>
    <w:rsid w:val="00E45C46"/>
    <w:rsid w:val="00E56FD7"/>
    <w:rsid w:val="00E645B4"/>
    <w:rsid w:val="00EF273F"/>
    <w:rsid w:val="00F15118"/>
    <w:rsid w:val="00F205F5"/>
    <w:rsid w:val="00F2526F"/>
    <w:rsid w:val="00F41B24"/>
    <w:rsid w:val="00F65959"/>
    <w:rsid w:val="00F7349E"/>
    <w:rsid w:val="00F830DA"/>
    <w:rsid w:val="00FC019B"/>
    <w:rsid w:val="00FD353E"/>
    <w:rsid w:val="00FE3F16"/>
    <w:rsid w:val="00FE3F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904"/>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ListParagraph">
    <w:name w:val="List Paragraph"/>
    <w:basedOn w:val="Normal"/>
    <w:uiPriority w:val="34"/>
    <w:qFormat/>
    <w:rsid w:val="001813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customStyle="1" w:styleId="Annex">
    <w:name w:val="Annex_#"/>
    <w:basedOn w:val="Normal"/>
    <w:next w:val="Normal"/>
    <w:rsid w:val="00E2717C"/>
    <w:pPr>
      <w:keepNext/>
      <w:keepLines/>
      <w:spacing w:before="480" w:after="80"/>
      <w:jc w:val="center"/>
    </w:pPr>
    <w:rPr>
      <w:rFonts w:eastAsia="Times New Roman"/>
      <w:caps/>
      <w:sz w:val="24"/>
      <w:szCs w:val="20"/>
      <w:lang w:val="en-GB"/>
    </w:rPr>
  </w:style>
  <w:style w:type="paragraph" w:customStyle="1" w:styleId="enumlev1">
    <w:name w:val="enumlev1"/>
    <w:basedOn w:val="Normal"/>
    <w:rsid w:val="00704904"/>
    <w:pPr>
      <w:overflowPunct w:val="0"/>
      <w:autoSpaceDE w:val="0"/>
      <w:autoSpaceDN w:val="0"/>
      <w:adjustRightInd w:val="0"/>
      <w:spacing w:before="80"/>
      <w:ind w:left="794" w:hanging="794"/>
      <w:textAlignment w:val="baseline"/>
    </w:pPr>
    <w:rPr>
      <w:rFonts w:eastAsia="Times New Roman"/>
      <w:szCs w:val="20"/>
      <w:lang w:val="en-GB"/>
    </w:rPr>
  </w:style>
  <w:style w:type="paragraph" w:styleId="BalloonText">
    <w:name w:val="Balloon Text"/>
    <w:basedOn w:val="Normal"/>
    <w:link w:val="BalloonTextChar"/>
    <w:rsid w:val="00097F56"/>
    <w:pPr>
      <w:spacing w:before="0"/>
    </w:pPr>
    <w:rPr>
      <w:rFonts w:ascii="Tahoma" w:hAnsi="Tahoma" w:cs="Tahoma"/>
      <w:sz w:val="16"/>
      <w:szCs w:val="16"/>
    </w:rPr>
  </w:style>
  <w:style w:type="character" w:customStyle="1" w:styleId="BalloonTextChar">
    <w:name w:val="Balloon Text Char"/>
    <w:basedOn w:val="DefaultParagraphFont"/>
    <w:link w:val="BalloonText"/>
    <w:rsid w:val="00097F5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904"/>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ListParagraph">
    <w:name w:val="List Paragraph"/>
    <w:basedOn w:val="Normal"/>
    <w:uiPriority w:val="34"/>
    <w:qFormat/>
    <w:rsid w:val="001813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customStyle="1" w:styleId="Annex">
    <w:name w:val="Annex_#"/>
    <w:basedOn w:val="Normal"/>
    <w:next w:val="Normal"/>
    <w:rsid w:val="00E2717C"/>
    <w:pPr>
      <w:keepNext/>
      <w:keepLines/>
      <w:spacing w:before="480" w:after="80"/>
      <w:jc w:val="center"/>
    </w:pPr>
    <w:rPr>
      <w:rFonts w:eastAsia="Times New Roman"/>
      <w:caps/>
      <w:sz w:val="24"/>
      <w:szCs w:val="20"/>
      <w:lang w:val="en-GB"/>
    </w:rPr>
  </w:style>
  <w:style w:type="paragraph" w:customStyle="1" w:styleId="enumlev1">
    <w:name w:val="enumlev1"/>
    <w:basedOn w:val="Normal"/>
    <w:rsid w:val="00704904"/>
    <w:pPr>
      <w:overflowPunct w:val="0"/>
      <w:autoSpaceDE w:val="0"/>
      <w:autoSpaceDN w:val="0"/>
      <w:adjustRightInd w:val="0"/>
      <w:spacing w:before="80"/>
      <w:ind w:left="794" w:hanging="794"/>
      <w:textAlignment w:val="baseline"/>
    </w:pPr>
    <w:rPr>
      <w:rFonts w:eastAsia="Times New Roman"/>
      <w:szCs w:val="20"/>
      <w:lang w:val="en-GB"/>
    </w:rPr>
  </w:style>
  <w:style w:type="paragraph" w:styleId="BalloonText">
    <w:name w:val="Balloon Text"/>
    <w:basedOn w:val="Normal"/>
    <w:link w:val="BalloonTextChar"/>
    <w:rsid w:val="00097F56"/>
    <w:pPr>
      <w:spacing w:before="0"/>
    </w:pPr>
    <w:rPr>
      <w:rFonts w:ascii="Tahoma" w:hAnsi="Tahoma" w:cs="Tahoma"/>
      <w:sz w:val="16"/>
      <w:szCs w:val="16"/>
    </w:rPr>
  </w:style>
  <w:style w:type="character" w:customStyle="1" w:styleId="BalloonTextChar">
    <w:name w:val="Balloon Text Char"/>
    <w:basedOn w:val="DefaultParagraphFont"/>
    <w:link w:val="BalloonText"/>
    <w:rsid w:val="00097F5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614751262">
      <w:bodyDiv w:val="1"/>
      <w:marLeft w:val="0"/>
      <w:marRight w:val="0"/>
      <w:marTop w:val="0"/>
      <w:marBottom w:val="0"/>
      <w:divBdr>
        <w:top w:val="none" w:sz="0" w:space="0" w:color="auto"/>
        <w:left w:val="none" w:sz="0" w:space="0" w:color="auto"/>
        <w:bottom w:val="none" w:sz="0" w:space="0" w:color="auto"/>
        <w:right w:val="none" w:sz="0" w:space="0" w:color="auto"/>
      </w:divBdr>
    </w:div>
    <w:div w:id="644358113">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trave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its-em/201306/Pages/default.aspx" TargetMode="Externa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its-em/201306/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A7C94-A98F-4CB2-B6DC-3D863821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1643</Words>
  <Characters>9371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10993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2013-04-15T13:53:00Z</cp:lastPrinted>
  <dcterms:created xsi:type="dcterms:W3CDTF">2013-04-16T09:43:00Z</dcterms:created>
  <dcterms:modified xsi:type="dcterms:W3CDTF">2013-04-16T09:43:00Z</dcterms:modified>
</cp:coreProperties>
</file>