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08"/>
        <w:tblW w:w="97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2"/>
        <w:gridCol w:w="2632"/>
      </w:tblGrid>
      <w:tr w:rsidR="00D33CF8" w:rsidRPr="00CF23A3" w:rsidTr="00D33CF8">
        <w:trPr>
          <w:cantSplit/>
        </w:trPr>
        <w:tc>
          <w:tcPr>
            <w:tcW w:w="7102" w:type="dxa"/>
            <w:vAlign w:val="center"/>
          </w:tcPr>
          <w:p w:rsidR="00D33CF8" w:rsidRPr="00CF23A3" w:rsidRDefault="00D33CF8" w:rsidP="00D33C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CF23A3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CF23A3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632" w:type="dxa"/>
            <w:vAlign w:val="center"/>
          </w:tcPr>
          <w:p w:rsidR="00D33CF8" w:rsidRPr="00CF23A3" w:rsidRDefault="00D33CF8" w:rsidP="00D33CF8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CF23A3">
              <w:rPr>
                <w:noProof/>
                <w:szCs w:val="22"/>
                <w:lang w:eastAsia="zh-CN"/>
              </w:rPr>
              <w:drawing>
                <wp:inline distT="0" distB="0" distL="0" distR="0" wp14:anchorId="480CADD8" wp14:editId="29760000">
                  <wp:extent cx="1316990" cy="695960"/>
                  <wp:effectExtent l="19050" t="0" r="0" b="0"/>
                  <wp:docPr id="5" name="Picture 5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695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CF8" w:rsidRPr="00CF23A3" w:rsidTr="00D33CF8">
        <w:trPr>
          <w:cantSplit/>
        </w:trPr>
        <w:tc>
          <w:tcPr>
            <w:tcW w:w="7102" w:type="dxa"/>
            <w:vAlign w:val="center"/>
          </w:tcPr>
          <w:p w:rsidR="00D33CF8" w:rsidRPr="00CF23A3" w:rsidRDefault="00D33CF8" w:rsidP="00D33CF8">
            <w:pPr>
              <w:rPr>
                <w:lang w:val="ru-RU"/>
              </w:rPr>
            </w:pPr>
          </w:p>
        </w:tc>
        <w:tc>
          <w:tcPr>
            <w:tcW w:w="2632" w:type="dxa"/>
            <w:vAlign w:val="center"/>
          </w:tcPr>
          <w:p w:rsidR="00D33CF8" w:rsidRPr="00CF23A3" w:rsidRDefault="00D33CF8" w:rsidP="00D33CF8">
            <w:pPr>
              <w:rPr>
                <w:lang w:val="ru-RU"/>
              </w:rPr>
            </w:pPr>
          </w:p>
        </w:tc>
      </w:tr>
    </w:tbl>
    <w:p w:rsidR="00514426" w:rsidRPr="00CF23A3" w:rsidRDefault="00514426" w:rsidP="003C32F2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lang w:val="ru-RU"/>
        </w:rPr>
      </w:pPr>
      <w:r w:rsidRPr="00CF23A3">
        <w:rPr>
          <w:lang w:val="ru-RU"/>
        </w:rPr>
        <w:tab/>
      </w:r>
      <w:r w:rsidR="00E45C46" w:rsidRPr="00CF23A3">
        <w:rPr>
          <w:lang w:val="ru-RU"/>
        </w:rPr>
        <w:t>Женева,</w:t>
      </w:r>
      <w:r w:rsidR="00F5065B" w:rsidRPr="00CF23A3">
        <w:rPr>
          <w:lang w:val="ru-RU"/>
        </w:rPr>
        <w:t xml:space="preserve"> </w:t>
      </w:r>
      <w:r w:rsidR="003C32F2">
        <w:t>7</w:t>
      </w:r>
      <w:r w:rsidR="00CD5F99" w:rsidRPr="00CF23A3">
        <w:rPr>
          <w:lang w:val="ru-RU"/>
        </w:rPr>
        <w:t xml:space="preserve"> </w:t>
      </w:r>
      <w:r w:rsidR="003C32F2">
        <w:rPr>
          <w:lang w:val="ru-RU"/>
        </w:rPr>
        <w:t>ноября</w:t>
      </w:r>
      <w:r w:rsidR="00CD5F99" w:rsidRPr="00CF23A3">
        <w:rPr>
          <w:lang w:val="ru-RU"/>
        </w:rPr>
        <w:t xml:space="preserve"> </w:t>
      </w:r>
      <w:r w:rsidR="00F5065B" w:rsidRPr="00CF23A3">
        <w:rPr>
          <w:lang w:val="ru-RU"/>
        </w:rPr>
        <w:t>201</w:t>
      </w:r>
      <w:r w:rsidR="003567BA" w:rsidRPr="00CF23A3">
        <w:rPr>
          <w:lang w:val="ru-RU"/>
        </w:rPr>
        <w:t>3</w:t>
      </w:r>
      <w:r w:rsidR="00F5065B" w:rsidRPr="00CF23A3">
        <w:rPr>
          <w:lang w:val="ru-RU"/>
        </w:rPr>
        <w:t xml:space="preserve"> года</w:t>
      </w:r>
    </w:p>
    <w:tbl>
      <w:tblPr>
        <w:tblW w:w="9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111"/>
        <w:gridCol w:w="4333"/>
      </w:tblGrid>
      <w:tr w:rsidR="00514426" w:rsidRPr="00CF23A3" w:rsidTr="00D774F7">
        <w:trPr>
          <w:cantSplit/>
          <w:trHeight w:val="340"/>
        </w:trPr>
        <w:tc>
          <w:tcPr>
            <w:tcW w:w="1276" w:type="dxa"/>
          </w:tcPr>
          <w:p w:rsidR="00514426" w:rsidRPr="00CF23A3" w:rsidRDefault="00514426" w:rsidP="005C42BF">
            <w:pPr>
              <w:spacing w:before="0"/>
              <w:rPr>
                <w:lang w:val="ru-RU"/>
              </w:rPr>
            </w:pPr>
            <w:r w:rsidRPr="00CF23A3">
              <w:rPr>
                <w:lang w:val="ru-RU"/>
              </w:rPr>
              <w:t>Осн.:</w:t>
            </w:r>
          </w:p>
        </w:tc>
        <w:tc>
          <w:tcPr>
            <w:tcW w:w="4111" w:type="dxa"/>
          </w:tcPr>
          <w:p w:rsidR="00514426" w:rsidRPr="00CF23A3" w:rsidRDefault="003C32F2" w:rsidP="003C32F2">
            <w:pPr>
              <w:spacing w:before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Дополнительный документ 1 к </w:t>
            </w:r>
            <w:r w:rsidRPr="00CF23A3">
              <w:rPr>
                <w:b/>
                <w:bCs/>
                <w:lang w:val="ru-RU"/>
              </w:rPr>
              <w:t>коллективно</w:t>
            </w:r>
            <w:r>
              <w:rPr>
                <w:b/>
                <w:bCs/>
                <w:lang w:val="ru-RU"/>
              </w:rPr>
              <w:t>му</w:t>
            </w:r>
            <w:r w:rsidRPr="00CF23A3">
              <w:rPr>
                <w:b/>
                <w:bCs/>
                <w:lang w:val="ru-RU"/>
              </w:rPr>
              <w:t xml:space="preserve"> </w:t>
            </w:r>
            <w:r w:rsidR="005C0B65" w:rsidRPr="00CF23A3">
              <w:rPr>
                <w:b/>
                <w:bCs/>
                <w:lang w:val="ru-RU"/>
              </w:rPr>
              <w:t>письм</w:t>
            </w:r>
            <w:r>
              <w:rPr>
                <w:b/>
                <w:bCs/>
                <w:lang w:val="ru-RU"/>
              </w:rPr>
              <w:t>у</w:t>
            </w:r>
            <w:r w:rsidR="005C0B65" w:rsidRPr="00CF23A3">
              <w:rPr>
                <w:b/>
                <w:bCs/>
                <w:lang w:val="ru-RU"/>
              </w:rPr>
              <w:t xml:space="preserve"> </w:t>
            </w:r>
            <w:r w:rsidR="003567BA" w:rsidRPr="00CF23A3">
              <w:rPr>
                <w:b/>
                <w:bCs/>
                <w:lang w:val="ru-RU"/>
              </w:rPr>
              <w:t>2</w:t>
            </w:r>
            <w:r w:rsidR="00F5065B" w:rsidRPr="00CF23A3">
              <w:rPr>
                <w:b/>
                <w:bCs/>
                <w:lang w:val="ru-RU"/>
              </w:rPr>
              <w:t>/5</w:t>
            </w:r>
            <w:r w:rsidR="00514426" w:rsidRPr="00CF23A3">
              <w:rPr>
                <w:b/>
                <w:bCs/>
                <w:lang w:val="ru-RU"/>
              </w:rPr>
              <w:t xml:space="preserve"> БСЭ</w:t>
            </w:r>
          </w:p>
        </w:tc>
        <w:tc>
          <w:tcPr>
            <w:tcW w:w="4333" w:type="dxa"/>
          </w:tcPr>
          <w:p w:rsidR="00514426" w:rsidRPr="00CF23A3" w:rsidRDefault="00514426" w:rsidP="005C42B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514426" w:rsidRPr="00A97CE8" w:rsidTr="00D774F7">
        <w:trPr>
          <w:cantSplit/>
        </w:trPr>
        <w:tc>
          <w:tcPr>
            <w:tcW w:w="1276" w:type="dxa"/>
          </w:tcPr>
          <w:p w:rsidR="00514426" w:rsidRPr="00CF23A3" w:rsidRDefault="00514426" w:rsidP="00A871E8">
            <w:pPr>
              <w:rPr>
                <w:lang w:val="ru-RU"/>
              </w:rPr>
            </w:pPr>
            <w:r w:rsidRPr="00CF23A3">
              <w:rPr>
                <w:lang w:val="ru-RU"/>
              </w:rPr>
              <w:t>Тел.:</w:t>
            </w:r>
            <w:r w:rsidRPr="00CF23A3">
              <w:rPr>
                <w:lang w:val="ru-RU"/>
              </w:rPr>
              <w:br/>
              <w:t>Факс:</w:t>
            </w:r>
            <w:r w:rsidRPr="00CF23A3">
              <w:rPr>
                <w:lang w:val="ru-RU"/>
              </w:rPr>
              <w:br/>
              <w:t>Эл. почта:</w:t>
            </w:r>
          </w:p>
        </w:tc>
        <w:tc>
          <w:tcPr>
            <w:tcW w:w="4111" w:type="dxa"/>
          </w:tcPr>
          <w:p w:rsidR="00514426" w:rsidRPr="00CF23A3" w:rsidRDefault="00514426" w:rsidP="00A871E8">
            <w:pPr>
              <w:rPr>
                <w:lang w:val="ru-RU"/>
              </w:rPr>
            </w:pPr>
            <w:r w:rsidRPr="00CF23A3">
              <w:rPr>
                <w:lang w:val="ru-RU"/>
              </w:rPr>
              <w:t>+41 22 730</w:t>
            </w:r>
            <w:r w:rsidR="00F5065B" w:rsidRPr="00CF23A3">
              <w:rPr>
                <w:lang w:val="ru-RU"/>
              </w:rPr>
              <w:t xml:space="preserve"> 6301</w:t>
            </w:r>
            <w:r w:rsidRPr="00CF23A3">
              <w:rPr>
                <w:lang w:val="ru-RU"/>
              </w:rPr>
              <w:br/>
              <w:t>+41 22 730 5853</w:t>
            </w:r>
            <w:r w:rsidRPr="00CF23A3">
              <w:rPr>
                <w:lang w:val="ru-RU"/>
              </w:rPr>
              <w:br/>
            </w:r>
            <w:hyperlink r:id="rId10" w:history="1">
              <w:r w:rsidR="00F5065B" w:rsidRPr="00CF23A3">
                <w:rPr>
                  <w:rStyle w:val="Hyperlink"/>
                  <w:lang w:val="ru-RU"/>
                </w:rPr>
                <w:t>tsbsg5@itu.int</w:t>
              </w:r>
            </w:hyperlink>
          </w:p>
        </w:tc>
        <w:tc>
          <w:tcPr>
            <w:tcW w:w="4333" w:type="dxa"/>
          </w:tcPr>
          <w:p w:rsidR="008C677E" w:rsidRPr="00CF23A3" w:rsidRDefault="00514426" w:rsidP="00A871E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lang w:val="ru-RU"/>
              </w:rPr>
            </w:pPr>
            <w:r w:rsidRPr="00CF23A3">
              <w:rPr>
                <w:lang w:val="ru-RU"/>
              </w:rPr>
              <w:t>–</w:t>
            </w:r>
            <w:r w:rsidRPr="00CF23A3">
              <w:rPr>
                <w:lang w:val="ru-RU"/>
              </w:rPr>
              <w:tab/>
              <w:t>Администра</w:t>
            </w:r>
            <w:r w:rsidR="008C677E" w:rsidRPr="00CF23A3">
              <w:rPr>
                <w:lang w:val="ru-RU"/>
              </w:rPr>
              <w:t>циям Государств – Членов Союза,</w:t>
            </w:r>
          </w:p>
          <w:p w:rsidR="008C677E" w:rsidRPr="00CF23A3" w:rsidRDefault="008C677E" w:rsidP="001E573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F23A3">
              <w:rPr>
                <w:lang w:val="ru-RU"/>
              </w:rPr>
              <w:t>–</w:t>
            </w:r>
            <w:r w:rsidRPr="00CF23A3">
              <w:rPr>
                <w:lang w:val="ru-RU"/>
              </w:rPr>
              <w:tab/>
            </w:r>
            <w:r w:rsidR="00514426" w:rsidRPr="00CF23A3">
              <w:rPr>
                <w:lang w:val="ru-RU"/>
              </w:rPr>
              <w:t>Членам Сектора МСЭ-Т</w:t>
            </w:r>
          </w:p>
          <w:p w:rsidR="008C677E" w:rsidRPr="00CF23A3" w:rsidRDefault="008C677E" w:rsidP="001E573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F23A3">
              <w:rPr>
                <w:lang w:val="ru-RU"/>
              </w:rPr>
              <w:t>–</w:t>
            </w:r>
            <w:r w:rsidRPr="00CF23A3">
              <w:rPr>
                <w:lang w:val="ru-RU"/>
              </w:rPr>
              <w:tab/>
            </w:r>
            <w:r w:rsidR="00514426" w:rsidRPr="00CF23A3">
              <w:rPr>
                <w:lang w:val="ru-RU"/>
              </w:rPr>
              <w:t>Ассоциированным членам МСЭ-Т</w:t>
            </w:r>
            <w:r w:rsidRPr="00CF23A3">
              <w:rPr>
                <w:lang w:val="ru-RU"/>
              </w:rPr>
              <w:t xml:space="preserve">, </w:t>
            </w:r>
            <w:r w:rsidR="00F5065B" w:rsidRPr="00CF23A3">
              <w:rPr>
                <w:lang w:val="ru-RU"/>
              </w:rPr>
              <w:t>принимающим участие в работе 5</w:t>
            </w:r>
            <w:r w:rsidRPr="00CF23A3">
              <w:rPr>
                <w:lang w:val="ru-RU"/>
              </w:rPr>
              <w:noBreakHyphen/>
              <w:t>й Исследовательской комиссии</w:t>
            </w:r>
          </w:p>
          <w:p w:rsidR="00514426" w:rsidRPr="00CF23A3" w:rsidRDefault="008C677E" w:rsidP="008C67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F23A3">
              <w:rPr>
                <w:lang w:val="ru-RU"/>
              </w:rPr>
              <w:t>–</w:t>
            </w:r>
            <w:r w:rsidRPr="00CF23A3">
              <w:rPr>
                <w:lang w:val="ru-RU"/>
              </w:rPr>
              <w:tab/>
              <w:t>А</w:t>
            </w:r>
            <w:r w:rsidR="000D1DD7" w:rsidRPr="00CF23A3">
              <w:rPr>
                <w:lang w:val="ru-RU"/>
              </w:rPr>
              <w:t>кадемическим организациям − Членам МСЭ</w:t>
            </w:r>
            <w:r w:rsidR="000D1DD7" w:rsidRPr="00CF23A3">
              <w:rPr>
                <w:lang w:val="ru-RU"/>
              </w:rPr>
              <w:noBreakHyphen/>
              <w:t>Т</w:t>
            </w:r>
          </w:p>
        </w:tc>
      </w:tr>
    </w:tbl>
    <w:p w:rsidR="00514426" w:rsidRPr="00CF23A3" w:rsidRDefault="00514426" w:rsidP="00A871E8">
      <w:pPr>
        <w:spacing w:before="0"/>
        <w:rPr>
          <w:lang w:val="ru-RU"/>
        </w:rPr>
      </w:pPr>
    </w:p>
    <w:tbl>
      <w:tblPr>
        <w:tblW w:w="9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8439"/>
      </w:tblGrid>
      <w:tr w:rsidR="00514426" w:rsidRPr="00A97CE8" w:rsidTr="005C42BF">
        <w:trPr>
          <w:cantSplit/>
          <w:trHeight w:val="560"/>
        </w:trPr>
        <w:tc>
          <w:tcPr>
            <w:tcW w:w="1276" w:type="dxa"/>
          </w:tcPr>
          <w:p w:rsidR="00514426" w:rsidRPr="00CF23A3" w:rsidRDefault="00514426" w:rsidP="005C42BF">
            <w:pPr>
              <w:spacing w:before="0"/>
              <w:rPr>
                <w:lang w:val="ru-RU"/>
              </w:rPr>
            </w:pPr>
            <w:r w:rsidRPr="00CF23A3">
              <w:rPr>
                <w:lang w:val="ru-RU"/>
              </w:rPr>
              <w:t>Предмет:</w:t>
            </w:r>
          </w:p>
        </w:tc>
        <w:tc>
          <w:tcPr>
            <w:tcW w:w="8439" w:type="dxa"/>
          </w:tcPr>
          <w:p w:rsidR="00514426" w:rsidRPr="00CF23A3" w:rsidRDefault="00F5065B" w:rsidP="005C42BF">
            <w:pPr>
              <w:spacing w:before="0"/>
              <w:rPr>
                <w:b/>
                <w:bCs/>
                <w:lang w:val="ru-RU"/>
              </w:rPr>
            </w:pPr>
            <w:r w:rsidRPr="00CF23A3">
              <w:rPr>
                <w:b/>
                <w:bCs/>
                <w:lang w:val="ru-RU"/>
              </w:rPr>
              <w:t xml:space="preserve">Собрание </w:t>
            </w:r>
            <w:r w:rsidR="008A7CF1" w:rsidRPr="00CF23A3">
              <w:rPr>
                <w:b/>
                <w:bCs/>
                <w:lang w:val="ru-RU"/>
              </w:rPr>
              <w:t>5-й Исследовательской комиссии;</w:t>
            </w:r>
            <w:r w:rsidRPr="00CF23A3">
              <w:rPr>
                <w:b/>
                <w:bCs/>
                <w:lang w:val="ru-RU"/>
              </w:rPr>
              <w:br/>
            </w:r>
            <w:r w:rsidR="003567BA" w:rsidRPr="00CF23A3">
              <w:rPr>
                <w:b/>
                <w:bCs/>
                <w:lang w:val="ru-RU"/>
              </w:rPr>
              <w:t>Лима, Перу</w:t>
            </w:r>
            <w:r w:rsidRPr="00CF23A3">
              <w:rPr>
                <w:b/>
                <w:bCs/>
                <w:lang w:val="ru-RU"/>
              </w:rPr>
              <w:t>, 2</w:t>
            </w:r>
            <w:r w:rsidR="00D33CF8" w:rsidRPr="00CF23A3">
              <w:rPr>
                <w:b/>
                <w:bCs/>
                <w:lang w:val="ru-RU"/>
              </w:rPr>
              <w:t>–</w:t>
            </w:r>
            <w:r w:rsidR="003567BA" w:rsidRPr="00CF23A3">
              <w:rPr>
                <w:b/>
                <w:bCs/>
                <w:lang w:val="ru-RU"/>
              </w:rPr>
              <w:t>13</w:t>
            </w:r>
            <w:r w:rsidRPr="00CF23A3">
              <w:rPr>
                <w:b/>
                <w:bCs/>
                <w:lang w:val="ru-RU"/>
              </w:rPr>
              <w:t xml:space="preserve"> </w:t>
            </w:r>
            <w:r w:rsidR="003567BA" w:rsidRPr="00CF23A3">
              <w:rPr>
                <w:b/>
                <w:bCs/>
                <w:lang w:val="ru-RU"/>
              </w:rPr>
              <w:t>декабря</w:t>
            </w:r>
            <w:r w:rsidRPr="00CF23A3">
              <w:rPr>
                <w:b/>
                <w:bCs/>
                <w:lang w:val="ru-RU"/>
              </w:rPr>
              <w:t xml:space="preserve"> </w:t>
            </w:r>
            <w:r w:rsidR="00F30DE6" w:rsidRPr="00CF23A3">
              <w:rPr>
                <w:b/>
                <w:bCs/>
                <w:lang w:val="ru-RU"/>
              </w:rPr>
              <w:t>2013</w:t>
            </w:r>
            <w:r w:rsidRPr="00CF23A3">
              <w:rPr>
                <w:b/>
                <w:bCs/>
                <w:lang w:val="ru-RU"/>
              </w:rPr>
              <w:t xml:space="preserve"> года</w:t>
            </w:r>
          </w:p>
        </w:tc>
      </w:tr>
    </w:tbl>
    <w:p w:rsidR="00514426" w:rsidRPr="00CF23A3" w:rsidRDefault="00514426" w:rsidP="009F1C30">
      <w:pPr>
        <w:pStyle w:val="Normalaftertitle"/>
        <w:spacing w:before="360"/>
      </w:pPr>
      <w:r w:rsidRPr="00CF23A3">
        <w:t>Уважаемая госпожа,</w:t>
      </w:r>
      <w:r w:rsidRPr="00CF23A3">
        <w:br/>
        <w:t>уважаемый господин,</w:t>
      </w:r>
    </w:p>
    <w:p w:rsidR="008C677E" w:rsidRPr="00CF23A3" w:rsidRDefault="003C32F2" w:rsidP="009F1C30">
      <w:pPr>
        <w:rPr>
          <w:lang w:val="ru-RU"/>
        </w:rPr>
      </w:pPr>
      <w:r>
        <w:rPr>
          <w:lang w:val="ru-RU"/>
        </w:rPr>
        <w:t>1</w:t>
      </w:r>
      <w:proofErr w:type="gramStart"/>
      <w:r>
        <w:rPr>
          <w:lang w:val="ru-RU"/>
        </w:rPr>
        <w:tab/>
        <w:t>К</w:t>
      </w:r>
      <w:proofErr w:type="gramEnd"/>
      <w:r>
        <w:rPr>
          <w:lang w:val="ru-RU"/>
        </w:rPr>
        <w:t xml:space="preserve">ак указано в </w:t>
      </w:r>
      <w:r w:rsidR="00952047">
        <w:rPr>
          <w:lang w:val="ru-RU"/>
        </w:rPr>
        <w:t xml:space="preserve">коллективном </w:t>
      </w:r>
      <w:r>
        <w:rPr>
          <w:lang w:val="ru-RU"/>
        </w:rPr>
        <w:t>письме 2/5 от 19 июля 20013 года, в настоящем документе содержится дополнит</w:t>
      </w:r>
      <w:r w:rsidR="00874063">
        <w:rPr>
          <w:lang w:val="ru-RU"/>
        </w:rPr>
        <w:t xml:space="preserve">ельная информация о собрании </w:t>
      </w:r>
      <w:proofErr w:type="spellStart"/>
      <w:r w:rsidR="00874063">
        <w:rPr>
          <w:lang w:val="ru-RU"/>
        </w:rPr>
        <w:t>ИК</w:t>
      </w:r>
      <w:r>
        <w:rPr>
          <w:lang w:val="ru-RU"/>
        </w:rPr>
        <w:t>5</w:t>
      </w:r>
      <w:proofErr w:type="spellEnd"/>
      <w:r>
        <w:rPr>
          <w:lang w:val="ru-RU"/>
        </w:rPr>
        <w:t xml:space="preserve"> МСЭ-Т, которое </w:t>
      </w:r>
      <w:r w:rsidR="00F5065B" w:rsidRPr="00CF23A3">
        <w:rPr>
          <w:lang w:val="ru-RU"/>
        </w:rPr>
        <w:t xml:space="preserve">состоится </w:t>
      </w:r>
      <w:r w:rsidR="003567BA" w:rsidRPr="00CF23A3">
        <w:rPr>
          <w:lang w:val="ru-RU"/>
        </w:rPr>
        <w:t xml:space="preserve">с </w:t>
      </w:r>
      <w:r w:rsidR="008A7CF1" w:rsidRPr="00CF23A3">
        <w:rPr>
          <w:lang w:val="ru-RU"/>
        </w:rPr>
        <w:t>2 </w:t>
      </w:r>
      <w:r w:rsidR="00F30DE6" w:rsidRPr="00CF23A3">
        <w:rPr>
          <w:lang w:val="ru-RU"/>
        </w:rPr>
        <w:t xml:space="preserve">по </w:t>
      </w:r>
      <w:r w:rsidR="00D33CF8" w:rsidRPr="00CF23A3">
        <w:rPr>
          <w:lang w:val="ru-RU"/>
        </w:rPr>
        <w:t>13</w:t>
      </w:r>
      <w:r w:rsidR="004245A0">
        <w:t> </w:t>
      </w:r>
      <w:r w:rsidR="003567BA" w:rsidRPr="00CF23A3">
        <w:rPr>
          <w:lang w:val="ru-RU"/>
        </w:rPr>
        <w:t xml:space="preserve">декабря </w:t>
      </w:r>
      <w:r w:rsidR="00F30DE6" w:rsidRPr="00CF23A3">
        <w:rPr>
          <w:lang w:val="ru-RU"/>
        </w:rPr>
        <w:t>2013 года</w:t>
      </w:r>
      <w:r w:rsidR="00F5065B" w:rsidRPr="00CF23A3">
        <w:rPr>
          <w:lang w:val="ru-RU"/>
        </w:rPr>
        <w:t xml:space="preserve"> </w:t>
      </w:r>
      <w:r w:rsidR="003567BA" w:rsidRPr="00CF23A3">
        <w:rPr>
          <w:lang w:val="ru-RU"/>
        </w:rPr>
        <w:t>в Лиме, Перу</w:t>
      </w:r>
      <w:r w:rsidR="008A7CF1" w:rsidRPr="00CF23A3">
        <w:rPr>
          <w:lang w:val="ru-RU"/>
        </w:rPr>
        <w:t>.</w:t>
      </w:r>
    </w:p>
    <w:p w:rsidR="00F30DE6" w:rsidRPr="009F1C30" w:rsidRDefault="003C32F2" w:rsidP="009F1C30">
      <w:pPr>
        <w:rPr>
          <w:lang w:val="ru-RU"/>
        </w:rPr>
      </w:pPr>
      <w:r>
        <w:rPr>
          <w:lang w:val="ru-RU"/>
        </w:rPr>
        <w:t xml:space="preserve">Просьба принять к сведению, что последняя уточненная версия общего графика распределения </w:t>
      </w:r>
      <w:r w:rsidRPr="00874063">
        <w:rPr>
          <w:spacing w:val="-2"/>
          <w:lang w:val="ru-RU"/>
        </w:rPr>
        <w:t>времени и проекта повестки дня, подготовленная по согласованию с председателем исследовательской</w:t>
      </w:r>
      <w:r w:rsidRPr="00CF23A3">
        <w:rPr>
          <w:lang w:val="ru-RU"/>
        </w:rPr>
        <w:t xml:space="preserve"> комиссии (г-ном Ахмедом Зеддамом, Франция)</w:t>
      </w:r>
      <w:r>
        <w:rPr>
          <w:lang w:val="ru-RU"/>
        </w:rPr>
        <w:t>,</w:t>
      </w:r>
      <w:r w:rsidRPr="00CF23A3">
        <w:rPr>
          <w:lang w:val="ru-RU"/>
        </w:rPr>
        <w:t xml:space="preserve"> </w:t>
      </w:r>
      <w:r>
        <w:rPr>
          <w:lang w:val="ru-RU"/>
        </w:rPr>
        <w:t>в настоящее время размещен</w:t>
      </w:r>
      <w:r w:rsidR="004245A0">
        <w:rPr>
          <w:lang w:val="ru-RU"/>
        </w:rPr>
        <w:t>а на</w:t>
      </w:r>
      <w:r w:rsidR="004245A0">
        <w:t> </w:t>
      </w:r>
      <w:r w:rsidR="00874063">
        <w:rPr>
          <w:lang w:val="ru-RU"/>
        </w:rPr>
        <w:t xml:space="preserve">домашней странице </w:t>
      </w:r>
      <w:proofErr w:type="spellStart"/>
      <w:r w:rsidR="00874063">
        <w:rPr>
          <w:lang w:val="ru-RU"/>
        </w:rPr>
        <w:t>ИК</w:t>
      </w:r>
      <w:r>
        <w:rPr>
          <w:lang w:val="ru-RU"/>
        </w:rPr>
        <w:t>5</w:t>
      </w:r>
      <w:proofErr w:type="spellEnd"/>
      <w:r>
        <w:rPr>
          <w:lang w:val="ru-RU"/>
        </w:rPr>
        <w:t xml:space="preserve"> по адресу: (</w:t>
      </w:r>
      <w:hyperlink r:id="rId11" w:history="1">
        <w:r>
          <w:rPr>
            <w:rStyle w:val="Hyperlink"/>
          </w:rPr>
          <w:t>http://www.itu.int/en/ITU-T/studygroups/2013-2016/05/Pages/default.aspx</w:t>
        </w:r>
      </w:hyperlink>
      <w:r>
        <w:rPr>
          <w:lang w:val="ru-RU"/>
        </w:rPr>
        <w:t>).</w:t>
      </w:r>
    </w:p>
    <w:p w:rsidR="003C32F2" w:rsidRDefault="003C32F2" w:rsidP="009F1C30">
      <w:pPr>
        <w:rPr>
          <w:lang w:val="ru-RU"/>
        </w:rPr>
      </w:pPr>
      <w:r>
        <w:rPr>
          <w:lang w:val="ru-RU"/>
        </w:rPr>
        <w:t>2</w:t>
      </w:r>
      <w:r>
        <w:rPr>
          <w:lang w:val="ru-RU"/>
        </w:rPr>
        <w:tab/>
        <w:t>Практическая информация, предоставленная принимающей организацией, раз</w:t>
      </w:r>
      <w:r w:rsidR="00952047">
        <w:rPr>
          <w:lang w:val="ru-RU"/>
        </w:rPr>
        <w:t>м</w:t>
      </w:r>
      <w:r w:rsidR="00874063">
        <w:rPr>
          <w:lang w:val="ru-RU"/>
        </w:rPr>
        <w:t xml:space="preserve">ещена на домашней странице </w:t>
      </w:r>
      <w:proofErr w:type="spellStart"/>
      <w:r w:rsidR="00874063">
        <w:rPr>
          <w:lang w:val="ru-RU"/>
        </w:rPr>
        <w:t>ИК</w:t>
      </w:r>
      <w:r>
        <w:rPr>
          <w:lang w:val="ru-RU"/>
        </w:rPr>
        <w:t>5</w:t>
      </w:r>
      <w:proofErr w:type="spellEnd"/>
      <w:r>
        <w:rPr>
          <w:lang w:val="ru-RU"/>
        </w:rPr>
        <w:t>.</w:t>
      </w:r>
    </w:p>
    <w:p w:rsidR="003C32F2" w:rsidRPr="009F1C30" w:rsidRDefault="003C32F2" w:rsidP="003C32F2">
      <w:pPr>
        <w:rPr>
          <w:szCs w:val="22"/>
          <w:cs/>
          <w:lang w:val="ru-RU"/>
        </w:rPr>
      </w:pPr>
      <w:r w:rsidRPr="00CF23A3">
        <w:rPr>
          <w:lang w:val="ru-RU"/>
        </w:rPr>
        <w:t>Участникам, которым необходимо получить пригласительное письмо и/или письмо с визовой поддержкой для въезда в Перу, рекомендуется обратиться к лицу для контактов в этой стране, г</w:t>
      </w:r>
      <w:r>
        <w:rPr>
          <w:lang w:val="ru-RU"/>
        </w:rPr>
        <w:noBreakHyphen/>
      </w:r>
      <w:r w:rsidRPr="00CF23A3">
        <w:rPr>
          <w:lang w:val="ru-RU"/>
        </w:rPr>
        <w:t>же</w:t>
      </w:r>
      <w:r>
        <w:rPr>
          <w:lang w:val="ru-RU"/>
        </w:rPr>
        <w:t> </w:t>
      </w:r>
      <w:r w:rsidRPr="00CF23A3">
        <w:rPr>
          <w:lang w:val="ru-RU"/>
        </w:rPr>
        <w:t xml:space="preserve">Клаудии Карраско Канчари (Mrs. </w:t>
      </w:r>
      <w:proofErr w:type="spellStart"/>
      <w:proofErr w:type="gramStart"/>
      <w:r w:rsidRPr="00CF23A3">
        <w:rPr>
          <w:lang w:val="ru-RU"/>
        </w:rPr>
        <w:t>Claudia</w:t>
      </w:r>
      <w:proofErr w:type="spellEnd"/>
      <w:r w:rsidRPr="00CF23A3">
        <w:rPr>
          <w:lang w:val="ru-RU"/>
        </w:rPr>
        <w:t xml:space="preserve"> </w:t>
      </w:r>
      <w:proofErr w:type="spellStart"/>
      <w:r w:rsidRPr="00CF23A3">
        <w:rPr>
          <w:lang w:val="ru-RU"/>
        </w:rPr>
        <w:t>Carrasco</w:t>
      </w:r>
      <w:proofErr w:type="spellEnd"/>
      <w:r w:rsidRPr="00CF23A3">
        <w:rPr>
          <w:lang w:val="ru-RU"/>
        </w:rPr>
        <w:t xml:space="preserve"> </w:t>
      </w:r>
      <w:proofErr w:type="spellStart"/>
      <w:r w:rsidRPr="00CF23A3">
        <w:rPr>
          <w:lang w:val="ru-RU"/>
        </w:rPr>
        <w:t>Canchari</w:t>
      </w:r>
      <w:proofErr w:type="spellEnd"/>
      <w:r w:rsidRPr="00CF23A3">
        <w:rPr>
          <w:lang w:val="ru-RU"/>
        </w:rPr>
        <w:t>):</w:t>
      </w:r>
      <w:r w:rsidRPr="00CF23A3">
        <w:rPr>
          <w:cs/>
          <w:lang w:val="ru-RU"/>
        </w:rPr>
        <w:t>‎</w:t>
      </w:r>
      <w:proofErr w:type="gramEnd"/>
    </w:p>
    <w:p w:rsidR="003C32F2" w:rsidRPr="00CF23A3" w:rsidRDefault="00365C73" w:rsidP="00365C73">
      <w:pPr>
        <w:tabs>
          <w:tab w:val="clear" w:pos="794"/>
          <w:tab w:val="clear" w:pos="1191"/>
          <w:tab w:val="clear" w:pos="1588"/>
          <w:tab w:val="clear" w:pos="1985"/>
          <w:tab w:val="left" w:pos="1701"/>
        </w:tabs>
        <w:ind w:left="851"/>
        <w:rPr>
          <w:lang w:val="ru-RU"/>
        </w:rPr>
      </w:pPr>
      <w:r>
        <w:rPr>
          <w:lang w:val="ru-RU"/>
        </w:rPr>
        <w:t>т</w:t>
      </w:r>
      <w:r w:rsidR="003C32F2" w:rsidRPr="00CF23A3">
        <w:rPr>
          <w:lang w:val="ru-RU"/>
        </w:rPr>
        <w:t>ел.:</w:t>
      </w:r>
      <w:r w:rsidR="003C32F2" w:rsidRPr="00CF23A3">
        <w:rPr>
          <w:cs/>
          <w:lang w:val="ru-RU"/>
        </w:rPr>
        <w:t>‎</w:t>
      </w:r>
      <w:r w:rsidR="003C32F2" w:rsidRPr="00365C73">
        <w:rPr>
          <w:szCs w:val="22"/>
          <w:lang w:val="ru-RU"/>
        </w:rPr>
        <w:tab/>
      </w:r>
      <w:r w:rsidR="003C32F2" w:rsidRPr="00365C73">
        <w:rPr>
          <w:szCs w:val="22"/>
          <w:cs/>
          <w:lang w:val="ru-RU"/>
        </w:rPr>
        <w:t>‎</w:t>
      </w:r>
      <w:r w:rsidR="003C32F2" w:rsidRPr="00365C73">
        <w:rPr>
          <w:szCs w:val="22"/>
          <w:lang w:val="ru-RU"/>
        </w:rPr>
        <w:t>(51) 1 615 7479;</w:t>
      </w:r>
      <w:r w:rsidR="003C32F2" w:rsidRPr="00365C73">
        <w:rPr>
          <w:szCs w:val="22"/>
          <w:lang w:val="ru-RU"/>
        </w:rPr>
        <w:br/>
        <w:t>факс:</w:t>
      </w:r>
      <w:r w:rsidR="003C32F2" w:rsidRPr="00365C73">
        <w:rPr>
          <w:szCs w:val="22"/>
          <w:cs/>
          <w:lang w:val="ru-RU"/>
        </w:rPr>
        <w:t>‎</w:t>
      </w:r>
      <w:r w:rsidR="003C32F2" w:rsidRPr="00365C73">
        <w:rPr>
          <w:szCs w:val="22"/>
          <w:lang w:val="ru-RU"/>
        </w:rPr>
        <w:tab/>
      </w:r>
      <w:r w:rsidR="003C32F2" w:rsidRPr="00365C73">
        <w:rPr>
          <w:szCs w:val="22"/>
          <w:cs/>
          <w:lang w:val="ru-RU"/>
        </w:rPr>
        <w:t>‎</w:t>
      </w:r>
      <w:r w:rsidR="003C32F2" w:rsidRPr="00365C73">
        <w:rPr>
          <w:szCs w:val="22"/>
          <w:lang w:val="ru-RU"/>
        </w:rPr>
        <w:t>(51) 1 615 7814;</w:t>
      </w:r>
      <w:r w:rsidR="003C32F2" w:rsidRPr="00365C73">
        <w:rPr>
          <w:szCs w:val="22"/>
          <w:lang w:val="ru-RU"/>
        </w:rPr>
        <w:br/>
        <w:t>эл. почта:</w:t>
      </w:r>
      <w:r w:rsidR="003C32F2" w:rsidRPr="00365C73">
        <w:rPr>
          <w:szCs w:val="22"/>
          <w:cs/>
          <w:lang w:val="ru-RU"/>
        </w:rPr>
        <w:t>‎</w:t>
      </w:r>
      <w:r w:rsidR="003C32F2" w:rsidRPr="00CF23A3">
        <w:rPr>
          <w:lang w:val="ru-RU"/>
        </w:rPr>
        <w:tab/>
      </w:r>
      <w:hyperlink r:id="rId12" w:history="1">
        <w:r w:rsidR="003C32F2" w:rsidRPr="00CF23A3">
          <w:rPr>
            <w:rStyle w:val="Hyperlink"/>
            <w:lang w:val="ru-RU"/>
          </w:rPr>
          <w:t>ccarrasco@mtc.gob.pe</w:t>
        </w:r>
      </w:hyperlink>
      <w:r w:rsidR="004245A0">
        <w:rPr>
          <w:lang w:val="ru-RU"/>
        </w:rPr>
        <w:t>.</w:t>
      </w:r>
    </w:p>
    <w:p w:rsidR="003C32F2" w:rsidRDefault="003C32F2" w:rsidP="00191FA1">
      <w:pPr>
        <w:rPr>
          <w:lang w:val="ru-RU"/>
        </w:rPr>
      </w:pPr>
      <w:r>
        <w:rPr>
          <w:lang w:val="ru-RU"/>
        </w:rPr>
        <w:t>3</w:t>
      </w:r>
      <w:r>
        <w:rPr>
          <w:lang w:val="ru-RU"/>
        </w:rPr>
        <w:tab/>
      </w:r>
      <w:r w:rsidR="00952047">
        <w:rPr>
          <w:lang w:val="ru-RU"/>
        </w:rPr>
        <w:t>Сессия для новых участников запланирована на первую половину дня</w:t>
      </w:r>
      <w:r w:rsidR="004245A0">
        <w:rPr>
          <w:lang w:val="ru-RU"/>
        </w:rPr>
        <w:t>,</w:t>
      </w:r>
      <w:r w:rsidR="00952047">
        <w:rPr>
          <w:lang w:val="ru-RU"/>
        </w:rPr>
        <w:t xml:space="preserve"> </w:t>
      </w:r>
      <w:r>
        <w:rPr>
          <w:lang w:val="ru-RU"/>
        </w:rPr>
        <w:t>вторник, 10 декабря.</w:t>
      </w:r>
    </w:p>
    <w:p w:rsidR="003B58EB" w:rsidRDefault="003C32F2" w:rsidP="00191FA1">
      <w:pPr>
        <w:rPr>
          <w:lang w:val="ru-RU"/>
        </w:rPr>
      </w:pPr>
      <w:r>
        <w:rPr>
          <w:lang w:val="ru-RU"/>
        </w:rPr>
        <w:t>4</w:t>
      </w:r>
      <w:r>
        <w:rPr>
          <w:lang w:val="ru-RU"/>
        </w:rPr>
        <w:tab/>
        <w:t xml:space="preserve">Просьба принять к сведению, что </w:t>
      </w:r>
      <w:r w:rsidR="003B58EB">
        <w:rPr>
          <w:lang w:val="ru-RU"/>
        </w:rPr>
        <w:t xml:space="preserve">в ходе дополнительного рассмотрения </w:t>
      </w:r>
      <w:r>
        <w:rPr>
          <w:lang w:val="ru-RU"/>
        </w:rPr>
        <w:t xml:space="preserve">по </w:t>
      </w:r>
      <w:r w:rsidR="003B58EB">
        <w:rPr>
          <w:lang w:val="ru-RU"/>
        </w:rPr>
        <w:t>указанному ниже направлению работы в рамках АПУ получены замечания, и оно будет представлено на утверждение на этом собрании 5-й Исследоват</w:t>
      </w:r>
      <w:bookmarkStart w:id="0" w:name="_GoBack"/>
      <w:bookmarkEnd w:id="0"/>
      <w:r w:rsidR="003B58EB">
        <w:rPr>
          <w:lang w:val="ru-RU"/>
        </w:rPr>
        <w:t>ельской комиссии, которое состоится 2</w:t>
      </w:r>
      <w:r w:rsidR="0004687C">
        <w:rPr>
          <w:lang w:val="ru-RU"/>
        </w:rPr>
        <w:t>–</w:t>
      </w:r>
      <w:r w:rsidR="003B58EB">
        <w:rPr>
          <w:lang w:val="ru-RU"/>
        </w:rPr>
        <w:t>13 декабря 2013 года в Лиме:</w:t>
      </w:r>
    </w:p>
    <w:p w:rsidR="003C32F2" w:rsidRDefault="003B58EB" w:rsidP="004245A0">
      <w:pPr>
        <w:spacing w:before="100"/>
        <w:ind w:left="720"/>
        <w:rPr>
          <w:lang w:val="ru-RU"/>
        </w:rPr>
      </w:pPr>
      <w:r w:rsidRPr="003B58EB">
        <w:rPr>
          <w:b/>
          <w:bCs/>
          <w:lang w:val="fr-CH"/>
        </w:rPr>
        <w:t>L. 1430</w:t>
      </w:r>
      <w:r w:rsidR="00874063">
        <w:rPr>
          <w:lang w:val="fr-CH"/>
        </w:rPr>
        <w:t xml:space="preserve"> – </w:t>
      </w:r>
      <w:r w:rsidRPr="003B58EB">
        <w:rPr>
          <w:i/>
          <w:iCs/>
          <w:lang w:val="ru-RU"/>
        </w:rPr>
        <w:t xml:space="preserve">Методика оценки воздействия на окружающую среду проектов по снижению выбросов </w:t>
      </w:r>
      <w:r w:rsidRPr="003B58EB">
        <w:rPr>
          <w:i/>
          <w:iCs/>
          <w:cs/>
          <w:lang w:val="ru-RU"/>
        </w:rPr>
        <w:t>‎</w:t>
      </w:r>
      <w:r w:rsidRPr="003B58EB">
        <w:rPr>
          <w:i/>
          <w:iCs/>
          <w:lang w:val="ru-RU"/>
        </w:rPr>
        <w:t xml:space="preserve">парниковых газов и потребления энергии на основе информационно-коммуникационных </w:t>
      </w:r>
      <w:r w:rsidRPr="003B58EB">
        <w:rPr>
          <w:i/>
          <w:iCs/>
          <w:cs/>
          <w:lang w:val="ru-RU"/>
        </w:rPr>
        <w:t>‎</w:t>
      </w:r>
      <w:r w:rsidRPr="003B58EB">
        <w:rPr>
          <w:i/>
          <w:iCs/>
          <w:lang w:val="ru-RU"/>
        </w:rPr>
        <w:t>технологий</w:t>
      </w:r>
      <w:r>
        <w:rPr>
          <w:lang w:val="ru-RU"/>
        </w:rPr>
        <w:t xml:space="preserve"> (см. </w:t>
      </w:r>
      <w:hyperlink r:id="rId13" w:history="1">
        <w:r w:rsidRPr="00587635">
          <w:rPr>
            <w:rStyle w:val="Hyperlink"/>
          </w:rPr>
          <w:t>TD</w:t>
        </w:r>
        <w:r w:rsidR="004245A0">
          <w:rPr>
            <w:rStyle w:val="Hyperlink"/>
            <w:rFonts w:eastAsiaTheme="minorEastAsia"/>
            <w:lang w:eastAsia="zh-CN"/>
          </w:rPr>
          <w:t>/</w:t>
        </w:r>
        <w:r w:rsidRPr="00587635">
          <w:rPr>
            <w:rStyle w:val="Hyperlink"/>
          </w:rPr>
          <w:t>248(GEN/</w:t>
        </w:r>
        <w:r>
          <w:rPr>
            <w:rStyle w:val="Hyperlink"/>
            <w:lang w:val="ru-RU"/>
          </w:rPr>
          <w:t>5)</w:t>
        </w:r>
      </w:hyperlink>
      <w:r>
        <w:rPr>
          <w:lang w:val="ru-RU"/>
        </w:rPr>
        <w:t>).</w:t>
      </w:r>
      <w:r w:rsidRPr="003B58EB">
        <w:rPr>
          <w:lang w:val="ru-RU"/>
        </w:rPr>
        <w:t xml:space="preserve"> </w:t>
      </w:r>
      <w:r w:rsidRPr="003B58EB">
        <w:rPr>
          <w:cs/>
          <w:lang w:val="ru-RU"/>
        </w:rPr>
        <w:t>‎</w:t>
      </w:r>
    </w:p>
    <w:p w:rsidR="003567BA" w:rsidRPr="00CF23A3" w:rsidRDefault="003B58EB" w:rsidP="002E3C0C">
      <w:pPr>
        <w:rPr>
          <w:lang w:val="ru-RU"/>
        </w:rPr>
      </w:pPr>
      <w:r>
        <w:rPr>
          <w:lang w:val="ru-RU"/>
        </w:rPr>
        <w:t>5</w:t>
      </w:r>
      <w:r>
        <w:rPr>
          <w:lang w:val="ru-RU"/>
        </w:rPr>
        <w:tab/>
        <w:t xml:space="preserve">По любезному приглашению правительства Перу МСЭ </w:t>
      </w:r>
      <w:r w:rsidR="0004687C">
        <w:rPr>
          <w:lang w:val="ru-RU"/>
        </w:rPr>
        <w:t>проводит</w:t>
      </w:r>
      <w:r>
        <w:rPr>
          <w:lang w:val="ru-RU"/>
        </w:rPr>
        <w:t xml:space="preserve"> следующие мероприятия</w:t>
      </w:r>
      <w:r w:rsidR="003567BA" w:rsidRPr="00CF23A3">
        <w:rPr>
          <w:lang w:val="ru-RU"/>
        </w:rPr>
        <w:t>:</w:t>
      </w:r>
    </w:p>
    <w:p w:rsidR="003B58EB" w:rsidRDefault="003B58EB" w:rsidP="0004687C">
      <w:pPr>
        <w:spacing w:before="80"/>
        <w:ind w:left="794" w:hanging="794"/>
        <w:rPr>
          <w:szCs w:val="22"/>
          <w:lang w:val="ru-RU"/>
        </w:rPr>
      </w:pPr>
      <w:r w:rsidRPr="00CF23A3">
        <w:rPr>
          <w:szCs w:val="22"/>
          <w:lang w:val="ru-RU"/>
        </w:rPr>
        <w:t>–</w:t>
      </w:r>
      <w:r w:rsidRPr="00CF23A3">
        <w:rPr>
          <w:szCs w:val="22"/>
          <w:lang w:val="ru-RU"/>
        </w:rPr>
        <w:tab/>
      </w:r>
      <w:r>
        <w:rPr>
          <w:szCs w:val="22"/>
          <w:lang w:val="ru-RU"/>
        </w:rPr>
        <w:t>2–</w:t>
      </w:r>
      <w:r w:rsidR="0004687C">
        <w:rPr>
          <w:szCs w:val="22"/>
          <w:lang w:val="ru-RU"/>
        </w:rPr>
        <w:t>1</w:t>
      </w:r>
      <w:r>
        <w:rPr>
          <w:szCs w:val="22"/>
          <w:lang w:val="ru-RU"/>
        </w:rPr>
        <w:t>3</w:t>
      </w:r>
      <w:r w:rsidRPr="00CF23A3">
        <w:rPr>
          <w:szCs w:val="22"/>
          <w:lang w:val="ru-RU"/>
        </w:rPr>
        <w:t xml:space="preserve"> декабря 2013 года</w:t>
      </w:r>
      <w:r>
        <w:rPr>
          <w:szCs w:val="22"/>
          <w:lang w:val="ru-RU"/>
        </w:rPr>
        <w:t>:</w:t>
      </w:r>
      <w:r w:rsidRPr="00CF23A3">
        <w:rPr>
          <w:szCs w:val="22"/>
          <w:lang w:val="ru-RU"/>
        </w:rPr>
        <w:t xml:space="preserve"> собрание </w:t>
      </w:r>
      <w:r>
        <w:rPr>
          <w:szCs w:val="22"/>
          <w:lang w:val="ru-RU"/>
        </w:rPr>
        <w:t>5-й Исследовательской комиссии МСЭ-Т "Окружающая среда и изменение климата</w:t>
      </w:r>
      <w:r w:rsidR="0004687C">
        <w:rPr>
          <w:szCs w:val="22"/>
          <w:lang w:val="ru-RU"/>
        </w:rPr>
        <w:t>"</w:t>
      </w:r>
      <w:r>
        <w:rPr>
          <w:szCs w:val="22"/>
          <w:lang w:val="ru-RU"/>
        </w:rPr>
        <w:t>;</w:t>
      </w:r>
    </w:p>
    <w:p w:rsidR="003567BA" w:rsidRPr="00CF23A3" w:rsidRDefault="00D33CF8" w:rsidP="003B58EB">
      <w:pPr>
        <w:spacing w:before="80"/>
        <w:ind w:left="794" w:hanging="794"/>
        <w:rPr>
          <w:szCs w:val="22"/>
          <w:lang w:val="ru-RU"/>
        </w:rPr>
      </w:pPr>
      <w:r w:rsidRPr="00CF23A3">
        <w:rPr>
          <w:szCs w:val="22"/>
          <w:lang w:val="ru-RU"/>
        </w:rPr>
        <w:lastRenderedPageBreak/>
        <w:t>–</w:t>
      </w:r>
      <w:r w:rsidRPr="00CF23A3">
        <w:rPr>
          <w:szCs w:val="22"/>
          <w:lang w:val="ru-RU"/>
        </w:rPr>
        <w:tab/>
      </w:r>
      <w:r w:rsidR="003B58EB">
        <w:rPr>
          <w:szCs w:val="22"/>
          <w:lang w:val="ru-RU"/>
        </w:rPr>
        <w:t xml:space="preserve">5 декабря 2013 года: </w:t>
      </w:r>
      <w:r w:rsidR="003567BA" w:rsidRPr="00CF23A3">
        <w:rPr>
          <w:szCs w:val="22"/>
          <w:lang w:val="ru-RU"/>
        </w:rPr>
        <w:t>собрание Группы по совместной координационной деятельности по вопросам ИКТ и изменения климата;</w:t>
      </w:r>
    </w:p>
    <w:p w:rsidR="003567BA" w:rsidRPr="00CF23A3" w:rsidRDefault="00D33CF8" w:rsidP="0004687C">
      <w:pPr>
        <w:spacing w:before="80"/>
        <w:ind w:left="794" w:hanging="794"/>
        <w:rPr>
          <w:szCs w:val="22"/>
          <w:lang w:val="ru-RU"/>
        </w:rPr>
      </w:pPr>
      <w:r w:rsidRPr="00CF23A3">
        <w:rPr>
          <w:szCs w:val="22"/>
          <w:lang w:val="ru-RU"/>
        </w:rPr>
        <w:t>–</w:t>
      </w:r>
      <w:r w:rsidRPr="00CF23A3">
        <w:rPr>
          <w:szCs w:val="22"/>
          <w:lang w:val="ru-RU"/>
        </w:rPr>
        <w:tab/>
      </w:r>
      <w:r w:rsidR="003B58EB" w:rsidRPr="00CF23A3">
        <w:rPr>
          <w:szCs w:val="22"/>
          <w:lang w:val="ru-RU"/>
        </w:rPr>
        <w:t>5 декабря 2013 года</w:t>
      </w:r>
      <w:r w:rsidR="003B58EB">
        <w:rPr>
          <w:szCs w:val="22"/>
          <w:lang w:val="ru-RU"/>
        </w:rPr>
        <w:t>:</w:t>
      </w:r>
      <w:r w:rsidR="003B58EB" w:rsidRPr="00CF23A3">
        <w:rPr>
          <w:szCs w:val="22"/>
          <w:lang w:val="ru-RU"/>
        </w:rPr>
        <w:t xml:space="preserve"> </w:t>
      </w:r>
      <w:r w:rsidR="003567BA" w:rsidRPr="00CF23A3">
        <w:rPr>
          <w:szCs w:val="22"/>
          <w:lang w:val="ru-RU"/>
        </w:rPr>
        <w:t xml:space="preserve">семинар-практикум </w:t>
      </w:r>
      <w:r w:rsidR="002A7179" w:rsidRPr="00CF23A3">
        <w:rPr>
          <w:szCs w:val="22"/>
          <w:lang w:val="ru-RU"/>
        </w:rPr>
        <w:t>по</w:t>
      </w:r>
      <w:r w:rsidR="003567BA" w:rsidRPr="00CF23A3">
        <w:rPr>
          <w:szCs w:val="22"/>
          <w:lang w:val="ru-RU"/>
        </w:rPr>
        <w:t xml:space="preserve"> </w:t>
      </w:r>
      <w:r w:rsidR="003567BA" w:rsidRPr="00CF23A3">
        <w:rPr>
          <w:szCs w:val="22"/>
          <w:cs/>
          <w:lang w:val="ru-RU"/>
        </w:rPr>
        <w:t>‎</w:t>
      </w:r>
      <w:r w:rsidR="003567BA" w:rsidRPr="00CF23A3">
        <w:rPr>
          <w:szCs w:val="22"/>
          <w:lang w:val="ru-RU"/>
        </w:rPr>
        <w:t>"</w:t>
      </w:r>
      <w:r w:rsidR="002A7179" w:rsidRPr="00CF23A3">
        <w:rPr>
          <w:szCs w:val="22"/>
          <w:lang w:val="ru-RU"/>
        </w:rPr>
        <w:t>у</w:t>
      </w:r>
      <w:r w:rsidR="003567BA" w:rsidRPr="00CF23A3">
        <w:rPr>
          <w:szCs w:val="22"/>
          <w:lang w:val="ru-RU"/>
        </w:rPr>
        <w:t>мны</w:t>
      </w:r>
      <w:r w:rsidR="002A7179" w:rsidRPr="00CF23A3">
        <w:rPr>
          <w:szCs w:val="22"/>
          <w:lang w:val="ru-RU"/>
        </w:rPr>
        <w:t>м</w:t>
      </w:r>
      <w:r w:rsidR="003567BA" w:rsidRPr="00CF23A3">
        <w:rPr>
          <w:szCs w:val="22"/>
          <w:lang w:val="ru-RU"/>
        </w:rPr>
        <w:t>" устойчивы</w:t>
      </w:r>
      <w:r w:rsidR="002A7179" w:rsidRPr="00CF23A3">
        <w:rPr>
          <w:szCs w:val="22"/>
          <w:lang w:val="ru-RU"/>
        </w:rPr>
        <w:t>м</w:t>
      </w:r>
      <w:r w:rsidR="003567BA" w:rsidRPr="00CF23A3">
        <w:rPr>
          <w:szCs w:val="22"/>
          <w:lang w:val="ru-RU"/>
        </w:rPr>
        <w:t xml:space="preserve"> города</w:t>
      </w:r>
      <w:r w:rsidR="002A7179" w:rsidRPr="00CF23A3">
        <w:rPr>
          <w:szCs w:val="22"/>
          <w:lang w:val="ru-RU"/>
        </w:rPr>
        <w:t>м</w:t>
      </w:r>
      <w:r w:rsidR="003567BA" w:rsidRPr="00CF23A3">
        <w:rPr>
          <w:szCs w:val="22"/>
          <w:cs/>
          <w:lang w:val="ru-RU"/>
        </w:rPr>
        <w:t>‎</w:t>
      </w:r>
      <w:r w:rsidR="003567BA" w:rsidRPr="00CF23A3">
        <w:rPr>
          <w:szCs w:val="22"/>
          <w:lang w:val="ru-RU"/>
        </w:rPr>
        <w:t xml:space="preserve"> </w:t>
      </w:r>
      <w:r w:rsidR="0004687C">
        <w:rPr>
          <w:szCs w:val="22"/>
          <w:lang w:val="ru-RU"/>
        </w:rPr>
        <w:t xml:space="preserve">в </w:t>
      </w:r>
      <w:r w:rsidR="003B58EB">
        <w:rPr>
          <w:szCs w:val="22"/>
          <w:lang w:val="ru-RU"/>
        </w:rPr>
        <w:t>Латинской Америк</w:t>
      </w:r>
      <w:r w:rsidR="0004687C">
        <w:rPr>
          <w:szCs w:val="22"/>
          <w:lang w:val="ru-RU"/>
        </w:rPr>
        <w:t>е</w:t>
      </w:r>
      <w:r w:rsidR="003567BA" w:rsidRPr="00CF23A3">
        <w:rPr>
          <w:szCs w:val="22"/>
          <w:lang w:val="ru-RU"/>
        </w:rPr>
        <w:t>;</w:t>
      </w:r>
    </w:p>
    <w:p w:rsidR="003567BA" w:rsidRDefault="00D33CF8" w:rsidP="003B58EB">
      <w:pPr>
        <w:spacing w:before="80"/>
        <w:ind w:left="794" w:hanging="794"/>
        <w:rPr>
          <w:szCs w:val="22"/>
          <w:lang w:val="ru-RU"/>
        </w:rPr>
      </w:pPr>
      <w:r w:rsidRPr="00CF23A3">
        <w:rPr>
          <w:szCs w:val="22"/>
          <w:lang w:val="ru-RU"/>
        </w:rPr>
        <w:t>–</w:t>
      </w:r>
      <w:r w:rsidRPr="00CF23A3">
        <w:rPr>
          <w:szCs w:val="22"/>
          <w:lang w:val="ru-RU"/>
        </w:rPr>
        <w:tab/>
      </w:r>
      <w:r w:rsidR="003B58EB" w:rsidRPr="00CF23A3">
        <w:rPr>
          <w:szCs w:val="22"/>
          <w:lang w:val="ru-RU"/>
        </w:rPr>
        <w:t>6 декабря 2013 года</w:t>
      </w:r>
      <w:r w:rsidR="003B58EB">
        <w:rPr>
          <w:szCs w:val="22"/>
          <w:lang w:val="ru-RU"/>
        </w:rPr>
        <w:t>:</w:t>
      </w:r>
      <w:r w:rsidR="003B58EB" w:rsidRPr="00CF23A3">
        <w:rPr>
          <w:szCs w:val="22"/>
          <w:lang w:val="ru-RU"/>
        </w:rPr>
        <w:t xml:space="preserve"> </w:t>
      </w:r>
      <w:r w:rsidR="003B58EB">
        <w:rPr>
          <w:szCs w:val="22"/>
          <w:lang w:val="ru-RU"/>
        </w:rPr>
        <w:t xml:space="preserve">третье собрание </w:t>
      </w:r>
      <w:r w:rsidR="002A7179" w:rsidRPr="00CF23A3">
        <w:rPr>
          <w:szCs w:val="22"/>
          <w:lang w:val="ru-RU"/>
        </w:rPr>
        <w:t xml:space="preserve">Оперативной </w:t>
      </w:r>
      <w:r w:rsidR="003567BA" w:rsidRPr="00CF23A3">
        <w:rPr>
          <w:szCs w:val="22"/>
          <w:lang w:val="ru-RU"/>
        </w:rPr>
        <w:t>группы по "умным" устойчивым городам</w:t>
      </w:r>
      <w:r w:rsidR="00AE6364" w:rsidRPr="00CF23A3">
        <w:rPr>
          <w:szCs w:val="22"/>
          <w:lang w:val="ru-RU"/>
        </w:rPr>
        <w:t>;</w:t>
      </w:r>
    </w:p>
    <w:p w:rsidR="003B58EB" w:rsidRPr="003B58EB" w:rsidRDefault="003B58EB" w:rsidP="003B58EB">
      <w:pPr>
        <w:spacing w:before="80"/>
        <w:ind w:left="794" w:hanging="794"/>
        <w:rPr>
          <w:szCs w:val="22"/>
        </w:rPr>
      </w:pPr>
      <w:r w:rsidRPr="00CF23A3">
        <w:rPr>
          <w:szCs w:val="22"/>
          <w:lang w:val="ru-RU"/>
        </w:rPr>
        <w:t>–</w:t>
      </w:r>
      <w:r w:rsidRPr="00CF23A3">
        <w:rPr>
          <w:szCs w:val="22"/>
          <w:lang w:val="ru-RU"/>
        </w:rPr>
        <w:tab/>
        <w:t>10 декабря 2013 года</w:t>
      </w:r>
      <w:r>
        <w:rPr>
          <w:szCs w:val="22"/>
          <w:lang w:val="ru-RU"/>
        </w:rPr>
        <w:t xml:space="preserve">: </w:t>
      </w:r>
      <w:r w:rsidR="0004687C">
        <w:rPr>
          <w:szCs w:val="22"/>
          <w:lang w:val="ru-RU"/>
        </w:rPr>
        <w:t>семинар</w:t>
      </w:r>
      <w:r>
        <w:rPr>
          <w:szCs w:val="22"/>
          <w:lang w:val="ru-RU"/>
        </w:rPr>
        <w:t>-практикум на тему "Повсюду с ИКТ – насколько безопасны ЭМП в Латинской Америке?"</w:t>
      </w:r>
    </w:p>
    <w:p w:rsidR="003567BA" w:rsidRDefault="00D33CF8" w:rsidP="003B58EB">
      <w:pPr>
        <w:spacing w:before="80"/>
        <w:ind w:left="794" w:hanging="794"/>
        <w:rPr>
          <w:szCs w:val="22"/>
          <w:lang w:val="ru-RU"/>
        </w:rPr>
      </w:pPr>
      <w:r w:rsidRPr="00CF23A3">
        <w:rPr>
          <w:szCs w:val="22"/>
          <w:lang w:val="ru-RU"/>
        </w:rPr>
        <w:t>–</w:t>
      </w:r>
      <w:r w:rsidRPr="00CF23A3">
        <w:rPr>
          <w:szCs w:val="22"/>
          <w:lang w:val="ru-RU"/>
        </w:rPr>
        <w:tab/>
      </w:r>
      <w:r w:rsidR="003B58EB" w:rsidRPr="00CF23A3">
        <w:rPr>
          <w:szCs w:val="22"/>
          <w:lang w:val="ru-RU"/>
        </w:rPr>
        <w:t>10 декабря 2013 года</w:t>
      </w:r>
      <w:r w:rsidR="003B58EB">
        <w:rPr>
          <w:szCs w:val="22"/>
          <w:lang w:val="ru-RU"/>
        </w:rPr>
        <w:t xml:space="preserve">: первое </w:t>
      </w:r>
      <w:r w:rsidR="00AE6364" w:rsidRPr="00CF23A3">
        <w:rPr>
          <w:szCs w:val="22"/>
          <w:lang w:val="ru-RU"/>
        </w:rPr>
        <w:t xml:space="preserve">собрание </w:t>
      </w:r>
      <w:r w:rsidR="002A7179" w:rsidRPr="00CF23A3">
        <w:rPr>
          <w:szCs w:val="22"/>
          <w:lang w:val="ru-RU"/>
        </w:rPr>
        <w:t xml:space="preserve">Оперативной </w:t>
      </w:r>
      <w:r w:rsidR="00AE6364" w:rsidRPr="00CF23A3">
        <w:rPr>
          <w:szCs w:val="22"/>
          <w:lang w:val="ru-RU"/>
        </w:rPr>
        <w:t>группы по "умному" водопользованию</w:t>
      </w:r>
      <w:r w:rsidR="003B58EB">
        <w:rPr>
          <w:szCs w:val="22"/>
          <w:lang w:val="ru-RU"/>
        </w:rPr>
        <w:t>.</w:t>
      </w:r>
    </w:p>
    <w:p w:rsidR="003B58EB" w:rsidRPr="002E3C0C" w:rsidRDefault="008A0970" w:rsidP="002E3C0C">
      <w:pPr>
        <w:rPr>
          <w:lang w:val="ru-RU"/>
        </w:rPr>
      </w:pPr>
      <w:r w:rsidRPr="002E3C0C">
        <w:rPr>
          <w:lang w:val="ru-RU"/>
        </w:rPr>
        <w:t xml:space="preserve">Цели этих мероприятий заключаются в повышении уровня осведомленности о </w:t>
      </w:r>
      <w:r w:rsidRPr="002E3C0C">
        <w:rPr>
          <w:cs/>
          <w:lang w:val="ru-RU"/>
        </w:rPr>
        <w:t>‎</w:t>
      </w:r>
      <w:r w:rsidRPr="002E3C0C">
        <w:rPr>
          <w:lang w:val="ru-RU"/>
        </w:rPr>
        <w:t xml:space="preserve">значении и возможностях использования стандартов ИКТ для построения "зеленой" экономики и </w:t>
      </w:r>
      <w:r w:rsidRPr="002E3C0C">
        <w:rPr>
          <w:cs/>
          <w:lang w:val="ru-RU"/>
        </w:rPr>
        <w:t>‎</w:t>
      </w:r>
      <w:r w:rsidRPr="002E3C0C">
        <w:rPr>
          <w:lang w:val="ru-RU"/>
        </w:rPr>
        <w:t xml:space="preserve">формирования "умных" устойчивых городов, а также о потенциальном воздействии электромагнитных полей на человека в условиях Латинской Америки. </w:t>
      </w:r>
    </w:p>
    <w:p w:rsidR="008A0970" w:rsidRDefault="008A0970" w:rsidP="008A0970">
      <w:r>
        <w:rPr>
          <w:lang w:val="ru-RU"/>
        </w:rPr>
        <w:t>С дополнительной информацией можно ознакомиться по адресу</w:t>
      </w:r>
      <w:r>
        <w:t xml:space="preserve">: </w:t>
      </w:r>
      <w:r w:rsidR="004245A0">
        <w:br/>
      </w:r>
      <w:hyperlink r:id="rId14" w:history="1">
        <w:r>
          <w:rPr>
            <w:rStyle w:val="Hyperlink"/>
          </w:rPr>
          <w:t>http://www.itu.int/en/ITU-T/Workshops-and-Seminars/Pages/PE-2013.aspx</w:t>
        </w:r>
      </w:hyperlink>
      <w:r w:rsidR="004245A0">
        <w:rPr>
          <w:szCs w:val="22"/>
          <w:lang w:val="ru-RU"/>
        </w:rPr>
        <w:t>.</w:t>
      </w:r>
      <w:r>
        <w:t xml:space="preserve"> </w:t>
      </w:r>
    </w:p>
    <w:p w:rsidR="00514426" w:rsidRPr="00CF23A3" w:rsidRDefault="00514426" w:rsidP="00D33CF8">
      <w:pPr>
        <w:spacing w:before="100"/>
        <w:rPr>
          <w:lang w:val="ru-RU"/>
        </w:rPr>
      </w:pPr>
      <w:r w:rsidRPr="00CF23A3">
        <w:rPr>
          <w:lang w:val="ru-RU"/>
        </w:rPr>
        <w:t>С уважением,</w:t>
      </w:r>
    </w:p>
    <w:p w:rsidR="00A97CE8" w:rsidRPr="008A0970" w:rsidRDefault="008A0970" w:rsidP="00D33CF8">
      <w:pPr>
        <w:spacing w:before="360"/>
      </w:pPr>
      <w:r>
        <w:t>[</w:t>
      </w:r>
      <w:r>
        <w:rPr>
          <w:lang w:val="ru-RU"/>
        </w:rPr>
        <w:t>Оригинал подписан</w:t>
      </w:r>
      <w:r>
        <w:t>]</w:t>
      </w:r>
    </w:p>
    <w:p w:rsidR="00CF23A3" w:rsidRDefault="00514426" w:rsidP="002E3C0C">
      <w:pPr>
        <w:spacing w:before="600"/>
      </w:pPr>
      <w:r w:rsidRPr="00CF23A3">
        <w:rPr>
          <w:lang w:val="ru-RU"/>
        </w:rPr>
        <w:t>Малколм Джонсон</w:t>
      </w:r>
      <w:r w:rsidRPr="00CF23A3">
        <w:rPr>
          <w:lang w:val="ru-RU"/>
        </w:rPr>
        <w:br/>
        <w:t>Директор Бюро</w:t>
      </w:r>
      <w:r w:rsidRPr="00CF23A3">
        <w:rPr>
          <w:lang w:val="ru-RU"/>
        </w:rPr>
        <w:br/>
        <w:t>стандартизации электросвязи</w:t>
      </w:r>
      <w:bookmarkStart w:id="1" w:name="Duties"/>
      <w:bookmarkEnd w:id="1"/>
    </w:p>
    <w:sectPr w:rsidR="00CF23A3" w:rsidSect="00CF23A3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type w:val="oddPage"/>
      <w:pgSz w:w="11907" w:h="16840" w:code="9"/>
      <w:pgMar w:top="1134" w:right="1134" w:bottom="1134" w:left="1134" w:header="567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2F2" w:rsidRDefault="003C32F2">
      <w:r>
        <w:separator/>
      </w:r>
    </w:p>
  </w:endnote>
  <w:endnote w:type="continuationSeparator" w:id="0">
    <w:p w:rsidR="003C32F2" w:rsidRDefault="003C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2F2" w:rsidRPr="00851EDA" w:rsidRDefault="003C32F2" w:rsidP="00851EDA">
    <w:pPr>
      <w:pStyle w:val="Footer"/>
      <w:tabs>
        <w:tab w:val="clear" w:pos="4703"/>
        <w:tab w:val="clear" w:pos="9406"/>
        <w:tab w:val="left" w:pos="6237"/>
        <w:tab w:val="right" w:pos="9639"/>
      </w:tabs>
      <w:rPr>
        <w:lang w:val="fr-FR"/>
      </w:rPr>
    </w:pPr>
    <w:r w:rsidRPr="00851EDA">
      <w:rPr>
        <w:lang w:val="fr-FR"/>
      </w:rPr>
      <w:t>ITU-T\COM-T\COM05\COLL\002R.DOCX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2F2" w:rsidRPr="00B82BF9" w:rsidRDefault="00B82BF9" w:rsidP="00B82BF9">
    <w:pPr>
      <w:pStyle w:val="Footer"/>
      <w:tabs>
        <w:tab w:val="clear" w:pos="4703"/>
        <w:tab w:val="clear" w:pos="9406"/>
        <w:tab w:val="left" w:pos="6237"/>
        <w:tab w:val="right" w:pos="9639"/>
      </w:tabs>
      <w:rPr>
        <w:noProof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874063">
      <w:rPr>
        <w:noProof/>
      </w:rPr>
      <w:t>P:\RUS\ITU-T\COM-T\COM05\COLL\002ADD1R.docx</w:t>
    </w:r>
    <w:r>
      <w:rPr>
        <w:noProof/>
      </w:rPr>
      <w:fldChar w:fldCharType="end"/>
    </w:r>
    <w:r>
      <w:rPr>
        <w:noProof/>
        <w:lang w:val="ru-RU"/>
      </w:rPr>
      <w:t xml:space="preserve"> (</w:t>
    </w:r>
    <w:r>
      <w:rPr>
        <w:noProof/>
      </w:rPr>
      <w:t>353649</w:t>
    </w:r>
    <w:r>
      <w:rPr>
        <w:noProof/>
        <w:lang w:val="ru-RU"/>
      </w:rPr>
      <w:t>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874063">
      <w:rPr>
        <w:noProof/>
      </w:rPr>
      <w:t>13.11.13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874063">
      <w:rPr>
        <w:noProof/>
      </w:rPr>
      <w:t>13.11.13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B82BF9" w:rsidRPr="00EF273F" w:rsidTr="004E5FA1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B82BF9" w:rsidRPr="00EF273F" w:rsidRDefault="00B82BF9" w:rsidP="004E5FA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B82BF9" w:rsidRPr="00EF273F" w:rsidRDefault="00B82BF9" w:rsidP="004E5FA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Telephone</w:t>
          </w:r>
          <w:r w:rsidRPr="00EF273F">
            <w:rPr>
              <w:sz w:val="18"/>
              <w:szCs w:val="18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B82BF9" w:rsidRPr="00EF273F" w:rsidRDefault="00B82BF9" w:rsidP="004E5FA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B82BF9" w:rsidRPr="00EF273F" w:rsidRDefault="00B82BF9" w:rsidP="004E5FA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E-mail:</w:t>
          </w:r>
          <w:r w:rsidRPr="00EF273F">
            <w:rPr>
              <w:sz w:val="18"/>
              <w:szCs w:val="18"/>
            </w:rPr>
            <w:tab/>
          </w:r>
          <w:hyperlink r:id="rId1" w:history="1">
            <w:r w:rsidRPr="00EF273F">
              <w:rPr>
                <w:color w:val="0000FF"/>
                <w:sz w:val="18"/>
                <w:szCs w:val="18"/>
                <w:u w:val="single"/>
              </w:rPr>
              <w:t>itumail@itu.int</w:t>
            </w:r>
          </w:hyperlink>
        </w:p>
      </w:tc>
    </w:tr>
    <w:tr w:rsidR="00B82BF9" w:rsidRPr="00EF273F" w:rsidTr="004E5FA1">
      <w:trPr>
        <w:cantSplit/>
      </w:trPr>
      <w:tc>
        <w:tcPr>
          <w:tcW w:w="1062" w:type="pct"/>
        </w:tcPr>
        <w:p w:rsidR="00B82BF9" w:rsidRPr="00EF273F" w:rsidRDefault="00B82BF9" w:rsidP="004E5FA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CH-1211 Geneva 20</w:t>
          </w:r>
        </w:p>
      </w:tc>
      <w:tc>
        <w:tcPr>
          <w:tcW w:w="1583" w:type="pct"/>
        </w:tcPr>
        <w:p w:rsidR="00B82BF9" w:rsidRPr="00EF273F" w:rsidRDefault="00B82BF9" w:rsidP="004E5FA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Telefax</w:t>
          </w:r>
          <w:r w:rsidRPr="00EF273F">
            <w:rPr>
              <w:sz w:val="18"/>
              <w:szCs w:val="18"/>
            </w:rPr>
            <w:tab/>
            <w:t>Gr3:</w:t>
          </w:r>
          <w:r w:rsidRPr="00EF273F">
            <w:rPr>
              <w:sz w:val="18"/>
              <w:szCs w:val="18"/>
            </w:rPr>
            <w:tab/>
            <w:t>+41 22 733 72 56</w:t>
          </w:r>
        </w:p>
      </w:tc>
      <w:tc>
        <w:tcPr>
          <w:tcW w:w="1224" w:type="pct"/>
        </w:tcPr>
        <w:p w:rsidR="00B82BF9" w:rsidRPr="00EF273F" w:rsidRDefault="00B82BF9" w:rsidP="004E5FA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Telegram ITU GENEVE</w:t>
          </w:r>
        </w:p>
      </w:tc>
      <w:tc>
        <w:tcPr>
          <w:tcW w:w="1131" w:type="pct"/>
        </w:tcPr>
        <w:p w:rsidR="00B82BF9" w:rsidRPr="00EF273F" w:rsidRDefault="00B82BF9" w:rsidP="004E5FA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EF273F">
            <w:rPr>
              <w:sz w:val="18"/>
              <w:szCs w:val="18"/>
            </w:rPr>
            <w:tab/>
          </w:r>
          <w:hyperlink r:id="rId2" w:history="1">
            <w:r w:rsidRPr="00EF273F">
              <w:rPr>
                <w:color w:val="0000FF"/>
                <w:sz w:val="18"/>
                <w:szCs w:val="18"/>
                <w:u w:val="single"/>
              </w:rPr>
              <w:t>www.itu.int</w:t>
            </w:r>
          </w:hyperlink>
        </w:p>
      </w:tc>
    </w:tr>
    <w:tr w:rsidR="00B82BF9" w:rsidRPr="00EF273F" w:rsidTr="004E5FA1">
      <w:trPr>
        <w:cantSplit/>
      </w:trPr>
      <w:tc>
        <w:tcPr>
          <w:tcW w:w="1062" w:type="pct"/>
        </w:tcPr>
        <w:p w:rsidR="00B82BF9" w:rsidRPr="00EF273F" w:rsidRDefault="00B82BF9" w:rsidP="004E5FA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Switzerland</w:t>
          </w:r>
        </w:p>
      </w:tc>
      <w:tc>
        <w:tcPr>
          <w:tcW w:w="1583" w:type="pct"/>
        </w:tcPr>
        <w:p w:rsidR="00B82BF9" w:rsidRPr="00EF273F" w:rsidRDefault="00B82BF9" w:rsidP="004E5FA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ab/>
            <w:t>Gr4:</w:t>
          </w:r>
          <w:r w:rsidRPr="00EF273F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B82BF9" w:rsidRPr="00EF273F" w:rsidRDefault="00B82BF9" w:rsidP="004E5FA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B82BF9" w:rsidRPr="00EF273F" w:rsidRDefault="00B82BF9" w:rsidP="004E5FA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3C32F2" w:rsidRPr="00B82BF9" w:rsidRDefault="003C32F2" w:rsidP="00B82BF9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2F2" w:rsidRDefault="003C32F2">
      <w:r>
        <w:separator/>
      </w:r>
    </w:p>
  </w:footnote>
  <w:footnote w:type="continuationSeparator" w:id="0">
    <w:p w:rsidR="003C32F2" w:rsidRDefault="003C32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00654"/>
      <w:docPartObj>
        <w:docPartGallery w:val="Page Numbers (Top of Page)"/>
        <w:docPartUnique/>
      </w:docPartObj>
    </w:sdtPr>
    <w:sdtEndPr>
      <w:rPr>
        <w:noProof/>
        <w:szCs w:val="18"/>
      </w:rPr>
    </w:sdtEndPr>
    <w:sdtContent>
      <w:sdt>
        <w:sdtPr>
          <w:id w:val="1416593209"/>
          <w:docPartObj>
            <w:docPartGallery w:val="Page Numbers (Top of Page)"/>
            <w:docPartUnique/>
          </w:docPartObj>
        </w:sdtPr>
        <w:sdtEndPr>
          <w:rPr>
            <w:noProof/>
            <w:szCs w:val="18"/>
          </w:rPr>
        </w:sdtEndPr>
        <w:sdtContent>
          <w:p w:rsidR="003C32F2" w:rsidRPr="00570209" w:rsidRDefault="003C32F2" w:rsidP="00570209">
            <w:pPr>
              <w:pStyle w:val="Header"/>
              <w:rPr>
                <w:szCs w:val="18"/>
              </w:rPr>
            </w:pPr>
            <w:r>
              <w:t xml:space="preserve">- </w:t>
            </w:r>
            <w:r w:rsidRPr="00F55157">
              <w:rPr>
                <w:szCs w:val="18"/>
              </w:rPr>
              <w:fldChar w:fldCharType="begin"/>
            </w:r>
            <w:r w:rsidRPr="00F55157">
              <w:rPr>
                <w:szCs w:val="18"/>
              </w:rPr>
              <w:instrText xml:space="preserve"> PAGE   \* MERGEFORMAT </w:instrText>
            </w:r>
            <w:r w:rsidRPr="00F55157">
              <w:rPr>
                <w:szCs w:val="18"/>
              </w:rPr>
              <w:fldChar w:fldCharType="separate"/>
            </w:r>
            <w:r w:rsidR="00B82BF9">
              <w:rPr>
                <w:noProof/>
                <w:szCs w:val="18"/>
              </w:rPr>
              <w:t>2</w:t>
            </w:r>
            <w:r w:rsidRPr="00F55157">
              <w:rPr>
                <w:noProof/>
                <w:szCs w:val="18"/>
              </w:rPr>
              <w:fldChar w:fldCharType="end"/>
            </w:r>
            <w:r>
              <w:rPr>
                <w:noProof/>
                <w:szCs w:val="18"/>
              </w:rPr>
              <w:t xml:space="preserve"> -</w:t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5557020"/>
      <w:docPartObj>
        <w:docPartGallery w:val="Page Numbers (Top of Page)"/>
        <w:docPartUnique/>
      </w:docPartObj>
    </w:sdtPr>
    <w:sdtEndPr>
      <w:rPr>
        <w:noProof/>
      </w:rPr>
    </w:sdtEndPr>
    <w:sdtContent>
      <w:p w:rsidR="003C32F2" w:rsidRDefault="003C32F2">
        <w:pPr>
          <w:pStyle w:val="Header"/>
        </w:pPr>
        <w:r>
          <w:rPr>
            <w:lang w:val="ru-RU"/>
          </w:rPr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3C0C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  <w:lang w:val="ru-RU"/>
          </w:rPr>
          <w:t xml:space="preserve"> -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796E6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CD8D8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980E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02A5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638DB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F26ED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7C88A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8EEC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01204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6A659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0154B51"/>
    <w:multiLevelType w:val="hybridMultilevel"/>
    <w:tmpl w:val="C54C6B3E"/>
    <w:lvl w:ilvl="0" w:tplc="891C9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8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1735FBC"/>
    <w:multiLevelType w:val="multilevel"/>
    <w:tmpl w:val="476A1E3E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5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9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2"/>
  </w:num>
  <w:num w:numId="2">
    <w:abstractNumId w:val="16"/>
  </w:num>
  <w:num w:numId="3">
    <w:abstractNumId w:val="29"/>
  </w:num>
  <w:num w:numId="4">
    <w:abstractNumId w:val="13"/>
  </w:num>
  <w:num w:numId="5">
    <w:abstractNumId w:val="23"/>
  </w:num>
  <w:num w:numId="6">
    <w:abstractNumId w:val="12"/>
  </w:num>
  <w:num w:numId="7">
    <w:abstractNumId w:val="25"/>
  </w:num>
  <w:num w:numId="8">
    <w:abstractNumId w:val="19"/>
  </w:num>
  <w:num w:numId="9">
    <w:abstractNumId w:val="21"/>
  </w:num>
  <w:num w:numId="10">
    <w:abstractNumId w:val="15"/>
  </w:num>
  <w:num w:numId="11">
    <w:abstractNumId w:val="24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7"/>
  </w:num>
  <w:num w:numId="14">
    <w:abstractNumId w:val="18"/>
  </w:num>
  <w:num w:numId="15">
    <w:abstractNumId w:val="14"/>
  </w:num>
  <w:num w:numId="16">
    <w:abstractNumId w:val="27"/>
  </w:num>
  <w:num w:numId="17">
    <w:abstractNumId w:val="2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0"/>
  </w:num>
  <w:num w:numId="29">
    <w:abstractNumId w:val="11"/>
  </w:num>
  <w:num w:numId="30">
    <w:abstractNumId w:val="28"/>
  </w:num>
  <w:num w:numId="3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activeWritingStyle w:appName="MSWord" w:lang="ru-RU" w:vendorID="1" w:dllVersion="512" w:checkStyle="1"/>
  <w:activeWritingStyle w:appName="MSWord" w:lang="fr-FR" w:vendorID="9" w:dllVersion="512" w:checkStyle="1"/>
  <w:activeWritingStyle w:appName="MSWord" w:lang="it-IT" w:vendorID="3" w:dllVersion="517" w:checkStyle="1"/>
  <w:activeWritingStyle w:appName="MSWord" w:lang="ar-SA" w:vendorID="4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77E"/>
    <w:rsid w:val="00024565"/>
    <w:rsid w:val="0003235D"/>
    <w:rsid w:val="00042ACE"/>
    <w:rsid w:val="0004687C"/>
    <w:rsid w:val="00046C58"/>
    <w:rsid w:val="00065DC5"/>
    <w:rsid w:val="00082B7B"/>
    <w:rsid w:val="00095EA0"/>
    <w:rsid w:val="000C2147"/>
    <w:rsid w:val="000C7D98"/>
    <w:rsid w:val="000D1DD7"/>
    <w:rsid w:val="00103310"/>
    <w:rsid w:val="00115B49"/>
    <w:rsid w:val="00121B87"/>
    <w:rsid w:val="00133548"/>
    <w:rsid w:val="001629DC"/>
    <w:rsid w:val="001834EC"/>
    <w:rsid w:val="001903B4"/>
    <w:rsid w:val="00191FA1"/>
    <w:rsid w:val="001B1A5E"/>
    <w:rsid w:val="001B4A74"/>
    <w:rsid w:val="001D261C"/>
    <w:rsid w:val="001E573B"/>
    <w:rsid w:val="00207341"/>
    <w:rsid w:val="0025701E"/>
    <w:rsid w:val="0026232A"/>
    <w:rsid w:val="002733D4"/>
    <w:rsid w:val="002971B5"/>
    <w:rsid w:val="002A7179"/>
    <w:rsid w:val="002B37F9"/>
    <w:rsid w:val="002D26FD"/>
    <w:rsid w:val="002E3C0C"/>
    <w:rsid w:val="002E4C41"/>
    <w:rsid w:val="00303D7A"/>
    <w:rsid w:val="00310C7D"/>
    <w:rsid w:val="0033434F"/>
    <w:rsid w:val="00340304"/>
    <w:rsid w:val="00346E8F"/>
    <w:rsid w:val="003567BA"/>
    <w:rsid w:val="003639D2"/>
    <w:rsid w:val="00365C73"/>
    <w:rsid w:val="003823E4"/>
    <w:rsid w:val="003B58EB"/>
    <w:rsid w:val="003C32F2"/>
    <w:rsid w:val="003E1E33"/>
    <w:rsid w:val="003E7A24"/>
    <w:rsid w:val="003F5B77"/>
    <w:rsid w:val="00401952"/>
    <w:rsid w:val="004167E6"/>
    <w:rsid w:val="0041688E"/>
    <w:rsid w:val="004245A0"/>
    <w:rsid w:val="00444B73"/>
    <w:rsid w:val="00455EFA"/>
    <w:rsid w:val="00475A27"/>
    <w:rsid w:val="00483483"/>
    <w:rsid w:val="00495F13"/>
    <w:rsid w:val="004A0D07"/>
    <w:rsid w:val="004C5268"/>
    <w:rsid w:val="004D51E6"/>
    <w:rsid w:val="004E01AE"/>
    <w:rsid w:val="004E0443"/>
    <w:rsid w:val="004F48F0"/>
    <w:rsid w:val="00501D8B"/>
    <w:rsid w:val="005032A7"/>
    <w:rsid w:val="0051031B"/>
    <w:rsid w:val="00514426"/>
    <w:rsid w:val="0053108B"/>
    <w:rsid w:val="00546C04"/>
    <w:rsid w:val="00570209"/>
    <w:rsid w:val="005837DA"/>
    <w:rsid w:val="005A5DAB"/>
    <w:rsid w:val="005C0B65"/>
    <w:rsid w:val="005C42BF"/>
    <w:rsid w:val="005D044D"/>
    <w:rsid w:val="005E3481"/>
    <w:rsid w:val="005E616E"/>
    <w:rsid w:val="006139B2"/>
    <w:rsid w:val="00625BAF"/>
    <w:rsid w:val="006337F4"/>
    <w:rsid w:val="00636D90"/>
    <w:rsid w:val="006704E3"/>
    <w:rsid w:val="006777D5"/>
    <w:rsid w:val="006D23E5"/>
    <w:rsid w:val="006F1984"/>
    <w:rsid w:val="00701561"/>
    <w:rsid w:val="00712D9E"/>
    <w:rsid w:val="0071361F"/>
    <w:rsid w:val="00717255"/>
    <w:rsid w:val="00741C5B"/>
    <w:rsid w:val="00742515"/>
    <w:rsid w:val="0074299E"/>
    <w:rsid w:val="0075263B"/>
    <w:rsid w:val="00753F18"/>
    <w:rsid w:val="00763FF3"/>
    <w:rsid w:val="0076497F"/>
    <w:rsid w:val="0079397B"/>
    <w:rsid w:val="007A17A2"/>
    <w:rsid w:val="007B7C62"/>
    <w:rsid w:val="007C768F"/>
    <w:rsid w:val="007D0BFA"/>
    <w:rsid w:val="007D7A03"/>
    <w:rsid w:val="007E1285"/>
    <w:rsid w:val="007E3060"/>
    <w:rsid w:val="00821342"/>
    <w:rsid w:val="00826CB4"/>
    <w:rsid w:val="00831FDC"/>
    <w:rsid w:val="00832A5A"/>
    <w:rsid w:val="00842E5A"/>
    <w:rsid w:val="00851EDA"/>
    <w:rsid w:val="00871131"/>
    <w:rsid w:val="00874063"/>
    <w:rsid w:val="00893B74"/>
    <w:rsid w:val="008A0970"/>
    <w:rsid w:val="008A7CF1"/>
    <w:rsid w:val="008B0A5C"/>
    <w:rsid w:val="008C5C0E"/>
    <w:rsid w:val="008C677E"/>
    <w:rsid w:val="008C7044"/>
    <w:rsid w:val="008E0925"/>
    <w:rsid w:val="008E6343"/>
    <w:rsid w:val="008F3DDA"/>
    <w:rsid w:val="009326D1"/>
    <w:rsid w:val="00946733"/>
    <w:rsid w:val="009469D2"/>
    <w:rsid w:val="00952047"/>
    <w:rsid w:val="009979B5"/>
    <w:rsid w:val="009A2B2C"/>
    <w:rsid w:val="009A2C9B"/>
    <w:rsid w:val="009B6144"/>
    <w:rsid w:val="009D3786"/>
    <w:rsid w:val="009E5117"/>
    <w:rsid w:val="009F1C30"/>
    <w:rsid w:val="009F7B45"/>
    <w:rsid w:val="00A1373B"/>
    <w:rsid w:val="00A21DD2"/>
    <w:rsid w:val="00A2458F"/>
    <w:rsid w:val="00A563C7"/>
    <w:rsid w:val="00A57977"/>
    <w:rsid w:val="00A60F02"/>
    <w:rsid w:val="00A654CA"/>
    <w:rsid w:val="00A66C90"/>
    <w:rsid w:val="00A8170F"/>
    <w:rsid w:val="00A871E8"/>
    <w:rsid w:val="00A91EB5"/>
    <w:rsid w:val="00A97CE8"/>
    <w:rsid w:val="00AB30C1"/>
    <w:rsid w:val="00AD3D11"/>
    <w:rsid w:val="00AD4815"/>
    <w:rsid w:val="00AE6364"/>
    <w:rsid w:val="00AF2B53"/>
    <w:rsid w:val="00B075B2"/>
    <w:rsid w:val="00B10704"/>
    <w:rsid w:val="00B122F8"/>
    <w:rsid w:val="00B179BE"/>
    <w:rsid w:val="00B34D84"/>
    <w:rsid w:val="00B6023F"/>
    <w:rsid w:val="00B82BF9"/>
    <w:rsid w:val="00B86B00"/>
    <w:rsid w:val="00B95EEA"/>
    <w:rsid w:val="00BC33B4"/>
    <w:rsid w:val="00C22D6C"/>
    <w:rsid w:val="00C60E38"/>
    <w:rsid w:val="00C623F1"/>
    <w:rsid w:val="00CD5F99"/>
    <w:rsid w:val="00CF23A3"/>
    <w:rsid w:val="00CF6600"/>
    <w:rsid w:val="00D33CF8"/>
    <w:rsid w:val="00D42B29"/>
    <w:rsid w:val="00D47122"/>
    <w:rsid w:val="00D5222B"/>
    <w:rsid w:val="00D774F7"/>
    <w:rsid w:val="00D83022"/>
    <w:rsid w:val="00D911F5"/>
    <w:rsid w:val="00DA1127"/>
    <w:rsid w:val="00DA13C0"/>
    <w:rsid w:val="00DC6716"/>
    <w:rsid w:val="00DD2CE8"/>
    <w:rsid w:val="00DE6D82"/>
    <w:rsid w:val="00DF012B"/>
    <w:rsid w:val="00DF109B"/>
    <w:rsid w:val="00E07386"/>
    <w:rsid w:val="00E14A1A"/>
    <w:rsid w:val="00E17F1A"/>
    <w:rsid w:val="00E34113"/>
    <w:rsid w:val="00E45C46"/>
    <w:rsid w:val="00E645B4"/>
    <w:rsid w:val="00E911E3"/>
    <w:rsid w:val="00EA729C"/>
    <w:rsid w:val="00ED2018"/>
    <w:rsid w:val="00ED62E9"/>
    <w:rsid w:val="00EF273F"/>
    <w:rsid w:val="00F15118"/>
    <w:rsid w:val="00F205F5"/>
    <w:rsid w:val="00F30DE6"/>
    <w:rsid w:val="00F5065B"/>
    <w:rsid w:val="00F830DA"/>
    <w:rsid w:val="00FA7F68"/>
    <w:rsid w:val="00FB10C8"/>
    <w:rsid w:val="00FB25A9"/>
    <w:rsid w:val="00FC019B"/>
    <w:rsid w:val="00FD353E"/>
    <w:rsid w:val="00FE3F16"/>
    <w:rsid w:val="00FE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42BF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570209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70209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rsid w:val="003823E4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823E4"/>
    <w:rPr>
      <w:lang w:eastAsia="en-US"/>
    </w:rPr>
  </w:style>
  <w:style w:type="character" w:styleId="EndnoteReference">
    <w:name w:val="endnote reference"/>
    <w:basedOn w:val="DefaultParagraphFont"/>
    <w:rsid w:val="003823E4"/>
    <w:rPr>
      <w:vertAlign w:val="superscript"/>
    </w:rPr>
  </w:style>
  <w:style w:type="paragraph" w:styleId="ListParagraph">
    <w:name w:val="List Paragraph"/>
    <w:basedOn w:val="Normal"/>
    <w:uiPriority w:val="34"/>
    <w:qFormat/>
    <w:rsid w:val="003E7A24"/>
    <w:pPr>
      <w:ind w:left="720"/>
      <w:contextualSpacing/>
    </w:pPr>
    <w:rPr>
      <w:sz w:val="24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42BF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570209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70209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rsid w:val="003823E4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823E4"/>
    <w:rPr>
      <w:lang w:eastAsia="en-US"/>
    </w:rPr>
  </w:style>
  <w:style w:type="character" w:styleId="EndnoteReference">
    <w:name w:val="endnote reference"/>
    <w:basedOn w:val="DefaultParagraphFont"/>
    <w:rsid w:val="003823E4"/>
    <w:rPr>
      <w:vertAlign w:val="superscript"/>
    </w:rPr>
  </w:style>
  <w:style w:type="paragraph" w:styleId="ListParagraph">
    <w:name w:val="List Paragraph"/>
    <w:basedOn w:val="Normal"/>
    <w:uiPriority w:val="34"/>
    <w:qFormat/>
    <w:rsid w:val="003E7A24"/>
    <w:pPr>
      <w:ind w:left="720"/>
      <w:contextualSpacing/>
    </w:pPr>
    <w:rPr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md/meetingdoc.asp?lang=en&amp;parent=T13-SG05-131202-TD-GEN-0248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ccarrasco@mtc.gob.p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en/ITU-T/studygroups/2013-2016/05/Pages/default.aspx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tsbsg5@itu.int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itu.int/en/ITU-T/Workshops-and-Seminars/Pages/PE-2013.aspx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759CA-7679-434A-AFA3-E77626171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421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3680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Grishina, Alexandra</dc:creator>
  <cp:lastModifiedBy>fedosova</cp:lastModifiedBy>
  <cp:revision>14</cp:revision>
  <cp:lastPrinted>2013-11-13T10:04:00Z</cp:lastPrinted>
  <dcterms:created xsi:type="dcterms:W3CDTF">2013-11-12T10:43:00Z</dcterms:created>
  <dcterms:modified xsi:type="dcterms:W3CDTF">2013-11-13T10:35:00Z</dcterms:modified>
</cp:coreProperties>
</file>