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B73F4D">
        <w:trPr>
          <w:cantSplit/>
        </w:trPr>
        <w:tc>
          <w:tcPr>
            <w:tcW w:w="6237" w:type="dxa"/>
            <w:vAlign w:val="center"/>
          </w:tcPr>
          <w:p w:rsidR="00B73F4D" w:rsidRPr="00B73F4D" w:rsidRDefault="00B73F4D" w:rsidP="0058740F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B73F4D" w:rsidRPr="00F50108" w:rsidRDefault="0009493F" w:rsidP="0058740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07F1C715" wp14:editId="616F29D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F4D" w:rsidRPr="00F50108">
        <w:trPr>
          <w:cantSplit/>
        </w:trPr>
        <w:tc>
          <w:tcPr>
            <w:tcW w:w="6237" w:type="dxa"/>
            <w:vAlign w:val="center"/>
          </w:tcPr>
          <w:p w:rsidR="00B73F4D" w:rsidRPr="00F50108" w:rsidRDefault="00B73F4D" w:rsidP="0058740F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B73F4D" w:rsidRPr="00F50108" w:rsidRDefault="00B73F4D" w:rsidP="0058740F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5363C" w:rsidRDefault="0005363C" w:rsidP="0058740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58740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4A682C">
        <w:rPr>
          <w:rFonts w:hint="eastAsia"/>
          <w:lang w:eastAsia="zh-CN"/>
        </w:rPr>
        <w:t>2012</w:t>
      </w:r>
      <w:r w:rsidR="004A682C">
        <w:rPr>
          <w:rFonts w:hint="eastAsia"/>
          <w:lang w:eastAsia="zh-CN"/>
        </w:rPr>
        <w:t>年</w:t>
      </w:r>
      <w:r w:rsidR="004A682C">
        <w:rPr>
          <w:rFonts w:hint="eastAsia"/>
          <w:lang w:eastAsia="zh-CN"/>
        </w:rPr>
        <w:t>10</w:t>
      </w:r>
      <w:r w:rsidR="004A682C">
        <w:rPr>
          <w:rFonts w:hint="eastAsia"/>
          <w:lang w:eastAsia="zh-CN"/>
        </w:rPr>
        <w:t>月</w:t>
      </w:r>
      <w:r w:rsidR="004A682C">
        <w:rPr>
          <w:rFonts w:hint="eastAsia"/>
          <w:lang w:eastAsia="zh-CN"/>
        </w:rPr>
        <w:t>24</w:t>
      </w:r>
      <w:r w:rsidR="004A682C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0520CE" w:rsidRDefault="000520CE" w:rsidP="0058740F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2"/>
        <w:gridCol w:w="4317"/>
        <w:gridCol w:w="4436"/>
      </w:tblGrid>
      <w:tr w:rsidR="000520CE">
        <w:trPr>
          <w:cantSplit/>
        </w:trPr>
        <w:tc>
          <w:tcPr>
            <w:tcW w:w="1112" w:type="dxa"/>
          </w:tcPr>
          <w:p w:rsidR="000520CE" w:rsidRDefault="000520CE" w:rsidP="0058740F">
            <w:pPr>
              <w:tabs>
                <w:tab w:val="left" w:pos="4111"/>
              </w:tabs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0520CE" w:rsidRDefault="000520CE" w:rsidP="0058740F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  <w:lang w:eastAsia="zh-CN"/>
              </w:rPr>
            </w:pPr>
          </w:p>
        </w:tc>
        <w:tc>
          <w:tcPr>
            <w:tcW w:w="4317" w:type="dxa"/>
          </w:tcPr>
          <w:p w:rsidR="000520CE" w:rsidRDefault="000520CE" w:rsidP="0058740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电信标准化局第</w:t>
            </w:r>
            <w:r w:rsidR="004A682C">
              <w:rPr>
                <w:rFonts w:hint="eastAsia"/>
                <w:b/>
                <w:lang w:eastAsia="zh-CN"/>
              </w:rPr>
              <w:t>317</w:t>
            </w:r>
            <w:r>
              <w:rPr>
                <w:rFonts w:hint="eastAsia"/>
                <w:b/>
                <w:lang w:eastAsia="zh-CN"/>
              </w:rPr>
              <w:t>号通函</w:t>
            </w:r>
          </w:p>
          <w:p w:rsidR="000520CE" w:rsidRDefault="000520CE" w:rsidP="0058740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COM</w:t>
            </w:r>
            <w:r w:rsidR="004A682C">
              <w:rPr>
                <w:rFonts w:hint="eastAsia"/>
                <w:lang w:eastAsia="zh-CN"/>
              </w:rPr>
              <w:t xml:space="preserve"> 5</w:t>
            </w:r>
            <w:r>
              <w:rPr>
                <w:lang w:eastAsia="zh-CN"/>
              </w:rPr>
              <w:t>/</w:t>
            </w:r>
            <w:r w:rsidR="004A682C">
              <w:rPr>
                <w:rFonts w:hint="eastAsia"/>
                <w:lang w:eastAsia="zh-CN"/>
              </w:rPr>
              <w:t>CB</w:t>
            </w:r>
          </w:p>
        </w:tc>
        <w:tc>
          <w:tcPr>
            <w:tcW w:w="4436" w:type="dxa"/>
          </w:tcPr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</w:t>
            </w:r>
            <w:r w:rsidR="00742159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成员国主管部门</w:t>
            </w:r>
            <w:r w:rsidR="00742159">
              <w:rPr>
                <w:rFonts w:hint="eastAsia"/>
                <w:lang w:eastAsia="zh-CN"/>
              </w:rPr>
              <w:t>；</w:t>
            </w:r>
          </w:p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</w:t>
            </w:r>
          </w:p>
          <w:p w:rsidR="000520CE" w:rsidRDefault="000520CE" w:rsidP="00587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  <w:tr w:rsidR="000520CE">
        <w:trPr>
          <w:cantSplit/>
        </w:trPr>
        <w:tc>
          <w:tcPr>
            <w:tcW w:w="1112" w:type="dxa"/>
          </w:tcPr>
          <w:p w:rsidR="00742159" w:rsidRDefault="00742159" w:rsidP="0058740F">
            <w:pPr>
              <w:spacing w:before="10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</w:p>
          <w:p w:rsidR="00742159" w:rsidRDefault="00742159" w:rsidP="0058740F">
            <w:pPr>
              <w:spacing w:before="1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传真：</w:t>
            </w:r>
          </w:p>
          <w:p w:rsidR="000520CE" w:rsidRDefault="000520CE" w:rsidP="0058740F">
            <w:pPr>
              <w:spacing w:before="10"/>
              <w:rPr>
                <w:lang w:eastAsia="zh-CN"/>
              </w:rPr>
            </w:pPr>
            <w:r w:rsidRPr="00234A9B">
              <w:rPr>
                <w:rFonts w:hint="eastAsia"/>
                <w:sz w:val="22"/>
                <w:szCs w:val="22"/>
                <w:lang w:eastAsia="zh-CN"/>
              </w:rPr>
              <w:t>电子邮件：</w:t>
            </w:r>
          </w:p>
        </w:tc>
        <w:tc>
          <w:tcPr>
            <w:tcW w:w="4317" w:type="dxa"/>
          </w:tcPr>
          <w:p w:rsidR="00742159" w:rsidRDefault="00742159" w:rsidP="0058740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+41 22 730 </w:t>
            </w:r>
            <w:r w:rsidR="006B58AA">
              <w:rPr>
                <w:rFonts w:hint="eastAsia"/>
                <w:lang w:eastAsia="zh-CN"/>
              </w:rPr>
              <w:t>6301</w:t>
            </w:r>
          </w:p>
          <w:p w:rsidR="00742159" w:rsidRDefault="00742159" w:rsidP="0058740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0520CE" w:rsidRDefault="00EC5E2A" w:rsidP="0058740F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8" w:history="1">
              <w:r w:rsidR="006B58AA" w:rsidRPr="00A816D2">
                <w:rPr>
                  <w:rStyle w:val="Hyperlink"/>
                  <w:lang w:eastAsia="zh-CN"/>
                </w:rPr>
                <w:t>tsbsg</w:t>
              </w:r>
              <w:r w:rsidR="006B58AA" w:rsidRPr="00A816D2">
                <w:rPr>
                  <w:rStyle w:val="Hyperlink"/>
                  <w:rFonts w:hint="eastAsia"/>
                  <w:lang w:eastAsia="zh-CN"/>
                </w:rPr>
                <w:t>5</w:t>
              </w:r>
              <w:r w:rsidR="006B58AA" w:rsidRPr="00A816D2">
                <w:rPr>
                  <w:rStyle w:val="Hyperlink"/>
                  <w:lang w:eastAsia="zh-CN"/>
                </w:rPr>
                <w:t>@itu.int</w:t>
              </w:r>
            </w:hyperlink>
          </w:p>
        </w:tc>
        <w:tc>
          <w:tcPr>
            <w:tcW w:w="4436" w:type="dxa"/>
          </w:tcPr>
          <w:p w:rsidR="000520CE" w:rsidRDefault="000520CE" w:rsidP="0058740F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09493F" w:rsidRDefault="0009493F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 w:rsidRPr="0009493F">
              <w:rPr>
                <w:lang w:eastAsia="zh-CN"/>
              </w:rPr>
              <w:t>-</w:t>
            </w:r>
            <w:r w:rsidRPr="0009493F">
              <w:rPr>
                <w:rFonts w:hint="eastAsia"/>
                <w:lang w:eastAsia="zh-CN"/>
              </w:rPr>
              <w:tab/>
            </w:r>
            <w:r w:rsidRPr="0009493F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 w:rsidRPr="0009493F">
              <w:rPr>
                <w:rFonts w:hint="eastAsia"/>
                <w:lang w:eastAsia="zh-CN"/>
              </w:rPr>
              <w:t>成员；</w:t>
            </w:r>
          </w:p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第</w:t>
            </w:r>
            <w:r w:rsidR="006B58AA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0520CE" w:rsidRDefault="000520CE" w:rsidP="0058740F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0520CE" w:rsidRDefault="000520CE" w:rsidP="00587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0520CE" w:rsidRDefault="000520CE" w:rsidP="005874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0520CE" w:rsidRDefault="000520CE" w:rsidP="0058740F">
      <w:pPr>
        <w:spacing w:before="0"/>
        <w:rPr>
          <w:lang w:eastAsia="zh-CN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7087"/>
      </w:tblGrid>
      <w:tr w:rsidR="000520CE" w:rsidTr="00742159">
        <w:trPr>
          <w:cantSplit/>
        </w:trPr>
        <w:tc>
          <w:tcPr>
            <w:tcW w:w="993" w:type="dxa"/>
          </w:tcPr>
          <w:p w:rsidR="000520CE" w:rsidRDefault="000520CE" w:rsidP="0058740F">
            <w:pPr>
              <w:tabs>
                <w:tab w:val="left" w:pos="4111"/>
              </w:tabs>
              <w:ind w:left="-107"/>
              <w:jc w:val="both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0520CE" w:rsidRDefault="000520CE" w:rsidP="0058740F">
            <w:pPr>
              <w:tabs>
                <w:tab w:val="left" w:pos="4111"/>
              </w:tabs>
              <w:ind w:left="-20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第</w:t>
            </w:r>
            <w:r w:rsidR="004A682C">
              <w:rPr>
                <w:rFonts w:hint="eastAsia"/>
                <w:b/>
                <w:lang w:eastAsia="zh-CN"/>
              </w:rPr>
              <w:t>5</w:t>
            </w:r>
            <w:r>
              <w:rPr>
                <w:rFonts w:hint="eastAsia"/>
                <w:b/>
                <w:lang w:eastAsia="zh-CN"/>
              </w:rPr>
              <w:t>研究组</w:t>
            </w:r>
            <w:r w:rsidR="00742159">
              <w:rPr>
                <w:rFonts w:hint="eastAsia"/>
                <w:b/>
                <w:lang w:eastAsia="zh-CN"/>
              </w:rPr>
              <w:t>于</w:t>
            </w:r>
            <w:r w:rsidR="004A682C">
              <w:rPr>
                <w:rFonts w:hint="eastAsia"/>
                <w:b/>
                <w:lang w:eastAsia="zh-CN"/>
              </w:rPr>
              <w:t>2012</w:t>
            </w:r>
            <w:r>
              <w:rPr>
                <w:rFonts w:hint="eastAsia"/>
                <w:b/>
                <w:lang w:eastAsia="zh-CN"/>
              </w:rPr>
              <w:t>年</w:t>
            </w:r>
            <w:r w:rsidR="004A682C">
              <w:rPr>
                <w:rFonts w:hint="eastAsia"/>
                <w:b/>
                <w:lang w:eastAsia="zh-CN"/>
              </w:rPr>
              <w:t>4</w:t>
            </w:r>
            <w:r>
              <w:rPr>
                <w:rFonts w:hint="eastAsia"/>
                <w:b/>
                <w:lang w:eastAsia="zh-CN"/>
              </w:rPr>
              <w:t>月</w:t>
            </w:r>
            <w:r w:rsidR="004A682C">
              <w:rPr>
                <w:rFonts w:hint="eastAsia"/>
                <w:b/>
                <w:lang w:eastAsia="zh-CN"/>
              </w:rPr>
              <w:t>19</w:t>
            </w:r>
            <w:r>
              <w:rPr>
                <w:rFonts w:hint="eastAsia"/>
                <w:b/>
                <w:lang w:eastAsia="zh-CN"/>
              </w:rPr>
              <w:t>日</w:t>
            </w:r>
            <w:r w:rsidR="00742159">
              <w:rPr>
                <w:rFonts w:hint="eastAsia"/>
                <w:b/>
                <w:lang w:eastAsia="zh-CN"/>
              </w:rPr>
              <w:t>召开的</w:t>
            </w:r>
            <w:r>
              <w:rPr>
                <w:rFonts w:hint="eastAsia"/>
                <w:b/>
                <w:lang w:eastAsia="zh-CN"/>
              </w:rPr>
              <w:t>会议</w:t>
            </w:r>
            <w:r w:rsidR="00742159">
              <w:rPr>
                <w:rFonts w:hint="eastAsia"/>
                <w:b/>
                <w:lang w:eastAsia="zh-CN"/>
              </w:rPr>
              <w:t>上</w:t>
            </w:r>
            <w:r w:rsidR="0005363C">
              <w:rPr>
                <w:b/>
                <w:lang w:eastAsia="zh-CN"/>
              </w:rPr>
              <w:br/>
            </w:r>
            <w:r w:rsidR="00485ECD">
              <w:rPr>
                <w:rFonts w:hint="eastAsia"/>
                <w:b/>
                <w:lang w:eastAsia="zh-CN"/>
              </w:rPr>
              <w:t>对</w:t>
            </w:r>
            <w:r>
              <w:rPr>
                <w:rFonts w:hint="eastAsia"/>
                <w:b/>
                <w:lang w:eastAsia="zh-CN"/>
              </w:rPr>
              <w:t>删除</w:t>
            </w:r>
            <w:r w:rsidR="0040509B">
              <w:rPr>
                <w:rFonts w:hint="eastAsia"/>
                <w:b/>
                <w:lang w:eastAsia="zh-CN"/>
              </w:rPr>
              <w:t>ITU-T</w:t>
            </w:r>
            <w:r w:rsidR="004A682C">
              <w:rPr>
                <w:rFonts w:hint="eastAsia"/>
                <w:b/>
                <w:lang w:eastAsia="zh-CN"/>
              </w:rPr>
              <w:t xml:space="preserve"> K.25 </w:t>
            </w:r>
            <w:r>
              <w:rPr>
                <w:rFonts w:hint="eastAsia"/>
                <w:b/>
                <w:lang w:eastAsia="zh-CN"/>
              </w:rPr>
              <w:t>建议书的建议</w:t>
            </w:r>
            <w:r w:rsidR="00485ECD">
              <w:rPr>
                <w:rFonts w:hint="eastAsia"/>
                <w:b/>
                <w:lang w:eastAsia="zh-CN"/>
              </w:rPr>
              <w:t>表示同意</w:t>
            </w:r>
          </w:p>
        </w:tc>
      </w:tr>
    </w:tbl>
    <w:p w:rsidR="0058740F" w:rsidRDefault="0058740F" w:rsidP="0058740F">
      <w:pPr>
        <w:rPr>
          <w:lang w:eastAsia="zh-CN"/>
        </w:rPr>
        <w:sectPr w:rsidR="0058740F">
          <w:headerReference w:type="default" r:id="rId9"/>
          <w:footerReference w:type="default" r:id="rId10"/>
          <w:footerReference w:type="first" r:id="rId11"/>
          <w:pgSz w:w="11907" w:h="16840" w:code="9"/>
          <w:pgMar w:top="1134" w:right="1134" w:bottom="1134" w:left="1134" w:header="567" w:footer="567" w:gutter="0"/>
          <w:paperSrc w:first="15" w:other="15"/>
          <w:pgNumType w:start="1"/>
          <w:cols w:space="720"/>
          <w:titlePg/>
        </w:sectPr>
      </w:pPr>
    </w:p>
    <w:p w:rsidR="0058740F" w:rsidRDefault="0058740F" w:rsidP="0058740F">
      <w:pPr>
        <w:spacing w:before="240"/>
        <w:rPr>
          <w:lang w:eastAsia="zh-CN"/>
        </w:rPr>
      </w:pPr>
    </w:p>
    <w:p w:rsidR="000520CE" w:rsidRDefault="000520CE" w:rsidP="0058740F">
      <w:pPr>
        <w:spacing w:before="240"/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520CE" w:rsidRDefault="000520CE" w:rsidP="004F768E">
      <w:pPr>
        <w:spacing w:before="240"/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 w:rsidR="004A682C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研究组</w:t>
      </w:r>
      <w:r w:rsidR="004F768E">
        <w:rPr>
          <w:rFonts w:hint="eastAsia"/>
          <w:lang w:eastAsia="zh-CN"/>
        </w:rPr>
        <w:t>（</w:t>
      </w:r>
      <w:r w:rsidR="00386659" w:rsidRPr="00386659">
        <w:rPr>
          <w:rFonts w:ascii="STKaiti" w:eastAsia="STKaiti" w:hAnsi="STKaiti" w:hint="eastAsia"/>
          <w:lang w:eastAsia="zh-CN"/>
        </w:rPr>
        <w:t>环境与气候变化</w:t>
      </w:r>
      <w:r w:rsidR="004F768E" w:rsidRPr="004F768E">
        <w:rPr>
          <w:rFonts w:ascii="SimSun" w:hAnsi="SimSun" w:hint="eastAsia"/>
          <w:lang w:eastAsia="zh-CN"/>
        </w:rPr>
        <w:t>）</w:t>
      </w:r>
      <w:r>
        <w:rPr>
          <w:rFonts w:hint="eastAsia"/>
          <w:lang w:eastAsia="zh-CN"/>
        </w:rPr>
        <w:t>主席的请求，我荣幸地告知您，该研究组在</w:t>
      </w:r>
      <w:r w:rsidR="004A682C">
        <w:rPr>
          <w:rFonts w:hint="eastAsia"/>
          <w:lang w:eastAsia="zh-CN"/>
        </w:rPr>
        <w:t>2012</w:t>
      </w:r>
      <w:r w:rsidRPr="00CC7918">
        <w:rPr>
          <w:rFonts w:hint="eastAsia"/>
          <w:bCs/>
          <w:lang w:eastAsia="zh-CN"/>
        </w:rPr>
        <w:t>年</w:t>
      </w:r>
      <w:r w:rsidR="004A682C">
        <w:rPr>
          <w:rFonts w:hint="eastAsia"/>
          <w:bCs/>
          <w:lang w:eastAsia="zh-CN"/>
        </w:rPr>
        <w:t>4</w:t>
      </w:r>
      <w:r w:rsidRPr="00CC7918">
        <w:rPr>
          <w:rFonts w:hint="eastAsia"/>
          <w:bCs/>
          <w:lang w:eastAsia="zh-CN"/>
        </w:rPr>
        <w:t>月</w:t>
      </w:r>
      <w:r w:rsidR="004A682C">
        <w:rPr>
          <w:rFonts w:hint="eastAsia"/>
          <w:bCs/>
          <w:lang w:eastAsia="zh-CN"/>
        </w:rPr>
        <w:t>11</w:t>
      </w:r>
      <w:r w:rsidR="00742159">
        <w:rPr>
          <w:rFonts w:hint="eastAsia"/>
          <w:bCs/>
          <w:lang w:eastAsia="zh-CN"/>
        </w:rPr>
        <w:t>日</w:t>
      </w:r>
      <w:r>
        <w:rPr>
          <w:rFonts w:hint="eastAsia"/>
          <w:lang w:eastAsia="zh-CN"/>
        </w:rPr>
        <w:t>至</w:t>
      </w:r>
      <w:r w:rsidR="004A682C"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日的会议上，同意根据世界电信标准化全会（</w:t>
      </w:r>
      <w:r>
        <w:rPr>
          <w:lang w:eastAsia="zh-CN"/>
        </w:rPr>
        <w:t>WTSA</w:t>
      </w:r>
      <w:r>
        <w:rPr>
          <w:rFonts w:hint="eastAsia"/>
          <w:lang w:eastAsia="zh-CN"/>
        </w:rPr>
        <w:t>）（</w:t>
      </w:r>
      <w:r>
        <w:rPr>
          <w:rFonts w:hint="eastAsia"/>
          <w:lang w:eastAsia="zh-CN"/>
        </w:rPr>
        <w:t>200</w:t>
      </w:r>
      <w:r w:rsidR="00FE4077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年，</w:t>
      </w:r>
      <w:r w:rsidR="00FE4077">
        <w:rPr>
          <w:rFonts w:hint="eastAsia"/>
          <w:lang w:eastAsia="zh-CN"/>
        </w:rPr>
        <w:t>约翰内斯堡</w:t>
      </w:r>
      <w:r>
        <w:rPr>
          <w:rFonts w:hint="eastAsia"/>
          <w:lang w:eastAsia="zh-CN"/>
        </w:rPr>
        <w:t>）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的规定，删除</w:t>
      </w:r>
      <w:r w:rsidRPr="00ED131F">
        <w:rPr>
          <w:bCs/>
          <w:lang w:eastAsia="zh-CN"/>
        </w:rPr>
        <w:t>ITU-T</w:t>
      </w:r>
      <w:r w:rsidR="001A0ED2">
        <w:rPr>
          <w:rFonts w:hint="eastAsia"/>
          <w:bCs/>
          <w:lang w:eastAsia="zh-CN"/>
        </w:rPr>
        <w:t xml:space="preserve"> K.25</w:t>
      </w:r>
      <w:r w:rsidRPr="00ED131F">
        <w:rPr>
          <w:rFonts w:hint="eastAsia"/>
          <w:bCs/>
          <w:lang w:eastAsia="zh-CN"/>
        </w:rPr>
        <w:t>建议书</w:t>
      </w:r>
      <w:r>
        <w:rPr>
          <w:rFonts w:hint="eastAsia"/>
          <w:bCs/>
          <w:lang w:eastAsia="zh-CN"/>
        </w:rPr>
        <w:t>。</w:t>
      </w:r>
      <w:r w:rsidR="00742159">
        <w:rPr>
          <w:rFonts w:hint="eastAsia"/>
          <w:bCs/>
          <w:lang w:eastAsia="zh-CN"/>
        </w:rPr>
        <w:t>共有</w:t>
      </w:r>
      <w:r w:rsidR="001A0ED2">
        <w:rPr>
          <w:rFonts w:hint="eastAsia"/>
          <w:bCs/>
          <w:lang w:eastAsia="zh-CN"/>
        </w:rPr>
        <w:t>32</w:t>
      </w:r>
      <w:r>
        <w:rPr>
          <w:rFonts w:hint="eastAsia"/>
          <w:bCs/>
          <w:lang w:eastAsia="zh-CN"/>
        </w:rPr>
        <w:t>个成员国和</w:t>
      </w:r>
      <w:r w:rsidR="001A0ED2">
        <w:rPr>
          <w:rFonts w:hint="eastAsia"/>
          <w:bCs/>
          <w:lang w:eastAsia="zh-CN"/>
        </w:rPr>
        <w:t>29</w:t>
      </w:r>
      <w:r>
        <w:rPr>
          <w:rFonts w:hint="eastAsia"/>
          <w:bCs/>
          <w:lang w:eastAsia="zh-CN"/>
        </w:rPr>
        <w:t>个部门成员</w:t>
      </w:r>
      <w:r w:rsidR="00742159">
        <w:rPr>
          <w:rFonts w:hint="eastAsia"/>
          <w:bCs/>
          <w:lang w:eastAsia="zh-CN"/>
        </w:rPr>
        <w:t>出席了该会议，</w:t>
      </w:r>
      <w:r w:rsidR="00386659">
        <w:rPr>
          <w:rFonts w:hint="eastAsia"/>
          <w:bCs/>
          <w:lang w:eastAsia="zh-CN"/>
        </w:rPr>
        <w:t>没有</w:t>
      </w:r>
      <w:r>
        <w:rPr>
          <w:rFonts w:hint="eastAsia"/>
          <w:bCs/>
          <w:lang w:eastAsia="zh-CN"/>
        </w:rPr>
        <w:t>对这项意见提出异议。</w:t>
      </w:r>
    </w:p>
    <w:p w:rsidR="000520CE" w:rsidRDefault="000520CE" w:rsidP="0058740F">
      <w:pPr>
        <w:spacing w:before="240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有关这项一致意见的信息</w:t>
      </w:r>
      <w:r w:rsidR="00742159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包括对删除原因的简要说明</w:t>
      </w:r>
      <w:r w:rsidR="00742159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0520CE" w:rsidRDefault="000520CE" w:rsidP="0058740F">
      <w:pPr>
        <w:spacing w:before="24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考虑到</w:t>
      </w:r>
      <w:r>
        <w:rPr>
          <w:lang w:eastAsia="zh-CN"/>
        </w:rPr>
        <w:t>A.8</w:t>
      </w:r>
      <w:r>
        <w:rPr>
          <w:rFonts w:hint="eastAsia"/>
          <w:lang w:eastAsia="zh-CN"/>
        </w:rPr>
        <w:t>建议书第</w:t>
      </w:r>
      <w:r>
        <w:rPr>
          <w:lang w:eastAsia="zh-CN"/>
        </w:rPr>
        <w:t>8.2</w:t>
      </w:r>
      <w:r w:rsidR="00742159">
        <w:rPr>
          <w:rFonts w:hint="eastAsia"/>
          <w:lang w:eastAsia="zh-CN"/>
        </w:rPr>
        <w:t>段</w:t>
      </w:r>
      <w:r>
        <w:rPr>
          <w:rFonts w:hint="eastAsia"/>
          <w:lang w:eastAsia="zh-CN"/>
        </w:rPr>
        <w:t>的规定，请您在</w:t>
      </w:r>
      <w:r w:rsidR="001A0ED2">
        <w:rPr>
          <w:rFonts w:hint="eastAsia"/>
          <w:b/>
          <w:lang w:eastAsia="zh-CN"/>
        </w:rPr>
        <w:t>2013</w:t>
      </w:r>
      <w:r>
        <w:rPr>
          <w:rFonts w:hint="eastAsia"/>
          <w:b/>
          <w:bCs/>
          <w:lang w:eastAsia="zh-CN"/>
        </w:rPr>
        <w:t>年</w:t>
      </w:r>
      <w:r w:rsidR="001A0ED2"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月</w:t>
      </w:r>
      <w:r w:rsidR="001A0ED2">
        <w:rPr>
          <w:rFonts w:hint="eastAsia"/>
          <w:b/>
          <w:bCs/>
          <w:lang w:eastAsia="zh-CN"/>
        </w:rPr>
        <w:t>24</w:t>
      </w:r>
      <w:r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时之前告知我，贵主管部门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机构</w:t>
      </w:r>
      <w:r w:rsidR="00386659">
        <w:rPr>
          <w:rFonts w:hint="eastAsia"/>
          <w:lang w:eastAsia="zh-CN"/>
        </w:rPr>
        <w:t>批准还是反对</w:t>
      </w:r>
      <w:r w:rsidR="00742159">
        <w:rPr>
          <w:rFonts w:hint="eastAsia"/>
          <w:lang w:eastAsia="zh-CN"/>
        </w:rPr>
        <w:t>此</w:t>
      </w:r>
      <w:r w:rsidR="00386659">
        <w:rPr>
          <w:rFonts w:hint="eastAsia"/>
          <w:lang w:eastAsia="zh-CN"/>
        </w:rPr>
        <w:t>项</w:t>
      </w:r>
      <w:r>
        <w:rPr>
          <w:rFonts w:hint="eastAsia"/>
          <w:lang w:eastAsia="zh-CN"/>
        </w:rPr>
        <w:t>删除。</w:t>
      </w:r>
    </w:p>
    <w:p w:rsidR="000520CE" w:rsidRPr="00F34A9D" w:rsidRDefault="000520CE" w:rsidP="0058740F">
      <w:pPr>
        <w:spacing w:before="240"/>
        <w:ind w:firstLineChars="200" w:firstLine="480"/>
        <w:rPr>
          <w:lang w:eastAsia="zh-CN"/>
        </w:rPr>
      </w:pPr>
      <w:r w:rsidRPr="00F34A9D">
        <w:rPr>
          <w:rFonts w:hint="eastAsia"/>
          <w:lang w:eastAsia="zh-CN"/>
        </w:rPr>
        <w:t>如有成员国</w:t>
      </w:r>
      <w:r>
        <w:rPr>
          <w:rFonts w:hint="eastAsia"/>
          <w:lang w:eastAsia="zh-CN"/>
        </w:rPr>
        <w:t>或部门成员</w:t>
      </w:r>
      <w:r w:rsidRPr="00F34A9D">
        <w:rPr>
          <w:rFonts w:hint="eastAsia"/>
          <w:lang w:eastAsia="zh-CN"/>
        </w:rPr>
        <w:t>认为不应</w:t>
      </w:r>
      <w:r w:rsidR="00386659">
        <w:rPr>
          <w:rFonts w:hint="eastAsia"/>
          <w:lang w:eastAsia="zh-CN"/>
        </w:rPr>
        <w:t>接受</w:t>
      </w:r>
      <w:r w:rsidRPr="00F34A9D">
        <w:rPr>
          <w:rFonts w:hint="eastAsia"/>
          <w:lang w:eastAsia="zh-CN"/>
        </w:rPr>
        <w:t>删除，则应阐明其反对原因并</w:t>
      </w:r>
      <w:r>
        <w:rPr>
          <w:rFonts w:hint="eastAsia"/>
          <w:lang w:eastAsia="zh-CN"/>
        </w:rPr>
        <w:t>将</w:t>
      </w:r>
      <w:r w:rsidR="00386659">
        <w:rPr>
          <w:rFonts w:hint="eastAsia"/>
          <w:lang w:eastAsia="zh-CN"/>
        </w:rPr>
        <w:t>此意见返</w:t>
      </w:r>
      <w:r w:rsidRPr="00F34A9D">
        <w:rPr>
          <w:rFonts w:hint="eastAsia"/>
          <w:lang w:eastAsia="zh-CN"/>
        </w:rPr>
        <w:t>回研究组。</w:t>
      </w:r>
    </w:p>
    <w:p w:rsidR="000520CE" w:rsidRDefault="0005363C" w:rsidP="0058740F">
      <w:pPr>
        <w:spacing w:before="240"/>
        <w:rPr>
          <w:lang w:eastAsia="zh-CN"/>
        </w:rPr>
      </w:pPr>
      <w:r>
        <w:rPr>
          <w:lang w:eastAsia="zh-CN"/>
        </w:rPr>
        <w:br w:type="page"/>
      </w:r>
      <w:r w:rsidR="000520CE">
        <w:rPr>
          <w:rFonts w:hint="eastAsia"/>
          <w:lang w:eastAsia="zh-CN"/>
        </w:rPr>
        <w:lastRenderedPageBreak/>
        <w:t>4</w:t>
      </w:r>
      <w:r w:rsidR="000520CE">
        <w:rPr>
          <w:lang w:eastAsia="zh-CN"/>
        </w:rPr>
        <w:tab/>
      </w:r>
      <w:r w:rsidR="000520CE">
        <w:rPr>
          <w:rFonts w:hint="eastAsia"/>
          <w:lang w:eastAsia="zh-CN"/>
        </w:rPr>
        <w:t>电信标准化局主任将在上述时限（</w:t>
      </w:r>
      <w:r w:rsidR="001A0ED2">
        <w:rPr>
          <w:rFonts w:hint="eastAsia"/>
          <w:lang w:eastAsia="zh-CN"/>
        </w:rPr>
        <w:t>2013</w:t>
      </w:r>
      <w:r w:rsidR="000520CE" w:rsidRPr="00F34A9D">
        <w:rPr>
          <w:rFonts w:hint="eastAsia"/>
          <w:lang w:eastAsia="zh-CN"/>
        </w:rPr>
        <w:t>年</w:t>
      </w:r>
      <w:r w:rsidR="001A0ED2">
        <w:rPr>
          <w:rFonts w:hint="eastAsia"/>
          <w:lang w:eastAsia="zh-CN"/>
        </w:rPr>
        <w:t>1</w:t>
      </w:r>
      <w:r w:rsidR="000520CE" w:rsidRPr="00F34A9D">
        <w:rPr>
          <w:rFonts w:hint="eastAsia"/>
          <w:lang w:eastAsia="zh-CN"/>
        </w:rPr>
        <w:t>月</w:t>
      </w:r>
      <w:r w:rsidR="001A0ED2">
        <w:rPr>
          <w:rFonts w:hint="eastAsia"/>
          <w:lang w:eastAsia="zh-CN"/>
        </w:rPr>
        <w:t>24</w:t>
      </w:r>
      <w:r w:rsidR="000520CE" w:rsidRPr="00F34A9D">
        <w:rPr>
          <w:rFonts w:hint="eastAsia"/>
          <w:lang w:eastAsia="zh-CN"/>
        </w:rPr>
        <w:t>日</w:t>
      </w:r>
      <w:r w:rsidR="000520CE">
        <w:rPr>
          <w:rFonts w:hint="eastAsia"/>
          <w:lang w:eastAsia="zh-CN"/>
        </w:rPr>
        <w:t>）</w:t>
      </w:r>
      <w:r w:rsidR="00742159">
        <w:rPr>
          <w:rFonts w:hint="eastAsia"/>
          <w:lang w:eastAsia="zh-CN"/>
        </w:rPr>
        <w:t>之</w:t>
      </w:r>
      <w:r w:rsidR="000520CE">
        <w:rPr>
          <w:rFonts w:hint="eastAsia"/>
          <w:lang w:eastAsia="zh-CN"/>
        </w:rPr>
        <w:t>后，以通函的形式通报磋商结果。此信息还将在国际电联</w:t>
      </w:r>
      <w:r w:rsidR="007A0B0B">
        <w:rPr>
          <w:rFonts w:hint="eastAsia"/>
          <w:lang w:eastAsia="zh-CN"/>
        </w:rPr>
        <w:t>《</w:t>
      </w:r>
      <w:r w:rsidR="000520CE">
        <w:rPr>
          <w:rFonts w:hint="eastAsia"/>
          <w:lang w:eastAsia="zh-CN"/>
        </w:rPr>
        <w:t>操作公报》中公布。</w:t>
      </w:r>
    </w:p>
    <w:p w:rsidR="000520CE" w:rsidRDefault="000520CE" w:rsidP="0058740F">
      <w:pPr>
        <w:spacing w:before="240"/>
        <w:ind w:firstLine="490"/>
        <w:rPr>
          <w:lang w:eastAsia="zh-CN"/>
        </w:rPr>
      </w:pPr>
    </w:p>
    <w:p w:rsidR="000520CE" w:rsidRPr="004663B4" w:rsidRDefault="000520CE" w:rsidP="0058740F">
      <w:pPr>
        <w:ind w:firstLineChars="200" w:firstLin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0520CE" w:rsidRDefault="000520CE" w:rsidP="0058740F">
      <w:pPr>
        <w:rPr>
          <w:lang w:eastAsia="zh-CN"/>
        </w:rPr>
      </w:pPr>
    </w:p>
    <w:p w:rsidR="0005363C" w:rsidRDefault="0005363C" w:rsidP="0058740F">
      <w:pPr>
        <w:rPr>
          <w:lang w:eastAsia="zh-CN"/>
        </w:rPr>
      </w:pPr>
    </w:p>
    <w:p w:rsidR="00451D51" w:rsidRDefault="00451D51" w:rsidP="0058740F">
      <w:pPr>
        <w:rPr>
          <w:lang w:eastAsia="zh-CN"/>
        </w:rPr>
      </w:pPr>
    </w:p>
    <w:p w:rsidR="0005363C" w:rsidRDefault="0005363C" w:rsidP="0058740F">
      <w:pPr>
        <w:rPr>
          <w:lang w:eastAsia="zh-CN"/>
        </w:rPr>
      </w:pPr>
    </w:p>
    <w:p w:rsidR="000520CE" w:rsidRDefault="000520CE" w:rsidP="0058740F">
      <w:pPr>
        <w:tabs>
          <w:tab w:val="clear" w:pos="794"/>
          <w:tab w:val="left" w:pos="180"/>
        </w:tabs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 w:rsidR="00742159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0520CE" w:rsidRDefault="000520CE" w:rsidP="0058740F">
      <w:pPr>
        <w:spacing w:before="240"/>
        <w:rPr>
          <w:lang w:eastAsia="zh-CN"/>
        </w:rPr>
      </w:pPr>
    </w:p>
    <w:p w:rsidR="00451D51" w:rsidRDefault="00451D51" w:rsidP="0058740F">
      <w:pPr>
        <w:spacing w:before="240"/>
        <w:rPr>
          <w:lang w:eastAsia="zh-CN"/>
        </w:rPr>
      </w:pPr>
    </w:p>
    <w:p w:rsidR="0005363C" w:rsidRDefault="0005363C" w:rsidP="0058740F">
      <w:pPr>
        <w:spacing w:before="240"/>
        <w:rPr>
          <w:lang w:eastAsia="zh-CN"/>
        </w:rPr>
      </w:pPr>
    </w:p>
    <w:p w:rsidR="0005363C" w:rsidRDefault="0005363C" w:rsidP="0058740F">
      <w:pPr>
        <w:spacing w:before="240"/>
        <w:rPr>
          <w:lang w:eastAsia="zh-CN"/>
        </w:rPr>
      </w:pPr>
    </w:p>
    <w:p w:rsidR="00451D51" w:rsidRDefault="00451D51" w:rsidP="0058740F">
      <w:pPr>
        <w:spacing w:before="240"/>
        <w:rPr>
          <w:lang w:eastAsia="zh-CN"/>
        </w:rPr>
      </w:pPr>
    </w:p>
    <w:p w:rsidR="0005363C" w:rsidRDefault="0005363C" w:rsidP="0058740F">
      <w:pPr>
        <w:spacing w:before="240"/>
        <w:rPr>
          <w:lang w:eastAsia="zh-CN"/>
        </w:rPr>
      </w:pPr>
    </w:p>
    <w:p w:rsidR="001A0ED2" w:rsidRDefault="000520CE" w:rsidP="0058740F">
      <w:pPr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b/>
          <w:bCs/>
          <w:lang w:eastAsia="zh-CN"/>
        </w:rPr>
        <w:t>件</w:t>
      </w:r>
    </w:p>
    <w:p w:rsidR="001A0ED2" w:rsidRDefault="001A0ED2" w:rsidP="0058740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1A0ED2" w:rsidRDefault="00BE4DFB" w:rsidP="0058740F">
      <w:pPr>
        <w:jc w:val="center"/>
        <w:rPr>
          <w:lang w:eastAsia="zh-CN"/>
        </w:rPr>
      </w:pPr>
      <w:r>
        <w:rPr>
          <w:rFonts w:hint="eastAsia"/>
          <w:lang w:eastAsia="zh-CN"/>
        </w:rPr>
        <w:lastRenderedPageBreak/>
        <w:t>（</w:t>
      </w:r>
      <w:r w:rsidR="001A0ED2">
        <w:rPr>
          <w:rFonts w:hint="eastAsia"/>
          <w:lang w:eastAsia="zh-CN"/>
        </w:rPr>
        <w:t>电信标准化局第</w:t>
      </w:r>
      <w:r w:rsidR="001A0ED2">
        <w:rPr>
          <w:rFonts w:hint="eastAsia"/>
          <w:lang w:eastAsia="zh-CN"/>
        </w:rPr>
        <w:t>317</w:t>
      </w:r>
      <w:r w:rsidR="001A0ED2">
        <w:rPr>
          <w:rFonts w:hint="eastAsia"/>
          <w:lang w:eastAsia="zh-CN"/>
        </w:rPr>
        <w:t>号通函）</w:t>
      </w:r>
    </w:p>
    <w:p w:rsidR="001A0ED2" w:rsidRDefault="00BE4DFB" w:rsidP="0058740F">
      <w:pPr>
        <w:jc w:val="center"/>
        <w:rPr>
          <w:lang w:eastAsia="zh-CN"/>
        </w:rPr>
      </w:pPr>
      <w:r>
        <w:rPr>
          <w:rFonts w:ascii="SimSun" w:hAnsi="SimSun" w:hint="eastAsia"/>
          <w:szCs w:val="24"/>
          <w:lang w:eastAsia="zh-CN"/>
        </w:rPr>
        <w:t>附件</w:t>
      </w:r>
      <w:r w:rsidRPr="00132C06">
        <w:rPr>
          <w:szCs w:val="24"/>
          <w:lang w:eastAsia="zh-CN"/>
        </w:rPr>
        <w:t xml:space="preserve"> 1</w:t>
      </w:r>
    </w:p>
    <w:p w:rsidR="001A0ED2" w:rsidRPr="0074215E" w:rsidRDefault="001A0ED2" w:rsidP="0058740F">
      <w:pPr>
        <w:spacing w:before="720"/>
        <w:jc w:val="center"/>
        <w:rPr>
          <w:b/>
          <w:sz w:val="28"/>
          <w:szCs w:val="28"/>
          <w:lang w:eastAsia="zh-CN"/>
        </w:rPr>
      </w:pPr>
      <w:r w:rsidRPr="0074215E">
        <w:rPr>
          <w:rFonts w:hint="eastAsia"/>
          <w:b/>
          <w:sz w:val="28"/>
          <w:szCs w:val="28"/>
          <w:lang w:eastAsia="zh-CN"/>
        </w:rPr>
        <w:t>摘要</w:t>
      </w:r>
    </w:p>
    <w:p w:rsidR="001A0ED2" w:rsidRPr="0074215E" w:rsidRDefault="001A0ED2" w:rsidP="0058740F">
      <w:pPr>
        <w:spacing w:before="720"/>
        <w:jc w:val="center"/>
        <w:rPr>
          <w:b/>
          <w:sz w:val="28"/>
          <w:szCs w:val="28"/>
          <w:lang w:eastAsia="zh-CN"/>
        </w:rPr>
      </w:pPr>
      <w:r w:rsidRPr="0074215E">
        <w:rPr>
          <w:rFonts w:ascii="SimSun" w:hAnsi="SimSun" w:cs="SimSun" w:hint="eastAsia"/>
          <w:b/>
          <w:sz w:val="28"/>
          <w:szCs w:val="28"/>
          <w:lang w:eastAsia="zh-CN"/>
        </w:rPr>
        <w:t>建议</w:t>
      </w:r>
      <w:r>
        <w:rPr>
          <w:rFonts w:ascii="SimSun" w:hAnsi="SimSun" w:cs="SimSun" w:hint="eastAsia"/>
          <w:b/>
          <w:sz w:val="28"/>
          <w:szCs w:val="28"/>
          <w:lang w:eastAsia="zh-CN"/>
        </w:rPr>
        <w:t>删除</w:t>
      </w:r>
      <w:r w:rsidRPr="0074215E">
        <w:rPr>
          <w:rFonts w:ascii="SimSun" w:hAnsi="SimSun" w:cs="SimSun" w:hint="eastAsia"/>
          <w:b/>
          <w:sz w:val="28"/>
          <w:szCs w:val="28"/>
          <w:lang w:eastAsia="zh-CN"/>
        </w:rPr>
        <w:t>题为“</w:t>
      </w:r>
      <w:r w:rsidR="00663172">
        <w:rPr>
          <w:rFonts w:ascii="SimSun" w:hAnsi="SimSun" w:cs="SimSun" w:hint="eastAsia"/>
          <w:b/>
          <w:sz w:val="28"/>
          <w:szCs w:val="28"/>
          <w:lang w:eastAsia="zh-CN"/>
        </w:rPr>
        <w:t>光缆保护</w:t>
      </w:r>
      <w:r w:rsidRPr="0074215E">
        <w:rPr>
          <w:rFonts w:ascii="SimSun" w:hAnsi="SimSun" w:cs="SimSun" w:hint="eastAsia"/>
          <w:b/>
          <w:sz w:val="28"/>
          <w:szCs w:val="28"/>
          <w:lang w:eastAsia="zh-CN"/>
        </w:rPr>
        <w:t>”的</w:t>
      </w:r>
      <w:r w:rsidRPr="0074215E">
        <w:rPr>
          <w:b/>
          <w:sz w:val="28"/>
          <w:szCs w:val="28"/>
          <w:lang w:eastAsia="zh-CN"/>
        </w:rPr>
        <w:t>ITU-T K.</w:t>
      </w:r>
      <w:r>
        <w:rPr>
          <w:rFonts w:hint="eastAsia"/>
          <w:b/>
          <w:sz w:val="28"/>
          <w:szCs w:val="28"/>
          <w:lang w:eastAsia="zh-CN"/>
        </w:rPr>
        <w:t>25</w:t>
      </w:r>
      <w:r w:rsidRPr="0074215E">
        <w:rPr>
          <w:rFonts w:ascii="SimSun" w:hAnsi="SimSun" w:cs="SimSun" w:hint="eastAsia"/>
          <w:b/>
          <w:sz w:val="28"/>
          <w:szCs w:val="28"/>
          <w:lang w:eastAsia="zh-CN"/>
        </w:rPr>
        <w:t>建议书</w:t>
      </w:r>
    </w:p>
    <w:p w:rsidR="001A0ED2" w:rsidRPr="0058740F" w:rsidRDefault="001A0ED2" w:rsidP="0058740F">
      <w:pPr>
        <w:rPr>
          <w:lang w:eastAsia="zh-CN"/>
        </w:rPr>
      </w:pPr>
    </w:p>
    <w:p w:rsidR="000520CE" w:rsidRDefault="00BE4DFB" w:rsidP="004F768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由于目前光缆的保护要求已包含在</w:t>
      </w:r>
      <w:r w:rsidR="004F768E">
        <w:rPr>
          <w:lang w:eastAsia="zh-CN"/>
        </w:rPr>
        <w:t>ITU-T</w:t>
      </w:r>
      <w:r w:rsidR="00663172">
        <w:rPr>
          <w:lang w:eastAsia="zh-CN"/>
        </w:rPr>
        <w:t xml:space="preserve"> K.47</w:t>
      </w:r>
      <w:r w:rsidR="00663172">
        <w:rPr>
          <w:rFonts w:hint="eastAsia"/>
          <w:lang w:eastAsia="zh-CN"/>
        </w:rPr>
        <w:t>建议书</w:t>
      </w:r>
      <w:bookmarkStart w:id="2" w:name="OLE_LINK182"/>
      <w:bookmarkStart w:id="3" w:name="OLE_LINK183"/>
      <w:bookmarkStart w:id="4" w:name="OLE_LINK184"/>
      <w:r w:rsidR="00663172">
        <w:rPr>
          <w:rFonts w:hint="eastAsia"/>
          <w:lang w:eastAsia="zh-CN"/>
        </w:rPr>
        <w:t>《</w:t>
      </w:r>
      <w:r w:rsidR="00663172" w:rsidRPr="00663172">
        <w:rPr>
          <w:rFonts w:asciiTheme="majorBidi" w:hAnsiTheme="majorBidi" w:cstheme="majorBidi"/>
          <w:szCs w:val="24"/>
          <w:lang w:eastAsia="zh-CN"/>
        </w:rPr>
        <w:t>防止</w:t>
      </w:r>
      <w:bookmarkEnd w:id="2"/>
      <w:bookmarkEnd w:id="3"/>
      <w:bookmarkEnd w:id="4"/>
      <w:r w:rsidR="00663172" w:rsidRPr="00663172">
        <w:rPr>
          <w:rFonts w:asciiTheme="majorBidi" w:hAnsiTheme="majorBidi" w:cstheme="majorBidi"/>
          <w:szCs w:val="24"/>
          <w:lang w:eastAsia="zh-CN"/>
        </w:rPr>
        <w:t>使用</w:t>
      </w:r>
      <w:bookmarkStart w:id="5" w:name="OLE_LINK181"/>
      <w:r w:rsidR="00663172" w:rsidRPr="00663172">
        <w:rPr>
          <w:rFonts w:asciiTheme="majorBidi" w:hAnsiTheme="majorBidi" w:cstheme="majorBidi"/>
          <w:szCs w:val="24"/>
          <w:lang w:eastAsia="zh-CN"/>
        </w:rPr>
        <w:t>金属</w:t>
      </w:r>
      <w:bookmarkEnd w:id="5"/>
      <w:r w:rsidR="00663172" w:rsidRPr="00663172">
        <w:rPr>
          <w:rFonts w:asciiTheme="majorBidi" w:hAnsiTheme="majorBidi" w:cstheme="majorBidi"/>
          <w:szCs w:val="24"/>
          <w:lang w:eastAsia="zh-CN"/>
        </w:rPr>
        <w:t>导体的电信线路</w:t>
      </w:r>
      <w:bookmarkStart w:id="6" w:name="OLE_LINK24"/>
      <w:bookmarkStart w:id="7" w:name="OLE_LINK25"/>
      <w:bookmarkStart w:id="8" w:name="OLE_LINK26"/>
      <w:r w:rsidR="00663172" w:rsidRPr="00663172">
        <w:rPr>
          <w:rFonts w:asciiTheme="majorBidi" w:hAnsiTheme="majorBidi" w:cstheme="majorBidi"/>
          <w:szCs w:val="24"/>
          <w:lang w:eastAsia="zh-CN"/>
        </w:rPr>
        <w:t>受到</w:t>
      </w:r>
      <w:bookmarkEnd w:id="6"/>
      <w:bookmarkEnd w:id="7"/>
      <w:bookmarkEnd w:id="8"/>
      <w:r w:rsidR="00663172" w:rsidRPr="00663172">
        <w:rPr>
          <w:rFonts w:asciiTheme="majorBidi" w:hAnsiTheme="majorBidi" w:cstheme="majorBidi"/>
          <w:szCs w:val="24"/>
          <w:lang w:eastAsia="zh-CN"/>
        </w:rPr>
        <w:t>直接雷击放电</w:t>
      </w:r>
      <w:r w:rsidR="00663172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中，</w:t>
      </w:r>
      <w:r w:rsidR="00663172">
        <w:rPr>
          <w:lang w:eastAsia="zh-CN"/>
        </w:rPr>
        <w:t>ITU-T K.25</w:t>
      </w:r>
      <w:r w:rsidR="00663172">
        <w:rPr>
          <w:rFonts w:hint="eastAsia"/>
          <w:lang w:eastAsia="zh-CN"/>
        </w:rPr>
        <w:t>建议书</w:t>
      </w:r>
      <w:r>
        <w:rPr>
          <w:rFonts w:hint="eastAsia"/>
          <w:lang w:eastAsia="zh-CN"/>
        </w:rPr>
        <w:t>现已过时，因此建议予以删除。</w:t>
      </w:r>
    </w:p>
    <w:p w:rsidR="00BE4DFB" w:rsidRDefault="00BE4DFB" w:rsidP="0058740F">
      <w:pPr>
        <w:rPr>
          <w:lang w:eastAsia="zh-CN"/>
        </w:rPr>
      </w:pPr>
    </w:p>
    <w:p w:rsidR="0058740F" w:rsidRPr="0058740F" w:rsidRDefault="0058740F" w:rsidP="0058740F">
      <w:pPr>
        <w:rPr>
          <w:lang w:eastAsia="zh-CN"/>
        </w:rPr>
      </w:pPr>
    </w:p>
    <w:p w:rsidR="00BE4DFB" w:rsidRDefault="00BE4DFB" w:rsidP="0058740F">
      <w:pPr>
        <w:jc w:val="center"/>
      </w:pPr>
      <w:r>
        <w:t>______________</w:t>
      </w:r>
    </w:p>
    <w:p w:rsidR="00BE4DFB" w:rsidRDefault="00BE4DFB" w:rsidP="0058740F">
      <w:pPr>
        <w:ind w:firstLineChars="200" w:firstLine="482"/>
        <w:rPr>
          <w:b/>
          <w:bCs/>
          <w:lang w:eastAsia="zh-CN"/>
        </w:rPr>
      </w:pPr>
    </w:p>
    <w:sectPr w:rsidR="00BE4DFB" w:rsidSect="0058740F">
      <w:type w:val="continuous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58" w:rsidRDefault="007B7D58">
      <w:r>
        <w:separator/>
      </w:r>
    </w:p>
  </w:endnote>
  <w:endnote w:type="continuationSeparator" w:id="0">
    <w:p w:rsidR="007B7D58" w:rsidRDefault="007B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8" w:rsidRPr="00EC5E2A" w:rsidRDefault="00EC5E2A" w:rsidP="00EC5E2A">
    <w:pPr>
      <w:pStyle w:val="Footer"/>
      <w:rPr>
        <w:lang w:val="fr-CH"/>
      </w:rPr>
    </w:pPr>
    <w:r>
      <w:rPr>
        <w:lang w:val="fr-CH"/>
      </w:rPr>
      <w:t>ITU-T\BUREAU\CIRC\317</w:t>
    </w:r>
    <w:r>
      <w:rPr>
        <w:lang w:val="fr-CH"/>
      </w:rPr>
      <w:t>C</w:t>
    </w:r>
    <w:r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8" w:rsidRDefault="007B7D58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7B7D58" w:rsidRDefault="007B7D58" w:rsidP="00043C2F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222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7B7D58" w:rsidRDefault="007B7D58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58" w:rsidRDefault="007B7D58">
      <w:r>
        <w:separator/>
      </w:r>
    </w:p>
  </w:footnote>
  <w:footnote w:type="continuationSeparator" w:id="0">
    <w:p w:rsidR="007B7D58" w:rsidRDefault="007B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D58" w:rsidRPr="0005363C" w:rsidRDefault="007B7D58">
    <w:pPr>
      <w:pStyle w:val="Header"/>
      <w:rPr>
        <w:sz w:val="18"/>
        <w:szCs w:val="18"/>
      </w:rPr>
    </w:pPr>
    <w:r w:rsidRPr="0005363C">
      <w:rPr>
        <w:sz w:val="18"/>
        <w:szCs w:val="18"/>
      </w:rPr>
      <w:t xml:space="preserve">- </w:t>
    </w:r>
    <w:r w:rsidRPr="0005363C">
      <w:rPr>
        <w:sz w:val="18"/>
        <w:szCs w:val="18"/>
      </w:rPr>
      <w:fldChar w:fldCharType="begin"/>
    </w:r>
    <w:r w:rsidRPr="0005363C">
      <w:rPr>
        <w:sz w:val="18"/>
        <w:szCs w:val="18"/>
      </w:rPr>
      <w:instrText>PAGE</w:instrText>
    </w:r>
    <w:r w:rsidRPr="0005363C">
      <w:rPr>
        <w:sz w:val="18"/>
        <w:szCs w:val="18"/>
      </w:rPr>
      <w:fldChar w:fldCharType="separate"/>
    </w:r>
    <w:r w:rsidR="00EC5E2A">
      <w:rPr>
        <w:noProof/>
        <w:sz w:val="18"/>
        <w:szCs w:val="18"/>
      </w:rPr>
      <w:t>3</w:t>
    </w:r>
    <w:r w:rsidRPr="0005363C">
      <w:rPr>
        <w:sz w:val="18"/>
        <w:szCs w:val="18"/>
      </w:rPr>
      <w:fldChar w:fldCharType="end"/>
    </w:r>
    <w:r w:rsidRPr="0005363C">
      <w:rPr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CE"/>
    <w:rsid w:val="00043C2F"/>
    <w:rsid w:val="000520CE"/>
    <w:rsid w:val="0005363C"/>
    <w:rsid w:val="00065D52"/>
    <w:rsid w:val="00076E1F"/>
    <w:rsid w:val="00090E72"/>
    <w:rsid w:val="0009493F"/>
    <w:rsid w:val="00114A32"/>
    <w:rsid w:val="001A0ED2"/>
    <w:rsid w:val="001F2348"/>
    <w:rsid w:val="001F23F8"/>
    <w:rsid w:val="00234A9B"/>
    <w:rsid w:val="002B7197"/>
    <w:rsid w:val="002E05E3"/>
    <w:rsid w:val="003720EF"/>
    <w:rsid w:val="00386659"/>
    <w:rsid w:val="003B1829"/>
    <w:rsid w:val="0040509B"/>
    <w:rsid w:val="00443FA9"/>
    <w:rsid w:val="00451D51"/>
    <w:rsid w:val="00485ECD"/>
    <w:rsid w:val="004A682C"/>
    <w:rsid w:val="004F768E"/>
    <w:rsid w:val="0058740F"/>
    <w:rsid w:val="005D1C14"/>
    <w:rsid w:val="00627AE8"/>
    <w:rsid w:val="0063445E"/>
    <w:rsid w:val="00663172"/>
    <w:rsid w:val="0066644A"/>
    <w:rsid w:val="006B58AA"/>
    <w:rsid w:val="006D22B1"/>
    <w:rsid w:val="00742159"/>
    <w:rsid w:val="007A0B0B"/>
    <w:rsid w:val="007B7D58"/>
    <w:rsid w:val="00863284"/>
    <w:rsid w:val="008F7F42"/>
    <w:rsid w:val="009128F1"/>
    <w:rsid w:val="00956D38"/>
    <w:rsid w:val="00961C6C"/>
    <w:rsid w:val="0097406A"/>
    <w:rsid w:val="00981CE5"/>
    <w:rsid w:val="00A16AB0"/>
    <w:rsid w:val="00A50575"/>
    <w:rsid w:val="00A83DB0"/>
    <w:rsid w:val="00B07291"/>
    <w:rsid w:val="00B73F4D"/>
    <w:rsid w:val="00BB5392"/>
    <w:rsid w:val="00BE339D"/>
    <w:rsid w:val="00BE4DFB"/>
    <w:rsid w:val="00C7008A"/>
    <w:rsid w:val="00C712E7"/>
    <w:rsid w:val="00CE17A9"/>
    <w:rsid w:val="00D34F86"/>
    <w:rsid w:val="00D941B0"/>
    <w:rsid w:val="00E35907"/>
    <w:rsid w:val="00E83E1C"/>
    <w:rsid w:val="00EC5E2A"/>
    <w:rsid w:val="00F168B6"/>
    <w:rsid w:val="00F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AnnexNo">
    <w:name w:val="Annex_No"/>
    <w:basedOn w:val="Normal"/>
    <w:next w:val="Normal"/>
    <w:rsid w:val="001A0ED2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Reasons">
    <w:name w:val="Reasons"/>
    <w:basedOn w:val="Normal"/>
    <w:qFormat/>
    <w:rsid w:val="00BE4D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3">
    <w:name w:val="heading 3"/>
    <w:basedOn w:val="Normal"/>
    <w:next w:val="Normal"/>
    <w:qFormat/>
    <w:rsid w:val="000520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0520CE"/>
    <w:pPr>
      <w:keepNext/>
      <w:keepLines/>
      <w:jc w:val="center"/>
    </w:pPr>
    <w:rPr>
      <w:rFonts w:eastAsia="Times New Roman"/>
    </w:rPr>
  </w:style>
  <w:style w:type="paragraph" w:customStyle="1" w:styleId="CharChar">
    <w:name w:val="Char Char"/>
    <w:basedOn w:val="Normal"/>
    <w:rsid w:val="000520C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customStyle="1" w:styleId="AnnexNo">
    <w:name w:val="Annex_No"/>
    <w:basedOn w:val="Normal"/>
    <w:next w:val="Normal"/>
    <w:rsid w:val="001A0ED2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paragraph" w:customStyle="1" w:styleId="Reasons">
    <w:name w:val="Reasons"/>
    <w:basedOn w:val="Normal"/>
    <w:qFormat/>
    <w:rsid w:val="00BE4DF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ji\Application%20Data\Microsoft\Templates\POOL%20C%20-%20ITU\PC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PC_TSBCIRC1.DOT</Template>
  <TotalTime>24</TotalTime>
  <Pages>3</Pages>
  <Words>602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877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subject/>
  <dc:creator>POOL</dc:creator>
  <cp:keywords/>
  <dc:description/>
  <cp:lastModifiedBy>Regan, Gabrielle</cp:lastModifiedBy>
  <cp:revision>10</cp:revision>
  <cp:lastPrinted>2012-11-01T15:38:00Z</cp:lastPrinted>
  <dcterms:created xsi:type="dcterms:W3CDTF">2012-10-29T14:55:00Z</dcterms:created>
  <dcterms:modified xsi:type="dcterms:W3CDTF">2012-11-01T15:38:00Z</dcterms:modified>
</cp:coreProperties>
</file>