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C00FA" w:rsidRPr="00FC00FA" w:rsidTr="008C13CF">
        <w:trPr>
          <w:cantSplit/>
        </w:trPr>
        <w:tc>
          <w:tcPr>
            <w:tcW w:w="6237" w:type="dxa"/>
            <w:vAlign w:val="center"/>
          </w:tcPr>
          <w:p w:rsidR="00FC00FA" w:rsidRPr="00FC00FA" w:rsidRDefault="00FC00FA" w:rsidP="008927CA">
            <w:pPr>
              <w:tabs>
                <w:tab w:val="right" w:pos="8732"/>
              </w:tabs>
              <w:spacing w:before="0"/>
              <w:rPr>
                <w:rFonts w:asciiTheme="majorBidi" w:eastAsia="SimSun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FC00FA"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C00FA" w:rsidRPr="00FC00FA" w:rsidRDefault="00FC00FA" w:rsidP="008927CA">
            <w:pPr>
              <w:spacing w:before="0"/>
              <w:jc w:val="right"/>
              <w:rPr>
                <w:rFonts w:asciiTheme="majorBidi" w:eastAsia="SimSun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C00FA">
              <w:rPr>
                <w:rFonts w:asciiTheme="majorBidi" w:eastAsia="SimSun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622B7CE5" wp14:editId="3963492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0FA" w:rsidRPr="00FC00FA" w:rsidTr="008C13CF">
        <w:trPr>
          <w:cantSplit/>
        </w:trPr>
        <w:tc>
          <w:tcPr>
            <w:tcW w:w="6237" w:type="dxa"/>
            <w:vAlign w:val="center"/>
          </w:tcPr>
          <w:p w:rsidR="00FC00FA" w:rsidRPr="00FC00FA" w:rsidRDefault="00FC00FA" w:rsidP="008927CA">
            <w:pPr>
              <w:tabs>
                <w:tab w:val="right" w:pos="8732"/>
              </w:tabs>
              <w:spacing w:before="0"/>
              <w:rPr>
                <w:rFonts w:asciiTheme="majorBidi" w:eastAsia="SimSun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C00FA" w:rsidRPr="00FC00FA" w:rsidRDefault="00FC00FA" w:rsidP="008927CA">
            <w:pPr>
              <w:spacing w:before="0"/>
              <w:ind w:left="993" w:hanging="993"/>
              <w:jc w:val="right"/>
              <w:rPr>
                <w:rFonts w:asciiTheme="majorBidi" w:eastAsia="SimSun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FC00FA" w:rsidRPr="00FC00FA" w:rsidRDefault="00FC00FA" w:rsidP="008927C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eastAsia="SimSun" w:hAnsiTheme="majorBidi" w:cstheme="majorBidi"/>
          <w:sz w:val="23"/>
          <w:szCs w:val="23"/>
        </w:rPr>
      </w:pPr>
    </w:p>
    <w:p w:rsidR="00FC00FA" w:rsidRPr="00FC00FA" w:rsidRDefault="00FC00FA" w:rsidP="008927C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eastAsia="SimSun" w:hAnsiTheme="majorBidi" w:cstheme="majorBidi"/>
          <w:szCs w:val="24"/>
          <w:lang w:eastAsia="zh-CN"/>
        </w:rPr>
      </w:pPr>
      <w:r w:rsidRPr="00FC00FA">
        <w:rPr>
          <w:rFonts w:asciiTheme="majorBidi" w:eastAsia="SimSun" w:hAnsiTheme="majorBidi" w:cstheme="majorBidi"/>
          <w:sz w:val="23"/>
          <w:szCs w:val="23"/>
        </w:rPr>
        <w:tab/>
      </w:r>
      <w:r w:rsidR="008C13CF">
        <w:rPr>
          <w:rFonts w:asciiTheme="majorBidi" w:eastAsia="SimSun" w:hAnsiTheme="majorBidi" w:cstheme="majorBidi" w:hint="eastAsia"/>
          <w:sz w:val="23"/>
          <w:szCs w:val="23"/>
          <w:lang w:eastAsia="zh-CN"/>
        </w:rPr>
        <w:t>2012</w:t>
      </w:r>
      <w:r w:rsidRPr="00FC00FA">
        <w:rPr>
          <w:rFonts w:asciiTheme="majorBidi" w:eastAsia="SimSun" w:hAnsiTheme="majorBidi" w:cstheme="majorBidi"/>
          <w:szCs w:val="24"/>
          <w:lang w:eastAsia="zh-CN"/>
        </w:rPr>
        <w:t>年</w:t>
      </w:r>
      <w:r w:rsidR="008927CA">
        <w:rPr>
          <w:rFonts w:asciiTheme="majorBidi" w:eastAsia="SimSun" w:hAnsiTheme="majorBidi" w:cstheme="majorBidi" w:hint="eastAsia"/>
          <w:szCs w:val="24"/>
          <w:lang w:eastAsia="zh-CN"/>
        </w:rPr>
        <w:t>5</w:t>
      </w:r>
      <w:r w:rsidRPr="00FC00FA">
        <w:rPr>
          <w:rFonts w:asciiTheme="majorBidi" w:eastAsia="SimSun" w:hAnsiTheme="majorBidi" w:cstheme="majorBidi"/>
          <w:szCs w:val="24"/>
          <w:lang w:eastAsia="zh-CN"/>
        </w:rPr>
        <w:t>月</w:t>
      </w:r>
      <w:r w:rsidR="008927CA">
        <w:rPr>
          <w:rFonts w:asciiTheme="majorBidi" w:eastAsia="SimSun" w:hAnsiTheme="majorBidi" w:cstheme="majorBidi" w:hint="eastAsia"/>
          <w:szCs w:val="24"/>
          <w:lang w:eastAsia="zh-CN"/>
        </w:rPr>
        <w:t>1</w:t>
      </w:r>
      <w:r w:rsidRPr="00FC00FA">
        <w:rPr>
          <w:rFonts w:asciiTheme="majorBidi" w:eastAsia="SimSun" w:hAnsiTheme="majorBidi" w:cstheme="majorBidi"/>
          <w:szCs w:val="24"/>
          <w:lang w:eastAsia="zh-CN"/>
        </w:rPr>
        <w:t>日，日内瓦</w:t>
      </w:r>
    </w:p>
    <w:p w:rsidR="00FC00FA" w:rsidRPr="00FC00FA" w:rsidRDefault="00FC00FA" w:rsidP="008927CA">
      <w:pPr>
        <w:spacing w:before="0"/>
        <w:rPr>
          <w:rFonts w:asciiTheme="majorBidi" w:eastAsia="SimSun" w:hAnsiTheme="majorBidi" w:cstheme="majorBidi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FC00FA" w:rsidRPr="00FC00FA" w:rsidTr="00AC4EC0">
        <w:trPr>
          <w:cantSplit/>
          <w:trHeight w:val="340"/>
        </w:trPr>
        <w:tc>
          <w:tcPr>
            <w:tcW w:w="1268" w:type="dxa"/>
          </w:tcPr>
          <w:p w:rsidR="00FC00FA" w:rsidRPr="00FC00FA" w:rsidRDefault="00FC00FA" w:rsidP="008927CA">
            <w:pPr>
              <w:tabs>
                <w:tab w:val="left" w:pos="4111"/>
              </w:tabs>
              <w:spacing w:before="10"/>
              <w:ind w:left="57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FC00FA" w:rsidRPr="00FC00FA" w:rsidRDefault="00FC00FA" w:rsidP="008927CA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b/>
                <w:szCs w:val="24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b/>
                <w:bCs/>
                <w:iCs/>
                <w:szCs w:val="24"/>
                <w:lang w:eastAsia="zh-CN"/>
              </w:rPr>
              <w:t>电信标准化局</w:t>
            </w:r>
            <w:r w:rsidR="00AC4EC0">
              <w:rPr>
                <w:rFonts w:asciiTheme="majorBidi" w:eastAsia="SimSun" w:hAnsiTheme="majorBidi" w:cstheme="majorBidi" w:hint="eastAsia"/>
                <w:b/>
                <w:bCs/>
                <w:iCs/>
                <w:szCs w:val="24"/>
                <w:lang w:eastAsia="zh-CN"/>
              </w:rPr>
              <w:br/>
            </w:r>
            <w:r w:rsidRPr="00FC00FA">
              <w:rPr>
                <w:rFonts w:asciiTheme="majorBidi" w:eastAsia="SimSun" w:hAnsiTheme="majorBidi" w:cstheme="majorBidi"/>
                <w:b/>
                <w:bCs/>
                <w:iCs/>
                <w:szCs w:val="24"/>
                <w:lang w:val="fr-CH" w:eastAsia="zh-CN"/>
              </w:rPr>
              <w:t>第</w:t>
            </w:r>
            <w:r w:rsidR="008C13CF">
              <w:rPr>
                <w:rFonts w:asciiTheme="majorBidi" w:eastAsia="SimSun" w:hAnsiTheme="majorBidi" w:cstheme="majorBidi" w:hint="eastAsia"/>
                <w:b/>
                <w:szCs w:val="24"/>
                <w:lang w:eastAsia="zh-CN"/>
              </w:rPr>
              <w:t>12/13</w:t>
            </w:r>
            <w:r w:rsidRPr="00FC00FA">
              <w:rPr>
                <w:rFonts w:asciiTheme="majorBidi" w:eastAsia="SimSun" w:hAnsiTheme="majorBidi" w:cstheme="majorBidi"/>
                <w:b/>
                <w:szCs w:val="24"/>
                <w:lang w:eastAsia="zh-CN"/>
              </w:rPr>
              <w:t>号</w:t>
            </w:r>
            <w:r w:rsidRPr="00FC00FA">
              <w:rPr>
                <w:rFonts w:asciiTheme="majorBidi" w:eastAsia="SimSun" w:hAnsiTheme="majorBidi" w:cstheme="majorBidi"/>
                <w:b/>
                <w:bCs/>
                <w:iCs/>
                <w:szCs w:val="24"/>
                <w:lang w:eastAsia="zh-CN"/>
              </w:rPr>
              <w:t>集体函</w:t>
            </w:r>
            <w:r w:rsidR="008927CA">
              <w:rPr>
                <w:rFonts w:asciiTheme="majorBidi" w:eastAsia="SimSun" w:hAnsiTheme="majorBidi" w:cstheme="majorBidi" w:hint="eastAsia"/>
                <w:b/>
                <w:bCs/>
                <w:iCs/>
                <w:szCs w:val="24"/>
                <w:lang w:eastAsia="zh-CN"/>
              </w:rPr>
              <w:t>补遗</w:t>
            </w:r>
            <w:r w:rsidR="008927CA">
              <w:rPr>
                <w:rFonts w:asciiTheme="majorBidi" w:eastAsia="SimSun" w:hAnsiTheme="majorBidi" w:cstheme="majorBid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FC00FA" w:rsidRPr="00FC00FA" w:rsidRDefault="00FC00FA" w:rsidP="008927CA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b/>
                <w:szCs w:val="24"/>
                <w:lang w:eastAsia="zh-CN"/>
              </w:rPr>
            </w:pPr>
          </w:p>
          <w:p w:rsidR="00FC00FA" w:rsidRPr="00FC00FA" w:rsidRDefault="00FC00FA" w:rsidP="008927CA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FC00FA" w:rsidRPr="00FC00FA" w:rsidRDefault="00FC00FA" w:rsidP="008927CA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b/>
                <w:sz w:val="23"/>
                <w:szCs w:val="23"/>
                <w:lang w:eastAsia="zh-CN"/>
              </w:rPr>
            </w:pPr>
          </w:p>
        </w:tc>
      </w:tr>
      <w:tr w:rsidR="00FC00FA" w:rsidRPr="00FC00FA" w:rsidTr="00AC4EC0">
        <w:trPr>
          <w:cantSplit/>
        </w:trPr>
        <w:tc>
          <w:tcPr>
            <w:tcW w:w="1268" w:type="dxa"/>
          </w:tcPr>
          <w:p w:rsidR="00FC00FA" w:rsidRPr="00FC00FA" w:rsidRDefault="00FC00FA" w:rsidP="008927CA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电话：</w:t>
            </w:r>
            <w:r w:rsidRPr="00FC00F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br/>
            </w:r>
            <w:r w:rsidRPr="00FC00F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传真：</w:t>
            </w:r>
          </w:p>
          <w:p w:rsidR="00FC00FA" w:rsidRPr="00FC00FA" w:rsidRDefault="00FC00FA" w:rsidP="00AC4EC0">
            <w:pPr>
              <w:tabs>
                <w:tab w:val="left" w:pos="4111"/>
              </w:tabs>
              <w:spacing w:before="0"/>
              <w:ind w:left="57"/>
              <w:rPr>
                <w:rFonts w:asciiTheme="majorBidi" w:eastAsia="SimSun" w:hAnsiTheme="majorBidi" w:cstheme="majorBidi"/>
                <w:sz w:val="21"/>
                <w:szCs w:val="21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FC00FA" w:rsidRPr="00FC00FA" w:rsidRDefault="00FC00FA" w:rsidP="008927CA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Theme="majorBidi" w:eastAsia="SimSun" w:hAnsiTheme="majorBidi" w:cstheme="majorBidi"/>
                <w:szCs w:val="24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+41 22 730</w:t>
            </w:r>
            <w:r w:rsidR="008C13CF">
              <w:rPr>
                <w:rFonts w:asciiTheme="majorBidi" w:eastAsia="SimSun" w:hAnsiTheme="majorBidi" w:cstheme="majorBidi" w:hint="eastAsia"/>
                <w:szCs w:val="24"/>
                <w:lang w:eastAsia="zh-CN"/>
              </w:rPr>
              <w:t xml:space="preserve"> 5126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br/>
              <w:t>+41 22 730 5853</w:t>
            </w:r>
          </w:p>
          <w:p w:rsidR="00FC00FA" w:rsidRPr="00FC00FA" w:rsidRDefault="00B440DE" w:rsidP="008927C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eastAsia="SimSun" w:hAnsiTheme="majorBidi" w:cstheme="majorBidi"/>
                <w:szCs w:val="24"/>
                <w:lang w:eastAsia="zh-CN"/>
              </w:rPr>
            </w:pPr>
            <w:hyperlink r:id="rId9" w:history="1">
              <w:r w:rsidR="008C13CF">
                <w:rPr>
                  <w:rStyle w:val="Hyperlink"/>
                  <w:rFonts w:asciiTheme="majorBidi" w:eastAsia="SimSun" w:hAnsiTheme="majorBidi" w:cstheme="majorBidi"/>
                  <w:szCs w:val="24"/>
                  <w:lang w:eastAsia="zh-CN"/>
                </w:rPr>
                <w:t>tsbsg13</w:t>
              </w:r>
              <w:bookmarkStart w:id="1" w:name="_GoBack"/>
              <w:bookmarkEnd w:id="1"/>
              <w:r w:rsidR="008C13CF">
                <w:rPr>
                  <w:rStyle w:val="Hyperlink"/>
                  <w:rFonts w:asciiTheme="majorBidi" w:eastAsia="SimSun" w:hAnsiTheme="majorBidi" w:cstheme="majorBidi"/>
                  <w:szCs w:val="24"/>
                  <w:lang w:eastAsia="zh-CN"/>
                </w:rPr>
                <w:t>@itu.int</w:t>
              </w:r>
            </w:hyperlink>
            <w:r w:rsidR="00FC00FA"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FC00FA" w:rsidRPr="00FC00FA" w:rsidRDefault="00FC00FA" w:rsidP="008927CA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ajorBidi" w:eastAsia="SimSun" w:hAnsiTheme="majorBidi" w:cstheme="majorBidi"/>
                <w:szCs w:val="24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致：</w:t>
            </w:r>
          </w:p>
          <w:p w:rsidR="00FC00FA" w:rsidRPr="00FC00FA" w:rsidRDefault="00FC00FA" w:rsidP="008927CA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ajorBidi" w:eastAsia="SimSun" w:hAnsiTheme="majorBidi" w:cstheme="majorBidi"/>
                <w:sz w:val="23"/>
                <w:szCs w:val="23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国际电联各成员国主管部门，</w:t>
            </w:r>
          </w:p>
          <w:p w:rsidR="00FC00FA" w:rsidRPr="00FC00FA" w:rsidRDefault="00FC00FA" w:rsidP="008927CA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ajorBidi" w:eastAsia="SimSun" w:hAnsiTheme="majorBidi" w:cstheme="majorBidi"/>
                <w:sz w:val="23"/>
                <w:szCs w:val="23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ITU-T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部门成员，</w:t>
            </w:r>
          </w:p>
          <w:p w:rsidR="00FC00FA" w:rsidRPr="00FC00FA" w:rsidRDefault="00FC00FA" w:rsidP="008927CA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ajorBidi" w:eastAsia="SimSun" w:hAnsiTheme="majorBidi" w:cstheme="majorBidi"/>
                <w:sz w:val="23"/>
                <w:szCs w:val="23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参加第</w:t>
            </w:r>
            <w:r w:rsidR="00DD732F">
              <w:rPr>
                <w:rFonts w:asciiTheme="majorBidi" w:eastAsia="SimSun" w:hAnsiTheme="majorBidi" w:cstheme="majorBidi" w:hint="eastAsia"/>
                <w:lang w:eastAsia="zh-CN"/>
              </w:rPr>
              <w:t>13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研究组工作的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ITU-T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br/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部门准成员</w:t>
            </w:r>
            <w:proofErr w:type="gramStart"/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和</w:t>
            </w:r>
            <w:proofErr w:type="gramEnd"/>
          </w:p>
          <w:p w:rsidR="00FC00FA" w:rsidRPr="00FC00FA" w:rsidRDefault="00FC00FA" w:rsidP="008927CA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ajorBidi" w:eastAsia="SimSun" w:hAnsiTheme="majorBidi" w:cstheme="majorBidi"/>
                <w:sz w:val="23"/>
                <w:szCs w:val="23"/>
                <w:lang w:eastAsia="zh-CN"/>
              </w:rPr>
            </w:pP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ITU-T</w:t>
            </w:r>
            <w:r w:rsidRPr="00FC00FA">
              <w:rPr>
                <w:rFonts w:asciiTheme="majorBidi" w:eastAsia="SimSun" w:hAnsiTheme="majorBidi" w:cstheme="majorBidi"/>
                <w:szCs w:val="24"/>
                <w:lang w:eastAsia="zh-CN"/>
              </w:rPr>
              <w:t>学术成员</w:t>
            </w:r>
          </w:p>
        </w:tc>
      </w:tr>
    </w:tbl>
    <w:p w:rsidR="00E643A2" w:rsidRDefault="00E643A2" w:rsidP="008927C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513"/>
      </w:tblGrid>
      <w:tr w:rsidR="00E643A2" w:rsidTr="00AC4EC0">
        <w:trPr>
          <w:cantSplit/>
          <w:trHeight w:val="680"/>
        </w:trPr>
        <w:tc>
          <w:tcPr>
            <w:tcW w:w="1268" w:type="dxa"/>
          </w:tcPr>
          <w:p w:rsidR="00E643A2" w:rsidRDefault="00DD732F" w:rsidP="008927C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4513" w:type="dxa"/>
          </w:tcPr>
          <w:p w:rsidR="00E643A2" w:rsidRPr="009E0E56" w:rsidRDefault="00DD732F" w:rsidP="008927C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13</w:t>
            </w:r>
            <w:r>
              <w:rPr>
                <w:rFonts w:hint="eastAsia"/>
                <w:b/>
                <w:bCs/>
                <w:lang w:eastAsia="zh-CN"/>
              </w:rPr>
              <w:t>研究组的会议</w:t>
            </w:r>
            <w:r w:rsidR="00DA4C3C">
              <w:rPr>
                <w:b/>
                <w:bCs/>
                <w:lang w:eastAsia="zh-CN"/>
              </w:rPr>
              <w:br/>
              <w:t>2012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4-15</w:t>
            </w:r>
            <w:r>
              <w:rPr>
                <w:rFonts w:hint="eastAsia"/>
                <w:b/>
                <w:bCs/>
                <w:lang w:eastAsia="zh-CN"/>
              </w:rPr>
              <w:t>日，日内瓦</w:t>
            </w:r>
          </w:p>
        </w:tc>
      </w:tr>
    </w:tbl>
    <w:p w:rsidR="00E643A2" w:rsidRDefault="00E643A2" w:rsidP="008927CA">
      <w:pPr>
        <w:spacing w:before="0"/>
        <w:rPr>
          <w:rFonts w:ascii="Century Gothic" w:hAnsi="Century Gothic"/>
          <w:sz w:val="16"/>
          <w:lang w:eastAsia="zh-CN"/>
        </w:rPr>
      </w:pPr>
    </w:p>
    <w:p w:rsidR="00FE5E81" w:rsidRDefault="00FE5E81" w:rsidP="008927CA">
      <w:pPr>
        <w:ind w:right="-193"/>
        <w:rPr>
          <w:szCs w:val="24"/>
          <w:lang w:val="en-US" w:eastAsia="zh-CN"/>
        </w:rPr>
      </w:pPr>
      <w:bookmarkStart w:id="2" w:name="Duties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234CF2" w:rsidRPr="00234CF2" w:rsidRDefault="00234CF2" w:rsidP="008927CA">
      <w:pPr>
        <w:pStyle w:val="ListParagraph"/>
        <w:numPr>
          <w:ilvl w:val="0"/>
          <w:numId w:val="4"/>
        </w:numPr>
        <w:tabs>
          <w:tab w:val="clear" w:pos="1191"/>
        </w:tabs>
        <w:ind w:left="0" w:firstLine="0"/>
        <w:rPr>
          <w:szCs w:val="24"/>
          <w:lang w:val="en-US" w:eastAsia="zh-CN"/>
        </w:rPr>
      </w:pPr>
      <w:r w:rsidRPr="00234CF2">
        <w:rPr>
          <w:rFonts w:hint="eastAsia"/>
          <w:szCs w:val="24"/>
          <w:lang w:val="zh-CN" w:eastAsia="zh-CN"/>
        </w:rPr>
        <w:t>我谨告知您，在</w:t>
      </w:r>
      <w:r w:rsidRPr="00234CF2">
        <w:rPr>
          <w:rFonts w:hint="eastAsia"/>
          <w:szCs w:val="24"/>
          <w:lang w:val="zh-CN" w:eastAsia="zh-CN"/>
        </w:rPr>
        <w:t>20</w:t>
      </w:r>
      <w:r w:rsidR="008927CA">
        <w:rPr>
          <w:rFonts w:hint="eastAsia"/>
          <w:szCs w:val="24"/>
          <w:lang w:val="zh-CN" w:eastAsia="zh-CN"/>
        </w:rPr>
        <w:t>12</w:t>
      </w:r>
      <w:r w:rsidRPr="00234CF2">
        <w:rPr>
          <w:rFonts w:hint="eastAsia"/>
          <w:szCs w:val="24"/>
          <w:lang w:val="zh-CN" w:eastAsia="zh-CN"/>
        </w:rPr>
        <w:t>年</w:t>
      </w:r>
      <w:r w:rsidR="008927CA">
        <w:rPr>
          <w:rFonts w:hint="eastAsia"/>
          <w:szCs w:val="24"/>
          <w:lang w:val="en-US" w:eastAsia="zh-CN"/>
        </w:rPr>
        <w:t>3</w:t>
      </w:r>
      <w:r w:rsidRPr="00234CF2">
        <w:rPr>
          <w:rFonts w:hint="eastAsia"/>
          <w:szCs w:val="24"/>
          <w:lang w:val="zh-CN" w:eastAsia="zh-CN"/>
        </w:rPr>
        <w:t>月</w:t>
      </w:r>
      <w:r w:rsidRPr="00234CF2">
        <w:rPr>
          <w:rFonts w:hint="eastAsia"/>
          <w:szCs w:val="24"/>
          <w:lang w:val="zh-CN" w:eastAsia="zh-CN"/>
        </w:rPr>
        <w:t>1</w:t>
      </w:r>
      <w:r w:rsidRPr="00234CF2">
        <w:rPr>
          <w:rFonts w:hint="eastAsia"/>
          <w:szCs w:val="24"/>
          <w:lang w:val="zh-CN" w:eastAsia="zh-CN"/>
        </w:rPr>
        <w:t>日的</w:t>
      </w:r>
      <w:r>
        <w:rPr>
          <w:lang w:eastAsia="zh-CN"/>
        </w:rPr>
        <w:t>AAP-</w:t>
      </w:r>
      <w:r w:rsidR="008927CA">
        <w:rPr>
          <w:rFonts w:hint="eastAsia"/>
          <w:lang w:eastAsia="zh-CN"/>
        </w:rPr>
        <w:t>77</w:t>
      </w:r>
      <w:r w:rsidRPr="00234CF2">
        <w:rPr>
          <w:rFonts w:hint="eastAsia"/>
          <w:szCs w:val="24"/>
          <w:lang w:val="zh-CN" w:eastAsia="zh-CN"/>
        </w:rPr>
        <w:t>最后征求意见期间收到了</w:t>
      </w:r>
      <w:r w:rsidR="008927CA">
        <w:rPr>
          <w:rFonts w:hint="eastAsia"/>
          <w:szCs w:val="24"/>
          <w:lang w:val="zh-CN" w:eastAsia="zh-CN"/>
        </w:rPr>
        <w:t>ITU-T</w:t>
      </w:r>
      <w:r w:rsidRPr="00234CF2">
        <w:rPr>
          <w:rFonts w:hint="eastAsia"/>
          <w:szCs w:val="24"/>
          <w:lang w:val="zh-CN" w:eastAsia="zh-CN"/>
        </w:rPr>
        <w:t>有关“</w:t>
      </w:r>
      <w:r w:rsidR="008927CA">
        <w:rPr>
          <w:rFonts w:hint="eastAsia"/>
          <w:szCs w:val="24"/>
          <w:lang w:val="en-US" w:eastAsia="zh-CN"/>
        </w:rPr>
        <w:t>物联网概览</w:t>
      </w:r>
      <w:r w:rsidRPr="00234CF2">
        <w:rPr>
          <w:rFonts w:hint="eastAsia"/>
          <w:szCs w:val="24"/>
          <w:lang w:val="zh-CN" w:eastAsia="zh-CN"/>
        </w:rPr>
        <w:t>”</w:t>
      </w:r>
      <w:r w:rsidR="008927CA">
        <w:rPr>
          <w:rFonts w:hint="eastAsia"/>
          <w:szCs w:val="24"/>
          <w:lang w:val="zh-CN" w:eastAsia="zh-CN"/>
        </w:rPr>
        <w:t>的</w:t>
      </w:r>
      <w:r w:rsidRPr="00234CF2">
        <w:rPr>
          <w:szCs w:val="24"/>
          <w:lang w:val="en-US" w:eastAsia="zh-CN"/>
        </w:rPr>
        <w:t>Y.20</w:t>
      </w:r>
      <w:r w:rsidR="008927CA">
        <w:rPr>
          <w:rFonts w:hint="eastAsia"/>
          <w:szCs w:val="24"/>
          <w:lang w:val="en-US" w:eastAsia="zh-CN"/>
        </w:rPr>
        <w:t>60</w:t>
      </w:r>
      <w:r w:rsidRPr="00234CF2">
        <w:rPr>
          <w:rFonts w:hint="eastAsia"/>
          <w:szCs w:val="24"/>
          <w:lang w:val="zh-CN" w:eastAsia="zh-CN"/>
        </w:rPr>
        <w:t>新建议书草案</w:t>
      </w:r>
      <w:r w:rsidR="008927CA">
        <w:rPr>
          <w:rFonts w:hint="eastAsia"/>
          <w:szCs w:val="24"/>
          <w:lang w:val="zh-CN" w:eastAsia="zh-CN"/>
        </w:rPr>
        <w:t>、</w:t>
      </w:r>
      <w:r w:rsidRPr="00234CF2">
        <w:rPr>
          <w:rFonts w:hint="eastAsia"/>
          <w:szCs w:val="24"/>
          <w:lang w:val="zh-CN" w:eastAsia="zh-CN"/>
        </w:rPr>
        <w:t>有关“</w:t>
      </w:r>
      <w:r w:rsidR="008927CA">
        <w:rPr>
          <w:rFonts w:hint="eastAsia"/>
          <w:szCs w:val="24"/>
          <w:lang w:val="zh-CN" w:eastAsia="zh-CN"/>
        </w:rPr>
        <w:t>支持下一代网络（</w:t>
      </w:r>
      <w:r w:rsidR="008927CA">
        <w:rPr>
          <w:rFonts w:hint="eastAsia"/>
          <w:szCs w:val="24"/>
          <w:lang w:val="zh-CN" w:eastAsia="zh-CN"/>
        </w:rPr>
        <w:t>NGN</w:t>
      </w:r>
      <w:r w:rsidR="008927CA">
        <w:rPr>
          <w:rFonts w:hint="eastAsia"/>
          <w:szCs w:val="24"/>
          <w:lang w:val="zh-CN" w:eastAsia="zh-CN"/>
        </w:rPr>
        <w:t>）环境中面向机器的通信应用要求</w:t>
      </w:r>
      <w:r w:rsidRPr="00234CF2">
        <w:rPr>
          <w:rFonts w:hint="eastAsia"/>
          <w:szCs w:val="24"/>
          <w:lang w:val="zh-CN" w:eastAsia="zh-CN"/>
        </w:rPr>
        <w:t>”</w:t>
      </w:r>
      <w:r w:rsidR="008927CA">
        <w:rPr>
          <w:rFonts w:hint="eastAsia"/>
          <w:szCs w:val="24"/>
          <w:lang w:val="zh-CN" w:eastAsia="zh-CN"/>
        </w:rPr>
        <w:t>的</w:t>
      </w:r>
      <w:r w:rsidRPr="00234CF2">
        <w:rPr>
          <w:szCs w:val="24"/>
          <w:lang w:val="en-US" w:eastAsia="zh-CN"/>
        </w:rPr>
        <w:t>Y.2</w:t>
      </w:r>
      <w:r w:rsidR="008927CA">
        <w:rPr>
          <w:rFonts w:hint="eastAsia"/>
          <w:szCs w:val="24"/>
          <w:lang w:val="en-US" w:eastAsia="zh-CN"/>
        </w:rPr>
        <w:t>061</w:t>
      </w:r>
      <w:r w:rsidRPr="00234CF2">
        <w:rPr>
          <w:rFonts w:hint="eastAsia"/>
          <w:szCs w:val="24"/>
          <w:lang w:val="zh-CN" w:eastAsia="zh-CN"/>
        </w:rPr>
        <w:t>新建议书草案</w:t>
      </w:r>
      <w:r w:rsidR="008927CA">
        <w:rPr>
          <w:rFonts w:hint="eastAsia"/>
          <w:szCs w:val="24"/>
          <w:lang w:val="zh-CN" w:eastAsia="zh-CN"/>
        </w:rPr>
        <w:t>和有关“分布式服务网络体系架构”的</w:t>
      </w:r>
      <w:r w:rsidR="008927CA">
        <w:rPr>
          <w:rFonts w:hint="eastAsia"/>
          <w:szCs w:val="24"/>
          <w:lang w:val="zh-CN" w:eastAsia="zh-CN"/>
        </w:rPr>
        <w:t>Y.2080</w:t>
      </w:r>
      <w:r w:rsidR="008927CA">
        <w:rPr>
          <w:rFonts w:hint="eastAsia"/>
          <w:szCs w:val="24"/>
          <w:lang w:val="zh-CN" w:eastAsia="zh-CN"/>
        </w:rPr>
        <w:t>新建议书草案</w:t>
      </w:r>
      <w:r w:rsidRPr="00234CF2">
        <w:rPr>
          <w:rFonts w:hint="eastAsia"/>
          <w:szCs w:val="24"/>
          <w:lang w:val="zh-CN" w:eastAsia="zh-CN"/>
        </w:rPr>
        <w:t>的实质性意见。</w:t>
      </w:r>
    </w:p>
    <w:p w:rsidR="00234CF2" w:rsidRDefault="00234CF2" w:rsidP="008927CA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proofErr w:type="gramStart"/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szCs w:val="24"/>
          <w:lang w:val="en-US" w:eastAsia="zh-CN"/>
        </w:rPr>
        <w:t>解决有关这些建议书的意见的工作正在进行中，而且由于已临近一个计划中的研究组会议，因此，第</w:t>
      </w:r>
      <w:r>
        <w:rPr>
          <w:szCs w:val="24"/>
          <w:lang w:val="en-US" w:eastAsia="zh-CN"/>
        </w:rPr>
        <w:t>13</w:t>
      </w:r>
      <w:r>
        <w:rPr>
          <w:rFonts w:hint="eastAsia"/>
          <w:szCs w:val="24"/>
          <w:lang w:val="en-US" w:eastAsia="zh-CN"/>
        </w:rPr>
        <w:t>研究组主席经与电信标准化局</w:t>
      </w:r>
      <w:r w:rsidR="00AC4EC0">
        <w:rPr>
          <w:rFonts w:hint="eastAsia"/>
          <w:szCs w:val="24"/>
          <w:lang w:val="en-US" w:eastAsia="zh-CN"/>
        </w:rPr>
        <w:t>（</w:t>
      </w:r>
      <w:r w:rsidR="00AC4EC0">
        <w:rPr>
          <w:rFonts w:hint="eastAsia"/>
          <w:szCs w:val="24"/>
          <w:lang w:val="en-US" w:eastAsia="zh-CN"/>
        </w:rPr>
        <w:t>TSB</w:t>
      </w:r>
      <w:r w:rsidR="00AC4EC0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磋商，做出决定，根据</w:t>
      </w:r>
      <w:r>
        <w:rPr>
          <w:szCs w:val="24"/>
          <w:lang w:eastAsia="zh-CN"/>
        </w:rPr>
        <w:t>ITU-T A.8</w:t>
      </w:r>
      <w:r>
        <w:rPr>
          <w:rFonts w:hint="eastAsia"/>
          <w:szCs w:val="24"/>
          <w:lang w:eastAsia="zh-CN"/>
        </w:rPr>
        <w:t>建议书中的第</w:t>
      </w:r>
      <w:r>
        <w:rPr>
          <w:szCs w:val="24"/>
          <w:lang w:eastAsia="zh-CN"/>
        </w:rPr>
        <w:t>4.4.2</w:t>
      </w:r>
      <w:r w:rsidR="008927CA">
        <w:rPr>
          <w:rFonts w:hint="eastAsia"/>
          <w:szCs w:val="24"/>
          <w:lang w:val="zh-CN" w:eastAsia="zh-CN"/>
        </w:rPr>
        <w:t>段（</w:t>
      </w:r>
      <w:r>
        <w:rPr>
          <w:rFonts w:hint="eastAsia"/>
          <w:szCs w:val="24"/>
          <w:lang w:val="zh-CN" w:eastAsia="zh-CN"/>
        </w:rPr>
        <w:t>如</w:t>
      </w:r>
      <w:r>
        <w:rPr>
          <w:szCs w:val="24"/>
          <w:lang w:eastAsia="zh-CN"/>
        </w:rPr>
        <w:t>20</w:t>
      </w:r>
      <w:r w:rsidR="008927CA">
        <w:rPr>
          <w:rFonts w:hint="eastAsia"/>
          <w:szCs w:val="24"/>
          <w:lang w:eastAsia="zh-CN"/>
        </w:rPr>
        <w:t>12</w:t>
      </w:r>
      <w:r>
        <w:rPr>
          <w:rFonts w:hint="eastAsia"/>
          <w:szCs w:val="24"/>
          <w:lang w:eastAsia="zh-CN"/>
        </w:rPr>
        <w:t>年</w:t>
      </w:r>
      <w:r w:rsidR="008927CA"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</w:t>
      </w:r>
      <w:r>
        <w:rPr>
          <w:szCs w:val="24"/>
          <w:lang w:eastAsia="zh-CN"/>
        </w:rPr>
        <w:t>TSB AAP-</w:t>
      </w:r>
      <w:r w:rsidR="008927CA">
        <w:rPr>
          <w:rFonts w:hint="eastAsia"/>
          <w:szCs w:val="24"/>
          <w:lang w:eastAsia="zh-CN"/>
        </w:rPr>
        <w:t>81</w:t>
      </w:r>
      <w:r>
        <w:rPr>
          <w:rFonts w:hint="eastAsia"/>
          <w:szCs w:val="24"/>
          <w:lang w:val="zh-CN" w:eastAsia="zh-CN"/>
        </w:rPr>
        <w:t>所述</w:t>
      </w:r>
      <w:r w:rsidR="00AC4EC0">
        <w:rPr>
          <w:rFonts w:hint="eastAsia"/>
          <w:szCs w:val="24"/>
          <w:lang w:val="zh-CN" w:eastAsia="zh-CN"/>
        </w:rPr>
        <w:t>）</w:t>
      </w:r>
      <w:r>
        <w:rPr>
          <w:rFonts w:hint="eastAsia"/>
          <w:szCs w:val="24"/>
          <w:lang w:val="zh-CN" w:eastAsia="zh-CN"/>
        </w:rPr>
        <w:t>，在</w:t>
      </w:r>
      <w:r>
        <w:rPr>
          <w:rFonts w:hint="eastAsia"/>
          <w:szCs w:val="24"/>
          <w:lang w:val="zh-CN" w:eastAsia="zh-CN"/>
        </w:rPr>
        <w:t>201</w:t>
      </w:r>
      <w:r w:rsidR="008927CA">
        <w:rPr>
          <w:rFonts w:hint="eastAsia"/>
          <w:szCs w:val="24"/>
          <w:lang w:val="zh-CN" w:eastAsia="zh-CN"/>
        </w:rPr>
        <w:t>2</w:t>
      </w:r>
      <w:r>
        <w:rPr>
          <w:rFonts w:hint="eastAsia"/>
          <w:szCs w:val="24"/>
          <w:lang w:val="zh-CN" w:eastAsia="zh-CN"/>
        </w:rPr>
        <w:t>年</w:t>
      </w:r>
      <w:r w:rsidR="008927CA">
        <w:rPr>
          <w:rFonts w:hint="eastAsia"/>
          <w:szCs w:val="24"/>
          <w:lang w:val="zh-CN" w:eastAsia="zh-CN"/>
        </w:rPr>
        <w:t>6</w:t>
      </w:r>
      <w:r>
        <w:rPr>
          <w:rFonts w:hint="eastAsia"/>
          <w:szCs w:val="24"/>
          <w:lang w:val="zh-CN" w:eastAsia="zh-CN"/>
        </w:rPr>
        <w:t>月</w:t>
      </w:r>
      <w:r w:rsidR="008927CA">
        <w:rPr>
          <w:rFonts w:hint="eastAsia"/>
          <w:szCs w:val="24"/>
          <w:lang w:val="zh-CN" w:eastAsia="zh-CN"/>
        </w:rPr>
        <w:t>4-15</w:t>
      </w:r>
      <w:r>
        <w:rPr>
          <w:rFonts w:hint="eastAsia"/>
          <w:szCs w:val="24"/>
          <w:lang w:val="zh-CN" w:eastAsia="zh-CN"/>
        </w:rPr>
        <w:t>日于日内瓦召开的第</w:t>
      </w:r>
      <w:r>
        <w:rPr>
          <w:szCs w:val="24"/>
          <w:lang w:val="en-US" w:eastAsia="zh-CN"/>
        </w:rPr>
        <w:t>1</w:t>
      </w:r>
      <w:r>
        <w:rPr>
          <w:rFonts w:hint="eastAsia"/>
          <w:szCs w:val="24"/>
          <w:lang w:val="zh-CN" w:eastAsia="zh-CN"/>
        </w:rPr>
        <w:t>3</w:t>
      </w:r>
      <w:r>
        <w:rPr>
          <w:rFonts w:hint="eastAsia"/>
          <w:szCs w:val="24"/>
          <w:lang w:val="zh-CN" w:eastAsia="zh-CN"/>
        </w:rPr>
        <w:t>研究组会议上审议提交批准的上述建议书</w:t>
      </w:r>
      <w:r w:rsidR="008927CA">
        <w:rPr>
          <w:rFonts w:hint="eastAsia"/>
          <w:szCs w:val="24"/>
          <w:lang w:val="zh-CN" w:eastAsia="zh-CN"/>
        </w:rPr>
        <w:t>草案</w:t>
      </w:r>
      <w:r>
        <w:rPr>
          <w:rFonts w:hint="eastAsia"/>
          <w:szCs w:val="24"/>
          <w:lang w:val="zh-CN" w:eastAsia="zh-CN"/>
        </w:rPr>
        <w:t>。</w:t>
      </w:r>
      <w:proofErr w:type="gramEnd"/>
    </w:p>
    <w:p w:rsidR="00234CF2" w:rsidRDefault="00234CF2" w:rsidP="00AC4EC0">
      <w:pPr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234CF2" w:rsidRDefault="00234CF2" w:rsidP="008927CA">
      <w:pPr>
        <w:rPr>
          <w:lang w:eastAsia="zh-CN"/>
        </w:rPr>
      </w:pPr>
    </w:p>
    <w:p w:rsidR="00234CF2" w:rsidRDefault="00234CF2" w:rsidP="008927CA">
      <w:pPr>
        <w:rPr>
          <w:lang w:eastAsia="zh-CN"/>
        </w:rPr>
      </w:pPr>
    </w:p>
    <w:p w:rsidR="00234CF2" w:rsidRDefault="00234CF2" w:rsidP="008927CA">
      <w:pPr>
        <w:rPr>
          <w:lang w:eastAsia="zh-CN"/>
        </w:rPr>
      </w:pPr>
    </w:p>
    <w:p w:rsidR="00591264" w:rsidRDefault="00591264" w:rsidP="008927CA">
      <w:pPr>
        <w:rPr>
          <w:lang w:eastAsia="zh-CN"/>
        </w:rPr>
      </w:pPr>
    </w:p>
    <w:p w:rsidR="00234CF2" w:rsidRDefault="00234CF2" w:rsidP="008927CA">
      <w:pPr>
        <w:tabs>
          <w:tab w:val="clear" w:pos="794"/>
          <w:tab w:val="left" w:pos="21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34CF2" w:rsidRPr="00234CF2" w:rsidRDefault="00234CF2" w:rsidP="008927CA">
      <w:pPr>
        <w:ind w:right="-193"/>
        <w:rPr>
          <w:szCs w:val="24"/>
          <w:lang w:eastAsia="zh-CN"/>
        </w:rPr>
      </w:pPr>
    </w:p>
    <w:sectPr w:rsidR="00234CF2" w:rsidRPr="00234CF2" w:rsidSect="00591264">
      <w:footerReference w:type="first" r:id="rId10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BC" w:rsidRDefault="00746BBC">
      <w:r>
        <w:separator/>
      </w:r>
    </w:p>
  </w:endnote>
  <w:endnote w:type="continuationSeparator" w:id="0">
    <w:p w:rsidR="00746BBC" w:rsidRDefault="0074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8927CA" w:rsidTr="00112B20">
      <w:tc>
        <w:tcPr>
          <w:tcW w:w="10149" w:type="dxa"/>
        </w:tcPr>
        <w:p w:rsidR="008927CA" w:rsidRPr="00622308" w:rsidRDefault="008927CA" w:rsidP="00112B2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sz w:val="18"/>
              <w:lang w:val="fr-FR"/>
            </w:rPr>
          </w:pPr>
          <w:r w:rsidRPr="00622308">
            <w:rPr>
              <w:sz w:val="18"/>
              <w:lang w:val="fr-FR"/>
            </w:rPr>
            <w:t>Place des Nations</w:t>
          </w:r>
          <w:r w:rsidRPr="00622308">
            <w:rPr>
              <w:sz w:val="18"/>
              <w:lang w:val="fr-FR"/>
            </w:rPr>
            <w:tab/>
          </w:r>
          <w:r w:rsidR="00AC4EC0" w:rsidRPr="00622308">
            <w:rPr>
              <w:sz w:val="18"/>
              <w:lang w:val="fr-FR" w:eastAsia="zh-CN"/>
            </w:rPr>
            <w:tab/>
          </w:r>
          <w:proofErr w:type="spellStart"/>
          <w:r w:rsidRPr="00622308">
            <w:rPr>
              <w:sz w:val="18"/>
              <w:lang w:val="fr-FR"/>
            </w:rPr>
            <w:t>Telephone</w:t>
          </w:r>
          <w:proofErr w:type="spellEnd"/>
          <w:r w:rsidRPr="00622308">
            <w:rPr>
              <w:sz w:val="18"/>
              <w:lang w:val="fr-FR"/>
            </w:rPr>
            <w:t xml:space="preserve"> </w:t>
          </w:r>
          <w:r w:rsidRPr="00622308">
            <w:rPr>
              <w:sz w:val="18"/>
              <w:rtl/>
              <w:lang w:val="fr-FR"/>
            </w:rPr>
            <w:tab/>
          </w:r>
          <w:r w:rsidRPr="00622308">
            <w:rPr>
              <w:sz w:val="18"/>
              <w:rtl/>
              <w:lang w:val="fr-FR"/>
            </w:rPr>
            <w:tab/>
          </w:r>
          <w:r w:rsidRPr="00622308">
            <w:rPr>
              <w:sz w:val="18"/>
              <w:lang w:val="fr-FR"/>
            </w:rPr>
            <w:tab/>
            <w:t>+41 22 730 51 11</w:t>
          </w:r>
          <w:r w:rsidRPr="00622308">
            <w:rPr>
              <w:sz w:val="18"/>
              <w:lang w:val="fr-FR"/>
            </w:rPr>
            <w:tab/>
          </w:r>
          <w:proofErr w:type="spellStart"/>
          <w:r w:rsidRPr="00622308">
            <w:rPr>
              <w:sz w:val="18"/>
              <w:lang w:val="fr-FR"/>
            </w:rPr>
            <w:t>Telex</w:t>
          </w:r>
          <w:proofErr w:type="spellEnd"/>
          <w:r w:rsidRPr="00622308">
            <w:rPr>
              <w:sz w:val="18"/>
              <w:lang w:val="fr-FR"/>
            </w:rPr>
            <w:t xml:space="preserve"> 421 000 </w:t>
          </w:r>
          <w:proofErr w:type="spellStart"/>
          <w:r w:rsidRPr="00622308">
            <w:rPr>
              <w:sz w:val="18"/>
              <w:lang w:val="fr-FR"/>
            </w:rPr>
            <w:t>uit</w:t>
          </w:r>
          <w:proofErr w:type="spellEnd"/>
          <w:r w:rsidRPr="00622308">
            <w:rPr>
              <w:sz w:val="18"/>
              <w:lang w:val="fr-FR"/>
            </w:rPr>
            <w:t xml:space="preserve"> </w:t>
          </w:r>
          <w:proofErr w:type="spellStart"/>
          <w:r w:rsidRPr="00622308">
            <w:rPr>
              <w:sz w:val="18"/>
              <w:lang w:val="fr-FR"/>
            </w:rPr>
            <w:t>ch</w:t>
          </w:r>
          <w:proofErr w:type="spellEnd"/>
          <w:r w:rsidRPr="00622308">
            <w:rPr>
              <w:sz w:val="18"/>
              <w:lang w:val="fr-FR"/>
            </w:rPr>
            <w:tab/>
            <w:t>E-mail:</w:t>
          </w:r>
          <w:r w:rsidRPr="00622308">
            <w:rPr>
              <w:sz w:val="18"/>
              <w:lang w:val="fr-FR"/>
            </w:rPr>
            <w:tab/>
            <w:t>itumail@itu.int</w:t>
          </w:r>
        </w:p>
        <w:p w:rsidR="008927CA" w:rsidRPr="00622308" w:rsidRDefault="008927CA" w:rsidP="00622308">
          <w:pPr>
            <w:tabs>
              <w:tab w:val="left" w:pos="2084"/>
              <w:tab w:val="left" w:pos="2984"/>
              <w:tab w:val="left" w:pos="3560"/>
              <w:tab w:val="left" w:pos="5684"/>
              <w:tab w:val="left" w:pos="8024"/>
              <w:tab w:val="left" w:pos="8935"/>
              <w:tab w:val="right" w:pos="10858"/>
            </w:tabs>
            <w:spacing w:before="0"/>
            <w:rPr>
              <w:sz w:val="18"/>
            </w:rPr>
          </w:pPr>
          <w:r w:rsidRPr="00622308">
            <w:rPr>
              <w:sz w:val="18"/>
            </w:rPr>
            <w:t>CH-1211 Geneva 20</w:t>
          </w:r>
          <w:r w:rsidRPr="00622308">
            <w:rPr>
              <w:sz w:val="18"/>
            </w:rPr>
            <w:tab/>
          </w:r>
          <w:r w:rsidR="00622308">
            <w:rPr>
              <w:rFonts w:hint="eastAsia"/>
              <w:sz w:val="18"/>
              <w:lang w:eastAsia="zh-CN"/>
            </w:rPr>
            <w:tab/>
          </w:r>
          <w:r w:rsidRPr="00622308">
            <w:rPr>
              <w:sz w:val="18"/>
            </w:rPr>
            <w:t>Telefax</w:t>
          </w:r>
          <w:r w:rsidRPr="00622308">
            <w:rPr>
              <w:sz w:val="18"/>
            </w:rPr>
            <w:tab/>
            <w:t>Gr3:</w:t>
          </w:r>
          <w:r w:rsidRPr="00622308">
            <w:rPr>
              <w:sz w:val="18"/>
            </w:rPr>
            <w:tab/>
            <w:t>+41 22 733 72 56</w:t>
          </w:r>
          <w:r w:rsidRPr="00622308">
            <w:rPr>
              <w:sz w:val="18"/>
            </w:rPr>
            <w:tab/>
            <w:t>Telegram ITU GENEVE</w:t>
          </w:r>
          <w:r w:rsidRPr="00622308">
            <w:rPr>
              <w:sz w:val="18"/>
            </w:rPr>
            <w:tab/>
          </w:r>
          <w:r w:rsidR="00AC4EC0" w:rsidRPr="00622308">
            <w:rPr>
              <w:sz w:val="18"/>
              <w:lang w:eastAsia="zh-CN"/>
            </w:rPr>
            <w:tab/>
          </w:r>
          <w:r w:rsidRPr="00622308">
            <w:rPr>
              <w:sz w:val="18"/>
            </w:rPr>
            <w:t>www.itu.int</w:t>
          </w:r>
        </w:p>
        <w:p w:rsidR="008927CA" w:rsidRPr="00622308" w:rsidRDefault="008927CA" w:rsidP="00622308">
          <w:pPr>
            <w:tabs>
              <w:tab w:val="left" w:pos="1904"/>
              <w:tab w:val="left" w:pos="298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sz w:val="18"/>
            </w:rPr>
          </w:pPr>
          <w:r w:rsidRPr="00622308">
            <w:rPr>
              <w:sz w:val="18"/>
            </w:rPr>
            <w:t>Switzerland</w:t>
          </w:r>
          <w:r w:rsidRPr="00622308">
            <w:rPr>
              <w:sz w:val="18"/>
            </w:rPr>
            <w:tab/>
          </w:r>
          <w:r w:rsidRPr="00622308">
            <w:rPr>
              <w:sz w:val="18"/>
            </w:rPr>
            <w:tab/>
          </w:r>
          <w:r w:rsidRPr="00622308">
            <w:rPr>
              <w:sz w:val="18"/>
            </w:rPr>
            <w:tab/>
          </w:r>
          <w:r w:rsidRPr="00622308">
            <w:rPr>
              <w:sz w:val="18"/>
            </w:rPr>
            <w:tab/>
          </w:r>
          <w:r w:rsidRPr="00622308">
            <w:rPr>
              <w:sz w:val="18"/>
            </w:rPr>
            <w:tab/>
            <w:t>Gr4:</w:t>
          </w:r>
          <w:r w:rsidRPr="00622308">
            <w:rPr>
              <w:sz w:val="18"/>
            </w:rPr>
            <w:tab/>
            <w:t>+41 22 730 65 00</w:t>
          </w:r>
        </w:p>
      </w:tc>
    </w:tr>
  </w:tbl>
  <w:p w:rsidR="008927CA" w:rsidRDefault="00892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BC" w:rsidRDefault="00746BBC">
      <w:r>
        <w:t>____________________</w:t>
      </w:r>
    </w:p>
  </w:footnote>
  <w:footnote w:type="continuationSeparator" w:id="0">
    <w:p w:rsidR="00746BBC" w:rsidRDefault="0074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0CEA"/>
    <w:multiLevelType w:val="hybridMultilevel"/>
    <w:tmpl w:val="2750776A"/>
    <w:lvl w:ilvl="0" w:tplc="7BDC2B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05CC6"/>
    <w:rsid w:val="00016DA6"/>
    <w:rsid w:val="00030951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1B5B"/>
    <w:rsid w:val="000C3470"/>
    <w:rsid w:val="000C7D67"/>
    <w:rsid w:val="000E6752"/>
    <w:rsid w:val="000E6B18"/>
    <w:rsid w:val="000F2AD5"/>
    <w:rsid w:val="00103996"/>
    <w:rsid w:val="00103A96"/>
    <w:rsid w:val="001052BD"/>
    <w:rsid w:val="001242A7"/>
    <w:rsid w:val="001318FF"/>
    <w:rsid w:val="001322EE"/>
    <w:rsid w:val="00140D55"/>
    <w:rsid w:val="00147179"/>
    <w:rsid w:val="00157DEF"/>
    <w:rsid w:val="00160973"/>
    <w:rsid w:val="0016153A"/>
    <w:rsid w:val="00164614"/>
    <w:rsid w:val="00167799"/>
    <w:rsid w:val="00172BFE"/>
    <w:rsid w:val="00181DCF"/>
    <w:rsid w:val="00182146"/>
    <w:rsid w:val="001844DC"/>
    <w:rsid w:val="001851A7"/>
    <w:rsid w:val="0019714A"/>
    <w:rsid w:val="001A6B96"/>
    <w:rsid w:val="001B4832"/>
    <w:rsid w:val="001B5570"/>
    <w:rsid w:val="001B6100"/>
    <w:rsid w:val="001B7D39"/>
    <w:rsid w:val="001C7B93"/>
    <w:rsid w:val="001D1A36"/>
    <w:rsid w:val="001D5C4D"/>
    <w:rsid w:val="001E0E1E"/>
    <w:rsid w:val="001E624A"/>
    <w:rsid w:val="001F2573"/>
    <w:rsid w:val="001F3EB5"/>
    <w:rsid w:val="001F48C4"/>
    <w:rsid w:val="001F7BB9"/>
    <w:rsid w:val="00206009"/>
    <w:rsid w:val="0021396F"/>
    <w:rsid w:val="00234CF2"/>
    <w:rsid w:val="00234FB5"/>
    <w:rsid w:val="002357E0"/>
    <w:rsid w:val="00250A6B"/>
    <w:rsid w:val="00256028"/>
    <w:rsid w:val="00270430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490B"/>
    <w:rsid w:val="003044B7"/>
    <w:rsid w:val="00310985"/>
    <w:rsid w:val="003113F6"/>
    <w:rsid w:val="0032158F"/>
    <w:rsid w:val="0032161B"/>
    <w:rsid w:val="003278F5"/>
    <w:rsid w:val="00333903"/>
    <w:rsid w:val="00333D60"/>
    <w:rsid w:val="00335A03"/>
    <w:rsid w:val="00342317"/>
    <w:rsid w:val="00347205"/>
    <w:rsid w:val="00351AF1"/>
    <w:rsid w:val="00352942"/>
    <w:rsid w:val="00352E56"/>
    <w:rsid w:val="003635BA"/>
    <w:rsid w:val="00365551"/>
    <w:rsid w:val="00365821"/>
    <w:rsid w:val="00366352"/>
    <w:rsid w:val="00366C16"/>
    <w:rsid w:val="00367DBC"/>
    <w:rsid w:val="00370E21"/>
    <w:rsid w:val="00381130"/>
    <w:rsid w:val="00385B9D"/>
    <w:rsid w:val="00391B68"/>
    <w:rsid w:val="00392A51"/>
    <w:rsid w:val="00395E4C"/>
    <w:rsid w:val="00397915"/>
    <w:rsid w:val="00397F85"/>
    <w:rsid w:val="003B03C5"/>
    <w:rsid w:val="003B0AA8"/>
    <w:rsid w:val="003B7123"/>
    <w:rsid w:val="003D3F85"/>
    <w:rsid w:val="003D7314"/>
    <w:rsid w:val="003E07C9"/>
    <w:rsid w:val="003E585D"/>
    <w:rsid w:val="004003CB"/>
    <w:rsid w:val="00402FED"/>
    <w:rsid w:val="00403633"/>
    <w:rsid w:val="00404D9A"/>
    <w:rsid w:val="004117AC"/>
    <w:rsid w:val="00420A7E"/>
    <w:rsid w:val="004339BA"/>
    <w:rsid w:val="00434ACC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B767A"/>
    <w:rsid w:val="004C04D3"/>
    <w:rsid w:val="004C3047"/>
    <w:rsid w:val="004C7297"/>
    <w:rsid w:val="004D156F"/>
    <w:rsid w:val="004D21A7"/>
    <w:rsid w:val="004E16C2"/>
    <w:rsid w:val="004E2691"/>
    <w:rsid w:val="004E2B2D"/>
    <w:rsid w:val="004E58A7"/>
    <w:rsid w:val="004E6105"/>
    <w:rsid w:val="004F0DFE"/>
    <w:rsid w:val="004F5813"/>
    <w:rsid w:val="005067D6"/>
    <w:rsid w:val="0050779B"/>
    <w:rsid w:val="00512AD9"/>
    <w:rsid w:val="00515ABA"/>
    <w:rsid w:val="00517DE4"/>
    <w:rsid w:val="00522CF2"/>
    <w:rsid w:val="00524367"/>
    <w:rsid w:val="005243DB"/>
    <w:rsid w:val="00527A48"/>
    <w:rsid w:val="0053490B"/>
    <w:rsid w:val="005354C7"/>
    <w:rsid w:val="00542259"/>
    <w:rsid w:val="005522D4"/>
    <w:rsid w:val="00562D79"/>
    <w:rsid w:val="00566D5D"/>
    <w:rsid w:val="00571330"/>
    <w:rsid w:val="005731DE"/>
    <w:rsid w:val="00574B67"/>
    <w:rsid w:val="00576622"/>
    <w:rsid w:val="00586283"/>
    <w:rsid w:val="00591264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2308"/>
    <w:rsid w:val="00623F69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6BBC"/>
    <w:rsid w:val="007510BB"/>
    <w:rsid w:val="0075428B"/>
    <w:rsid w:val="007572AA"/>
    <w:rsid w:val="00762160"/>
    <w:rsid w:val="007624DE"/>
    <w:rsid w:val="00764C51"/>
    <w:rsid w:val="007726C0"/>
    <w:rsid w:val="007B5B29"/>
    <w:rsid w:val="007B7BFF"/>
    <w:rsid w:val="007D4942"/>
    <w:rsid w:val="007D5C68"/>
    <w:rsid w:val="007D6430"/>
    <w:rsid w:val="007E467B"/>
    <w:rsid w:val="007F1773"/>
    <w:rsid w:val="0080659A"/>
    <w:rsid w:val="008130D7"/>
    <w:rsid w:val="00823299"/>
    <w:rsid w:val="00825798"/>
    <w:rsid w:val="00825B6E"/>
    <w:rsid w:val="00825FC5"/>
    <w:rsid w:val="00834D78"/>
    <w:rsid w:val="00842BBE"/>
    <w:rsid w:val="00845908"/>
    <w:rsid w:val="00847975"/>
    <w:rsid w:val="008819A0"/>
    <w:rsid w:val="008927CA"/>
    <w:rsid w:val="00892810"/>
    <w:rsid w:val="008A6379"/>
    <w:rsid w:val="008A69A3"/>
    <w:rsid w:val="008A6BD2"/>
    <w:rsid w:val="008B2C06"/>
    <w:rsid w:val="008B585F"/>
    <w:rsid w:val="008B6BB9"/>
    <w:rsid w:val="008B7B8C"/>
    <w:rsid w:val="008C13CF"/>
    <w:rsid w:val="008C1991"/>
    <w:rsid w:val="008C19B9"/>
    <w:rsid w:val="008D34E6"/>
    <w:rsid w:val="008D566F"/>
    <w:rsid w:val="008D7BD2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27E73"/>
    <w:rsid w:val="00931D9C"/>
    <w:rsid w:val="00936A9B"/>
    <w:rsid w:val="0094114B"/>
    <w:rsid w:val="00941C20"/>
    <w:rsid w:val="0094412C"/>
    <w:rsid w:val="009521B9"/>
    <w:rsid w:val="00954B25"/>
    <w:rsid w:val="00966A1F"/>
    <w:rsid w:val="009721DA"/>
    <w:rsid w:val="00972ED8"/>
    <w:rsid w:val="0098663A"/>
    <w:rsid w:val="009876EB"/>
    <w:rsid w:val="0099368F"/>
    <w:rsid w:val="00994BE5"/>
    <w:rsid w:val="00997CD0"/>
    <w:rsid w:val="009B08D7"/>
    <w:rsid w:val="009C2588"/>
    <w:rsid w:val="009C783A"/>
    <w:rsid w:val="009D5C72"/>
    <w:rsid w:val="009D7E8B"/>
    <w:rsid w:val="009E0E56"/>
    <w:rsid w:val="00A002B2"/>
    <w:rsid w:val="00A11ED9"/>
    <w:rsid w:val="00A268BA"/>
    <w:rsid w:val="00A26ADD"/>
    <w:rsid w:val="00A410FF"/>
    <w:rsid w:val="00A461B9"/>
    <w:rsid w:val="00A46827"/>
    <w:rsid w:val="00A515CF"/>
    <w:rsid w:val="00A51E89"/>
    <w:rsid w:val="00A557F9"/>
    <w:rsid w:val="00A57DA5"/>
    <w:rsid w:val="00A63ECD"/>
    <w:rsid w:val="00A70B20"/>
    <w:rsid w:val="00A723C1"/>
    <w:rsid w:val="00A72622"/>
    <w:rsid w:val="00A76F02"/>
    <w:rsid w:val="00A86194"/>
    <w:rsid w:val="00A8733E"/>
    <w:rsid w:val="00A95F7B"/>
    <w:rsid w:val="00A972AA"/>
    <w:rsid w:val="00AA29A3"/>
    <w:rsid w:val="00AA44CC"/>
    <w:rsid w:val="00AB471F"/>
    <w:rsid w:val="00AB5FFB"/>
    <w:rsid w:val="00AB717D"/>
    <w:rsid w:val="00AC20C5"/>
    <w:rsid w:val="00AC4EC0"/>
    <w:rsid w:val="00AC5CFE"/>
    <w:rsid w:val="00AD3CEA"/>
    <w:rsid w:val="00AD63F7"/>
    <w:rsid w:val="00AD79C1"/>
    <w:rsid w:val="00AF747C"/>
    <w:rsid w:val="00B00853"/>
    <w:rsid w:val="00B03325"/>
    <w:rsid w:val="00B10CD7"/>
    <w:rsid w:val="00B17F19"/>
    <w:rsid w:val="00B20746"/>
    <w:rsid w:val="00B20DAD"/>
    <w:rsid w:val="00B25263"/>
    <w:rsid w:val="00B4146A"/>
    <w:rsid w:val="00B440DE"/>
    <w:rsid w:val="00B51DC4"/>
    <w:rsid w:val="00B55FA7"/>
    <w:rsid w:val="00B61822"/>
    <w:rsid w:val="00B61953"/>
    <w:rsid w:val="00B620C3"/>
    <w:rsid w:val="00B64063"/>
    <w:rsid w:val="00B67822"/>
    <w:rsid w:val="00B7344F"/>
    <w:rsid w:val="00B739BA"/>
    <w:rsid w:val="00B8131A"/>
    <w:rsid w:val="00B8146B"/>
    <w:rsid w:val="00B8368F"/>
    <w:rsid w:val="00B92119"/>
    <w:rsid w:val="00B94FD0"/>
    <w:rsid w:val="00BA2FE1"/>
    <w:rsid w:val="00BB6706"/>
    <w:rsid w:val="00BC13AB"/>
    <w:rsid w:val="00BE6AC6"/>
    <w:rsid w:val="00BF17E2"/>
    <w:rsid w:val="00BF1E0F"/>
    <w:rsid w:val="00BF71FB"/>
    <w:rsid w:val="00C12522"/>
    <w:rsid w:val="00C165E5"/>
    <w:rsid w:val="00C40C64"/>
    <w:rsid w:val="00C51DC6"/>
    <w:rsid w:val="00C55860"/>
    <w:rsid w:val="00C564BD"/>
    <w:rsid w:val="00C5670C"/>
    <w:rsid w:val="00C620A5"/>
    <w:rsid w:val="00C62BCA"/>
    <w:rsid w:val="00C72E27"/>
    <w:rsid w:val="00C738FE"/>
    <w:rsid w:val="00C773CD"/>
    <w:rsid w:val="00C8252D"/>
    <w:rsid w:val="00C8445F"/>
    <w:rsid w:val="00CA798E"/>
    <w:rsid w:val="00CB3420"/>
    <w:rsid w:val="00CB442A"/>
    <w:rsid w:val="00CB551F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59D1"/>
    <w:rsid w:val="00D22839"/>
    <w:rsid w:val="00D26D90"/>
    <w:rsid w:val="00D332AF"/>
    <w:rsid w:val="00D44BA5"/>
    <w:rsid w:val="00D44EC0"/>
    <w:rsid w:val="00D4601F"/>
    <w:rsid w:val="00D46CC2"/>
    <w:rsid w:val="00D62807"/>
    <w:rsid w:val="00D67923"/>
    <w:rsid w:val="00D83319"/>
    <w:rsid w:val="00D8610E"/>
    <w:rsid w:val="00D86876"/>
    <w:rsid w:val="00D94695"/>
    <w:rsid w:val="00DA1C07"/>
    <w:rsid w:val="00DA2736"/>
    <w:rsid w:val="00DA288A"/>
    <w:rsid w:val="00DA4C3C"/>
    <w:rsid w:val="00DC2963"/>
    <w:rsid w:val="00DC3E6E"/>
    <w:rsid w:val="00DC6D16"/>
    <w:rsid w:val="00DD732F"/>
    <w:rsid w:val="00DD74DC"/>
    <w:rsid w:val="00DE59C8"/>
    <w:rsid w:val="00DE6814"/>
    <w:rsid w:val="00DF3BEF"/>
    <w:rsid w:val="00E01C58"/>
    <w:rsid w:val="00E04672"/>
    <w:rsid w:val="00E106EA"/>
    <w:rsid w:val="00E14F7D"/>
    <w:rsid w:val="00E26248"/>
    <w:rsid w:val="00E31BBD"/>
    <w:rsid w:val="00E4238E"/>
    <w:rsid w:val="00E42793"/>
    <w:rsid w:val="00E52AE4"/>
    <w:rsid w:val="00E55A3C"/>
    <w:rsid w:val="00E574AB"/>
    <w:rsid w:val="00E62878"/>
    <w:rsid w:val="00E63485"/>
    <w:rsid w:val="00E643A2"/>
    <w:rsid w:val="00E64521"/>
    <w:rsid w:val="00E666D3"/>
    <w:rsid w:val="00E72182"/>
    <w:rsid w:val="00E72C5E"/>
    <w:rsid w:val="00E83739"/>
    <w:rsid w:val="00E86E18"/>
    <w:rsid w:val="00E8788E"/>
    <w:rsid w:val="00E87A59"/>
    <w:rsid w:val="00E94819"/>
    <w:rsid w:val="00EA4E24"/>
    <w:rsid w:val="00EB54FA"/>
    <w:rsid w:val="00EC6E02"/>
    <w:rsid w:val="00EC724B"/>
    <w:rsid w:val="00EE1694"/>
    <w:rsid w:val="00EE227F"/>
    <w:rsid w:val="00EF34DA"/>
    <w:rsid w:val="00EF4C84"/>
    <w:rsid w:val="00F13474"/>
    <w:rsid w:val="00F1516F"/>
    <w:rsid w:val="00F15ACB"/>
    <w:rsid w:val="00F16C0D"/>
    <w:rsid w:val="00F249E6"/>
    <w:rsid w:val="00F3655E"/>
    <w:rsid w:val="00F425D9"/>
    <w:rsid w:val="00F47388"/>
    <w:rsid w:val="00F51A9F"/>
    <w:rsid w:val="00F5389C"/>
    <w:rsid w:val="00F70CB1"/>
    <w:rsid w:val="00F728B7"/>
    <w:rsid w:val="00F7301A"/>
    <w:rsid w:val="00F74365"/>
    <w:rsid w:val="00F77B28"/>
    <w:rsid w:val="00F812CF"/>
    <w:rsid w:val="00F85F9C"/>
    <w:rsid w:val="00F908A3"/>
    <w:rsid w:val="00F922B4"/>
    <w:rsid w:val="00F92C27"/>
    <w:rsid w:val="00F94201"/>
    <w:rsid w:val="00F9493C"/>
    <w:rsid w:val="00FA1939"/>
    <w:rsid w:val="00FA3CBD"/>
    <w:rsid w:val="00FA4FBA"/>
    <w:rsid w:val="00FA7F67"/>
    <w:rsid w:val="00FC00FA"/>
    <w:rsid w:val="00FC6D06"/>
    <w:rsid w:val="00FD6207"/>
    <w:rsid w:val="00FD7219"/>
    <w:rsid w:val="00FE5E8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66352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66352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66352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66352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66352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66352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66352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6635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66352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352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66352"/>
    <w:rPr>
      <w:i/>
      <w:iCs/>
    </w:rPr>
  </w:style>
  <w:style w:type="paragraph" w:customStyle="1" w:styleId="CharCharCarCar">
    <w:name w:val="Char Char Car Car"/>
    <w:basedOn w:val="Normal"/>
    <w:rsid w:val="00366352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66352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352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66352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66352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66352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352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66352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66352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66352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66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6352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66352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66352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66352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66352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66352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66352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66352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66352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66352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352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66352"/>
    <w:rPr>
      <w:i/>
      <w:iCs/>
    </w:rPr>
  </w:style>
  <w:style w:type="paragraph" w:customStyle="1" w:styleId="CharCharCarCar">
    <w:name w:val="Char Char Car Car"/>
    <w:basedOn w:val="Normal"/>
    <w:rsid w:val="00366352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66352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352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66352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66352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66352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352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66352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66352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66352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66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396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605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2012-05-07T13:53:00Z</cp:lastPrinted>
  <dcterms:created xsi:type="dcterms:W3CDTF">2012-05-29T08:59:00Z</dcterms:created>
  <dcterms:modified xsi:type="dcterms:W3CDTF">2012-05-29T08:59:00Z</dcterms:modified>
</cp:coreProperties>
</file>