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9E22C7" w:rsidRPr="00F50108">
        <w:trPr>
          <w:cantSplit/>
        </w:trPr>
        <w:tc>
          <w:tcPr>
            <w:tcW w:w="6426" w:type="dxa"/>
            <w:vAlign w:val="center"/>
          </w:tcPr>
          <w:p w:rsidR="009E22C7" w:rsidRPr="00E329A5" w:rsidRDefault="009E22C7" w:rsidP="00FA3581">
            <w:pPr>
              <w:tabs>
                <w:tab w:val="right" w:pos="8732"/>
              </w:tabs>
              <w:spacing w:before="0"/>
              <w:rPr>
                <w:rFonts w:ascii="Verdana" w:hAnsi="Verdana"/>
                <w:b/>
                <w:bCs/>
                <w:iCs/>
                <w:color w:val="FFFFFF"/>
                <w:sz w:val="26"/>
                <w:szCs w:val="26"/>
              </w:rPr>
            </w:pPr>
            <w:r>
              <w:rPr>
                <w:rFonts w:ascii="Verdana" w:hAnsi="Verdana" w:hint="eastAsia"/>
                <w:b/>
                <w:bCs/>
                <w:iCs/>
                <w:sz w:val="26"/>
                <w:szCs w:val="26"/>
                <w:lang w:eastAsia="zh-CN"/>
              </w:rPr>
              <w:t>电信标准化局</w:t>
            </w:r>
          </w:p>
        </w:tc>
        <w:tc>
          <w:tcPr>
            <w:tcW w:w="3355" w:type="dxa"/>
            <w:vAlign w:val="center"/>
          </w:tcPr>
          <w:p w:rsidR="009E22C7" w:rsidRPr="00F50108" w:rsidRDefault="00DA3BC4" w:rsidP="00FA3581">
            <w:pPr>
              <w:spacing w:before="0"/>
              <w:jc w:val="right"/>
              <w:rPr>
                <w:rFonts w:ascii="Verdana" w:hAnsi="Verdana"/>
                <w:color w:val="FFFFFF"/>
                <w:sz w:val="26"/>
                <w:szCs w:val="26"/>
              </w:rPr>
            </w:pPr>
            <w:bookmarkStart w:id="0" w:name="ditulogo"/>
            <w:bookmarkEnd w:id="0"/>
            <w:r w:rsidRPr="00DA3BC4">
              <w:rPr>
                <w:rFonts w:ascii="Verdana" w:hAnsi="Verdana"/>
                <w:b/>
                <w:bCs/>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C_" style="width:131.25pt;height:54.75pt;visibility:visible">
                  <v:imagedata r:id="rId7" o:title=""/>
                </v:shape>
              </w:pict>
            </w:r>
          </w:p>
        </w:tc>
      </w:tr>
      <w:tr w:rsidR="009E22C7" w:rsidRPr="00F50108">
        <w:trPr>
          <w:cantSplit/>
        </w:trPr>
        <w:tc>
          <w:tcPr>
            <w:tcW w:w="6426" w:type="dxa"/>
            <w:vAlign w:val="center"/>
          </w:tcPr>
          <w:p w:rsidR="009E22C7" w:rsidRPr="00F50108" w:rsidRDefault="009E22C7" w:rsidP="00FA3581">
            <w:pPr>
              <w:tabs>
                <w:tab w:val="right" w:pos="8732"/>
              </w:tabs>
              <w:spacing w:before="0"/>
              <w:rPr>
                <w:rFonts w:ascii="Verdana" w:hAnsi="Verdana"/>
                <w:b/>
                <w:bCs/>
                <w:iCs/>
                <w:sz w:val="18"/>
                <w:szCs w:val="18"/>
              </w:rPr>
            </w:pPr>
          </w:p>
        </w:tc>
        <w:tc>
          <w:tcPr>
            <w:tcW w:w="3355" w:type="dxa"/>
            <w:vAlign w:val="center"/>
          </w:tcPr>
          <w:p w:rsidR="009E22C7" w:rsidRPr="00F50108" w:rsidRDefault="009E22C7" w:rsidP="00FA3581">
            <w:pPr>
              <w:spacing w:before="0"/>
              <w:ind w:left="993" w:hanging="993"/>
              <w:jc w:val="right"/>
              <w:rPr>
                <w:rFonts w:ascii="Verdana" w:hAnsi="Verdana"/>
                <w:sz w:val="18"/>
                <w:szCs w:val="18"/>
              </w:rPr>
            </w:pPr>
          </w:p>
        </w:tc>
      </w:tr>
    </w:tbl>
    <w:p w:rsidR="009E22C7" w:rsidRDefault="009E22C7" w:rsidP="00FA3581">
      <w:pPr>
        <w:tabs>
          <w:tab w:val="clear" w:pos="794"/>
          <w:tab w:val="clear" w:pos="1191"/>
          <w:tab w:val="clear" w:pos="1588"/>
          <w:tab w:val="clear" w:pos="1985"/>
          <w:tab w:val="left" w:pos="5954"/>
        </w:tabs>
        <w:rPr>
          <w:lang w:eastAsia="zh-CN"/>
        </w:rPr>
      </w:pPr>
      <w:r>
        <w:tab/>
      </w:r>
      <w:r>
        <w:rPr>
          <w:lang w:eastAsia="zh-CN"/>
        </w:rPr>
        <w:t>2009</w:t>
      </w:r>
      <w:r>
        <w:rPr>
          <w:rFonts w:hint="eastAsia"/>
          <w:lang w:eastAsia="zh-CN"/>
        </w:rPr>
        <w:t>年</w:t>
      </w:r>
      <w:r>
        <w:rPr>
          <w:lang w:eastAsia="zh-CN"/>
        </w:rPr>
        <w:t>2</w:t>
      </w:r>
      <w:r>
        <w:rPr>
          <w:rFonts w:hint="eastAsia"/>
          <w:lang w:eastAsia="zh-CN"/>
        </w:rPr>
        <w:t>月</w:t>
      </w:r>
      <w:r>
        <w:rPr>
          <w:lang w:eastAsia="zh-CN"/>
        </w:rPr>
        <w:t>19</w:t>
      </w:r>
      <w:r>
        <w:rPr>
          <w:rFonts w:hint="eastAsia"/>
          <w:lang w:eastAsia="zh-CN"/>
        </w:rPr>
        <w:t>日，日内瓦</w:t>
      </w:r>
    </w:p>
    <w:tbl>
      <w:tblPr>
        <w:tblW w:w="10206" w:type="dxa"/>
        <w:tblInd w:w="8" w:type="dxa"/>
        <w:tblLayout w:type="fixed"/>
        <w:tblCellMar>
          <w:left w:w="0" w:type="dxa"/>
          <w:right w:w="0" w:type="dxa"/>
        </w:tblCellMar>
        <w:tblLook w:val="0000"/>
      </w:tblPr>
      <w:tblGrid>
        <w:gridCol w:w="822"/>
        <w:gridCol w:w="4848"/>
        <w:gridCol w:w="4536"/>
      </w:tblGrid>
      <w:tr w:rsidR="009E22C7">
        <w:trPr>
          <w:cantSplit/>
          <w:trHeight w:val="340"/>
        </w:trPr>
        <w:tc>
          <w:tcPr>
            <w:tcW w:w="822" w:type="dxa"/>
          </w:tcPr>
          <w:p w:rsidR="009E22C7" w:rsidRDefault="009E22C7" w:rsidP="00FA3581">
            <w:pPr>
              <w:tabs>
                <w:tab w:val="left" w:pos="4111"/>
              </w:tabs>
              <w:spacing w:before="10"/>
              <w:ind w:left="57"/>
              <w:rPr>
                <w:lang w:eastAsia="zh-CN"/>
              </w:rPr>
            </w:pPr>
            <w:r>
              <w:rPr>
                <w:rFonts w:hint="eastAsia"/>
                <w:sz w:val="22"/>
                <w:lang w:eastAsia="zh-CN"/>
              </w:rPr>
              <w:t>文号：</w:t>
            </w:r>
          </w:p>
        </w:tc>
        <w:tc>
          <w:tcPr>
            <w:tcW w:w="4848" w:type="dxa"/>
          </w:tcPr>
          <w:p w:rsidR="009E22C7" w:rsidRDefault="009E22C7" w:rsidP="00FA3581">
            <w:pPr>
              <w:tabs>
                <w:tab w:val="left" w:pos="4111"/>
              </w:tabs>
              <w:spacing w:before="0"/>
              <w:ind w:left="57"/>
              <w:rPr>
                <w:b/>
                <w:lang w:eastAsia="zh-CN"/>
              </w:rPr>
            </w:pPr>
            <w:r>
              <w:rPr>
                <w:rFonts w:hint="eastAsia"/>
                <w:b/>
                <w:lang w:eastAsia="zh-CN"/>
              </w:rPr>
              <w:t>电信标准化局第</w:t>
            </w:r>
            <w:r>
              <w:rPr>
                <w:b/>
                <w:lang w:eastAsia="zh-CN"/>
              </w:rPr>
              <w:t>5/13</w:t>
            </w:r>
            <w:r>
              <w:rPr>
                <w:rFonts w:hint="eastAsia"/>
                <w:b/>
                <w:lang w:eastAsia="zh-CN"/>
              </w:rPr>
              <w:t>号集体函</w:t>
            </w:r>
          </w:p>
        </w:tc>
        <w:tc>
          <w:tcPr>
            <w:tcW w:w="4536" w:type="dxa"/>
          </w:tcPr>
          <w:p w:rsidR="009E22C7" w:rsidRDefault="009E22C7" w:rsidP="00FA3581">
            <w:pPr>
              <w:tabs>
                <w:tab w:val="left" w:pos="4111"/>
              </w:tabs>
              <w:spacing w:before="0"/>
              <w:ind w:left="57"/>
              <w:rPr>
                <w:b/>
                <w:lang w:eastAsia="zh-CN"/>
              </w:rPr>
            </w:pPr>
          </w:p>
        </w:tc>
      </w:tr>
      <w:tr w:rsidR="009E22C7">
        <w:trPr>
          <w:cantSplit/>
        </w:trPr>
        <w:tc>
          <w:tcPr>
            <w:tcW w:w="822" w:type="dxa"/>
          </w:tcPr>
          <w:p w:rsidR="009E22C7" w:rsidRDefault="009E22C7" w:rsidP="00FA3581">
            <w:pPr>
              <w:spacing w:before="10"/>
              <w:ind w:left="57"/>
              <w:rPr>
                <w:lang w:eastAsia="zh-CN"/>
              </w:rPr>
            </w:pPr>
            <w:r>
              <w:rPr>
                <w:rFonts w:hint="eastAsia"/>
                <w:sz w:val="22"/>
                <w:lang w:eastAsia="zh-CN"/>
              </w:rPr>
              <w:t>电话：</w:t>
            </w:r>
            <w:r>
              <w:rPr>
                <w:sz w:val="22"/>
                <w:lang w:eastAsia="zh-CN"/>
              </w:rPr>
              <w:br/>
            </w:r>
            <w:r>
              <w:rPr>
                <w:rFonts w:hint="eastAsia"/>
                <w:sz w:val="22"/>
                <w:lang w:eastAsia="zh-CN"/>
              </w:rPr>
              <w:t>传真：</w:t>
            </w:r>
          </w:p>
          <w:p w:rsidR="009E22C7" w:rsidRDefault="009E22C7" w:rsidP="00FA3581">
            <w:pPr>
              <w:spacing w:before="60"/>
              <w:ind w:left="57"/>
              <w:rPr>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rFonts w:hint="eastAsia"/>
                <w:sz w:val="22"/>
                <w:szCs w:val="22"/>
                <w:lang w:eastAsia="zh-CN"/>
              </w:rPr>
              <w:t>：</w:t>
            </w:r>
          </w:p>
        </w:tc>
        <w:tc>
          <w:tcPr>
            <w:tcW w:w="4848" w:type="dxa"/>
          </w:tcPr>
          <w:p w:rsidR="009E22C7" w:rsidRDefault="009E22C7" w:rsidP="00FA3581">
            <w:pPr>
              <w:tabs>
                <w:tab w:val="left" w:pos="4111"/>
              </w:tabs>
              <w:spacing w:before="0"/>
              <w:ind w:left="57"/>
            </w:pPr>
            <w:r>
              <w:t>+41 22 730 5126</w:t>
            </w:r>
            <w:r>
              <w:br/>
              <w:t>+41 22 730 5853</w:t>
            </w:r>
            <w:r>
              <w:br/>
            </w:r>
            <w:hyperlink r:id="rId8" w:history="1">
              <w:r w:rsidRPr="00BC554F">
                <w:rPr>
                  <w:rStyle w:val="Hyperlink"/>
                </w:rPr>
                <w:t>tsbsg13@itu.int</w:t>
              </w:r>
            </w:hyperlink>
          </w:p>
          <w:p w:rsidR="009E22C7" w:rsidRDefault="009E22C7" w:rsidP="00FA3581">
            <w:pPr>
              <w:tabs>
                <w:tab w:val="left" w:pos="4111"/>
              </w:tabs>
              <w:spacing w:before="0"/>
              <w:ind w:left="57"/>
            </w:pPr>
          </w:p>
        </w:tc>
        <w:tc>
          <w:tcPr>
            <w:tcW w:w="4536" w:type="dxa"/>
          </w:tcPr>
          <w:p w:rsidR="009E22C7" w:rsidRDefault="009E22C7" w:rsidP="00FA3581">
            <w:pPr>
              <w:tabs>
                <w:tab w:val="clear" w:pos="794"/>
                <w:tab w:val="left" w:pos="284"/>
                <w:tab w:val="left" w:pos="4111"/>
              </w:tabs>
              <w:spacing w:before="0"/>
              <w:ind w:left="284" w:hanging="8"/>
              <w:rPr>
                <w:lang w:eastAsia="zh-CN"/>
              </w:rPr>
            </w:pP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Pr>
                <w:lang w:eastAsia="zh-CN"/>
              </w:rPr>
              <w:t xml:space="preserve">13 </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p>
        </w:tc>
      </w:tr>
    </w:tbl>
    <w:p w:rsidR="009E22C7" w:rsidRDefault="009E22C7" w:rsidP="00FA3581">
      <w:pPr>
        <w:rPr>
          <w:lang w:eastAsia="zh-CN"/>
        </w:rPr>
      </w:pPr>
    </w:p>
    <w:tbl>
      <w:tblPr>
        <w:tblW w:w="0" w:type="auto"/>
        <w:tblInd w:w="8" w:type="dxa"/>
        <w:tblLayout w:type="fixed"/>
        <w:tblCellMar>
          <w:left w:w="0" w:type="dxa"/>
          <w:right w:w="0" w:type="dxa"/>
        </w:tblCellMar>
        <w:tblLook w:val="0000"/>
      </w:tblPr>
      <w:tblGrid>
        <w:gridCol w:w="822"/>
        <w:gridCol w:w="4959"/>
      </w:tblGrid>
      <w:tr w:rsidR="009E22C7">
        <w:trPr>
          <w:cantSplit/>
          <w:trHeight w:val="680"/>
        </w:trPr>
        <w:tc>
          <w:tcPr>
            <w:tcW w:w="822" w:type="dxa"/>
          </w:tcPr>
          <w:p w:rsidR="009E22C7" w:rsidRDefault="009E22C7" w:rsidP="00FA3581">
            <w:pPr>
              <w:tabs>
                <w:tab w:val="left" w:pos="4111"/>
              </w:tabs>
              <w:spacing w:before="10"/>
              <w:ind w:left="57"/>
              <w:rPr>
                <w:rFonts w:ascii="Futura Lt BT" w:hAnsi="Futura Lt BT"/>
                <w:sz w:val="20"/>
              </w:rPr>
            </w:pPr>
            <w:r w:rsidRPr="0033229B">
              <w:rPr>
                <w:rFonts w:hint="eastAsia"/>
                <w:sz w:val="22"/>
                <w:szCs w:val="22"/>
                <w:lang w:eastAsia="zh-CN"/>
              </w:rPr>
              <w:t>事由：</w:t>
            </w:r>
          </w:p>
        </w:tc>
        <w:tc>
          <w:tcPr>
            <w:tcW w:w="4959" w:type="dxa"/>
          </w:tcPr>
          <w:p w:rsidR="009E22C7" w:rsidRPr="009E0E56" w:rsidRDefault="009E22C7" w:rsidP="00FA3581">
            <w:pPr>
              <w:tabs>
                <w:tab w:val="left" w:pos="4111"/>
              </w:tabs>
              <w:spacing w:before="0"/>
              <w:ind w:left="57"/>
              <w:rPr>
                <w:b/>
                <w:bCs/>
                <w:lang w:eastAsia="zh-CN"/>
              </w:rPr>
            </w:pPr>
            <w:r>
              <w:rPr>
                <w:rFonts w:hint="eastAsia"/>
                <w:b/>
                <w:bCs/>
                <w:lang w:eastAsia="zh-CN"/>
              </w:rPr>
              <w:t>第</w:t>
            </w:r>
            <w:r>
              <w:rPr>
                <w:b/>
                <w:bCs/>
                <w:lang w:eastAsia="zh-CN"/>
              </w:rPr>
              <w:t>13</w:t>
            </w:r>
            <w:r>
              <w:rPr>
                <w:rFonts w:hint="eastAsia"/>
                <w:b/>
                <w:bCs/>
                <w:lang w:eastAsia="zh-CN"/>
              </w:rPr>
              <w:t>研究组的会议</w:t>
            </w:r>
            <w:r w:rsidRPr="009E0E56">
              <w:rPr>
                <w:b/>
                <w:bCs/>
                <w:lang w:eastAsia="zh-CN"/>
              </w:rPr>
              <w:br/>
            </w:r>
            <w:r>
              <w:rPr>
                <w:b/>
                <w:bCs/>
                <w:lang w:eastAsia="zh-CN"/>
              </w:rPr>
              <w:t>2010</w:t>
            </w:r>
            <w:r>
              <w:rPr>
                <w:rFonts w:hint="eastAsia"/>
                <w:b/>
                <w:bCs/>
                <w:lang w:eastAsia="zh-CN"/>
              </w:rPr>
              <w:t>年</w:t>
            </w:r>
            <w:r>
              <w:rPr>
                <w:b/>
                <w:bCs/>
                <w:lang w:eastAsia="zh-CN"/>
              </w:rPr>
              <w:t>4</w:t>
            </w:r>
            <w:r>
              <w:rPr>
                <w:rFonts w:hint="eastAsia"/>
                <w:b/>
                <w:bCs/>
                <w:lang w:eastAsia="zh-CN"/>
              </w:rPr>
              <w:t>月</w:t>
            </w:r>
            <w:r>
              <w:rPr>
                <w:b/>
                <w:bCs/>
                <w:lang w:eastAsia="zh-CN"/>
              </w:rPr>
              <w:t>19</w:t>
            </w:r>
            <w:r>
              <w:rPr>
                <w:rFonts w:hint="eastAsia"/>
                <w:b/>
                <w:bCs/>
                <w:lang w:eastAsia="zh-CN"/>
              </w:rPr>
              <w:t>日至</w:t>
            </w:r>
            <w:r>
              <w:rPr>
                <w:b/>
                <w:bCs/>
                <w:lang w:eastAsia="zh-CN"/>
              </w:rPr>
              <w:t>30</w:t>
            </w:r>
            <w:r>
              <w:rPr>
                <w:rFonts w:hint="eastAsia"/>
                <w:b/>
                <w:bCs/>
                <w:lang w:eastAsia="zh-CN"/>
              </w:rPr>
              <w:t>日，日内瓦</w:t>
            </w:r>
          </w:p>
        </w:tc>
      </w:tr>
    </w:tbl>
    <w:p w:rsidR="009E22C7" w:rsidRDefault="009E22C7" w:rsidP="00FA3581">
      <w:pPr>
        <w:spacing w:before="160"/>
        <w:ind w:left="-198"/>
        <w:rPr>
          <w:rFonts w:ascii="Century Gothic" w:hAnsi="Century Gothic"/>
          <w:sz w:val="16"/>
          <w:lang w:eastAsia="zh-CN"/>
        </w:rPr>
      </w:pPr>
    </w:p>
    <w:p w:rsidR="009E22C7" w:rsidRDefault="009E22C7" w:rsidP="00FA3581">
      <w:pPr>
        <w:rPr>
          <w:lang w:eastAsia="zh-CN"/>
        </w:rPr>
      </w:pPr>
      <w:r>
        <w:rPr>
          <w:rFonts w:hint="eastAsia"/>
          <w:lang w:eastAsia="zh-CN"/>
        </w:rPr>
        <w:t>尊敬的先生</w:t>
      </w:r>
      <w:r>
        <w:rPr>
          <w:lang w:eastAsia="zh-CN"/>
        </w:rPr>
        <w:t>/</w:t>
      </w:r>
      <w:r>
        <w:rPr>
          <w:rFonts w:hint="eastAsia"/>
          <w:lang w:eastAsia="zh-CN"/>
        </w:rPr>
        <w:t>女士，</w:t>
      </w:r>
    </w:p>
    <w:p w:rsidR="009E22C7" w:rsidRDefault="009E22C7" w:rsidP="00FA3581">
      <w:pPr>
        <w:rPr>
          <w:lang w:eastAsia="zh-CN"/>
        </w:rPr>
      </w:pPr>
      <w:r>
        <w:rPr>
          <w:bCs/>
          <w:lang w:eastAsia="zh-CN"/>
        </w:rPr>
        <w:t>1</w:t>
      </w:r>
      <w:r>
        <w:rPr>
          <w:lang w:eastAsia="zh-CN"/>
        </w:rPr>
        <w:tab/>
      </w:r>
      <w:r>
        <w:rPr>
          <w:rFonts w:hint="eastAsia"/>
          <w:lang w:eastAsia="zh-CN"/>
        </w:rPr>
        <w:t>根据国际电联电信标准化部门</w:t>
      </w:r>
      <w:r>
        <w:rPr>
          <w:lang w:eastAsia="zh-CN"/>
        </w:rPr>
        <w:t>2010</w:t>
      </w:r>
      <w:r>
        <w:rPr>
          <w:rFonts w:hint="eastAsia"/>
          <w:lang w:eastAsia="zh-CN"/>
        </w:rPr>
        <w:t>年的会议安排（见</w:t>
      </w:r>
      <w:r>
        <w:rPr>
          <w:lang w:eastAsia="zh-CN"/>
        </w:rPr>
        <w:t>2009</w:t>
      </w:r>
      <w:r>
        <w:rPr>
          <w:rFonts w:hint="eastAsia"/>
          <w:lang w:eastAsia="zh-CN"/>
        </w:rPr>
        <w:t>年</w:t>
      </w:r>
      <w:r>
        <w:rPr>
          <w:lang w:eastAsia="zh-CN"/>
        </w:rPr>
        <w:t>12</w:t>
      </w:r>
      <w:r>
        <w:rPr>
          <w:rFonts w:hint="eastAsia"/>
          <w:lang w:eastAsia="zh-CN"/>
        </w:rPr>
        <w:t>月</w:t>
      </w:r>
      <w:r>
        <w:rPr>
          <w:lang w:eastAsia="zh-CN"/>
        </w:rPr>
        <w:t>14</w:t>
      </w:r>
      <w:r>
        <w:rPr>
          <w:rFonts w:hint="eastAsia"/>
          <w:lang w:eastAsia="zh-CN"/>
        </w:rPr>
        <w:t>日第</w:t>
      </w:r>
      <w:r>
        <w:rPr>
          <w:lang w:eastAsia="zh-CN"/>
        </w:rPr>
        <w:t>80</w:t>
      </w:r>
      <w:r>
        <w:rPr>
          <w:rFonts w:hint="eastAsia"/>
          <w:lang w:eastAsia="zh-CN"/>
        </w:rPr>
        <w:t>号电信标准化局通函），</w:t>
      </w:r>
      <w:r w:rsidRPr="00C868BD">
        <w:rPr>
          <w:rFonts w:hint="eastAsia"/>
          <w:lang w:eastAsia="zh-CN"/>
        </w:rPr>
        <w:t>我谨通知您，第</w:t>
      </w:r>
      <w:r>
        <w:rPr>
          <w:lang w:eastAsia="zh-CN"/>
        </w:rPr>
        <w:t>13</w:t>
      </w:r>
      <w:r w:rsidRPr="00C868BD">
        <w:rPr>
          <w:rFonts w:hint="eastAsia"/>
          <w:lang w:eastAsia="zh-CN"/>
        </w:rPr>
        <w:t>研究组（</w:t>
      </w:r>
      <w:r>
        <w:rPr>
          <w:rFonts w:ascii="STKaiti" w:eastAsia="STKaiti" w:hAnsi="STKaiti" w:hint="eastAsia"/>
          <w:lang w:eastAsia="zh-CN"/>
        </w:rPr>
        <w:t>包括移动和</w:t>
      </w:r>
      <w:r>
        <w:rPr>
          <w:rFonts w:ascii="STKaiti" w:eastAsia="STKaiti" w:hAnsi="STKaiti"/>
          <w:lang w:eastAsia="zh-CN"/>
        </w:rPr>
        <w:t>NGN</w:t>
      </w:r>
      <w:r>
        <w:rPr>
          <w:rFonts w:ascii="STKaiti" w:eastAsia="STKaiti" w:hAnsi="STKaiti" w:hint="eastAsia"/>
          <w:lang w:eastAsia="zh-CN"/>
        </w:rPr>
        <w:t>在内的未来网络</w:t>
      </w:r>
      <w:r w:rsidRPr="00C868BD">
        <w:rPr>
          <w:rFonts w:hint="eastAsia"/>
          <w:lang w:eastAsia="zh-CN"/>
        </w:rPr>
        <w:t>）将自</w:t>
      </w:r>
      <w:r>
        <w:rPr>
          <w:lang w:eastAsia="zh-CN"/>
        </w:rPr>
        <w:t>2010</w:t>
      </w:r>
      <w:r w:rsidRPr="00C868BD">
        <w:rPr>
          <w:rFonts w:hint="eastAsia"/>
          <w:lang w:eastAsia="zh-CN"/>
        </w:rPr>
        <w:t>年</w:t>
      </w:r>
      <w:r>
        <w:rPr>
          <w:lang w:eastAsia="zh-CN"/>
        </w:rPr>
        <w:t>4</w:t>
      </w:r>
      <w:r w:rsidRPr="00C868BD">
        <w:rPr>
          <w:rFonts w:hint="eastAsia"/>
          <w:lang w:eastAsia="zh-CN"/>
        </w:rPr>
        <w:t>月</w:t>
      </w:r>
      <w:r>
        <w:rPr>
          <w:lang w:eastAsia="zh-CN"/>
        </w:rPr>
        <w:t>19</w:t>
      </w:r>
      <w:r w:rsidRPr="00C868BD">
        <w:rPr>
          <w:rFonts w:hint="eastAsia"/>
          <w:lang w:eastAsia="zh-CN"/>
        </w:rPr>
        <w:t>日至</w:t>
      </w:r>
      <w:r>
        <w:rPr>
          <w:lang w:eastAsia="zh-CN"/>
        </w:rPr>
        <w:t>4</w:t>
      </w:r>
      <w:r w:rsidRPr="00C868BD">
        <w:rPr>
          <w:rFonts w:hint="eastAsia"/>
          <w:lang w:eastAsia="zh-CN"/>
        </w:rPr>
        <w:t>月</w:t>
      </w:r>
      <w:r>
        <w:rPr>
          <w:lang w:eastAsia="zh-CN"/>
        </w:rPr>
        <w:t>30</w:t>
      </w:r>
      <w:r w:rsidRPr="00C868BD">
        <w:rPr>
          <w:rFonts w:hint="eastAsia"/>
          <w:lang w:eastAsia="zh-CN"/>
        </w:rPr>
        <w:t>日在日内瓦国际电联总部召开会议。</w:t>
      </w:r>
    </w:p>
    <w:p w:rsidR="009E22C7" w:rsidRPr="00C868BD" w:rsidRDefault="009E22C7" w:rsidP="00F86A9E">
      <w:pPr>
        <w:overflowPunct w:val="0"/>
        <w:autoSpaceDE w:val="0"/>
        <w:autoSpaceDN w:val="0"/>
        <w:adjustRightInd w:val="0"/>
        <w:ind w:firstLineChars="200" w:firstLine="480"/>
        <w:textAlignment w:val="baseline"/>
        <w:rPr>
          <w:lang w:eastAsia="zh-CN"/>
        </w:rPr>
      </w:pPr>
      <w:r w:rsidRPr="00C868BD">
        <w:rPr>
          <w:rFonts w:hint="eastAsia"/>
          <w:lang w:eastAsia="zh-CN"/>
        </w:rPr>
        <w:t>第一天的会议将于</w:t>
      </w:r>
      <w:r w:rsidRPr="00C868BD">
        <w:rPr>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lang w:val="en-US" w:eastAsia="zh-CN"/>
        </w:rPr>
        <w:t>08:30</w:t>
      </w:r>
      <w:r>
        <w:rPr>
          <w:rFonts w:hint="eastAsia"/>
          <w:lang w:val="en-US" w:eastAsia="zh-CN"/>
        </w:rPr>
        <w:t>起在</w:t>
      </w:r>
      <w:r w:rsidRPr="00C868BD">
        <w:rPr>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9E22C7" w:rsidRDefault="009E22C7" w:rsidP="00FA3581">
      <w:pPr>
        <w:rPr>
          <w:lang w:eastAsia="zh-CN"/>
        </w:rPr>
      </w:pPr>
      <w:r>
        <w:rPr>
          <w:lang w:eastAsia="zh-CN"/>
        </w:rPr>
        <w:t xml:space="preserve">2          </w:t>
      </w:r>
      <w:r w:rsidRPr="00C868BD">
        <w:rPr>
          <w:rFonts w:hint="eastAsia"/>
          <w:lang w:eastAsia="zh-CN"/>
        </w:rPr>
        <w:t>根据现行有关规定，该会议将提供口译服务。</w:t>
      </w:r>
    </w:p>
    <w:p w:rsidR="009E22C7" w:rsidRDefault="009E22C7" w:rsidP="00D714AB">
      <w:pPr>
        <w:rPr>
          <w:lang w:eastAsia="zh-CN"/>
        </w:rPr>
      </w:pPr>
      <w:r>
        <w:rPr>
          <w:bCs/>
          <w:lang w:eastAsia="zh-CN"/>
        </w:rPr>
        <w:t>3</w:t>
      </w:r>
      <w:r>
        <w:rPr>
          <w:lang w:eastAsia="zh-CN"/>
        </w:rPr>
        <w:tab/>
      </w:r>
      <w:r>
        <w:rPr>
          <w:rFonts w:hint="eastAsia"/>
          <w:lang w:eastAsia="zh-CN"/>
        </w:rPr>
        <w:t>与第</w:t>
      </w:r>
      <w:r>
        <w:rPr>
          <w:lang w:eastAsia="zh-CN"/>
        </w:rPr>
        <w:t>13</w:t>
      </w:r>
      <w:r>
        <w:rPr>
          <w:rFonts w:hint="eastAsia"/>
          <w:lang w:eastAsia="zh-CN"/>
        </w:rPr>
        <w:t>研究组主席先生（</w:t>
      </w:r>
      <w:r>
        <w:rPr>
          <w:lang w:eastAsia="zh-CN"/>
        </w:rPr>
        <w:t>C</w:t>
      </w:r>
      <w:r>
        <w:rPr>
          <w:lang w:eastAsia="ko-KR"/>
        </w:rPr>
        <w:t xml:space="preserve">haesub </w:t>
      </w:r>
      <w:r>
        <w:rPr>
          <w:lang w:eastAsia="zh-CN"/>
        </w:rPr>
        <w:t>Lee</w:t>
      </w:r>
      <w:r>
        <w:rPr>
          <w:rFonts w:hint="eastAsia"/>
          <w:lang w:eastAsia="zh-CN"/>
        </w:rPr>
        <w:t>）协商一致后起草的议程草案见本函</w:t>
      </w:r>
      <w:r>
        <w:rPr>
          <w:rFonts w:hint="eastAsia"/>
          <w:b/>
          <w:lang w:eastAsia="zh-CN"/>
        </w:rPr>
        <w:t>附件</w:t>
      </w:r>
      <w:r>
        <w:rPr>
          <w:b/>
          <w:lang w:eastAsia="zh-CN"/>
        </w:rPr>
        <w:t>1</w:t>
      </w:r>
      <w:r>
        <w:rPr>
          <w:rFonts w:hint="eastAsia"/>
          <w:lang w:eastAsia="zh-CN"/>
        </w:rPr>
        <w:t>。</w:t>
      </w:r>
    </w:p>
    <w:p w:rsidR="009E22C7" w:rsidRDefault="009E22C7" w:rsidP="00FA3581">
      <w:pPr>
        <w:rPr>
          <w:lang w:eastAsia="zh-CN"/>
        </w:rPr>
      </w:pPr>
      <w:r>
        <w:rPr>
          <w:lang w:eastAsia="zh-CN"/>
        </w:rPr>
        <w:t>4</w:t>
      </w:r>
      <w:r>
        <w:rPr>
          <w:lang w:eastAsia="zh-CN"/>
        </w:rPr>
        <w:tab/>
      </w:r>
      <w:r>
        <w:rPr>
          <w:rFonts w:hint="eastAsia"/>
          <w:lang w:eastAsia="zh-CN"/>
        </w:rPr>
        <w:t>与第</w:t>
      </w:r>
      <w:r>
        <w:rPr>
          <w:lang w:eastAsia="zh-CN"/>
        </w:rPr>
        <w:t>13</w:t>
      </w:r>
      <w:r>
        <w:rPr>
          <w:rFonts w:hint="eastAsia"/>
          <w:lang w:eastAsia="zh-CN"/>
        </w:rPr>
        <w:t>研究组主席协商一致后起草的工作计划见本函</w:t>
      </w:r>
      <w:r w:rsidRPr="00E040D7">
        <w:rPr>
          <w:rFonts w:hint="eastAsia"/>
          <w:b/>
          <w:bCs/>
          <w:lang w:eastAsia="zh-CN"/>
        </w:rPr>
        <w:t>附件</w:t>
      </w:r>
      <w:r w:rsidRPr="00E040D7">
        <w:rPr>
          <w:b/>
          <w:bCs/>
          <w:lang w:eastAsia="zh-CN"/>
        </w:rPr>
        <w:t>2</w:t>
      </w:r>
      <w:r>
        <w:rPr>
          <w:rFonts w:hint="eastAsia"/>
          <w:lang w:eastAsia="zh-CN"/>
        </w:rPr>
        <w:t>。</w:t>
      </w:r>
    </w:p>
    <w:p w:rsidR="009E22C7" w:rsidRDefault="009E22C7" w:rsidP="00D714AB">
      <w:pPr>
        <w:rPr>
          <w:lang w:eastAsia="zh-CN"/>
        </w:rPr>
      </w:pPr>
      <w:r>
        <w:rPr>
          <w:bCs/>
          <w:lang w:eastAsia="zh-CN"/>
        </w:rPr>
        <w:t>5</w:t>
      </w:r>
      <w:r>
        <w:rPr>
          <w:lang w:eastAsia="zh-CN"/>
        </w:rPr>
        <w:tab/>
      </w:r>
      <w:r>
        <w:rPr>
          <w:rFonts w:hint="eastAsia"/>
          <w:lang w:eastAsia="zh-CN"/>
        </w:rPr>
        <w:t>对此工作计划的完善及有关会议的其它信息将在第</w:t>
      </w:r>
      <w:r>
        <w:rPr>
          <w:lang w:eastAsia="zh-CN"/>
        </w:rPr>
        <w:t xml:space="preserve"> 13 </w:t>
      </w:r>
      <w:r>
        <w:rPr>
          <w:rFonts w:hint="eastAsia"/>
          <w:lang w:eastAsia="zh-CN"/>
        </w:rPr>
        <w:t>研究组主页上公布：</w:t>
      </w:r>
      <w:hyperlink r:id="rId9" w:history="1">
        <w:r>
          <w:rPr>
            <w:rStyle w:val="Hyperlink"/>
            <w:lang w:eastAsia="zh-CN"/>
          </w:rPr>
          <w:t>http://www.itu.int/ITU-T/studygroups/com13/index.asp</w:t>
        </w:r>
      </w:hyperlink>
      <w:r>
        <w:rPr>
          <w:lang w:eastAsia="zh-CN"/>
        </w:rPr>
        <w:t>.</w:t>
      </w:r>
    </w:p>
    <w:p w:rsidR="009E22C7" w:rsidRPr="00C868BD" w:rsidRDefault="009E22C7" w:rsidP="00FA3581">
      <w:pPr>
        <w:rPr>
          <w:lang w:eastAsia="zh-CN"/>
        </w:rPr>
      </w:pPr>
      <w:r>
        <w:rPr>
          <w:bCs/>
          <w:lang w:eastAsia="zh-CN"/>
        </w:rPr>
        <w:t>6</w:t>
      </w:r>
      <w:r>
        <w:rPr>
          <w:lang w:eastAsia="zh-CN"/>
        </w:rPr>
        <w:tab/>
      </w:r>
      <w:r w:rsidRPr="00C868BD">
        <w:rPr>
          <w:rFonts w:hint="eastAsia"/>
          <w:lang w:eastAsia="zh-CN"/>
        </w:rPr>
        <w:t>根据</w:t>
      </w:r>
      <w:r w:rsidRPr="00C868BD">
        <w:rPr>
          <w:lang w:eastAsia="zh-CN"/>
        </w:rPr>
        <w:t>A.1</w:t>
      </w:r>
      <w:r w:rsidRPr="00C868BD">
        <w:rPr>
          <w:rFonts w:hint="eastAsia"/>
          <w:lang w:eastAsia="zh-CN"/>
        </w:rPr>
        <w:t>建议</w:t>
      </w:r>
      <w:r>
        <w:rPr>
          <w:rFonts w:hint="eastAsia"/>
          <w:lang w:eastAsia="zh-CN"/>
        </w:rPr>
        <w:t>书</w:t>
      </w:r>
      <w:r w:rsidRPr="00C868BD">
        <w:rPr>
          <w:rFonts w:hint="eastAsia"/>
          <w:lang w:eastAsia="zh-CN"/>
        </w:rPr>
        <w:t>（</w:t>
      </w:r>
      <w:r w:rsidRPr="00C868BD">
        <w:rPr>
          <w:lang w:eastAsia="zh-CN"/>
        </w:rPr>
        <w:t>200</w:t>
      </w:r>
      <w:r>
        <w:rPr>
          <w:lang w:eastAsia="zh-CN"/>
        </w:rPr>
        <w:t>8</w:t>
      </w:r>
      <w:r w:rsidRPr="00C868BD">
        <w:rPr>
          <w:rFonts w:hint="eastAsia"/>
          <w:lang w:eastAsia="zh-CN"/>
        </w:rPr>
        <w:t>年</w:t>
      </w:r>
      <w:r>
        <w:rPr>
          <w:rFonts w:hint="eastAsia"/>
          <w:lang w:val="en-US" w:eastAsia="zh-CN"/>
        </w:rPr>
        <w:t>，约翰内斯堡</w:t>
      </w:r>
      <w:r w:rsidRPr="00C868BD">
        <w:rPr>
          <w:rFonts w:ascii="SimSun" w:hAnsi="STKaiti" w:hint="eastAsia"/>
          <w:lang w:eastAsia="zh-CN"/>
        </w:rPr>
        <w:t>）</w:t>
      </w:r>
      <w:r w:rsidRPr="00C868BD">
        <w:rPr>
          <w:rFonts w:hint="eastAsia"/>
          <w:lang w:eastAsia="zh-CN"/>
        </w:rPr>
        <w:t>的</w:t>
      </w:r>
      <w:r>
        <w:rPr>
          <w:rFonts w:hint="eastAsia"/>
          <w:lang w:eastAsia="zh-CN"/>
        </w:rPr>
        <w:t>规定</w:t>
      </w:r>
      <w:r w:rsidRPr="00C868BD">
        <w:rPr>
          <w:rFonts w:hint="eastAsia"/>
          <w:lang w:eastAsia="zh-CN"/>
        </w:rPr>
        <w:t>，有关研究组工作的文稿应提交电信标准化局（</w:t>
      </w:r>
      <w:r w:rsidRPr="00C868BD">
        <w:rPr>
          <w:lang w:eastAsia="zh-CN"/>
        </w:rPr>
        <w:t>TSB</w:t>
      </w:r>
      <w:r w:rsidRPr="00C868BD">
        <w:rPr>
          <w:rFonts w:hint="eastAsia"/>
          <w:lang w:eastAsia="zh-CN"/>
        </w:rPr>
        <w:t>）</w:t>
      </w:r>
      <w:r>
        <w:rPr>
          <w:rFonts w:hint="eastAsia"/>
          <w:lang w:eastAsia="zh-CN"/>
        </w:rPr>
        <w:t>。电信标准化局</w:t>
      </w:r>
      <w:r w:rsidRPr="00C868BD">
        <w:rPr>
          <w:rFonts w:hint="eastAsia"/>
          <w:lang w:eastAsia="zh-CN"/>
        </w:rPr>
        <w:t>在会议召开日</w:t>
      </w:r>
      <w:r>
        <w:rPr>
          <w:rFonts w:hint="eastAsia"/>
          <w:lang w:eastAsia="zh-CN"/>
        </w:rPr>
        <w:t>的至少十个日历日</w:t>
      </w:r>
      <w:r w:rsidRPr="00C868BD">
        <w:rPr>
          <w:rFonts w:hint="eastAsia"/>
          <w:lang w:eastAsia="zh-CN"/>
        </w:rPr>
        <w:t>以前收到的文稿将发布在第</w:t>
      </w:r>
      <w:r>
        <w:rPr>
          <w:lang w:eastAsia="zh-CN"/>
        </w:rPr>
        <w:t>13</w:t>
      </w:r>
      <w:r w:rsidRPr="00C868BD">
        <w:rPr>
          <w:rFonts w:hint="eastAsia"/>
          <w:lang w:eastAsia="zh-CN"/>
        </w:rPr>
        <w:t>研究组的网站上。因此，此类文稿必须在</w:t>
      </w:r>
      <w:r>
        <w:rPr>
          <w:lang w:eastAsia="zh-CN"/>
        </w:rPr>
        <w:t>2010</w:t>
      </w:r>
      <w:r w:rsidRPr="00C868BD">
        <w:rPr>
          <w:rFonts w:hint="eastAsia"/>
          <w:lang w:eastAsia="zh-CN"/>
        </w:rPr>
        <w:t>年</w:t>
      </w:r>
      <w:r>
        <w:rPr>
          <w:lang w:eastAsia="zh-CN"/>
        </w:rPr>
        <w:t>4</w:t>
      </w:r>
      <w:r w:rsidRPr="00C868BD">
        <w:rPr>
          <w:rFonts w:hint="eastAsia"/>
          <w:lang w:eastAsia="zh-CN"/>
        </w:rPr>
        <w:t>月</w:t>
      </w:r>
      <w:r>
        <w:rPr>
          <w:lang w:eastAsia="zh-CN"/>
        </w:rPr>
        <w:t>8</w:t>
      </w:r>
      <w:r w:rsidRPr="00C868BD">
        <w:rPr>
          <w:rFonts w:hint="eastAsia"/>
          <w:lang w:eastAsia="zh-CN"/>
        </w:rPr>
        <w:t>日</w:t>
      </w:r>
      <w:r w:rsidRPr="00C868BD">
        <w:rPr>
          <w:rFonts w:hint="eastAsia"/>
          <w:b/>
          <w:bCs/>
          <w:lang w:eastAsia="zh-CN"/>
        </w:rPr>
        <w:t>之前</w:t>
      </w:r>
      <w:r w:rsidRPr="00C868BD">
        <w:rPr>
          <w:rFonts w:hint="eastAsia"/>
          <w:lang w:eastAsia="zh-CN"/>
        </w:rPr>
        <w:t>寄达电信标准化局</w:t>
      </w:r>
      <w:r>
        <w:rPr>
          <w:rFonts w:hint="eastAsia"/>
          <w:lang w:eastAsia="zh-CN"/>
        </w:rPr>
        <w:t>。按照现行规定，对于在会议开始日至少两个月之前收到的文稿，可以应要求予以翻译</w:t>
      </w:r>
      <w:r w:rsidRPr="00C868BD">
        <w:rPr>
          <w:rFonts w:hint="eastAsia"/>
          <w:lang w:eastAsia="zh-CN"/>
        </w:rPr>
        <w:t>。</w:t>
      </w:r>
    </w:p>
    <w:p w:rsidR="009E22C7" w:rsidRDefault="009E22C7" w:rsidP="007D5805">
      <w:pPr>
        <w:ind w:firstLineChars="200" w:firstLine="480"/>
        <w:rPr>
          <w:lang w:eastAsia="zh-CN"/>
        </w:rPr>
      </w:pPr>
      <w:r w:rsidRPr="00C868BD">
        <w:rPr>
          <w:rFonts w:hint="eastAsia"/>
          <w:szCs w:val="24"/>
          <w:lang w:eastAsia="zh-CN"/>
        </w:rPr>
        <w:t>欢迎</w:t>
      </w:r>
      <w:r>
        <w:rPr>
          <w:rFonts w:hint="eastAsia"/>
          <w:szCs w:val="24"/>
          <w:lang w:eastAsia="zh-CN"/>
        </w:rPr>
        <w:t>与会者</w:t>
      </w:r>
      <w:r w:rsidRPr="00C868BD">
        <w:rPr>
          <w:rFonts w:hint="eastAsia"/>
          <w:szCs w:val="24"/>
          <w:lang w:eastAsia="zh-CN"/>
        </w:rPr>
        <w:t>以</w:t>
      </w:r>
      <w:r>
        <w:rPr>
          <w:rFonts w:hint="eastAsia"/>
          <w:szCs w:val="24"/>
          <w:lang w:eastAsia="zh-CN"/>
        </w:rPr>
        <w:t>第</w:t>
      </w:r>
      <w:r>
        <w:rPr>
          <w:szCs w:val="24"/>
          <w:lang w:eastAsia="zh-CN"/>
        </w:rPr>
        <w:t>13</w:t>
      </w:r>
      <w:r>
        <w:rPr>
          <w:rFonts w:hint="eastAsia"/>
          <w:szCs w:val="24"/>
          <w:lang w:eastAsia="zh-CN"/>
        </w:rPr>
        <w:t>研究组主页上提供的网上提交表格或</w:t>
      </w:r>
      <w:r w:rsidRPr="00C868BD">
        <w:rPr>
          <w:rFonts w:hint="eastAsia"/>
          <w:szCs w:val="24"/>
          <w:lang w:eastAsia="zh-CN"/>
        </w:rPr>
        <w:t>电子邮件的方式向以下地址提交文稿：</w:t>
      </w:r>
      <w:hyperlink r:id="rId10" w:history="1">
        <w:r w:rsidR="007D5805">
          <w:rPr>
            <w:rStyle w:val="Hyperlink"/>
            <w:sz w:val="22"/>
          </w:rPr>
          <w:t>tsbsg13@itu.int</w:t>
        </w:r>
      </w:hyperlink>
      <w:r w:rsidRPr="00C868BD">
        <w:rPr>
          <w:rFonts w:hint="eastAsia"/>
          <w:szCs w:val="24"/>
          <w:lang w:eastAsia="zh-CN"/>
        </w:rPr>
        <w:t>。详尽指南见</w:t>
      </w:r>
      <w:r w:rsidRPr="00C868BD">
        <w:rPr>
          <w:szCs w:val="24"/>
          <w:lang w:eastAsia="zh-CN"/>
        </w:rPr>
        <w:t>ITU-T</w:t>
      </w:r>
      <w:r w:rsidRPr="00C868BD">
        <w:rPr>
          <w:rFonts w:hint="eastAsia"/>
          <w:szCs w:val="24"/>
          <w:lang w:eastAsia="zh-CN"/>
        </w:rPr>
        <w:t>网站。</w:t>
      </w:r>
    </w:p>
    <w:p w:rsidR="009E22C7" w:rsidRDefault="009E22C7" w:rsidP="00866BFB">
      <w:pPr>
        <w:ind w:firstLineChars="200" w:firstLine="460"/>
        <w:rPr>
          <w:szCs w:val="24"/>
          <w:lang w:eastAsia="zh-CN"/>
        </w:rPr>
      </w:pPr>
      <w:r w:rsidRPr="00C868BD">
        <w:rPr>
          <w:rFonts w:hint="eastAsia"/>
          <w:spacing w:val="-10"/>
          <w:szCs w:val="24"/>
          <w:lang w:eastAsia="zh-CN"/>
        </w:rPr>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szCs w:val="24"/>
          <w:lang w:eastAsia="zh-CN"/>
        </w:rPr>
        <w:t>Delegate Resources</w:t>
      </w:r>
      <w:r>
        <w:rPr>
          <w:rFonts w:hint="eastAsia"/>
          <w:szCs w:val="24"/>
          <w:lang w:eastAsia="zh-CN"/>
        </w:rPr>
        <w:t>）（</w:t>
      </w:r>
      <w:hyperlink r:id="rId11" w:history="1">
        <w:r w:rsidRPr="005C51C1">
          <w:rPr>
            <w:rStyle w:val="Hyperlink"/>
            <w:lang w:eastAsia="zh-CN"/>
          </w:rPr>
          <w:t>http://www.itu.int/ITU</w:t>
        </w:r>
        <w:r w:rsidRPr="005C51C1">
          <w:rPr>
            <w:rStyle w:val="Hyperlink"/>
            <w:lang w:eastAsia="zh-CN"/>
          </w:rPr>
          <w:noBreakHyphen/>
          <w:t>T/studygroups/templates/index.html</w:t>
        </w:r>
      </w:hyperlink>
      <w:r>
        <w:rPr>
          <w:rFonts w:hint="eastAsia"/>
          <w:szCs w:val="24"/>
          <w:lang w:eastAsia="zh-CN"/>
        </w:rPr>
        <w:t>）</w:t>
      </w:r>
      <w:r w:rsidRPr="00C868BD">
        <w:rPr>
          <w:rFonts w:hint="eastAsia"/>
          <w:szCs w:val="24"/>
          <w:lang w:eastAsia="zh-CN"/>
        </w:rPr>
        <w:t>处找到。</w:t>
      </w:r>
    </w:p>
    <w:p w:rsidR="009E22C7" w:rsidRPr="00A557F9" w:rsidRDefault="009E22C7" w:rsidP="00F86A9E">
      <w:pPr>
        <w:ind w:firstLineChars="200" w:firstLine="480"/>
        <w:rPr>
          <w:lang w:eastAsia="zh-CN"/>
        </w:rPr>
      </w:pPr>
      <w:r w:rsidRPr="00C868BD">
        <w:rPr>
          <w:rFonts w:hint="eastAsia"/>
          <w:szCs w:val="24"/>
          <w:lang w:eastAsia="zh-CN"/>
        </w:rPr>
        <w:t>为了解决与文稿有关的问题，请在文稿上注明联系人的姓名、传真和电话号码以及电子邮件地址。</w:t>
      </w:r>
      <w:r>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9E22C7" w:rsidRDefault="009E22C7" w:rsidP="00FA3581">
      <w:pPr>
        <w:tabs>
          <w:tab w:val="left" w:pos="1418"/>
          <w:tab w:val="left" w:pos="1702"/>
          <w:tab w:val="left" w:pos="2160"/>
        </w:tabs>
        <w:ind w:right="92"/>
      </w:pPr>
      <w:r>
        <w:rPr>
          <w:lang w:eastAsia="zh-CN"/>
        </w:rPr>
        <w:br w:type="page"/>
      </w:r>
      <w:r>
        <w:lastRenderedPageBreak/>
        <w:t>7</w:t>
      </w:r>
      <w:r>
        <w:tab/>
      </w:r>
      <w:r w:rsidRPr="00C868BD">
        <w:rPr>
          <w:rFonts w:hint="eastAsia"/>
          <w:lang w:eastAsia="zh-CN"/>
        </w:rPr>
        <w:t>为了便于电信标准化局进行文件制作和会议组织方面的必要安排，我希望您能通过信函、传真</w:t>
      </w:r>
      <w:r>
        <w:rPr>
          <w:rFonts w:hint="eastAsia"/>
          <w:lang w:eastAsia="zh-CN"/>
        </w:rPr>
        <w:t>（</w:t>
      </w:r>
      <w:r w:rsidRPr="00C868BD">
        <w:rPr>
          <w:rFonts w:hint="eastAsia"/>
          <w:lang w:eastAsia="zh-CN"/>
        </w:rPr>
        <w:t>号码：</w:t>
      </w:r>
      <w:r>
        <w:rPr>
          <w:lang w:eastAsia="zh-CN"/>
        </w:rPr>
        <w:t>+41 22 730 5853</w:t>
      </w:r>
      <w:r>
        <w:rPr>
          <w:rFonts w:hint="eastAsia"/>
          <w:lang w:eastAsia="zh-CN"/>
        </w:rPr>
        <w:t>）</w:t>
      </w:r>
      <w:r w:rsidRPr="00C868BD">
        <w:rPr>
          <w:rFonts w:hint="eastAsia"/>
          <w:lang w:eastAsia="zh-CN"/>
        </w:rPr>
        <w:t>或电子邮件</w:t>
      </w:r>
      <w:r>
        <w:rPr>
          <w:rFonts w:hint="eastAsia"/>
          <w:lang w:eastAsia="zh-CN"/>
        </w:rPr>
        <w:t>（</w:t>
      </w:r>
      <w:hyperlink r:id="rId12" w:history="1">
        <w:r w:rsidRPr="005E6E47">
          <w:rPr>
            <w:rStyle w:val="Hyperlink"/>
            <w:szCs w:val="24"/>
            <w:lang w:eastAsia="zh-CN"/>
          </w:rPr>
          <w:t>tsbreg@itu.int</w:t>
        </w:r>
      </w:hyperlink>
      <w:r>
        <w:rPr>
          <w:rFonts w:hint="eastAsia"/>
          <w:lang w:eastAsia="zh-CN"/>
        </w:rPr>
        <w:t>）</w:t>
      </w:r>
      <w:r w:rsidRPr="00C868BD">
        <w:rPr>
          <w:rFonts w:hint="eastAsia"/>
          <w:lang w:eastAsia="zh-CN"/>
        </w:rPr>
        <w:t>的方式尽早、但</w:t>
      </w:r>
      <w:r w:rsidRPr="00C868BD">
        <w:rPr>
          <w:rFonts w:hint="eastAsia"/>
          <w:b/>
          <w:bCs/>
          <w:lang w:eastAsia="zh-CN"/>
        </w:rPr>
        <w:t>不迟于</w:t>
      </w:r>
      <w:r>
        <w:rPr>
          <w:lang w:eastAsia="zh-CN"/>
        </w:rPr>
        <w:t>2010</w:t>
      </w:r>
      <w:r w:rsidRPr="00C868BD">
        <w:rPr>
          <w:rFonts w:hint="eastAsia"/>
          <w:lang w:eastAsia="zh-CN"/>
        </w:rPr>
        <w:t>年</w:t>
      </w:r>
      <w:r>
        <w:rPr>
          <w:lang w:eastAsia="zh-CN"/>
        </w:rPr>
        <w:t>3</w:t>
      </w:r>
      <w:r w:rsidRPr="00C868BD">
        <w:rPr>
          <w:rFonts w:hint="eastAsia"/>
          <w:lang w:eastAsia="zh-CN"/>
        </w:rPr>
        <w:t>月</w:t>
      </w:r>
      <w:r>
        <w:rPr>
          <w:lang w:eastAsia="zh-CN"/>
        </w:rPr>
        <w:t>19</w:t>
      </w:r>
      <w:r w:rsidRPr="00C868BD">
        <w:rPr>
          <w:rFonts w:hint="eastAsia"/>
          <w:lang w:eastAsia="zh-CN"/>
        </w:rPr>
        <w:t>日将代表</w:t>
      </w:r>
      <w:r>
        <w:rPr>
          <w:rFonts w:hint="eastAsia"/>
          <w:lang w:eastAsia="zh-CN"/>
        </w:rPr>
        <w:t>贵</w:t>
      </w:r>
      <w:r w:rsidRPr="00C868BD">
        <w:rPr>
          <w:rFonts w:hint="eastAsia"/>
          <w:lang w:eastAsia="zh-CN"/>
        </w:rPr>
        <w:t>主管部门、部门成员、部门准成员、区域性</w:t>
      </w:r>
      <w:r>
        <w:rPr>
          <w:rFonts w:hint="eastAsia"/>
          <w:lang w:eastAsia="zh-CN"/>
        </w:rPr>
        <w:t>组织</w:t>
      </w:r>
      <w:r w:rsidRPr="00C868BD">
        <w:rPr>
          <w:rFonts w:hint="eastAsia"/>
          <w:lang w:eastAsia="zh-CN"/>
        </w:rPr>
        <w:t>和</w:t>
      </w:r>
      <w:r w:rsidRPr="00C868BD">
        <w:rPr>
          <w:lang w:eastAsia="zh-CN"/>
        </w:rPr>
        <w:t>/</w:t>
      </w:r>
      <w:r w:rsidRPr="00C868BD">
        <w:rPr>
          <w:rFonts w:hint="eastAsia"/>
          <w:lang w:eastAsia="zh-CN"/>
        </w:rPr>
        <w:t>或国际组织或其它实体出席会议的人员名单发至我处</w:t>
      </w:r>
      <w:r>
        <w:rPr>
          <w:rFonts w:hint="eastAsia"/>
          <w:lang w:eastAsia="zh-CN"/>
        </w:rPr>
        <w:t>，</w:t>
      </w:r>
      <w:r w:rsidRPr="00C868BD">
        <w:rPr>
          <w:rFonts w:hint="eastAsia"/>
          <w:bCs/>
          <w:lang w:eastAsia="zh-CN"/>
        </w:rPr>
        <w:t>同时，希望各主管部门注明其代表团团长</w:t>
      </w:r>
      <w:r>
        <w:rPr>
          <w:rFonts w:hint="eastAsia"/>
          <w:bCs/>
          <w:lang w:eastAsia="zh-CN"/>
        </w:rPr>
        <w:t>（</w:t>
      </w:r>
      <w:r w:rsidRPr="00C868BD">
        <w:rPr>
          <w:rFonts w:hint="eastAsia"/>
          <w:bCs/>
          <w:lang w:eastAsia="zh-CN"/>
        </w:rPr>
        <w:t>如果有副团长，亦盼一并注明</w:t>
      </w:r>
      <w:r>
        <w:rPr>
          <w:rFonts w:hint="eastAsia"/>
          <w:bCs/>
          <w:lang w:eastAsia="zh-CN"/>
        </w:rPr>
        <w:t>）</w:t>
      </w:r>
      <w:r w:rsidRPr="00C868BD">
        <w:rPr>
          <w:rFonts w:hint="eastAsia"/>
          <w:bCs/>
          <w:lang w:eastAsia="zh-CN"/>
        </w:rPr>
        <w:t>的姓名。</w:t>
      </w:r>
    </w:p>
    <w:p w:rsidR="009E22C7" w:rsidRDefault="009E22C7" w:rsidP="007D5805">
      <w:pPr>
        <w:tabs>
          <w:tab w:val="left" w:pos="1418"/>
          <w:tab w:val="left" w:pos="1702"/>
          <w:tab w:val="left" w:pos="2160"/>
        </w:tabs>
        <w:ind w:right="-52"/>
        <w:rPr>
          <w:b/>
          <w:bCs/>
        </w:rPr>
      </w:pPr>
      <w:r>
        <w:rPr>
          <w:b/>
          <w:bCs/>
        </w:rPr>
        <w:t>8</w:t>
      </w:r>
      <w:r>
        <w:rPr>
          <w:b/>
          <w:bCs/>
        </w:rPr>
        <w:tab/>
      </w:r>
      <w:r w:rsidRPr="00F6585D">
        <w:rPr>
          <w:rFonts w:hAnsi="SimSun" w:hint="eastAsia"/>
          <w:b/>
          <w:lang w:eastAsia="zh-CN"/>
        </w:rPr>
        <w:t>请注意，</w:t>
      </w:r>
      <w:r w:rsidRPr="00F6585D">
        <w:rPr>
          <w:b/>
          <w:lang w:eastAsia="zh-CN"/>
        </w:rPr>
        <w:t>ITU-T</w:t>
      </w:r>
      <w:r>
        <w:rPr>
          <w:rFonts w:hAnsi="SimSun" w:hint="eastAsia"/>
          <w:b/>
          <w:lang w:eastAsia="zh-CN"/>
        </w:rPr>
        <w:t>会议</w:t>
      </w:r>
      <w:r w:rsidRPr="00F6585D">
        <w:rPr>
          <w:rFonts w:hAnsi="SimSun" w:hint="eastAsia"/>
          <w:b/>
          <w:lang w:eastAsia="zh-CN"/>
        </w:rPr>
        <w:t>的</w:t>
      </w:r>
      <w:r>
        <w:rPr>
          <w:rFonts w:hAnsi="SimSun" w:hint="eastAsia"/>
          <w:b/>
          <w:lang w:eastAsia="zh-CN"/>
        </w:rPr>
        <w:t>与会</w:t>
      </w:r>
      <w:r w:rsidRPr="00F6585D">
        <w:rPr>
          <w:rFonts w:hAnsi="SimSun" w:hint="eastAsia"/>
          <w:b/>
          <w:lang w:eastAsia="zh-CN"/>
        </w:rPr>
        <w:t>者</w:t>
      </w:r>
      <w:r>
        <w:rPr>
          <w:rFonts w:hAnsi="SimSun" w:hint="eastAsia"/>
          <w:b/>
          <w:lang w:eastAsia="zh-CN"/>
        </w:rPr>
        <w:t>只能</w:t>
      </w:r>
      <w:r w:rsidRPr="00F6585D">
        <w:rPr>
          <w:rFonts w:hAnsi="SimSun" w:hint="eastAsia"/>
          <w:b/>
          <w:lang w:eastAsia="zh-CN"/>
        </w:rPr>
        <w:t>通过</w:t>
      </w:r>
      <w:r w:rsidRPr="00D159D1">
        <w:rPr>
          <w:b/>
          <w:bCs/>
        </w:rPr>
        <w:t>ITU-T</w:t>
      </w:r>
      <w:r w:rsidRPr="00F6585D">
        <w:rPr>
          <w:rFonts w:hAnsi="SimSun" w:hint="eastAsia"/>
          <w:b/>
          <w:lang w:eastAsia="zh-CN"/>
        </w:rPr>
        <w:t>网址</w:t>
      </w:r>
      <w:r>
        <w:rPr>
          <w:rFonts w:hAnsi="SimSun" w:hint="eastAsia"/>
          <w:b/>
          <w:lang w:eastAsia="zh-CN"/>
        </w:rPr>
        <w:t>进</w:t>
      </w:r>
      <w:r w:rsidRPr="00F6585D">
        <w:rPr>
          <w:rFonts w:hAnsi="SimSun" w:hint="eastAsia"/>
          <w:b/>
          <w:lang w:eastAsia="zh-CN"/>
        </w:rPr>
        <w:t>行</w:t>
      </w:r>
      <w:r w:rsidRPr="00CA4ABA">
        <w:rPr>
          <w:rFonts w:ascii="STKaiti" w:eastAsia="STKaiti" w:hAnsi="STKaiti" w:hint="eastAsia"/>
          <w:b/>
          <w:lang w:eastAsia="zh-CN"/>
        </w:rPr>
        <w:t>网上</w:t>
      </w:r>
      <w:r w:rsidRPr="004C7C62">
        <w:rPr>
          <w:rFonts w:ascii="SimSun" w:hAnsi="SimSun" w:hint="eastAsia"/>
          <w:b/>
          <w:lang w:eastAsia="zh-CN"/>
        </w:rPr>
        <w:t>预</w:t>
      </w:r>
      <w:r w:rsidRPr="00F6585D">
        <w:rPr>
          <w:rFonts w:hAnsi="SimSun" w:hint="eastAsia"/>
          <w:b/>
          <w:lang w:eastAsia="zh-CN"/>
        </w:rPr>
        <w:t>注册：</w:t>
      </w:r>
      <w:hyperlink r:id="rId13" w:history="1">
        <w:r w:rsidR="007D5805" w:rsidRPr="00C066EC">
          <w:rPr>
            <w:rStyle w:val="Hyperlink"/>
            <w:b/>
            <w:bCs/>
          </w:rPr>
          <w:t>http://www.itu.int/ITU-</w:t>
        </w:r>
        <w:r w:rsidR="007D5805" w:rsidRPr="00C066EC">
          <w:rPr>
            <w:rStyle w:val="Hyperlink"/>
            <w:b/>
            <w:bCs/>
          </w:rPr>
          <w:t>T</w:t>
        </w:r>
        <w:r w:rsidR="007D5805" w:rsidRPr="00C066EC">
          <w:rPr>
            <w:rStyle w:val="Hyperlink"/>
            <w:b/>
            <w:bCs/>
          </w:rPr>
          <w:t>/studygrou</w:t>
        </w:r>
        <w:r w:rsidR="007D5805" w:rsidRPr="00C066EC">
          <w:rPr>
            <w:rStyle w:val="Hyperlink"/>
            <w:b/>
            <w:bCs/>
          </w:rPr>
          <w:t>p</w:t>
        </w:r>
        <w:r w:rsidR="007D5805" w:rsidRPr="00C066EC">
          <w:rPr>
            <w:rStyle w:val="Hyperlink"/>
            <w:b/>
            <w:bCs/>
          </w:rPr>
          <w:t>s/com1</w:t>
        </w:r>
        <w:r w:rsidR="007D5805" w:rsidRPr="00C066EC">
          <w:rPr>
            <w:rStyle w:val="Hyperlink"/>
            <w:b/>
            <w:bCs/>
          </w:rPr>
          <w:t>3</w:t>
        </w:r>
        <w:r w:rsidR="007D5805" w:rsidRPr="00C066EC">
          <w:rPr>
            <w:rStyle w:val="Hyperlink"/>
            <w:b/>
            <w:bCs/>
          </w:rPr>
          <w:t>/index.asp</w:t>
        </w:r>
      </w:hyperlink>
      <w:r w:rsidRPr="007E6BBA">
        <w:rPr>
          <w:rFonts w:hint="eastAsia"/>
          <w:bCs/>
          <w:lang w:eastAsia="zh-CN"/>
        </w:rPr>
        <w:t>。</w:t>
      </w:r>
    </w:p>
    <w:p w:rsidR="009E22C7" w:rsidRDefault="009E22C7" w:rsidP="00FA3581">
      <w:pPr>
        <w:autoSpaceDE w:val="0"/>
        <w:autoSpaceDN w:val="0"/>
        <w:adjustRightInd w:val="0"/>
        <w:rPr>
          <w:szCs w:val="24"/>
          <w:lang w:val="en-US" w:eastAsia="zh-CN"/>
        </w:rPr>
      </w:pPr>
      <w:r>
        <w:rPr>
          <w:szCs w:val="24"/>
          <w:lang w:eastAsia="zh-CN"/>
        </w:rPr>
        <w:t>9</w:t>
      </w:r>
      <w:r>
        <w:rPr>
          <w:szCs w:val="24"/>
          <w:lang w:eastAsia="zh-CN"/>
        </w:rPr>
        <w:tab/>
      </w:r>
      <w:r>
        <w:rPr>
          <w:rFonts w:hint="eastAsia"/>
          <w:szCs w:val="24"/>
          <w:lang w:eastAsia="zh-CN"/>
        </w:rPr>
        <w:t>第</w:t>
      </w:r>
      <w:r>
        <w:rPr>
          <w:szCs w:val="24"/>
          <w:lang w:eastAsia="zh-CN"/>
        </w:rPr>
        <w:t>13</w:t>
      </w:r>
      <w:r>
        <w:rPr>
          <w:rFonts w:hint="eastAsia"/>
          <w:szCs w:val="24"/>
          <w:lang w:eastAsia="zh-CN"/>
        </w:rPr>
        <w:t>研究组与其主席</w:t>
      </w:r>
      <w:r>
        <w:rPr>
          <w:szCs w:val="24"/>
          <w:lang w:eastAsia="zh-CN"/>
        </w:rPr>
        <w:t>Chaesub Lee</w:t>
      </w:r>
      <w:r>
        <w:rPr>
          <w:rFonts w:hint="eastAsia"/>
          <w:szCs w:val="24"/>
          <w:lang w:eastAsia="zh-CN"/>
        </w:rPr>
        <w:t>先生达成一致意见，</w:t>
      </w:r>
      <w:r w:rsidRPr="00A8249A">
        <w:rPr>
          <w:rFonts w:hint="eastAsia"/>
          <w:szCs w:val="24"/>
          <w:lang w:val="en-US" w:eastAsia="zh-CN"/>
        </w:rPr>
        <w:t>将采取进一步的步骤，</w:t>
      </w:r>
      <w:r>
        <w:rPr>
          <w:rFonts w:hint="eastAsia"/>
          <w:szCs w:val="24"/>
          <w:lang w:val="en-US" w:eastAsia="zh-CN"/>
        </w:rPr>
        <w:t>努力实现</w:t>
      </w:r>
      <w:r w:rsidRPr="00A8249A">
        <w:rPr>
          <w:rFonts w:hint="eastAsia"/>
          <w:szCs w:val="24"/>
          <w:lang w:val="en-US" w:eastAsia="zh-CN"/>
        </w:rPr>
        <w:t>全电子化的工作环境</w:t>
      </w:r>
      <w:r>
        <w:rPr>
          <w:rFonts w:hint="eastAsia"/>
          <w:szCs w:val="24"/>
          <w:lang w:val="en-US" w:eastAsia="zh-CN"/>
        </w:rPr>
        <w:t>，</w:t>
      </w:r>
      <w:r w:rsidRPr="00A8249A">
        <w:rPr>
          <w:rFonts w:hint="eastAsia"/>
          <w:szCs w:val="24"/>
          <w:lang w:val="en-US" w:eastAsia="zh-CN"/>
        </w:rPr>
        <w:t>因此，会议将以无纸会议的形式进行。</w:t>
      </w:r>
    </w:p>
    <w:p w:rsidR="009E22C7" w:rsidRDefault="009E22C7" w:rsidP="00F86A9E">
      <w:pPr>
        <w:tabs>
          <w:tab w:val="left" w:pos="1418"/>
          <w:tab w:val="left" w:pos="1702"/>
          <w:tab w:val="left" w:pos="2160"/>
        </w:tabs>
        <w:ind w:right="92" w:firstLineChars="200" w:firstLine="480"/>
        <w:rPr>
          <w:szCs w:val="24"/>
          <w:lang w:val="zh-CN" w:eastAsia="zh-CN"/>
        </w:rPr>
      </w:pPr>
      <w:r w:rsidRPr="00A8249A">
        <w:rPr>
          <w:rFonts w:hint="eastAsia"/>
          <w:szCs w:val="24"/>
          <w:lang w:val="zh-CN" w:eastAsia="zh-CN"/>
        </w:rPr>
        <w:t>塔楼地下二层的网吧处和</w:t>
      </w:r>
      <w:r w:rsidRPr="00A8249A">
        <w:rPr>
          <w:szCs w:val="24"/>
          <w:lang w:val="en-US" w:eastAsia="zh-CN"/>
        </w:rPr>
        <w:t>Monbrillant</w:t>
      </w:r>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szCs w:val="24"/>
          <w:lang w:val="zh-CN" w:eastAsia="zh-CN"/>
        </w:rPr>
        <w:t>Helpdesk Service</w:t>
      </w:r>
      <w:r>
        <w:rPr>
          <w:rFonts w:hint="eastAsia"/>
          <w:szCs w:val="24"/>
          <w:lang w:val="zh-CN" w:eastAsia="zh-CN"/>
        </w:rPr>
        <w:t>（</w:t>
      </w:r>
      <w:hyperlink r:id="rId14" w:history="1">
        <w:r w:rsidRPr="00A8249A">
          <w:rPr>
            <w:rStyle w:val="Hyperlink"/>
            <w:szCs w:val="24"/>
            <w:lang w:val="zh-CN" w:eastAsia="zh-CN"/>
          </w:rPr>
          <w:t>helpdesk@itu.int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p>
    <w:p w:rsidR="009E22C7" w:rsidRDefault="009E22C7" w:rsidP="00FA3581">
      <w:pPr>
        <w:tabs>
          <w:tab w:val="left" w:pos="1418"/>
          <w:tab w:val="left" w:pos="1702"/>
          <w:tab w:val="left" w:pos="2160"/>
        </w:tabs>
        <w:ind w:right="92"/>
        <w:rPr>
          <w:lang w:eastAsia="zh-CN"/>
        </w:rPr>
      </w:pPr>
      <w:r>
        <w:rPr>
          <w:lang w:eastAsia="zh-CN"/>
        </w:rPr>
        <w:t>10</w:t>
      </w:r>
      <w:r>
        <w:rPr>
          <w:lang w:eastAsia="zh-CN"/>
        </w:rPr>
        <w:tab/>
      </w:r>
      <w:r w:rsidRPr="00C868BD">
        <w:rPr>
          <w:rFonts w:hint="eastAsia"/>
          <w:lang w:eastAsia="zh-CN"/>
        </w:rPr>
        <w:t>请注意，对于安排有口译服务的会议，只有当</w:t>
      </w:r>
      <w:r>
        <w:rPr>
          <w:rFonts w:hint="eastAsia"/>
          <w:lang w:eastAsia="zh-CN"/>
        </w:rPr>
        <w:t>成</w:t>
      </w:r>
      <w:r w:rsidRPr="00C868BD">
        <w:rPr>
          <w:rFonts w:hint="eastAsia"/>
          <w:lang w:eastAsia="zh-CN"/>
        </w:rPr>
        <w:t>员国</w:t>
      </w:r>
      <w:r w:rsidRPr="0018419B">
        <w:rPr>
          <w:rFonts w:hint="eastAsia"/>
          <w:b/>
          <w:bCs/>
          <w:u w:val="single"/>
          <w:lang w:eastAsia="zh-CN"/>
        </w:rPr>
        <w:t>至少在会议召开</w:t>
      </w:r>
      <w:r>
        <w:rPr>
          <w:rFonts w:hint="eastAsia"/>
          <w:b/>
          <w:bCs/>
          <w:u w:val="single"/>
          <w:lang w:eastAsia="zh-CN"/>
        </w:rPr>
        <w:t>的</w:t>
      </w:r>
      <w:r w:rsidRPr="0018419B">
        <w:rPr>
          <w:rFonts w:hint="eastAsia"/>
          <w:b/>
          <w:bCs/>
          <w:u w:val="single"/>
          <w:lang w:eastAsia="zh-CN"/>
        </w:rPr>
        <w:t>一个月前</w:t>
      </w:r>
      <w:r w:rsidRPr="00C868BD">
        <w:rPr>
          <w:rFonts w:hint="eastAsia"/>
          <w:lang w:eastAsia="zh-CN"/>
        </w:rPr>
        <w:t>通过报名表</w:t>
      </w:r>
      <w:r>
        <w:rPr>
          <w:rFonts w:hint="eastAsia"/>
          <w:lang w:eastAsia="zh-CN"/>
        </w:rPr>
        <w:t>或向电信标准化局（</w:t>
      </w:r>
      <w:r>
        <w:rPr>
          <w:lang w:eastAsia="zh-CN"/>
        </w:rPr>
        <w:t>TSB</w:t>
      </w:r>
      <w:r>
        <w:rPr>
          <w:rFonts w:hint="eastAsia"/>
          <w:lang w:eastAsia="zh-CN"/>
        </w:rPr>
        <w:t>）提出专门要求时，才可能提供口译</w:t>
      </w:r>
      <w:r w:rsidRPr="00C868BD">
        <w:rPr>
          <w:rFonts w:hint="eastAsia"/>
          <w:lang w:eastAsia="zh-CN"/>
        </w:rPr>
        <w:t>服务。务请遵守报名表规定的截止日期，以便于电信标准化局做出口译</w:t>
      </w:r>
      <w:r>
        <w:rPr>
          <w:rFonts w:hint="eastAsia"/>
          <w:lang w:eastAsia="zh-CN"/>
        </w:rPr>
        <w:t>方面的</w:t>
      </w:r>
      <w:r w:rsidRPr="00C868BD">
        <w:rPr>
          <w:rFonts w:hint="eastAsia"/>
          <w:lang w:eastAsia="zh-CN"/>
        </w:rPr>
        <w:t>必要安排</w:t>
      </w:r>
      <w:r>
        <w:rPr>
          <w:rFonts w:hint="eastAsia"/>
          <w:lang w:eastAsia="zh-CN"/>
        </w:rPr>
        <w:t>。</w:t>
      </w:r>
    </w:p>
    <w:p w:rsidR="009E22C7" w:rsidRPr="00DB297A" w:rsidRDefault="009E22C7" w:rsidP="0099591D">
      <w:pPr>
        <w:rPr>
          <w:szCs w:val="24"/>
          <w:lang w:eastAsia="zh-CN"/>
        </w:rPr>
      </w:pPr>
      <w:r>
        <w:rPr>
          <w:rFonts w:eastAsia="Times New Roman"/>
          <w:lang w:eastAsia="zh-CN"/>
        </w:rPr>
        <w:t>11</w:t>
      </w:r>
      <w:r w:rsidRPr="007B5B29">
        <w:rPr>
          <w:rFonts w:eastAsia="Times New Roman"/>
          <w:lang w:eastAsia="zh-CN"/>
        </w:rPr>
        <w:tab/>
      </w:r>
      <w:r>
        <w:rPr>
          <w:rFonts w:hint="eastAsia"/>
          <w:lang w:eastAsia="zh-CN"/>
        </w:rPr>
        <w:t>我们高兴地通知您，国际电联将提供数量有限的若干份非全额与会补贴（或是经济舱机票，或是住宿费和用于支付餐饮和杂项费用的每日生活补贴）</w:t>
      </w:r>
      <w:r>
        <w:rPr>
          <w:rFonts w:ascii="SimSun" w:hAnsi="SimSun" w:hint="eastAsia"/>
          <w:lang w:eastAsia="zh-CN"/>
        </w:rPr>
        <w:t>，以促进最不发达国家或低收入发展中国家代表的与会。申请时必须得到相关国际电联成员国主管部门的授权，而且一国仅能有一人申请。</w:t>
      </w:r>
      <w:r w:rsidRPr="000219D7">
        <w:rPr>
          <w:rFonts w:ascii="SimSun" w:hAnsi="SimSun" w:hint="eastAsia"/>
          <w:b/>
          <w:bCs/>
          <w:lang w:eastAsia="zh-CN"/>
        </w:rPr>
        <w:t>附件</w:t>
      </w:r>
      <w:r>
        <w:rPr>
          <w:b/>
          <w:spacing w:val="-6"/>
          <w:lang w:eastAsia="zh-CN"/>
        </w:rPr>
        <w:t>4</w:t>
      </w:r>
      <w:r>
        <w:rPr>
          <w:rFonts w:ascii="SimSun" w:hAnsi="SimSun" w:hint="eastAsia"/>
          <w:lang w:eastAsia="zh-CN"/>
        </w:rPr>
        <w:t>中的与会补贴申请表应在</w:t>
      </w:r>
      <w:r>
        <w:rPr>
          <w:b/>
          <w:bCs/>
          <w:lang w:eastAsia="zh-CN"/>
        </w:rPr>
        <w:t>2010</w:t>
      </w:r>
      <w:r w:rsidRPr="002678F1">
        <w:rPr>
          <w:rFonts w:hint="eastAsia"/>
          <w:lang w:eastAsia="zh-CN"/>
        </w:rPr>
        <w:t>年</w:t>
      </w:r>
      <w:r w:rsidRPr="00AC1D15">
        <w:rPr>
          <w:b/>
          <w:bCs/>
          <w:lang w:eastAsia="zh-CN"/>
        </w:rPr>
        <w:t>3</w:t>
      </w:r>
      <w:r w:rsidRPr="00AC1D15">
        <w:rPr>
          <w:rFonts w:hint="eastAsia"/>
          <w:b/>
          <w:bCs/>
          <w:lang w:eastAsia="zh-CN"/>
        </w:rPr>
        <w:t>月</w:t>
      </w:r>
      <w:r w:rsidRPr="00AC1D15">
        <w:rPr>
          <w:b/>
          <w:bCs/>
          <w:lang w:eastAsia="zh-CN"/>
        </w:rPr>
        <w:t>19</w:t>
      </w:r>
      <w:r w:rsidRPr="00AC1D15">
        <w:rPr>
          <w:rFonts w:hint="eastAsia"/>
          <w:b/>
          <w:bCs/>
          <w:lang w:eastAsia="zh-CN"/>
        </w:rPr>
        <w:t>日</w:t>
      </w:r>
      <w:r w:rsidRPr="00A8249A">
        <w:rPr>
          <w:rFonts w:hint="eastAsia"/>
          <w:lang w:eastAsia="zh-CN"/>
        </w:rPr>
        <w:t>之</w:t>
      </w:r>
      <w:r>
        <w:rPr>
          <w:rFonts w:ascii="SimSun" w:hAnsi="SimSun" w:hint="eastAsia"/>
          <w:lang w:eastAsia="zh-CN"/>
        </w:rPr>
        <w:t>前填妥并交回国际电联</w:t>
      </w:r>
      <w:r w:rsidRPr="00403679">
        <w:rPr>
          <w:rFonts w:hint="eastAsia"/>
          <w:szCs w:val="24"/>
          <w:lang w:eastAsia="zh-CN"/>
        </w:rPr>
        <w:t>。请注意，在</w:t>
      </w:r>
      <w:r w:rsidRPr="00403679">
        <w:rPr>
          <w:szCs w:val="24"/>
          <w:lang w:eastAsia="zh-CN"/>
        </w:rPr>
        <w:t>2008</w:t>
      </w:r>
      <w:r w:rsidRPr="00403679">
        <w:rPr>
          <w:rFonts w:hint="eastAsia"/>
          <w:szCs w:val="24"/>
          <w:lang w:eastAsia="zh-CN"/>
        </w:rPr>
        <w:t>年世界电信标准化全会（</w:t>
      </w:r>
      <w:r w:rsidRPr="00403679">
        <w:rPr>
          <w:szCs w:val="24"/>
          <w:lang w:eastAsia="zh-CN"/>
        </w:rPr>
        <w:t>WTSA-08</w:t>
      </w:r>
      <w:r w:rsidRPr="00403679">
        <w:rPr>
          <w:rFonts w:hint="eastAsia"/>
          <w:szCs w:val="24"/>
          <w:lang w:eastAsia="zh-CN"/>
        </w:rPr>
        <w:t>）上，各代表团团长做出</w:t>
      </w:r>
      <w:r>
        <w:rPr>
          <w:rFonts w:hint="eastAsia"/>
          <w:szCs w:val="24"/>
          <w:lang w:eastAsia="zh-CN"/>
        </w:rPr>
        <w:t>了</w:t>
      </w:r>
      <w:r w:rsidRPr="00403679">
        <w:rPr>
          <w:rFonts w:hint="eastAsia"/>
          <w:szCs w:val="24"/>
          <w:lang w:eastAsia="zh-CN"/>
        </w:rPr>
        <w:t>承诺</w:t>
      </w:r>
      <w:r>
        <w:rPr>
          <w:rFonts w:hint="eastAsia"/>
          <w:szCs w:val="24"/>
          <w:lang w:eastAsia="zh-CN"/>
        </w:rPr>
        <w:t>，</w:t>
      </w:r>
      <w:r w:rsidRPr="00403679">
        <w:rPr>
          <w:rFonts w:hint="eastAsia"/>
          <w:szCs w:val="24"/>
          <w:lang w:eastAsia="zh-CN"/>
        </w:rPr>
        <w:t>他们将向其正副主席候选人提供必要</w:t>
      </w:r>
      <w:r>
        <w:rPr>
          <w:rFonts w:hint="eastAsia"/>
          <w:szCs w:val="24"/>
          <w:lang w:eastAsia="zh-CN"/>
        </w:rPr>
        <w:t>的</w:t>
      </w:r>
      <w:r w:rsidRPr="00403679">
        <w:rPr>
          <w:rFonts w:hint="eastAsia"/>
          <w:szCs w:val="24"/>
          <w:lang w:eastAsia="zh-CN"/>
        </w:rPr>
        <w:t>资源，以便相关人员在四年任职期</w:t>
      </w:r>
      <w:r>
        <w:rPr>
          <w:rFonts w:hint="eastAsia"/>
          <w:szCs w:val="24"/>
          <w:lang w:eastAsia="zh-CN"/>
        </w:rPr>
        <w:t>内</w:t>
      </w:r>
      <w:r w:rsidRPr="00403679">
        <w:rPr>
          <w:rFonts w:hint="eastAsia"/>
          <w:szCs w:val="24"/>
          <w:lang w:eastAsia="zh-CN"/>
        </w:rPr>
        <w:t>能够履行职责，</w:t>
      </w:r>
      <w:r>
        <w:rPr>
          <w:rFonts w:hint="eastAsia"/>
          <w:szCs w:val="24"/>
          <w:lang w:eastAsia="zh-CN"/>
        </w:rPr>
        <w:t>因此</w:t>
      </w:r>
      <w:r w:rsidRPr="00403679">
        <w:rPr>
          <w:rFonts w:hint="eastAsia"/>
          <w:szCs w:val="24"/>
          <w:lang w:eastAsia="zh-CN"/>
        </w:rPr>
        <w:t>他们</w:t>
      </w:r>
      <w:r>
        <w:rPr>
          <w:rFonts w:hint="eastAsia"/>
          <w:szCs w:val="24"/>
          <w:lang w:eastAsia="zh-CN"/>
        </w:rPr>
        <w:t>已</w:t>
      </w:r>
      <w:r w:rsidRPr="00403679">
        <w:rPr>
          <w:rFonts w:hint="eastAsia"/>
          <w:szCs w:val="24"/>
          <w:lang w:eastAsia="zh-CN"/>
        </w:rPr>
        <w:t>认识到，正副主席不会从国际电联得到任何财务资助。</w:t>
      </w:r>
    </w:p>
    <w:p w:rsidR="009E22C7" w:rsidRDefault="009E22C7" w:rsidP="00FA3581">
      <w:pPr>
        <w:tabs>
          <w:tab w:val="left" w:pos="1418"/>
          <w:tab w:val="left" w:pos="1702"/>
          <w:tab w:val="left" w:pos="2160"/>
        </w:tabs>
        <w:ind w:right="92"/>
        <w:rPr>
          <w:lang w:eastAsia="zh-CN"/>
        </w:rPr>
      </w:pPr>
      <w:r>
        <w:rPr>
          <w:lang w:eastAsia="zh-CN"/>
        </w:rPr>
        <w:t>12</w:t>
      </w:r>
      <w:r>
        <w:rPr>
          <w:lang w:eastAsia="zh-CN"/>
        </w:rPr>
        <w:tab/>
      </w:r>
      <w:r w:rsidRPr="00C868BD">
        <w:rPr>
          <w:rFonts w:hint="eastAsia"/>
          <w:lang w:eastAsia="zh-CN"/>
        </w:rPr>
        <w:t>国际电联的主要会议厅</w:t>
      </w:r>
      <w:r>
        <w:rPr>
          <w:rFonts w:hint="eastAsia"/>
          <w:lang w:eastAsia="zh-CN"/>
        </w:rPr>
        <w:t>和日内瓦国际会议中心（</w:t>
      </w:r>
      <w:r>
        <w:rPr>
          <w:lang w:eastAsia="zh-CN"/>
        </w:rPr>
        <w:t>CICG</w:t>
      </w:r>
      <w:r>
        <w:rPr>
          <w:rFonts w:hint="eastAsia"/>
          <w:lang w:eastAsia="zh-CN"/>
        </w:rPr>
        <w:t>）内</w:t>
      </w:r>
      <w:r w:rsidRPr="00C868BD">
        <w:rPr>
          <w:rFonts w:hint="eastAsia"/>
          <w:lang w:eastAsia="zh-CN"/>
        </w:rPr>
        <w:t>均设有无线局域网设施，可供代表使用。国际电联</w:t>
      </w:r>
      <w:r w:rsidRPr="00C868BD">
        <w:rPr>
          <w:lang w:val="en-US" w:eastAsia="zh-CN"/>
        </w:rPr>
        <w:t>Montbrillant</w:t>
      </w:r>
      <w:r w:rsidRPr="00C868BD">
        <w:rPr>
          <w:rFonts w:hint="eastAsia"/>
          <w:lang w:eastAsia="zh-CN"/>
        </w:rPr>
        <w:t>办公楼内继续提供有线网络接入。详细信息见</w:t>
      </w:r>
      <w:r w:rsidRPr="00C868BD">
        <w:rPr>
          <w:lang w:eastAsia="zh-CN"/>
        </w:rPr>
        <w:t>ITU-T</w:t>
      </w:r>
      <w:r w:rsidRPr="00C868BD">
        <w:rPr>
          <w:rFonts w:hint="eastAsia"/>
          <w:lang w:eastAsia="zh-CN"/>
        </w:rPr>
        <w:t>网站</w:t>
      </w:r>
      <w:r>
        <w:rPr>
          <w:rFonts w:hint="eastAsia"/>
          <w:lang w:eastAsia="zh-CN"/>
        </w:rPr>
        <w:t>（</w:t>
      </w:r>
      <w:hyperlink r:id="rId15" w:history="1">
        <w:r w:rsidRPr="00C868BD">
          <w:rPr>
            <w:rStyle w:val="Hyperlink"/>
            <w:szCs w:val="24"/>
            <w:lang w:eastAsia="zh-CN"/>
          </w:rPr>
          <w:t>http://www.itu.int/ITU-T/edh/faqs-support.html</w:t>
        </w:r>
      </w:hyperlink>
      <w:r>
        <w:rPr>
          <w:rFonts w:hint="eastAsia"/>
          <w:lang w:eastAsia="zh-CN"/>
        </w:rPr>
        <w:t>）</w:t>
      </w:r>
      <w:r w:rsidRPr="00C868BD">
        <w:rPr>
          <w:rFonts w:hint="eastAsia"/>
          <w:lang w:eastAsia="zh-CN"/>
        </w:rPr>
        <w:t>。</w:t>
      </w:r>
    </w:p>
    <w:p w:rsidR="009E22C7" w:rsidRDefault="009E22C7" w:rsidP="00FA3581">
      <w:pPr>
        <w:rPr>
          <w:lang w:eastAsia="zh-CN"/>
        </w:rPr>
      </w:pPr>
      <w:r>
        <w:rPr>
          <w:bCs/>
        </w:rPr>
        <w:t>13</w:t>
      </w:r>
      <w:r>
        <w:tab/>
      </w:r>
      <w:r>
        <w:rPr>
          <w:rFonts w:hint="eastAsia"/>
          <w:lang w:eastAsia="zh-CN"/>
        </w:rPr>
        <w:t>本函</w:t>
      </w:r>
      <w:r w:rsidRPr="00C868BD">
        <w:rPr>
          <w:rFonts w:hint="eastAsia"/>
          <w:b/>
          <w:bCs/>
          <w:spacing w:val="-24"/>
          <w:lang w:eastAsia="zh-CN"/>
        </w:rPr>
        <w:t>附件</w:t>
      </w:r>
      <w:r>
        <w:rPr>
          <w:b/>
          <w:spacing w:val="-6"/>
          <w:lang w:eastAsia="zh-CN"/>
        </w:rPr>
        <w:t>3</w:t>
      </w:r>
      <w:r w:rsidRPr="005E1427">
        <w:rPr>
          <w:rFonts w:hint="eastAsia"/>
        </w:rPr>
        <w:t>中有一份酒店确认表（酒店一览表见</w:t>
      </w:r>
      <w:hyperlink r:id="rId16" w:history="1">
        <w:r w:rsidRPr="000E3ADC">
          <w:rPr>
            <w:rStyle w:val="Hyperlink"/>
            <w:szCs w:val="24"/>
            <w:lang w:eastAsia="zh-CN"/>
          </w:rPr>
          <w:t>http://www.itu.int/travel/</w:t>
        </w:r>
      </w:hyperlink>
      <w:r>
        <w:rPr>
          <w:rFonts w:hint="eastAsia"/>
          <w:lang w:eastAsia="zh-CN"/>
        </w:rPr>
        <w:t>）</w:t>
      </w:r>
      <w:r w:rsidRPr="00C868BD">
        <w:rPr>
          <w:rFonts w:hint="eastAsia"/>
          <w:lang w:eastAsia="zh-CN"/>
        </w:rPr>
        <w:t>，供参考。</w:t>
      </w:r>
    </w:p>
    <w:p w:rsidR="009E22C7" w:rsidRDefault="009E22C7" w:rsidP="00FA3581">
      <w:pPr>
        <w:tabs>
          <w:tab w:val="left" w:pos="1418"/>
          <w:tab w:val="left" w:pos="1702"/>
          <w:tab w:val="left" w:pos="2160"/>
        </w:tabs>
        <w:ind w:right="92"/>
        <w:rPr>
          <w:lang w:val="en-US" w:eastAsia="zh-CN"/>
        </w:rPr>
      </w:pPr>
      <w:r>
        <w:rPr>
          <w:lang w:eastAsia="zh-CN"/>
        </w:rPr>
        <w:br w:type="page"/>
        <w:t>14</w:t>
      </w:r>
      <w:r>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b/>
          <w:lang w:eastAsia="zh-CN"/>
        </w:rPr>
        <w:t>4</w:t>
      </w:r>
      <w:r w:rsidRPr="00A54D21">
        <w:rPr>
          <w:rFonts w:hint="eastAsia"/>
          <w:b/>
          <w:lang w:eastAsia="zh-CN"/>
        </w:rPr>
        <w:t>）个星期前向驻贵国的瑞士代表机构（使馆或领事馆）申请，并随后领取</w:t>
      </w:r>
      <w:r w:rsidRPr="00C868BD">
        <w:rPr>
          <w:rFonts w:hint="eastAsia"/>
          <w:lang w:eastAsia="zh-CN"/>
        </w:rPr>
        <w:t>。如果贵国没有此类机构，则请向驻离贵国最近的国家的此类机构申请并领取。如果遇到问题，国际电联可根据您所代表的主管部门或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lang w:eastAsia="zh-CN"/>
        </w:rPr>
        <w:t>+41 22 730 5853</w:t>
      </w:r>
      <w:r w:rsidRPr="00C868BD">
        <w:rPr>
          <w:rFonts w:hint="eastAsia"/>
          <w:lang w:eastAsia="zh-CN"/>
        </w:rPr>
        <w:t>）或电子邮件（</w:t>
      </w:r>
      <w:hyperlink r:id="rId17" w:history="1">
        <w:r w:rsidRPr="00BC75EE">
          <w:rPr>
            <w:rStyle w:val="Hyperlink"/>
            <w:lang w:eastAsia="zh-CN"/>
          </w:rPr>
          <w:t>tsbreg@itu.int</w:t>
        </w:r>
      </w:hyperlink>
      <w:r w:rsidRPr="00C868BD">
        <w:rPr>
          <w:rFonts w:hint="eastAsia"/>
          <w:lang w:eastAsia="zh-CN"/>
        </w:rPr>
        <w:t>）发至电信标准化局，上面注明“</w:t>
      </w:r>
      <w:r w:rsidRPr="00C868BD">
        <w:rPr>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r>
        <w:rPr>
          <w:lang w:val="en-US" w:eastAsia="zh-CN"/>
        </w:rPr>
        <w:t xml:space="preserve"> </w:t>
      </w:r>
    </w:p>
    <w:p w:rsidR="009E22C7" w:rsidRDefault="009E22C7" w:rsidP="00FA3581">
      <w:pPr>
        <w:tabs>
          <w:tab w:val="left" w:pos="1418"/>
          <w:tab w:val="left" w:pos="1702"/>
          <w:tab w:val="left" w:pos="2160"/>
        </w:tabs>
        <w:ind w:right="92"/>
        <w:rPr>
          <w:lang w:val="en-US" w:eastAsia="zh-CN"/>
        </w:rPr>
      </w:pPr>
    </w:p>
    <w:p w:rsidR="009E22C7" w:rsidRDefault="009E22C7" w:rsidP="00FA3581">
      <w:pPr>
        <w:tabs>
          <w:tab w:val="left" w:pos="1418"/>
          <w:tab w:val="left" w:pos="1702"/>
          <w:tab w:val="left" w:pos="2160"/>
        </w:tabs>
        <w:ind w:right="92"/>
        <w:rPr>
          <w:lang w:val="en-US" w:eastAsia="zh-CN"/>
        </w:rPr>
      </w:pPr>
    </w:p>
    <w:p w:rsidR="009E22C7" w:rsidRDefault="009E22C7" w:rsidP="00FA3581">
      <w:pPr>
        <w:tabs>
          <w:tab w:val="left" w:pos="1418"/>
          <w:tab w:val="left" w:pos="1702"/>
          <w:tab w:val="left" w:pos="2160"/>
        </w:tabs>
        <w:ind w:right="92"/>
        <w:rPr>
          <w:lang w:val="en-US" w:eastAsia="zh-CN"/>
        </w:rPr>
      </w:pPr>
    </w:p>
    <w:p w:rsidR="009E22C7" w:rsidRDefault="009E22C7" w:rsidP="00FA3581">
      <w:pPr>
        <w:rPr>
          <w:lang w:eastAsia="zh-CN"/>
        </w:rPr>
      </w:pPr>
      <w:r w:rsidRPr="00C868BD">
        <w:rPr>
          <w:rFonts w:hint="eastAsia"/>
          <w:lang w:eastAsia="zh-CN"/>
        </w:rPr>
        <w:t>顺致敬意！</w:t>
      </w:r>
    </w:p>
    <w:p w:rsidR="009E22C7" w:rsidRDefault="009E22C7" w:rsidP="00FA3581">
      <w:pPr>
        <w:rPr>
          <w:lang w:eastAsia="zh-CN"/>
        </w:rPr>
      </w:pPr>
    </w:p>
    <w:p w:rsidR="009E22C7" w:rsidRDefault="009E22C7" w:rsidP="00FA3581">
      <w:pPr>
        <w:rPr>
          <w:lang w:eastAsia="zh-CN"/>
        </w:rPr>
      </w:pPr>
    </w:p>
    <w:p w:rsidR="009E22C7" w:rsidRDefault="009E22C7" w:rsidP="00FA3581">
      <w:pPr>
        <w:rPr>
          <w:lang w:eastAsia="zh-CN"/>
        </w:rPr>
      </w:pPr>
    </w:p>
    <w:p w:rsidR="009E22C7" w:rsidRDefault="009E22C7" w:rsidP="00FA3581">
      <w:pPr>
        <w:tabs>
          <w:tab w:val="clear" w:pos="794"/>
          <w:tab w:val="left" w:pos="210"/>
        </w:tabs>
        <w:rPr>
          <w:lang w:eastAsia="zh-CN"/>
        </w:rPr>
      </w:pPr>
      <w:r w:rsidRPr="00C868BD">
        <w:rPr>
          <w:rFonts w:hint="eastAsia"/>
          <w:lang w:eastAsia="zh-CN"/>
        </w:rPr>
        <w:t>电信标准化局主任</w:t>
      </w:r>
      <w:r>
        <w:rPr>
          <w:lang w:eastAsia="zh-CN"/>
        </w:rPr>
        <w:br/>
      </w:r>
      <w:r>
        <w:rPr>
          <w:lang w:eastAsia="zh-CN"/>
        </w:rPr>
        <w:tab/>
      </w:r>
      <w:r>
        <w:rPr>
          <w:rFonts w:hint="eastAsia"/>
          <w:lang w:eastAsia="zh-CN"/>
        </w:rPr>
        <w:t>马尔科姆</w:t>
      </w:r>
      <w:r w:rsidRPr="00B54FD5">
        <w:rPr>
          <w:sz w:val="20"/>
          <w:lang w:eastAsia="zh-CN"/>
        </w:rPr>
        <w:t>•</w:t>
      </w:r>
      <w:r>
        <w:rPr>
          <w:rFonts w:hint="eastAsia"/>
          <w:lang w:eastAsia="zh-CN"/>
        </w:rPr>
        <w:t>琼森</w:t>
      </w:r>
    </w:p>
    <w:p w:rsidR="009E22C7" w:rsidRPr="0099591D" w:rsidRDefault="009E22C7" w:rsidP="00FA3581">
      <w:pPr>
        <w:spacing w:before="720"/>
        <w:ind w:right="92"/>
        <w:rPr>
          <w:b/>
          <w:lang w:val="en-US"/>
        </w:rPr>
      </w:pPr>
      <w:r>
        <w:rPr>
          <w:rFonts w:hint="eastAsia"/>
          <w:b/>
          <w:lang w:val="fr-CH" w:eastAsia="zh-CN"/>
        </w:rPr>
        <w:t>附件</w:t>
      </w:r>
      <w:r w:rsidRPr="0099591D">
        <w:rPr>
          <w:rFonts w:hint="eastAsia"/>
          <w:b/>
          <w:lang w:val="en-US" w:eastAsia="zh-CN"/>
        </w:rPr>
        <w:t>：</w:t>
      </w:r>
      <w:r w:rsidRPr="0099591D">
        <w:rPr>
          <w:b/>
          <w:lang w:val="en-US"/>
        </w:rPr>
        <w:t>4</w:t>
      </w:r>
      <w:r>
        <w:rPr>
          <w:rFonts w:hint="eastAsia"/>
          <w:b/>
          <w:lang w:val="fr-CH" w:eastAsia="zh-CN"/>
        </w:rPr>
        <w:t>件</w:t>
      </w:r>
    </w:p>
    <w:p w:rsidR="009E22C7" w:rsidRDefault="009E22C7" w:rsidP="00C46992">
      <w:pPr>
        <w:pStyle w:val="LetterStart"/>
        <w:tabs>
          <w:tab w:val="clear" w:pos="1361"/>
          <w:tab w:val="clear" w:pos="1758"/>
          <w:tab w:val="clear" w:pos="2155"/>
          <w:tab w:val="clear" w:pos="2552"/>
          <w:tab w:val="center" w:pos="4962"/>
        </w:tabs>
        <w:spacing w:before="120" w:line="240" w:lineRule="atLeast"/>
        <w:ind w:left="0"/>
        <w:jc w:val="center"/>
        <w:rPr>
          <w:lang w:val="en-US"/>
        </w:rPr>
      </w:pPr>
      <w:r w:rsidRPr="00C46992">
        <w:rPr>
          <w:b/>
          <w:lang w:val="en-US"/>
        </w:rPr>
        <w:br w:type="page"/>
      </w:r>
      <w:r>
        <w:rPr>
          <w:lang w:val="en-US"/>
        </w:rPr>
        <w:t>ANNEX 1</w:t>
      </w:r>
      <w:r>
        <w:rPr>
          <w:lang w:val="en-US"/>
        </w:rPr>
        <w:br/>
        <w:t>(to TSB Collective letter 5/13)</w:t>
      </w:r>
    </w:p>
    <w:p w:rsidR="009E22C7" w:rsidRDefault="009E22C7" w:rsidP="00C46992">
      <w:pPr>
        <w:pStyle w:val="TableTitle"/>
        <w:spacing w:before="120" w:after="280"/>
        <w:rPr>
          <w:bCs/>
        </w:rPr>
      </w:pPr>
      <w:r>
        <w:rPr>
          <w:bCs/>
        </w:rPr>
        <w:t>Draft Agenda for the plenary meetings of Study Group 13</w:t>
      </w:r>
      <w:r>
        <w:rPr>
          <w:bCs/>
        </w:rPr>
        <w:br/>
        <w:t>(</w:t>
      </w:r>
      <w:smartTag w:uri="urn:schemas-microsoft-com:office:smarttags" w:element="City">
        <w:smartTag w:uri="urn:schemas-microsoft-com:office:smarttags" w:element="place">
          <w:r>
            <w:rPr>
              <w:bCs/>
            </w:rPr>
            <w:t>Geneva</w:t>
          </w:r>
        </w:smartTag>
      </w:smartTag>
      <w:r>
        <w:rPr>
          <w:bCs/>
        </w:rPr>
        <w:t>, 19-30 April 2010)</w:t>
      </w:r>
    </w:p>
    <w:p w:rsidR="009E22C7" w:rsidRDefault="009E22C7" w:rsidP="00C46992">
      <w:pPr>
        <w:pStyle w:val="TOC1"/>
        <w:spacing w:before="0"/>
      </w:pPr>
      <w:r>
        <w:t>1</w:t>
      </w:r>
      <w:r>
        <w:tab/>
        <w:t>Opening of the meeting</w:t>
      </w:r>
    </w:p>
    <w:p w:rsidR="009E22C7" w:rsidRDefault="009E22C7" w:rsidP="00C46992">
      <w:pPr>
        <w:pStyle w:val="TOC1"/>
        <w:spacing w:before="120"/>
      </w:pPr>
      <w:r>
        <w:t>2</w:t>
      </w:r>
      <w:r>
        <w:tab/>
        <w:t xml:space="preserve">Welcome remarks by SG 13 Chairman </w:t>
      </w:r>
    </w:p>
    <w:p w:rsidR="009E22C7" w:rsidRDefault="009E22C7" w:rsidP="00C46992">
      <w:pPr>
        <w:pStyle w:val="TOC1"/>
        <w:spacing w:before="120"/>
        <w:rPr>
          <w:rFonts w:eastAsia="Times New Roman"/>
        </w:rPr>
      </w:pPr>
      <w:r>
        <w:t>3</w:t>
      </w:r>
      <w:r>
        <w:tab/>
        <w:t>Chairman’s comments and key objectives for this meeting</w:t>
      </w:r>
    </w:p>
    <w:p w:rsidR="009E22C7" w:rsidRDefault="009E22C7" w:rsidP="00C46992">
      <w:pPr>
        <w:pStyle w:val="TOC1"/>
        <w:spacing w:before="120"/>
      </w:pPr>
      <w:r>
        <w:t>4</w:t>
      </w:r>
      <w:r>
        <w:tab/>
        <w:t>Approval of the agenda</w:t>
      </w:r>
    </w:p>
    <w:p w:rsidR="009E22C7" w:rsidRDefault="009E22C7" w:rsidP="00C46992">
      <w:pPr>
        <w:pStyle w:val="TOC1"/>
        <w:spacing w:before="120"/>
      </w:pPr>
      <w:r>
        <w:t>5</w:t>
      </w:r>
      <w:r>
        <w:tab/>
        <w:t>Brief reports on activities since the January 2010 Study Group 13 meeting</w:t>
      </w:r>
    </w:p>
    <w:p w:rsidR="009E22C7" w:rsidRDefault="009E22C7" w:rsidP="00C46992">
      <w:pPr>
        <w:pStyle w:val="TOC1"/>
        <w:tabs>
          <w:tab w:val="left" w:pos="1418"/>
        </w:tabs>
        <w:spacing w:before="120"/>
      </w:pPr>
      <w:r>
        <w:tab/>
        <w:t>5.1</w:t>
      </w:r>
      <w:r>
        <w:tab/>
        <w:t>NGN-GSI event (18-29 January 2010)</w:t>
      </w:r>
    </w:p>
    <w:p w:rsidR="009E22C7" w:rsidRDefault="009E22C7" w:rsidP="00C46992">
      <w:pPr>
        <w:pStyle w:val="TOC1"/>
        <w:tabs>
          <w:tab w:val="left" w:pos="1418"/>
        </w:tabs>
        <w:spacing w:before="60"/>
      </w:pPr>
      <w:r>
        <w:tab/>
        <w:t>5.2</w:t>
      </w:r>
      <w:r>
        <w:tab/>
        <w:t>Rapporteur activities</w:t>
      </w:r>
    </w:p>
    <w:p w:rsidR="009E22C7" w:rsidRDefault="009E22C7" w:rsidP="00C46992">
      <w:pPr>
        <w:pStyle w:val="TOC1"/>
        <w:tabs>
          <w:tab w:val="left" w:pos="1418"/>
        </w:tabs>
        <w:spacing w:before="60"/>
      </w:pPr>
      <w:r>
        <w:tab/>
        <w:t>5.3</w:t>
      </w:r>
      <w:r>
        <w:tab/>
        <w:t>Workshops</w:t>
      </w:r>
    </w:p>
    <w:p w:rsidR="009E22C7" w:rsidRDefault="009E22C7" w:rsidP="00790528">
      <w:pPr>
        <w:pStyle w:val="TOC1"/>
        <w:tabs>
          <w:tab w:val="left" w:pos="1418"/>
        </w:tabs>
        <w:spacing w:before="60"/>
      </w:pPr>
      <w:r>
        <w:tab/>
        <w:t>5.4</w:t>
      </w:r>
      <w:r>
        <w:tab/>
        <w:t xml:space="preserve">IPTV-GSI event (25-29 January 2010) </w:t>
      </w:r>
    </w:p>
    <w:p w:rsidR="009E22C7" w:rsidRDefault="009E22C7" w:rsidP="00C46992">
      <w:pPr>
        <w:pStyle w:val="TOC1"/>
        <w:tabs>
          <w:tab w:val="left" w:pos="1418"/>
        </w:tabs>
        <w:spacing w:before="60"/>
      </w:pPr>
      <w:r>
        <w:tab/>
        <w:t>5.5</w:t>
      </w:r>
      <w:r>
        <w:tab/>
        <w:t>Focus Group on Future Networks (26-28 January 2010 and 29 March – 2 April 2010)</w:t>
      </w:r>
    </w:p>
    <w:p w:rsidR="009E22C7" w:rsidRDefault="009E22C7" w:rsidP="00C46992">
      <w:pPr>
        <w:pStyle w:val="TOC1"/>
        <w:tabs>
          <w:tab w:val="left" w:pos="1418"/>
        </w:tabs>
        <w:spacing w:before="60"/>
      </w:pPr>
      <w:r>
        <w:tab/>
        <w:t>5.6</w:t>
      </w:r>
      <w:r>
        <w:tab/>
        <w:t xml:space="preserve">Recommendation approvals </w:t>
      </w:r>
    </w:p>
    <w:p w:rsidR="009E22C7" w:rsidRDefault="009E22C7" w:rsidP="00C46992">
      <w:pPr>
        <w:pStyle w:val="TOC1"/>
        <w:tabs>
          <w:tab w:val="left" w:pos="1418"/>
        </w:tabs>
        <w:spacing w:before="60"/>
      </w:pPr>
      <w:r>
        <w:tab/>
        <w:t>5.7</w:t>
      </w:r>
      <w:r>
        <w:tab/>
        <w:t>Others as identified</w:t>
      </w:r>
    </w:p>
    <w:p w:rsidR="009E22C7" w:rsidRDefault="009E22C7" w:rsidP="00790528">
      <w:pPr>
        <w:pStyle w:val="TOC1"/>
        <w:spacing w:before="120"/>
      </w:pPr>
      <w:r>
        <w:t>6</w:t>
      </w:r>
      <w:r>
        <w:tab/>
        <w:t>Report from the February 2010 TSAG meeting on issues concerning Study Group 13</w:t>
      </w:r>
    </w:p>
    <w:p w:rsidR="009E22C7" w:rsidRDefault="009E22C7" w:rsidP="00C46992">
      <w:pPr>
        <w:pStyle w:val="TOC1"/>
        <w:spacing w:before="120"/>
      </w:pPr>
      <w:r>
        <w:t>7</w:t>
      </w:r>
      <w:r>
        <w:tab/>
        <w:t>Organization of the work</w:t>
      </w:r>
    </w:p>
    <w:p w:rsidR="009E22C7" w:rsidRDefault="009E22C7" w:rsidP="00C46992">
      <w:pPr>
        <w:pStyle w:val="TOC1"/>
        <w:tabs>
          <w:tab w:val="left" w:pos="1418"/>
        </w:tabs>
        <w:spacing w:before="120"/>
      </w:pPr>
      <w:r>
        <w:tab/>
        <w:t>7.1</w:t>
      </w:r>
      <w:r>
        <w:tab/>
      </w:r>
      <w:r w:rsidRPr="006A2FBC">
        <w:t xml:space="preserve">Objectives and guidelines for the meetings of </w:t>
      </w:r>
      <w:r>
        <w:t>w</w:t>
      </w:r>
      <w:r w:rsidRPr="006A2FBC">
        <w:t xml:space="preserve">orking </w:t>
      </w:r>
      <w:r>
        <w:t>p</w:t>
      </w:r>
      <w:r w:rsidRPr="006A2FBC">
        <w:t>arties</w:t>
      </w:r>
      <w:r w:rsidRPr="00C474B6">
        <w:t xml:space="preserve"> </w:t>
      </w:r>
      <w:r>
        <w:t xml:space="preserve">and ad-hoc groups </w:t>
      </w:r>
    </w:p>
    <w:p w:rsidR="009E22C7" w:rsidRDefault="009E22C7" w:rsidP="00C320BC">
      <w:pPr>
        <w:pStyle w:val="TOC1"/>
        <w:tabs>
          <w:tab w:val="left" w:pos="1418"/>
        </w:tabs>
        <w:spacing w:before="120"/>
      </w:pPr>
      <w:r>
        <w:tab/>
        <w:t>7.2</w:t>
      </w:r>
      <w:r>
        <w:tab/>
        <w:t>Conduct and facilities available for the meeting</w:t>
      </w:r>
    </w:p>
    <w:p w:rsidR="009E22C7" w:rsidRDefault="009E22C7" w:rsidP="00C320BC">
      <w:pPr>
        <w:pStyle w:val="TOC1"/>
        <w:tabs>
          <w:tab w:val="left" w:pos="1418"/>
        </w:tabs>
        <w:spacing w:before="120"/>
      </w:pPr>
      <w:r>
        <w:t xml:space="preserve">             7.3     Approval of the work plan for the meeting (see Annex 2)</w:t>
      </w:r>
    </w:p>
    <w:p w:rsidR="009E22C7" w:rsidRDefault="009E22C7" w:rsidP="00C46992">
      <w:pPr>
        <w:pStyle w:val="TOC1"/>
        <w:tabs>
          <w:tab w:val="left" w:pos="1418"/>
        </w:tabs>
        <w:spacing w:before="120"/>
      </w:pPr>
      <w:r>
        <w:tab/>
        <w:t>7.4</w:t>
      </w:r>
      <w:r>
        <w:tab/>
        <w:t>Document allocation</w:t>
      </w:r>
    </w:p>
    <w:p w:rsidR="009E22C7" w:rsidRDefault="009E22C7" w:rsidP="00C46992">
      <w:pPr>
        <w:pStyle w:val="TOC1"/>
        <w:tabs>
          <w:tab w:val="left" w:pos="1418"/>
        </w:tabs>
        <w:spacing w:before="120"/>
      </w:pPr>
      <w:r>
        <w:t>8</w:t>
      </w:r>
      <w:r>
        <w:tab/>
        <w:t>Rapporteur appointments</w:t>
      </w:r>
    </w:p>
    <w:p w:rsidR="009E22C7" w:rsidRDefault="009E22C7" w:rsidP="00C46992">
      <w:pPr>
        <w:pStyle w:val="TOC1"/>
        <w:spacing w:before="120"/>
      </w:pPr>
      <w:r>
        <w:t>9</w:t>
      </w:r>
      <w:r>
        <w:tab/>
        <w:t>Approval of Working Party reports</w:t>
      </w:r>
    </w:p>
    <w:p w:rsidR="009E22C7" w:rsidRDefault="009E22C7" w:rsidP="00C46992">
      <w:pPr>
        <w:pStyle w:val="TOC1"/>
        <w:spacing w:before="120"/>
      </w:pPr>
      <w:r>
        <w:t>10</w:t>
      </w:r>
      <w:r>
        <w:tab/>
        <w:t>New / Revised Study Group 13 Questions</w:t>
      </w:r>
    </w:p>
    <w:p w:rsidR="009E22C7" w:rsidRDefault="009E22C7" w:rsidP="00C46992">
      <w:pPr>
        <w:pStyle w:val="TOC1"/>
        <w:spacing w:before="120"/>
      </w:pPr>
      <w:r>
        <w:rPr>
          <w:rFonts w:cs="Arial"/>
        </w:rPr>
        <w:t>11</w:t>
      </w:r>
      <w:r>
        <w:rPr>
          <w:rFonts w:cs="Arial"/>
        </w:rPr>
        <w:tab/>
      </w:r>
      <w:r>
        <w:t xml:space="preserve">Consider approval </w:t>
      </w:r>
      <w:r w:rsidRPr="006A2FBC">
        <w:t xml:space="preserve">of Recommendations in accordance </w:t>
      </w:r>
      <w:r>
        <w:t xml:space="preserve">with </w:t>
      </w:r>
      <w:r w:rsidRPr="006A2FBC">
        <w:t>Recommendation A.8</w:t>
      </w:r>
      <w:r>
        <w:t xml:space="preserve"> if any</w:t>
      </w:r>
    </w:p>
    <w:p w:rsidR="009E22C7" w:rsidRDefault="009E22C7" w:rsidP="00C46992">
      <w:pPr>
        <w:pStyle w:val="TOC1"/>
        <w:spacing w:before="120"/>
      </w:pPr>
      <w:r>
        <w:t>12</w:t>
      </w:r>
      <w:r>
        <w:tab/>
        <w:t>Initiation of approval procedures for draft Recommendations</w:t>
      </w:r>
    </w:p>
    <w:p w:rsidR="009E22C7" w:rsidRDefault="009E22C7" w:rsidP="00C46992">
      <w:pPr>
        <w:pStyle w:val="TOC1"/>
        <w:spacing w:before="120"/>
      </w:pPr>
      <w:r>
        <w:t>13</w:t>
      </w:r>
      <w:r>
        <w:tab/>
        <w:t xml:space="preserve">Approval of texts (Appendices, Supplements,...) </w:t>
      </w:r>
      <w:r w:rsidRPr="006A2FBC">
        <w:t>if any</w:t>
      </w:r>
    </w:p>
    <w:p w:rsidR="009E22C7" w:rsidRDefault="009E22C7" w:rsidP="00C46992">
      <w:pPr>
        <w:pStyle w:val="TOC1"/>
        <w:spacing w:before="120"/>
      </w:pPr>
      <w:r>
        <w:t>14</w:t>
      </w:r>
      <w:r>
        <w:tab/>
        <w:t>Liaison and interaction with other groups</w:t>
      </w:r>
    </w:p>
    <w:p w:rsidR="009E22C7" w:rsidRDefault="009E22C7" w:rsidP="00C46992">
      <w:pPr>
        <w:pStyle w:val="TOC1"/>
        <w:spacing w:before="120"/>
      </w:pPr>
      <w:r>
        <w:t>15</w:t>
      </w:r>
      <w:r>
        <w:tab/>
        <w:t>Updating of the Study Group 13 work programme</w:t>
      </w:r>
    </w:p>
    <w:p w:rsidR="009E22C7" w:rsidRDefault="009E22C7" w:rsidP="00C46992">
      <w:pPr>
        <w:pStyle w:val="TOC1"/>
        <w:spacing w:before="120"/>
        <w:rPr>
          <w:rFonts w:cs="Arial"/>
        </w:rPr>
      </w:pPr>
      <w:r>
        <w:t>16</w:t>
      </w:r>
      <w:r>
        <w:tab/>
        <w:t xml:space="preserve">Planning for the </w:t>
      </w:r>
      <w:r>
        <w:rPr>
          <w:rFonts w:cs="Arial"/>
        </w:rPr>
        <w:t>participation of Study Group 13 at workshops and seminars</w:t>
      </w:r>
    </w:p>
    <w:p w:rsidR="009E22C7" w:rsidRDefault="009E22C7" w:rsidP="00C46992">
      <w:pPr>
        <w:pStyle w:val="TOC1"/>
        <w:spacing w:before="120"/>
      </w:pPr>
      <w:r>
        <w:t>17</w:t>
      </w:r>
      <w:r>
        <w:tab/>
        <w:t>Future activities</w:t>
      </w:r>
    </w:p>
    <w:p w:rsidR="009E22C7" w:rsidRPr="006A2FBC" w:rsidRDefault="009E22C7" w:rsidP="00C46992">
      <w:pPr>
        <w:pStyle w:val="TOC1"/>
        <w:spacing w:before="120"/>
        <w:rPr>
          <w:lang w:eastAsia="ko-KR"/>
        </w:rPr>
      </w:pPr>
      <w:r>
        <w:rPr>
          <w:lang w:eastAsia="ko-KR"/>
        </w:rPr>
        <w:t>18</w:t>
      </w:r>
      <w:r>
        <w:rPr>
          <w:lang w:eastAsia="ko-KR"/>
        </w:rPr>
        <w:tab/>
        <w:t>Review of SG 13 meeting report</w:t>
      </w:r>
    </w:p>
    <w:p w:rsidR="009E22C7" w:rsidRDefault="009E22C7" w:rsidP="00C46992">
      <w:pPr>
        <w:pStyle w:val="TOC1"/>
        <w:spacing w:before="120"/>
      </w:pPr>
      <w:r>
        <w:t>19</w:t>
      </w:r>
      <w:r>
        <w:tab/>
        <w:t>Miscellaneous</w:t>
      </w:r>
    </w:p>
    <w:p w:rsidR="009E22C7" w:rsidRDefault="009E22C7" w:rsidP="00C46992">
      <w:pPr>
        <w:ind w:right="91"/>
        <w:rPr>
          <w:lang w:val="en-US"/>
        </w:rPr>
        <w:sectPr w:rsidR="009E22C7">
          <w:headerReference w:type="even" r:id="rId18"/>
          <w:headerReference w:type="default" r:id="rId19"/>
          <w:footerReference w:type="even" r:id="rId20"/>
          <w:footerReference w:type="default" r:id="rId21"/>
          <w:headerReference w:type="first" r:id="rId22"/>
          <w:footerReference w:type="first" r:id="rId23"/>
          <w:pgSz w:w="11907" w:h="16727" w:code="9"/>
          <w:pgMar w:top="1134" w:right="1089" w:bottom="1134" w:left="1089" w:header="567" w:footer="567" w:gutter="0"/>
          <w:paperSrc w:first="269" w:other="269"/>
          <w:cols w:space="720"/>
          <w:titlePg/>
        </w:sectPr>
      </w:pPr>
      <w:r>
        <w:t>20</w:t>
      </w:r>
      <w:r>
        <w:tab/>
        <w:t>Closing of the meeting</w:t>
      </w:r>
    </w:p>
    <w:p w:rsidR="009E22C7" w:rsidRPr="00460046" w:rsidRDefault="009E22C7" w:rsidP="00C320BC">
      <w:pPr>
        <w:pStyle w:val="LetterStart"/>
        <w:tabs>
          <w:tab w:val="clear" w:pos="1361"/>
          <w:tab w:val="clear" w:pos="1758"/>
          <w:tab w:val="clear" w:pos="2155"/>
          <w:tab w:val="clear" w:pos="2552"/>
          <w:tab w:val="center" w:pos="4962"/>
        </w:tabs>
        <w:spacing w:before="240" w:line="240" w:lineRule="atLeast"/>
        <w:ind w:left="0"/>
        <w:jc w:val="center"/>
        <w:rPr>
          <w:lang w:val="en-US"/>
        </w:rPr>
      </w:pPr>
      <w:r w:rsidRPr="00460046">
        <w:rPr>
          <w:lang w:val="en-US"/>
        </w:rPr>
        <w:t>ANNEX 2</w:t>
      </w:r>
      <w:r>
        <w:rPr>
          <w:lang w:val="en-US"/>
        </w:rPr>
        <w:br/>
      </w:r>
      <w:r w:rsidRPr="00FA588A">
        <w:rPr>
          <w:lang w:val="en-US"/>
        </w:rPr>
        <w:t>(to TSB Collective</w:t>
      </w:r>
      <w:r>
        <w:rPr>
          <w:lang w:val="en-US"/>
        </w:rPr>
        <w:t xml:space="preserve"> </w:t>
      </w:r>
      <w:r w:rsidRPr="00FA588A">
        <w:rPr>
          <w:lang w:val="en-US"/>
        </w:rPr>
        <w:t xml:space="preserve">letter </w:t>
      </w:r>
      <w:r>
        <w:rPr>
          <w:lang w:val="en-US"/>
        </w:rPr>
        <w:t>5</w:t>
      </w:r>
      <w:r w:rsidRPr="00FA588A">
        <w:rPr>
          <w:lang w:val="en-US"/>
        </w:rPr>
        <w:t>/</w:t>
      </w:r>
      <w:r>
        <w:rPr>
          <w:lang w:val="en-US"/>
        </w:rPr>
        <w:t>13</w:t>
      </w:r>
      <w:r w:rsidRPr="00FA588A">
        <w:rPr>
          <w:lang w:val="en-US"/>
        </w:rPr>
        <w:t>)</w:t>
      </w:r>
    </w:p>
    <w:p w:rsidR="009E22C7" w:rsidRDefault="009E22C7" w:rsidP="002F6564">
      <w:pPr>
        <w:pStyle w:val="LetterStart"/>
        <w:tabs>
          <w:tab w:val="clear" w:pos="1361"/>
          <w:tab w:val="clear" w:pos="1758"/>
          <w:tab w:val="clear" w:pos="2155"/>
          <w:tab w:val="clear" w:pos="2552"/>
          <w:tab w:val="center" w:pos="4962"/>
        </w:tabs>
        <w:spacing w:before="120" w:after="240"/>
        <w:ind w:left="0"/>
        <w:jc w:val="center"/>
        <w:rPr>
          <w:b/>
          <w:bCs/>
          <w:szCs w:val="24"/>
        </w:rPr>
      </w:pPr>
      <w:r w:rsidRPr="00897700">
        <w:rPr>
          <w:b/>
          <w:bCs/>
          <w:sz w:val="28"/>
          <w:szCs w:val="28"/>
        </w:rPr>
        <w:t xml:space="preserve">Study group 13 draft </w:t>
      </w:r>
      <w:r w:rsidRPr="00FB52AB">
        <w:rPr>
          <w:b/>
          <w:bCs/>
          <w:sz w:val="28"/>
          <w:szCs w:val="28"/>
        </w:rPr>
        <w:t>workplan</w:t>
      </w:r>
      <w:r w:rsidRPr="00FB52AB">
        <w:rPr>
          <w:rFonts w:ascii="Times New Roman Bold" w:hAnsi="Times New Roman Bold" w:cs="Times New Roman Bold"/>
          <w:b/>
          <w:bCs/>
          <w:szCs w:val="24"/>
          <w:vertAlign w:val="superscript"/>
        </w:rPr>
        <w:t>1)</w:t>
      </w:r>
      <w:r w:rsidRPr="00FB52AB">
        <w:rPr>
          <w:b/>
          <w:bCs/>
          <w:szCs w:val="24"/>
        </w:rPr>
        <w:br/>
      </w:r>
      <w:smartTag w:uri="urn:schemas-microsoft-com:office:smarttags" w:element="City">
        <w:smartTag w:uri="urn:schemas-microsoft-com:office:smarttags" w:element="place">
          <w:r>
            <w:rPr>
              <w:b/>
              <w:bCs/>
              <w:szCs w:val="24"/>
            </w:rPr>
            <w:t>Geneva</w:t>
          </w:r>
        </w:smartTag>
      </w:smartTag>
      <w:r>
        <w:rPr>
          <w:b/>
          <w:bCs/>
          <w:szCs w:val="24"/>
        </w:rPr>
        <w:t>, 19-30 April 2010</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9E22C7" w:rsidTr="003F1E79">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9E22C7" w:rsidRPr="00927E6C" w:rsidRDefault="009E22C7" w:rsidP="003F1E79">
            <w:pPr>
              <w:pStyle w:val="Heading3"/>
              <w:spacing w:before="0"/>
              <w:jc w:val="right"/>
              <w:rPr>
                <w:color w:val="FF0000"/>
                <w:sz w:val="20"/>
              </w:rPr>
            </w:pP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9E22C7" w:rsidRDefault="009E22C7" w:rsidP="003F1E79">
            <w:pPr>
              <w:spacing w:before="0"/>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9E22C7" w:rsidRDefault="009E22C7" w:rsidP="003F1E79">
            <w:pPr>
              <w:spacing w:before="0" w:line="240" w:lineRule="atLeast"/>
              <w:jc w:val="center"/>
              <w:rPr>
                <w:sz w:val="18"/>
                <w:lang w:val="fr-CH"/>
              </w:rPr>
            </w:pPr>
            <w:r>
              <w:rPr>
                <w:sz w:val="18"/>
                <w:lang w:val="fr-CH"/>
              </w:rPr>
              <w:t>19 Apr</w:t>
            </w:r>
          </w:p>
        </w:tc>
        <w:tc>
          <w:tcPr>
            <w:tcW w:w="626" w:type="dxa"/>
            <w:gridSpan w:val="2"/>
            <w:tcBorders>
              <w:top w:val="single" w:sz="1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9E22C7" w:rsidRDefault="009E22C7" w:rsidP="003F1E79">
            <w:pPr>
              <w:spacing w:before="0"/>
              <w:jc w:val="center"/>
              <w:rPr>
                <w:sz w:val="18"/>
                <w:lang w:eastAsia="ja-JP"/>
              </w:rPr>
            </w:pPr>
            <w:r>
              <w:rPr>
                <w:sz w:val="18"/>
                <w:lang w:eastAsia="ja-JP"/>
              </w:rPr>
              <w:t>20 Apr</w:t>
            </w:r>
          </w:p>
        </w:tc>
        <w:tc>
          <w:tcPr>
            <w:tcW w:w="627" w:type="dxa"/>
            <w:gridSpan w:val="2"/>
            <w:tcBorders>
              <w:top w:val="single" w:sz="12" w:space="0" w:color="auto"/>
              <w:left w:val="single" w:sz="2" w:space="0" w:color="auto"/>
              <w:bottom w:val="single" w:sz="2" w:space="0" w:color="auto"/>
              <w:right w:val="dotted" w:sz="4" w:space="0" w:color="auto"/>
            </w:tcBorders>
            <w:tcMar>
              <w:left w:w="28" w:type="dxa"/>
              <w:right w:w="28" w:type="dxa"/>
            </w:tcMar>
          </w:tcPr>
          <w:p w:rsidR="009E22C7" w:rsidRPr="001C5082" w:rsidRDefault="009E22C7" w:rsidP="003F1E79">
            <w:pPr>
              <w:spacing w:before="0"/>
              <w:jc w:val="center"/>
              <w:rPr>
                <w:sz w:val="18"/>
              </w:rPr>
            </w:pPr>
            <w:r>
              <w:rPr>
                <w:sz w:val="18"/>
              </w:rPr>
              <w:t>Wed</w:t>
            </w:r>
          </w:p>
        </w:tc>
        <w:tc>
          <w:tcPr>
            <w:tcW w:w="658"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9E22C7" w:rsidRPr="001C5082" w:rsidRDefault="009E22C7" w:rsidP="003F1E79">
            <w:pPr>
              <w:spacing w:before="0"/>
              <w:jc w:val="center"/>
              <w:rPr>
                <w:sz w:val="18"/>
              </w:rPr>
            </w:pPr>
            <w:r>
              <w:rPr>
                <w:sz w:val="18"/>
              </w:rPr>
              <w:t>21 Apr</w:t>
            </w:r>
          </w:p>
        </w:tc>
        <w:tc>
          <w:tcPr>
            <w:tcW w:w="691" w:type="dxa"/>
            <w:gridSpan w:val="2"/>
            <w:tcBorders>
              <w:top w:val="single" w:sz="12" w:space="0" w:color="auto"/>
              <w:left w:val="single" w:sz="2" w:space="0" w:color="auto"/>
              <w:bottom w:val="single" w:sz="2" w:space="0" w:color="auto"/>
              <w:right w:val="dotted" w:sz="4" w:space="0" w:color="auto"/>
            </w:tcBorders>
            <w:tcMar>
              <w:left w:w="28" w:type="dxa"/>
              <w:right w:w="28" w:type="dxa"/>
            </w:tcMar>
          </w:tcPr>
          <w:p w:rsidR="009E22C7" w:rsidRPr="0023247F" w:rsidRDefault="009E22C7" w:rsidP="003F1E79">
            <w:pPr>
              <w:spacing w:before="0"/>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9E22C7" w:rsidRPr="0023247F" w:rsidRDefault="009E22C7" w:rsidP="003F1E79">
            <w:pPr>
              <w:spacing w:before="0"/>
              <w:jc w:val="center"/>
              <w:rPr>
                <w:sz w:val="18"/>
                <w:szCs w:val="18"/>
              </w:rPr>
            </w:pPr>
            <w:r>
              <w:rPr>
                <w:sz w:val="18"/>
                <w:szCs w:val="18"/>
              </w:rPr>
              <w:t>22 Apr</w:t>
            </w:r>
          </w:p>
        </w:tc>
        <w:tc>
          <w:tcPr>
            <w:tcW w:w="632" w:type="dxa"/>
            <w:gridSpan w:val="2"/>
            <w:tcBorders>
              <w:top w:val="single" w:sz="1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sz w:val="18"/>
              </w:rPr>
            </w:pPr>
            <w:r>
              <w:rPr>
                <w:sz w:val="18"/>
              </w:rPr>
              <w:t>Fri</w:t>
            </w:r>
            <w:r>
              <w:rPr>
                <w:rFonts w:ascii="Times New Roman Bold" w:hAnsi="Times New Roman Bold"/>
                <w:b/>
                <w:sz w:val="18"/>
                <w:vertAlign w:val="superscript"/>
              </w:rPr>
              <w:t>4</w:t>
            </w:r>
            <w:r w:rsidRPr="00FB52AB">
              <w:rPr>
                <w:rFonts w:ascii="Times New Roman Bold" w:hAnsi="Times New Roman Bold"/>
                <w:b/>
                <w:sz w:val="18"/>
                <w:vertAlign w:val="superscript"/>
              </w:rPr>
              <w:t>)</w:t>
            </w:r>
          </w:p>
        </w:tc>
        <w:tc>
          <w:tcPr>
            <w:tcW w:w="632"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9E22C7" w:rsidRPr="00CE0457" w:rsidRDefault="009E22C7" w:rsidP="003F1E79">
            <w:pPr>
              <w:spacing w:before="0"/>
              <w:jc w:val="center"/>
              <w:rPr>
                <w:sz w:val="18"/>
              </w:rPr>
            </w:pPr>
            <w:r>
              <w:rPr>
                <w:sz w:val="18"/>
              </w:rPr>
              <w:t>23 Apr</w:t>
            </w:r>
          </w:p>
        </w:tc>
        <w:tc>
          <w:tcPr>
            <w:tcW w:w="632" w:type="dxa"/>
            <w:gridSpan w:val="2"/>
            <w:tcBorders>
              <w:top w:val="single" w:sz="12" w:space="0" w:color="auto"/>
              <w:left w:val="single" w:sz="2" w:space="0" w:color="auto"/>
              <w:bottom w:val="single" w:sz="2" w:space="0" w:color="auto"/>
              <w:right w:val="single" w:sz="2" w:space="0" w:color="auto"/>
            </w:tcBorders>
            <w:shd w:val="clear" w:color="auto" w:fill="E6E6E6"/>
            <w:tcMar>
              <w:left w:w="28" w:type="dxa"/>
              <w:right w:w="28" w:type="dxa"/>
            </w:tcMar>
          </w:tcPr>
          <w:p w:rsidR="009E22C7" w:rsidRPr="00CE0457" w:rsidRDefault="009E22C7" w:rsidP="003F1E79">
            <w:pPr>
              <w:spacing w:before="0"/>
              <w:jc w:val="center"/>
              <w:rPr>
                <w:sz w:val="18"/>
              </w:rPr>
            </w:pPr>
            <w:r>
              <w:rPr>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E6E6E6"/>
            <w:tcMar>
              <w:left w:w="28" w:type="dxa"/>
              <w:right w:w="28" w:type="dxa"/>
            </w:tcMar>
          </w:tcPr>
          <w:p w:rsidR="009E22C7" w:rsidRPr="00CE0457" w:rsidRDefault="009E22C7" w:rsidP="003F1E79">
            <w:pPr>
              <w:spacing w:before="0"/>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tcMar>
              <w:left w:w="28" w:type="dxa"/>
              <w:right w:w="28" w:type="dxa"/>
            </w:tcMar>
          </w:tcPr>
          <w:p w:rsidR="009E22C7" w:rsidRPr="00CE0457" w:rsidRDefault="009E22C7" w:rsidP="003F1E79">
            <w:pPr>
              <w:spacing w:before="0"/>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9E22C7" w:rsidRPr="00CE0457" w:rsidRDefault="009E22C7" w:rsidP="003F1E79">
            <w:pPr>
              <w:spacing w:before="0"/>
              <w:jc w:val="center"/>
              <w:rPr>
                <w:sz w:val="18"/>
              </w:rPr>
            </w:pPr>
            <w:r>
              <w:rPr>
                <w:sz w:val="18"/>
              </w:rPr>
              <w:t>26 Apr</w:t>
            </w:r>
          </w:p>
        </w:tc>
        <w:tc>
          <w:tcPr>
            <w:tcW w:w="632" w:type="dxa"/>
            <w:gridSpan w:val="2"/>
            <w:tcBorders>
              <w:top w:val="single" w:sz="1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9E22C7" w:rsidRDefault="009E22C7" w:rsidP="003F1E79">
            <w:pPr>
              <w:spacing w:before="0"/>
              <w:jc w:val="center"/>
              <w:rPr>
                <w:sz w:val="18"/>
              </w:rPr>
            </w:pPr>
            <w:r>
              <w:rPr>
                <w:sz w:val="18"/>
              </w:rPr>
              <w:t>27 Apr</w:t>
            </w:r>
          </w:p>
        </w:tc>
        <w:tc>
          <w:tcPr>
            <w:tcW w:w="632" w:type="dxa"/>
            <w:gridSpan w:val="2"/>
            <w:tcBorders>
              <w:top w:val="single" w:sz="1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sz w:val="18"/>
              </w:rPr>
            </w:pPr>
            <w:r>
              <w:rPr>
                <w:sz w:val="18"/>
              </w:rPr>
              <w:t>Wed</w:t>
            </w:r>
          </w:p>
        </w:tc>
        <w:tc>
          <w:tcPr>
            <w:tcW w:w="659"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9E22C7" w:rsidRDefault="009E22C7" w:rsidP="003F1E79">
            <w:pPr>
              <w:spacing w:before="0"/>
              <w:jc w:val="center"/>
              <w:rPr>
                <w:sz w:val="18"/>
              </w:rPr>
            </w:pPr>
            <w:r>
              <w:rPr>
                <w:sz w:val="18"/>
              </w:rPr>
              <w:t>28 Apr</w:t>
            </w:r>
          </w:p>
        </w:tc>
        <w:tc>
          <w:tcPr>
            <w:tcW w:w="660" w:type="dxa"/>
            <w:gridSpan w:val="2"/>
            <w:tcBorders>
              <w:top w:val="single" w:sz="1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9E22C7" w:rsidRDefault="009E22C7" w:rsidP="003F1E79">
            <w:pPr>
              <w:spacing w:before="0"/>
              <w:jc w:val="center"/>
              <w:rPr>
                <w:sz w:val="18"/>
              </w:rPr>
            </w:pPr>
            <w:r>
              <w:rPr>
                <w:sz w:val="18"/>
              </w:rPr>
              <w:t>29 Apr</w:t>
            </w:r>
          </w:p>
        </w:tc>
        <w:tc>
          <w:tcPr>
            <w:tcW w:w="632" w:type="dxa"/>
            <w:gridSpan w:val="2"/>
            <w:tcBorders>
              <w:top w:val="single" w:sz="1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sz w:val="18"/>
              </w:rPr>
            </w:pPr>
            <w:r>
              <w:rPr>
                <w:sz w:val="18"/>
              </w:rPr>
              <w:t xml:space="preserve">Fri </w:t>
            </w:r>
          </w:p>
        </w:tc>
        <w:tc>
          <w:tcPr>
            <w:tcW w:w="632" w:type="dxa"/>
            <w:gridSpan w:val="2"/>
            <w:tcBorders>
              <w:top w:val="single" w:sz="12" w:space="0" w:color="auto"/>
              <w:left w:val="dotted" w:sz="4" w:space="0" w:color="auto"/>
              <w:bottom w:val="single" w:sz="2" w:space="0" w:color="auto"/>
              <w:right w:val="single" w:sz="12" w:space="0" w:color="auto"/>
            </w:tcBorders>
            <w:tcMar>
              <w:left w:w="28" w:type="dxa"/>
              <w:right w:w="28" w:type="dxa"/>
            </w:tcMar>
          </w:tcPr>
          <w:p w:rsidR="009E22C7" w:rsidRDefault="009E22C7" w:rsidP="003F1E79">
            <w:pPr>
              <w:spacing w:before="0"/>
              <w:jc w:val="center"/>
              <w:rPr>
                <w:sz w:val="18"/>
              </w:rPr>
            </w:pPr>
            <w:r>
              <w:rPr>
                <w:sz w:val="18"/>
              </w:rPr>
              <w:t>30 Apr</w:t>
            </w:r>
          </w:p>
        </w:tc>
      </w:tr>
      <w:tr w:rsidR="009E22C7" w:rsidTr="003F1E79">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9E22C7" w:rsidRDefault="009E22C7" w:rsidP="003F1E79">
            <w:pPr>
              <w:spacing w:before="0"/>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9E22C7" w:rsidRDefault="009E22C7" w:rsidP="003F1E79">
            <w:pPr>
              <w:spacing w:before="0"/>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tcMar>
              <w:left w:w="28" w:type="dxa"/>
              <w:right w:w="28" w:type="dxa"/>
            </w:tcMar>
          </w:tcPr>
          <w:p w:rsidR="009E22C7" w:rsidRDefault="009E22C7" w:rsidP="003F1E79">
            <w:pPr>
              <w:spacing w:before="0"/>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tcMar>
              <w:left w:w="28" w:type="dxa"/>
              <w:right w:w="28" w:type="dxa"/>
            </w:tcMar>
          </w:tcPr>
          <w:p w:rsidR="009E22C7" w:rsidRDefault="009E22C7" w:rsidP="003F1E79">
            <w:pPr>
              <w:spacing w:before="0"/>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tcMar>
              <w:left w:w="28" w:type="dxa"/>
              <w:right w:w="28" w:type="dxa"/>
            </w:tcMar>
          </w:tcPr>
          <w:p w:rsidR="009E22C7" w:rsidRDefault="009E22C7" w:rsidP="003F1E79">
            <w:pPr>
              <w:spacing w:before="0"/>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tcMar>
              <w:left w:w="28" w:type="dxa"/>
              <w:right w:w="28" w:type="dxa"/>
            </w:tcMar>
          </w:tcPr>
          <w:p w:rsidR="009E22C7" w:rsidRPr="0023247F" w:rsidRDefault="009E22C7" w:rsidP="003F1E79">
            <w:pPr>
              <w:spacing w:before="0"/>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tcMar>
              <w:left w:w="28" w:type="dxa"/>
              <w:right w:w="28" w:type="dxa"/>
            </w:tcMar>
          </w:tcPr>
          <w:p w:rsidR="009E22C7" w:rsidRPr="0023247F" w:rsidRDefault="009E22C7" w:rsidP="003F1E79">
            <w:pPr>
              <w:spacing w:before="0"/>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28" w:type="dxa"/>
              <w:right w:w="28" w:type="dxa"/>
            </w:tcMar>
          </w:tcPr>
          <w:p w:rsidR="009E22C7" w:rsidRDefault="009E22C7" w:rsidP="003F1E79">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sz w:val="18"/>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sz w:val="18"/>
              </w:rPr>
            </w:pPr>
          </w:p>
        </w:tc>
        <w:tc>
          <w:tcPr>
            <w:tcW w:w="632" w:type="dxa"/>
            <w:gridSpan w:val="2"/>
            <w:tcBorders>
              <w:top w:val="single" w:sz="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28" w:type="dxa"/>
              <w:right w:w="28" w:type="dxa"/>
            </w:tcMar>
          </w:tcPr>
          <w:p w:rsidR="009E22C7" w:rsidRDefault="009E22C7" w:rsidP="003F1E79">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28" w:type="dxa"/>
              <w:right w:w="28" w:type="dxa"/>
            </w:tcMar>
          </w:tcPr>
          <w:p w:rsidR="009E22C7" w:rsidRDefault="009E22C7" w:rsidP="003F1E79">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tcMar>
              <w:left w:w="28" w:type="dxa"/>
              <w:right w:w="28" w:type="dxa"/>
            </w:tcMar>
          </w:tcPr>
          <w:p w:rsidR="009E22C7" w:rsidRDefault="009E22C7" w:rsidP="003F1E79">
            <w:pPr>
              <w:spacing w:before="0"/>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28" w:type="dxa"/>
              <w:right w:w="28" w:type="dxa"/>
            </w:tcMar>
          </w:tcPr>
          <w:p w:rsidR="009E22C7" w:rsidRDefault="009E22C7" w:rsidP="003F1E79">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tcMar>
              <w:left w:w="28" w:type="dxa"/>
              <w:right w:w="28" w:type="dxa"/>
            </w:tcMar>
          </w:tcPr>
          <w:p w:rsidR="009E22C7" w:rsidRDefault="009E22C7" w:rsidP="003F1E79">
            <w:pPr>
              <w:spacing w:before="0"/>
              <w:jc w:val="center"/>
              <w:rPr>
                <w:sz w:val="18"/>
              </w:rPr>
            </w:pPr>
            <w:r>
              <w:rPr>
                <w:sz w:val="18"/>
              </w:rPr>
              <w:t>PM</w:t>
            </w: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Pr="00897700" w:rsidRDefault="009E22C7" w:rsidP="003F1E79">
            <w:pPr>
              <w:spacing w:before="0" w:line="24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590474"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EB0F92"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EB0F92"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4C10AB" w:rsidRDefault="009E22C7"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Pr="00897700" w:rsidRDefault="009E22C7" w:rsidP="003F1E79">
            <w:pPr>
              <w:spacing w:before="0" w:line="240" w:lineRule="atLeast"/>
              <w:jc w:val="right"/>
              <w:rPr>
                <w:b/>
                <w:bCs/>
                <w:sz w:val="14"/>
                <w:lang w:val="fr-CH"/>
              </w:rPr>
            </w:pPr>
            <w:r w:rsidRPr="00897700">
              <w:rPr>
                <w:b/>
                <w:bCs/>
                <w:sz w:val="14"/>
                <w:lang w:val="fr-CH"/>
              </w:rPr>
              <w:t>WP1</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EB0F92"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EB0F92"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4C10AB" w:rsidRDefault="009E22C7"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Default="009E22C7" w:rsidP="003F1E79">
            <w:pPr>
              <w:spacing w:before="0" w:line="240" w:lineRule="atLeast"/>
              <w:jc w:val="right"/>
              <w:rPr>
                <w:sz w:val="14"/>
                <w:lang w:val="fr-CH"/>
              </w:rPr>
            </w:pPr>
            <w:r>
              <w:rPr>
                <w:sz w:val="14"/>
                <w:lang w:val="fr-CH"/>
              </w:rPr>
              <w:t>Q1</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4E0292" w:rsidRDefault="009E22C7" w:rsidP="003F1E79">
            <w:pPr>
              <w:spacing w:before="0" w:line="240" w:lineRule="atLeast"/>
              <w:jc w:val="center"/>
              <w:rPr>
                <w:rFonts w:ascii="Courier New" w:hAnsi="Courier New" w:cs="Courier New"/>
                <w:sz w:val="16"/>
                <w:szCs w:val="16"/>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4E0292"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EB0F92"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EB0F92" w:rsidRDefault="009E22C7" w:rsidP="003F1E79">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sidRPr="00604018">
              <w:rPr>
                <w:rFonts w:ascii="Courier New" w:hAnsi="Courier New" w:cs="Courier New"/>
                <w:b/>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B51131" w:rsidRDefault="009E22C7" w:rsidP="003F1E79">
            <w:pPr>
              <w:spacing w:before="0"/>
              <w:jc w:val="center"/>
              <w:rPr>
                <w:rFonts w:ascii="Courier New" w:hAnsi="Courier New" w:cs="Courier New"/>
                <w:b/>
                <w:bCs/>
                <w:sz w:val="16"/>
                <w:szCs w:val="16"/>
                <w:lang w:val="pt-BR"/>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4C10AB" w:rsidRDefault="009E22C7" w:rsidP="003F1E79">
            <w:pPr>
              <w:spacing w:before="0"/>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Pr="00EE1B70"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9E22C7" w:rsidRPr="008205CE" w:rsidRDefault="009E22C7" w:rsidP="003F1E79">
            <w:pPr>
              <w:spacing w:before="0"/>
              <w:jc w:val="center"/>
              <w:rPr>
                <w:rFonts w:ascii="Courier New" w:hAnsi="Courier New" w:cs="Courier New"/>
                <w:b/>
                <w:bCs/>
                <w:sz w:val="16"/>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4C10AB" w:rsidRDefault="009E22C7"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7C4BD1" w:rsidRDefault="009E22C7" w:rsidP="003F1E79">
            <w:pPr>
              <w:spacing w:before="0"/>
              <w:jc w:val="center"/>
              <w:rPr>
                <w:rFonts w:ascii="Courier New" w:hAnsi="Courier New" w:cs="Courier New"/>
                <w:b/>
                <w:sz w:val="20"/>
                <w:lang w:val="fr-CH"/>
              </w:rPr>
            </w:pPr>
            <w:r w:rsidRPr="00604018">
              <w:rPr>
                <w:rFonts w:ascii="Courier New" w:hAnsi="Courier New" w:cs="Courier New"/>
                <w:b/>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4A54A2" w:rsidRDefault="009E22C7"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Pr="004A54A2" w:rsidRDefault="009E22C7"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Default="009E22C7" w:rsidP="003F1E79">
            <w:pPr>
              <w:spacing w:before="0"/>
              <w:jc w:val="right"/>
              <w:rPr>
                <w:sz w:val="14"/>
                <w:lang w:val="fr-CH"/>
              </w:rPr>
            </w:pPr>
            <w:r>
              <w:rPr>
                <w:sz w:val="14"/>
                <w:lang w:val="fr-CH"/>
              </w:rPr>
              <w:t>Q2</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Pr="00EE1B70" w:rsidRDefault="009E22C7" w:rsidP="003F1E79">
            <w:pPr>
              <w:spacing w:before="0"/>
              <w:jc w:val="right"/>
              <w:rPr>
                <w:sz w:val="14"/>
                <w:lang w:val="pt-BR"/>
              </w:rPr>
            </w:pPr>
            <w:r w:rsidRPr="00EE1B70">
              <w:rPr>
                <w:sz w:val="14"/>
                <w:lang w:val="pt-BR"/>
              </w:rPr>
              <w:t>Q</w:t>
            </w:r>
            <w:r>
              <w:rPr>
                <w:sz w:val="14"/>
                <w:lang w:val="pt-BR"/>
              </w:rPr>
              <w:t>10</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2A1D9D" w:rsidRDefault="009E22C7" w:rsidP="003F1E79">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2A1D9D" w:rsidRDefault="009E22C7" w:rsidP="003F1E79">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2A1D9D" w:rsidRDefault="009E22C7" w:rsidP="003F1E79">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9E22C7" w:rsidRPr="003C6552" w:rsidRDefault="009E22C7" w:rsidP="003F1E79">
            <w:pPr>
              <w:spacing w:before="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D963CD" w:rsidRDefault="009E22C7" w:rsidP="003F1E79">
            <w:pPr>
              <w:spacing w:before="0"/>
              <w:jc w:val="right"/>
              <w:rPr>
                <w:color w:val="FF0000"/>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Default="009E22C7"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071CAD" w:rsidRDefault="009E22C7" w:rsidP="003F1E79">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Default="009E22C7" w:rsidP="003F1E79">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Default="009E22C7"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Default="009E22C7" w:rsidP="003F1E79">
            <w:pPr>
              <w:spacing w:before="0"/>
              <w:jc w:val="right"/>
              <w:rPr>
                <w:sz w:val="14"/>
                <w:lang w:val="fr-CH"/>
              </w:rPr>
            </w:pPr>
            <w:r>
              <w:rPr>
                <w:sz w:val="14"/>
                <w:lang w:val="fr-CH"/>
              </w:rPr>
              <w:t>Q15</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eastAsia="ja-JP"/>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eastAsia="ja-JP"/>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highlight w:val="yellow"/>
                <w:lang w:val="fr-CH" w:eastAsia="ja-JP"/>
              </w:rPr>
            </w:pPr>
            <w:r w:rsidRPr="001A162A">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Pr="009109F8" w:rsidRDefault="009E22C7" w:rsidP="003F1E79">
            <w:pPr>
              <w:spacing w:before="0" w:line="240" w:lineRule="atLeast"/>
              <w:jc w:val="right"/>
              <w:rPr>
                <w:b/>
                <w:bCs/>
                <w:sz w:val="14"/>
                <w:lang w:val="fr-CH"/>
              </w:rPr>
            </w:pPr>
            <w:r w:rsidRPr="009109F8">
              <w:rPr>
                <w:b/>
                <w:bCs/>
                <w:sz w:val="14"/>
                <w:lang w:val="fr-CH"/>
              </w:rPr>
              <w:t>WP2</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EB0F92"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EB0F92"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4C10AB" w:rsidRDefault="009E22C7"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Pr="00247724" w:rsidRDefault="009E22C7" w:rsidP="003F1E79">
            <w:pPr>
              <w:spacing w:before="0"/>
              <w:jc w:val="right"/>
              <w:rPr>
                <w:sz w:val="14"/>
                <w:lang w:val="fr-CH"/>
              </w:rPr>
            </w:pPr>
            <w:r w:rsidRPr="00247724">
              <w:rPr>
                <w:sz w:val="14"/>
                <w:lang w:val="fr-CH"/>
              </w:rPr>
              <w:t>Q</w:t>
            </w:r>
            <w:r>
              <w:rPr>
                <w:sz w:val="14"/>
                <w:lang w:val="fr-CH"/>
              </w:rPr>
              <w:t>3</w:t>
            </w:r>
            <w:r w:rsidRPr="00247724">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247724"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247724" w:rsidRDefault="009E22C7" w:rsidP="003F1E79">
            <w:pPr>
              <w:spacing w:before="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247724" w:rsidRDefault="009E22C7" w:rsidP="003F1E79">
            <w:pPr>
              <w:spacing w:before="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247724" w:rsidRDefault="009E22C7" w:rsidP="003F1E79">
            <w:pPr>
              <w:spacing w:before="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9E22C7" w:rsidRPr="00247724" w:rsidRDefault="009E22C7" w:rsidP="003F1E79">
            <w:pPr>
              <w:spacing w:before="0"/>
              <w:jc w:val="center"/>
              <w:rPr>
                <w:rFonts w:ascii="Courier New" w:hAnsi="Courier New" w:cs="Courier New"/>
                <w:sz w:val="16"/>
                <w:szCs w:val="16"/>
                <w:lang w:val="fr-CH" w:eastAsia="ja-JP"/>
              </w:rPr>
            </w:pPr>
            <w:r w:rsidRPr="005B474B">
              <w:rPr>
                <w:rFonts w:ascii="Courier New" w:hAnsi="Courier New" w:cs="Courier New"/>
                <w:b/>
                <w:bCs/>
                <w:spacing w:val="19"/>
                <w:sz w:val="20"/>
                <w:lang w:val="fr-CH" w:eastAsia="ja-JP"/>
              </w:rPr>
              <w:t>-</w:t>
            </w:r>
            <w:r w:rsidRPr="005B474B">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pt-BR"/>
              </w:rPr>
            </w:pPr>
            <w:r w:rsidRPr="00247724">
              <w:rPr>
                <w:rFonts w:ascii="Courier New" w:hAnsi="Courier New" w:cs="Courier New"/>
                <w:b/>
                <w:bCs/>
                <w:sz w:val="20"/>
                <w:lang w:val="fr-CH" w:eastAsia="ja-JP"/>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590474" w:rsidRDefault="009E22C7" w:rsidP="003F1E79">
            <w:pPr>
              <w:spacing w:before="0"/>
              <w:jc w:val="center"/>
              <w:rPr>
                <w:rFonts w:ascii="Courier New" w:hAnsi="Courier New" w:cs="Courier New"/>
                <w:b/>
                <w:bCs/>
                <w:sz w:val="20"/>
                <w:lang w:val="fr-CH"/>
              </w:rPr>
            </w:pPr>
            <w:r w:rsidRPr="0059047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81ED4" w:rsidRDefault="009E22C7" w:rsidP="003F1E79">
            <w:pPr>
              <w:spacing w:before="0"/>
              <w:jc w:val="center"/>
              <w:rPr>
                <w:rFonts w:ascii="Courier New" w:hAnsi="Courier New" w:cs="Courier New"/>
                <w:sz w:val="20"/>
              </w:rPr>
            </w:pPr>
            <w:r w:rsidRPr="00981ED4">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Pr="00247724"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247724"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9E22C7" w:rsidRPr="00247724"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247724"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9E22C7" w:rsidRPr="00796422" w:rsidRDefault="009E22C7" w:rsidP="003F1E7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247724" w:rsidRDefault="009E22C7" w:rsidP="003F1E79">
            <w:pPr>
              <w:spacing w:before="0"/>
              <w:jc w:val="center"/>
              <w:rPr>
                <w:rFonts w:ascii="Courier New" w:hAnsi="Courier New" w:cs="Courier New"/>
                <w:color w:val="0000FF"/>
                <w:sz w:val="16"/>
                <w:szCs w:val="16"/>
                <w:lang w:val="fr-CH"/>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247724" w:rsidRDefault="009E22C7" w:rsidP="003F1E79">
            <w:pPr>
              <w:spacing w:before="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5B474B" w:rsidRDefault="009E22C7" w:rsidP="003F1E79">
            <w:pPr>
              <w:spacing w:before="0"/>
              <w:rPr>
                <w:rFonts w:ascii="Courier New" w:hAnsi="Courier New" w:cs="Courier New"/>
                <w:b/>
                <w:bCs/>
                <w:sz w:val="20"/>
                <w:lang w:val="fr-CH"/>
              </w:rPr>
            </w:pPr>
            <w:r w:rsidRPr="00247724">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5B474B" w:rsidRDefault="009E22C7" w:rsidP="003F1E79">
            <w:pPr>
              <w:spacing w:before="0"/>
              <w:rPr>
                <w:rFonts w:ascii="Courier New" w:hAnsi="Courier New" w:cs="Courier New"/>
                <w:b/>
                <w:bCs/>
                <w:sz w:val="20"/>
                <w:lang w:val="fr-CH"/>
              </w:rPr>
            </w:pPr>
            <w:r w:rsidRPr="00247724">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Pr="005B474B" w:rsidRDefault="009E22C7" w:rsidP="003F1E79">
            <w:pPr>
              <w:spacing w:before="0"/>
              <w:jc w:val="center"/>
              <w:rPr>
                <w:rFonts w:ascii="Courier New" w:hAnsi="Courier New" w:cs="Courier New"/>
                <w:sz w:val="20"/>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5B474B" w:rsidRDefault="009E22C7" w:rsidP="003F1E79">
            <w:pPr>
              <w:spacing w:before="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247724" w:rsidRDefault="009E22C7" w:rsidP="003F1E79">
            <w:pPr>
              <w:spacing w:before="0"/>
              <w:jc w:val="center"/>
              <w:rPr>
                <w:rFonts w:ascii="Courier New" w:hAnsi="Courier New" w:cs="Courier New"/>
                <w:b/>
                <w:bCs/>
                <w:sz w:val="20"/>
                <w:lang w:val="fr-CH" w:eastAsia="ja-JP"/>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Default="009E22C7" w:rsidP="003F1E79">
            <w:pPr>
              <w:spacing w:before="0"/>
              <w:jc w:val="right"/>
              <w:rPr>
                <w:sz w:val="14"/>
                <w:lang w:val="fr-CH"/>
              </w:rPr>
            </w:pPr>
            <w:r>
              <w:rPr>
                <w:sz w:val="14"/>
                <w:lang w:val="fr-CH"/>
              </w:rPr>
              <w:t>Q12</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EC6842" w:rsidRDefault="009E22C7" w:rsidP="003F1E79">
            <w:pPr>
              <w:spacing w:before="0"/>
              <w:jc w:val="center"/>
              <w:rPr>
                <w:rFonts w:ascii="Courier New" w:hAnsi="Courier New" w:cs="Courier New"/>
                <w:b/>
                <w:bCs/>
                <w:sz w:val="20"/>
                <w:lang w:val="fr-CH"/>
              </w:rPr>
            </w:pPr>
            <w:r w:rsidRPr="00EC6842">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EC6842" w:rsidRDefault="009E22C7" w:rsidP="003F1E79">
            <w:pPr>
              <w:spacing w:before="0"/>
              <w:jc w:val="center"/>
              <w:rPr>
                <w:rFonts w:ascii="Courier New" w:hAnsi="Courier New" w:cs="Courier New"/>
                <w:b/>
                <w:bCs/>
                <w:sz w:val="20"/>
                <w:lang w:val="fr-CH"/>
              </w:rPr>
            </w:pPr>
            <w:r w:rsidRPr="00EC6842">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Default="009E22C7" w:rsidP="003F1E79">
            <w:pPr>
              <w:spacing w:before="0"/>
              <w:jc w:val="right"/>
              <w:rPr>
                <w:sz w:val="14"/>
                <w:lang w:val="fr-CH"/>
              </w:rPr>
            </w:pPr>
            <w:r>
              <w:rPr>
                <w:sz w:val="14"/>
              </w:rPr>
              <w:t>Q13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highlight w:val="yellow"/>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highlight w:val="yellow"/>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Default="009E22C7" w:rsidP="003F1E79">
            <w:pPr>
              <w:spacing w:before="0"/>
              <w:jc w:val="right"/>
              <w:rPr>
                <w:sz w:val="14"/>
                <w:lang w:val="fr-CH"/>
              </w:rPr>
            </w:pPr>
            <w:r>
              <w:rPr>
                <w:sz w:val="14"/>
                <w:lang w:val="fr-CH"/>
              </w:rPr>
              <w:t>Q14</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eastAsia="ja-JP"/>
              </w:rPr>
            </w:pPr>
            <w:r w:rsidRPr="00053080">
              <w:rPr>
                <w:rFonts w:ascii="Courier New" w:hAnsi="Courier New" w:cs="Courier New"/>
                <w:b/>
                <w:bCs/>
                <w:sz w:val="20"/>
                <w:lang w:val="fr-CH" w:eastAsia="ja-JP"/>
              </w:rPr>
              <w:t>--</w:t>
            </w:r>
          </w:p>
          <w:p w:rsidR="009E22C7" w:rsidRPr="00053080"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053080" w:rsidRDefault="009E22C7" w:rsidP="003F1E79">
            <w:pPr>
              <w:spacing w:before="0"/>
              <w:jc w:val="center"/>
              <w:rPr>
                <w:rFonts w:ascii="Courier New" w:hAnsi="Courier New" w:cs="Courier New"/>
                <w:b/>
                <w:bCs/>
                <w:sz w:val="20"/>
                <w:lang w:val="fr-CH"/>
              </w:rPr>
            </w:pPr>
            <w:r w:rsidRPr="00053080">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Pr="009109F8" w:rsidRDefault="009E22C7" w:rsidP="003F1E79">
            <w:pPr>
              <w:spacing w:before="0" w:line="240" w:lineRule="atLeast"/>
              <w:jc w:val="right"/>
              <w:rPr>
                <w:b/>
                <w:bCs/>
                <w:sz w:val="14"/>
                <w:lang w:val="fr-CH"/>
              </w:rPr>
            </w:pPr>
            <w:r w:rsidRPr="009109F8">
              <w:rPr>
                <w:b/>
                <w:bCs/>
                <w:sz w:val="14"/>
                <w:lang w:val="fr-CH"/>
              </w:rPr>
              <w:t>WP3</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EB0F92"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EB0F92"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4C10AB" w:rsidRDefault="009E22C7"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Default="009E22C7" w:rsidP="003F1E79">
            <w:pPr>
              <w:spacing w:before="0"/>
              <w:jc w:val="right"/>
              <w:rPr>
                <w:sz w:val="14"/>
                <w:lang w:val="fr-CH"/>
              </w:rPr>
            </w:pPr>
            <w:r>
              <w:rPr>
                <w:sz w:val="14"/>
                <w:lang w:val="fr-CH"/>
              </w:rPr>
              <w:t>Q5</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343E68" w:rsidRDefault="009E22C7" w:rsidP="003F1E79">
            <w:pPr>
              <w:spacing w:before="0"/>
              <w:jc w:val="center"/>
              <w:rPr>
                <w:rFonts w:ascii="Courier New" w:hAnsi="Courier New" w:cs="Courier New"/>
                <w:sz w:val="16"/>
                <w:szCs w:val="16"/>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8D6B8F" w:rsidRDefault="009E22C7" w:rsidP="003F1E79">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Pr="00EE1B70"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p w:rsidR="009E22C7" w:rsidRPr="00EE1B70"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7C4BD1" w:rsidRDefault="009E22C7" w:rsidP="003F1E79">
            <w:pPr>
              <w:spacing w:before="0"/>
              <w:jc w:val="center"/>
              <w:rPr>
                <w:rFonts w:ascii="Courier New" w:hAnsi="Courier New" w:cs="Courier New"/>
                <w:b/>
                <w:bCs/>
                <w:sz w:val="20"/>
                <w:lang w:val="fr-CH"/>
              </w:rPr>
            </w:pPr>
            <w:r w:rsidRPr="00604018">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7C4BD1"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Pr="00AD4673" w:rsidRDefault="009E22C7" w:rsidP="003F1E79">
            <w:pPr>
              <w:spacing w:before="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EE1B70" w:rsidRDefault="009E22C7" w:rsidP="003F1E79">
            <w:pPr>
              <w:spacing w:before="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Pr="00EE1B70" w:rsidRDefault="009E22C7" w:rsidP="003F1E79">
            <w:pPr>
              <w:spacing w:before="0"/>
              <w:jc w:val="right"/>
              <w:rPr>
                <w:sz w:val="14"/>
                <w:lang w:val="pt-BR"/>
              </w:rPr>
            </w:pPr>
            <w:r w:rsidRPr="00EE1B70">
              <w:rPr>
                <w:sz w:val="14"/>
                <w:lang w:val="pt-BR"/>
              </w:rPr>
              <w:t>Q</w:t>
            </w:r>
            <w:r>
              <w:rPr>
                <w:sz w:val="14"/>
                <w:lang w:val="pt-BR"/>
              </w:rPr>
              <w:t>8</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2A1D9D" w:rsidRDefault="009E22C7" w:rsidP="003F1E79">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2A1D9D" w:rsidRDefault="009E22C7" w:rsidP="003F1E79">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2A1D9D" w:rsidRDefault="009E22C7" w:rsidP="003F1E79">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9E22C7" w:rsidRPr="003C6552" w:rsidRDefault="009E22C7" w:rsidP="003F1E79">
            <w:pPr>
              <w:spacing w:before="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sz w:val="20"/>
                <w:lang w:val="pt-BR"/>
              </w:rPr>
            </w:pPr>
            <w:r>
              <w:rPr>
                <w:rFonts w:ascii="Courier New" w:hAnsi="Courier New" w:cs="Courier New"/>
                <w:b/>
                <w:sz w:val="20"/>
                <w:lang w:val="pt-BR"/>
              </w:rPr>
              <w:t>--</w:t>
            </w:r>
          </w:p>
          <w:p w:rsidR="009E22C7" w:rsidRPr="00604018" w:rsidRDefault="009E22C7" w:rsidP="003F1E79">
            <w:pPr>
              <w:spacing w:before="0"/>
              <w:jc w:val="center"/>
              <w:rPr>
                <w:rFonts w:ascii="Courier New" w:hAnsi="Courier New" w:cs="Courier New"/>
                <w:b/>
                <w:sz w:val="20"/>
                <w:lang w:val="pt-BR"/>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pt-BR"/>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pt-BR"/>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sz w:val="20"/>
                <w:lang w:val="pt-BR"/>
              </w:rPr>
            </w:pPr>
            <w:r>
              <w:rPr>
                <w:rFonts w:ascii="Courier New" w:hAnsi="Courier New" w:cs="Courier New"/>
                <w:b/>
                <w:sz w:val="20"/>
                <w:lang w:val="pt-BR"/>
              </w:rPr>
              <w:t>--</w:t>
            </w:r>
          </w:p>
          <w:p w:rsidR="009E22C7" w:rsidRPr="00604018" w:rsidRDefault="009E22C7"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604018" w:rsidRDefault="009E22C7" w:rsidP="003F1E79">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604018" w:rsidRDefault="009E22C7" w:rsidP="003F1E79">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604018" w:rsidRDefault="009E22C7" w:rsidP="003F1E79">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Pr="00604018" w:rsidRDefault="009E22C7" w:rsidP="003F1E79">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sz w:val="20"/>
                <w:lang w:val="pt-BR"/>
              </w:rPr>
            </w:pPr>
            <w:r>
              <w:rPr>
                <w:rFonts w:ascii="Courier New" w:hAnsi="Courier New" w:cs="Courier New"/>
                <w:b/>
                <w:sz w:val="20"/>
                <w:lang w:val="pt-BR"/>
              </w:rPr>
              <w:t>--</w:t>
            </w:r>
          </w:p>
          <w:p w:rsidR="009E22C7" w:rsidRPr="00604018" w:rsidRDefault="009E22C7" w:rsidP="003F1E79">
            <w:pPr>
              <w:spacing w:before="0"/>
              <w:jc w:val="center"/>
              <w:rPr>
                <w:rFonts w:ascii="Courier New" w:hAnsi="Courier New" w:cs="Courier New"/>
                <w:b/>
                <w:sz w:val="20"/>
                <w:lang w:val="pt-BR"/>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604018" w:rsidRDefault="009E22C7"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071CAD" w:rsidRDefault="009E22C7" w:rsidP="003F1E79">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604018" w:rsidRDefault="009E22C7" w:rsidP="003F1E79">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071CAD" w:rsidRDefault="009E22C7" w:rsidP="003F1E79">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Pr="00604018" w:rsidRDefault="009E22C7"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B10DCB" w:rsidRDefault="009E22C7"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Pr="00EE1B70" w:rsidRDefault="009E22C7" w:rsidP="003F1E79">
            <w:pPr>
              <w:spacing w:before="0"/>
              <w:jc w:val="right"/>
              <w:rPr>
                <w:sz w:val="14"/>
                <w:lang w:val="pt-BR"/>
              </w:rPr>
            </w:pPr>
            <w:r w:rsidRPr="00EE1B70">
              <w:rPr>
                <w:sz w:val="14"/>
                <w:lang w:val="pt-BR"/>
              </w:rPr>
              <w:t>Q</w:t>
            </w:r>
            <w:r>
              <w:rPr>
                <w:sz w:val="14"/>
                <w:lang w:val="pt-BR"/>
              </w:rPr>
              <w:t>9</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5B474B" w:rsidRDefault="009E22C7" w:rsidP="003F1E79">
            <w:pPr>
              <w:spacing w:before="0"/>
              <w:jc w:val="center"/>
              <w:rPr>
                <w:rFonts w:ascii="Courier New" w:hAnsi="Courier New" w:cs="Courier New"/>
                <w:b/>
                <w:bCs/>
                <w:sz w:val="20"/>
                <w:lang w:val="pt-BR"/>
              </w:rPr>
            </w:pPr>
            <w:r w:rsidRPr="005B474B">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5B474B" w:rsidRDefault="009E22C7" w:rsidP="003F1E79">
            <w:pPr>
              <w:spacing w:before="0"/>
              <w:jc w:val="center"/>
              <w:rPr>
                <w:rFonts w:ascii="Courier New" w:hAnsi="Courier New" w:cs="Courier New"/>
                <w:b/>
                <w:bCs/>
                <w:sz w:val="20"/>
                <w:lang w:val="pt-BR"/>
              </w:rPr>
            </w:pPr>
            <w:r w:rsidRPr="005B474B">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271713" w:rsidRDefault="009E22C7" w:rsidP="003F1E79">
            <w:pPr>
              <w:spacing w:before="0"/>
              <w:jc w:val="center"/>
              <w:rPr>
                <w:rFonts w:ascii="Courier New" w:hAnsi="Courier New" w:cs="Courier New"/>
                <w:b/>
                <w:bCs/>
                <w:sz w:val="20"/>
                <w:lang w:val="pt-BR"/>
              </w:rPr>
            </w:pPr>
            <w:r w:rsidRPr="00271713">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9E22C7" w:rsidRPr="00271713" w:rsidRDefault="009E22C7" w:rsidP="003F1E79">
            <w:pPr>
              <w:spacing w:before="0"/>
              <w:jc w:val="center"/>
              <w:rPr>
                <w:rFonts w:ascii="Courier New" w:hAnsi="Courier New" w:cs="Courier New"/>
                <w:b/>
                <w:bCs/>
                <w:color w:val="FF0000"/>
                <w:sz w:val="20"/>
              </w:rPr>
            </w:pPr>
            <w:r w:rsidRPr="00271713">
              <w:rPr>
                <w:rFonts w:ascii="Courier New" w:hAnsi="Courier New" w:cs="Courier New"/>
                <w:b/>
                <w:bCs/>
                <w:spacing w:val="19"/>
                <w:sz w:val="20"/>
                <w:lang w:val="pt-BR"/>
              </w:rPr>
              <w:t>-</w:t>
            </w:r>
            <w:r w:rsidRPr="00271713">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pt-BR"/>
              </w:rPr>
            </w:pPr>
            <w:r>
              <w:rPr>
                <w:rFonts w:ascii="Courier New" w:hAnsi="Courier New" w:cs="Courier New"/>
                <w:b/>
                <w:sz w:val="20"/>
                <w:lang w:val="pt-BR"/>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271713" w:rsidRDefault="009E22C7" w:rsidP="003F1E79">
            <w:pPr>
              <w:spacing w:before="0"/>
              <w:rPr>
                <w:b/>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271713" w:rsidRDefault="009E22C7" w:rsidP="003F1E79">
            <w:pPr>
              <w:spacing w:before="0"/>
              <w:rPr>
                <w:b/>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sz w:val="20"/>
                <w:lang w:val="pt-BR"/>
              </w:rPr>
            </w:pPr>
            <w:r>
              <w:rPr>
                <w:rFonts w:ascii="Courier New" w:hAnsi="Courier New" w:cs="Courier New"/>
                <w:b/>
                <w:sz w:val="20"/>
                <w:lang w:val="pt-BR"/>
              </w:rPr>
              <w:t>--</w:t>
            </w:r>
          </w:p>
          <w:p w:rsidR="009E22C7" w:rsidRPr="00604018" w:rsidRDefault="009E22C7"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604018" w:rsidRDefault="009E22C7" w:rsidP="003F1E79">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271713" w:rsidRDefault="009E22C7" w:rsidP="003F1E79">
            <w:pPr>
              <w:spacing w:before="0"/>
              <w:rPr>
                <w:b/>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271713" w:rsidRDefault="009E22C7" w:rsidP="003F1E79">
            <w:pPr>
              <w:spacing w:before="0"/>
              <w:rPr>
                <w: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Default="009E22C7"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071CAD" w:rsidRDefault="009E22C7" w:rsidP="003F1E79">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Default="009E22C7" w:rsidP="003F1E79">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071CAD" w:rsidRDefault="009E22C7" w:rsidP="003F1E79">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Default="009E22C7"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Pr="00EE1B70" w:rsidRDefault="009E22C7" w:rsidP="003F1E79">
            <w:pPr>
              <w:spacing w:before="0"/>
              <w:jc w:val="right"/>
              <w:rPr>
                <w:sz w:val="14"/>
                <w:lang w:val="pt-BR"/>
              </w:rPr>
            </w:pPr>
            <w:r w:rsidRPr="00EE1B70">
              <w:rPr>
                <w:sz w:val="14"/>
                <w:lang w:val="pt-BR"/>
              </w:rPr>
              <w:t>Q</w:t>
            </w:r>
            <w:r>
              <w:rPr>
                <w:sz w:val="14"/>
                <w:lang w:val="pt-BR"/>
              </w:rPr>
              <w:t>11</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EE1B70"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2A1D9D" w:rsidRDefault="009E22C7" w:rsidP="003F1E79">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2A1D9D" w:rsidRDefault="009E22C7" w:rsidP="003F1E79">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2A1D9D" w:rsidRDefault="009E22C7" w:rsidP="003F1E79">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9E22C7" w:rsidRPr="002A1D9D" w:rsidRDefault="009E22C7" w:rsidP="003F1E7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sz w:val="20"/>
                <w:lang w:val="pt-BR"/>
              </w:rPr>
            </w:pPr>
            <w:r w:rsidRPr="00604018">
              <w:rPr>
                <w:rFonts w:ascii="Courier New" w:hAnsi="Courier New" w:cs="Courier New"/>
                <w:b/>
                <w:sz w:val="20"/>
                <w:lang w:val="pt-BR"/>
              </w:rPr>
              <w:t>--</w:t>
            </w:r>
          </w:p>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AE5700" w:rsidRDefault="009E22C7" w:rsidP="003F1E79">
            <w:pPr>
              <w:spacing w:before="0"/>
              <w:jc w:val="center"/>
              <w:rPr>
                <w:sz w:val="16"/>
                <w:szCs w:val="16"/>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071CAD" w:rsidRDefault="009E22C7" w:rsidP="003F1E79">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071CAD" w:rsidRDefault="009E22C7" w:rsidP="003F1E79">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B10DCB" w:rsidRDefault="009E22C7" w:rsidP="003F1E79">
            <w:pPr>
              <w:spacing w:before="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Pr="009109F8" w:rsidRDefault="009E22C7" w:rsidP="003F1E79">
            <w:pPr>
              <w:spacing w:before="0" w:line="240" w:lineRule="atLeast"/>
              <w:jc w:val="right"/>
              <w:rPr>
                <w:b/>
                <w:bCs/>
                <w:sz w:val="14"/>
                <w:lang w:val="fr-CH"/>
              </w:rPr>
            </w:pPr>
            <w:r w:rsidRPr="009109F8">
              <w:rPr>
                <w:b/>
                <w:bCs/>
                <w:sz w:val="14"/>
                <w:lang w:val="fr-CH"/>
              </w:rPr>
              <w:t>WP4</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EB0F92"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EB0F92"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4C10AB" w:rsidRDefault="009E22C7"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Default="009E22C7" w:rsidP="003F1E79">
            <w:pPr>
              <w:spacing w:before="0"/>
              <w:jc w:val="right"/>
              <w:rPr>
                <w:sz w:val="14"/>
                <w:lang w:val="fr-CH"/>
              </w:rPr>
            </w:pPr>
            <w:r>
              <w:rPr>
                <w:sz w:val="14"/>
                <w:lang w:val="fr-CH"/>
              </w:rPr>
              <w:t>Q4</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sidRPr="00604018">
              <w:rPr>
                <w:rFonts w:ascii="Courier New" w:hAnsi="Courier New" w:cs="Courier New"/>
                <w:b/>
                <w:bCs/>
                <w:sz w:val="20"/>
                <w:lang w:val="fr-CH"/>
              </w:rPr>
              <w:t>-</w:t>
            </w: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sidRPr="00604018">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EE1B70"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Default="009E22C7" w:rsidP="003F1E79">
            <w:pPr>
              <w:spacing w:before="0"/>
              <w:jc w:val="right"/>
              <w:rPr>
                <w:sz w:val="14"/>
                <w:lang w:val="fr-CH"/>
              </w:rPr>
            </w:pPr>
            <w:r>
              <w:rPr>
                <w:sz w:val="14"/>
                <w:lang w:val="fr-CH"/>
              </w:rPr>
              <w:t>Q16</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466E73" w:rsidRDefault="009E22C7" w:rsidP="003F1E79">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466E73" w:rsidRDefault="009E22C7" w:rsidP="003F1E79">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466E73" w:rsidRDefault="009E22C7" w:rsidP="003F1E79">
            <w:pPr>
              <w:spacing w:before="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466E73" w:rsidRDefault="009E22C7" w:rsidP="003F1E79">
            <w:pPr>
              <w:spacing w:before="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466E73"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466E73" w:rsidRDefault="009E22C7" w:rsidP="003F1E79">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466E73" w:rsidRDefault="009E22C7" w:rsidP="003F1E79">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466E73" w:rsidRDefault="009E22C7" w:rsidP="003F1E79">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466E73"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466E73"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466E73"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8D6B8F" w:rsidRDefault="009E22C7" w:rsidP="003F1E79">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466E73" w:rsidRDefault="009E22C7"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Pr="00466E73"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466E73"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466E73"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466E73"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0B28B4" w:rsidRDefault="009E22C7" w:rsidP="003F1E79">
            <w:pPr>
              <w:spacing w:before="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Pr="000B28B4" w:rsidRDefault="009E22C7" w:rsidP="003F1E79">
            <w:pPr>
              <w:spacing w:before="0"/>
              <w:jc w:val="center"/>
              <w:rPr>
                <w:rFonts w:ascii="Courier New" w:hAnsi="Courier New" w:cs="Courier New"/>
                <w:sz w:val="16"/>
                <w:szCs w:val="16"/>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Default="009E22C7" w:rsidP="003F1E79">
            <w:pPr>
              <w:spacing w:before="0"/>
              <w:jc w:val="right"/>
              <w:rPr>
                <w:sz w:val="14"/>
                <w:lang w:val="fr-CH"/>
              </w:rPr>
            </w:pPr>
            <w:r>
              <w:rPr>
                <w:sz w:val="14"/>
                <w:lang w:val="fr-CH"/>
              </w:rPr>
              <w:t>Q17</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Pr="009109F8" w:rsidRDefault="009E22C7" w:rsidP="003F1E79">
            <w:pPr>
              <w:spacing w:before="0" w:line="240" w:lineRule="atLeast"/>
              <w:jc w:val="right"/>
              <w:rPr>
                <w:b/>
                <w:bCs/>
                <w:sz w:val="14"/>
                <w:lang w:val="fr-CH"/>
              </w:rPr>
            </w:pPr>
            <w:r w:rsidRPr="009109F8">
              <w:rPr>
                <w:b/>
                <w:bCs/>
                <w:sz w:val="14"/>
                <w:lang w:val="fr-CH"/>
              </w:rPr>
              <w:t>WP5</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E22C7" w:rsidRPr="00EB0F92"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EB0F92"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EB0F92"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4C10AB" w:rsidRDefault="009E22C7"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604018" w:rsidRDefault="009E22C7" w:rsidP="003F1E79">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590474" w:rsidRDefault="009E22C7" w:rsidP="003F1E79">
            <w:pPr>
              <w:spacing w:before="0" w:line="240" w:lineRule="atLeast"/>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Default="009E22C7" w:rsidP="003F1E79">
            <w:pPr>
              <w:spacing w:before="0"/>
              <w:jc w:val="right"/>
              <w:rPr>
                <w:sz w:val="14"/>
                <w:lang w:val="fr-CH"/>
              </w:rPr>
            </w:pPr>
            <w:r>
              <w:rPr>
                <w:sz w:val="14"/>
                <w:lang w:val="fr-CH"/>
              </w:rPr>
              <w:t>Q7</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413629"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Pr="00413629"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413629"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413629"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413629"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413629"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9E22C7" w:rsidRPr="009E0353"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FitText/>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Default="009E22C7" w:rsidP="003F1E79">
            <w:pPr>
              <w:spacing w:before="0"/>
              <w:jc w:val="right"/>
              <w:rPr>
                <w:sz w:val="14"/>
                <w:lang w:val="fr-CH"/>
              </w:rPr>
            </w:pPr>
            <w:r>
              <w:rPr>
                <w:sz w:val="14"/>
                <w:lang w:val="fr-CH"/>
              </w:rPr>
              <w:t>Q19</w:t>
            </w:r>
            <w:r w:rsidRPr="00717C3E">
              <w:rPr>
                <w:sz w:val="14"/>
                <w:szCs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r>
      <w:tr w:rsidR="009E22C7"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9E22C7" w:rsidRDefault="009E22C7" w:rsidP="003F1E79">
            <w:pPr>
              <w:spacing w:before="0"/>
              <w:jc w:val="right"/>
              <w:rPr>
                <w:sz w:val="14"/>
              </w:rPr>
            </w:pPr>
            <w:r>
              <w:rPr>
                <w:sz w:val="14"/>
              </w:rPr>
              <w:t>Q20</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6405DF" w:rsidRDefault="009E22C7" w:rsidP="003F1E79">
            <w:pPr>
              <w:spacing w:before="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6405DF" w:rsidRDefault="009E22C7" w:rsidP="003F1E79">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6405DF" w:rsidRDefault="009E22C7" w:rsidP="003F1E79">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6405DF" w:rsidRDefault="009E22C7" w:rsidP="003F1E79">
            <w:pPr>
              <w:spacing w:before="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6405DF" w:rsidRDefault="009E22C7" w:rsidP="003F1E79">
            <w:pPr>
              <w:spacing w:before="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6405DF"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r>
      <w:tr w:rsidR="009E22C7" w:rsidTr="003F1E79">
        <w:trP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9E22C7" w:rsidRDefault="009E22C7" w:rsidP="003F1E79">
            <w:pPr>
              <w:spacing w:before="0"/>
              <w:jc w:val="right"/>
              <w:rPr>
                <w:sz w:val="14"/>
              </w:rPr>
            </w:pPr>
            <w:r>
              <w:rPr>
                <w:sz w:val="14"/>
              </w:rPr>
              <w:t>Q21</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6405DF" w:rsidRDefault="009E22C7" w:rsidP="003F1E79">
            <w:pPr>
              <w:spacing w:before="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E22C7" w:rsidRPr="006405DF" w:rsidRDefault="009E22C7" w:rsidP="003F1E79">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6405DF" w:rsidRDefault="009E22C7" w:rsidP="003F1E79">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E22C7" w:rsidRPr="006405DF" w:rsidRDefault="009E22C7" w:rsidP="003F1E79">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E22C7" w:rsidRPr="006405DF" w:rsidRDefault="009E22C7" w:rsidP="003F1E79">
            <w:pPr>
              <w:spacing w:before="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6405DF" w:rsidRDefault="009E22C7" w:rsidP="003F1E79">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6405DF" w:rsidRDefault="009E22C7" w:rsidP="003F1E79">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6405DF"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6405DF"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6405DF"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E22C7" w:rsidRPr="006405DF"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E22C7" w:rsidRPr="006405DF"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r>
      <w:tr w:rsidR="009E22C7" w:rsidTr="003F1E79">
        <w:trPr>
          <w:jc w:val="center"/>
        </w:trPr>
        <w:tc>
          <w:tcPr>
            <w:tcW w:w="941" w:type="dxa"/>
            <w:tcBorders>
              <w:top w:val="single" w:sz="2" w:space="0" w:color="auto"/>
              <w:left w:val="single" w:sz="12" w:space="0" w:color="auto"/>
              <w:bottom w:val="single" w:sz="12" w:space="0" w:color="auto"/>
              <w:right w:val="single" w:sz="2" w:space="0" w:color="auto"/>
            </w:tcBorders>
            <w:tcMar>
              <w:left w:w="28" w:type="dxa"/>
              <w:right w:w="28" w:type="dxa"/>
            </w:tcMar>
          </w:tcPr>
          <w:p w:rsidR="009E22C7" w:rsidRPr="004D0664" w:rsidRDefault="009E22C7" w:rsidP="003F1E79">
            <w:pPr>
              <w:spacing w:before="0"/>
              <w:jc w:val="right"/>
              <w:rPr>
                <w:sz w:val="18"/>
              </w:rPr>
            </w:pPr>
            <w:r w:rsidRPr="004D0664">
              <w:rPr>
                <w:sz w:val="18"/>
              </w:rPr>
              <w:t>ad hoc</w:t>
            </w:r>
            <w:r w:rsidRPr="004D0664">
              <w:rPr>
                <w:b/>
                <w:bCs/>
                <w:sz w:val="18"/>
                <w:vertAlign w:val="superscript"/>
              </w:rPr>
              <w:t>2)</w:t>
            </w:r>
          </w:p>
        </w:tc>
        <w:tc>
          <w:tcPr>
            <w:tcW w:w="312" w:type="dxa"/>
            <w:tcBorders>
              <w:top w:val="single" w:sz="2" w:space="0" w:color="auto"/>
              <w:left w:val="single" w:sz="2" w:space="0" w:color="auto"/>
              <w:bottom w:val="single" w:sz="12" w:space="0" w:color="auto"/>
              <w:right w:val="dashed" w:sz="2" w:space="0" w:color="auto"/>
            </w:tcBorders>
            <w:tcMar>
              <w:left w:w="28" w:type="dxa"/>
              <w:right w:w="28" w:type="dxa"/>
            </w:tcMar>
          </w:tcPr>
          <w:p w:rsidR="009E22C7" w:rsidRPr="004D0664" w:rsidRDefault="009E22C7" w:rsidP="003F1E79">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1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12" w:space="0" w:color="auto"/>
              <w:right w:val="single" w:sz="2" w:space="0" w:color="auto"/>
            </w:tcBorders>
            <w:tcMar>
              <w:left w:w="28" w:type="dxa"/>
              <w:right w:w="28" w:type="dxa"/>
            </w:tcMar>
          </w:tcPr>
          <w:p w:rsidR="009E22C7" w:rsidRPr="00D963CD" w:rsidRDefault="009E22C7" w:rsidP="003F1E79">
            <w:pPr>
              <w:spacing w:before="0"/>
              <w:rPr>
                <w:color w:val="FF0000"/>
              </w:rPr>
            </w:pPr>
          </w:p>
        </w:tc>
        <w:tc>
          <w:tcPr>
            <w:tcW w:w="313" w:type="dxa"/>
            <w:tcBorders>
              <w:top w:val="single" w:sz="2" w:space="0" w:color="auto"/>
              <w:left w:val="single" w:sz="2" w:space="0" w:color="auto"/>
              <w:bottom w:val="single" w:sz="12" w:space="0" w:color="auto"/>
              <w:right w:val="dashed" w:sz="2" w:space="0" w:color="auto"/>
            </w:tcBorders>
            <w:tcMar>
              <w:left w:w="28" w:type="dxa"/>
              <w:right w:w="28" w:type="dxa"/>
            </w:tcMar>
          </w:tcPr>
          <w:p w:rsidR="009E22C7" w:rsidRPr="002A1D9D" w:rsidRDefault="009E22C7" w:rsidP="003F1E79">
            <w:pPr>
              <w:spacing w:before="0"/>
              <w:rPr>
                <w:rFonts w:ascii="Courier New" w:hAnsi="Courier New" w:cs="Courier New"/>
                <w:b/>
                <w:bCs/>
                <w:sz w:val="20"/>
              </w:rPr>
            </w:pPr>
          </w:p>
        </w:tc>
        <w:tc>
          <w:tcPr>
            <w:tcW w:w="313" w:type="dxa"/>
            <w:tcBorders>
              <w:top w:val="single" w:sz="2" w:space="0" w:color="auto"/>
              <w:left w:val="dashed" w:sz="2" w:space="0" w:color="auto"/>
              <w:bottom w:val="single" w:sz="12" w:space="0" w:color="auto"/>
              <w:right w:val="dott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eastAsia="ja-JP"/>
              </w:rPr>
            </w:pPr>
          </w:p>
        </w:tc>
        <w:tc>
          <w:tcPr>
            <w:tcW w:w="342" w:type="dxa"/>
            <w:tcBorders>
              <w:top w:val="single" w:sz="2" w:space="0" w:color="auto"/>
              <w:left w:val="dashed" w:sz="2" w:space="0" w:color="auto"/>
              <w:bottom w:val="single" w:sz="12" w:space="0" w:color="auto"/>
              <w:right w:val="single"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lang w:eastAsia="ja-JP"/>
              </w:rPr>
            </w:pPr>
          </w:p>
        </w:tc>
        <w:tc>
          <w:tcPr>
            <w:tcW w:w="313" w:type="dxa"/>
            <w:tcBorders>
              <w:top w:val="single" w:sz="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12" w:space="0" w:color="auto"/>
              <w:right w:val="dotted" w:sz="4" w:space="0" w:color="auto"/>
            </w:tcBorders>
            <w:tcMar>
              <w:left w:w="28" w:type="dxa"/>
              <w:right w:w="28" w:type="dxa"/>
            </w:tcMar>
          </w:tcPr>
          <w:p w:rsidR="009E22C7" w:rsidRPr="00A74C80" w:rsidRDefault="009E22C7" w:rsidP="003F1E79">
            <w:pPr>
              <w:spacing w:before="0"/>
              <w:jc w:val="center"/>
              <w:rPr>
                <w:rFonts w:ascii="Courier New" w:hAnsi="Courier New" w:cs="Courier New"/>
                <w:b/>
                <w:sz w:val="12"/>
              </w:rPr>
            </w:pPr>
          </w:p>
        </w:tc>
        <w:tc>
          <w:tcPr>
            <w:tcW w:w="314" w:type="dxa"/>
            <w:tcBorders>
              <w:top w:val="single" w:sz="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44" w:type="dxa"/>
            <w:tcBorders>
              <w:top w:val="single" w:sz="2" w:space="0" w:color="auto"/>
              <w:left w:val="dashed" w:sz="2" w:space="0" w:color="auto"/>
              <w:bottom w:val="single" w:sz="12" w:space="0" w:color="auto"/>
              <w:right w:val="single" w:sz="36" w:space="0" w:color="FF0000"/>
            </w:tcBorders>
            <w:tcMar>
              <w:left w:w="28" w:type="dxa"/>
              <w:right w:w="28" w:type="dxa"/>
            </w:tcMar>
          </w:tcPr>
          <w:p w:rsidR="009E22C7" w:rsidRPr="009E0353" w:rsidRDefault="009E22C7" w:rsidP="003F1E79">
            <w:pPr>
              <w:spacing w:before="0"/>
              <w:jc w:val="right"/>
              <w:rPr>
                <w:rFonts w:ascii="Courier New" w:hAnsi="Courier New" w:cs="Courier New"/>
                <w:b/>
                <w:bCs/>
                <w:sz w:val="20"/>
              </w:rPr>
            </w:pPr>
            <w:r w:rsidRPr="00D963CD">
              <w:rPr>
                <w:rFonts w:ascii="Courier New" w:hAnsi="Courier New" w:cs="Courier New"/>
                <w:b/>
                <w:bCs/>
                <w:color w:val="FF0000"/>
                <w:sz w:val="20"/>
              </w:rPr>
              <w:sym w:font="Wingdings" w:char="F0E0"/>
            </w:r>
          </w:p>
        </w:tc>
        <w:tc>
          <w:tcPr>
            <w:tcW w:w="316" w:type="dxa"/>
            <w:tcBorders>
              <w:top w:val="single" w:sz="2" w:space="0" w:color="auto"/>
              <w:left w:val="single" w:sz="36" w:space="0" w:color="FF0000"/>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75" w:type="dxa"/>
            <w:tcBorders>
              <w:top w:val="single" w:sz="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5" w:type="dxa"/>
            <w:tcBorders>
              <w:top w:val="single" w:sz="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12" w:space="0" w:color="auto"/>
              <w:right w:val="single" w:sz="36" w:space="0" w:color="FF0000"/>
            </w:tcBorders>
            <w:tcMar>
              <w:left w:w="28" w:type="dxa"/>
              <w:right w:w="28" w:type="dxa"/>
            </w:tcMar>
          </w:tcPr>
          <w:p w:rsidR="009E22C7" w:rsidRPr="009E0353" w:rsidRDefault="009E22C7" w:rsidP="003F1E79">
            <w:pPr>
              <w:spacing w:before="0"/>
              <w:jc w:val="right"/>
              <w:rPr>
                <w:rFonts w:ascii="Courier New" w:hAnsi="Courier New" w:cs="Courier New"/>
                <w:b/>
                <w:bCs/>
                <w:sz w:val="20"/>
              </w:rPr>
            </w:pPr>
            <w:r w:rsidRPr="00D963CD">
              <w:rPr>
                <w:rFonts w:ascii="Courier New" w:hAnsi="Courier New" w:cs="Courier New"/>
                <w:b/>
                <w:bCs/>
                <w:color w:val="FF0000"/>
                <w:sz w:val="20"/>
              </w:rPr>
              <w:sym w:font="Wingdings" w:char="F0E0"/>
            </w:r>
          </w:p>
        </w:tc>
        <w:tc>
          <w:tcPr>
            <w:tcW w:w="316" w:type="dxa"/>
            <w:tcBorders>
              <w:top w:val="single" w:sz="2" w:space="0" w:color="auto"/>
              <w:left w:val="single" w:sz="36" w:space="0" w:color="FF0000"/>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1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1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2" w:space="0" w:color="auto"/>
            </w:tcBorders>
            <w:shd w:val="clear" w:color="auto" w:fill="E6E6E6"/>
            <w:tcMar>
              <w:left w:w="28" w:type="dxa"/>
              <w:right w:w="28" w:type="dxa"/>
            </w:tcMar>
          </w:tcPr>
          <w:p w:rsidR="009E22C7" w:rsidRPr="00D963CD" w:rsidRDefault="009E22C7" w:rsidP="003F1E79">
            <w:pPr>
              <w:spacing w:before="0"/>
              <w:jc w:val="right"/>
              <w:rPr>
                <w:color w:val="FF0000"/>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2" w:space="0" w:color="auto"/>
            </w:tcBorders>
            <w:tcMar>
              <w:left w:w="28" w:type="dxa"/>
              <w:right w:w="28" w:type="dxa"/>
            </w:tcMar>
          </w:tcPr>
          <w:p w:rsidR="009E22C7" w:rsidRPr="00D963CD" w:rsidRDefault="009E22C7" w:rsidP="003F1E79">
            <w:pPr>
              <w:spacing w:before="0"/>
              <w:jc w:val="right"/>
              <w:rPr>
                <w:color w:val="FF0000"/>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9E22C7" w:rsidRPr="002A1D9D" w:rsidRDefault="009E22C7" w:rsidP="003F1E79">
            <w:pPr>
              <w:spacing w:before="0"/>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9E22C7" w:rsidRPr="00907A99" w:rsidRDefault="009E22C7" w:rsidP="003F1E79">
            <w:pPr>
              <w:spacing w:before="0"/>
              <w:jc w:val="center"/>
              <w:rPr>
                <w:rFonts w:ascii="Courier New" w:hAnsi="Courier New" w:cs="Courier New"/>
                <w:b/>
                <w:bCs/>
                <w:sz w:val="20"/>
                <w:lang w:eastAsia="ja-JP"/>
              </w:rPr>
            </w:pPr>
          </w:p>
        </w:tc>
        <w:tc>
          <w:tcPr>
            <w:tcW w:w="343" w:type="dxa"/>
            <w:tcBorders>
              <w:top w:val="single" w:sz="2" w:space="0" w:color="auto"/>
              <w:left w:val="dashed" w:sz="2" w:space="0" w:color="auto"/>
              <w:bottom w:val="single" w:sz="12" w:space="0" w:color="auto"/>
              <w:right w:val="single" w:sz="2" w:space="0" w:color="auto"/>
            </w:tcBorders>
            <w:tcMar>
              <w:left w:w="28" w:type="dxa"/>
              <w:right w:w="28" w:type="dxa"/>
            </w:tcMar>
          </w:tcPr>
          <w:p w:rsidR="009E22C7" w:rsidRDefault="009E22C7" w:rsidP="003F1E79">
            <w:pPr>
              <w:spacing w:before="0"/>
              <w:jc w:val="center"/>
              <w:rPr>
                <w:rFonts w:ascii="Courier New" w:hAnsi="Courier New" w:cs="Courier New"/>
                <w:b/>
                <w:bCs/>
                <w:sz w:val="20"/>
                <w:lang w:eastAsia="ja-JP"/>
              </w:rPr>
            </w:pPr>
          </w:p>
        </w:tc>
        <w:tc>
          <w:tcPr>
            <w:tcW w:w="344" w:type="dxa"/>
            <w:tcBorders>
              <w:top w:val="single" w:sz="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u w:val="single"/>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u w:val="single"/>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2" w:space="0" w:color="auto"/>
            </w:tcBorders>
            <w:tcMar>
              <w:left w:w="28" w:type="dxa"/>
              <w:right w:w="28" w:type="dxa"/>
            </w:tcMar>
          </w:tcPr>
          <w:p w:rsidR="009E22C7" w:rsidRPr="00D963CD" w:rsidRDefault="009E22C7" w:rsidP="003F1E79">
            <w:pPr>
              <w:spacing w:before="0"/>
              <w:jc w:val="right"/>
              <w:rPr>
                <w:color w:val="FF0000"/>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9E22C7" w:rsidRPr="002A1D9D" w:rsidRDefault="009E22C7" w:rsidP="003F1E79">
            <w:pPr>
              <w:spacing w:before="0"/>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eastAsia="ja-JP"/>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r>
      <w:tr w:rsidR="009E22C7" w:rsidTr="003F1E79">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9E22C7" w:rsidRPr="00461FAB" w:rsidRDefault="009E22C7" w:rsidP="003F1E79">
            <w:pPr>
              <w:spacing w:before="0"/>
              <w:jc w:val="right"/>
              <w:rPr>
                <w:sz w:val="20"/>
              </w:rPr>
            </w:pPr>
            <w:r w:rsidRPr="00461FAB">
              <w:rPr>
                <w:sz w:val="20"/>
              </w:rPr>
              <w:t xml:space="preserve">JCA-NGN </w:t>
            </w:r>
          </w:p>
        </w:tc>
        <w:tc>
          <w:tcPr>
            <w:tcW w:w="312" w:type="dxa"/>
            <w:tcBorders>
              <w:top w:val="single" w:sz="12" w:space="0" w:color="auto"/>
              <w:left w:val="single" w:sz="2" w:space="0" w:color="auto"/>
              <w:bottom w:val="single" w:sz="1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r>
              <w:rPr>
                <w:rFonts w:ascii="Courier New" w:hAnsi="Courier New" w:cs="Courier New"/>
                <w:b/>
                <w:bCs/>
                <w:sz w:val="20"/>
                <w:lang w:eastAsia="ja-JP"/>
              </w:rPr>
              <w:t>--</w:t>
            </w: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07A99" w:rsidRDefault="009E22C7" w:rsidP="003F1E79">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r>
      <w:tr w:rsidR="009E22C7" w:rsidTr="003F1E79">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9E22C7" w:rsidRPr="00461FAB" w:rsidRDefault="009E22C7" w:rsidP="003F1E79">
            <w:pPr>
              <w:spacing w:before="0"/>
              <w:jc w:val="right"/>
              <w:rPr>
                <w:sz w:val="20"/>
              </w:rPr>
            </w:pPr>
            <w:r>
              <w:rPr>
                <w:sz w:val="20"/>
              </w:rPr>
              <w:t>TSR</w:t>
            </w:r>
          </w:p>
        </w:tc>
        <w:tc>
          <w:tcPr>
            <w:tcW w:w="312" w:type="dxa"/>
            <w:tcBorders>
              <w:top w:val="single" w:sz="12" w:space="0" w:color="auto"/>
              <w:left w:val="single" w:sz="2" w:space="0" w:color="auto"/>
              <w:bottom w:val="single" w:sz="12" w:space="0" w:color="auto"/>
              <w:right w:val="dashed" w:sz="2" w:space="0" w:color="auto"/>
            </w:tcBorders>
            <w:tcMar>
              <w:left w:w="0" w:type="dxa"/>
              <w:right w:w="0" w:type="dxa"/>
            </w:tcMar>
          </w:tcPr>
          <w:p w:rsidR="009E22C7" w:rsidRPr="009E0353" w:rsidRDefault="009E22C7" w:rsidP="003F1E79">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9E22C7" w:rsidRDefault="009E22C7" w:rsidP="003F1E79">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07A99" w:rsidRDefault="009E22C7" w:rsidP="003F1E79">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tcMar>
              <w:left w:w="28" w:type="dxa"/>
              <w:right w:w="28" w:type="dxa"/>
            </w:tcMar>
          </w:tcPr>
          <w:p w:rsidR="009E22C7" w:rsidRPr="009E0353" w:rsidRDefault="009E22C7" w:rsidP="003F1E79">
            <w:pPr>
              <w:spacing w:before="0"/>
              <w:jc w:val="center"/>
              <w:rPr>
                <w:rFonts w:ascii="Courier New" w:hAnsi="Courier New" w:cs="Courier New"/>
                <w:b/>
                <w:bCs/>
                <w:sz w:val="20"/>
              </w:rPr>
            </w:pPr>
          </w:p>
        </w:tc>
      </w:tr>
    </w:tbl>
    <w:p w:rsidR="009E22C7" w:rsidRPr="00C81373" w:rsidRDefault="009E22C7" w:rsidP="002F6564">
      <w:pPr>
        <w:spacing w:before="0"/>
        <w:rPr>
          <w:sz w:val="16"/>
          <w:szCs w:val="16"/>
        </w:rPr>
      </w:pPr>
    </w:p>
    <w:tbl>
      <w:tblPr>
        <w:tblW w:w="0" w:type="auto"/>
        <w:tblInd w:w="-34" w:type="dxa"/>
        <w:tblLayout w:type="fixed"/>
        <w:tblLook w:val="01E0"/>
      </w:tblPr>
      <w:tblGrid>
        <w:gridCol w:w="360"/>
        <w:gridCol w:w="1304"/>
        <w:gridCol w:w="4536"/>
        <w:gridCol w:w="357"/>
        <w:gridCol w:w="1304"/>
        <w:gridCol w:w="5849"/>
      </w:tblGrid>
      <w:tr w:rsidR="009E22C7" w:rsidRPr="009C5942" w:rsidTr="003F1E79">
        <w:trPr>
          <w:cantSplit/>
        </w:trPr>
        <w:tc>
          <w:tcPr>
            <w:tcW w:w="360" w:type="dxa"/>
          </w:tcPr>
          <w:p w:rsidR="009E22C7" w:rsidRPr="00C81373" w:rsidRDefault="009E22C7" w:rsidP="003F1E79">
            <w:pPr>
              <w:spacing w:before="20" w:after="20"/>
              <w:rPr>
                <w:sz w:val="18"/>
                <w:szCs w:val="18"/>
                <w:lang w:eastAsia="ja-JP"/>
              </w:rPr>
            </w:pPr>
            <w:r w:rsidRPr="00C81373">
              <w:rPr>
                <w:sz w:val="18"/>
                <w:szCs w:val="18"/>
                <w:lang w:eastAsia="ja-JP"/>
              </w:rPr>
              <w:t>•</w:t>
            </w:r>
          </w:p>
        </w:tc>
        <w:tc>
          <w:tcPr>
            <w:tcW w:w="1304" w:type="dxa"/>
          </w:tcPr>
          <w:p w:rsidR="009E22C7" w:rsidRPr="00C81373" w:rsidRDefault="009E22C7" w:rsidP="003F1E79">
            <w:pPr>
              <w:spacing w:before="20" w:after="20"/>
              <w:rPr>
                <w:sz w:val="18"/>
                <w:szCs w:val="18"/>
                <w:lang w:eastAsia="ja-JP"/>
              </w:rPr>
            </w:pPr>
            <w:r w:rsidRPr="00C81373">
              <w:rPr>
                <w:sz w:val="18"/>
                <w:szCs w:val="18"/>
                <w:lang w:eastAsia="ja-JP"/>
              </w:rPr>
              <w:t xml:space="preserve">PLEN: </w:t>
            </w:r>
          </w:p>
        </w:tc>
        <w:tc>
          <w:tcPr>
            <w:tcW w:w="4536" w:type="dxa"/>
          </w:tcPr>
          <w:p w:rsidR="009E22C7" w:rsidRPr="00C81373" w:rsidRDefault="009E22C7" w:rsidP="003F1E79">
            <w:pPr>
              <w:spacing w:before="20" w:after="20"/>
              <w:rPr>
                <w:sz w:val="18"/>
                <w:szCs w:val="18"/>
                <w:lang w:eastAsia="ja-JP"/>
              </w:rPr>
            </w:pPr>
            <w:r w:rsidRPr="00C81373">
              <w:rPr>
                <w:sz w:val="18"/>
                <w:szCs w:val="18"/>
                <w:lang w:eastAsia="ja-JP"/>
              </w:rPr>
              <w:t>study group plenary</w:t>
            </w:r>
          </w:p>
        </w:tc>
        <w:tc>
          <w:tcPr>
            <w:tcW w:w="357" w:type="dxa"/>
          </w:tcPr>
          <w:p w:rsidR="009E22C7" w:rsidRPr="00C81373" w:rsidRDefault="009E22C7" w:rsidP="003F1E79">
            <w:pPr>
              <w:spacing w:before="20" w:after="20"/>
              <w:rPr>
                <w:sz w:val="18"/>
                <w:szCs w:val="18"/>
                <w:lang w:eastAsia="ja-JP"/>
              </w:rPr>
            </w:pPr>
            <w:r w:rsidRPr="00C81373">
              <w:rPr>
                <w:sz w:val="18"/>
                <w:szCs w:val="18"/>
                <w:lang w:eastAsia="ja-JP"/>
              </w:rPr>
              <w:t>•</w:t>
            </w:r>
          </w:p>
        </w:tc>
        <w:tc>
          <w:tcPr>
            <w:tcW w:w="1304" w:type="dxa"/>
          </w:tcPr>
          <w:p w:rsidR="009E22C7" w:rsidRPr="00C81373" w:rsidRDefault="009E22C7" w:rsidP="003F1E79">
            <w:pPr>
              <w:spacing w:before="20" w:after="20"/>
              <w:rPr>
                <w:sz w:val="18"/>
                <w:szCs w:val="18"/>
                <w:lang w:eastAsia="ja-JP"/>
              </w:rPr>
            </w:pPr>
            <w:r w:rsidRPr="00C81373">
              <w:rPr>
                <w:rFonts w:ascii="Courier New" w:hAnsi="Courier New" w:cs="Courier New"/>
                <w:b/>
                <w:bCs/>
                <w:sz w:val="18"/>
                <w:szCs w:val="18"/>
                <w:lang w:eastAsia="ja-JP"/>
              </w:rPr>
              <w:t>--</w:t>
            </w:r>
            <w:r w:rsidRPr="00C81373">
              <w:rPr>
                <w:sz w:val="18"/>
                <w:szCs w:val="18"/>
                <w:lang w:eastAsia="ja-JP"/>
              </w:rPr>
              <w:t xml:space="preserve">: </w:t>
            </w:r>
          </w:p>
        </w:tc>
        <w:tc>
          <w:tcPr>
            <w:tcW w:w="5849" w:type="dxa"/>
          </w:tcPr>
          <w:p w:rsidR="009E22C7" w:rsidRPr="00C81373" w:rsidRDefault="009E22C7" w:rsidP="00C21BAA">
            <w:pPr>
              <w:tabs>
                <w:tab w:val="left" w:pos="213"/>
              </w:tabs>
              <w:spacing w:before="20" w:after="20"/>
              <w:rPr>
                <w:sz w:val="18"/>
                <w:szCs w:val="18"/>
                <w:lang w:eastAsia="ja-JP"/>
              </w:rPr>
            </w:pPr>
            <w:r w:rsidRPr="00C81373">
              <w:rPr>
                <w:sz w:val="18"/>
                <w:szCs w:val="18"/>
                <w:lang w:eastAsia="ja-JP"/>
              </w:rPr>
              <w:t>represents a meeting session</w:t>
            </w:r>
          </w:p>
        </w:tc>
      </w:tr>
      <w:tr w:rsidR="009E22C7" w:rsidRPr="009C5942" w:rsidTr="003F1E79">
        <w:trPr>
          <w:cantSplit/>
        </w:trPr>
        <w:tc>
          <w:tcPr>
            <w:tcW w:w="360" w:type="dxa"/>
          </w:tcPr>
          <w:p w:rsidR="009E22C7" w:rsidRPr="00C81373" w:rsidRDefault="009E22C7" w:rsidP="003F1E79">
            <w:pPr>
              <w:spacing w:before="20" w:after="20"/>
              <w:rPr>
                <w:sz w:val="18"/>
                <w:szCs w:val="18"/>
                <w:lang w:eastAsia="ja-JP"/>
              </w:rPr>
            </w:pPr>
            <w:r w:rsidRPr="00C81373">
              <w:rPr>
                <w:sz w:val="18"/>
                <w:szCs w:val="18"/>
                <w:lang w:eastAsia="ja-JP"/>
              </w:rPr>
              <w:t>•</w:t>
            </w:r>
          </w:p>
        </w:tc>
        <w:tc>
          <w:tcPr>
            <w:tcW w:w="1304" w:type="dxa"/>
          </w:tcPr>
          <w:p w:rsidR="009E22C7" w:rsidRPr="00C81373" w:rsidRDefault="009E22C7" w:rsidP="003F1E79">
            <w:pPr>
              <w:spacing w:before="20" w:after="20"/>
              <w:rPr>
                <w:sz w:val="18"/>
                <w:szCs w:val="18"/>
                <w:lang w:eastAsia="ja-JP"/>
              </w:rPr>
            </w:pPr>
            <w:r w:rsidRPr="00C81373">
              <w:rPr>
                <w:sz w:val="18"/>
                <w:szCs w:val="18"/>
                <w:lang w:eastAsia="ja-JP"/>
              </w:rPr>
              <w:t>WPx:</w:t>
            </w:r>
          </w:p>
        </w:tc>
        <w:tc>
          <w:tcPr>
            <w:tcW w:w="4536" w:type="dxa"/>
          </w:tcPr>
          <w:p w:rsidR="009E22C7" w:rsidRPr="00C81373" w:rsidRDefault="009E22C7" w:rsidP="003F1E79">
            <w:pPr>
              <w:spacing w:before="20" w:after="20"/>
              <w:rPr>
                <w:sz w:val="18"/>
                <w:szCs w:val="18"/>
                <w:lang w:eastAsia="ja-JP"/>
              </w:rPr>
            </w:pPr>
            <w:r w:rsidRPr="00C81373">
              <w:rPr>
                <w:sz w:val="18"/>
                <w:szCs w:val="18"/>
                <w:lang w:eastAsia="ja-JP"/>
              </w:rPr>
              <w:t>working party x</w:t>
            </w:r>
          </w:p>
        </w:tc>
        <w:tc>
          <w:tcPr>
            <w:tcW w:w="357" w:type="dxa"/>
          </w:tcPr>
          <w:p w:rsidR="009E22C7" w:rsidRPr="00C81373" w:rsidRDefault="009E22C7" w:rsidP="003F1E79">
            <w:pPr>
              <w:spacing w:before="20" w:after="20"/>
              <w:rPr>
                <w:sz w:val="18"/>
                <w:szCs w:val="18"/>
                <w:lang w:eastAsia="ja-JP"/>
              </w:rPr>
            </w:pPr>
            <w:r w:rsidRPr="00C81373">
              <w:rPr>
                <w:sz w:val="18"/>
                <w:szCs w:val="18"/>
                <w:lang w:eastAsia="ja-JP"/>
              </w:rPr>
              <w:t>•</w:t>
            </w:r>
          </w:p>
        </w:tc>
        <w:tc>
          <w:tcPr>
            <w:tcW w:w="1304" w:type="dxa"/>
          </w:tcPr>
          <w:p w:rsidR="009E22C7" w:rsidRPr="00C81373" w:rsidRDefault="009E22C7" w:rsidP="003F1E79">
            <w:pPr>
              <w:keepNext/>
              <w:spacing w:before="20" w:after="20"/>
              <w:rPr>
                <w:color w:val="FF0000"/>
                <w:sz w:val="18"/>
                <w:szCs w:val="18"/>
              </w:rPr>
            </w:pPr>
            <w:r w:rsidRPr="00C81373">
              <w:rPr>
                <w:rFonts w:ascii="Courier New" w:hAnsi="Courier New" w:cs="Courier New"/>
                <w:b/>
                <w:bCs/>
                <w:color w:val="FF0000"/>
                <w:sz w:val="18"/>
                <w:szCs w:val="18"/>
              </w:rPr>
              <w:sym w:font="Wingdings" w:char="F0E0"/>
            </w:r>
            <w:r w:rsidRPr="00C81373">
              <w:rPr>
                <w:sz w:val="18"/>
                <w:szCs w:val="18"/>
              </w:rPr>
              <w:t>:</w:t>
            </w:r>
          </w:p>
        </w:tc>
        <w:tc>
          <w:tcPr>
            <w:tcW w:w="5849" w:type="dxa"/>
          </w:tcPr>
          <w:p w:rsidR="009E22C7" w:rsidRPr="00C81373" w:rsidRDefault="009E22C7" w:rsidP="00C21BAA">
            <w:pPr>
              <w:tabs>
                <w:tab w:val="left" w:pos="213"/>
              </w:tabs>
              <w:spacing w:before="20" w:after="20"/>
              <w:rPr>
                <w:sz w:val="18"/>
                <w:szCs w:val="18"/>
                <w:lang w:eastAsia="ja-JP"/>
              </w:rPr>
            </w:pPr>
            <w:r w:rsidRPr="00C81373">
              <w:rPr>
                <w:sz w:val="18"/>
                <w:szCs w:val="18"/>
                <w:lang w:eastAsia="ja-JP"/>
              </w:rPr>
              <w:t>represents a lunch/evening session</w:t>
            </w:r>
          </w:p>
        </w:tc>
      </w:tr>
      <w:tr w:rsidR="009E22C7" w:rsidRPr="00EF1FED" w:rsidTr="003F1E79">
        <w:trPr>
          <w:cantSplit/>
        </w:trPr>
        <w:tc>
          <w:tcPr>
            <w:tcW w:w="360" w:type="dxa"/>
          </w:tcPr>
          <w:p w:rsidR="009E22C7" w:rsidRPr="00C81373" w:rsidRDefault="009E22C7" w:rsidP="003F1E79">
            <w:pPr>
              <w:spacing w:before="20" w:after="20"/>
              <w:rPr>
                <w:sz w:val="18"/>
                <w:szCs w:val="18"/>
                <w:lang w:eastAsia="ja-JP"/>
              </w:rPr>
            </w:pPr>
            <w:r w:rsidRPr="00C81373">
              <w:rPr>
                <w:sz w:val="18"/>
                <w:szCs w:val="18"/>
                <w:lang w:eastAsia="ja-JP"/>
              </w:rPr>
              <w:t>•</w:t>
            </w:r>
          </w:p>
        </w:tc>
        <w:tc>
          <w:tcPr>
            <w:tcW w:w="1304" w:type="dxa"/>
          </w:tcPr>
          <w:p w:rsidR="009E22C7" w:rsidRPr="00C81373" w:rsidRDefault="009E22C7" w:rsidP="003F1E79">
            <w:pPr>
              <w:spacing w:before="20" w:after="20"/>
              <w:rPr>
                <w:sz w:val="18"/>
                <w:szCs w:val="18"/>
                <w:highlight w:val="green"/>
                <w:lang w:eastAsia="ja-JP"/>
              </w:rPr>
            </w:pPr>
            <w:r w:rsidRPr="00C81373">
              <w:rPr>
                <w:sz w:val="18"/>
                <w:szCs w:val="18"/>
                <w:lang w:eastAsia="ja-JP"/>
              </w:rPr>
              <w:t>JCA-NGN:</w:t>
            </w:r>
          </w:p>
        </w:tc>
        <w:tc>
          <w:tcPr>
            <w:tcW w:w="4536" w:type="dxa"/>
          </w:tcPr>
          <w:p w:rsidR="009E22C7" w:rsidRPr="00C81373" w:rsidRDefault="009E22C7" w:rsidP="003F1E79">
            <w:pPr>
              <w:spacing w:before="20" w:after="20"/>
              <w:rPr>
                <w:sz w:val="18"/>
                <w:szCs w:val="18"/>
                <w:lang w:eastAsia="ja-JP"/>
              </w:rPr>
            </w:pPr>
            <w:r w:rsidRPr="00C81373">
              <w:rPr>
                <w:sz w:val="18"/>
                <w:szCs w:val="18"/>
                <w:lang w:eastAsia="ja-JP"/>
              </w:rPr>
              <w:t>joint coordination activity on NGN</w:t>
            </w:r>
          </w:p>
        </w:tc>
        <w:tc>
          <w:tcPr>
            <w:tcW w:w="357" w:type="dxa"/>
          </w:tcPr>
          <w:p w:rsidR="009E22C7" w:rsidRPr="00C81373" w:rsidRDefault="009E22C7" w:rsidP="003F1E79">
            <w:pPr>
              <w:spacing w:before="20" w:after="20"/>
              <w:rPr>
                <w:sz w:val="18"/>
                <w:szCs w:val="18"/>
                <w:lang w:eastAsia="ja-JP"/>
              </w:rPr>
            </w:pPr>
            <w:r w:rsidRPr="00C81373">
              <w:rPr>
                <w:sz w:val="18"/>
                <w:szCs w:val="18"/>
                <w:lang w:eastAsia="ja-JP"/>
              </w:rPr>
              <w:t>•</w:t>
            </w:r>
          </w:p>
        </w:tc>
        <w:tc>
          <w:tcPr>
            <w:tcW w:w="1304" w:type="dxa"/>
          </w:tcPr>
          <w:p w:rsidR="009E22C7" w:rsidRPr="00C81373" w:rsidRDefault="009E22C7" w:rsidP="003F1E79">
            <w:pPr>
              <w:spacing w:before="20" w:after="20"/>
              <w:rPr>
                <w:sz w:val="18"/>
                <w:szCs w:val="18"/>
                <w:lang w:eastAsia="ja-JP"/>
              </w:rPr>
            </w:pPr>
            <w:r w:rsidRPr="00C81373">
              <w:rPr>
                <w:sz w:val="18"/>
                <w:szCs w:val="18"/>
                <w:lang w:eastAsia="ja-JP"/>
              </w:rPr>
              <w:t xml:space="preserve">Note 1: </w:t>
            </w:r>
          </w:p>
        </w:tc>
        <w:tc>
          <w:tcPr>
            <w:tcW w:w="5849" w:type="dxa"/>
          </w:tcPr>
          <w:p w:rsidR="009E22C7" w:rsidRPr="00C81373" w:rsidRDefault="009E22C7" w:rsidP="00C21BAA">
            <w:pPr>
              <w:tabs>
                <w:tab w:val="left" w:pos="213"/>
              </w:tabs>
              <w:spacing w:before="20" w:after="20"/>
              <w:rPr>
                <w:sz w:val="18"/>
                <w:szCs w:val="18"/>
                <w:lang w:eastAsia="ja-JP"/>
              </w:rPr>
            </w:pPr>
            <w:r w:rsidRPr="00C81373">
              <w:rPr>
                <w:sz w:val="18"/>
                <w:szCs w:val="18"/>
                <w:lang w:eastAsia="ja-JP"/>
              </w:rPr>
              <w:t xml:space="preserve">updates to this plan will be posted on the ITU-T SG 13 web page </w:t>
            </w:r>
          </w:p>
        </w:tc>
      </w:tr>
      <w:tr w:rsidR="009E22C7" w:rsidRPr="00EF1FED" w:rsidTr="003F1E79">
        <w:trPr>
          <w:cantSplit/>
        </w:trPr>
        <w:tc>
          <w:tcPr>
            <w:tcW w:w="360" w:type="dxa"/>
          </w:tcPr>
          <w:p w:rsidR="009E22C7" w:rsidRPr="00C81373" w:rsidRDefault="009E22C7" w:rsidP="003F1E79">
            <w:pPr>
              <w:spacing w:before="20" w:after="20"/>
              <w:rPr>
                <w:sz w:val="18"/>
                <w:szCs w:val="18"/>
                <w:lang w:eastAsia="ja-JP"/>
              </w:rPr>
            </w:pPr>
            <w:r w:rsidRPr="00C81373">
              <w:rPr>
                <w:sz w:val="18"/>
                <w:szCs w:val="18"/>
                <w:lang w:eastAsia="ja-JP"/>
              </w:rPr>
              <w:t>•</w:t>
            </w:r>
          </w:p>
        </w:tc>
        <w:tc>
          <w:tcPr>
            <w:tcW w:w="1304" w:type="dxa"/>
          </w:tcPr>
          <w:p w:rsidR="009E22C7" w:rsidRPr="00C81373" w:rsidRDefault="009E22C7" w:rsidP="003F1E79">
            <w:pPr>
              <w:spacing w:before="20" w:after="20"/>
              <w:rPr>
                <w:sz w:val="18"/>
                <w:szCs w:val="18"/>
                <w:lang w:eastAsia="ja-JP"/>
              </w:rPr>
            </w:pPr>
            <w:r w:rsidRPr="00C81373">
              <w:rPr>
                <w:sz w:val="18"/>
                <w:szCs w:val="18"/>
                <w:lang w:eastAsia="ja-JP"/>
              </w:rPr>
              <w:t>TSR:</w:t>
            </w:r>
          </w:p>
        </w:tc>
        <w:tc>
          <w:tcPr>
            <w:tcW w:w="4536" w:type="dxa"/>
          </w:tcPr>
          <w:p w:rsidR="009E22C7" w:rsidRPr="00C81373" w:rsidRDefault="009E22C7" w:rsidP="003F1E79">
            <w:pPr>
              <w:spacing w:before="20" w:after="20"/>
              <w:rPr>
                <w:sz w:val="18"/>
                <w:szCs w:val="18"/>
                <w:lang w:eastAsia="ja-JP"/>
              </w:rPr>
            </w:pPr>
            <w:r w:rsidRPr="00C81373">
              <w:rPr>
                <w:sz w:val="18"/>
                <w:szCs w:val="18"/>
                <w:lang w:eastAsia="ja-JP"/>
              </w:rPr>
              <w:t>technical and strategic review</w:t>
            </w:r>
            <w:r>
              <w:rPr>
                <w:sz w:val="18"/>
                <w:szCs w:val="18"/>
                <w:lang w:eastAsia="ja-JP"/>
              </w:rPr>
              <w:t xml:space="preserve"> session</w:t>
            </w:r>
          </w:p>
        </w:tc>
        <w:tc>
          <w:tcPr>
            <w:tcW w:w="357" w:type="dxa"/>
          </w:tcPr>
          <w:p w:rsidR="009E22C7" w:rsidRPr="00C81373" w:rsidRDefault="009E22C7" w:rsidP="003F1E79">
            <w:pPr>
              <w:spacing w:before="20" w:after="20"/>
              <w:rPr>
                <w:sz w:val="18"/>
                <w:szCs w:val="18"/>
                <w:lang w:eastAsia="ja-JP"/>
              </w:rPr>
            </w:pPr>
            <w:r w:rsidRPr="00C81373">
              <w:rPr>
                <w:sz w:val="18"/>
                <w:szCs w:val="18"/>
                <w:lang w:eastAsia="ja-JP"/>
              </w:rPr>
              <w:t>•</w:t>
            </w:r>
          </w:p>
        </w:tc>
        <w:tc>
          <w:tcPr>
            <w:tcW w:w="1304" w:type="dxa"/>
          </w:tcPr>
          <w:p w:rsidR="009E22C7" w:rsidRPr="00C81373" w:rsidRDefault="009E22C7" w:rsidP="003F1E79">
            <w:pPr>
              <w:spacing w:before="20" w:after="20"/>
              <w:rPr>
                <w:sz w:val="18"/>
                <w:szCs w:val="18"/>
                <w:lang w:eastAsia="ja-JP"/>
              </w:rPr>
            </w:pPr>
            <w:r w:rsidRPr="00C81373">
              <w:rPr>
                <w:sz w:val="18"/>
                <w:szCs w:val="18"/>
                <w:lang w:eastAsia="ja-JP"/>
              </w:rPr>
              <w:t xml:space="preserve">Note 2: </w:t>
            </w:r>
          </w:p>
        </w:tc>
        <w:tc>
          <w:tcPr>
            <w:tcW w:w="5849" w:type="dxa"/>
          </w:tcPr>
          <w:p w:rsidR="009E22C7" w:rsidRPr="00C81373" w:rsidRDefault="009E22C7" w:rsidP="00C21BAA">
            <w:pPr>
              <w:tabs>
                <w:tab w:val="left" w:pos="213"/>
              </w:tabs>
              <w:spacing w:before="20" w:after="20"/>
              <w:rPr>
                <w:sz w:val="18"/>
                <w:szCs w:val="18"/>
                <w:lang w:eastAsia="ja-JP"/>
              </w:rPr>
            </w:pPr>
            <w:r w:rsidRPr="00C81373">
              <w:rPr>
                <w:sz w:val="18"/>
                <w:szCs w:val="18"/>
                <w:lang w:eastAsia="ja-JP"/>
              </w:rPr>
              <w:t>reserved for specific subjects requested by the SG 13 management</w:t>
            </w:r>
          </w:p>
        </w:tc>
      </w:tr>
      <w:tr w:rsidR="009E22C7" w:rsidRPr="00876405" w:rsidTr="003F1E79">
        <w:trPr>
          <w:cantSplit/>
        </w:trPr>
        <w:tc>
          <w:tcPr>
            <w:tcW w:w="360" w:type="dxa"/>
          </w:tcPr>
          <w:p w:rsidR="009E22C7" w:rsidRPr="00C81373" w:rsidRDefault="009E22C7" w:rsidP="003F1E79">
            <w:pPr>
              <w:spacing w:before="20" w:after="20"/>
              <w:rPr>
                <w:sz w:val="18"/>
                <w:szCs w:val="18"/>
                <w:lang w:eastAsia="ja-JP"/>
              </w:rPr>
            </w:pPr>
          </w:p>
        </w:tc>
        <w:tc>
          <w:tcPr>
            <w:tcW w:w="1304" w:type="dxa"/>
          </w:tcPr>
          <w:p w:rsidR="009E22C7" w:rsidRPr="00C81373" w:rsidRDefault="009E22C7" w:rsidP="003F1E79">
            <w:pPr>
              <w:spacing w:before="20" w:after="20"/>
              <w:rPr>
                <w:sz w:val="18"/>
                <w:szCs w:val="18"/>
                <w:lang w:eastAsia="ja-JP"/>
              </w:rPr>
            </w:pPr>
          </w:p>
        </w:tc>
        <w:tc>
          <w:tcPr>
            <w:tcW w:w="4536" w:type="dxa"/>
          </w:tcPr>
          <w:p w:rsidR="009E22C7" w:rsidRPr="00C81373" w:rsidRDefault="009E22C7" w:rsidP="003F1E79">
            <w:pPr>
              <w:spacing w:before="20" w:after="20"/>
              <w:rPr>
                <w:sz w:val="18"/>
                <w:szCs w:val="18"/>
                <w:lang w:eastAsia="ja-JP"/>
              </w:rPr>
            </w:pPr>
          </w:p>
        </w:tc>
        <w:tc>
          <w:tcPr>
            <w:tcW w:w="357" w:type="dxa"/>
          </w:tcPr>
          <w:p w:rsidR="009E22C7" w:rsidRPr="00C81373" w:rsidRDefault="009E22C7" w:rsidP="003F1E79">
            <w:pPr>
              <w:spacing w:before="20" w:after="20"/>
              <w:rPr>
                <w:sz w:val="18"/>
                <w:szCs w:val="18"/>
                <w:lang w:eastAsia="ja-JP"/>
              </w:rPr>
            </w:pPr>
            <w:r w:rsidRPr="00C81373">
              <w:rPr>
                <w:sz w:val="18"/>
                <w:szCs w:val="18"/>
                <w:lang w:eastAsia="ja-JP"/>
              </w:rPr>
              <w:t>•</w:t>
            </w:r>
          </w:p>
        </w:tc>
        <w:tc>
          <w:tcPr>
            <w:tcW w:w="1304" w:type="dxa"/>
          </w:tcPr>
          <w:p w:rsidR="009E22C7" w:rsidRPr="00C81373" w:rsidRDefault="009E22C7" w:rsidP="003F1E79">
            <w:pPr>
              <w:spacing w:before="20" w:after="20"/>
              <w:rPr>
                <w:sz w:val="18"/>
                <w:szCs w:val="18"/>
                <w:lang w:eastAsia="ja-JP"/>
              </w:rPr>
            </w:pPr>
            <w:r w:rsidRPr="00C81373">
              <w:rPr>
                <w:sz w:val="18"/>
                <w:szCs w:val="18"/>
                <w:lang w:eastAsia="ja-JP"/>
              </w:rPr>
              <w:t>Note</w:t>
            </w:r>
            <w:r>
              <w:rPr>
                <w:sz w:val="18"/>
                <w:szCs w:val="18"/>
                <w:lang w:eastAsia="ja-JP"/>
              </w:rPr>
              <w:t xml:space="preserve"> 3</w:t>
            </w:r>
            <w:r w:rsidRPr="00C81373">
              <w:rPr>
                <w:sz w:val="18"/>
                <w:szCs w:val="18"/>
                <w:lang w:eastAsia="ja-JP"/>
              </w:rPr>
              <w:t xml:space="preserve">: </w:t>
            </w:r>
          </w:p>
        </w:tc>
        <w:tc>
          <w:tcPr>
            <w:tcW w:w="5849" w:type="dxa"/>
          </w:tcPr>
          <w:p w:rsidR="009E22C7" w:rsidRPr="00876405" w:rsidRDefault="009E22C7" w:rsidP="00C21BAA">
            <w:pPr>
              <w:tabs>
                <w:tab w:val="left" w:pos="213"/>
              </w:tabs>
              <w:spacing w:before="20" w:after="20"/>
              <w:rPr>
                <w:sz w:val="18"/>
                <w:szCs w:val="18"/>
                <w:lang w:val="en-US" w:eastAsia="ja-JP"/>
              </w:rPr>
            </w:pPr>
            <w:r w:rsidRPr="00876405">
              <w:rPr>
                <w:sz w:val="18"/>
                <w:szCs w:val="18"/>
                <w:lang w:val="en-US" w:eastAsia="ja-JP"/>
              </w:rPr>
              <w:t xml:space="preserve">Joint se   joint session of </w:t>
            </w:r>
            <w:r>
              <w:rPr>
                <w:sz w:val="18"/>
                <w:szCs w:val="18"/>
                <w:lang w:eastAsia="ja-JP"/>
              </w:rPr>
              <w:t>Q.8/13 with Q.11/13</w:t>
            </w:r>
          </w:p>
        </w:tc>
      </w:tr>
      <w:tr w:rsidR="009E22C7" w:rsidRPr="00EF1FED" w:rsidTr="003F1E79">
        <w:trPr>
          <w:cantSplit/>
        </w:trPr>
        <w:tc>
          <w:tcPr>
            <w:tcW w:w="360" w:type="dxa"/>
          </w:tcPr>
          <w:p w:rsidR="009E22C7" w:rsidRPr="00876405" w:rsidRDefault="009E22C7" w:rsidP="003F1E79">
            <w:pPr>
              <w:spacing w:before="20" w:after="20"/>
              <w:rPr>
                <w:sz w:val="18"/>
                <w:szCs w:val="18"/>
                <w:lang w:val="en-US" w:eastAsia="ja-JP"/>
              </w:rPr>
            </w:pPr>
          </w:p>
        </w:tc>
        <w:tc>
          <w:tcPr>
            <w:tcW w:w="1304" w:type="dxa"/>
          </w:tcPr>
          <w:p w:rsidR="009E22C7" w:rsidRPr="00876405" w:rsidRDefault="009E22C7" w:rsidP="003F1E79">
            <w:pPr>
              <w:spacing w:before="20" w:after="20"/>
              <w:rPr>
                <w:sz w:val="18"/>
                <w:szCs w:val="18"/>
                <w:lang w:val="en-US" w:eastAsia="ja-JP"/>
              </w:rPr>
            </w:pPr>
          </w:p>
        </w:tc>
        <w:tc>
          <w:tcPr>
            <w:tcW w:w="4536" w:type="dxa"/>
          </w:tcPr>
          <w:p w:rsidR="009E22C7" w:rsidRPr="00876405" w:rsidRDefault="009E22C7" w:rsidP="003F1E79">
            <w:pPr>
              <w:spacing w:before="20" w:after="20"/>
              <w:rPr>
                <w:sz w:val="18"/>
                <w:szCs w:val="18"/>
                <w:lang w:val="en-US" w:eastAsia="ja-JP"/>
              </w:rPr>
            </w:pPr>
          </w:p>
        </w:tc>
        <w:tc>
          <w:tcPr>
            <w:tcW w:w="357" w:type="dxa"/>
          </w:tcPr>
          <w:p w:rsidR="009E22C7" w:rsidRPr="00C81373" w:rsidRDefault="009E22C7" w:rsidP="003F1E79">
            <w:pPr>
              <w:spacing w:before="20" w:after="20"/>
              <w:rPr>
                <w:sz w:val="18"/>
                <w:szCs w:val="18"/>
                <w:lang w:eastAsia="ja-JP"/>
              </w:rPr>
            </w:pPr>
            <w:r w:rsidRPr="00C81373">
              <w:rPr>
                <w:sz w:val="18"/>
                <w:szCs w:val="18"/>
                <w:lang w:eastAsia="ja-JP"/>
              </w:rPr>
              <w:t>•</w:t>
            </w:r>
          </w:p>
        </w:tc>
        <w:tc>
          <w:tcPr>
            <w:tcW w:w="1304" w:type="dxa"/>
          </w:tcPr>
          <w:p w:rsidR="009E22C7" w:rsidRPr="00C81373" w:rsidRDefault="009E22C7" w:rsidP="003F1E79">
            <w:pPr>
              <w:spacing w:before="20" w:after="20"/>
              <w:rPr>
                <w:sz w:val="18"/>
                <w:szCs w:val="18"/>
                <w:lang w:eastAsia="ja-JP"/>
              </w:rPr>
            </w:pPr>
            <w:r w:rsidRPr="00C81373">
              <w:rPr>
                <w:sz w:val="18"/>
                <w:szCs w:val="18"/>
                <w:lang w:eastAsia="ja-JP"/>
              </w:rPr>
              <w:t xml:space="preserve">Note </w:t>
            </w:r>
            <w:r>
              <w:rPr>
                <w:sz w:val="18"/>
                <w:szCs w:val="18"/>
                <w:lang w:eastAsia="ja-JP"/>
              </w:rPr>
              <w:t>4</w:t>
            </w:r>
            <w:r w:rsidRPr="00C81373">
              <w:rPr>
                <w:sz w:val="18"/>
                <w:szCs w:val="18"/>
                <w:lang w:eastAsia="ja-JP"/>
              </w:rPr>
              <w:t xml:space="preserve">: </w:t>
            </w:r>
          </w:p>
        </w:tc>
        <w:tc>
          <w:tcPr>
            <w:tcW w:w="5849" w:type="dxa"/>
          </w:tcPr>
          <w:p w:rsidR="009E22C7" w:rsidRPr="00C81373" w:rsidRDefault="009E22C7" w:rsidP="00C21BAA">
            <w:pPr>
              <w:tabs>
                <w:tab w:val="left" w:pos="213"/>
              </w:tabs>
              <w:spacing w:before="20" w:after="20"/>
              <w:rPr>
                <w:sz w:val="18"/>
                <w:szCs w:val="18"/>
                <w:lang w:eastAsia="ja-JP"/>
              </w:rPr>
            </w:pPr>
            <w:r>
              <w:rPr>
                <w:sz w:val="18"/>
                <w:szCs w:val="18"/>
                <w:lang w:eastAsia="ja-JP"/>
              </w:rPr>
              <w:t>Jjjjoint   Friday 23</w:t>
            </w:r>
            <w:r w:rsidRPr="005A40FF">
              <w:rPr>
                <w:sz w:val="18"/>
                <w:szCs w:val="18"/>
                <w:vertAlign w:val="superscript"/>
                <w:lang w:eastAsia="ja-JP"/>
              </w:rPr>
              <w:t>rd</w:t>
            </w:r>
            <w:r>
              <w:rPr>
                <w:sz w:val="18"/>
                <w:szCs w:val="18"/>
                <w:lang w:eastAsia="ja-JP"/>
              </w:rPr>
              <w:t xml:space="preserve"> the meeting sessions will be 9:00 – 12:00 and 14:00 – 17:00</w:t>
            </w:r>
          </w:p>
        </w:tc>
      </w:tr>
    </w:tbl>
    <w:p w:rsidR="009E22C7" w:rsidRPr="002F6564" w:rsidRDefault="009E22C7" w:rsidP="00CB4D77">
      <w:pPr>
        <w:spacing w:before="0"/>
        <w:ind w:right="91"/>
        <w:rPr>
          <w:sz w:val="16"/>
          <w:szCs w:val="16"/>
        </w:rPr>
      </w:pPr>
    </w:p>
    <w:p w:rsidR="009E22C7" w:rsidRPr="00897700" w:rsidRDefault="009E22C7" w:rsidP="00C320BC">
      <w:pPr>
        <w:pStyle w:val="LetterStart"/>
        <w:tabs>
          <w:tab w:val="clear" w:pos="1361"/>
          <w:tab w:val="clear" w:pos="1758"/>
          <w:tab w:val="clear" w:pos="2155"/>
          <w:tab w:val="clear" w:pos="2552"/>
          <w:tab w:val="center" w:pos="4962"/>
        </w:tabs>
        <w:spacing w:before="120" w:after="240"/>
        <w:ind w:left="0"/>
        <w:jc w:val="center"/>
        <w:rPr>
          <w:b/>
          <w:bCs/>
          <w:szCs w:val="24"/>
        </w:rPr>
      </w:pPr>
    </w:p>
    <w:p w:rsidR="009E22C7" w:rsidRPr="00C320BC" w:rsidRDefault="009E22C7">
      <w:pPr>
        <w:spacing w:before="720"/>
        <w:ind w:right="92"/>
        <w:rPr>
          <w:lang w:val="en-US"/>
        </w:rPr>
      </w:pPr>
    </w:p>
    <w:p w:rsidR="009E22C7" w:rsidRPr="00C320BC" w:rsidRDefault="009E22C7">
      <w:pPr>
        <w:pStyle w:val="LetterStart"/>
        <w:tabs>
          <w:tab w:val="clear" w:pos="1361"/>
          <w:tab w:val="clear" w:pos="1758"/>
          <w:tab w:val="clear" w:pos="2155"/>
          <w:tab w:val="clear" w:pos="2552"/>
          <w:tab w:val="center" w:pos="4962"/>
        </w:tabs>
        <w:spacing w:before="120" w:line="240" w:lineRule="atLeast"/>
        <w:rPr>
          <w:lang w:val="en-US"/>
        </w:rPr>
        <w:sectPr w:rsidR="009E22C7" w:rsidRPr="00C320BC" w:rsidSect="00C46992">
          <w:headerReference w:type="even" r:id="rId24"/>
          <w:headerReference w:type="default" r:id="rId25"/>
          <w:footerReference w:type="even" r:id="rId26"/>
          <w:footerReference w:type="default" r:id="rId27"/>
          <w:footerReference w:type="first" r:id="rId28"/>
          <w:pgSz w:w="16840" w:h="11907" w:orient="landscape" w:code="9"/>
          <w:pgMar w:top="1089" w:right="1134" w:bottom="1089" w:left="1134" w:header="567" w:footer="567" w:gutter="0"/>
          <w:paperSrc w:first="15" w:other="15"/>
          <w:cols w:space="720"/>
        </w:sectPr>
      </w:pPr>
    </w:p>
    <w:p w:rsidR="009E22C7" w:rsidRPr="00754009" w:rsidRDefault="009E22C7" w:rsidP="00754009">
      <w:pPr>
        <w:pStyle w:val="LetterStart"/>
        <w:tabs>
          <w:tab w:val="clear" w:pos="1361"/>
          <w:tab w:val="clear" w:pos="1758"/>
          <w:tab w:val="clear" w:pos="2155"/>
          <w:tab w:val="clear" w:pos="2552"/>
          <w:tab w:val="center" w:pos="4962"/>
        </w:tabs>
        <w:spacing w:before="120" w:line="240" w:lineRule="atLeast"/>
        <w:rPr>
          <w:lang w:val="en-US"/>
        </w:rPr>
      </w:pPr>
      <w:bookmarkStart w:id="1" w:name="Duties"/>
      <w:bookmarkEnd w:id="1"/>
      <w:r w:rsidRPr="00754009">
        <w:rPr>
          <w:lang w:val="en-US"/>
        </w:rPr>
        <w:tab/>
        <w:t>ANNEX 3</w:t>
      </w:r>
      <w:r w:rsidRPr="00754009">
        <w:rPr>
          <w:lang w:val="en-US"/>
        </w:rPr>
        <w:br/>
      </w:r>
      <w:r w:rsidRPr="00754009">
        <w:rPr>
          <w:lang w:val="en-US"/>
        </w:rPr>
        <w:tab/>
        <w:t xml:space="preserve">(to TSB Collective letter </w:t>
      </w:r>
      <w:r>
        <w:rPr>
          <w:lang w:val="en-US"/>
        </w:rPr>
        <w:t>5</w:t>
      </w:r>
      <w:r w:rsidRPr="00754009">
        <w:rPr>
          <w:lang w:val="en-US"/>
        </w:rPr>
        <w:t>/</w:t>
      </w:r>
      <w:r>
        <w:rPr>
          <w:lang w:val="en-US"/>
        </w:rPr>
        <w:t>13</w:t>
      </w:r>
      <w:r w:rsidRPr="00754009">
        <w:rPr>
          <w:lang w:val="en-US"/>
        </w:rPr>
        <w:t>)</w:t>
      </w:r>
    </w:p>
    <w:p w:rsidR="009E22C7" w:rsidRDefault="009E22C7" w:rsidP="00403633">
      <w:pPr>
        <w:pStyle w:val="LetterStart"/>
        <w:tabs>
          <w:tab w:val="clear" w:pos="1361"/>
          <w:tab w:val="clear" w:pos="1758"/>
          <w:tab w:val="clear" w:pos="2155"/>
          <w:tab w:val="clear" w:pos="2552"/>
          <w:tab w:val="center" w:pos="4962"/>
        </w:tabs>
        <w:spacing w:before="120" w:line="240" w:lineRule="atLeast"/>
        <w:rPr>
          <w:sz w:val="16"/>
        </w:rPr>
      </w:pPr>
      <w:r w:rsidRPr="00754009">
        <w:rPr>
          <w:lang w:val="en-US"/>
        </w:rPr>
        <w:tab/>
      </w:r>
    </w:p>
    <w:tbl>
      <w:tblPr>
        <w:tblW w:w="0" w:type="auto"/>
        <w:jc w:val="center"/>
        <w:tblLayout w:type="fixed"/>
        <w:tblLook w:val="0000"/>
      </w:tblPr>
      <w:tblGrid>
        <w:gridCol w:w="9360"/>
      </w:tblGrid>
      <w:tr w:rsidR="009E22C7"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9E22C7" w:rsidRDefault="009E22C7" w:rsidP="00576622">
            <w:pPr>
              <w:tabs>
                <w:tab w:val="left" w:pos="1440"/>
                <w:tab w:val="left" w:pos="8647"/>
              </w:tabs>
              <w:spacing w:before="0" w:line="288" w:lineRule="atLeast"/>
              <w:ind w:right="133"/>
              <w:jc w:val="center"/>
              <w:rPr>
                <w:i/>
                <w:sz w:val="20"/>
              </w:rPr>
            </w:pPr>
          </w:p>
          <w:p w:rsidR="009E22C7" w:rsidRPr="001F5A0A" w:rsidRDefault="009E22C7"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9E22C7" w:rsidRPr="00C67AB9" w:rsidRDefault="009E22C7" w:rsidP="00576622">
            <w:pPr>
              <w:spacing w:before="0" w:after="100" w:line="288" w:lineRule="atLeast"/>
              <w:ind w:right="130"/>
              <w:jc w:val="center"/>
              <w:rPr>
                <w:sz w:val="20"/>
                <w:lang w:val="en-US"/>
              </w:rPr>
            </w:pPr>
          </w:p>
        </w:tc>
      </w:tr>
    </w:tbl>
    <w:p w:rsidR="009E22C7" w:rsidRPr="00C67AB9" w:rsidRDefault="009E22C7"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9E22C7">
        <w:trPr>
          <w:cantSplit/>
          <w:jc w:val="center"/>
        </w:trPr>
        <w:tc>
          <w:tcPr>
            <w:tcW w:w="1291" w:type="dxa"/>
          </w:tcPr>
          <w:p w:rsidR="009E22C7" w:rsidRDefault="00DA3BC4" w:rsidP="00576622">
            <w:pPr>
              <w:tabs>
                <w:tab w:val="center" w:pos="9639"/>
              </w:tabs>
              <w:spacing w:before="57" w:line="240" w:lineRule="atLeast"/>
              <w:ind w:right="-176"/>
              <w:jc w:val="center"/>
              <w:rPr>
                <w:sz w:val="28"/>
              </w:rPr>
            </w:pPr>
            <w:r w:rsidRPr="00DA3BC4">
              <w:rPr>
                <w:noProof/>
                <w:lang w:val="en-US" w:eastAsia="zh-CN"/>
              </w:rPr>
              <w:pict>
                <v:shape id="Picture 2" o:spid="_x0000_i1026" type="#_x0000_t75" style="width:48.75pt;height:51.75pt;visibility:visible">
                  <v:imagedata r:id="rId29" o:title=""/>
                </v:shape>
              </w:pict>
            </w:r>
          </w:p>
        </w:tc>
        <w:tc>
          <w:tcPr>
            <w:tcW w:w="7264" w:type="dxa"/>
          </w:tcPr>
          <w:p w:rsidR="009E22C7" w:rsidRPr="001F5A0A" w:rsidRDefault="009E22C7" w:rsidP="00576622">
            <w:pPr>
              <w:tabs>
                <w:tab w:val="center" w:pos="9639"/>
              </w:tabs>
              <w:spacing w:line="240" w:lineRule="atLeast"/>
              <w:ind w:right="-40"/>
              <w:jc w:val="center"/>
              <w:rPr>
                <w:b/>
                <w:bCs/>
                <w:sz w:val="28"/>
                <w:szCs w:val="28"/>
                <w:lang w:val="es-ES_tradnl"/>
              </w:rPr>
            </w:pPr>
            <w:r w:rsidRPr="00C21BAA">
              <w:rPr>
                <w:sz w:val="26"/>
                <w:lang w:val="en-US"/>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9E22C7" w:rsidRDefault="00DA3BC4" w:rsidP="00576622">
            <w:pPr>
              <w:tabs>
                <w:tab w:val="center" w:pos="9639"/>
              </w:tabs>
              <w:spacing w:before="57" w:line="240" w:lineRule="atLeast"/>
              <w:ind w:left="-142" w:right="-74"/>
              <w:jc w:val="center"/>
              <w:rPr>
                <w:sz w:val="28"/>
              </w:rPr>
            </w:pPr>
            <w:r w:rsidRPr="00DA3BC4">
              <w:rPr>
                <w:noProof/>
                <w:lang w:val="en-US" w:eastAsia="zh-CN"/>
              </w:rPr>
              <w:pict>
                <v:shape id="Picture 3" o:spid="_x0000_i1027" type="#_x0000_t75" style="width:48.75pt;height:51.75pt;visibility:visible">
                  <v:imagedata r:id="rId29" o:title=""/>
                </v:shape>
              </w:pict>
            </w:r>
          </w:p>
        </w:tc>
      </w:tr>
    </w:tbl>
    <w:p w:rsidR="009E22C7" w:rsidRDefault="009E22C7" w:rsidP="00403633">
      <w:pPr>
        <w:tabs>
          <w:tab w:val="left" w:pos="1440"/>
        </w:tabs>
        <w:spacing w:before="0" w:line="240" w:lineRule="atLeast"/>
        <w:ind w:left="284" w:right="-143"/>
        <w:jc w:val="center"/>
        <w:rPr>
          <w:b/>
        </w:rPr>
      </w:pPr>
    </w:p>
    <w:p w:rsidR="009E22C7" w:rsidRPr="00403633" w:rsidRDefault="009E22C7"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9E22C7" w:rsidRPr="00403633" w:rsidRDefault="009E22C7" w:rsidP="00403633">
      <w:pPr>
        <w:tabs>
          <w:tab w:val="left" w:pos="1440"/>
        </w:tabs>
        <w:spacing w:before="0" w:line="240" w:lineRule="atLeast"/>
        <w:ind w:left="284" w:right="-143"/>
        <w:rPr>
          <w:sz w:val="20"/>
          <w:lang w:val="en-US"/>
        </w:rPr>
      </w:pPr>
    </w:p>
    <w:p w:rsidR="009E22C7" w:rsidRPr="00E20C97" w:rsidRDefault="009E22C7" w:rsidP="00403633">
      <w:pPr>
        <w:tabs>
          <w:tab w:val="left" w:pos="1440"/>
        </w:tabs>
        <w:spacing w:before="0" w:line="240" w:lineRule="atLeast"/>
        <w:ind w:left="284" w:right="515"/>
        <w:rPr>
          <w:sz w:val="20"/>
          <w:lang w:val="en-US"/>
        </w:rPr>
      </w:pPr>
      <w:r>
        <w:rPr>
          <w:i/>
          <w:sz w:val="20"/>
        </w:rPr>
        <w:t>SG/WP meeting -------------------------------------   from    -------------------------  to ----------------------- in Geneva</w:t>
      </w:r>
    </w:p>
    <w:p w:rsidR="009E22C7" w:rsidRPr="00E20C97" w:rsidRDefault="009E22C7" w:rsidP="00403633">
      <w:pPr>
        <w:tabs>
          <w:tab w:val="left" w:pos="1440"/>
        </w:tabs>
        <w:spacing w:before="0" w:line="240" w:lineRule="atLeast"/>
        <w:ind w:left="284" w:right="515"/>
        <w:rPr>
          <w:sz w:val="20"/>
          <w:lang w:val="en-US"/>
        </w:rPr>
      </w:pPr>
    </w:p>
    <w:p w:rsidR="009E22C7" w:rsidRPr="00E20C97" w:rsidRDefault="009E22C7" w:rsidP="00403633">
      <w:pPr>
        <w:tabs>
          <w:tab w:val="left" w:pos="1440"/>
        </w:tabs>
        <w:spacing w:before="0" w:line="240" w:lineRule="atLeast"/>
        <w:ind w:left="284" w:right="515"/>
        <w:rPr>
          <w:sz w:val="20"/>
          <w:lang w:val="en-US"/>
        </w:rPr>
      </w:pPr>
    </w:p>
    <w:p w:rsidR="009E22C7" w:rsidRPr="00E20C97" w:rsidRDefault="009E22C7" w:rsidP="00403633">
      <w:pPr>
        <w:tabs>
          <w:tab w:val="left" w:pos="1440"/>
        </w:tabs>
        <w:spacing w:before="0" w:line="240" w:lineRule="atLeast"/>
        <w:ind w:left="284" w:right="515"/>
        <w:rPr>
          <w:sz w:val="20"/>
          <w:lang w:val="en-US"/>
        </w:rPr>
      </w:pPr>
      <w:r>
        <w:rPr>
          <w:i/>
          <w:sz w:val="20"/>
        </w:rPr>
        <w:t>Confirmation of the reservation made on (date) -------------------------   with (hotel)   --------------------------------</w:t>
      </w:r>
    </w:p>
    <w:p w:rsidR="009E22C7" w:rsidRPr="00E20C97" w:rsidRDefault="009E22C7" w:rsidP="00403633">
      <w:pPr>
        <w:tabs>
          <w:tab w:val="left" w:pos="1440"/>
        </w:tabs>
        <w:spacing w:before="0" w:line="240" w:lineRule="atLeast"/>
        <w:ind w:left="284" w:right="515"/>
        <w:rPr>
          <w:sz w:val="20"/>
          <w:lang w:val="en-US"/>
        </w:rPr>
      </w:pPr>
    </w:p>
    <w:p w:rsidR="009E22C7" w:rsidRPr="00E20C97" w:rsidRDefault="009E22C7" w:rsidP="00403633">
      <w:pPr>
        <w:tabs>
          <w:tab w:val="left" w:pos="1440"/>
        </w:tabs>
        <w:spacing w:before="0" w:line="240" w:lineRule="atLeast"/>
        <w:ind w:left="284" w:right="515"/>
        <w:rPr>
          <w:sz w:val="20"/>
          <w:lang w:val="en-US"/>
        </w:rPr>
      </w:pPr>
    </w:p>
    <w:p w:rsidR="009E22C7" w:rsidRPr="008B1814" w:rsidRDefault="009E22C7"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9E22C7" w:rsidRPr="008B1814" w:rsidRDefault="009E22C7" w:rsidP="00403633">
      <w:pPr>
        <w:tabs>
          <w:tab w:val="left" w:pos="1440"/>
        </w:tabs>
        <w:spacing w:before="0" w:line="240" w:lineRule="atLeast"/>
        <w:ind w:left="284" w:right="515"/>
        <w:rPr>
          <w:sz w:val="20"/>
          <w:lang w:val="en-US"/>
        </w:rPr>
      </w:pPr>
    </w:p>
    <w:p w:rsidR="009E22C7" w:rsidRPr="008B1814" w:rsidRDefault="009E22C7" w:rsidP="00403633">
      <w:pPr>
        <w:tabs>
          <w:tab w:val="left" w:pos="1440"/>
        </w:tabs>
        <w:spacing w:before="0" w:line="240" w:lineRule="atLeast"/>
        <w:ind w:left="284" w:right="515"/>
        <w:rPr>
          <w:sz w:val="20"/>
          <w:lang w:val="en-US"/>
        </w:rPr>
      </w:pPr>
    </w:p>
    <w:p w:rsidR="009E22C7" w:rsidRDefault="009E22C7" w:rsidP="00403633">
      <w:pPr>
        <w:tabs>
          <w:tab w:val="left" w:pos="1440"/>
        </w:tabs>
        <w:spacing w:before="0" w:line="240" w:lineRule="atLeast"/>
        <w:ind w:left="284" w:right="515"/>
        <w:rPr>
          <w:i/>
          <w:sz w:val="20"/>
        </w:rPr>
      </w:pPr>
      <w:r>
        <w:rPr>
          <w:i/>
          <w:sz w:val="20"/>
        </w:rPr>
        <w:t>------------ single/double room(s)</w:t>
      </w:r>
    </w:p>
    <w:p w:rsidR="009E22C7" w:rsidRDefault="009E22C7" w:rsidP="00403633">
      <w:pPr>
        <w:tabs>
          <w:tab w:val="left" w:pos="1440"/>
        </w:tabs>
        <w:spacing w:before="0" w:line="240" w:lineRule="atLeast"/>
        <w:ind w:left="284" w:right="515"/>
        <w:rPr>
          <w:i/>
          <w:sz w:val="20"/>
        </w:rPr>
      </w:pPr>
    </w:p>
    <w:p w:rsidR="009E22C7" w:rsidRDefault="009E22C7" w:rsidP="00403633">
      <w:pPr>
        <w:tabs>
          <w:tab w:val="left" w:pos="1440"/>
        </w:tabs>
        <w:spacing w:before="0" w:line="240" w:lineRule="atLeast"/>
        <w:ind w:left="284" w:right="515"/>
        <w:rPr>
          <w:i/>
          <w:sz w:val="20"/>
        </w:rPr>
      </w:pPr>
      <w:r>
        <w:rPr>
          <w:i/>
          <w:sz w:val="20"/>
        </w:rPr>
        <w:t>arriving on (date) ---------------------------  at (time)  -------------  departing on (date) -------------------------------</w:t>
      </w:r>
    </w:p>
    <w:p w:rsidR="009E22C7" w:rsidRDefault="009E22C7" w:rsidP="00403633">
      <w:pPr>
        <w:tabs>
          <w:tab w:val="left" w:pos="1440"/>
        </w:tabs>
        <w:spacing w:before="0" w:line="240" w:lineRule="atLeast"/>
        <w:ind w:left="284" w:right="515"/>
        <w:rPr>
          <w:sz w:val="20"/>
        </w:rPr>
      </w:pPr>
    </w:p>
    <w:p w:rsidR="009E22C7" w:rsidRPr="008B1814" w:rsidRDefault="009E22C7" w:rsidP="00403633">
      <w:pPr>
        <w:tabs>
          <w:tab w:val="left" w:pos="1440"/>
        </w:tabs>
        <w:spacing w:before="0" w:line="240" w:lineRule="atLeast"/>
        <w:ind w:left="284" w:right="515"/>
        <w:rPr>
          <w:sz w:val="20"/>
        </w:rPr>
      </w:pPr>
    </w:p>
    <w:p w:rsidR="009E22C7" w:rsidRPr="00542259" w:rsidRDefault="009E22C7" w:rsidP="00542259">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"Geneva Transport Card" valid for the duration of the stay. This card will give you free access to Geneva public transport, including buses, trams, boats and trains as far as Versoix and the airport. </w:t>
      </w:r>
    </w:p>
    <w:p w:rsidR="009E22C7" w:rsidRPr="00E20C97" w:rsidRDefault="009E22C7" w:rsidP="00403633">
      <w:pPr>
        <w:tabs>
          <w:tab w:val="left" w:pos="1440"/>
        </w:tabs>
        <w:spacing w:before="0" w:line="240" w:lineRule="atLeast"/>
        <w:ind w:left="284" w:right="515"/>
        <w:rPr>
          <w:sz w:val="20"/>
          <w:lang w:val="en-US"/>
        </w:rPr>
      </w:pPr>
    </w:p>
    <w:p w:rsidR="009E22C7" w:rsidRPr="00C67AB9" w:rsidRDefault="009E22C7" w:rsidP="00403633">
      <w:pPr>
        <w:tabs>
          <w:tab w:val="left" w:pos="1440"/>
        </w:tabs>
        <w:spacing w:before="0" w:line="240" w:lineRule="atLeast"/>
        <w:ind w:left="284" w:right="515"/>
        <w:rPr>
          <w:sz w:val="20"/>
          <w:lang w:val="en-US"/>
        </w:rPr>
      </w:pPr>
    </w:p>
    <w:p w:rsidR="009E22C7" w:rsidRPr="00C67AB9" w:rsidRDefault="009E22C7" w:rsidP="0040363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E22C7" w:rsidRPr="00C67AB9" w:rsidRDefault="009E22C7" w:rsidP="00403633">
      <w:pPr>
        <w:tabs>
          <w:tab w:val="left" w:pos="1440"/>
        </w:tabs>
        <w:spacing w:before="0" w:line="240" w:lineRule="atLeast"/>
        <w:ind w:left="284" w:right="515"/>
        <w:rPr>
          <w:sz w:val="20"/>
          <w:lang w:val="en-US"/>
        </w:rPr>
      </w:pPr>
    </w:p>
    <w:p w:rsidR="009E22C7" w:rsidRPr="00C67AB9" w:rsidRDefault="009E22C7"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E22C7" w:rsidRPr="00C67AB9" w:rsidRDefault="009E22C7" w:rsidP="00403633">
      <w:pPr>
        <w:tabs>
          <w:tab w:val="left" w:pos="1440"/>
        </w:tabs>
        <w:spacing w:before="0" w:line="240" w:lineRule="atLeast"/>
        <w:ind w:left="284" w:right="515"/>
        <w:rPr>
          <w:sz w:val="20"/>
          <w:lang w:val="en-US"/>
        </w:rPr>
      </w:pPr>
    </w:p>
    <w:p w:rsidR="009E22C7" w:rsidRPr="00C67AB9" w:rsidRDefault="009E22C7" w:rsidP="00403633">
      <w:pPr>
        <w:tabs>
          <w:tab w:val="left" w:pos="1440"/>
        </w:tabs>
        <w:spacing w:before="0" w:line="240" w:lineRule="atLeast"/>
        <w:ind w:left="284" w:right="515"/>
        <w:rPr>
          <w:sz w:val="20"/>
          <w:lang w:val="en-US"/>
        </w:rPr>
      </w:pPr>
    </w:p>
    <w:p w:rsidR="009E22C7" w:rsidRPr="00C67AB9" w:rsidRDefault="009E22C7"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E22C7" w:rsidRPr="00C67AB9" w:rsidRDefault="009E22C7" w:rsidP="00403633">
      <w:pPr>
        <w:tabs>
          <w:tab w:val="left" w:pos="1440"/>
        </w:tabs>
        <w:spacing w:before="0" w:line="240" w:lineRule="atLeast"/>
        <w:ind w:left="284" w:right="515"/>
        <w:rPr>
          <w:i/>
          <w:iCs/>
          <w:sz w:val="20"/>
          <w:lang w:val="en-US"/>
        </w:rPr>
      </w:pPr>
    </w:p>
    <w:p w:rsidR="009E22C7" w:rsidRPr="008B1814" w:rsidRDefault="009E22C7" w:rsidP="00403633">
      <w:pPr>
        <w:tabs>
          <w:tab w:val="left" w:pos="1440"/>
        </w:tabs>
        <w:spacing w:before="0" w:line="240" w:lineRule="atLeast"/>
        <w:ind w:left="284" w:right="515"/>
        <w:rPr>
          <w:i/>
          <w:iCs/>
          <w:sz w:val="20"/>
          <w:lang w:val="en-US"/>
        </w:rPr>
      </w:pPr>
      <w:r w:rsidRPr="008B1814">
        <w:rPr>
          <w:i/>
          <w:iCs/>
          <w:sz w:val="20"/>
          <w:lang w:val="en-US"/>
        </w:rPr>
        <w:t>-----------------------------------------------------------------------------------------         Fax: -------------------------------</w:t>
      </w:r>
    </w:p>
    <w:p w:rsidR="009E22C7" w:rsidRPr="008B1814" w:rsidRDefault="009E22C7" w:rsidP="00403633">
      <w:pPr>
        <w:tabs>
          <w:tab w:val="left" w:pos="1440"/>
        </w:tabs>
        <w:spacing w:before="0" w:line="240" w:lineRule="atLeast"/>
        <w:ind w:left="284" w:right="515"/>
        <w:rPr>
          <w:i/>
          <w:iCs/>
          <w:sz w:val="20"/>
          <w:lang w:val="en-US"/>
        </w:rPr>
      </w:pPr>
    </w:p>
    <w:p w:rsidR="009E22C7" w:rsidRPr="00403633" w:rsidRDefault="009E22C7"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9E22C7" w:rsidRPr="00403633" w:rsidRDefault="009E22C7" w:rsidP="00403633">
      <w:pPr>
        <w:tabs>
          <w:tab w:val="left" w:pos="1440"/>
        </w:tabs>
        <w:spacing w:before="0" w:line="240" w:lineRule="atLeast"/>
        <w:ind w:left="284" w:right="515"/>
        <w:rPr>
          <w:sz w:val="20"/>
          <w:lang w:val="en-US"/>
        </w:rPr>
      </w:pPr>
    </w:p>
    <w:p w:rsidR="009E22C7" w:rsidRPr="00403633" w:rsidRDefault="009E22C7" w:rsidP="00403633">
      <w:pPr>
        <w:tabs>
          <w:tab w:val="left" w:pos="1440"/>
        </w:tabs>
        <w:spacing w:before="0" w:line="240" w:lineRule="atLeast"/>
        <w:ind w:left="284" w:right="515"/>
        <w:rPr>
          <w:sz w:val="20"/>
          <w:lang w:val="en-US"/>
        </w:rPr>
      </w:pPr>
    </w:p>
    <w:p w:rsidR="009E22C7" w:rsidRPr="00C67AB9" w:rsidRDefault="009E22C7"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9E22C7" w:rsidRPr="00C67AB9" w:rsidRDefault="009E22C7" w:rsidP="00403633">
      <w:pPr>
        <w:tabs>
          <w:tab w:val="left" w:pos="1440"/>
        </w:tabs>
        <w:spacing w:before="0" w:line="240" w:lineRule="atLeast"/>
        <w:ind w:left="284" w:right="515"/>
        <w:rPr>
          <w:sz w:val="20"/>
          <w:lang w:val="en-US"/>
        </w:rPr>
      </w:pPr>
    </w:p>
    <w:p w:rsidR="009E22C7" w:rsidRPr="00C67AB9" w:rsidRDefault="009E22C7" w:rsidP="00403633">
      <w:pPr>
        <w:tabs>
          <w:tab w:val="left" w:pos="1440"/>
        </w:tabs>
        <w:spacing w:before="0" w:line="240" w:lineRule="atLeast"/>
        <w:ind w:left="284" w:right="515"/>
        <w:rPr>
          <w:sz w:val="20"/>
          <w:lang w:val="en-US"/>
        </w:rPr>
      </w:pPr>
    </w:p>
    <w:p w:rsidR="009E22C7" w:rsidRPr="00C67AB9" w:rsidRDefault="009E22C7"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9E22C7" w:rsidRPr="00C67AB9" w:rsidRDefault="009E22C7" w:rsidP="00403633">
      <w:pPr>
        <w:tabs>
          <w:tab w:val="left" w:pos="1440"/>
        </w:tabs>
        <w:spacing w:before="0" w:line="240" w:lineRule="atLeast"/>
        <w:ind w:left="284" w:right="515"/>
        <w:rPr>
          <w:sz w:val="20"/>
          <w:lang w:val="en-US"/>
        </w:rPr>
      </w:pPr>
    </w:p>
    <w:p w:rsidR="009E22C7" w:rsidRPr="00C67AB9" w:rsidRDefault="009E22C7" w:rsidP="00403633">
      <w:pPr>
        <w:tabs>
          <w:tab w:val="left" w:pos="1440"/>
        </w:tabs>
        <w:spacing w:before="0" w:line="240" w:lineRule="atLeast"/>
        <w:ind w:left="284" w:right="515"/>
        <w:rPr>
          <w:sz w:val="20"/>
          <w:lang w:val="en-US"/>
        </w:rPr>
      </w:pPr>
    </w:p>
    <w:p w:rsidR="009E22C7" w:rsidRDefault="009E22C7"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9E22C7" w:rsidRDefault="009E22C7">
      <w:pPr>
        <w:pStyle w:val="LetterEnd"/>
        <w:spacing w:before="0" w:line="240" w:lineRule="atLeast"/>
        <w:ind w:left="284" w:right="-143" w:firstLine="0"/>
        <w:rPr>
          <w:sz w:val="20"/>
        </w:rPr>
      </w:pPr>
    </w:p>
    <w:p w:rsidR="009E22C7" w:rsidRDefault="009E22C7">
      <w:pPr>
        <w:pStyle w:val="Index1"/>
        <w:spacing w:before="0"/>
        <w:rPr>
          <w:sz w:val="2"/>
        </w:rPr>
      </w:pPr>
    </w:p>
    <w:p w:rsidR="009E22C7" w:rsidRDefault="009E22C7" w:rsidP="00F922B4">
      <w:pPr>
        <w:jc w:val="center"/>
        <w:sectPr w:rsidR="009E22C7">
          <w:headerReference w:type="even" r:id="rId30"/>
          <w:footerReference w:type="even" r:id="rId31"/>
          <w:footerReference w:type="default" r:id="rId32"/>
          <w:footerReference w:type="first" r:id="rId33"/>
          <w:type w:val="oddPage"/>
          <w:pgSz w:w="11907" w:h="16727" w:code="9"/>
          <w:pgMar w:top="567" w:right="1089" w:bottom="567" w:left="1089" w:header="567" w:footer="567" w:gutter="0"/>
          <w:paperSrc w:first="15" w:other="15"/>
          <w:cols w:space="720"/>
        </w:sectPr>
      </w:pPr>
    </w:p>
    <w:p w:rsidR="009E22C7" w:rsidRPr="007B5B29" w:rsidRDefault="009E22C7" w:rsidP="00754009">
      <w:pPr>
        <w:jc w:val="center"/>
        <w:rPr>
          <w:lang w:val="en-US"/>
        </w:rPr>
      </w:pPr>
      <w:r>
        <w:rPr>
          <w:lang w:val="en-US"/>
        </w:rPr>
        <w:t>ANNEX 4</w:t>
      </w:r>
      <w:r>
        <w:rPr>
          <w:lang w:val="en-US"/>
        </w:rPr>
        <w:br/>
      </w:r>
      <w:r w:rsidRPr="007B5B29">
        <w:rPr>
          <w:lang w:val="en-US"/>
        </w:rPr>
        <w:t xml:space="preserve">(to TSB Collective letter </w:t>
      </w:r>
      <w:r>
        <w:rPr>
          <w:lang w:val="en-US"/>
        </w:rPr>
        <w:t>5</w:t>
      </w:r>
      <w:r w:rsidRPr="007B5B29">
        <w:rPr>
          <w:lang w:val="en-US"/>
        </w:rPr>
        <w:t>/</w:t>
      </w:r>
      <w:r>
        <w:rPr>
          <w:lang w:val="en-US"/>
        </w:rPr>
        <w:t>13</w:t>
      </w:r>
      <w:r w:rsidRPr="007B5B29">
        <w:rPr>
          <w:lang w:val="en-US"/>
        </w:rPr>
        <w:t>)</w:t>
      </w:r>
    </w:p>
    <w:p w:rsidR="009E22C7" w:rsidRDefault="009E22C7" w:rsidP="007255DA">
      <w:pPr>
        <w:spacing w:before="0"/>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9E22C7" w:rsidTr="00941C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9E22C7" w:rsidRDefault="00DA3BC4" w:rsidP="00392A51">
            <w:r>
              <w:rPr>
                <w:sz w:val="16"/>
              </w:rPr>
              <w:fldChar w:fldCharType="begin"/>
            </w:r>
            <w:r w:rsidR="009E22C7">
              <w:rPr>
                <w:sz w:val="16"/>
              </w:rPr>
              <w:instrText>import R:\\ART\\TIF\\LGO_0UIT.TIF</w:instrText>
            </w:r>
            <w:r>
              <w:rPr>
                <w:sz w:val="16"/>
              </w:rPr>
              <w:fldChar w:fldCharType="separate"/>
            </w:r>
            <w:r w:rsidR="007D5805" w:rsidRPr="00DA3BC4">
              <w:rPr>
                <w:noProof/>
                <w:sz w:val="20"/>
                <w:lang w:val="en-US" w:eastAsia="zh-CN"/>
              </w:rPr>
              <w:pict>
                <v:shape id="Picture 4" o:spid="_x0000_i1028" type="#_x0000_t75" style="width:44.25pt;height:46.5pt;visibility:visible">
                  <v:imagedata r:id="rId34" r:href="rId35"/>
                </v:shape>
              </w:pict>
            </w:r>
            <w:r>
              <w:rPr>
                <w:sz w:val="16"/>
              </w:rPr>
              <w:fldChar w:fldCharType="end"/>
            </w:r>
          </w:p>
        </w:tc>
        <w:tc>
          <w:tcPr>
            <w:tcW w:w="7301" w:type="dxa"/>
            <w:gridSpan w:val="6"/>
            <w:tcBorders>
              <w:top w:val="single" w:sz="6" w:space="0" w:color="auto"/>
              <w:bottom w:val="single" w:sz="6" w:space="0" w:color="auto"/>
            </w:tcBorders>
            <w:vAlign w:val="center"/>
          </w:tcPr>
          <w:p w:rsidR="009E22C7" w:rsidRPr="00167799" w:rsidRDefault="009E22C7" w:rsidP="00754009">
            <w:pPr>
              <w:spacing w:before="60"/>
              <w:jc w:val="center"/>
              <w:rPr>
                <w:b/>
                <w:bCs/>
              </w:rPr>
            </w:pPr>
            <w:r w:rsidRPr="00167799">
              <w:rPr>
                <w:b/>
                <w:bCs/>
              </w:rPr>
              <w:t>ITU-T Study Group</w:t>
            </w:r>
            <w:r>
              <w:rPr>
                <w:b/>
                <w:bCs/>
              </w:rPr>
              <w:t xml:space="preserve"> 13 </w:t>
            </w:r>
            <w:r w:rsidRPr="00167799">
              <w:rPr>
                <w:b/>
                <w:bCs/>
              </w:rPr>
              <w:t>meeting</w:t>
            </w:r>
          </w:p>
          <w:p w:rsidR="009E22C7" w:rsidRPr="00C61391" w:rsidRDefault="009E22C7" w:rsidP="00392A51">
            <w:pPr>
              <w:jc w:val="center"/>
              <w:rPr>
                <w:rFonts w:ascii="Book Antiqua" w:hAnsi="Book Antiqua"/>
                <w:b/>
                <w:bCs/>
              </w:rPr>
            </w:pPr>
            <w:r w:rsidRPr="007B5B29">
              <w:rPr>
                <w:b/>
                <w:bCs/>
              </w:rPr>
              <w:t>Geneva, Switzerland,</w:t>
            </w:r>
            <w:r>
              <w:rPr>
                <w:b/>
                <w:bCs/>
              </w:rPr>
              <w:t xml:space="preserve"> 19-30 April 2010</w:t>
            </w:r>
          </w:p>
        </w:tc>
        <w:tc>
          <w:tcPr>
            <w:tcW w:w="1161" w:type="dxa"/>
            <w:tcBorders>
              <w:top w:val="single" w:sz="6" w:space="0" w:color="auto"/>
              <w:bottom w:val="single" w:sz="6" w:space="0" w:color="auto"/>
              <w:right w:val="single" w:sz="6" w:space="0" w:color="auto"/>
            </w:tcBorders>
          </w:tcPr>
          <w:p w:rsidR="009E22C7" w:rsidRDefault="00DA3BC4" w:rsidP="00392A51">
            <w:fldSimple w:instr="import R:\\ART\\TIF\\LGO_0ITU.TIF">
              <w:r w:rsidR="007D5805" w:rsidRPr="00DA3BC4">
                <w:rPr>
                  <w:noProof/>
                  <w:sz w:val="20"/>
                  <w:lang w:val="en-US" w:eastAsia="zh-CN"/>
                </w:rPr>
                <w:pict>
                  <v:shape id="Picture 5" o:spid="_x0000_i1029" type="#_x0000_t75" style="width:45pt;height:45.75pt;visibility:visible">
                    <v:imagedata r:id="rId36" r:href="rId37"/>
                  </v:shape>
                </w:pict>
              </w:r>
            </w:fldSimple>
          </w:p>
        </w:tc>
      </w:tr>
      <w:tr w:rsidR="009E22C7" w:rsidRPr="00666046" w:rsidTr="00941C20">
        <w:tc>
          <w:tcPr>
            <w:tcW w:w="2694" w:type="dxa"/>
            <w:gridSpan w:val="3"/>
          </w:tcPr>
          <w:p w:rsidR="009E22C7" w:rsidRDefault="009E22C7" w:rsidP="00392A51">
            <w:pPr>
              <w:spacing w:before="0"/>
              <w:rPr>
                <w:b/>
                <w:bCs/>
                <w:iCs/>
                <w:sz w:val="20"/>
              </w:rPr>
            </w:pPr>
          </w:p>
          <w:p w:rsidR="009E22C7" w:rsidRPr="007B5B29" w:rsidRDefault="009E22C7" w:rsidP="00392A51">
            <w:pPr>
              <w:spacing w:before="0"/>
              <w:rPr>
                <w:b/>
                <w:bCs/>
                <w:iCs/>
                <w:sz w:val="20"/>
              </w:rPr>
            </w:pPr>
            <w:r w:rsidRPr="007B5B29">
              <w:rPr>
                <w:b/>
                <w:bCs/>
                <w:iCs/>
                <w:sz w:val="20"/>
              </w:rPr>
              <w:t>Please return to:</w:t>
            </w:r>
          </w:p>
        </w:tc>
        <w:tc>
          <w:tcPr>
            <w:tcW w:w="3118" w:type="dxa"/>
            <w:gridSpan w:val="2"/>
          </w:tcPr>
          <w:p w:rsidR="009E22C7" w:rsidRPr="007B5B29" w:rsidRDefault="009E22C7" w:rsidP="00157DEF">
            <w:pPr>
              <w:rPr>
                <w:b/>
                <w:bCs/>
                <w:sz w:val="20"/>
                <w:lang w:val="en-US"/>
              </w:rPr>
            </w:pPr>
            <w:r w:rsidRPr="007B5B29">
              <w:rPr>
                <w:b/>
                <w:bCs/>
                <w:sz w:val="20"/>
                <w:lang w:val="en-US"/>
              </w:rPr>
              <w:t xml:space="preserve">ITU/BDT </w:t>
            </w:r>
          </w:p>
          <w:p w:rsidR="009E22C7" w:rsidRPr="0044318A" w:rsidRDefault="009E22C7" w:rsidP="00941C20">
            <w:pPr>
              <w:rPr>
                <w:b/>
                <w:bCs/>
                <w:iCs/>
                <w:sz w:val="20"/>
                <w:lang w:val="en-US"/>
              </w:rPr>
            </w:pPr>
            <w:r w:rsidRPr="0044318A">
              <w:rPr>
                <w:b/>
                <w:bCs/>
                <w:sz w:val="20"/>
                <w:lang w:val="en-US"/>
              </w:rPr>
              <w:t>Geneva (Switzerland)</w:t>
            </w:r>
          </w:p>
        </w:tc>
        <w:tc>
          <w:tcPr>
            <w:tcW w:w="3827" w:type="dxa"/>
            <w:gridSpan w:val="4"/>
          </w:tcPr>
          <w:p w:rsidR="009E22C7" w:rsidRPr="00666046" w:rsidRDefault="009E22C7" w:rsidP="00941C20">
            <w:pPr>
              <w:jc w:val="center"/>
              <w:rPr>
                <w:b/>
                <w:bCs/>
                <w:sz w:val="20"/>
                <w:lang w:val="it-IT"/>
              </w:rPr>
            </w:pPr>
            <w:r w:rsidRPr="00666046">
              <w:rPr>
                <w:b/>
                <w:bCs/>
                <w:sz w:val="20"/>
                <w:lang w:val="it-IT"/>
              </w:rPr>
              <w:t xml:space="preserve">E-mail : </w:t>
            </w:r>
            <w:r>
              <w:rPr>
                <w:b/>
                <w:bCs/>
                <w:sz w:val="20"/>
                <w:lang w:val="it-IT"/>
              </w:rPr>
              <w:tab/>
            </w:r>
            <w:hyperlink r:id="rId38" w:history="1">
              <w:r w:rsidRPr="00666046">
                <w:rPr>
                  <w:rStyle w:val="Hyperlink"/>
                  <w:b/>
                  <w:bCs/>
                  <w:sz w:val="20"/>
                  <w:lang w:val="it-IT"/>
                </w:rPr>
                <w:t>bdtfellowships@itu.int</w:t>
              </w:r>
            </w:hyperlink>
            <w:r w:rsidRPr="00666046">
              <w:rPr>
                <w:b/>
                <w:bCs/>
                <w:sz w:val="20"/>
                <w:lang w:val="it-IT"/>
              </w:rPr>
              <w:t xml:space="preserve"> </w:t>
            </w:r>
          </w:p>
          <w:p w:rsidR="009E22C7" w:rsidRPr="007B5B29" w:rsidRDefault="009E22C7" w:rsidP="00392A51">
            <w:pPr>
              <w:spacing w:before="0"/>
              <w:jc w:val="center"/>
              <w:rPr>
                <w:b/>
                <w:bCs/>
                <w:sz w:val="20"/>
                <w:lang w:val="it-IT"/>
              </w:rPr>
            </w:pPr>
            <w:r>
              <w:rPr>
                <w:b/>
                <w:bCs/>
                <w:sz w:val="20"/>
                <w:lang w:val="it-IT"/>
              </w:rPr>
              <w:tab/>
            </w:r>
            <w:r w:rsidRPr="007B5B29">
              <w:rPr>
                <w:b/>
                <w:bCs/>
                <w:sz w:val="20"/>
                <w:lang w:val="it-IT"/>
              </w:rPr>
              <w:t xml:space="preserve">Tel: +41 22 730 5487 </w:t>
            </w:r>
          </w:p>
          <w:p w:rsidR="009E22C7" w:rsidRPr="00666046" w:rsidRDefault="009E22C7" w:rsidP="00392A5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9E22C7" w:rsidRPr="007B5B29" w:rsidTr="00941C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E22C7" w:rsidRPr="007B5B29" w:rsidRDefault="009E22C7" w:rsidP="00392A51">
            <w:pPr>
              <w:spacing w:after="120"/>
              <w:jc w:val="center"/>
              <w:rPr>
                <w:iCs/>
                <w:lang w:val="en-US"/>
              </w:rPr>
            </w:pPr>
            <w:r w:rsidRPr="007B5B29">
              <w:rPr>
                <w:b/>
                <w:iCs/>
                <w:lang w:val="en-US"/>
              </w:rPr>
              <w:t>Request for a partial fellowship to be submitted before</w:t>
            </w:r>
            <w:r>
              <w:rPr>
                <w:b/>
                <w:iCs/>
                <w:lang w:val="en-US"/>
              </w:rPr>
              <w:t xml:space="preserve"> 19 March 2010</w:t>
            </w:r>
          </w:p>
        </w:tc>
      </w:tr>
      <w:tr w:rsidR="009E22C7" w:rsidRPr="007B5B29" w:rsidTr="00941C20">
        <w:tblPrEx>
          <w:tblCellMar>
            <w:left w:w="107" w:type="dxa"/>
            <w:right w:w="107" w:type="dxa"/>
          </w:tblCellMar>
        </w:tblPrEx>
        <w:tc>
          <w:tcPr>
            <w:tcW w:w="2836" w:type="dxa"/>
            <w:gridSpan w:val="4"/>
          </w:tcPr>
          <w:p w:rsidR="009E22C7" w:rsidRPr="007B5B29" w:rsidRDefault="009E22C7" w:rsidP="00392A51">
            <w:pPr>
              <w:spacing w:before="0"/>
              <w:jc w:val="center"/>
              <w:rPr>
                <w:iCs/>
                <w:lang w:val="en-US"/>
              </w:rPr>
            </w:pPr>
          </w:p>
          <w:p w:rsidR="009E22C7" w:rsidRPr="007B5B29" w:rsidRDefault="009E22C7"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E22C7" w:rsidRPr="007B5B29" w:rsidRDefault="009E22C7"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9E22C7" w:rsidRPr="007B5B29" w:rsidRDefault="009E22C7" w:rsidP="00392A51">
            <w:pPr>
              <w:spacing w:before="0"/>
              <w:jc w:val="center"/>
              <w:rPr>
                <w:lang w:val="en-US"/>
              </w:rPr>
            </w:pPr>
          </w:p>
        </w:tc>
      </w:tr>
      <w:tr w:rsidR="009E22C7" w:rsidRPr="0044318A" w:rsidTr="00392A51">
        <w:trPr>
          <w:cantSplit/>
        </w:trPr>
        <w:tc>
          <w:tcPr>
            <w:tcW w:w="9639" w:type="dxa"/>
            <w:gridSpan w:val="9"/>
            <w:tcBorders>
              <w:top w:val="single" w:sz="6" w:space="0" w:color="auto"/>
              <w:left w:val="single" w:sz="6" w:space="0" w:color="auto"/>
              <w:right w:val="single" w:sz="6" w:space="0" w:color="auto"/>
            </w:tcBorders>
          </w:tcPr>
          <w:p w:rsidR="009E22C7" w:rsidRPr="007B5B29" w:rsidRDefault="009E22C7" w:rsidP="00392A5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9E22C7" w:rsidRPr="007B5B29" w:rsidRDefault="009E22C7" w:rsidP="00392A5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9E22C7" w:rsidRPr="007B5B29" w:rsidRDefault="009E22C7" w:rsidP="00392A51">
            <w:pPr>
              <w:tabs>
                <w:tab w:val="left" w:pos="170"/>
                <w:tab w:val="left" w:pos="1701"/>
                <w:tab w:val="right" w:leader="underscore" w:pos="5954"/>
                <w:tab w:val="left" w:pos="6521"/>
                <w:tab w:val="right" w:leader="underscore" w:pos="10773"/>
              </w:tabs>
              <w:rPr>
                <w:b/>
                <w:sz w:val="16"/>
                <w:lang w:val="en-US"/>
              </w:rPr>
            </w:pPr>
          </w:p>
          <w:p w:rsidR="009E22C7" w:rsidRPr="007B5B29" w:rsidRDefault="009E22C7" w:rsidP="00392A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9E22C7" w:rsidRPr="007B5B29" w:rsidRDefault="009E22C7" w:rsidP="00392A51">
            <w:pPr>
              <w:tabs>
                <w:tab w:val="left" w:pos="170"/>
                <w:tab w:val="left" w:pos="1701"/>
                <w:tab w:val="center" w:pos="3828"/>
                <w:tab w:val="center" w:pos="8647"/>
                <w:tab w:val="center" w:pos="9781"/>
                <w:tab w:val="right" w:leader="underscore" w:pos="10773"/>
              </w:tabs>
              <w:rPr>
                <w:b/>
                <w:sz w:val="16"/>
                <w:lang w:val="en-US"/>
              </w:rPr>
            </w:pPr>
          </w:p>
          <w:p w:rsidR="009E22C7" w:rsidRPr="007B5B29" w:rsidRDefault="009E22C7" w:rsidP="00392A5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9E22C7" w:rsidRPr="0044318A" w:rsidRDefault="009E22C7" w:rsidP="00392A51">
            <w:pPr>
              <w:tabs>
                <w:tab w:val="left" w:pos="170"/>
                <w:tab w:val="left" w:pos="1701"/>
                <w:tab w:val="center" w:pos="3828"/>
                <w:tab w:val="center" w:pos="8647"/>
                <w:tab w:val="center" w:pos="9781"/>
                <w:tab w:val="right" w:leader="underscore" w:pos="10773"/>
              </w:tabs>
              <w:rPr>
                <w:b/>
                <w:sz w:val="16"/>
              </w:rPr>
            </w:pPr>
          </w:p>
        </w:tc>
      </w:tr>
      <w:tr w:rsidR="009E22C7" w:rsidRPr="007B5B29" w:rsidTr="00392A51">
        <w:trPr>
          <w:cantSplit/>
        </w:trPr>
        <w:tc>
          <w:tcPr>
            <w:tcW w:w="9639" w:type="dxa"/>
            <w:gridSpan w:val="9"/>
            <w:tcBorders>
              <w:left w:val="single" w:sz="6" w:space="0" w:color="auto"/>
              <w:bottom w:val="single" w:sz="6" w:space="0" w:color="auto"/>
              <w:right w:val="single" w:sz="6" w:space="0" w:color="auto"/>
            </w:tcBorders>
          </w:tcPr>
          <w:p w:rsidR="009E22C7" w:rsidRPr="007B5B29" w:rsidRDefault="009E22C7" w:rsidP="00392A5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9E22C7" w:rsidRDefault="009E22C7" w:rsidP="00392A51">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9E22C7" w:rsidRPr="007B5B29" w:rsidRDefault="009E22C7" w:rsidP="00392A51">
            <w:pPr>
              <w:tabs>
                <w:tab w:val="left" w:pos="170"/>
                <w:tab w:val="left" w:pos="1701"/>
                <w:tab w:val="right" w:leader="underscore" w:pos="5954"/>
                <w:tab w:val="left" w:pos="6521"/>
                <w:tab w:val="right" w:leader="underscore" w:pos="10773"/>
              </w:tabs>
              <w:ind w:left="170" w:hanging="170"/>
              <w:rPr>
                <w:b/>
                <w:sz w:val="16"/>
              </w:rPr>
            </w:pPr>
          </w:p>
          <w:p w:rsidR="009E22C7" w:rsidRPr="007B5B29" w:rsidRDefault="009E22C7"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9E22C7" w:rsidRPr="007B5B29" w:rsidRDefault="009E22C7" w:rsidP="00392A51">
            <w:pPr>
              <w:tabs>
                <w:tab w:val="left" w:pos="170"/>
                <w:tab w:val="left" w:pos="1701"/>
                <w:tab w:val="center" w:pos="3828"/>
                <w:tab w:val="center" w:pos="8647"/>
                <w:tab w:val="center" w:pos="9781"/>
                <w:tab w:val="right" w:leader="underscore" w:pos="10773"/>
              </w:tabs>
              <w:rPr>
                <w:b/>
                <w:sz w:val="16"/>
                <w:lang w:val="en-US"/>
              </w:rPr>
            </w:pPr>
          </w:p>
          <w:p w:rsidR="009E22C7" w:rsidRPr="007B5B29" w:rsidRDefault="009E22C7"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9E22C7" w:rsidRPr="007B5B29" w:rsidRDefault="009E22C7"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9E22C7" w:rsidRPr="007B5B29" w:rsidRDefault="009E22C7" w:rsidP="00392A51">
            <w:pPr>
              <w:tabs>
                <w:tab w:val="left" w:pos="170"/>
                <w:tab w:val="left" w:pos="1701"/>
                <w:tab w:val="right" w:leader="underscore" w:pos="4820"/>
                <w:tab w:val="left" w:pos="5245"/>
                <w:tab w:val="left" w:pos="7230"/>
                <w:tab w:val="right" w:leader="underscore" w:pos="10773"/>
              </w:tabs>
              <w:rPr>
                <w:b/>
                <w:sz w:val="16"/>
                <w:lang w:val="en-US"/>
              </w:rPr>
            </w:pPr>
          </w:p>
          <w:p w:rsidR="009E22C7" w:rsidRPr="002C45FC" w:rsidRDefault="009E22C7" w:rsidP="00392A5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9E22C7" w:rsidRPr="007B5B29" w:rsidRDefault="009E22C7" w:rsidP="00392A51">
            <w:pPr>
              <w:tabs>
                <w:tab w:val="left" w:pos="170"/>
                <w:tab w:val="left" w:pos="1850"/>
                <w:tab w:val="left" w:pos="3693"/>
                <w:tab w:val="left" w:pos="4543"/>
                <w:tab w:val="left" w:pos="7378"/>
                <w:tab w:val="left" w:pos="9079"/>
              </w:tabs>
              <w:rPr>
                <w:b/>
                <w:sz w:val="16"/>
                <w:lang w:val="en-US"/>
              </w:rPr>
            </w:pPr>
          </w:p>
          <w:p w:rsidR="009E22C7" w:rsidRPr="007B5B29" w:rsidRDefault="009E22C7"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9E22C7" w:rsidRPr="007B5B29" w:rsidRDefault="009E22C7"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9E22C7" w:rsidRPr="00C448E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E22C7" w:rsidRPr="00C448E0" w:rsidRDefault="009E22C7" w:rsidP="00392A51">
            <w:pPr>
              <w:jc w:val="center"/>
              <w:rPr>
                <w:b/>
                <w:bCs/>
                <w:sz w:val="20"/>
              </w:rPr>
            </w:pPr>
            <w:r w:rsidRPr="00C448E0">
              <w:rPr>
                <w:sz w:val="20"/>
              </w:rPr>
              <w:t xml:space="preserve">CONDITIONS </w:t>
            </w:r>
            <w:r w:rsidRPr="00C448E0">
              <w:rPr>
                <w:b/>
                <w:bCs/>
                <w:sz w:val="20"/>
              </w:rPr>
              <w:t>(Please select your preference in “condition” 2 below)</w:t>
            </w:r>
          </w:p>
        </w:tc>
      </w:tr>
      <w:tr w:rsidR="009E22C7"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E22C7" w:rsidRPr="00666046" w:rsidRDefault="009E22C7" w:rsidP="00F86A9E">
            <w:pPr>
              <w:numPr>
                <w:ilvl w:val="0"/>
                <w:numId w:val="5"/>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9E22C7"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E22C7" w:rsidRPr="00666046" w:rsidRDefault="009E22C7" w:rsidP="00F86A9E">
            <w:pPr>
              <w:numPr>
                <w:ilvl w:val="0"/>
                <w:numId w:val="5"/>
              </w:numPr>
              <w:spacing w:beforeLines="40"/>
              <w:rPr>
                <w:sz w:val="20"/>
              </w:rPr>
            </w:pPr>
            <w:r w:rsidRPr="00666046">
              <w:rPr>
                <w:sz w:val="20"/>
              </w:rPr>
              <w:t xml:space="preserve">ITU will cover either one of the following: </w:t>
            </w:r>
          </w:p>
        </w:tc>
      </w:tr>
      <w:tr w:rsidR="009E22C7"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E22C7" w:rsidRPr="00666046" w:rsidRDefault="009E22C7" w:rsidP="00F86A9E">
            <w:pPr>
              <w:spacing w:beforeLines="40"/>
              <w:ind w:left="1425"/>
              <w:rPr>
                <w:b/>
                <w:bCs/>
                <w:sz w:val="20"/>
              </w:rPr>
            </w:pPr>
            <w:r w:rsidRPr="00666046">
              <w:rPr>
                <w:sz w:val="20"/>
              </w:rPr>
              <w:t xml:space="preserve">□ </w:t>
            </w:r>
            <w:r w:rsidRPr="00666046">
              <w:rPr>
                <w:b/>
                <w:bCs/>
                <w:sz w:val="20"/>
              </w:rPr>
              <w:t>Economy class air ticket (duty station / Geneva / duty station).</w:t>
            </w:r>
          </w:p>
        </w:tc>
      </w:tr>
      <w:tr w:rsidR="009E22C7" w:rsidRPr="00666046"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9E22C7" w:rsidRPr="00666046" w:rsidRDefault="009E22C7" w:rsidP="00F86A9E">
            <w:pPr>
              <w:spacing w:beforeLines="40"/>
              <w:ind w:left="1425"/>
              <w:rPr>
                <w:b/>
                <w:bCs/>
                <w:sz w:val="20"/>
              </w:rPr>
            </w:pPr>
            <w:r w:rsidRPr="00666046">
              <w:rPr>
                <w:b/>
                <w:bCs/>
                <w:sz w:val="20"/>
              </w:rPr>
              <w:t>□ Daily subsistence allowance intended to cover accommodation, meals &amp; misc. expenses.</w:t>
            </w:r>
          </w:p>
          <w:p w:rsidR="009E22C7" w:rsidRDefault="009E22C7" w:rsidP="00F86A9E">
            <w:pPr>
              <w:numPr>
                <w:ilvl w:val="0"/>
                <w:numId w:val="5"/>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9E22C7" w:rsidRPr="00666046" w:rsidRDefault="009E22C7" w:rsidP="00F86A9E">
            <w:pPr>
              <w:tabs>
                <w:tab w:val="clear" w:pos="794"/>
                <w:tab w:val="clear" w:pos="1191"/>
                <w:tab w:val="clear" w:pos="1588"/>
                <w:tab w:val="clear" w:pos="1985"/>
              </w:tabs>
              <w:spacing w:beforeLines="40"/>
              <w:ind w:left="360"/>
              <w:rPr>
                <w:sz w:val="20"/>
              </w:rPr>
            </w:pPr>
          </w:p>
        </w:tc>
      </w:tr>
      <w:tr w:rsidR="009E22C7"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9E22C7" w:rsidRPr="00E86939" w:rsidRDefault="009E22C7" w:rsidP="00392A51">
            <w:pPr>
              <w:overflowPunct w:val="0"/>
              <w:autoSpaceDE w:val="0"/>
              <w:autoSpaceDN w:val="0"/>
              <w:adjustRightInd w:val="0"/>
              <w:ind w:left="170" w:hanging="170"/>
              <w:textAlignment w:val="baseline"/>
              <w:rPr>
                <w:b/>
                <w:bCs/>
                <w:sz w:val="16"/>
                <w:lang w:val="en-US"/>
              </w:rPr>
            </w:pPr>
          </w:p>
          <w:p w:rsidR="009E22C7" w:rsidRPr="00E86939" w:rsidRDefault="009E22C7" w:rsidP="00392A51">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9E22C7" w:rsidRPr="007B5B29" w:rsidRDefault="009E22C7" w:rsidP="00392A51">
            <w:pPr>
              <w:overflowPunct w:val="0"/>
              <w:autoSpaceDE w:val="0"/>
              <w:autoSpaceDN w:val="0"/>
              <w:adjustRightInd w:val="0"/>
              <w:textAlignment w:val="baseline"/>
            </w:pPr>
          </w:p>
        </w:tc>
        <w:tc>
          <w:tcPr>
            <w:tcW w:w="3260" w:type="dxa"/>
            <w:gridSpan w:val="3"/>
          </w:tcPr>
          <w:p w:rsidR="009E22C7" w:rsidRPr="00E86939" w:rsidRDefault="009E22C7" w:rsidP="00392A51">
            <w:pPr>
              <w:overflowPunct w:val="0"/>
              <w:autoSpaceDE w:val="0"/>
              <w:autoSpaceDN w:val="0"/>
              <w:adjustRightInd w:val="0"/>
              <w:textAlignment w:val="baseline"/>
              <w:rPr>
                <w:sz w:val="16"/>
                <w:szCs w:val="16"/>
              </w:rPr>
            </w:pPr>
          </w:p>
          <w:p w:rsidR="009E22C7" w:rsidRPr="007B5B29" w:rsidRDefault="009E22C7" w:rsidP="00392A51">
            <w:pPr>
              <w:overflowPunct w:val="0"/>
              <w:autoSpaceDE w:val="0"/>
              <w:autoSpaceDN w:val="0"/>
              <w:adjustRightInd w:val="0"/>
              <w:textAlignment w:val="baseline"/>
            </w:pPr>
            <w:r w:rsidRPr="00E86939">
              <w:rPr>
                <w:b/>
                <w:bCs/>
                <w:sz w:val="16"/>
                <w:lang w:val="en-US"/>
              </w:rPr>
              <w:t>Date:</w:t>
            </w:r>
          </w:p>
        </w:tc>
      </w:tr>
      <w:tr w:rsidR="009E22C7" w:rsidRPr="00E86939" w:rsidTr="00392A51">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9E22C7" w:rsidRPr="00E86939" w:rsidRDefault="009E22C7"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9E22C7" w:rsidRPr="00E86939" w:rsidRDefault="009E22C7" w:rsidP="00392A51">
            <w:pPr>
              <w:overflowPunct w:val="0"/>
              <w:autoSpaceDE w:val="0"/>
              <w:autoSpaceDN w:val="0"/>
              <w:adjustRightInd w:val="0"/>
              <w:textAlignment w:val="baseline"/>
              <w:rPr>
                <w:lang w:val="en-US"/>
              </w:rPr>
            </w:pPr>
          </w:p>
        </w:tc>
      </w:tr>
      <w:tr w:rsidR="009E22C7"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9E22C7" w:rsidRPr="007B5B29" w:rsidRDefault="009E22C7" w:rsidP="00392A5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9E22C7" w:rsidRPr="007B5B29" w:rsidRDefault="009E22C7" w:rsidP="00392A51">
            <w:pPr>
              <w:overflowPunct w:val="0"/>
              <w:autoSpaceDE w:val="0"/>
              <w:autoSpaceDN w:val="0"/>
              <w:adjustRightInd w:val="0"/>
              <w:textAlignment w:val="baseline"/>
            </w:pPr>
            <w:r w:rsidRPr="00E86939">
              <w:rPr>
                <w:b/>
                <w:bCs/>
                <w:sz w:val="16"/>
                <w:lang w:val="en-US"/>
              </w:rPr>
              <w:t>Date</w:t>
            </w:r>
          </w:p>
        </w:tc>
      </w:tr>
    </w:tbl>
    <w:p w:rsidR="009E22C7" w:rsidRPr="00CC3DFE" w:rsidRDefault="009E22C7" w:rsidP="00140D55">
      <w:pPr>
        <w:rPr>
          <w:sz w:val="4"/>
          <w:szCs w:val="4"/>
        </w:rPr>
      </w:pPr>
    </w:p>
    <w:sectPr w:rsidR="009E22C7" w:rsidRPr="00CC3DFE" w:rsidSect="00157DEF">
      <w:type w:val="oddPage"/>
      <w:pgSz w:w="11907" w:h="16727" w:code="9"/>
      <w:pgMar w:top="567" w:right="1089" w:bottom="113"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2C7" w:rsidRDefault="009E22C7">
      <w:r>
        <w:separator/>
      </w:r>
    </w:p>
  </w:endnote>
  <w:endnote w:type="continuationSeparator" w:id="0">
    <w:p w:rsidR="009E22C7" w:rsidRDefault="009E2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TKaiti">
    <w:altName w:val="SimSun"/>
    <w:panose1 w:val="00000000000000000000"/>
    <w:charset w:val="86"/>
    <w:family w:val="auto"/>
    <w:notTrueType/>
    <w:pitch w:val="variable"/>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C7" w:rsidRPr="00866BFB" w:rsidRDefault="009E22C7" w:rsidP="00866BFB">
    <w:pPr>
      <w:pStyle w:val="Footer"/>
    </w:pPr>
    <w:r>
      <w:t>ITU-T\COM-T\COM13\COLL\005C.DOC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C7" w:rsidRPr="00866BFB" w:rsidRDefault="009E22C7" w:rsidP="00866BFB">
    <w:pPr>
      <w:pStyle w:val="Footer"/>
    </w:pPr>
    <w:r>
      <w:t>ITU-T\COM-T\COM13\COLL\005C.DOC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9E22C7">
      <w:tc>
        <w:tcPr>
          <w:tcW w:w="10149" w:type="dxa"/>
        </w:tcPr>
        <w:p w:rsidR="009E22C7" w:rsidRDefault="009E22C7">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9E22C7" w:rsidRPr="00C46992" w:rsidRDefault="009E22C7" w:rsidP="00365821">
          <w:pPr>
            <w:tabs>
              <w:tab w:val="clear" w:pos="794"/>
              <w:tab w:val="clear" w:pos="1191"/>
              <w:tab w:val="clear" w:pos="1588"/>
              <w:tab w:val="left" w:pos="2693"/>
              <w:tab w:val="left" w:pos="3261"/>
              <w:tab w:val="left" w:pos="3289"/>
              <w:tab w:val="left" w:pos="5813"/>
              <w:tab w:val="right" w:pos="9866"/>
            </w:tabs>
            <w:spacing w:before="0"/>
            <w:rPr>
              <w:sz w:val="18"/>
              <w:lang w:val="pt-BR"/>
            </w:rPr>
          </w:pPr>
          <w:r w:rsidRPr="00C46992">
            <w:rPr>
              <w:sz w:val="18"/>
              <w:lang w:val="pt-BR"/>
            </w:rPr>
            <w:t>CH-1211 Geneva 20</w:t>
          </w:r>
          <w:r w:rsidRPr="00C46992">
            <w:rPr>
              <w:sz w:val="18"/>
              <w:lang w:val="pt-BR"/>
            </w:rPr>
            <w:tab/>
            <w:t>Telefax</w:t>
          </w:r>
          <w:r w:rsidRPr="00C46992">
            <w:rPr>
              <w:sz w:val="18"/>
              <w:lang w:val="pt-BR"/>
            </w:rPr>
            <w:tab/>
            <w:t>Gr3:</w:t>
          </w:r>
          <w:r w:rsidRPr="00C46992">
            <w:rPr>
              <w:sz w:val="18"/>
              <w:lang w:val="pt-BR"/>
            </w:rPr>
            <w:tab/>
            <w:t>+41 22 733 72 56</w:t>
          </w:r>
          <w:r w:rsidRPr="00C46992">
            <w:rPr>
              <w:sz w:val="18"/>
              <w:lang w:val="pt-BR"/>
            </w:rPr>
            <w:tab/>
            <w:t>Telegram ITU GENEVE</w:t>
          </w:r>
          <w:r w:rsidRPr="00C46992">
            <w:rPr>
              <w:sz w:val="18"/>
              <w:lang w:val="pt-BR"/>
            </w:rPr>
            <w:tab/>
            <w:t>www.itu.int</w:t>
          </w:r>
        </w:p>
        <w:p w:rsidR="009E22C7" w:rsidRDefault="009E22C7">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9E22C7" w:rsidRDefault="009E22C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C7" w:rsidRPr="00C46992" w:rsidRDefault="009E22C7" w:rsidP="00C46992">
    <w:pPr>
      <w:pStyle w:val="Footer"/>
    </w:pPr>
    <w:r>
      <w:t>ITU-T\COM-T\COM13\COLL\005C.DOC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C7" w:rsidRPr="00C46992" w:rsidRDefault="009E22C7" w:rsidP="00C46992">
    <w:pPr>
      <w:pStyle w:val="Footer"/>
    </w:pPr>
    <w:r>
      <w:t>ITU-T\COM-T\COM13\COLL\005C.DOC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9E22C7">
      <w:tc>
        <w:tcPr>
          <w:tcW w:w="10149" w:type="dxa"/>
        </w:tcPr>
        <w:p w:rsidR="009E22C7" w:rsidRDefault="009E22C7">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9E22C7" w:rsidRPr="00866BFB" w:rsidRDefault="009E22C7" w:rsidP="00365821">
          <w:pPr>
            <w:tabs>
              <w:tab w:val="clear" w:pos="794"/>
              <w:tab w:val="clear" w:pos="1191"/>
              <w:tab w:val="clear" w:pos="1588"/>
              <w:tab w:val="left" w:pos="2693"/>
              <w:tab w:val="left" w:pos="3261"/>
              <w:tab w:val="left" w:pos="3289"/>
              <w:tab w:val="left" w:pos="5813"/>
              <w:tab w:val="right" w:pos="9866"/>
            </w:tabs>
            <w:spacing w:before="0"/>
            <w:rPr>
              <w:sz w:val="18"/>
              <w:lang w:val="pt-BR"/>
            </w:rPr>
          </w:pPr>
          <w:r w:rsidRPr="00866BFB">
            <w:rPr>
              <w:sz w:val="18"/>
              <w:lang w:val="pt-BR"/>
            </w:rPr>
            <w:t>CH-1211 Geneva 20</w:t>
          </w:r>
          <w:r w:rsidRPr="00866BFB">
            <w:rPr>
              <w:sz w:val="18"/>
              <w:lang w:val="pt-BR"/>
            </w:rPr>
            <w:tab/>
            <w:t>Telefax</w:t>
          </w:r>
          <w:r w:rsidRPr="00866BFB">
            <w:rPr>
              <w:sz w:val="18"/>
              <w:lang w:val="pt-BR"/>
            </w:rPr>
            <w:tab/>
            <w:t>Gr3:</w:t>
          </w:r>
          <w:r w:rsidRPr="00866BFB">
            <w:rPr>
              <w:sz w:val="18"/>
              <w:lang w:val="pt-BR"/>
            </w:rPr>
            <w:tab/>
            <w:t>+41 22 733 72 56</w:t>
          </w:r>
          <w:r w:rsidRPr="00866BFB">
            <w:rPr>
              <w:sz w:val="18"/>
              <w:lang w:val="pt-BR"/>
            </w:rPr>
            <w:tab/>
            <w:t>Telegram ITU GENEVE</w:t>
          </w:r>
          <w:r w:rsidRPr="00866BFB">
            <w:rPr>
              <w:sz w:val="18"/>
              <w:lang w:val="pt-BR"/>
            </w:rPr>
            <w:tab/>
            <w:t>www.itu.int</w:t>
          </w:r>
        </w:p>
        <w:p w:rsidR="009E22C7" w:rsidRDefault="009E22C7">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9E22C7" w:rsidRDefault="009E22C7">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C7" w:rsidRDefault="009E22C7">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C7" w:rsidRPr="00E106EA" w:rsidRDefault="009E22C7" w:rsidP="00C46992">
    <w:pPr>
      <w:pStyle w:val="Footer"/>
    </w:pPr>
    <w:r>
      <w:t>ITU-T\COM-T\COM13\COLL\005C.DOC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C7" w:rsidRPr="00866BFB" w:rsidRDefault="00DA3BC4">
    <w:pPr>
      <w:pStyle w:val="Footer"/>
      <w:rPr>
        <w:lang w:val="en-US"/>
      </w:rPr>
    </w:pPr>
    <w:fldSimple w:instr=" FILENAME \p \* MERGEFORMAT ">
      <w:r w:rsidR="009E22C7" w:rsidRPr="00866BFB">
        <w:rPr>
          <w:lang w:val="en-US"/>
        </w:rPr>
        <w:t>M:\SG_DOC\SG13\2009-2012-Study-Period\Activities\Collective-letters\005C.DOCX</w:t>
      </w:r>
    </w:fldSimple>
    <w:r w:rsidR="009E22C7" w:rsidRPr="00866BFB">
      <w:rPr>
        <w:lang w:val="en-US"/>
      </w:rPr>
      <w:tab/>
    </w:r>
    <w:r>
      <w:fldChar w:fldCharType="begin"/>
    </w:r>
    <w:r w:rsidR="009E22C7">
      <w:instrText xml:space="preserve"> savedate \@ dd.MM.yy </w:instrText>
    </w:r>
    <w:r>
      <w:fldChar w:fldCharType="separate"/>
    </w:r>
    <w:r w:rsidR="007D5805">
      <w:t>08.03.10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2C7" w:rsidRDefault="009E22C7">
      <w:r>
        <w:t>____________________</w:t>
      </w:r>
    </w:p>
  </w:footnote>
  <w:footnote w:type="continuationSeparator" w:id="0">
    <w:p w:rsidR="009E22C7" w:rsidRDefault="009E2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C7" w:rsidRDefault="009E22C7">
    <w:pPr>
      <w:pStyle w:val="Header"/>
    </w:pPr>
    <w:r>
      <w:t xml:space="preserve">- </w:t>
    </w:r>
    <w:fldSimple w:instr="PAGE">
      <w:r w:rsidR="007D5805">
        <w:rPr>
          <w:noProof/>
        </w:rPr>
        <w:t>4</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C7" w:rsidRDefault="009E22C7">
    <w:pPr>
      <w:pStyle w:val="Header"/>
      <w:rPr>
        <w:lang w:val="fr-CH"/>
      </w:rPr>
    </w:pPr>
    <w:r>
      <w:rPr>
        <w:lang w:val="fr-CH"/>
      </w:rPr>
      <w:t xml:space="preserve">- </w:t>
    </w:r>
    <w:r w:rsidR="00DA3BC4">
      <w:rPr>
        <w:rStyle w:val="PageNumber"/>
      </w:rPr>
      <w:fldChar w:fldCharType="begin"/>
    </w:r>
    <w:r>
      <w:rPr>
        <w:rStyle w:val="PageNumber"/>
      </w:rPr>
      <w:instrText xml:space="preserve"> PAGE </w:instrText>
    </w:r>
    <w:r w:rsidR="00DA3BC4">
      <w:rPr>
        <w:rStyle w:val="PageNumber"/>
      </w:rPr>
      <w:fldChar w:fldCharType="separate"/>
    </w:r>
    <w:r w:rsidR="007D5805">
      <w:rPr>
        <w:rStyle w:val="PageNumber"/>
        <w:noProof/>
      </w:rPr>
      <w:t>3</w:t>
    </w:r>
    <w:r w:rsidR="00DA3BC4">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C7" w:rsidRDefault="009E22C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C7" w:rsidRDefault="009E22C7">
    <w:pPr>
      <w:pStyle w:val="Header"/>
    </w:pPr>
    <w:r>
      <w:t xml:space="preserve">- </w:t>
    </w:r>
    <w:fldSimple w:instr="PAGE">
      <w:r w:rsidR="007D5805">
        <w:rPr>
          <w:noProof/>
        </w:rPr>
        <w:t>6</w:t>
      </w:r>
    </w:fldSimple>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C7" w:rsidRDefault="009E22C7">
    <w:pPr>
      <w:pStyle w:val="Header"/>
      <w:rPr>
        <w:lang w:val="fr-CH"/>
      </w:rPr>
    </w:pPr>
    <w:r>
      <w:rPr>
        <w:lang w:val="fr-CH"/>
      </w:rPr>
      <w:t xml:space="preserve">- </w:t>
    </w:r>
    <w:r w:rsidR="00DA3BC4">
      <w:rPr>
        <w:rStyle w:val="PageNumber"/>
      </w:rPr>
      <w:fldChar w:fldCharType="begin"/>
    </w:r>
    <w:r>
      <w:rPr>
        <w:rStyle w:val="PageNumber"/>
      </w:rPr>
      <w:instrText xml:space="preserve"> PAGE </w:instrText>
    </w:r>
    <w:r w:rsidR="00DA3BC4">
      <w:rPr>
        <w:rStyle w:val="PageNumber"/>
      </w:rPr>
      <w:fldChar w:fldCharType="separate"/>
    </w:r>
    <w:r w:rsidR="007D5805">
      <w:rPr>
        <w:rStyle w:val="PageNumber"/>
        <w:noProof/>
      </w:rPr>
      <w:t>7</w:t>
    </w:r>
    <w:r w:rsidR="00DA3BC4">
      <w:rPr>
        <w:rStyle w:val="PageNumber"/>
      </w:rPr>
      <w:fldChar w:fldCharType="end"/>
    </w:r>
    <w:r>
      <w:rPr>
        <w:rStyle w:val="PageNumber"/>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C7" w:rsidRDefault="009E22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2062" w:hanging="360"/>
      </w:pPr>
      <w:rPr>
        <w:rFonts w:cs="Times New Roman"/>
      </w:rPr>
    </w:lvl>
  </w:abstractNum>
  <w:abstractNum w:abstractNumId="1">
    <w:nsid w:val="FFFFFF7D"/>
    <w:multiLevelType w:val="singleLevel"/>
    <w:tmpl w:val="6C903C76"/>
    <w:lvl w:ilvl="0">
      <w:start w:val="1"/>
      <w:numFmt w:val="decimal"/>
      <w:lvlText w:val="%1."/>
      <w:lvlJc w:val="left"/>
      <w:pPr>
        <w:tabs>
          <w:tab w:val="num" w:pos="1637"/>
        </w:tabs>
        <w:ind w:left="1637" w:hanging="360"/>
      </w:pPr>
      <w:rPr>
        <w:rFonts w:cs="Times New Roman"/>
      </w:rPr>
    </w:lvl>
  </w:abstractNum>
  <w:abstractNum w:abstractNumId="2">
    <w:nsid w:val="FFFFFF7E"/>
    <w:multiLevelType w:val="singleLevel"/>
    <w:tmpl w:val="3AD671BC"/>
    <w:lvl w:ilvl="0">
      <w:start w:val="1"/>
      <w:numFmt w:val="decimal"/>
      <w:lvlText w:val="%1."/>
      <w:lvlJc w:val="left"/>
      <w:pPr>
        <w:tabs>
          <w:tab w:val="num" w:pos="1212"/>
        </w:tabs>
        <w:ind w:left="1212" w:hanging="360"/>
      </w:pPr>
      <w:rPr>
        <w:rFonts w:cs="Times New Roman"/>
      </w:rPr>
    </w:lvl>
  </w:abstractNum>
  <w:abstractNum w:abstractNumId="3">
    <w:nsid w:val="FFFFFF7F"/>
    <w:multiLevelType w:val="singleLevel"/>
    <w:tmpl w:val="42564B54"/>
    <w:lvl w:ilvl="0">
      <w:start w:val="1"/>
      <w:numFmt w:val="decimal"/>
      <w:lvlText w:val="%1."/>
      <w:lvlJc w:val="left"/>
      <w:pPr>
        <w:tabs>
          <w:tab w:val="num" w:pos="786"/>
        </w:tabs>
        <w:ind w:left="786" w:hanging="360"/>
      </w:pPr>
      <w:rPr>
        <w:rFonts w:cs="Times New Roman"/>
      </w:rPr>
    </w:lvl>
  </w:abstractNum>
  <w:abstractNum w:abstractNumId="4">
    <w:nsid w:val="FFFFFF80"/>
    <w:multiLevelType w:val="singleLevel"/>
    <w:tmpl w:val="AD82CA78"/>
    <w:lvl w:ilvl="0">
      <w:start w:val="1"/>
      <w:numFmt w:val="bullet"/>
      <w:lvlText w:val=""/>
      <w:lvlJc w:val="left"/>
      <w:pPr>
        <w:tabs>
          <w:tab w:val="num" w:pos="2062"/>
        </w:tabs>
        <w:ind w:left="2062"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1637"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1212"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786"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745E9E4C"/>
    <w:lvl w:ilvl="0">
      <w:start w:val="1"/>
      <w:numFmt w:val="bullet"/>
      <w:lvlText w:val=""/>
      <w:lvlJc w:val="left"/>
      <w:pPr>
        <w:tabs>
          <w:tab w:val="num" w:pos="361"/>
        </w:tabs>
        <w:ind w:left="361" w:hanging="360"/>
      </w:pPr>
      <w:rPr>
        <w:rFonts w:ascii="Wingdings" w:hAnsi="Wingdings"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85366DB"/>
    <w:multiLevelType w:val="multilevel"/>
    <w:tmpl w:val="4FFE228A"/>
    <w:lvl w:ilvl="0">
      <w:start w:val="7"/>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425"/>
        </w:tabs>
        <w:ind w:left="1425" w:hanging="63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105"/>
        </w:tabs>
        <w:ind w:left="3105" w:hanging="72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055"/>
        </w:tabs>
        <w:ind w:left="5055" w:hanging="108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005"/>
        </w:tabs>
        <w:ind w:left="7005" w:hanging="1440"/>
      </w:pPr>
      <w:rPr>
        <w:rFonts w:cs="Times New Roman" w:hint="default"/>
      </w:rPr>
    </w:lvl>
    <w:lvl w:ilvl="8">
      <w:start w:val="1"/>
      <w:numFmt w:val="decimal"/>
      <w:lvlText w:val="%1.%2.%3.%4.%5.%6.%7.%8.%9"/>
      <w:lvlJc w:val="left"/>
      <w:pPr>
        <w:tabs>
          <w:tab w:val="num" w:pos="8160"/>
        </w:tabs>
        <w:ind w:left="8160" w:hanging="1800"/>
      </w:pPr>
      <w:rPr>
        <w:rFonts w:cs="Times New Roman"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cs="Times New Roman" w:hint="default"/>
        <w:b w:val="0"/>
        <w:i w:val="0"/>
        <w:sz w:val="24"/>
      </w:rPr>
    </w:lvl>
    <w:lvl w:ilvl="1" w:tplc="272625B6">
      <w:start w:val="1"/>
      <w:numFmt w:val="lowerLetter"/>
      <w:lvlText w:val="%2."/>
      <w:lvlJc w:val="left"/>
      <w:pPr>
        <w:tabs>
          <w:tab w:val="num" w:pos="1440"/>
        </w:tabs>
        <w:ind w:left="1440" w:hanging="360"/>
      </w:pPr>
      <w:rPr>
        <w:rFonts w:cs="Times New Roman"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cs="Times New Roman" w:hint="eastAsia"/>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1">
    <w:nsid w:val="1FF112AF"/>
    <w:multiLevelType w:val="multilevel"/>
    <w:tmpl w:val="F2729628"/>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407"/>
        </w:tabs>
        <w:ind w:left="1407" w:hanging="840"/>
      </w:pPr>
      <w:rPr>
        <w:rFonts w:cs="Times New Roman" w:hint="default"/>
      </w:rPr>
    </w:lvl>
    <w:lvl w:ilvl="2">
      <w:start w:val="2"/>
      <w:numFmt w:val="decimal"/>
      <w:lvlText w:val="%1.%2.%3"/>
      <w:lvlJc w:val="left"/>
      <w:pPr>
        <w:tabs>
          <w:tab w:val="num" w:pos="1974"/>
        </w:tabs>
        <w:ind w:left="1974" w:hanging="840"/>
      </w:pPr>
      <w:rPr>
        <w:rFonts w:cs="Times New Roman" w:hint="default"/>
      </w:rPr>
    </w:lvl>
    <w:lvl w:ilvl="3">
      <w:start w:val="1"/>
      <w:numFmt w:val="decimal"/>
      <w:lvlText w:val="%1.%2.%3.%4"/>
      <w:lvlJc w:val="left"/>
      <w:pPr>
        <w:tabs>
          <w:tab w:val="num" w:pos="2541"/>
        </w:tabs>
        <w:ind w:left="2541" w:hanging="84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4171279"/>
    <w:multiLevelType w:val="hybridMultilevel"/>
    <w:tmpl w:val="CDF0E95E"/>
    <w:lvl w:ilvl="0" w:tplc="81DEA1B0">
      <w:start w:val="4"/>
      <w:numFmt w:val="decimalEnclosedCircle"/>
      <w:lvlText w:val="%1"/>
      <w:lvlJc w:val="left"/>
      <w:pPr>
        <w:tabs>
          <w:tab w:val="num" w:pos="720"/>
        </w:tabs>
        <w:ind w:left="720" w:hanging="360"/>
      </w:pPr>
      <w:rPr>
        <w:rFonts w:cs="Times New Roman"/>
      </w:rPr>
    </w:lvl>
    <w:lvl w:ilvl="1" w:tplc="46E2D8A6" w:tentative="1">
      <w:start w:val="1"/>
      <w:numFmt w:val="decimalEnclosedCircle"/>
      <w:lvlText w:val="%2"/>
      <w:lvlJc w:val="left"/>
      <w:pPr>
        <w:tabs>
          <w:tab w:val="num" w:pos="1440"/>
        </w:tabs>
        <w:ind w:left="1440" w:hanging="360"/>
      </w:pPr>
      <w:rPr>
        <w:rFonts w:cs="Times New Roman"/>
      </w:rPr>
    </w:lvl>
    <w:lvl w:ilvl="2" w:tplc="E1E25EE0" w:tentative="1">
      <w:start w:val="1"/>
      <w:numFmt w:val="decimalEnclosedCircle"/>
      <w:lvlText w:val="%3"/>
      <w:lvlJc w:val="left"/>
      <w:pPr>
        <w:tabs>
          <w:tab w:val="num" w:pos="2160"/>
        </w:tabs>
        <w:ind w:left="2160" w:hanging="360"/>
      </w:pPr>
      <w:rPr>
        <w:rFonts w:cs="Times New Roman"/>
      </w:rPr>
    </w:lvl>
    <w:lvl w:ilvl="3" w:tplc="3D542502" w:tentative="1">
      <w:start w:val="1"/>
      <w:numFmt w:val="decimalEnclosedCircle"/>
      <w:lvlText w:val="%4"/>
      <w:lvlJc w:val="left"/>
      <w:pPr>
        <w:tabs>
          <w:tab w:val="num" w:pos="2880"/>
        </w:tabs>
        <w:ind w:left="2880" w:hanging="360"/>
      </w:pPr>
      <w:rPr>
        <w:rFonts w:cs="Times New Roman"/>
      </w:rPr>
    </w:lvl>
    <w:lvl w:ilvl="4" w:tplc="259659AA" w:tentative="1">
      <w:start w:val="1"/>
      <w:numFmt w:val="decimalEnclosedCircle"/>
      <w:lvlText w:val="%5"/>
      <w:lvlJc w:val="left"/>
      <w:pPr>
        <w:tabs>
          <w:tab w:val="num" w:pos="3600"/>
        </w:tabs>
        <w:ind w:left="3600" w:hanging="360"/>
      </w:pPr>
      <w:rPr>
        <w:rFonts w:cs="Times New Roman"/>
      </w:rPr>
    </w:lvl>
    <w:lvl w:ilvl="5" w:tplc="3D6CC7A4" w:tentative="1">
      <w:start w:val="1"/>
      <w:numFmt w:val="decimalEnclosedCircle"/>
      <w:lvlText w:val="%6"/>
      <w:lvlJc w:val="left"/>
      <w:pPr>
        <w:tabs>
          <w:tab w:val="num" w:pos="4320"/>
        </w:tabs>
        <w:ind w:left="4320" w:hanging="360"/>
      </w:pPr>
      <w:rPr>
        <w:rFonts w:cs="Times New Roman"/>
      </w:rPr>
    </w:lvl>
    <w:lvl w:ilvl="6" w:tplc="6A6AF190" w:tentative="1">
      <w:start w:val="1"/>
      <w:numFmt w:val="decimalEnclosedCircle"/>
      <w:lvlText w:val="%7"/>
      <w:lvlJc w:val="left"/>
      <w:pPr>
        <w:tabs>
          <w:tab w:val="num" w:pos="5040"/>
        </w:tabs>
        <w:ind w:left="5040" w:hanging="360"/>
      </w:pPr>
      <w:rPr>
        <w:rFonts w:cs="Times New Roman"/>
      </w:rPr>
    </w:lvl>
    <w:lvl w:ilvl="7" w:tplc="BDC259BA" w:tentative="1">
      <w:start w:val="1"/>
      <w:numFmt w:val="decimalEnclosedCircle"/>
      <w:lvlText w:val="%8"/>
      <w:lvlJc w:val="left"/>
      <w:pPr>
        <w:tabs>
          <w:tab w:val="num" w:pos="5760"/>
        </w:tabs>
        <w:ind w:left="5760" w:hanging="360"/>
      </w:pPr>
      <w:rPr>
        <w:rFonts w:cs="Times New Roman"/>
      </w:rPr>
    </w:lvl>
    <w:lvl w:ilvl="8" w:tplc="C9264C56" w:tentative="1">
      <w:start w:val="1"/>
      <w:numFmt w:val="decimalEnclosedCircle"/>
      <w:lvlText w:val="%9"/>
      <w:lvlJc w:val="left"/>
      <w:pPr>
        <w:tabs>
          <w:tab w:val="num" w:pos="6480"/>
        </w:tabs>
        <w:ind w:left="6480" w:hanging="360"/>
      </w:pPr>
      <w:rPr>
        <w:rFonts w:cs="Times New Roman"/>
      </w:rPr>
    </w:lvl>
  </w:abstractNum>
  <w:abstractNum w:abstractNumId="25">
    <w:nsid w:val="36C31E96"/>
    <w:multiLevelType w:val="hybridMultilevel"/>
    <w:tmpl w:val="101C6544"/>
    <w:lvl w:ilvl="0" w:tplc="5066B244">
      <w:start w:val="1"/>
      <w:numFmt w:val="decimalEnclosedCircle"/>
      <w:lvlText w:val="%1"/>
      <w:lvlJc w:val="left"/>
      <w:pPr>
        <w:tabs>
          <w:tab w:val="num" w:pos="720"/>
        </w:tabs>
        <w:ind w:left="720" w:hanging="360"/>
      </w:pPr>
      <w:rPr>
        <w:rFonts w:cs="Times New Roman"/>
      </w:rPr>
    </w:lvl>
    <w:lvl w:ilvl="1" w:tplc="5AAC0AE4" w:tentative="1">
      <w:start w:val="1"/>
      <w:numFmt w:val="decimalEnclosedCircle"/>
      <w:lvlText w:val="%2"/>
      <w:lvlJc w:val="left"/>
      <w:pPr>
        <w:tabs>
          <w:tab w:val="num" w:pos="1440"/>
        </w:tabs>
        <w:ind w:left="1440" w:hanging="360"/>
      </w:pPr>
      <w:rPr>
        <w:rFonts w:cs="Times New Roman"/>
      </w:rPr>
    </w:lvl>
    <w:lvl w:ilvl="2" w:tplc="162A8C70" w:tentative="1">
      <w:start w:val="1"/>
      <w:numFmt w:val="decimalEnclosedCircle"/>
      <w:lvlText w:val="%3"/>
      <w:lvlJc w:val="left"/>
      <w:pPr>
        <w:tabs>
          <w:tab w:val="num" w:pos="2160"/>
        </w:tabs>
        <w:ind w:left="2160" w:hanging="360"/>
      </w:pPr>
      <w:rPr>
        <w:rFonts w:cs="Times New Roman"/>
      </w:rPr>
    </w:lvl>
    <w:lvl w:ilvl="3" w:tplc="0E0C403E" w:tentative="1">
      <w:start w:val="1"/>
      <w:numFmt w:val="decimalEnclosedCircle"/>
      <w:lvlText w:val="%4"/>
      <w:lvlJc w:val="left"/>
      <w:pPr>
        <w:tabs>
          <w:tab w:val="num" w:pos="2880"/>
        </w:tabs>
        <w:ind w:left="2880" w:hanging="360"/>
      </w:pPr>
      <w:rPr>
        <w:rFonts w:cs="Times New Roman"/>
      </w:rPr>
    </w:lvl>
    <w:lvl w:ilvl="4" w:tplc="0A7A3814" w:tentative="1">
      <w:start w:val="1"/>
      <w:numFmt w:val="decimalEnclosedCircle"/>
      <w:lvlText w:val="%5"/>
      <w:lvlJc w:val="left"/>
      <w:pPr>
        <w:tabs>
          <w:tab w:val="num" w:pos="3600"/>
        </w:tabs>
        <w:ind w:left="3600" w:hanging="360"/>
      </w:pPr>
      <w:rPr>
        <w:rFonts w:cs="Times New Roman"/>
      </w:rPr>
    </w:lvl>
    <w:lvl w:ilvl="5" w:tplc="B37C3724" w:tentative="1">
      <w:start w:val="1"/>
      <w:numFmt w:val="decimalEnclosedCircle"/>
      <w:lvlText w:val="%6"/>
      <w:lvlJc w:val="left"/>
      <w:pPr>
        <w:tabs>
          <w:tab w:val="num" w:pos="4320"/>
        </w:tabs>
        <w:ind w:left="4320" w:hanging="360"/>
      </w:pPr>
      <w:rPr>
        <w:rFonts w:cs="Times New Roman"/>
      </w:rPr>
    </w:lvl>
    <w:lvl w:ilvl="6" w:tplc="F2FC405E" w:tentative="1">
      <w:start w:val="1"/>
      <w:numFmt w:val="decimalEnclosedCircle"/>
      <w:lvlText w:val="%7"/>
      <w:lvlJc w:val="left"/>
      <w:pPr>
        <w:tabs>
          <w:tab w:val="num" w:pos="5040"/>
        </w:tabs>
        <w:ind w:left="5040" w:hanging="360"/>
      </w:pPr>
      <w:rPr>
        <w:rFonts w:cs="Times New Roman"/>
      </w:rPr>
    </w:lvl>
    <w:lvl w:ilvl="7" w:tplc="E6AACB20" w:tentative="1">
      <w:start w:val="1"/>
      <w:numFmt w:val="decimalEnclosedCircle"/>
      <w:lvlText w:val="%8"/>
      <w:lvlJc w:val="left"/>
      <w:pPr>
        <w:tabs>
          <w:tab w:val="num" w:pos="5760"/>
        </w:tabs>
        <w:ind w:left="5760" w:hanging="360"/>
      </w:pPr>
      <w:rPr>
        <w:rFonts w:cs="Times New Roman"/>
      </w:rPr>
    </w:lvl>
    <w:lvl w:ilvl="8" w:tplc="0CC41DD8" w:tentative="1">
      <w:start w:val="1"/>
      <w:numFmt w:val="decimalEnclosedCircle"/>
      <w:lvlText w:val="%9"/>
      <w:lvlJc w:val="left"/>
      <w:pPr>
        <w:tabs>
          <w:tab w:val="num" w:pos="6480"/>
        </w:tabs>
        <w:ind w:left="6480" w:hanging="360"/>
      </w:pPr>
      <w:rPr>
        <w:rFonts w:cs="Times New Roman"/>
      </w:rPr>
    </w:lvl>
  </w:abstractNum>
  <w:abstractNum w:abstractNumId="26">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1">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4">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64C074F5"/>
    <w:multiLevelType w:val="hybridMultilevel"/>
    <w:tmpl w:val="73B69AD4"/>
    <w:lvl w:ilvl="0" w:tplc="FD94B036">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8">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AE0CB7"/>
    <w:multiLevelType w:val="hybridMultilevel"/>
    <w:tmpl w:val="D9AC29DA"/>
    <w:lvl w:ilvl="0" w:tplc="691A9A8A">
      <w:start w:val="1"/>
      <w:numFmt w:val="bullet"/>
      <w:lvlText w:val=""/>
      <w:lvlJc w:val="left"/>
      <w:pPr>
        <w:tabs>
          <w:tab w:val="num" w:pos="644"/>
        </w:tabs>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2"/>
  </w:num>
  <w:num w:numId="2">
    <w:abstractNumId w:val="28"/>
  </w:num>
  <w:num w:numId="3">
    <w:abstractNumId w:val="34"/>
  </w:num>
  <w:num w:numId="4">
    <w:abstractNumId w:val="16"/>
  </w:num>
  <w:num w:numId="5">
    <w:abstractNumId w:val="38"/>
  </w:num>
  <w:num w:numId="6">
    <w:abstractNumId w:val="32"/>
  </w:num>
  <w:num w:numId="7">
    <w:abstractNumId w:val="27"/>
  </w:num>
  <w:num w:numId="8">
    <w:abstractNumId w:val="18"/>
  </w:num>
  <w:num w:numId="9">
    <w:abstractNumId w:val="21"/>
  </w:num>
  <w:num w:numId="10">
    <w:abstractNumId w:val="39"/>
  </w:num>
  <w:num w:numId="11">
    <w:abstractNumId w:val="37"/>
  </w:num>
  <w:num w:numId="12">
    <w:abstractNumId w:val="29"/>
  </w:num>
  <w:num w:numId="13">
    <w:abstractNumId w:val="11"/>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0"/>
  </w:num>
  <w:num w:numId="16">
    <w:abstractNumId w:val="31"/>
  </w:num>
  <w:num w:numId="17">
    <w:abstractNumId w:val="14"/>
  </w:num>
  <w:num w:numId="18">
    <w:abstractNumId w:val="40"/>
  </w:num>
  <w:num w:numId="19">
    <w:abstractNumId w:val="19"/>
  </w:num>
  <w:num w:numId="20">
    <w:abstractNumId w:val="13"/>
  </w:num>
  <w:num w:numId="21">
    <w:abstractNumId w:val="12"/>
  </w:num>
  <w:num w:numId="22">
    <w:abstractNumId w:val="15"/>
  </w:num>
  <w:num w:numId="23">
    <w:abstractNumId w:val="20"/>
  </w:num>
  <w:num w:numId="24">
    <w:abstractNumId w:val="33"/>
  </w:num>
  <w:num w:numId="25">
    <w:abstractNumId w:val="25"/>
  </w:num>
  <w:num w:numId="26">
    <w:abstractNumId w:val="2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36"/>
  </w:num>
  <w:num w:numId="39">
    <w:abstractNumId w:val="23"/>
  </w:num>
  <w:num w:numId="40">
    <w:abstractNumId w:val="35"/>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evenAndOddHeader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6EA"/>
    <w:rsid w:val="00002622"/>
    <w:rsid w:val="00004D68"/>
    <w:rsid w:val="00012939"/>
    <w:rsid w:val="0001295E"/>
    <w:rsid w:val="000219D7"/>
    <w:rsid w:val="00033486"/>
    <w:rsid w:val="00034C8C"/>
    <w:rsid w:val="00036A40"/>
    <w:rsid w:val="00053080"/>
    <w:rsid w:val="000545BD"/>
    <w:rsid w:val="00062F16"/>
    <w:rsid w:val="000646AE"/>
    <w:rsid w:val="00064F18"/>
    <w:rsid w:val="00064FDA"/>
    <w:rsid w:val="00071CAD"/>
    <w:rsid w:val="00072EB7"/>
    <w:rsid w:val="00074CEB"/>
    <w:rsid w:val="00077AA6"/>
    <w:rsid w:val="000814FB"/>
    <w:rsid w:val="000827E1"/>
    <w:rsid w:val="00082F74"/>
    <w:rsid w:val="000877D6"/>
    <w:rsid w:val="0009512F"/>
    <w:rsid w:val="000A1CBC"/>
    <w:rsid w:val="000B28B4"/>
    <w:rsid w:val="000E3ADC"/>
    <w:rsid w:val="000E6752"/>
    <w:rsid w:val="000E6B18"/>
    <w:rsid w:val="000F2A41"/>
    <w:rsid w:val="000F2AD5"/>
    <w:rsid w:val="00102F40"/>
    <w:rsid w:val="001052BD"/>
    <w:rsid w:val="00114275"/>
    <w:rsid w:val="001213C6"/>
    <w:rsid w:val="001271F3"/>
    <w:rsid w:val="001322EE"/>
    <w:rsid w:val="001337CC"/>
    <w:rsid w:val="00140D55"/>
    <w:rsid w:val="00157DEF"/>
    <w:rsid w:val="0016153A"/>
    <w:rsid w:val="00164614"/>
    <w:rsid w:val="00167799"/>
    <w:rsid w:val="0018419B"/>
    <w:rsid w:val="001844DC"/>
    <w:rsid w:val="001851A7"/>
    <w:rsid w:val="001A162A"/>
    <w:rsid w:val="001B4832"/>
    <w:rsid w:val="001B5570"/>
    <w:rsid w:val="001B62E2"/>
    <w:rsid w:val="001B7D39"/>
    <w:rsid w:val="001C5082"/>
    <w:rsid w:val="001C7B93"/>
    <w:rsid w:val="001D5C4D"/>
    <w:rsid w:val="001E0E1E"/>
    <w:rsid w:val="001F3E04"/>
    <w:rsid w:val="001F48C4"/>
    <w:rsid w:val="001F5A0A"/>
    <w:rsid w:val="001F7BB9"/>
    <w:rsid w:val="00203D52"/>
    <w:rsid w:val="00206009"/>
    <w:rsid w:val="0021396F"/>
    <w:rsid w:val="002301C8"/>
    <w:rsid w:val="0023247F"/>
    <w:rsid w:val="00234FB5"/>
    <w:rsid w:val="002357E0"/>
    <w:rsid w:val="00247724"/>
    <w:rsid w:val="00256028"/>
    <w:rsid w:val="00256F1C"/>
    <w:rsid w:val="00266DA6"/>
    <w:rsid w:val="002678F1"/>
    <w:rsid w:val="00271713"/>
    <w:rsid w:val="0028019C"/>
    <w:rsid w:val="0029340B"/>
    <w:rsid w:val="002A1B14"/>
    <w:rsid w:val="002A1D9D"/>
    <w:rsid w:val="002A3B14"/>
    <w:rsid w:val="002A3CBF"/>
    <w:rsid w:val="002A4DCE"/>
    <w:rsid w:val="002A7DD3"/>
    <w:rsid w:val="002B17FA"/>
    <w:rsid w:val="002C1F30"/>
    <w:rsid w:val="002C30AA"/>
    <w:rsid w:val="002C45FC"/>
    <w:rsid w:val="002C6469"/>
    <w:rsid w:val="002C7498"/>
    <w:rsid w:val="002C75C2"/>
    <w:rsid w:val="002D12D6"/>
    <w:rsid w:val="002D5664"/>
    <w:rsid w:val="002E3CC0"/>
    <w:rsid w:val="002F490B"/>
    <w:rsid w:val="002F6564"/>
    <w:rsid w:val="00301A3F"/>
    <w:rsid w:val="003044B7"/>
    <w:rsid w:val="0032158F"/>
    <w:rsid w:val="00325BAD"/>
    <w:rsid w:val="003278F5"/>
    <w:rsid w:val="0033229B"/>
    <w:rsid w:val="00333903"/>
    <w:rsid w:val="00342317"/>
    <w:rsid w:val="00343E68"/>
    <w:rsid w:val="00347205"/>
    <w:rsid w:val="00351AF1"/>
    <w:rsid w:val="00352942"/>
    <w:rsid w:val="00352E56"/>
    <w:rsid w:val="003635BA"/>
    <w:rsid w:val="0036499A"/>
    <w:rsid w:val="00365821"/>
    <w:rsid w:val="00377A96"/>
    <w:rsid w:val="00381130"/>
    <w:rsid w:val="003844BE"/>
    <w:rsid w:val="00390873"/>
    <w:rsid w:val="00391B68"/>
    <w:rsid w:val="00392A51"/>
    <w:rsid w:val="00395E4C"/>
    <w:rsid w:val="00396495"/>
    <w:rsid w:val="003B03C5"/>
    <w:rsid w:val="003B7123"/>
    <w:rsid w:val="003C6552"/>
    <w:rsid w:val="003D7314"/>
    <w:rsid w:val="003E07C9"/>
    <w:rsid w:val="003E585D"/>
    <w:rsid w:val="003F1E79"/>
    <w:rsid w:val="003F4A6E"/>
    <w:rsid w:val="004003CB"/>
    <w:rsid w:val="00403633"/>
    <w:rsid w:val="00403679"/>
    <w:rsid w:val="00404D9A"/>
    <w:rsid w:val="00413629"/>
    <w:rsid w:val="00427124"/>
    <w:rsid w:val="004339BA"/>
    <w:rsid w:val="00434B5D"/>
    <w:rsid w:val="00441210"/>
    <w:rsid w:val="0044318A"/>
    <w:rsid w:val="00445A35"/>
    <w:rsid w:val="00455BA8"/>
    <w:rsid w:val="00460046"/>
    <w:rsid w:val="00461FAB"/>
    <w:rsid w:val="00464FB6"/>
    <w:rsid w:val="0046635E"/>
    <w:rsid w:val="00466E73"/>
    <w:rsid w:val="0047256D"/>
    <w:rsid w:val="004740E5"/>
    <w:rsid w:val="0048073E"/>
    <w:rsid w:val="004962EC"/>
    <w:rsid w:val="00497ADA"/>
    <w:rsid w:val="004A22E8"/>
    <w:rsid w:val="004A275F"/>
    <w:rsid w:val="004A4C2E"/>
    <w:rsid w:val="004A54A2"/>
    <w:rsid w:val="004B1BD1"/>
    <w:rsid w:val="004B7579"/>
    <w:rsid w:val="004C04D3"/>
    <w:rsid w:val="004C10AB"/>
    <w:rsid w:val="004C6785"/>
    <w:rsid w:val="004C7C62"/>
    <w:rsid w:val="004D0664"/>
    <w:rsid w:val="004D21A7"/>
    <w:rsid w:val="004E0292"/>
    <w:rsid w:val="004E2B2D"/>
    <w:rsid w:val="004E58A7"/>
    <w:rsid w:val="004E6105"/>
    <w:rsid w:val="004F5813"/>
    <w:rsid w:val="0050779B"/>
    <w:rsid w:val="00512AD9"/>
    <w:rsid w:val="00515701"/>
    <w:rsid w:val="00516479"/>
    <w:rsid w:val="00517DE4"/>
    <w:rsid w:val="00524367"/>
    <w:rsid w:val="005243DB"/>
    <w:rsid w:val="00527A48"/>
    <w:rsid w:val="0053490B"/>
    <w:rsid w:val="00542259"/>
    <w:rsid w:val="005522D4"/>
    <w:rsid w:val="00562D79"/>
    <w:rsid w:val="00566D5D"/>
    <w:rsid w:val="00571330"/>
    <w:rsid w:val="0057533F"/>
    <w:rsid w:val="00575845"/>
    <w:rsid w:val="00576622"/>
    <w:rsid w:val="00590474"/>
    <w:rsid w:val="00590CF5"/>
    <w:rsid w:val="005962E7"/>
    <w:rsid w:val="005A40FF"/>
    <w:rsid w:val="005B474B"/>
    <w:rsid w:val="005C2CCA"/>
    <w:rsid w:val="005C3F7B"/>
    <w:rsid w:val="005C472B"/>
    <w:rsid w:val="005C51C1"/>
    <w:rsid w:val="005E07C5"/>
    <w:rsid w:val="005E1427"/>
    <w:rsid w:val="005E16E5"/>
    <w:rsid w:val="005E6E47"/>
    <w:rsid w:val="005F1CF2"/>
    <w:rsid w:val="0060058D"/>
    <w:rsid w:val="00601959"/>
    <w:rsid w:val="00604018"/>
    <w:rsid w:val="00625D2B"/>
    <w:rsid w:val="0063475D"/>
    <w:rsid w:val="006405DF"/>
    <w:rsid w:val="00644079"/>
    <w:rsid w:val="00646DC2"/>
    <w:rsid w:val="0064776F"/>
    <w:rsid w:val="00666046"/>
    <w:rsid w:val="00667960"/>
    <w:rsid w:val="006703AE"/>
    <w:rsid w:val="00683810"/>
    <w:rsid w:val="00686E0F"/>
    <w:rsid w:val="006927DC"/>
    <w:rsid w:val="006A2FBC"/>
    <w:rsid w:val="006B1070"/>
    <w:rsid w:val="006B5E53"/>
    <w:rsid w:val="006C004B"/>
    <w:rsid w:val="006C48D6"/>
    <w:rsid w:val="006D207B"/>
    <w:rsid w:val="006F5F6B"/>
    <w:rsid w:val="00702221"/>
    <w:rsid w:val="00706394"/>
    <w:rsid w:val="00711906"/>
    <w:rsid w:val="00717C3E"/>
    <w:rsid w:val="00722B67"/>
    <w:rsid w:val="00723AE9"/>
    <w:rsid w:val="007255DA"/>
    <w:rsid w:val="00727F10"/>
    <w:rsid w:val="007348F9"/>
    <w:rsid w:val="007358EB"/>
    <w:rsid w:val="00736859"/>
    <w:rsid w:val="00741886"/>
    <w:rsid w:val="007510BB"/>
    <w:rsid w:val="00754009"/>
    <w:rsid w:val="0075428B"/>
    <w:rsid w:val="00760CE2"/>
    <w:rsid w:val="00762160"/>
    <w:rsid w:val="007624DE"/>
    <w:rsid w:val="00764C51"/>
    <w:rsid w:val="007726C0"/>
    <w:rsid w:val="00774B50"/>
    <w:rsid w:val="00790528"/>
    <w:rsid w:val="00790BCC"/>
    <w:rsid w:val="00796422"/>
    <w:rsid w:val="007B5B29"/>
    <w:rsid w:val="007B7072"/>
    <w:rsid w:val="007C4BD1"/>
    <w:rsid w:val="007D5805"/>
    <w:rsid w:val="007D5C68"/>
    <w:rsid w:val="007D6430"/>
    <w:rsid w:val="007E6BBA"/>
    <w:rsid w:val="0080659A"/>
    <w:rsid w:val="008130D7"/>
    <w:rsid w:val="008205CE"/>
    <w:rsid w:val="00825FC5"/>
    <w:rsid w:val="00834D78"/>
    <w:rsid w:val="00840D22"/>
    <w:rsid w:val="00845908"/>
    <w:rsid w:val="00847975"/>
    <w:rsid w:val="00866BFB"/>
    <w:rsid w:val="00876405"/>
    <w:rsid w:val="008817EC"/>
    <w:rsid w:val="00892810"/>
    <w:rsid w:val="00897700"/>
    <w:rsid w:val="008A2CB5"/>
    <w:rsid w:val="008A313B"/>
    <w:rsid w:val="008A6379"/>
    <w:rsid w:val="008A69A3"/>
    <w:rsid w:val="008A6BD2"/>
    <w:rsid w:val="008B1814"/>
    <w:rsid w:val="008B585F"/>
    <w:rsid w:val="008B7B8C"/>
    <w:rsid w:val="008C1991"/>
    <w:rsid w:val="008C19B9"/>
    <w:rsid w:val="008D34E6"/>
    <w:rsid w:val="008D566F"/>
    <w:rsid w:val="008D6B8F"/>
    <w:rsid w:val="008E539C"/>
    <w:rsid w:val="008E5D28"/>
    <w:rsid w:val="008E7EA8"/>
    <w:rsid w:val="008F5532"/>
    <w:rsid w:val="008F5E4B"/>
    <w:rsid w:val="00902BD5"/>
    <w:rsid w:val="0090478A"/>
    <w:rsid w:val="00907A99"/>
    <w:rsid w:val="00910790"/>
    <w:rsid w:val="009109F8"/>
    <w:rsid w:val="00911D4C"/>
    <w:rsid w:val="00912ADB"/>
    <w:rsid w:val="00913C47"/>
    <w:rsid w:val="009247B8"/>
    <w:rsid w:val="00927E6C"/>
    <w:rsid w:val="00931D9C"/>
    <w:rsid w:val="00936A9B"/>
    <w:rsid w:val="00941C20"/>
    <w:rsid w:val="0094412C"/>
    <w:rsid w:val="00952013"/>
    <w:rsid w:val="009521B9"/>
    <w:rsid w:val="00954B25"/>
    <w:rsid w:val="00960945"/>
    <w:rsid w:val="0096215F"/>
    <w:rsid w:val="00963928"/>
    <w:rsid w:val="00966A1F"/>
    <w:rsid w:val="00971F0A"/>
    <w:rsid w:val="00981D88"/>
    <w:rsid w:val="00981ED4"/>
    <w:rsid w:val="0099368F"/>
    <w:rsid w:val="00994BE5"/>
    <w:rsid w:val="0099591D"/>
    <w:rsid w:val="00997CD0"/>
    <w:rsid w:val="009C2588"/>
    <w:rsid w:val="009C4644"/>
    <w:rsid w:val="009C5942"/>
    <w:rsid w:val="009C783A"/>
    <w:rsid w:val="009D5C72"/>
    <w:rsid w:val="009E0353"/>
    <w:rsid w:val="009E0E56"/>
    <w:rsid w:val="009E22C7"/>
    <w:rsid w:val="00A11ED9"/>
    <w:rsid w:val="00A268BA"/>
    <w:rsid w:val="00A34A86"/>
    <w:rsid w:val="00A40E95"/>
    <w:rsid w:val="00A461B9"/>
    <w:rsid w:val="00A46827"/>
    <w:rsid w:val="00A515CF"/>
    <w:rsid w:val="00A54D21"/>
    <w:rsid w:val="00A557F9"/>
    <w:rsid w:val="00A63ECD"/>
    <w:rsid w:val="00A64B63"/>
    <w:rsid w:val="00A70B20"/>
    <w:rsid w:val="00A723C1"/>
    <w:rsid w:val="00A72622"/>
    <w:rsid w:val="00A74C80"/>
    <w:rsid w:val="00A81A41"/>
    <w:rsid w:val="00A8249A"/>
    <w:rsid w:val="00A86194"/>
    <w:rsid w:val="00A8733E"/>
    <w:rsid w:val="00A878FC"/>
    <w:rsid w:val="00A95F7B"/>
    <w:rsid w:val="00A972AA"/>
    <w:rsid w:val="00AA29A3"/>
    <w:rsid w:val="00AA3CDE"/>
    <w:rsid w:val="00AA44CC"/>
    <w:rsid w:val="00AB5FFB"/>
    <w:rsid w:val="00AC1D15"/>
    <w:rsid w:val="00AC5CFE"/>
    <w:rsid w:val="00AD1E9F"/>
    <w:rsid w:val="00AD4673"/>
    <w:rsid w:val="00AD63F7"/>
    <w:rsid w:val="00AE5700"/>
    <w:rsid w:val="00B0039E"/>
    <w:rsid w:val="00B00853"/>
    <w:rsid w:val="00B03325"/>
    <w:rsid w:val="00B0697B"/>
    <w:rsid w:val="00B10DCB"/>
    <w:rsid w:val="00B17F19"/>
    <w:rsid w:val="00B20746"/>
    <w:rsid w:val="00B20DAD"/>
    <w:rsid w:val="00B40EBF"/>
    <w:rsid w:val="00B4146A"/>
    <w:rsid w:val="00B42DD5"/>
    <w:rsid w:val="00B46869"/>
    <w:rsid w:val="00B51131"/>
    <w:rsid w:val="00B51DC4"/>
    <w:rsid w:val="00B54FD5"/>
    <w:rsid w:val="00B61822"/>
    <w:rsid w:val="00B779AB"/>
    <w:rsid w:val="00B8131A"/>
    <w:rsid w:val="00B8146B"/>
    <w:rsid w:val="00B90D43"/>
    <w:rsid w:val="00B92119"/>
    <w:rsid w:val="00BB6706"/>
    <w:rsid w:val="00BC13AB"/>
    <w:rsid w:val="00BC554F"/>
    <w:rsid w:val="00BC75EE"/>
    <w:rsid w:val="00BE5408"/>
    <w:rsid w:val="00BE6AC6"/>
    <w:rsid w:val="00C12C5A"/>
    <w:rsid w:val="00C165E5"/>
    <w:rsid w:val="00C21BAA"/>
    <w:rsid w:val="00C31B36"/>
    <w:rsid w:val="00C320BC"/>
    <w:rsid w:val="00C448E0"/>
    <w:rsid w:val="00C46992"/>
    <w:rsid w:val="00C474B6"/>
    <w:rsid w:val="00C51DC6"/>
    <w:rsid w:val="00C55860"/>
    <w:rsid w:val="00C564BD"/>
    <w:rsid w:val="00C61391"/>
    <w:rsid w:val="00C62A6A"/>
    <w:rsid w:val="00C6707B"/>
    <w:rsid w:val="00C67AB9"/>
    <w:rsid w:val="00C72E27"/>
    <w:rsid w:val="00C738FE"/>
    <w:rsid w:val="00C773CD"/>
    <w:rsid w:val="00C808CD"/>
    <w:rsid w:val="00C81373"/>
    <w:rsid w:val="00C8252D"/>
    <w:rsid w:val="00C8445F"/>
    <w:rsid w:val="00C868BD"/>
    <w:rsid w:val="00CA4ABA"/>
    <w:rsid w:val="00CB4D77"/>
    <w:rsid w:val="00CB66C3"/>
    <w:rsid w:val="00CB6ECA"/>
    <w:rsid w:val="00CC008E"/>
    <w:rsid w:val="00CC3DFE"/>
    <w:rsid w:val="00CD0DA0"/>
    <w:rsid w:val="00CD1B78"/>
    <w:rsid w:val="00CD614E"/>
    <w:rsid w:val="00CE0457"/>
    <w:rsid w:val="00CE05B5"/>
    <w:rsid w:val="00CE19BD"/>
    <w:rsid w:val="00CE5FAD"/>
    <w:rsid w:val="00CF2AF6"/>
    <w:rsid w:val="00D159D1"/>
    <w:rsid w:val="00D22839"/>
    <w:rsid w:val="00D26D90"/>
    <w:rsid w:val="00D3001F"/>
    <w:rsid w:val="00D332AF"/>
    <w:rsid w:val="00D4601F"/>
    <w:rsid w:val="00D67923"/>
    <w:rsid w:val="00D714AB"/>
    <w:rsid w:val="00D93934"/>
    <w:rsid w:val="00D963CD"/>
    <w:rsid w:val="00D978C7"/>
    <w:rsid w:val="00DA2736"/>
    <w:rsid w:val="00DA3BC4"/>
    <w:rsid w:val="00DA7BBD"/>
    <w:rsid w:val="00DB297A"/>
    <w:rsid w:val="00DC2963"/>
    <w:rsid w:val="00DC3E6E"/>
    <w:rsid w:val="00DD74DC"/>
    <w:rsid w:val="00DE3503"/>
    <w:rsid w:val="00DE59C8"/>
    <w:rsid w:val="00DE6814"/>
    <w:rsid w:val="00DF3BEF"/>
    <w:rsid w:val="00E03043"/>
    <w:rsid w:val="00E040D7"/>
    <w:rsid w:val="00E106EA"/>
    <w:rsid w:val="00E14F7D"/>
    <w:rsid w:val="00E20C97"/>
    <w:rsid w:val="00E21F93"/>
    <w:rsid w:val="00E329A5"/>
    <w:rsid w:val="00E4238E"/>
    <w:rsid w:val="00E4556C"/>
    <w:rsid w:val="00E52AE4"/>
    <w:rsid w:val="00E55A3C"/>
    <w:rsid w:val="00E574AB"/>
    <w:rsid w:val="00E62878"/>
    <w:rsid w:val="00E63485"/>
    <w:rsid w:val="00E643A2"/>
    <w:rsid w:val="00E86939"/>
    <w:rsid w:val="00E8788E"/>
    <w:rsid w:val="00E87A59"/>
    <w:rsid w:val="00EA4E24"/>
    <w:rsid w:val="00EB0F92"/>
    <w:rsid w:val="00EB753F"/>
    <w:rsid w:val="00EC0A94"/>
    <w:rsid w:val="00EC6842"/>
    <w:rsid w:val="00EC6E02"/>
    <w:rsid w:val="00EC724B"/>
    <w:rsid w:val="00EE1B70"/>
    <w:rsid w:val="00EF15C5"/>
    <w:rsid w:val="00EF1FED"/>
    <w:rsid w:val="00F1516F"/>
    <w:rsid w:val="00F15ACB"/>
    <w:rsid w:val="00F37E7A"/>
    <w:rsid w:val="00F425D9"/>
    <w:rsid w:val="00F47388"/>
    <w:rsid w:val="00F50108"/>
    <w:rsid w:val="00F5389C"/>
    <w:rsid w:val="00F60EE2"/>
    <w:rsid w:val="00F6585D"/>
    <w:rsid w:val="00F70CB1"/>
    <w:rsid w:val="00F728B7"/>
    <w:rsid w:val="00F7301A"/>
    <w:rsid w:val="00F74CB5"/>
    <w:rsid w:val="00F812CF"/>
    <w:rsid w:val="00F86A9E"/>
    <w:rsid w:val="00F922B4"/>
    <w:rsid w:val="00F92C27"/>
    <w:rsid w:val="00F94201"/>
    <w:rsid w:val="00F96146"/>
    <w:rsid w:val="00FA02BD"/>
    <w:rsid w:val="00FA3581"/>
    <w:rsid w:val="00FA3CBD"/>
    <w:rsid w:val="00FA588A"/>
    <w:rsid w:val="00FA7F67"/>
    <w:rsid w:val="00FB52AB"/>
    <w:rsid w:val="00FC6D06"/>
    <w:rsid w:val="00FC7283"/>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D9393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D93934"/>
    <w:pPr>
      <w:spacing w:before="320"/>
      <w:outlineLvl w:val="1"/>
    </w:pPr>
  </w:style>
  <w:style w:type="paragraph" w:styleId="Heading3">
    <w:name w:val="heading 3"/>
    <w:basedOn w:val="Heading1"/>
    <w:next w:val="Normal"/>
    <w:link w:val="Heading3Char"/>
    <w:uiPriority w:val="99"/>
    <w:qFormat/>
    <w:rsid w:val="00D93934"/>
    <w:pPr>
      <w:spacing w:before="200"/>
      <w:outlineLvl w:val="2"/>
    </w:pPr>
  </w:style>
  <w:style w:type="paragraph" w:styleId="Heading4">
    <w:name w:val="heading 4"/>
    <w:basedOn w:val="Heading3"/>
    <w:next w:val="Normal"/>
    <w:link w:val="Heading4Char"/>
    <w:uiPriority w:val="99"/>
    <w:qFormat/>
    <w:rsid w:val="00D93934"/>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93934"/>
    <w:pPr>
      <w:tabs>
        <w:tab w:val="clear" w:pos="794"/>
        <w:tab w:val="left" w:pos="1191"/>
      </w:tabs>
      <w:outlineLvl w:val="4"/>
    </w:pPr>
  </w:style>
  <w:style w:type="paragraph" w:styleId="Heading6">
    <w:name w:val="heading 6"/>
    <w:basedOn w:val="Heading3"/>
    <w:next w:val="Normal"/>
    <w:link w:val="Heading6Char"/>
    <w:uiPriority w:val="99"/>
    <w:qFormat/>
    <w:rsid w:val="00D93934"/>
    <w:pPr>
      <w:tabs>
        <w:tab w:val="clear" w:pos="794"/>
        <w:tab w:val="left" w:pos="1191"/>
      </w:tabs>
      <w:outlineLvl w:val="5"/>
    </w:pPr>
  </w:style>
  <w:style w:type="paragraph" w:styleId="Heading7">
    <w:name w:val="heading 7"/>
    <w:basedOn w:val="Heading3"/>
    <w:next w:val="Normal"/>
    <w:link w:val="Heading7Char"/>
    <w:uiPriority w:val="99"/>
    <w:qFormat/>
    <w:rsid w:val="00D93934"/>
    <w:pPr>
      <w:tabs>
        <w:tab w:val="clear" w:pos="794"/>
        <w:tab w:val="left" w:pos="1191"/>
      </w:tabs>
      <w:outlineLvl w:val="6"/>
    </w:pPr>
  </w:style>
  <w:style w:type="paragraph" w:styleId="Heading8">
    <w:name w:val="heading 8"/>
    <w:basedOn w:val="Heading3"/>
    <w:next w:val="Normal"/>
    <w:link w:val="Heading8Char"/>
    <w:uiPriority w:val="99"/>
    <w:qFormat/>
    <w:rsid w:val="00D93934"/>
    <w:pPr>
      <w:tabs>
        <w:tab w:val="clear" w:pos="794"/>
        <w:tab w:val="left" w:pos="1191"/>
      </w:tabs>
      <w:outlineLvl w:val="7"/>
    </w:pPr>
  </w:style>
  <w:style w:type="paragraph" w:styleId="Heading9">
    <w:name w:val="heading 9"/>
    <w:basedOn w:val="Heading3"/>
    <w:next w:val="Normal"/>
    <w:link w:val="Heading9Char"/>
    <w:uiPriority w:val="99"/>
    <w:qFormat/>
    <w:rsid w:val="00D9393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4D77"/>
    <w:rPr>
      <w:rFonts w:cs="Times New Roman"/>
      <w:b/>
      <w:sz w:val="24"/>
      <w:lang w:val="en-GB" w:eastAsia="en-US" w:bidi="ar-SA"/>
    </w:rPr>
  </w:style>
  <w:style w:type="character" w:customStyle="1" w:styleId="Heading2Char">
    <w:name w:val="Heading 2 Char"/>
    <w:basedOn w:val="DefaultParagraphFont"/>
    <w:link w:val="Heading2"/>
    <w:uiPriority w:val="99"/>
    <w:locked/>
    <w:rsid w:val="00CB4D77"/>
    <w:rPr>
      <w:rFonts w:cs="Times New Roman"/>
      <w:b/>
      <w:sz w:val="24"/>
      <w:lang w:val="en-GB" w:eastAsia="en-US" w:bidi="ar-SA"/>
    </w:rPr>
  </w:style>
  <w:style w:type="character" w:customStyle="1" w:styleId="Heading3Char">
    <w:name w:val="Heading 3 Char"/>
    <w:basedOn w:val="DefaultParagraphFont"/>
    <w:link w:val="Heading3"/>
    <w:uiPriority w:val="99"/>
    <w:locked/>
    <w:rsid w:val="00CB4D77"/>
    <w:rPr>
      <w:rFonts w:cs="Times New Roman"/>
      <w:b/>
      <w:sz w:val="24"/>
      <w:lang w:val="en-GB" w:eastAsia="en-US" w:bidi="ar-SA"/>
    </w:rPr>
  </w:style>
  <w:style w:type="character" w:customStyle="1" w:styleId="Heading4Char">
    <w:name w:val="Heading 4 Char"/>
    <w:basedOn w:val="DefaultParagraphFont"/>
    <w:link w:val="Heading4"/>
    <w:uiPriority w:val="99"/>
    <w:locked/>
    <w:rsid w:val="00CB4D77"/>
    <w:rPr>
      <w:rFonts w:cs="Times New Roman"/>
      <w:b/>
      <w:sz w:val="24"/>
      <w:lang w:val="en-GB" w:eastAsia="en-US" w:bidi="ar-SA"/>
    </w:rPr>
  </w:style>
  <w:style w:type="character" w:customStyle="1" w:styleId="Heading5Char">
    <w:name w:val="Heading 5 Char"/>
    <w:basedOn w:val="DefaultParagraphFont"/>
    <w:link w:val="Heading5"/>
    <w:uiPriority w:val="99"/>
    <w:locked/>
    <w:rsid w:val="00CB4D77"/>
    <w:rPr>
      <w:rFonts w:cs="Times New Roman"/>
      <w:b/>
      <w:sz w:val="24"/>
      <w:lang w:val="en-GB" w:eastAsia="en-US" w:bidi="ar-SA"/>
    </w:rPr>
  </w:style>
  <w:style w:type="character" w:customStyle="1" w:styleId="Heading6Char">
    <w:name w:val="Heading 6 Char"/>
    <w:basedOn w:val="DefaultParagraphFont"/>
    <w:link w:val="Heading6"/>
    <w:uiPriority w:val="99"/>
    <w:locked/>
    <w:rsid w:val="00CB4D77"/>
    <w:rPr>
      <w:rFonts w:cs="Times New Roman"/>
      <w:b/>
      <w:sz w:val="24"/>
      <w:lang w:val="en-GB" w:eastAsia="en-US" w:bidi="ar-SA"/>
    </w:rPr>
  </w:style>
  <w:style w:type="character" w:customStyle="1" w:styleId="Heading7Char">
    <w:name w:val="Heading 7 Char"/>
    <w:basedOn w:val="DefaultParagraphFont"/>
    <w:link w:val="Heading7"/>
    <w:uiPriority w:val="99"/>
    <w:locked/>
    <w:rsid w:val="00CB4D77"/>
    <w:rPr>
      <w:rFonts w:cs="Times New Roman"/>
      <w:b/>
      <w:sz w:val="24"/>
      <w:lang w:val="en-GB" w:eastAsia="en-US" w:bidi="ar-SA"/>
    </w:rPr>
  </w:style>
  <w:style w:type="character" w:customStyle="1" w:styleId="Heading8Char">
    <w:name w:val="Heading 8 Char"/>
    <w:basedOn w:val="DefaultParagraphFont"/>
    <w:link w:val="Heading8"/>
    <w:uiPriority w:val="99"/>
    <w:locked/>
    <w:rsid w:val="00CB4D77"/>
    <w:rPr>
      <w:rFonts w:cs="Times New Roman"/>
      <w:b/>
      <w:sz w:val="24"/>
      <w:lang w:val="en-GB" w:eastAsia="en-US" w:bidi="ar-SA"/>
    </w:rPr>
  </w:style>
  <w:style w:type="character" w:customStyle="1" w:styleId="Heading9Char">
    <w:name w:val="Heading 9 Char"/>
    <w:basedOn w:val="DefaultParagraphFont"/>
    <w:link w:val="Heading9"/>
    <w:uiPriority w:val="99"/>
    <w:locked/>
    <w:rsid w:val="00CB4D77"/>
    <w:rPr>
      <w:rFonts w:cs="Times New Roman"/>
      <w:b/>
      <w:sz w:val="24"/>
      <w:lang w:val="en-GB" w:eastAsia="en-US" w:bidi="ar-SA"/>
    </w:rPr>
  </w:style>
  <w:style w:type="paragraph" w:styleId="TOC8">
    <w:name w:val="toc 8"/>
    <w:basedOn w:val="TOC3"/>
    <w:next w:val="Normal"/>
    <w:uiPriority w:val="99"/>
    <w:semiHidden/>
    <w:rsid w:val="00D93934"/>
  </w:style>
  <w:style w:type="paragraph" w:styleId="TOC7">
    <w:name w:val="toc 7"/>
    <w:basedOn w:val="TOC3"/>
    <w:next w:val="Normal"/>
    <w:uiPriority w:val="99"/>
    <w:semiHidden/>
    <w:rsid w:val="00D93934"/>
  </w:style>
  <w:style w:type="paragraph" w:styleId="TOC6">
    <w:name w:val="toc 6"/>
    <w:basedOn w:val="TOC3"/>
    <w:next w:val="Normal"/>
    <w:uiPriority w:val="99"/>
    <w:semiHidden/>
    <w:rsid w:val="00D93934"/>
  </w:style>
  <w:style w:type="paragraph" w:styleId="TOC5">
    <w:name w:val="toc 5"/>
    <w:basedOn w:val="TOC3"/>
    <w:next w:val="Normal"/>
    <w:uiPriority w:val="99"/>
    <w:semiHidden/>
    <w:rsid w:val="00D93934"/>
  </w:style>
  <w:style w:type="paragraph" w:styleId="TOC4">
    <w:name w:val="toc 4"/>
    <w:basedOn w:val="TOC3"/>
    <w:next w:val="Normal"/>
    <w:uiPriority w:val="99"/>
    <w:semiHidden/>
    <w:rsid w:val="00D93934"/>
  </w:style>
  <w:style w:type="paragraph" w:styleId="TOC3">
    <w:name w:val="toc 3"/>
    <w:basedOn w:val="TOC2"/>
    <w:next w:val="Normal"/>
    <w:uiPriority w:val="99"/>
    <w:semiHidden/>
    <w:rsid w:val="00D93934"/>
    <w:pPr>
      <w:spacing w:before="80"/>
    </w:pPr>
  </w:style>
  <w:style w:type="paragraph" w:styleId="TOC2">
    <w:name w:val="toc 2"/>
    <w:basedOn w:val="TOC1"/>
    <w:next w:val="Normal"/>
    <w:uiPriority w:val="99"/>
    <w:semiHidden/>
    <w:rsid w:val="00D93934"/>
    <w:pPr>
      <w:spacing w:before="120"/>
    </w:pPr>
  </w:style>
  <w:style w:type="paragraph" w:styleId="TOC1">
    <w:name w:val="toc 1"/>
    <w:basedOn w:val="Normal"/>
    <w:uiPriority w:val="99"/>
    <w:semiHidden/>
    <w:rsid w:val="00D93934"/>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93934"/>
    <w:pPr>
      <w:ind w:left="1698"/>
    </w:pPr>
  </w:style>
  <w:style w:type="paragraph" w:styleId="Index6">
    <w:name w:val="index 6"/>
    <w:basedOn w:val="Normal"/>
    <w:next w:val="Normal"/>
    <w:uiPriority w:val="99"/>
    <w:semiHidden/>
    <w:rsid w:val="00D93934"/>
    <w:pPr>
      <w:ind w:left="1415"/>
    </w:pPr>
  </w:style>
  <w:style w:type="paragraph" w:styleId="Index5">
    <w:name w:val="index 5"/>
    <w:basedOn w:val="Normal"/>
    <w:next w:val="Normal"/>
    <w:uiPriority w:val="99"/>
    <w:semiHidden/>
    <w:rsid w:val="00D93934"/>
    <w:pPr>
      <w:ind w:left="1132"/>
    </w:pPr>
  </w:style>
  <w:style w:type="paragraph" w:styleId="Index4">
    <w:name w:val="index 4"/>
    <w:basedOn w:val="Normal"/>
    <w:next w:val="Normal"/>
    <w:uiPriority w:val="99"/>
    <w:semiHidden/>
    <w:rsid w:val="00D93934"/>
    <w:pPr>
      <w:ind w:left="851"/>
    </w:pPr>
  </w:style>
  <w:style w:type="paragraph" w:styleId="Index3">
    <w:name w:val="index 3"/>
    <w:basedOn w:val="Normal"/>
    <w:next w:val="Normal"/>
    <w:uiPriority w:val="99"/>
    <w:semiHidden/>
    <w:rsid w:val="00D93934"/>
    <w:pPr>
      <w:ind w:left="567"/>
    </w:pPr>
  </w:style>
  <w:style w:type="paragraph" w:styleId="Index2">
    <w:name w:val="index 2"/>
    <w:basedOn w:val="Normal"/>
    <w:next w:val="Normal"/>
    <w:uiPriority w:val="99"/>
    <w:semiHidden/>
    <w:rsid w:val="00D93934"/>
    <w:pPr>
      <w:ind w:left="284"/>
    </w:pPr>
  </w:style>
  <w:style w:type="paragraph" w:styleId="Index1">
    <w:name w:val="index 1"/>
    <w:basedOn w:val="Normal"/>
    <w:next w:val="Normal"/>
    <w:uiPriority w:val="99"/>
    <w:semiHidden/>
    <w:rsid w:val="00D93934"/>
  </w:style>
  <w:style w:type="character" w:styleId="LineNumber">
    <w:name w:val="line number"/>
    <w:basedOn w:val="DefaultParagraphFont"/>
    <w:uiPriority w:val="99"/>
    <w:rsid w:val="00D93934"/>
    <w:rPr>
      <w:rFonts w:cs="Times New Roman"/>
    </w:rPr>
  </w:style>
  <w:style w:type="paragraph" w:styleId="IndexHeading">
    <w:name w:val="index heading"/>
    <w:basedOn w:val="Normal"/>
    <w:next w:val="Normal"/>
    <w:uiPriority w:val="99"/>
    <w:semiHidden/>
    <w:rsid w:val="00D93934"/>
  </w:style>
  <w:style w:type="paragraph" w:styleId="Footer">
    <w:name w:val="footer"/>
    <w:basedOn w:val="Normal"/>
    <w:link w:val="FooterChar"/>
    <w:uiPriority w:val="99"/>
    <w:rsid w:val="00D9393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locked/>
    <w:rsid w:val="00C46992"/>
    <w:rPr>
      <w:rFonts w:cs="Times New Roman"/>
      <w:caps/>
      <w:noProof/>
      <w:sz w:val="16"/>
      <w:lang w:val="fr-FR" w:eastAsia="en-US" w:bidi="ar-SA"/>
    </w:rPr>
  </w:style>
  <w:style w:type="paragraph" w:styleId="Header">
    <w:name w:val="header"/>
    <w:basedOn w:val="Normal"/>
    <w:link w:val="HeaderChar"/>
    <w:uiPriority w:val="99"/>
    <w:rsid w:val="00D93934"/>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locked/>
    <w:rsid w:val="00C46992"/>
    <w:rPr>
      <w:rFonts w:cs="Times New Roman"/>
      <w:sz w:val="18"/>
      <w:lang w:val="fr-FR" w:eastAsia="en-US" w:bidi="ar-SA"/>
    </w:rPr>
  </w:style>
  <w:style w:type="character" w:styleId="FootnoteReference">
    <w:name w:val="footnote reference"/>
    <w:basedOn w:val="DefaultParagraphFont"/>
    <w:uiPriority w:val="99"/>
    <w:semiHidden/>
    <w:rsid w:val="00D93934"/>
    <w:rPr>
      <w:rFonts w:cs="Times New Roman"/>
      <w:position w:val="6"/>
      <w:sz w:val="16"/>
    </w:rPr>
  </w:style>
  <w:style w:type="paragraph" w:styleId="FootnoteText">
    <w:name w:val="footnote text"/>
    <w:basedOn w:val="Normal"/>
    <w:link w:val="FootnoteTextChar"/>
    <w:uiPriority w:val="99"/>
    <w:semiHidden/>
    <w:rsid w:val="00D93934"/>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CB4D77"/>
    <w:rPr>
      <w:rFonts w:cs="Times New Roman"/>
      <w:sz w:val="24"/>
      <w:lang w:val="en-GB" w:eastAsia="en-US" w:bidi="ar-SA"/>
    </w:rPr>
  </w:style>
  <w:style w:type="paragraph" w:styleId="NormalIndent">
    <w:name w:val="Normal Indent"/>
    <w:basedOn w:val="Normal"/>
    <w:uiPriority w:val="99"/>
    <w:rsid w:val="00D93934"/>
    <w:pPr>
      <w:ind w:left="794"/>
    </w:pPr>
  </w:style>
  <w:style w:type="paragraph" w:customStyle="1" w:styleId="TableLegend">
    <w:name w:val="Table_Legend"/>
    <w:basedOn w:val="TableText"/>
    <w:uiPriority w:val="99"/>
    <w:rsid w:val="00D93934"/>
    <w:pPr>
      <w:spacing w:before="120"/>
    </w:pPr>
  </w:style>
  <w:style w:type="paragraph" w:customStyle="1" w:styleId="TableText">
    <w:name w:val="Table_Text"/>
    <w:basedOn w:val="Normal"/>
    <w:uiPriority w:val="99"/>
    <w:rsid w:val="00D939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D93934"/>
    <w:pPr>
      <w:keepLines/>
      <w:spacing w:before="0"/>
    </w:pPr>
    <w:rPr>
      <w:b/>
      <w:caps w:val="0"/>
    </w:rPr>
  </w:style>
  <w:style w:type="paragraph" w:customStyle="1" w:styleId="Table">
    <w:name w:val="Table_#"/>
    <w:basedOn w:val="Normal"/>
    <w:next w:val="TableTitle"/>
    <w:uiPriority w:val="99"/>
    <w:rsid w:val="00D93934"/>
    <w:pPr>
      <w:keepNext/>
      <w:spacing w:before="560" w:after="120"/>
      <w:jc w:val="center"/>
    </w:pPr>
    <w:rPr>
      <w:caps/>
    </w:rPr>
  </w:style>
  <w:style w:type="paragraph" w:customStyle="1" w:styleId="enumlev1">
    <w:name w:val="enumlev1"/>
    <w:basedOn w:val="Normal"/>
    <w:uiPriority w:val="99"/>
    <w:rsid w:val="00D93934"/>
    <w:pPr>
      <w:spacing w:before="80"/>
      <w:ind w:left="794" w:hanging="794"/>
    </w:pPr>
  </w:style>
  <w:style w:type="paragraph" w:customStyle="1" w:styleId="enumlev2">
    <w:name w:val="enumlev2"/>
    <w:basedOn w:val="enumlev1"/>
    <w:uiPriority w:val="99"/>
    <w:rsid w:val="00D93934"/>
    <w:pPr>
      <w:ind w:left="1191" w:hanging="397"/>
    </w:pPr>
  </w:style>
  <w:style w:type="paragraph" w:customStyle="1" w:styleId="enumlev3">
    <w:name w:val="enumlev3"/>
    <w:basedOn w:val="enumlev2"/>
    <w:uiPriority w:val="99"/>
    <w:rsid w:val="00D93934"/>
    <w:pPr>
      <w:ind w:left="1588"/>
    </w:pPr>
  </w:style>
  <w:style w:type="paragraph" w:customStyle="1" w:styleId="TableHead">
    <w:name w:val="Table_Head"/>
    <w:basedOn w:val="TableText"/>
    <w:uiPriority w:val="99"/>
    <w:rsid w:val="00D93934"/>
    <w:pPr>
      <w:keepNext/>
      <w:spacing w:before="80" w:after="80"/>
      <w:jc w:val="center"/>
    </w:pPr>
    <w:rPr>
      <w:b/>
    </w:rPr>
  </w:style>
  <w:style w:type="paragraph" w:customStyle="1" w:styleId="FigureLegend">
    <w:name w:val="Figure_Legend"/>
    <w:basedOn w:val="Normal"/>
    <w:uiPriority w:val="99"/>
    <w:rsid w:val="00D9393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93934"/>
    <w:pPr>
      <w:spacing w:before="480"/>
    </w:pPr>
  </w:style>
  <w:style w:type="paragraph" w:customStyle="1" w:styleId="FigureTitle">
    <w:name w:val="Figure_Title"/>
    <w:basedOn w:val="TableTitle"/>
    <w:next w:val="Normal"/>
    <w:uiPriority w:val="99"/>
    <w:rsid w:val="00D93934"/>
    <w:pPr>
      <w:keepNext w:val="0"/>
      <w:spacing w:after="480"/>
    </w:pPr>
  </w:style>
  <w:style w:type="paragraph" w:customStyle="1" w:styleId="Annex">
    <w:name w:val="Annex_#"/>
    <w:basedOn w:val="Normal"/>
    <w:next w:val="AnnexRef"/>
    <w:uiPriority w:val="99"/>
    <w:rsid w:val="00D93934"/>
    <w:pPr>
      <w:keepNext/>
      <w:keepLines/>
      <w:spacing w:before="480" w:after="80"/>
      <w:jc w:val="center"/>
    </w:pPr>
    <w:rPr>
      <w:caps/>
    </w:rPr>
  </w:style>
  <w:style w:type="paragraph" w:customStyle="1" w:styleId="AnnexRef">
    <w:name w:val="Annex_Ref"/>
    <w:basedOn w:val="Normal"/>
    <w:next w:val="AnnexTitle"/>
    <w:uiPriority w:val="99"/>
    <w:rsid w:val="00D93934"/>
    <w:pPr>
      <w:keepNext/>
      <w:keepLines/>
      <w:jc w:val="center"/>
    </w:pPr>
  </w:style>
  <w:style w:type="paragraph" w:customStyle="1" w:styleId="AnnexTitle">
    <w:name w:val="Annex_Title"/>
    <w:basedOn w:val="Normal"/>
    <w:next w:val="Normalaftertitle"/>
    <w:uiPriority w:val="99"/>
    <w:rsid w:val="00D93934"/>
    <w:pPr>
      <w:keepNext/>
      <w:keepLines/>
      <w:spacing w:before="240" w:after="280"/>
      <w:jc w:val="center"/>
    </w:pPr>
    <w:rPr>
      <w:b/>
    </w:rPr>
  </w:style>
  <w:style w:type="paragraph" w:customStyle="1" w:styleId="Appendix">
    <w:name w:val="Appendix_#"/>
    <w:basedOn w:val="Annex"/>
    <w:next w:val="AppendixRef"/>
    <w:uiPriority w:val="99"/>
    <w:rsid w:val="00D93934"/>
  </w:style>
  <w:style w:type="paragraph" w:customStyle="1" w:styleId="AppendixRef">
    <w:name w:val="Appendix_Ref"/>
    <w:basedOn w:val="AnnexRef"/>
    <w:next w:val="AppendixTitle"/>
    <w:uiPriority w:val="99"/>
    <w:rsid w:val="00D93934"/>
  </w:style>
  <w:style w:type="paragraph" w:customStyle="1" w:styleId="AppendixTitle">
    <w:name w:val="Appendix_Title"/>
    <w:basedOn w:val="AnnexTitle"/>
    <w:next w:val="Normalaftertitle"/>
    <w:uiPriority w:val="99"/>
    <w:rsid w:val="00D93934"/>
  </w:style>
  <w:style w:type="paragraph" w:customStyle="1" w:styleId="RefTitle">
    <w:name w:val="Ref_Title"/>
    <w:basedOn w:val="Normal"/>
    <w:next w:val="RefText"/>
    <w:uiPriority w:val="99"/>
    <w:rsid w:val="00D93934"/>
    <w:pPr>
      <w:spacing w:before="480"/>
      <w:jc w:val="center"/>
    </w:pPr>
    <w:rPr>
      <w:caps/>
    </w:rPr>
  </w:style>
  <w:style w:type="paragraph" w:customStyle="1" w:styleId="RefText">
    <w:name w:val="Ref_Text"/>
    <w:basedOn w:val="Normal"/>
    <w:uiPriority w:val="99"/>
    <w:rsid w:val="00D93934"/>
    <w:pPr>
      <w:ind w:left="794" w:hanging="794"/>
    </w:pPr>
  </w:style>
  <w:style w:type="paragraph" w:customStyle="1" w:styleId="Equation">
    <w:name w:val="Equation"/>
    <w:basedOn w:val="Normal"/>
    <w:uiPriority w:val="99"/>
    <w:rsid w:val="00D93934"/>
    <w:pPr>
      <w:tabs>
        <w:tab w:val="clear" w:pos="1191"/>
        <w:tab w:val="clear" w:pos="1588"/>
        <w:tab w:val="clear" w:pos="1985"/>
        <w:tab w:val="center" w:pos="4876"/>
        <w:tab w:val="right" w:pos="9752"/>
      </w:tabs>
    </w:pPr>
  </w:style>
  <w:style w:type="paragraph" w:customStyle="1" w:styleId="Head">
    <w:name w:val="Head"/>
    <w:basedOn w:val="Normal"/>
    <w:uiPriority w:val="99"/>
    <w:rsid w:val="00D9393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93934"/>
    <w:pPr>
      <w:keepNext/>
      <w:keepLines/>
      <w:spacing w:before="240"/>
      <w:jc w:val="center"/>
    </w:pPr>
    <w:rPr>
      <w:b/>
      <w:caps/>
    </w:rPr>
  </w:style>
  <w:style w:type="paragraph" w:customStyle="1" w:styleId="Normalaftertitle">
    <w:name w:val="Normal after title"/>
    <w:basedOn w:val="Normal"/>
    <w:next w:val="Normal"/>
    <w:uiPriority w:val="99"/>
    <w:rsid w:val="00D93934"/>
    <w:pPr>
      <w:spacing w:before="320"/>
    </w:pPr>
  </w:style>
  <w:style w:type="paragraph" w:customStyle="1" w:styleId="call">
    <w:name w:val="call"/>
    <w:basedOn w:val="Normal"/>
    <w:next w:val="Normal"/>
    <w:uiPriority w:val="99"/>
    <w:rsid w:val="00D93934"/>
    <w:pPr>
      <w:keepNext/>
      <w:keepLines/>
      <w:spacing w:before="160"/>
      <w:ind w:left="794"/>
    </w:pPr>
    <w:rPr>
      <w:i/>
    </w:rPr>
  </w:style>
  <w:style w:type="paragraph" w:customStyle="1" w:styleId="Rec">
    <w:name w:val="Rec_#"/>
    <w:basedOn w:val="Normal"/>
    <w:next w:val="RecTitle"/>
    <w:uiPriority w:val="99"/>
    <w:rsid w:val="00D93934"/>
    <w:pPr>
      <w:keepNext/>
      <w:keepLines/>
      <w:spacing w:before="480"/>
      <w:jc w:val="center"/>
    </w:pPr>
    <w:rPr>
      <w:caps/>
    </w:rPr>
  </w:style>
  <w:style w:type="paragraph" w:customStyle="1" w:styleId="toc0">
    <w:name w:val="toc 0"/>
    <w:basedOn w:val="Normal"/>
    <w:next w:val="TOC1"/>
    <w:uiPriority w:val="99"/>
    <w:rsid w:val="00D93934"/>
    <w:pPr>
      <w:tabs>
        <w:tab w:val="clear" w:pos="794"/>
        <w:tab w:val="clear" w:pos="1191"/>
        <w:tab w:val="clear" w:pos="1588"/>
        <w:tab w:val="clear" w:pos="1985"/>
        <w:tab w:val="right" w:pos="9781"/>
      </w:tabs>
    </w:pPr>
    <w:rPr>
      <w:b/>
    </w:rPr>
  </w:style>
  <w:style w:type="paragraph" w:styleId="List">
    <w:name w:val="List"/>
    <w:basedOn w:val="Normal"/>
    <w:uiPriority w:val="99"/>
    <w:rsid w:val="00D9393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9393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9393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9393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93934"/>
    <w:pPr>
      <w:spacing w:before="160"/>
      <w:ind w:left="0" w:firstLine="0"/>
      <w:outlineLvl w:val="9"/>
    </w:pPr>
  </w:style>
  <w:style w:type="paragraph" w:customStyle="1" w:styleId="Keywords">
    <w:name w:val="Keywords"/>
    <w:basedOn w:val="Normal"/>
    <w:uiPriority w:val="99"/>
    <w:rsid w:val="00D93934"/>
    <w:pPr>
      <w:tabs>
        <w:tab w:val="clear" w:pos="1191"/>
        <w:tab w:val="clear" w:pos="1588"/>
      </w:tabs>
      <w:ind w:left="794" w:hanging="794"/>
    </w:pPr>
  </w:style>
  <w:style w:type="paragraph" w:customStyle="1" w:styleId="ASN1">
    <w:name w:val="ASN.1"/>
    <w:basedOn w:val="Normal"/>
    <w:uiPriority w:val="99"/>
    <w:rsid w:val="00D939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9393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93934"/>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locked/>
    <w:rsid w:val="00CB4D77"/>
    <w:rPr>
      <w:rFonts w:cs="Times New Roman"/>
      <w:sz w:val="24"/>
      <w:lang w:val="en-GB" w:eastAsia="en-US" w:bidi="ar-SA"/>
    </w:rPr>
  </w:style>
  <w:style w:type="paragraph" w:customStyle="1" w:styleId="meeting">
    <w:name w:val="meeting"/>
    <w:basedOn w:val="Head"/>
    <w:next w:val="Head"/>
    <w:uiPriority w:val="99"/>
    <w:rsid w:val="00D93934"/>
    <w:pPr>
      <w:tabs>
        <w:tab w:val="left" w:pos="7371"/>
      </w:tabs>
      <w:spacing w:after="560"/>
    </w:pPr>
  </w:style>
  <w:style w:type="paragraph" w:customStyle="1" w:styleId="BodyText">
    <w:name w:val="BodyText"/>
    <w:basedOn w:val="Normal"/>
    <w:uiPriority w:val="99"/>
    <w:rsid w:val="00D93934"/>
    <w:pPr>
      <w:tabs>
        <w:tab w:val="clear" w:pos="794"/>
        <w:tab w:val="clear" w:pos="1191"/>
        <w:tab w:val="clear" w:pos="1588"/>
        <w:tab w:val="clear" w:pos="1985"/>
      </w:tabs>
      <w:spacing w:before="240"/>
    </w:pPr>
  </w:style>
  <w:style w:type="paragraph" w:customStyle="1" w:styleId="ITUadres">
    <w:name w:val="ITU_adres"/>
    <w:basedOn w:val="Normal"/>
    <w:uiPriority w:val="99"/>
    <w:rsid w:val="00D9393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9393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9393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9393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9393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93934"/>
  </w:style>
  <w:style w:type="paragraph" w:customStyle="1" w:styleId="ITUbureau">
    <w:name w:val="ITU_bureau"/>
    <w:basedOn w:val="Normal"/>
    <w:uiPriority w:val="99"/>
    <w:rsid w:val="00D9393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9393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9393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9393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9393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93934"/>
    <w:pPr>
      <w:tabs>
        <w:tab w:val="left" w:pos="1418"/>
        <w:tab w:val="left" w:pos="1985"/>
        <w:tab w:val="left" w:pos="2268"/>
      </w:tabs>
      <w:ind w:firstLine="1304"/>
    </w:pPr>
  </w:style>
  <w:style w:type="paragraph" w:customStyle="1" w:styleId="Tiret">
    <w:name w:val="Tiret"/>
    <w:basedOn w:val="Normal"/>
    <w:uiPriority w:val="99"/>
    <w:rsid w:val="00D93934"/>
    <w:pPr>
      <w:tabs>
        <w:tab w:val="clear" w:pos="794"/>
        <w:tab w:val="clear" w:pos="1191"/>
        <w:tab w:val="clear" w:pos="1588"/>
        <w:tab w:val="clear" w:pos="1985"/>
      </w:tabs>
      <w:ind w:left="-680"/>
    </w:pPr>
  </w:style>
  <w:style w:type="paragraph" w:customStyle="1" w:styleId="NormFoot">
    <w:name w:val="Norm_Foot"/>
    <w:basedOn w:val="Normal"/>
    <w:uiPriority w:val="99"/>
    <w:rsid w:val="00D9393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9393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93934"/>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93934"/>
    <w:pPr>
      <w:spacing w:before="160"/>
      <w:ind w:left="0" w:firstLine="0"/>
      <w:outlineLvl w:val="9"/>
    </w:pPr>
    <w:rPr>
      <w:b w:val="0"/>
      <w:i/>
    </w:rPr>
  </w:style>
  <w:style w:type="character" w:styleId="Hyperlink">
    <w:name w:val="Hyperlink"/>
    <w:basedOn w:val="DefaultParagraphFont"/>
    <w:uiPriority w:val="99"/>
    <w:rsid w:val="00D93934"/>
    <w:rPr>
      <w:rFonts w:cs="Times New Roman"/>
      <w:color w:val="0000FF"/>
      <w:u w:val="single"/>
    </w:rPr>
  </w:style>
  <w:style w:type="paragraph" w:customStyle="1" w:styleId="Qlist">
    <w:name w:val="Qlist"/>
    <w:basedOn w:val="Normal"/>
    <w:uiPriority w:val="99"/>
    <w:rsid w:val="00D9393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93934"/>
    <w:pPr>
      <w:tabs>
        <w:tab w:val="left" w:pos="397"/>
      </w:tabs>
    </w:pPr>
  </w:style>
  <w:style w:type="paragraph" w:customStyle="1" w:styleId="FirstFooter">
    <w:name w:val="FirstFooter"/>
    <w:basedOn w:val="Footer"/>
    <w:uiPriority w:val="99"/>
    <w:rsid w:val="00D9393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93934"/>
  </w:style>
  <w:style w:type="paragraph" w:styleId="BodyText0">
    <w:name w:val="Body Text"/>
    <w:basedOn w:val="Normal"/>
    <w:link w:val="BodyTextChar"/>
    <w:uiPriority w:val="99"/>
    <w:rsid w:val="00D93934"/>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locked/>
    <w:rsid w:val="00CB4D77"/>
    <w:rPr>
      <w:rFonts w:cs="Times New Roman"/>
      <w:i/>
      <w:iCs/>
      <w:sz w:val="24"/>
      <w:szCs w:val="24"/>
      <w:lang w:val="en-US" w:eastAsia="en-US" w:bidi="ar-SA"/>
    </w:rPr>
  </w:style>
  <w:style w:type="character" w:styleId="PageNumber">
    <w:name w:val="page number"/>
    <w:basedOn w:val="DefaultParagraphFont"/>
    <w:uiPriority w:val="99"/>
    <w:rsid w:val="00D93934"/>
    <w:rPr>
      <w:rFonts w:cs="Times New Roman"/>
    </w:rPr>
  </w:style>
  <w:style w:type="paragraph" w:customStyle="1" w:styleId="AnnexNo">
    <w:name w:val="Annex_No"/>
    <w:basedOn w:val="Normal"/>
    <w:next w:val="Normal"/>
    <w:uiPriority w:val="99"/>
    <w:rsid w:val="00D93934"/>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93934"/>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4D77"/>
    <w:rPr>
      <w:rFonts w:ascii="Tahoma" w:hAnsi="Tahoma" w:cs="Tahoma"/>
      <w:sz w:val="16"/>
      <w:szCs w:val="16"/>
      <w:lang w:val="en-GB" w:eastAsia="en-US" w:bidi="ar-SA"/>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CB4D77"/>
    <w:pPr>
      <w:tabs>
        <w:tab w:val="left" w:pos="1418"/>
        <w:tab w:val="left" w:pos="1702"/>
        <w:tab w:val="left" w:pos="2160"/>
      </w:tabs>
      <w:ind w:right="92"/>
    </w:pPr>
  </w:style>
  <w:style w:type="character" w:customStyle="1" w:styleId="BodyText2Char">
    <w:name w:val="Body Text 2 Char"/>
    <w:basedOn w:val="DefaultParagraphFont"/>
    <w:link w:val="BodyText2"/>
    <w:uiPriority w:val="99"/>
    <w:locked/>
    <w:rsid w:val="00CB4D77"/>
    <w:rPr>
      <w:rFonts w:cs="Times New Roman"/>
      <w:sz w:val="24"/>
      <w:lang w:val="en-GB" w:eastAsia="en-US" w:bidi="ar-SA"/>
    </w:rPr>
  </w:style>
  <w:style w:type="paragraph" w:styleId="BodyText3">
    <w:name w:val="Body Text 3"/>
    <w:basedOn w:val="Normal"/>
    <w:link w:val="BodyText3Char"/>
    <w:uiPriority w:val="99"/>
    <w:rsid w:val="00CB4D77"/>
    <w:pPr>
      <w:spacing w:before="1701"/>
      <w:ind w:right="91"/>
    </w:pPr>
  </w:style>
  <w:style w:type="character" w:customStyle="1" w:styleId="BodyText3Char">
    <w:name w:val="Body Text 3 Char"/>
    <w:basedOn w:val="DefaultParagraphFont"/>
    <w:link w:val="BodyText3"/>
    <w:uiPriority w:val="99"/>
    <w:semiHidden/>
    <w:rsid w:val="00E359FF"/>
    <w:rPr>
      <w:rFonts w:ascii="Times New Roman" w:hAnsi="Times New Roman"/>
      <w:sz w:val="16"/>
      <w:szCs w:val="16"/>
      <w:lang w:val="en-GB" w:eastAsia="en-US"/>
    </w:rPr>
  </w:style>
  <w:style w:type="character" w:styleId="Emphasis">
    <w:name w:val="Emphasis"/>
    <w:basedOn w:val="DefaultParagraphFont"/>
    <w:uiPriority w:val="99"/>
    <w:qFormat/>
    <w:rsid w:val="00CB4D77"/>
    <w:rPr>
      <w:rFonts w:cs="Times New Roman"/>
      <w:i/>
      <w:iCs/>
    </w:rPr>
  </w:style>
  <w:style w:type="paragraph" w:customStyle="1" w:styleId="CharCharCarCar">
    <w:name w:val="Char Char Car Car"/>
    <w:basedOn w:val="Normal"/>
    <w:uiPriority w:val="99"/>
    <w:rsid w:val="00CB4D77"/>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BodyTextIndent">
    <w:name w:val="Body Text Indent"/>
    <w:basedOn w:val="Normal"/>
    <w:link w:val="BodyTextIndentChar"/>
    <w:uiPriority w:val="99"/>
    <w:rsid w:val="00CB4D77"/>
    <w:pPr>
      <w:spacing w:after="120"/>
      <w:ind w:left="283"/>
    </w:pPr>
  </w:style>
  <w:style w:type="character" w:customStyle="1" w:styleId="BodyTextIndentChar">
    <w:name w:val="Body Text Indent Char"/>
    <w:basedOn w:val="DefaultParagraphFont"/>
    <w:link w:val="BodyTextIndent"/>
    <w:uiPriority w:val="99"/>
    <w:locked/>
    <w:rsid w:val="00CB4D77"/>
    <w:rPr>
      <w:rFonts w:cs="Times New Roman"/>
      <w:sz w:val="24"/>
      <w:lang w:val="en-GB" w:eastAsia="en-US" w:bidi="ar-SA"/>
    </w:rPr>
  </w:style>
  <w:style w:type="paragraph" w:styleId="PlainText">
    <w:name w:val="Plain Text"/>
    <w:basedOn w:val="Normal"/>
    <w:link w:val="PlainTextChar"/>
    <w:uiPriority w:val="99"/>
    <w:rsid w:val="00CB4D77"/>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uiPriority w:val="99"/>
    <w:locked/>
    <w:rsid w:val="00CB4D77"/>
    <w:rPr>
      <w:rFonts w:eastAsia="BatangChe" w:cs="Times New Roman"/>
      <w:sz w:val="22"/>
      <w:lang w:val="en-US" w:eastAsia="ko-KR" w:bidi="ar-SA"/>
    </w:rPr>
  </w:style>
  <w:style w:type="character" w:customStyle="1" w:styleId="Arial11ptRGB3082115">
    <w:name w:val="스타일 Arial 11 pt 굵게 사용자 지정 색(RGB(3082115))"/>
    <w:basedOn w:val="DefaultParagraphFont"/>
    <w:uiPriority w:val="99"/>
    <w:rsid w:val="00CB4D77"/>
    <w:rPr>
      <w:rFonts w:ascii="Arial" w:hAnsi="Arial" w:cs="Times New Roman"/>
      <w:b/>
      <w:bCs/>
      <w:color w:val="1E5273"/>
      <w:sz w:val="22"/>
      <w:szCs w:val="22"/>
    </w:rPr>
  </w:style>
  <w:style w:type="paragraph" w:styleId="BodyTextIndent3">
    <w:name w:val="Body Text Indent 3"/>
    <w:basedOn w:val="Normal"/>
    <w:link w:val="BodyTextIndent3Char"/>
    <w:uiPriority w:val="99"/>
    <w:rsid w:val="00CB4D77"/>
    <w:pPr>
      <w:spacing w:after="120"/>
      <w:ind w:left="283"/>
    </w:pPr>
    <w:rPr>
      <w:rFonts w:eastAsia="Batang"/>
      <w:sz w:val="16"/>
      <w:szCs w:val="16"/>
    </w:rPr>
  </w:style>
  <w:style w:type="character" w:customStyle="1" w:styleId="BodyTextIndent3Char">
    <w:name w:val="Body Text Indent 3 Char"/>
    <w:basedOn w:val="DefaultParagraphFont"/>
    <w:link w:val="BodyTextIndent3"/>
    <w:uiPriority w:val="99"/>
    <w:locked/>
    <w:rsid w:val="00CB4D77"/>
    <w:rPr>
      <w:rFonts w:eastAsia="Batang" w:cs="Times New Roman"/>
      <w:sz w:val="16"/>
      <w:szCs w:val="16"/>
      <w:lang w:val="en-GB" w:eastAsia="en-US" w:bidi="ar-SA"/>
    </w:rPr>
  </w:style>
  <w:style w:type="character" w:customStyle="1" w:styleId="mediumpagetitle1">
    <w:name w:val="mediumpagetitle1"/>
    <w:basedOn w:val="DefaultParagraphFont"/>
    <w:uiPriority w:val="99"/>
    <w:rsid w:val="00CB4D77"/>
    <w:rPr>
      <w:rFonts w:ascii="Verdana" w:hAnsi="Verdana" w:cs="Times New Roman"/>
      <w:color w:val="B83D4A"/>
      <w:sz w:val="28"/>
      <w:szCs w:val="28"/>
    </w:rPr>
  </w:style>
</w:styles>
</file>

<file path=word/webSettings.xml><?xml version="1.0" encoding="utf-8"?>
<w:webSettings xmlns:r="http://schemas.openxmlformats.org/officeDocument/2006/relationships" xmlns:w="http://schemas.openxmlformats.org/wordprocessingml/2006/main">
  <w:divs>
    <w:div w:id="1701468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http://www.itu.int/ITU-T/studygroups/com13/index.asp"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mailto:tsbreg@itu.int)%20%20" TargetMode="External"/><Relationship Id="rId17" Type="http://schemas.openxmlformats.org/officeDocument/2006/relationships/hyperlink" Target="mailto:tsbreg@itu.int" TargetMode="External"/><Relationship Id="rId25" Type="http://schemas.openxmlformats.org/officeDocument/2006/relationships/header" Target="header5.xml"/><Relationship Id="rId33" Type="http://schemas.openxmlformats.org/officeDocument/2006/relationships/footer" Target="footer9.xml"/><Relationship Id="rId38" Type="http://schemas.openxmlformats.org/officeDocument/2006/relationships/hyperlink" Target="mailto:bdtfellowships@itu.int" TargetMode="Externa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header" Target="header4.xml"/><Relationship Id="rId32" Type="http://schemas.openxmlformats.org/officeDocument/2006/relationships/footer" Target="footer8.xml"/><Relationship Id="rId37" Type="http://schemas.openxmlformats.org/officeDocument/2006/relationships/image" Target="../../../../refinfo/ART/TIF/LGO_0ITU.TI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image" Target="media/image4.png"/><Relationship Id="rId10" Type="http://schemas.openxmlformats.org/officeDocument/2006/relationships/hyperlink" Target="mailto:tsbsg13@itu.int" TargetMode="External"/><Relationship Id="rId19" Type="http://schemas.openxmlformats.org/officeDocument/2006/relationships/header" Target="header2.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www.itu.int/ITU-T/studygroups/com13/index.asp" TargetMode="External"/><Relationship Id="rId14" Type="http://schemas.openxmlformats.org/officeDocument/2006/relationships/hyperlink" Target="mailto:helpdesk@itu.int"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image" Target="../../../../refinfo/ART/TIF/LGO_0UIT.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39</TotalTime>
  <Pages>9</Pages>
  <Words>2999</Words>
  <Characters>8872</Characters>
  <Application>Microsoft Office Word</Application>
  <DocSecurity>0</DocSecurity>
  <Lines>73</Lines>
  <Paragraphs>23</Paragraphs>
  <ScaleCrop>false</ScaleCrop>
  <Company>ITU</Company>
  <LinksUpToDate>false</LinksUpToDate>
  <CharactersWithSpaces>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schiffer</cp:lastModifiedBy>
  <cp:revision>9</cp:revision>
  <cp:lastPrinted>2010-03-08T08:47:00Z</cp:lastPrinted>
  <dcterms:created xsi:type="dcterms:W3CDTF">2010-02-26T07:55:00Z</dcterms:created>
  <dcterms:modified xsi:type="dcterms:W3CDTF">2010-03-09T10:52:00Z</dcterms:modified>
</cp:coreProperties>
</file>