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19"/>
        <w:gridCol w:w="3053"/>
      </w:tblGrid>
      <w:tr w:rsidR="009F279B" w:rsidRPr="009F279B" w:rsidTr="003D798B">
        <w:trPr>
          <w:cantSplit/>
          <w:trHeight w:val="20"/>
        </w:trPr>
        <w:tc>
          <w:tcPr>
            <w:tcW w:w="6619" w:type="dxa"/>
          </w:tcPr>
          <w:p w:rsidR="009F279B" w:rsidRPr="009F279B" w:rsidRDefault="009F279B" w:rsidP="009F279B">
            <w:pPr>
              <w:tabs>
                <w:tab w:val="clear" w:pos="567"/>
                <w:tab w:val="clear" w:pos="1134"/>
                <w:tab w:val="clear" w:pos="1701"/>
                <w:tab w:val="clear" w:pos="2268"/>
                <w:tab w:val="clear" w:pos="2835"/>
              </w:tabs>
              <w:overflowPunct/>
              <w:autoSpaceDE/>
              <w:autoSpaceDN/>
              <w:adjustRightInd/>
              <w:spacing w:before="240" w:line="156" w:lineRule="auto"/>
              <w:jc w:val="left"/>
              <w:textAlignment w:val="auto"/>
              <w:rPr>
                <w:rFonts w:ascii="Verdana Bold" w:hAnsi="Verdana Bold"/>
                <w:b/>
                <w:bCs/>
                <w:sz w:val="27"/>
                <w:szCs w:val="40"/>
                <w:rtl/>
                <w:lang w:val="en-US"/>
              </w:rPr>
            </w:pPr>
            <w:r w:rsidRPr="009F279B">
              <w:rPr>
                <w:rFonts w:hint="cs"/>
                <w:b/>
                <w:bCs/>
                <w:w w:val="125"/>
                <w:position w:val="6"/>
                <w:sz w:val="32"/>
                <w:szCs w:val="44"/>
                <w:rtl/>
                <w:lang w:val="en-US"/>
              </w:rPr>
              <w:t>مؤت</w:t>
            </w:r>
            <w:r w:rsidR="002062FB">
              <w:rPr>
                <w:rFonts w:hint="cs"/>
                <w:b/>
                <w:bCs/>
                <w:w w:val="125"/>
                <w:position w:val="6"/>
                <w:sz w:val="32"/>
                <w:szCs w:val="44"/>
                <w:rtl/>
                <w:lang w:val="en-US"/>
              </w:rPr>
              <w:t>‍</w:t>
            </w:r>
            <w:r w:rsidRPr="009F279B">
              <w:rPr>
                <w:rFonts w:hint="cs"/>
                <w:b/>
                <w:bCs/>
                <w:w w:val="125"/>
                <w:position w:val="6"/>
                <w:sz w:val="32"/>
                <w:szCs w:val="44"/>
                <w:rtl/>
                <w:lang w:val="en-US"/>
              </w:rPr>
              <w:t>مر ال</w:t>
            </w:r>
            <w:r w:rsidR="002062FB">
              <w:rPr>
                <w:rFonts w:hint="cs"/>
                <w:b/>
                <w:bCs/>
                <w:w w:val="125"/>
                <w:position w:val="6"/>
                <w:sz w:val="32"/>
                <w:szCs w:val="44"/>
                <w:rtl/>
                <w:lang w:val="en-US"/>
              </w:rPr>
              <w:t>‍</w:t>
            </w:r>
            <w:r w:rsidRPr="009F279B">
              <w:rPr>
                <w:rFonts w:hint="cs"/>
                <w:b/>
                <w:bCs/>
                <w:w w:val="125"/>
                <w:position w:val="6"/>
                <w:sz w:val="32"/>
                <w:szCs w:val="44"/>
                <w:rtl/>
                <w:lang w:val="en-US"/>
              </w:rPr>
              <w:t>مندوبين ال</w:t>
            </w:r>
            <w:r w:rsidR="002062FB">
              <w:rPr>
                <w:rFonts w:hint="cs"/>
                <w:b/>
                <w:bCs/>
                <w:w w:val="125"/>
                <w:position w:val="6"/>
                <w:sz w:val="32"/>
                <w:szCs w:val="44"/>
                <w:rtl/>
                <w:lang w:val="en-US"/>
              </w:rPr>
              <w:t>‍</w:t>
            </w:r>
            <w:r w:rsidRPr="009F279B">
              <w:rPr>
                <w:rFonts w:hint="cs"/>
                <w:b/>
                <w:bCs/>
                <w:w w:val="125"/>
                <w:position w:val="6"/>
                <w:sz w:val="32"/>
                <w:szCs w:val="44"/>
                <w:rtl/>
                <w:lang w:val="en-US"/>
              </w:rPr>
              <w:t>مفوضين</w:t>
            </w:r>
            <w:r w:rsidRPr="009F279B">
              <w:rPr>
                <w:rFonts w:hint="cs"/>
                <w:b/>
                <w:bCs/>
                <w:position w:val="6"/>
                <w:sz w:val="32"/>
                <w:szCs w:val="44"/>
                <w:rtl/>
                <w:lang w:val="en-US"/>
              </w:rPr>
              <w:t xml:space="preserve"> </w:t>
            </w:r>
            <w:r w:rsidRPr="009F279B">
              <w:rPr>
                <w:b/>
                <w:bCs/>
                <w:position w:val="6"/>
                <w:sz w:val="32"/>
                <w:szCs w:val="44"/>
                <w:lang w:val="en-US"/>
              </w:rPr>
              <w:t>(</w:t>
            </w:r>
            <w:r w:rsidRPr="009F279B">
              <w:rPr>
                <w:rFonts w:asciiTheme="minorHAnsi" w:hAnsiTheme="minorHAnsi"/>
                <w:b/>
                <w:bCs/>
                <w:position w:val="6"/>
                <w:sz w:val="32"/>
                <w:szCs w:val="44"/>
                <w:lang w:val="en-US"/>
              </w:rPr>
              <w:t>PP-14</w:t>
            </w:r>
            <w:r w:rsidRPr="009F279B">
              <w:rPr>
                <w:b/>
                <w:bCs/>
                <w:position w:val="6"/>
                <w:sz w:val="32"/>
                <w:szCs w:val="44"/>
                <w:lang w:val="en-US"/>
              </w:rPr>
              <w:t>)</w:t>
            </w:r>
            <w:r w:rsidRPr="009F279B">
              <w:rPr>
                <w:b/>
                <w:bCs/>
                <w:position w:val="6"/>
                <w:sz w:val="26"/>
                <w:szCs w:val="26"/>
                <w:lang w:val="en-US"/>
              </w:rPr>
              <w:br/>
            </w:r>
            <w:r w:rsidRPr="009F279B">
              <w:rPr>
                <w:rFonts w:ascii="Traditional Arabic" w:hAnsi="Traditional Arabic"/>
                <w:b/>
                <w:bCs/>
                <w:sz w:val="34"/>
                <w:szCs w:val="34"/>
                <w:rtl/>
                <w:lang w:val="en-US"/>
              </w:rPr>
              <w:t>بوسان،</w:t>
            </w:r>
            <w:r w:rsidRPr="009F279B">
              <w:rPr>
                <w:rFonts w:ascii="Traditional Arabic" w:hAnsi="Traditional Arabic"/>
                <w:b/>
                <w:bCs/>
                <w:sz w:val="30"/>
                <w:rtl/>
                <w:lang w:val="en-US"/>
              </w:rPr>
              <w:t xml:space="preserve"> </w:t>
            </w:r>
            <w:r w:rsidRPr="009F279B">
              <w:rPr>
                <w:rFonts w:asciiTheme="minorHAnsi" w:hAnsiTheme="minorHAnsi"/>
                <w:b/>
                <w:bCs/>
                <w:sz w:val="24"/>
                <w:szCs w:val="32"/>
                <w:lang w:val="en-US"/>
              </w:rPr>
              <w:t>20</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أكتوبر</w:t>
            </w:r>
            <w:r w:rsidRPr="009F279B">
              <w:rPr>
                <w:rFonts w:ascii="Traditional Arabic" w:hAnsi="Traditional Arabic"/>
                <w:b/>
                <w:bCs/>
                <w:sz w:val="30"/>
                <w:rtl/>
                <w:lang w:val="en-US"/>
              </w:rPr>
              <w:t> - </w:t>
            </w:r>
            <w:r w:rsidRPr="009F279B">
              <w:rPr>
                <w:rFonts w:asciiTheme="minorHAnsi" w:hAnsiTheme="minorHAnsi"/>
                <w:b/>
                <w:bCs/>
                <w:sz w:val="24"/>
                <w:szCs w:val="32"/>
                <w:lang w:val="en-US"/>
              </w:rPr>
              <w:t>7</w:t>
            </w:r>
            <w:r w:rsidRPr="009F279B">
              <w:rPr>
                <w:rFonts w:ascii="Traditional Arabic" w:hAnsi="Traditional Arabic"/>
                <w:b/>
                <w:bCs/>
                <w:sz w:val="30"/>
                <w:rtl/>
                <w:lang w:val="en-US"/>
              </w:rPr>
              <w:t xml:space="preserve"> </w:t>
            </w:r>
            <w:r w:rsidRPr="009F279B">
              <w:rPr>
                <w:rFonts w:ascii="Traditional Arabic" w:hAnsi="Traditional Arabic"/>
                <w:b/>
                <w:bCs/>
                <w:sz w:val="34"/>
                <w:szCs w:val="34"/>
                <w:rtl/>
                <w:lang w:val="en-US"/>
              </w:rPr>
              <w:t>نوفمبر</w:t>
            </w:r>
            <w:r w:rsidRPr="009F279B">
              <w:rPr>
                <w:rFonts w:asciiTheme="minorHAnsi" w:hAnsiTheme="minorHAnsi"/>
                <w:b/>
                <w:bCs/>
                <w:sz w:val="30"/>
                <w:rtl/>
                <w:lang w:val="en-US"/>
              </w:rPr>
              <w:t> </w:t>
            </w:r>
            <w:r w:rsidRPr="009F279B">
              <w:rPr>
                <w:rFonts w:asciiTheme="minorHAnsi" w:hAnsiTheme="minorHAnsi"/>
                <w:b/>
                <w:bCs/>
                <w:sz w:val="24"/>
                <w:szCs w:val="32"/>
                <w:lang w:val="en-US"/>
              </w:rPr>
              <w:t>2014</w:t>
            </w:r>
          </w:p>
        </w:tc>
        <w:tc>
          <w:tcPr>
            <w:tcW w:w="3053" w:type="dxa"/>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7BF1C9EC" wp14:editId="05DC6B2F">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3D798B">
        <w:trPr>
          <w:cantSplit/>
          <w:trHeight w:val="20"/>
        </w:trPr>
        <w:tc>
          <w:tcPr>
            <w:tcW w:w="6619"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9F279B">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3D798B">
        <w:trPr>
          <w:cantSplit/>
          <w:trHeight w:val="20"/>
        </w:trPr>
        <w:tc>
          <w:tcPr>
            <w:tcW w:w="6619"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rtl/>
                <w:lang w:val="en-US"/>
              </w:rPr>
            </w:pPr>
          </w:p>
        </w:tc>
        <w:tc>
          <w:tcPr>
            <w:tcW w:w="3053" w:type="dxa"/>
            <w:tcBorders>
              <w:top w:val="single" w:sz="12" w:space="0" w:color="auto"/>
            </w:tcBorders>
          </w:tcPr>
          <w:p w:rsidR="009F279B" w:rsidRPr="009F279B"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ascii="Verdana Bold" w:hAnsi="Verdana Bold"/>
                <w:b/>
                <w:bCs/>
                <w:sz w:val="19"/>
                <w:lang w:val="en-US"/>
              </w:rPr>
            </w:pPr>
          </w:p>
        </w:tc>
      </w:tr>
      <w:tr w:rsidR="009F279B" w:rsidRPr="00263B70" w:rsidTr="003D798B">
        <w:trPr>
          <w:cantSplit/>
        </w:trPr>
        <w:tc>
          <w:tcPr>
            <w:tcW w:w="6619" w:type="dxa"/>
          </w:tcPr>
          <w:p w:rsidR="009F279B" w:rsidRPr="00263B70" w:rsidRDefault="006A7C71"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b/>
                <w:bCs/>
                <w:rtl/>
                <w:lang w:val="en-US"/>
              </w:rPr>
            </w:pPr>
            <w:r w:rsidRPr="00263B70">
              <w:rPr>
                <w:rFonts w:eastAsia="SimSun"/>
                <w:b/>
                <w:bCs/>
                <w:rtl/>
                <w:lang w:val="en-US"/>
              </w:rPr>
              <w:t>ال</w:t>
            </w:r>
            <w:r w:rsidR="002062FB" w:rsidRPr="00263B70">
              <w:rPr>
                <w:rFonts w:eastAsia="SimSun" w:hint="cs"/>
                <w:b/>
                <w:bCs/>
                <w:rtl/>
                <w:lang w:val="en-US"/>
              </w:rPr>
              <w:t>‍</w:t>
            </w:r>
            <w:r w:rsidRPr="00263B70">
              <w:rPr>
                <w:rFonts w:eastAsia="SimSun"/>
                <w:b/>
                <w:bCs/>
                <w:rtl/>
                <w:lang w:val="en-US"/>
              </w:rPr>
              <w:t>جلسة العامة</w:t>
            </w:r>
          </w:p>
        </w:tc>
        <w:tc>
          <w:tcPr>
            <w:tcW w:w="3053" w:type="dxa"/>
            <w:vAlign w:val="center"/>
          </w:tcPr>
          <w:p w:rsidR="009F279B" w:rsidRPr="00263B70" w:rsidRDefault="006A7C71" w:rsidP="00B46845">
            <w:pPr>
              <w:pStyle w:val="Adress"/>
              <w:framePr w:hSpace="0" w:wrap="auto" w:xAlign="left" w:yAlign="inline"/>
              <w:spacing w:before="20" w:after="20" w:line="300" w:lineRule="exact"/>
              <w:rPr>
                <w:rFonts w:ascii="Calibri" w:hAnsi="Calibri"/>
                <w:sz w:val="22"/>
                <w:rtl/>
              </w:rPr>
            </w:pPr>
            <w:r w:rsidRPr="00263B70">
              <w:rPr>
                <w:rFonts w:ascii="Calibri" w:hAnsi="Calibri" w:hint="cs"/>
                <w:sz w:val="22"/>
                <w:rtl/>
              </w:rPr>
              <w:t xml:space="preserve">الوثيقة </w:t>
            </w:r>
            <w:r w:rsidR="00083E1F">
              <w:rPr>
                <w:rFonts w:ascii="Calibri" w:hAnsi="Calibri"/>
                <w:sz w:val="22"/>
              </w:rPr>
              <w:t>17</w:t>
            </w:r>
            <w:r w:rsidR="00B46845">
              <w:rPr>
                <w:rFonts w:ascii="Calibri" w:hAnsi="Calibri"/>
                <w:sz w:val="22"/>
              </w:rPr>
              <w:t>8</w:t>
            </w:r>
            <w:r w:rsidRPr="00263B70">
              <w:rPr>
                <w:rFonts w:ascii="Calibri" w:hAnsi="Calibri"/>
                <w:sz w:val="22"/>
              </w:rPr>
              <w:t>-A</w:t>
            </w:r>
          </w:p>
        </w:tc>
      </w:tr>
      <w:tr w:rsidR="009F279B" w:rsidRPr="00263B70" w:rsidTr="003D798B">
        <w:trPr>
          <w:cantSplit/>
        </w:trPr>
        <w:tc>
          <w:tcPr>
            <w:tcW w:w="6619" w:type="dxa"/>
          </w:tcPr>
          <w:p w:rsidR="009F279B" w:rsidRPr="00263B70" w:rsidRDefault="009F279B" w:rsidP="0071692A">
            <w:pPr>
              <w:tabs>
                <w:tab w:val="clear" w:pos="567"/>
                <w:tab w:val="clear" w:pos="1701"/>
                <w:tab w:val="clear" w:pos="2835"/>
                <w:tab w:val="left" w:pos="1871"/>
              </w:tabs>
              <w:overflowPunct/>
              <w:autoSpaceDE/>
              <w:autoSpaceDN/>
              <w:adjustRightInd/>
              <w:spacing w:before="20" w:after="20" w:line="300" w:lineRule="exact"/>
              <w:textAlignment w:val="auto"/>
              <w:rPr>
                <w:b/>
                <w:bCs/>
                <w:rtl/>
                <w:lang w:val="en-US" w:bidi="ar-SA"/>
              </w:rPr>
            </w:pPr>
          </w:p>
        </w:tc>
        <w:tc>
          <w:tcPr>
            <w:tcW w:w="3053" w:type="dxa"/>
            <w:vAlign w:val="center"/>
          </w:tcPr>
          <w:p w:rsidR="009F279B" w:rsidRPr="00263B70" w:rsidRDefault="007D6B17" w:rsidP="007D6B17">
            <w:pPr>
              <w:pStyle w:val="Adress"/>
              <w:framePr w:hSpace="0" w:wrap="auto" w:xAlign="left" w:yAlign="inline"/>
              <w:spacing w:before="20" w:after="20" w:line="300" w:lineRule="exact"/>
              <w:rPr>
                <w:rFonts w:ascii="Calibri" w:hAnsi="Calibri" w:cstheme="minorHAnsi"/>
                <w:sz w:val="22"/>
                <w:rtl/>
              </w:rPr>
            </w:pPr>
            <w:r>
              <w:rPr>
                <w:rFonts w:ascii="Calibri" w:hAnsi="Calibri"/>
                <w:sz w:val="22"/>
              </w:rPr>
              <w:t>5</w:t>
            </w:r>
            <w:r w:rsidR="006A7C71" w:rsidRPr="00263B70">
              <w:rPr>
                <w:rFonts w:ascii="Calibri" w:hAnsi="Calibri" w:hint="cs"/>
                <w:sz w:val="22"/>
                <w:rtl/>
              </w:rPr>
              <w:t xml:space="preserve"> </w:t>
            </w:r>
            <w:r>
              <w:rPr>
                <w:rFonts w:ascii="Calibri" w:hAnsi="Calibri" w:hint="cs"/>
                <w:sz w:val="22"/>
                <w:rtl/>
              </w:rPr>
              <w:t>ديسمبر</w:t>
            </w:r>
            <w:r w:rsidR="006A7C71" w:rsidRPr="00263B70">
              <w:rPr>
                <w:rFonts w:ascii="Calibri" w:hAnsi="Calibri" w:hint="cs"/>
                <w:sz w:val="22"/>
                <w:rtl/>
              </w:rPr>
              <w:t xml:space="preserve"> </w:t>
            </w:r>
            <w:r w:rsidR="007C41CC" w:rsidRPr="00263B70">
              <w:rPr>
                <w:rFonts w:ascii="Calibri" w:hAnsi="Calibri"/>
                <w:sz w:val="22"/>
              </w:rPr>
              <w:t>2014</w:t>
            </w:r>
          </w:p>
        </w:tc>
      </w:tr>
      <w:tr w:rsidR="009F279B" w:rsidRPr="00263B70" w:rsidTr="003D798B">
        <w:trPr>
          <w:cantSplit/>
        </w:trPr>
        <w:tc>
          <w:tcPr>
            <w:tcW w:w="6619" w:type="dxa"/>
          </w:tcPr>
          <w:p w:rsidR="009F279B" w:rsidRPr="00263B70" w:rsidRDefault="009F279B"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9F279B" w:rsidRPr="00263B70" w:rsidRDefault="006A7C71" w:rsidP="00B46845">
            <w:pPr>
              <w:pStyle w:val="Adress"/>
              <w:framePr w:hSpace="0" w:wrap="auto" w:xAlign="left" w:yAlign="inline"/>
              <w:spacing w:before="20" w:after="20" w:line="300" w:lineRule="exact"/>
              <w:rPr>
                <w:rFonts w:ascii="Calibri" w:eastAsia="SimSun" w:hAnsi="Calibri"/>
                <w:sz w:val="22"/>
              </w:rPr>
            </w:pPr>
            <w:r w:rsidRPr="00263B70">
              <w:rPr>
                <w:rFonts w:ascii="Calibri" w:eastAsia="SimSun" w:hAnsi="Calibri"/>
                <w:sz w:val="22"/>
                <w:rtl/>
              </w:rPr>
              <w:t xml:space="preserve">الأصل: </w:t>
            </w:r>
            <w:r w:rsidR="00B46845">
              <w:rPr>
                <w:rFonts w:ascii="Calibri" w:eastAsia="SimSun" w:hAnsi="Calibri" w:hint="cs"/>
                <w:sz w:val="22"/>
                <w:rtl/>
              </w:rPr>
              <w:t>بالفرنسية</w:t>
            </w:r>
          </w:p>
        </w:tc>
      </w:tr>
      <w:tr w:rsidR="00200A20" w:rsidRPr="00263B70" w:rsidTr="003D798B">
        <w:trPr>
          <w:cantSplit/>
        </w:trPr>
        <w:tc>
          <w:tcPr>
            <w:tcW w:w="6619" w:type="dxa"/>
          </w:tcPr>
          <w:p w:rsidR="00200A20" w:rsidRPr="00263B70" w:rsidRDefault="00200A20" w:rsidP="0071692A">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SimSun"/>
                <w:b/>
                <w:bCs/>
                <w:rtl/>
                <w:lang w:val="en-US"/>
              </w:rPr>
            </w:pPr>
          </w:p>
        </w:tc>
        <w:tc>
          <w:tcPr>
            <w:tcW w:w="3053" w:type="dxa"/>
            <w:vAlign w:val="center"/>
          </w:tcPr>
          <w:p w:rsidR="00200A20" w:rsidRPr="00263B70" w:rsidRDefault="00200A20" w:rsidP="0071692A">
            <w:pPr>
              <w:pStyle w:val="Adress"/>
              <w:framePr w:hSpace="0" w:wrap="auto" w:xAlign="left" w:yAlign="inline"/>
              <w:spacing w:before="20" w:after="20" w:line="300" w:lineRule="exact"/>
              <w:rPr>
                <w:rFonts w:ascii="Calibri" w:eastAsia="SimSun" w:hAnsi="Calibri"/>
                <w:sz w:val="22"/>
                <w:rtl/>
              </w:rPr>
            </w:pPr>
          </w:p>
        </w:tc>
      </w:tr>
      <w:tr w:rsidR="009F279B" w:rsidRPr="009F279B" w:rsidTr="003D798B">
        <w:trPr>
          <w:cantSplit/>
        </w:trPr>
        <w:tc>
          <w:tcPr>
            <w:tcW w:w="9672" w:type="dxa"/>
            <w:gridSpan w:val="2"/>
          </w:tcPr>
          <w:p w:rsidR="009F279B" w:rsidRPr="007161E9" w:rsidRDefault="009F279B" w:rsidP="00226D06">
            <w:pPr>
              <w:rPr>
                <w:rtl/>
                <w:lang w:bidi="ar-SY"/>
              </w:rPr>
            </w:pPr>
          </w:p>
        </w:tc>
      </w:tr>
      <w:tr w:rsidR="009F279B" w:rsidRPr="009F279B" w:rsidTr="003D798B">
        <w:trPr>
          <w:cantSplit/>
        </w:trPr>
        <w:tc>
          <w:tcPr>
            <w:tcW w:w="9672" w:type="dxa"/>
            <w:gridSpan w:val="2"/>
          </w:tcPr>
          <w:p w:rsidR="009F279B" w:rsidRPr="007161E9" w:rsidRDefault="00226D06" w:rsidP="00B46845">
            <w:pPr>
              <w:pStyle w:val="Title1"/>
              <w:framePr w:hSpace="0" w:wrap="auto" w:yAlign="inline"/>
              <w:rPr>
                <w:szCs w:val="28"/>
                <w:rtl/>
              </w:rPr>
            </w:pPr>
            <w:r>
              <w:rPr>
                <w:rFonts w:hint="cs"/>
                <w:rtl/>
              </w:rPr>
              <w:t>محضـر</w:t>
            </w:r>
            <w:r>
              <w:rPr>
                <w:rtl/>
              </w:rPr>
              <w:br/>
            </w:r>
            <w:r>
              <w:rPr>
                <w:rFonts w:hint="cs"/>
                <w:rtl/>
              </w:rPr>
              <w:t xml:space="preserve">الجلسة العامة </w:t>
            </w:r>
            <w:r w:rsidR="00B46845">
              <w:rPr>
                <w:rFonts w:hint="cs"/>
                <w:rtl/>
              </w:rPr>
              <w:t>العشرين والأخيرة</w:t>
            </w:r>
          </w:p>
        </w:tc>
      </w:tr>
      <w:tr w:rsidR="009F279B" w:rsidRPr="009F279B" w:rsidTr="003D798B">
        <w:trPr>
          <w:cantSplit/>
        </w:trPr>
        <w:tc>
          <w:tcPr>
            <w:tcW w:w="9672" w:type="dxa"/>
            <w:gridSpan w:val="2"/>
          </w:tcPr>
          <w:p w:rsidR="009F279B" w:rsidRPr="00226D06" w:rsidRDefault="00A6405F" w:rsidP="00B46845">
            <w:pPr>
              <w:pStyle w:val="Title2"/>
              <w:framePr w:hSpace="0" w:wrap="auto" w:yAlign="inline"/>
              <w:rPr>
                <w:sz w:val="24"/>
                <w:szCs w:val="32"/>
                <w:rtl/>
                <w:lang w:bidi="ar-SY"/>
              </w:rPr>
            </w:pPr>
            <w:r>
              <w:rPr>
                <w:rFonts w:hint="cs"/>
                <w:sz w:val="24"/>
                <w:szCs w:val="32"/>
                <w:rtl/>
              </w:rPr>
              <w:t>الجمعة</w:t>
            </w:r>
            <w:r w:rsidR="00226D06" w:rsidRPr="00226D06">
              <w:rPr>
                <w:rFonts w:hint="cs"/>
                <w:sz w:val="24"/>
                <w:szCs w:val="32"/>
                <w:rtl/>
              </w:rPr>
              <w:t xml:space="preserve">، </w:t>
            </w:r>
            <w:r w:rsidR="007D6B17">
              <w:rPr>
                <w:sz w:val="24"/>
                <w:szCs w:val="32"/>
              </w:rPr>
              <w:t>7</w:t>
            </w:r>
            <w:r w:rsidR="00226D06" w:rsidRPr="00226D06">
              <w:rPr>
                <w:rFonts w:hint="cs"/>
                <w:sz w:val="24"/>
                <w:szCs w:val="32"/>
                <w:rtl/>
                <w:lang w:bidi="ar-SY"/>
              </w:rPr>
              <w:t xml:space="preserve"> نوفمبر </w:t>
            </w:r>
            <w:r w:rsidR="00226D06" w:rsidRPr="00226D06">
              <w:rPr>
                <w:sz w:val="24"/>
                <w:szCs w:val="32"/>
                <w:lang w:bidi="ar-SY"/>
              </w:rPr>
              <w:t>2014</w:t>
            </w:r>
            <w:r w:rsidR="00226D06" w:rsidRPr="00226D06">
              <w:rPr>
                <w:rFonts w:hint="cs"/>
                <w:sz w:val="24"/>
                <w:szCs w:val="32"/>
                <w:rtl/>
                <w:lang w:bidi="ar-SY"/>
              </w:rPr>
              <w:t xml:space="preserve">، الساعة </w:t>
            </w:r>
            <w:r w:rsidR="00B46845">
              <w:rPr>
                <w:sz w:val="24"/>
                <w:szCs w:val="32"/>
                <w:lang w:bidi="ar-SY"/>
              </w:rPr>
              <w:t>1405</w:t>
            </w:r>
          </w:p>
        </w:tc>
      </w:tr>
      <w:tr w:rsidR="009F279B" w:rsidRPr="009F279B" w:rsidTr="003D798B">
        <w:trPr>
          <w:cantSplit/>
        </w:trPr>
        <w:tc>
          <w:tcPr>
            <w:tcW w:w="9672" w:type="dxa"/>
            <w:gridSpan w:val="2"/>
          </w:tcPr>
          <w:p w:rsidR="009F279B" w:rsidRPr="00BC6577" w:rsidRDefault="00226D06" w:rsidP="00226D06">
            <w:pPr>
              <w:jc w:val="center"/>
              <w:rPr>
                <w:w w:val="110"/>
              </w:rPr>
            </w:pPr>
            <w:r w:rsidRPr="00BC6577">
              <w:rPr>
                <w:rFonts w:hint="cs"/>
                <w:b/>
                <w:bCs/>
                <w:w w:val="110"/>
                <w:rtl/>
              </w:rPr>
              <w:t>الرئيس:</w:t>
            </w:r>
            <w:r w:rsidRPr="00BC6577">
              <w:rPr>
                <w:rFonts w:hint="cs"/>
                <w:w w:val="110"/>
                <w:rtl/>
              </w:rPr>
              <w:t xml:space="preserve"> السيد و. مين (جمهورية كوريا)</w:t>
            </w:r>
          </w:p>
        </w:tc>
      </w:tr>
    </w:tbl>
    <w:p w:rsidR="003D798B" w:rsidRDefault="003D798B">
      <w:bookmarkStart w:id="1" w:name="_GoBack"/>
    </w:p>
    <w:bookmarkEnd w:id="1"/>
    <w:tbl>
      <w:tblPr>
        <w:bidiVisual/>
        <w:tblW w:w="5000" w:type="pct"/>
        <w:jc w:val="center"/>
        <w:tblLook w:val="0000" w:firstRow="0" w:lastRow="0" w:firstColumn="0" w:lastColumn="0" w:noHBand="0" w:noVBand="0"/>
      </w:tblPr>
      <w:tblGrid>
        <w:gridCol w:w="513"/>
        <w:gridCol w:w="6884"/>
        <w:gridCol w:w="2242"/>
      </w:tblGrid>
      <w:tr w:rsidR="00083E1F" w:rsidRPr="00083E1F" w:rsidTr="00083E1F">
        <w:trPr>
          <w:jc w:val="center"/>
        </w:trPr>
        <w:tc>
          <w:tcPr>
            <w:tcW w:w="266" w:type="pct"/>
          </w:tcPr>
          <w:p w:rsidR="00083E1F" w:rsidRPr="00083E1F" w:rsidRDefault="00083E1F" w:rsidP="00083E1F">
            <w:pPr>
              <w:tabs>
                <w:tab w:val="clear" w:pos="567"/>
                <w:tab w:val="clear" w:pos="1134"/>
                <w:tab w:val="clear" w:pos="1701"/>
                <w:tab w:val="clear" w:pos="2268"/>
                <w:tab w:val="clear" w:pos="2835"/>
                <w:tab w:val="right" w:pos="9781"/>
              </w:tabs>
              <w:spacing w:before="60" w:after="60" w:line="340" w:lineRule="exact"/>
              <w:jc w:val="left"/>
              <w:rPr>
                <w:lang w:val="fr-FR" w:bidi="ar-SA"/>
              </w:rPr>
            </w:pPr>
          </w:p>
        </w:tc>
        <w:tc>
          <w:tcPr>
            <w:tcW w:w="3571" w:type="pct"/>
          </w:tcPr>
          <w:p w:rsidR="00083E1F" w:rsidRPr="007D6B17" w:rsidRDefault="00083E1F" w:rsidP="00083E1F">
            <w:pPr>
              <w:tabs>
                <w:tab w:val="clear" w:pos="567"/>
                <w:tab w:val="clear" w:pos="1134"/>
                <w:tab w:val="clear" w:pos="1701"/>
                <w:tab w:val="clear" w:pos="2268"/>
                <w:tab w:val="clear" w:pos="2835"/>
                <w:tab w:val="right" w:pos="9781"/>
              </w:tabs>
              <w:spacing w:before="60" w:after="60" w:line="340" w:lineRule="exact"/>
              <w:jc w:val="left"/>
              <w:rPr>
                <w:b/>
                <w:bCs/>
                <w:rtl/>
                <w:lang w:val="ru-RU"/>
              </w:rPr>
            </w:pPr>
            <w:r w:rsidRPr="00083E1F">
              <w:rPr>
                <w:rFonts w:hint="cs"/>
                <w:b/>
                <w:bCs/>
                <w:rtl/>
                <w:lang w:val="fr-FR" w:bidi="ar-SA"/>
              </w:rPr>
              <w:t>موضوعات المناقشة</w:t>
            </w:r>
          </w:p>
        </w:tc>
        <w:tc>
          <w:tcPr>
            <w:tcW w:w="1163" w:type="pct"/>
          </w:tcPr>
          <w:p w:rsidR="00083E1F" w:rsidRPr="00083E1F" w:rsidRDefault="00083E1F" w:rsidP="00083E1F">
            <w:pPr>
              <w:tabs>
                <w:tab w:val="clear" w:pos="567"/>
                <w:tab w:val="clear" w:pos="1134"/>
                <w:tab w:val="clear" w:pos="1701"/>
                <w:tab w:val="clear" w:pos="2268"/>
                <w:tab w:val="clear" w:pos="2835"/>
                <w:tab w:val="right" w:pos="9781"/>
              </w:tabs>
              <w:spacing w:before="60" w:after="60" w:line="340" w:lineRule="exact"/>
              <w:jc w:val="center"/>
              <w:rPr>
                <w:b/>
                <w:bCs/>
                <w:lang w:val="fr-FR" w:bidi="ar-SA"/>
              </w:rPr>
            </w:pPr>
            <w:r w:rsidRPr="00083E1F">
              <w:rPr>
                <w:rFonts w:hint="cs"/>
                <w:b/>
                <w:bCs/>
                <w:rtl/>
                <w:lang w:val="fr-FR" w:bidi="ar-SA"/>
              </w:rPr>
              <w:t>الوثائق</w:t>
            </w:r>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1</w:t>
            </w:r>
          </w:p>
        </w:tc>
        <w:tc>
          <w:tcPr>
            <w:tcW w:w="3571" w:type="pct"/>
          </w:tcPr>
          <w:p w:rsidR="00083E1F" w:rsidRPr="00083E1F" w:rsidRDefault="007D6B17" w:rsidP="00083E1F">
            <w:pPr>
              <w:spacing w:before="60" w:after="60" w:line="340" w:lineRule="exact"/>
              <w:jc w:val="left"/>
              <w:rPr>
                <w:lang w:val="fr-FR" w:bidi="ar-SA"/>
              </w:rPr>
            </w:pPr>
            <w:r>
              <w:rPr>
                <w:rFonts w:hint="cs"/>
                <w:rtl/>
              </w:rPr>
              <w:t>التصريحات</w:t>
            </w:r>
            <w:r w:rsidR="00B46845">
              <w:rPr>
                <w:rFonts w:hint="cs"/>
                <w:rtl/>
              </w:rPr>
              <w:t xml:space="preserve"> الإضافية</w:t>
            </w:r>
          </w:p>
        </w:tc>
        <w:tc>
          <w:tcPr>
            <w:tcW w:w="1163" w:type="pct"/>
          </w:tcPr>
          <w:p w:rsidR="00083E1F" w:rsidRPr="007D6B17" w:rsidRDefault="000C1F9E" w:rsidP="00B46845">
            <w:pPr>
              <w:spacing w:before="60" w:after="60" w:line="340" w:lineRule="exact"/>
              <w:jc w:val="center"/>
              <w:rPr>
                <w:lang w:val="en-US" w:bidi="ar-SA"/>
              </w:rPr>
            </w:pPr>
            <w:hyperlink r:id="rId9" w:history="1">
              <w:r w:rsidR="00B46845" w:rsidRPr="00B46845">
                <w:rPr>
                  <w:rStyle w:val="Hyperlink"/>
                </w:rPr>
                <w:t>168</w:t>
              </w:r>
            </w:hyperlink>
            <w:hyperlink r:id="rId10" w:history="1"/>
          </w:p>
        </w:tc>
      </w:tr>
      <w:tr w:rsidR="00083E1F" w:rsidRPr="00083E1F" w:rsidTr="00083E1F">
        <w:trPr>
          <w:trHeight w:val="170"/>
          <w:jc w:val="center"/>
        </w:trPr>
        <w:tc>
          <w:tcPr>
            <w:tcW w:w="266" w:type="pct"/>
          </w:tcPr>
          <w:p w:rsidR="00083E1F" w:rsidRPr="00083E1F" w:rsidRDefault="00083E1F" w:rsidP="00083E1F">
            <w:pPr>
              <w:spacing w:before="60" w:after="60" w:line="340" w:lineRule="exact"/>
              <w:jc w:val="left"/>
              <w:rPr>
                <w:lang w:val="fr-FR" w:bidi="ar-SA"/>
              </w:rPr>
            </w:pPr>
            <w:r w:rsidRPr="00083E1F">
              <w:rPr>
                <w:lang w:val="fr-FR" w:bidi="ar-SA"/>
              </w:rPr>
              <w:t>2</w:t>
            </w:r>
          </w:p>
        </w:tc>
        <w:tc>
          <w:tcPr>
            <w:tcW w:w="3571" w:type="pct"/>
          </w:tcPr>
          <w:p w:rsidR="00083E1F" w:rsidRPr="00083E1F" w:rsidRDefault="00A65C3F" w:rsidP="007D6B17">
            <w:pPr>
              <w:spacing w:before="60" w:after="60" w:line="340" w:lineRule="exact"/>
              <w:jc w:val="left"/>
              <w:rPr>
                <w:lang w:val="fr-FR" w:bidi="ar-SA"/>
              </w:rPr>
            </w:pPr>
            <w:r>
              <w:rPr>
                <w:rFonts w:hint="cs"/>
                <w:rtl/>
                <w:lang w:val="es-ES_tradnl" w:bidi="ar-SA"/>
              </w:rPr>
              <w:t>حفل التوقيع على الوثائق الختامية</w:t>
            </w:r>
          </w:p>
        </w:tc>
        <w:tc>
          <w:tcPr>
            <w:tcW w:w="1163" w:type="pct"/>
          </w:tcPr>
          <w:p w:rsidR="00083E1F" w:rsidRPr="00083E1F" w:rsidRDefault="007D6B17" w:rsidP="007D6B17">
            <w:pPr>
              <w:spacing w:before="60" w:after="60" w:line="340" w:lineRule="exact"/>
              <w:jc w:val="center"/>
              <w:rPr>
                <w:lang w:val="fr-FR" w:bidi="ar-SA"/>
              </w:rPr>
            </w:pPr>
            <w:r>
              <w:t>-</w:t>
            </w:r>
            <w:hyperlink r:id="rId11" w:history="1"/>
          </w:p>
        </w:tc>
      </w:tr>
      <w:tr w:rsidR="00243195" w:rsidRPr="00083E1F" w:rsidTr="00083E1F">
        <w:trPr>
          <w:trHeight w:val="170"/>
          <w:jc w:val="center"/>
        </w:trPr>
        <w:tc>
          <w:tcPr>
            <w:tcW w:w="266" w:type="pct"/>
          </w:tcPr>
          <w:p w:rsidR="00243195" w:rsidRPr="00243195" w:rsidRDefault="00243195" w:rsidP="00083E1F">
            <w:pPr>
              <w:spacing w:before="60" w:after="60" w:line="340" w:lineRule="exact"/>
              <w:jc w:val="left"/>
              <w:rPr>
                <w:lang w:val="en-US" w:bidi="ar-SA"/>
              </w:rPr>
            </w:pPr>
            <w:r>
              <w:rPr>
                <w:lang w:val="en-US" w:bidi="ar-SA"/>
              </w:rPr>
              <w:t>3</w:t>
            </w:r>
          </w:p>
        </w:tc>
        <w:tc>
          <w:tcPr>
            <w:tcW w:w="3571" w:type="pct"/>
          </w:tcPr>
          <w:p w:rsidR="00243195" w:rsidRDefault="00243195" w:rsidP="007D6B17">
            <w:pPr>
              <w:spacing w:before="60" w:after="60" w:line="340" w:lineRule="exact"/>
              <w:jc w:val="left"/>
              <w:rPr>
                <w:rtl/>
                <w:lang w:val="es-ES_tradnl"/>
              </w:rPr>
            </w:pPr>
            <w:r>
              <w:rPr>
                <w:rFonts w:hint="cs"/>
                <w:rtl/>
                <w:lang w:val="es-ES_tradnl"/>
              </w:rPr>
              <w:t>اختتام ال‍مؤت‍مر</w:t>
            </w:r>
          </w:p>
        </w:tc>
        <w:tc>
          <w:tcPr>
            <w:tcW w:w="1163" w:type="pct"/>
          </w:tcPr>
          <w:p w:rsidR="00243195" w:rsidRDefault="00243195" w:rsidP="007D6B17">
            <w:pPr>
              <w:spacing w:before="60" w:after="60" w:line="340" w:lineRule="exact"/>
              <w:jc w:val="center"/>
            </w:pPr>
            <w:r>
              <w:t>-</w:t>
            </w:r>
          </w:p>
        </w:tc>
      </w:tr>
    </w:tbl>
    <w:p w:rsidR="00E67692" w:rsidRDefault="00E67692" w:rsidP="00CE168D">
      <w:pPr>
        <w:rPr>
          <w:rtl/>
        </w:rPr>
      </w:pPr>
    </w:p>
    <w:p w:rsidR="00083E1F" w:rsidRDefault="00083E1F" w:rsidP="00A6405F">
      <w:pPr>
        <w:tabs>
          <w:tab w:val="clear" w:pos="567"/>
          <w:tab w:val="clear" w:pos="1134"/>
          <w:tab w:val="clear" w:pos="1701"/>
          <w:tab w:val="clear" w:pos="2268"/>
          <w:tab w:val="clear" w:pos="2835"/>
        </w:tabs>
        <w:overflowPunct/>
        <w:autoSpaceDE/>
        <w:autoSpaceDN/>
        <w:adjustRightInd/>
        <w:spacing w:before="0" w:line="240" w:lineRule="auto"/>
        <w:jc w:val="left"/>
        <w:textAlignment w:val="auto"/>
        <w:rPr>
          <w:rtl/>
        </w:rPr>
      </w:pPr>
      <w:r>
        <w:rPr>
          <w:rtl/>
        </w:rPr>
        <w:br w:type="page"/>
      </w:r>
    </w:p>
    <w:p w:rsidR="00A65C3F" w:rsidRPr="006B22A0" w:rsidRDefault="00A65C3F" w:rsidP="00A65C3F">
      <w:pPr>
        <w:pStyle w:val="Heading1"/>
        <w:rPr>
          <w:rtl/>
        </w:rPr>
      </w:pPr>
      <w:r w:rsidRPr="006B22A0">
        <w:rPr>
          <w:lang w:val="en-US" w:bidi="ar-SA"/>
        </w:rPr>
        <w:lastRenderedPageBreak/>
        <w:t>1</w:t>
      </w:r>
      <w:r w:rsidRPr="006B22A0">
        <w:rPr>
          <w:rtl/>
          <w:lang w:val="en-US" w:bidi="ar-SA"/>
        </w:rPr>
        <w:tab/>
      </w:r>
      <w:r>
        <w:rPr>
          <w:rFonts w:hint="cs"/>
          <w:rtl/>
          <w:lang w:val="en-US" w:bidi="ar-SA"/>
        </w:rPr>
        <w:t xml:space="preserve">التصريحات الإضافية (الوثيقة </w:t>
      </w:r>
      <w:r>
        <w:rPr>
          <w:lang w:val="en-US" w:bidi="ar-SA"/>
        </w:rPr>
        <w:t>168</w:t>
      </w:r>
      <w:r>
        <w:rPr>
          <w:rFonts w:hint="cs"/>
          <w:rtl/>
          <w:lang w:val="en-US"/>
        </w:rPr>
        <w:t>)</w:t>
      </w:r>
    </w:p>
    <w:p w:rsidR="00A65C3F" w:rsidRPr="00D60897" w:rsidRDefault="00A65C3F" w:rsidP="009D20E4">
      <w:pPr>
        <w:rPr>
          <w:rtl/>
          <w:lang w:val="en-US"/>
        </w:rPr>
      </w:pPr>
      <w:r w:rsidRPr="006B22A0">
        <w:rPr>
          <w:lang w:val="en-US"/>
        </w:rPr>
        <w:t>1.1</w:t>
      </w:r>
      <w:r w:rsidRPr="006B22A0">
        <w:rPr>
          <w:lang w:val="en-US"/>
        </w:rPr>
        <w:tab/>
      </w:r>
      <w:r w:rsidR="009D20E4">
        <w:rPr>
          <w:rFonts w:hint="cs"/>
          <w:b/>
          <w:bCs/>
          <w:rtl/>
          <w:lang w:val="fr-FR"/>
        </w:rPr>
        <w:t>أحاطت الجلسة</w:t>
      </w:r>
      <w:r w:rsidRPr="00A43F98">
        <w:rPr>
          <w:rFonts w:hint="cs"/>
          <w:b/>
          <w:bCs/>
          <w:rtl/>
          <w:lang w:val="fr-FR"/>
        </w:rPr>
        <w:t xml:space="preserve"> علماً</w:t>
      </w:r>
      <w:r>
        <w:rPr>
          <w:rFonts w:hint="cs"/>
          <w:rtl/>
          <w:lang w:val="fr-FR"/>
        </w:rPr>
        <w:t xml:space="preserve"> بالتصريحات الإضافية الواردة في الوثيقة </w:t>
      </w:r>
      <w:r>
        <w:rPr>
          <w:lang w:val="en-US"/>
        </w:rPr>
        <w:t>168</w:t>
      </w:r>
      <w:r>
        <w:rPr>
          <w:rFonts w:hint="cs"/>
          <w:rtl/>
          <w:lang w:val="en-US"/>
        </w:rPr>
        <w:t>.</w:t>
      </w:r>
    </w:p>
    <w:p w:rsidR="00A65C3F" w:rsidRPr="006B22A0" w:rsidRDefault="00A65C3F" w:rsidP="00A65C3F">
      <w:pPr>
        <w:pStyle w:val="Heading1"/>
        <w:rPr>
          <w:rtl/>
          <w:lang w:bidi="ar-SA"/>
        </w:rPr>
      </w:pPr>
      <w:r w:rsidRPr="006B22A0">
        <w:rPr>
          <w:lang w:bidi="ar-SA"/>
        </w:rPr>
        <w:t>2</w:t>
      </w:r>
      <w:r w:rsidRPr="006B22A0">
        <w:rPr>
          <w:rtl/>
          <w:lang w:bidi="ar-SA"/>
        </w:rPr>
        <w:tab/>
      </w:r>
      <w:r w:rsidRPr="006B22A0">
        <w:rPr>
          <w:rtl/>
          <w:lang w:val="en-US" w:bidi="ar-SA"/>
        </w:rPr>
        <w:t>حفل التوقيع على الوثائق الختامية</w:t>
      </w:r>
    </w:p>
    <w:p w:rsidR="00A65C3F" w:rsidRPr="006B22A0" w:rsidRDefault="00A65C3F" w:rsidP="009D20E4">
      <w:pPr>
        <w:rPr>
          <w:rtl/>
          <w:lang w:val="fr-FR"/>
        </w:rPr>
      </w:pPr>
      <w:r w:rsidRPr="006B22A0">
        <w:rPr>
          <w:lang w:val="en-US"/>
        </w:rPr>
        <w:t>1.2</w:t>
      </w:r>
      <w:r w:rsidRPr="006B22A0">
        <w:rPr>
          <w:lang w:val="en-US"/>
        </w:rPr>
        <w:tab/>
      </w:r>
      <w:r w:rsidRPr="006B22A0">
        <w:rPr>
          <w:rtl/>
          <w:lang w:val="en-US"/>
        </w:rPr>
        <w:t>قام</w:t>
      </w:r>
      <w:r>
        <w:rPr>
          <w:rFonts w:hint="cs"/>
          <w:rtl/>
          <w:lang w:val="en-US"/>
        </w:rPr>
        <w:t>ت</w:t>
      </w:r>
      <w:r w:rsidRPr="006B22A0">
        <w:rPr>
          <w:rtl/>
          <w:lang w:val="en-US"/>
        </w:rPr>
        <w:t xml:space="preserve"> </w:t>
      </w:r>
      <w:r w:rsidRPr="006B22A0">
        <w:rPr>
          <w:b/>
          <w:bCs/>
          <w:rtl/>
          <w:lang w:val="en-US"/>
        </w:rPr>
        <w:t>أمين</w:t>
      </w:r>
      <w:r>
        <w:rPr>
          <w:rFonts w:hint="cs"/>
          <w:b/>
          <w:bCs/>
          <w:rtl/>
          <w:lang w:val="en-US"/>
        </w:rPr>
        <w:t>ة</w:t>
      </w:r>
      <w:r w:rsidRPr="006B22A0">
        <w:rPr>
          <w:b/>
          <w:bCs/>
          <w:rtl/>
          <w:lang w:val="en-US"/>
        </w:rPr>
        <w:t xml:space="preserve"> الجلسة العامة</w:t>
      </w:r>
      <w:r w:rsidRPr="006B22A0">
        <w:rPr>
          <w:rtl/>
          <w:lang w:val="en-US"/>
        </w:rPr>
        <w:t xml:space="preserve"> بالنداء على الوفود التي تبيَّن سلامة </w:t>
      </w:r>
      <w:r w:rsidR="009D20E4">
        <w:rPr>
          <w:rFonts w:hint="cs"/>
          <w:rtl/>
          <w:lang w:val="en-US"/>
        </w:rPr>
        <w:t>أوراق اعتمادها</w:t>
      </w:r>
      <w:r>
        <w:rPr>
          <w:rFonts w:hint="cs"/>
          <w:rtl/>
          <w:lang w:val="fr-FR"/>
        </w:rPr>
        <w:t xml:space="preserve"> حسب الترتيب الهجائي الفرنسي</w:t>
      </w:r>
      <w:r w:rsidRPr="006B22A0">
        <w:rPr>
          <w:rtl/>
          <w:lang w:val="fr-FR"/>
        </w:rPr>
        <w:t>.</w:t>
      </w:r>
    </w:p>
    <w:p w:rsidR="00A65C3F" w:rsidRDefault="00A65C3F" w:rsidP="00A65C3F">
      <w:pPr>
        <w:rPr>
          <w:rtl/>
          <w:lang w:val="fr-FR"/>
        </w:rPr>
      </w:pPr>
      <w:r w:rsidRPr="006B22A0">
        <w:rPr>
          <w:lang w:val="en-US"/>
        </w:rPr>
        <w:t>2.2</w:t>
      </w:r>
      <w:r w:rsidRPr="006B22A0">
        <w:rPr>
          <w:lang w:val="en-US"/>
        </w:rPr>
        <w:tab/>
      </w:r>
      <w:r w:rsidRPr="006B22A0">
        <w:rPr>
          <w:spacing w:val="-2"/>
          <w:rtl/>
          <w:lang w:val="en-US"/>
        </w:rPr>
        <w:t>وقَّعت الوفود التالية على الوثائق الختامية</w:t>
      </w:r>
      <w:r w:rsidR="001F2BF7">
        <w:rPr>
          <w:rFonts w:hint="cs"/>
          <w:rtl/>
          <w:lang w:val="fr-FR"/>
        </w:rPr>
        <w:t>:</w:t>
      </w:r>
    </w:p>
    <w:p w:rsidR="00A65C3F" w:rsidRPr="00B31154" w:rsidRDefault="00A65C3F" w:rsidP="0053082A">
      <w:pPr>
        <w:rPr>
          <w:rtl/>
          <w:lang w:val="en-US"/>
        </w:rPr>
      </w:pPr>
      <w:r w:rsidRPr="00B31154">
        <w:rPr>
          <w:rtl/>
          <w:lang w:val="en-US"/>
        </w:rPr>
        <w:t>أفغانستان، الجمهورية الجزائرية الديمقراطية الشعبية، جمهورية ألمانيا الاتحادية، إمارة أندورا، جمهورية أنغولا، المملكة العربية السعودية، جمهورية الأرجنتين، جمهورية أرمينيا، أستراليا، النمسا، جمهورية أذربيجان، كومنولث البهاما، مملكة البحرين، جمهورية بنغلاديش الشعبية، بربادوس، بلجيكا، جمهورية بنن، دولة بوليفيا المتعددة القوميات، جمهورية بوتسوانا، جمهورية البرازيل الاتحادية، بروني</w:t>
      </w:r>
      <w:r w:rsidR="005B7BA3">
        <w:rPr>
          <w:rFonts w:hint="cs"/>
          <w:rtl/>
          <w:lang w:val="en-US"/>
        </w:rPr>
        <w:t> </w:t>
      </w:r>
      <w:r w:rsidRPr="00B31154">
        <w:rPr>
          <w:rtl/>
          <w:lang w:val="en-US"/>
        </w:rPr>
        <w:t>دار</w:t>
      </w:r>
      <w:r w:rsidR="005B7BA3">
        <w:rPr>
          <w:rFonts w:hint="cs"/>
          <w:rtl/>
          <w:lang w:val="en-US"/>
        </w:rPr>
        <w:t> </w:t>
      </w:r>
      <w:r w:rsidRPr="00B31154">
        <w:rPr>
          <w:rtl/>
          <w:lang w:val="en-US"/>
        </w:rPr>
        <w:t>السلام، جمهورية بلغاريا، بوركينا فاصو، جمهورية بوروندي،</w:t>
      </w:r>
      <w:r w:rsidRPr="00B31154">
        <w:rPr>
          <w:rFonts w:hint="cs"/>
          <w:rtl/>
          <w:lang w:val="en-US"/>
        </w:rPr>
        <w:t xml:space="preserve"> جمهورية كابو فيردي،</w:t>
      </w:r>
      <w:r w:rsidRPr="00B31154">
        <w:rPr>
          <w:rtl/>
          <w:lang w:val="en-US"/>
        </w:rPr>
        <w:t xml:space="preserve"> مملكة كمبوديا، جمهورية الكاميرون، كندا، جمهورية إفريقيا الوسطى، شيلي، جمهورية الصين الشعبية، جمهورية قبرص، دولة مدينة الفاتيكان، </w:t>
      </w:r>
      <w:r w:rsidRPr="00B31154">
        <w:rPr>
          <w:rFonts w:hint="cs"/>
          <w:rtl/>
          <w:lang w:val="en-US"/>
        </w:rPr>
        <w:t>جمهورية كولومبيا، اتحاد</w:t>
      </w:r>
      <w:r w:rsidR="005B7BA3">
        <w:rPr>
          <w:rFonts w:hint="eastAsia"/>
          <w:rtl/>
          <w:lang w:val="en-US"/>
        </w:rPr>
        <w:t> </w:t>
      </w:r>
      <w:r w:rsidRPr="00B31154">
        <w:rPr>
          <w:rFonts w:hint="cs"/>
          <w:rtl/>
          <w:lang w:val="en-US"/>
        </w:rPr>
        <w:t>جزر</w:t>
      </w:r>
      <w:r w:rsidR="0053082A">
        <w:rPr>
          <w:rFonts w:hint="eastAsia"/>
          <w:rtl/>
          <w:lang w:val="en-US"/>
        </w:rPr>
        <w:t> </w:t>
      </w:r>
      <w:r w:rsidRPr="00B31154">
        <w:rPr>
          <w:rFonts w:hint="cs"/>
          <w:rtl/>
          <w:lang w:val="en-US"/>
        </w:rPr>
        <w:t xml:space="preserve">القمر، جمهورية الكونغو، </w:t>
      </w:r>
      <w:r w:rsidRPr="00B31154">
        <w:rPr>
          <w:rtl/>
          <w:lang w:val="en-US"/>
        </w:rPr>
        <w:t xml:space="preserve">جمهورية كوريا، كوستاريكا، جمهورية كوت ديفوار، جمهورية كرواتيا، كوبا، الدانمارك، </w:t>
      </w:r>
      <w:r w:rsidRPr="00B31154">
        <w:rPr>
          <w:rFonts w:hint="cs"/>
          <w:rtl/>
          <w:lang w:val="en-US"/>
        </w:rPr>
        <w:t xml:space="preserve">جمهورية </w:t>
      </w:r>
      <w:r w:rsidRPr="00B31154">
        <w:rPr>
          <w:rtl/>
          <w:lang w:val="en-US"/>
        </w:rPr>
        <w:t>جيبوتي، الجمهورية الدومينيكية، جمهورية مصر العربية، جمهورية السلفادور، الإمارات العربية المتحدة، إكوادور، إسبانيا، جمهورية إستونيا، الولايات المتحدة الأمريكية، جمهورية إثيوبيا الاتحادية الديمقراطية، الاتحاد الروسي، فنلندا، فرنسا، الجمهورية الغابونية، غانا، اليونان،</w:t>
      </w:r>
      <w:r w:rsidR="00C8195D" w:rsidRPr="00B31154">
        <w:rPr>
          <w:rFonts w:hint="cs"/>
          <w:rtl/>
          <w:lang w:val="en-US"/>
        </w:rPr>
        <w:t xml:space="preserve"> غرينادا،</w:t>
      </w:r>
      <w:r w:rsidRPr="00B31154">
        <w:rPr>
          <w:rtl/>
          <w:lang w:val="en-US"/>
        </w:rPr>
        <w:t xml:space="preserve"> جمهورية غواتيمالا، جمهورية غينيا، غيانا، جمهورية </w:t>
      </w:r>
      <w:r w:rsidRPr="00B31154">
        <w:rPr>
          <w:rFonts w:hint="cs"/>
          <w:rtl/>
          <w:lang w:val="en-US"/>
        </w:rPr>
        <w:t>هايتي</w:t>
      </w:r>
      <w:r w:rsidRPr="00B31154">
        <w:rPr>
          <w:rtl/>
          <w:lang w:val="en-US"/>
        </w:rPr>
        <w:t xml:space="preserve">، جمهورية هنغاريا، جمهورية الهند، جمهورية إندونيسيا، جمهورية إيران الإسلامية، جمهورية العراق، أيرلندا، دولة إسرائيل، إيطاليا، جامايكا، اليابان، المملكة الأردنية الهاشمية، جمهورية كازاخستان، جمهورية كينيا، </w:t>
      </w:r>
      <w:r w:rsidRPr="00B31154">
        <w:rPr>
          <w:rFonts w:hint="cs"/>
          <w:rtl/>
          <w:lang w:val="en-US"/>
        </w:rPr>
        <w:t xml:space="preserve">دولة الكويت، جمهورية لاو الديمقراطية الشعبية، </w:t>
      </w:r>
      <w:r w:rsidRPr="00B31154">
        <w:rPr>
          <w:rtl/>
          <w:lang w:val="en-US"/>
        </w:rPr>
        <w:t xml:space="preserve">مملكة ليسوتو، جمهورية </w:t>
      </w:r>
      <w:r w:rsidRPr="00B31154">
        <w:rPr>
          <w:rFonts w:hint="cs"/>
          <w:rtl/>
          <w:lang w:val="en-US"/>
        </w:rPr>
        <w:t>لاتفيا</w:t>
      </w:r>
      <w:r w:rsidRPr="00B31154">
        <w:rPr>
          <w:rtl/>
          <w:lang w:val="en-US"/>
        </w:rPr>
        <w:t>، لبنان، إمارة ليختنشتاين، جمهورية ليتوانيا، لكسمبرغ، ماليزيا، ملاوي،</w:t>
      </w:r>
      <w:r w:rsidRPr="00B31154">
        <w:rPr>
          <w:rFonts w:hint="cs"/>
          <w:rtl/>
          <w:lang w:val="en-US"/>
        </w:rPr>
        <w:t xml:space="preserve"> جمهورية مالديف،</w:t>
      </w:r>
      <w:r w:rsidRPr="00B31154">
        <w:rPr>
          <w:rtl/>
          <w:lang w:val="en-US"/>
        </w:rPr>
        <w:t xml:space="preserve"> جمهورية مالي، المملكة المغربية،</w:t>
      </w:r>
      <w:r w:rsidRPr="00B31154">
        <w:rPr>
          <w:rFonts w:hint="cs"/>
          <w:rtl/>
          <w:lang w:val="en-US"/>
        </w:rPr>
        <w:t xml:space="preserve"> جمهورية جزر مارشال، ج</w:t>
      </w:r>
      <w:r w:rsidR="009927C6">
        <w:rPr>
          <w:rFonts w:hint="cs"/>
          <w:rtl/>
          <w:lang w:val="en-US"/>
        </w:rPr>
        <w:t>م</w:t>
      </w:r>
      <w:r w:rsidRPr="00B31154">
        <w:rPr>
          <w:rFonts w:hint="cs"/>
          <w:rtl/>
          <w:lang w:val="en-US"/>
        </w:rPr>
        <w:t>هورية موريشيوس،</w:t>
      </w:r>
      <w:r w:rsidRPr="00B31154">
        <w:rPr>
          <w:rtl/>
          <w:lang w:val="en-US"/>
        </w:rPr>
        <w:t xml:space="preserve"> المكسيك، </w:t>
      </w:r>
      <w:r w:rsidRPr="00B31154">
        <w:rPr>
          <w:rFonts w:hint="cs"/>
          <w:rtl/>
          <w:lang w:val="en-US"/>
        </w:rPr>
        <w:t xml:space="preserve">جمهورية مولدوفا، </w:t>
      </w:r>
      <w:r w:rsidRPr="00B31154">
        <w:rPr>
          <w:rtl/>
          <w:lang w:val="en-US"/>
        </w:rPr>
        <w:t xml:space="preserve">إمارة موناكو، جمهورية موزامبيق، جمهورية ناميبيا، </w:t>
      </w:r>
      <w:r w:rsidRPr="00B31154">
        <w:rPr>
          <w:color w:val="000000"/>
          <w:rtl/>
        </w:rPr>
        <w:t>جمهورية نيبال الاتحادية الديمقراطية</w:t>
      </w:r>
      <w:r w:rsidRPr="00B31154">
        <w:rPr>
          <w:rtl/>
          <w:lang w:val="en-US"/>
        </w:rPr>
        <w:t xml:space="preserve">، جمهورية النيجر، جمهورية نيجيريا الاتحادية، النرويج، نيوزيلندا، سلطة عمان، جمهورية أوغندا، جمهورية أوزبكستان، </w:t>
      </w:r>
      <w:r w:rsidRPr="00B31154">
        <w:rPr>
          <w:rFonts w:hint="cs"/>
          <w:rtl/>
          <w:lang w:val="en-US"/>
        </w:rPr>
        <w:t xml:space="preserve">جمهورية باكستان الإسلامية، </w:t>
      </w:r>
      <w:r w:rsidRPr="00B31154">
        <w:rPr>
          <w:rtl/>
          <w:lang w:val="en-US"/>
        </w:rPr>
        <w:t xml:space="preserve">بابوا غينيا الجديدة، جمهورية باراغواي، مملكة هولندا، بيرو، جمهورية الفلبين، جمهورية بولندا، البرتغال، دولة قطر، </w:t>
      </w:r>
      <w:r w:rsidRPr="00B31154">
        <w:rPr>
          <w:rFonts w:hint="cs"/>
          <w:rtl/>
          <w:lang w:val="en-US"/>
        </w:rPr>
        <w:t>جمهورية الكونغو الديمقراطية</w:t>
      </w:r>
      <w:r w:rsidRPr="00B31154">
        <w:rPr>
          <w:rtl/>
          <w:lang w:val="en-US"/>
        </w:rPr>
        <w:t xml:space="preserve">، جمهورية قيرغيزستان، الجمهورية السلوفاكية، الجمهورية التشيكية، رومانيا، المملكة المتحدة لبريطانيا العظمي وأيرلندا الشمالية، جمهورية رواندا، جمهورية سان مارينو، دولة ساموا المستقلة، جمهورية السنغال، جمهورية صربيا، </w:t>
      </w:r>
      <w:r w:rsidRPr="00B31154">
        <w:rPr>
          <w:rFonts w:hint="cs"/>
          <w:rtl/>
          <w:lang w:val="en-US"/>
        </w:rPr>
        <w:t xml:space="preserve">سيراليون، </w:t>
      </w:r>
      <w:r w:rsidRPr="00B31154">
        <w:rPr>
          <w:rtl/>
          <w:lang w:val="en-US"/>
        </w:rPr>
        <w:t xml:space="preserve">جمهورية سنغافورة، جمهورية سلوفينيا، جمهورية الصومال </w:t>
      </w:r>
      <w:r w:rsidR="000A595B" w:rsidRPr="00B31154">
        <w:rPr>
          <w:rFonts w:hint="cs"/>
          <w:rtl/>
          <w:lang w:val="en-US"/>
        </w:rPr>
        <w:t>الاتحادية</w:t>
      </w:r>
      <w:r w:rsidRPr="00B31154">
        <w:rPr>
          <w:rtl/>
          <w:lang w:val="en-US"/>
        </w:rPr>
        <w:t xml:space="preserve">، جمهورية السودان، </w:t>
      </w:r>
      <w:r w:rsidRPr="00B31154">
        <w:rPr>
          <w:rFonts w:hint="cs"/>
          <w:rtl/>
          <w:lang w:val="en-US"/>
        </w:rPr>
        <w:t xml:space="preserve">جمهورية جنوب السودان، </w:t>
      </w:r>
      <w:r w:rsidRPr="00B31154">
        <w:rPr>
          <w:rtl/>
          <w:lang w:val="en-US"/>
        </w:rPr>
        <w:t>جمهورية سري لانكا الاشتراكية الديمقراطية، جمهورية جنوب إفريقيا، السويد، الاتحاد السويسري،</w:t>
      </w:r>
      <w:r w:rsidR="009348D5">
        <w:rPr>
          <w:rFonts w:hint="cs"/>
          <w:rtl/>
          <w:lang w:val="en-US"/>
        </w:rPr>
        <w:t xml:space="preserve"> جمهورية سورينام،</w:t>
      </w:r>
      <w:r w:rsidRPr="00B31154">
        <w:rPr>
          <w:rtl/>
          <w:lang w:val="en-US"/>
        </w:rPr>
        <w:t xml:space="preserve"> مملكة سوازيلاند، جمهورية تن‍زانيا المتحدة، جمهورية تشاد، تايلا</w:t>
      </w:r>
      <w:r w:rsidR="009927C6">
        <w:rPr>
          <w:rtl/>
          <w:lang w:val="en-US"/>
        </w:rPr>
        <w:t>ند، جمهورية تيمور ل</w:t>
      </w:r>
      <w:r w:rsidR="009927C6">
        <w:rPr>
          <w:rFonts w:hint="cs"/>
          <w:rtl/>
          <w:lang w:val="en-US"/>
        </w:rPr>
        <w:t>س</w:t>
      </w:r>
      <w:r w:rsidRPr="00B31154">
        <w:rPr>
          <w:rtl/>
          <w:lang w:val="en-US"/>
        </w:rPr>
        <w:t>تي الديمقراطية، جمهورية توغو، تونس، تركيا، أوكرانيا، جمهورية أوروغواي الشرقية،</w:t>
      </w:r>
      <w:r w:rsidRPr="00B31154">
        <w:rPr>
          <w:rFonts w:hint="cs"/>
          <w:rtl/>
          <w:lang w:val="en-US"/>
        </w:rPr>
        <w:t xml:space="preserve"> جمهورية فانواتو،</w:t>
      </w:r>
      <w:r w:rsidRPr="00B31154">
        <w:rPr>
          <w:rtl/>
          <w:lang w:val="en-US"/>
        </w:rPr>
        <w:t xml:space="preserve"> جمهورية فنـزويلا البوليفارية، جمهورية فيتنام الاشتراكية، جمهورية زامبيا، </w:t>
      </w:r>
      <w:r w:rsidRPr="00B31154">
        <w:rPr>
          <w:rFonts w:hint="cs"/>
          <w:rtl/>
          <w:lang w:val="en-US"/>
        </w:rPr>
        <w:t>جمهورية</w:t>
      </w:r>
      <w:r w:rsidR="00B31154" w:rsidRPr="00B31154">
        <w:rPr>
          <w:rFonts w:hint="eastAsia"/>
          <w:rtl/>
          <w:lang w:val="en-US"/>
        </w:rPr>
        <w:t> </w:t>
      </w:r>
      <w:r w:rsidRPr="00B31154">
        <w:rPr>
          <w:rtl/>
          <w:lang w:val="en-US"/>
        </w:rPr>
        <w:t>زيمبابوي.</w:t>
      </w:r>
    </w:p>
    <w:p w:rsidR="00A65C3F" w:rsidRPr="006B22A0" w:rsidRDefault="00A65C3F" w:rsidP="00A65C3F">
      <w:pPr>
        <w:rPr>
          <w:rtl/>
          <w:lang w:val="en-US"/>
        </w:rPr>
      </w:pPr>
      <w:r>
        <w:rPr>
          <w:lang w:val="en-US"/>
        </w:rPr>
        <w:t>3.2</w:t>
      </w:r>
      <w:r>
        <w:rPr>
          <w:lang w:val="en-US"/>
        </w:rPr>
        <w:tab/>
      </w:r>
      <w:r w:rsidRPr="006B22A0">
        <w:rPr>
          <w:rtl/>
          <w:lang w:val="en-US"/>
        </w:rPr>
        <w:t>وأعلن</w:t>
      </w:r>
      <w:r>
        <w:rPr>
          <w:rFonts w:hint="cs"/>
          <w:rtl/>
          <w:lang w:val="en-US"/>
        </w:rPr>
        <w:t>ت</w:t>
      </w:r>
      <w:r w:rsidRPr="006B22A0">
        <w:rPr>
          <w:rtl/>
          <w:lang w:val="en-US"/>
        </w:rPr>
        <w:t xml:space="preserve"> </w:t>
      </w:r>
      <w:r w:rsidRPr="006B22A0">
        <w:rPr>
          <w:b/>
          <w:bCs/>
          <w:rtl/>
          <w:lang w:val="en-US"/>
        </w:rPr>
        <w:t>أمين</w:t>
      </w:r>
      <w:r>
        <w:rPr>
          <w:rFonts w:hint="cs"/>
          <w:b/>
          <w:bCs/>
          <w:rtl/>
          <w:lang w:val="en-US"/>
        </w:rPr>
        <w:t>ة</w:t>
      </w:r>
      <w:r w:rsidRPr="006B22A0">
        <w:rPr>
          <w:b/>
          <w:bCs/>
          <w:rtl/>
          <w:lang w:val="en-US"/>
        </w:rPr>
        <w:t xml:space="preserve"> الجلسة العامة</w:t>
      </w:r>
      <w:r w:rsidRPr="006B22A0">
        <w:rPr>
          <w:rtl/>
          <w:lang w:val="en-US"/>
        </w:rPr>
        <w:t xml:space="preserve"> أن </w:t>
      </w:r>
      <w:r w:rsidRPr="006B22A0">
        <w:rPr>
          <w:lang w:val="en-US"/>
        </w:rPr>
        <w:t>15</w:t>
      </w:r>
      <w:r>
        <w:rPr>
          <w:lang w:val="en-US"/>
        </w:rPr>
        <w:t>0</w:t>
      </w:r>
      <w:r w:rsidRPr="006B22A0">
        <w:rPr>
          <w:rtl/>
          <w:lang w:val="en-US"/>
        </w:rPr>
        <w:t xml:space="preserve"> دولة عضواً وقَّعت على الوثائق الختامية لمؤتمر المندوبين المفوضين.</w:t>
      </w:r>
    </w:p>
    <w:p w:rsidR="00A65C3F" w:rsidRPr="006B22A0" w:rsidRDefault="004E4043" w:rsidP="00A65C3F">
      <w:pPr>
        <w:pStyle w:val="Heading1"/>
        <w:rPr>
          <w:rtl/>
          <w:lang w:val="en-US" w:bidi="ar-SA"/>
        </w:rPr>
      </w:pPr>
      <w:r>
        <w:rPr>
          <w:lang w:val="en-US" w:bidi="ar-SA"/>
        </w:rPr>
        <w:t>3</w:t>
      </w:r>
      <w:r w:rsidR="00A65C3F" w:rsidRPr="006B22A0">
        <w:rPr>
          <w:rtl/>
          <w:lang w:val="en-US" w:bidi="ar-SA"/>
        </w:rPr>
        <w:tab/>
        <w:t>اختتام المؤتمر</w:t>
      </w:r>
    </w:p>
    <w:p w:rsidR="00A65C3F" w:rsidRPr="00C60B29" w:rsidRDefault="00A65C3F" w:rsidP="0057347B">
      <w:pPr>
        <w:rPr>
          <w:rtl/>
          <w:lang w:val="en-US"/>
        </w:rPr>
      </w:pPr>
      <w:r w:rsidRPr="00C60B29">
        <w:rPr>
          <w:lang w:val="en-US"/>
        </w:rPr>
        <w:t>1.3</w:t>
      </w:r>
      <w:r w:rsidRPr="00C60B29">
        <w:rPr>
          <w:rtl/>
          <w:lang w:val="en-US"/>
        </w:rPr>
        <w:tab/>
      </w:r>
      <w:r w:rsidRPr="00C60B29">
        <w:rPr>
          <w:rFonts w:hint="cs"/>
          <w:rtl/>
          <w:lang w:val="en-US"/>
        </w:rPr>
        <w:t xml:space="preserve">عُرض تسجيل فيديوي لمدة سبع دقائق عن الأعمال التحضيرية للمؤتمر </w:t>
      </w:r>
      <w:r w:rsidR="0057347B" w:rsidRPr="00C60B29">
        <w:rPr>
          <w:rFonts w:hint="cs"/>
          <w:rtl/>
          <w:lang w:val="en-US"/>
        </w:rPr>
        <w:t>وإنجازاته</w:t>
      </w:r>
      <w:r w:rsidRPr="00C60B29">
        <w:rPr>
          <w:rFonts w:hint="cs"/>
          <w:rtl/>
          <w:lang w:val="en-US"/>
        </w:rPr>
        <w:t xml:space="preserve"> البارزة.</w:t>
      </w:r>
    </w:p>
    <w:p w:rsidR="00A65C3F" w:rsidRPr="005C5355" w:rsidRDefault="00F72F29" w:rsidP="00A51A70">
      <w:pPr>
        <w:rPr>
          <w:rtl/>
          <w:lang w:val="fr-CH"/>
        </w:rPr>
      </w:pPr>
      <w:r>
        <w:rPr>
          <w:lang w:val="en-US"/>
        </w:rPr>
        <w:t>2</w:t>
      </w:r>
      <w:r w:rsidR="00A65C3F" w:rsidRPr="006B22A0">
        <w:rPr>
          <w:lang w:val="en-US"/>
        </w:rPr>
        <w:t>.3</w:t>
      </w:r>
      <w:r w:rsidR="00A65C3F" w:rsidRPr="006B22A0">
        <w:rPr>
          <w:lang w:val="en-US"/>
        </w:rPr>
        <w:tab/>
      </w:r>
      <w:r w:rsidR="00A65C3F">
        <w:rPr>
          <w:rFonts w:hint="cs"/>
          <w:rtl/>
          <w:lang w:val="en-US"/>
        </w:rPr>
        <w:t xml:space="preserve">أدلى </w:t>
      </w:r>
      <w:r w:rsidR="00A65C3F" w:rsidRPr="00005BF8">
        <w:rPr>
          <w:rFonts w:hint="cs"/>
          <w:b/>
          <w:bCs/>
          <w:rtl/>
          <w:lang w:val="en-US"/>
        </w:rPr>
        <w:t>وزير العلوم وتكنولوجيا المعلومات والاتصالات والتخطيط في جمهورية كوريا</w:t>
      </w:r>
      <w:r w:rsidR="00A65C3F">
        <w:rPr>
          <w:rFonts w:hint="cs"/>
          <w:rtl/>
          <w:lang w:val="en-US"/>
        </w:rPr>
        <w:t xml:space="preserve"> بكلمة متاحة في العنوان التالي</w:t>
      </w:r>
      <w:proofErr w:type="gramStart"/>
      <w:r w:rsidR="00A65C3F">
        <w:rPr>
          <w:rFonts w:hint="cs"/>
          <w:rtl/>
          <w:lang w:val="en-US"/>
        </w:rPr>
        <w:t>:</w:t>
      </w:r>
      <w:proofErr w:type="gramEnd"/>
      <w:r w:rsidR="00A51A70">
        <w:rPr>
          <w:rtl/>
          <w:lang w:val="en-US"/>
        </w:rPr>
        <w:br/>
      </w:r>
      <w:hyperlink r:id="rId12" w:history="1">
        <w:r w:rsidR="00A65C3F" w:rsidRPr="00140EE7">
          <w:rPr>
            <w:rStyle w:val="Hyperlink"/>
            <w:rFonts w:asciiTheme="minorHAnsi" w:hAnsiTheme="minorHAnsi"/>
            <w:lang w:val="fr-CH"/>
          </w:rPr>
          <w:t>http://www.itu.int/en/plenipotentiary/2014/statements/file/Pages/closing-ceremony-yanghee.aspx</w:t>
        </w:r>
      </w:hyperlink>
    </w:p>
    <w:p w:rsidR="00A65C3F" w:rsidRDefault="00A65C3F" w:rsidP="005D0C6C">
      <w:pPr>
        <w:rPr>
          <w:rtl/>
          <w:lang w:val="en-US"/>
        </w:rPr>
      </w:pPr>
      <w:r>
        <w:rPr>
          <w:lang w:val="en-US"/>
        </w:rPr>
        <w:t>3.3</w:t>
      </w:r>
      <w:r>
        <w:rPr>
          <w:rtl/>
          <w:lang w:val="en-US"/>
        </w:rPr>
        <w:tab/>
      </w:r>
      <w:r>
        <w:rPr>
          <w:rFonts w:hint="cs"/>
          <w:rtl/>
          <w:lang w:val="en-US"/>
        </w:rPr>
        <w:t xml:space="preserve">وقدّم </w:t>
      </w:r>
      <w:r w:rsidR="00886110">
        <w:rPr>
          <w:rFonts w:hint="cs"/>
          <w:rtl/>
          <w:lang w:val="en-US"/>
        </w:rPr>
        <w:t xml:space="preserve">الوزير </w:t>
      </w:r>
      <w:r w:rsidR="00F954AB">
        <w:rPr>
          <w:rFonts w:hint="cs"/>
          <w:rtl/>
          <w:lang w:val="en-US"/>
        </w:rPr>
        <w:t>إلى الأمين</w:t>
      </w:r>
      <w:r>
        <w:rPr>
          <w:rFonts w:hint="cs"/>
          <w:rtl/>
          <w:lang w:val="en-US"/>
        </w:rPr>
        <w:t xml:space="preserve"> العام، </w:t>
      </w:r>
      <w:r w:rsidR="00886110">
        <w:rPr>
          <w:rFonts w:hint="cs"/>
          <w:rtl/>
          <w:lang w:val="en-US"/>
        </w:rPr>
        <w:t>تقديراً لعمله</w:t>
      </w:r>
      <w:r>
        <w:rPr>
          <w:rFonts w:hint="cs"/>
          <w:rtl/>
          <w:lang w:val="en-US"/>
        </w:rPr>
        <w:t xml:space="preserve"> لفائدة تطوير الاتصالات في العالم ومساهمته في أعمال المؤتمر، وكذلك </w:t>
      </w:r>
      <w:r w:rsidR="00DE7433">
        <w:rPr>
          <w:rFonts w:hint="cs"/>
          <w:rtl/>
          <w:lang w:val="en-US"/>
        </w:rPr>
        <w:t>إلى</w:t>
      </w:r>
      <w:r w:rsidR="006D18BC">
        <w:rPr>
          <w:rFonts w:hint="cs"/>
          <w:rtl/>
          <w:lang w:val="en-US"/>
        </w:rPr>
        <w:t xml:space="preserve"> كل من</w:t>
      </w:r>
      <w:r w:rsidR="00DE7433">
        <w:rPr>
          <w:rFonts w:hint="cs"/>
          <w:rtl/>
          <w:lang w:val="en-US"/>
        </w:rPr>
        <w:t xml:space="preserve"> نائب</w:t>
      </w:r>
      <w:r>
        <w:rPr>
          <w:rFonts w:hint="cs"/>
          <w:rtl/>
          <w:lang w:val="en-US"/>
        </w:rPr>
        <w:t xml:space="preserve"> الأمين العام ومديري مكتب تقييس الاتصالات ومكتب الاتصالات الراديوية ومكتب تنمية الاتصالات ميدالية تحمل</w:t>
      </w:r>
      <w:r w:rsidR="005D0C6C">
        <w:rPr>
          <w:rFonts w:hint="eastAsia"/>
          <w:rtl/>
          <w:lang w:val="en-US"/>
        </w:rPr>
        <w:t> </w:t>
      </w:r>
      <w:r>
        <w:rPr>
          <w:rFonts w:hint="cs"/>
          <w:rtl/>
          <w:lang w:val="en-US"/>
        </w:rPr>
        <w:t>صورتهم.</w:t>
      </w:r>
    </w:p>
    <w:p w:rsidR="00A65C3F" w:rsidRPr="004D56F6" w:rsidRDefault="00A65C3F" w:rsidP="00140E9C">
      <w:pPr>
        <w:rPr>
          <w:rtl/>
          <w:lang w:val="fr-CH"/>
        </w:rPr>
      </w:pPr>
      <w:r>
        <w:rPr>
          <w:lang w:val="en-US"/>
        </w:rPr>
        <w:lastRenderedPageBreak/>
        <w:t>4.3</w:t>
      </w:r>
      <w:r>
        <w:rPr>
          <w:rtl/>
          <w:lang w:val="en-US"/>
        </w:rPr>
        <w:tab/>
      </w:r>
      <w:r>
        <w:rPr>
          <w:rFonts w:hint="cs"/>
          <w:rtl/>
          <w:lang w:val="en-US"/>
        </w:rPr>
        <w:t xml:space="preserve">ألقى </w:t>
      </w:r>
      <w:r w:rsidR="002D6B15">
        <w:rPr>
          <w:rFonts w:hint="cs"/>
          <w:b/>
          <w:bCs/>
          <w:rtl/>
          <w:lang w:val="en-US"/>
        </w:rPr>
        <w:t>محافظ</w:t>
      </w:r>
      <w:r w:rsidRPr="00DE1F29">
        <w:rPr>
          <w:rFonts w:hint="cs"/>
          <w:b/>
          <w:bCs/>
          <w:rtl/>
          <w:lang w:val="en-US"/>
        </w:rPr>
        <w:t xml:space="preserve"> بوسان</w:t>
      </w:r>
      <w:r>
        <w:rPr>
          <w:rFonts w:hint="cs"/>
          <w:rtl/>
          <w:lang w:val="en-US"/>
        </w:rPr>
        <w:t xml:space="preserve"> كلمة متاحة في العنوان التالي:</w:t>
      </w:r>
      <w:r w:rsidR="00140E9C">
        <w:rPr>
          <w:rFonts w:hint="cs"/>
          <w:rtl/>
          <w:lang w:val="en-US"/>
        </w:rPr>
        <w:t xml:space="preserve"> </w:t>
      </w:r>
      <w:r w:rsidR="00140E9C">
        <w:rPr>
          <w:rtl/>
          <w:lang w:val="en-US"/>
        </w:rPr>
        <w:tab/>
      </w:r>
      <w:r w:rsidR="00140E9C">
        <w:rPr>
          <w:rtl/>
          <w:lang w:val="en-US"/>
        </w:rPr>
        <w:br/>
      </w:r>
      <w:hyperlink r:id="rId13" w:history="1">
        <w:r w:rsidRPr="00DA760A">
          <w:rPr>
            <w:rStyle w:val="Hyperlink"/>
            <w:rFonts w:asciiTheme="minorHAnsi" w:hAnsiTheme="minorHAnsi"/>
            <w:lang w:val="fr-CH"/>
          </w:rPr>
          <w:t>http://www.itu.int/en/plenipotentiary/2014/statements/file/Pages/closing-ceremony-byung.aspx</w:t>
        </w:r>
      </w:hyperlink>
    </w:p>
    <w:p w:rsidR="00A65C3F" w:rsidRPr="003E1C24" w:rsidRDefault="00A65C3F" w:rsidP="00140E9C">
      <w:pPr>
        <w:rPr>
          <w:rtl/>
          <w:lang w:val="fr-CH"/>
        </w:rPr>
      </w:pPr>
      <w:r>
        <w:rPr>
          <w:lang w:val="en-US"/>
        </w:rPr>
        <w:t>5.3</w:t>
      </w:r>
      <w:r>
        <w:rPr>
          <w:rtl/>
          <w:lang w:val="en-US"/>
        </w:rPr>
        <w:tab/>
      </w:r>
      <w:r>
        <w:rPr>
          <w:rFonts w:hint="cs"/>
          <w:rtl/>
          <w:lang w:val="en-US"/>
        </w:rPr>
        <w:t xml:space="preserve">ألقى </w:t>
      </w:r>
      <w:r w:rsidRPr="003E1C24">
        <w:rPr>
          <w:rFonts w:hint="cs"/>
          <w:b/>
          <w:bCs/>
          <w:rtl/>
          <w:lang w:val="en-US"/>
        </w:rPr>
        <w:t>الأمين العام</w:t>
      </w:r>
      <w:r>
        <w:rPr>
          <w:rFonts w:hint="cs"/>
          <w:rtl/>
          <w:lang w:val="en-US"/>
        </w:rPr>
        <w:t xml:space="preserve"> كلمة متاحة في العنوان التالي: </w:t>
      </w:r>
      <w:r w:rsidR="00140E9C">
        <w:rPr>
          <w:rtl/>
          <w:lang w:val="en-US"/>
        </w:rPr>
        <w:tab/>
      </w:r>
      <w:r w:rsidR="00140E9C">
        <w:rPr>
          <w:lang w:val="en-US"/>
        </w:rPr>
        <w:br/>
      </w:r>
      <w:hyperlink r:id="rId14" w:history="1">
        <w:r w:rsidRPr="00DA760A">
          <w:rPr>
            <w:rStyle w:val="Hyperlink"/>
            <w:rFonts w:asciiTheme="minorHAnsi" w:hAnsiTheme="minorHAnsi"/>
            <w:lang w:val="fr-CH"/>
          </w:rPr>
          <w:t>http://www.itu.int/en/plenipotentiary/2014/statements/file/Pages/closing-ceremony-toure.aspx</w:t>
        </w:r>
      </w:hyperlink>
    </w:p>
    <w:p w:rsidR="00A65C3F" w:rsidRDefault="00A65C3F" w:rsidP="00513594">
      <w:pPr>
        <w:rPr>
          <w:rtl/>
          <w:lang w:val="en-US"/>
        </w:rPr>
      </w:pPr>
      <w:r>
        <w:rPr>
          <w:lang w:val="en-US"/>
        </w:rPr>
        <w:t>6.3</w:t>
      </w:r>
      <w:r>
        <w:rPr>
          <w:rtl/>
          <w:lang w:val="en-US"/>
        </w:rPr>
        <w:tab/>
      </w:r>
      <w:r>
        <w:rPr>
          <w:rFonts w:hint="cs"/>
          <w:rtl/>
          <w:lang w:val="en-US"/>
        </w:rPr>
        <w:t xml:space="preserve">وقدّم </w:t>
      </w:r>
      <w:r w:rsidR="002D6B15" w:rsidRPr="004D5C9C">
        <w:rPr>
          <w:rFonts w:hint="cs"/>
          <w:b/>
          <w:bCs/>
          <w:rtl/>
          <w:lang w:val="en-US"/>
        </w:rPr>
        <w:t>الأمين العام</w:t>
      </w:r>
      <w:r w:rsidR="002D6B15">
        <w:rPr>
          <w:rFonts w:hint="cs"/>
          <w:rtl/>
          <w:lang w:val="en-US"/>
        </w:rPr>
        <w:t xml:space="preserve"> إلى محافظ</w:t>
      </w:r>
      <w:r>
        <w:rPr>
          <w:rFonts w:hint="cs"/>
          <w:rtl/>
          <w:lang w:val="en-US"/>
        </w:rPr>
        <w:t xml:space="preserve"> بوسان الميدالية الذهبية للاتحاد وشهادة تقدير لحفاوته ودعمه. ثم منح </w:t>
      </w:r>
      <w:r w:rsidR="00513594">
        <w:rPr>
          <w:rFonts w:hint="cs"/>
          <w:rtl/>
          <w:lang w:val="en-US"/>
        </w:rPr>
        <w:t>ا</w:t>
      </w:r>
      <w:r>
        <w:rPr>
          <w:rFonts w:hint="cs"/>
          <w:rtl/>
          <w:lang w:val="en-US"/>
        </w:rPr>
        <w:t>لرئيس الميدالية الذهبية للاتحاد وشهادة تقدير لمساهمته المتميزة في أعمال الاتحاد وقيادته الممتازة للمناقشات.</w:t>
      </w:r>
    </w:p>
    <w:p w:rsidR="00A65C3F" w:rsidRDefault="00A65C3F" w:rsidP="00140E9C">
      <w:pPr>
        <w:rPr>
          <w:rtl/>
          <w:lang w:val="en-US"/>
        </w:rPr>
      </w:pPr>
      <w:r>
        <w:rPr>
          <w:lang w:val="en-US"/>
        </w:rPr>
        <w:t>7.3</w:t>
      </w:r>
      <w:r>
        <w:rPr>
          <w:rtl/>
          <w:lang w:val="en-US"/>
        </w:rPr>
        <w:tab/>
      </w:r>
      <w:r>
        <w:rPr>
          <w:rFonts w:hint="cs"/>
          <w:rtl/>
          <w:lang w:val="en-US"/>
        </w:rPr>
        <w:t xml:space="preserve">ألقى </w:t>
      </w:r>
      <w:r w:rsidRPr="00BD1C23">
        <w:rPr>
          <w:rFonts w:hint="cs"/>
          <w:b/>
          <w:bCs/>
          <w:rtl/>
          <w:lang w:val="en-US"/>
        </w:rPr>
        <w:t>الرئيس</w:t>
      </w:r>
      <w:r>
        <w:rPr>
          <w:rFonts w:hint="cs"/>
          <w:rtl/>
          <w:lang w:val="en-US"/>
        </w:rPr>
        <w:t xml:space="preserve"> كلمة متاحة في العنوان التالي: </w:t>
      </w:r>
      <w:r w:rsidR="00140E9C">
        <w:rPr>
          <w:rtl/>
          <w:lang w:val="en-US"/>
        </w:rPr>
        <w:tab/>
      </w:r>
      <w:r w:rsidR="00140E9C">
        <w:rPr>
          <w:lang w:val="en-US"/>
        </w:rPr>
        <w:br/>
      </w:r>
      <w:hyperlink r:id="rId15" w:history="1">
        <w:r>
          <w:rPr>
            <w:rStyle w:val="Hyperlink"/>
          </w:rPr>
          <w:t>http://www.itu.int/en/plenipotentiary/2014/statements/file/Pages/closing-ceremony-min.aspx</w:t>
        </w:r>
      </w:hyperlink>
    </w:p>
    <w:p w:rsidR="00A65C3F" w:rsidRDefault="00A65C3F" w:rsidP="00381B35">
      <w:pPr>
        <w:rPr>
          <w:rtl/>
          <w:lang w:val="en-US"/>
        </w:rPr>
      </w:pPr>
      <w:r>
        <w:rPr>
          <w:lang w:val="en-US"/>
        </w:rPr>
        <w:t>8.3</w:t>
      </w:r>
      <w:r>
        <w:rPr>
          <w:rtl/>
          <w:lang w:val="en-US"/>
        </w:rPr>
        <w:tab/>
      </w:r>
      <w:r>
        <w:rPr>
          <w:rFonts w:hint="cs"/>
          <w:rtl/>
          <w:lang w:val="en-US"/>
        </w:rPr>
        <w:t xml:space="preserve">قام </w:t>
      </w:r>
      <w:r w:rsidRPr="00C77BA0">
        <w:rPr>
          <w:rFonts w:hint="cs"/>
          <w:b/>
          <w:bCs/>
          <w:rtl/>
          <w:lang w:val="en-US"/>
        </w:rPr>
        <w:t>مندوب الاتحاد الروسي</w:t>
      </w:r>
      <w:r w:rsidR="000760A6">
        <w:rPr>
          <w:rFonts w:hint="cs"/>
          <w:rtl/>
          <w:lang w:val="en-US"/>
        </w:rPr>
        <w:t>،</w:t>
      </w:r>
      <w:r>
        <w:rPr>
          <w:rFonts w:hint="cs"/>
          <w:rtl/>
          <w:lang w:val="en-US"/>
        </w:rPr>
        <w:t xml:space="preserve"> باسم بلده والكومنولث الإقليمي في مجال الاتصالات</w:t>
      </w:r>
      <w:r w:rsidR="000760A6">
        <w:rPr>
          <w:rFonts w:hint="cs"/>
          <w:rtl/>
          <w:lang w:val="en-US"/>
        </w:rPr>
        <w:t>،</w:t>
      </w:r>
      <w:r>
        <w:rPr>
          <w:rFonts w:hint="cs"/>
          <w:rtl/>
          <w:lang w:val="en-US"/>
        </w:rPr>
        <w:t xml:space="preserve"> </w:t>
      </w:r>
      <w:r w:rsidRPr="00C77BA0">
        <w:rPr>
          <w:rFonts w:hint="cs"/>
          <w:b/>
          <w:bCs/>
          <w:rtl/>
          <w:lang w:val="en-US"/>
        </w:rPr>
        <w:t>و</w:t>
      </w:r>
      <w:r>
        <w:rPr>
          <w:rFonts w:hint="cs"/>
          <w:b/>
          <w:bCs/>
          <w:rtl/>
          <w:lang w:val="en-US"/>
        </w:rPr>
        <w:t xml:space="preserve">مندوب </w:t>
      </w:r>
      <w:r w:rsidRPr="00C77BA0">
        <w:rPr>
          <w:rFonts w:hint="cs"/>
          <w:b/>
          <w:bCs/>
          <w:rtl/>
          <w:lang w:val="en-US"/>
        </w:rPr>
        <w:t>المملكة العربية السعودية و</w:t>
      </w:r>
      <w:r>
        <w:rPr>
          <w:rFonts w:hint="cs"/>
          <w:b/>
          <w:bCs/>
          <w:rtl/>
          <w:lang w:val="en-US"/>
        </w:rPr>
        <w:t xml:space="preserve">مندوب </w:t>
      </w:r>
      <w:r w:rsidRPr="00C77BA0">
        <w:rPr>
          <w:rFonts w:hint="cs"/>
          <w:b/>
          <w:bCs/>
          <w:rtl/>
          <w:lang w:val="en-US"/>
        </w:rPr>
        <w:t>تركيا</w:t>
      </w:r>
      <w:r>
        <w:rPr>
          <w:rFonts w:hint="cs"/>
          <w:rtl/>
          <w:lang w:val="en-US"/>
        </w:rPr>
        <w:t xml:space="preserve"> </w:t>
      </w:r>
      <w:r>
        <w:rPr>
          <w:rFonts w:hint="cs"/>
          <w:b/>
          <w:bCs/>
          <w:rtl/>
          <w:lang w:val="en-US"/>
        </w:rPr>
        <w:t>ومندوب ك</w:t>
      </w:r>
      <w:r w:rsidRPr="00C77BA0">
        <w:rPr>
          <w:rFonts w:hint="cs"/>
          <w:b/>
          <w:bCs/>
          <w:rtl/>
          <w:lang w:val="en-US"/>
        </w:rPr>
        <w:t>ندا</w:t>
      </w:r>
      <w:r w:rsidR="000760A6">
        <w:rPr>
          <w:rFonts w:hint="cs"/>
          <w:rtl/>
          <w:lang w:val="en-US"/>
        </w:rPr>
        <w:t>،</w:t>
      </w:r>
      <w:r>
        <w:rPr>
          <w:rFonts w:hint="cs"/>
          <w:rtl/>
          <w:lang w:val="en-US"/>
        </w:rPr>
        <w:t xml:space="preserve"> باسم لجنة البلدان الأمريكية للاتصالات</w:t>
      </w:r>
      <w:r w:rsidR="000760A6">
        <w:rPr>
          <w:rFonts w:hint="cs"/>
          <w:rtl/>
          <w:lang w:val="en-US"/>
        </w:rPr>
        <w:t>،</w:t>
      </w:r>
      <w:r>
        <w:rPr>
          <w:rFonts w:hint="cs"/>
          <w:rtl/>
          <w:lang w:val="en-US"/>
        </w:rPr>
        <w:t xml:space="preserve"> بتوجيه شكرهم الخالص لحكومة جمهورية كوريا ولمدينة</w:t>
      </w:r>
      <w:r w:rsidR="002E0233">
        <w:rPr>
          <w:rFonts w:hint="eastAsia"/>
          <w:rtl/>
          <w:lang w:val="en-US"/>
        </w:rPr>
        <w:t> </w:t>
      </w:r>
      <w:r>
        <w:rPr>
          <w:rFonts w:hint="cs"/>
          <w:rtl/>
          <w:lang w:val="en-US"/>
        </w:rPr>
        <w:t>بوسان على حسن الضيافة والتنظيم الممتاز للمؤتمر. وهنأوا الرئيس على مهارته في قيادة الأعمال وأشادوا بحرارة بالأمين العام على ما</w:t>
      </w:r>
      <w:r w:rsidR="00381B35">
        <w:rPr>
          <w:rFonts w:hint="eastAsia"/>
          <w:rtl/>
          <w:lang w:val="en-US"/>
        </w:rPr>
        <w:t> </w:t>
      </w:r>
      <w:r>
        <w:rPr>
          <w:rFonts w:hint="cs"/>
          <w:rtl/>
          <w:lang w:val="en-US"/>
        </w:rPr>
        <w:t xml:space="preserve">أبداه من التزام راسخ في خدمة الاتحاد وأعضائه. وشكروا جميع الأشخاص في بوسان وفي جنيف الذين عملوا من أجل حسن سير الأعمال وأعربوا عن تمنياتهم بالنجاح والتوفيق </w:t>
      </w:r>
      <w:r w:rsidR="000760A6">
        <w:rPr>
          <w:rFonts w:hint="cs"/>
          <w:rtl/>
          <w:lang w:val="en-US"/>
        </w:rPr>
        <w:t>للمسؤولين</w:t>
      </w:r>
      <w:r>
        <w:rPr>
          <w:rFonts w:hint="cs"/>
          <w:rtl/>
          <w:lang w:val="en-US"/>
        </w:rPr>
        <w:t xml:space="preserve"> المنتخبين حديثاً.</w:t>
      </w:r>
    </w:p>
    <w:p w:rsidR="00A65C3F" w:rsidRDefault="00A65C3F" w:rsidP="004D783D">
      <w:pPr>
        <w:rPr>
          <w:rtl/>
          <w:lang w:val="en-US"/>
        </w:rPr>
      </w:pPr>
      <w:r>
        <w:rPr>
          <w:lang w:val="en-US"/>
        </w:rPr>
        <w:t>9.3</w:t>
      </w:r>
      <w:r>
        <w:rPr>
          <w:rtl/>
          <w:lang w:val="en-US"/>
        </w:rPr>
        <w:tab/>
      </w:r>
      <w:r>
        <w:rPr>
          <w:rFonts w:hint="cs"/>
          <w:rtl/>
          <w:lang w:val="en-US"/>
        </w:rPr>
        <w:t xml:space="preserve">أيد </w:t>
      </w:r>
      <w:r w:rsidRPr="00DF064E">
        <w:rPr>
          <w:rFonts w:hint="cs"/>
          <w:b/>
          <w:bCs/>
          <w:rtl/>
          <w:lang w:val="en-US"/>
        </w:rPr>
        <w:t>مندوب الإمارات العربية المتحدة</w:t>
      </w:r>
      <w:r>
        <w:rPr>
          <w:rFonts w:hint="cs"/>
          <w:rtl/>
          <w:lang w:val="en-US"/>
        </w:rPr>
        <w:t xml:space="preserve"> المتحدثين السابقين وقال إن بلده سيكون لها الشرف في استضافة المؤتمر المقبل للمندوبين المفوضين في </w:t>
      </w:r>
      <w:r>
        <w:rPr>
          <w:lang w:val="en-US"/>
        </w:rPr>
        <w:t>2018</w:t>
      </w:r>
      <w:r>
        <w:rPr>
          <w:rFonts w:hint="cs"/>
          <w:rtl/>
          <w:lang w:val="en-US"/>
        </w:rPr>
        <w:t xml:space="preserve">. وأيد </w:t>
      </w:r>
      <w:r w:rsidRPr="00BF19FE">
        <w:rPr>
          <w:rFonts w:hint="cs"/>
          <w:b/>
          <w:bCs/>
          <w:rtl/>
          <w:lang w:val="en-US"/>
        </w:rPr>
        <w:t>مندوبا</w:t>
      </w:r>
      <w:r>
        <w:rPr>
          <w:rFonts w:hint="cs"/>
          <w:rtl/>
          <w:lang w:val="en-US"/>
        </w:rPr>
        <w:t xml:space="preserve"> </w:t>
      </w:r>
      <w:r w:rsidRPr="00E17EC6">
        <w:rPr>
          <w:rFonts w:hint="cs"/>
          <w:b/>
          <w:bCs/>
          <w:rtl/>
          <w:lang w:val="en-US"/>
        </w:rPr>
        <w:t>العراق واليابان</w:t>
      </w:r>
      <w:r>
        <w:rPr>
          <w:rFonts w:hint="cs"/>
          <w:rtl/>
          <w:lang w:val="en-US"/>
        </w:rPr>
        <w:t xml:space="preserve"> أيضاً التصريحات السابقة، وكذلك </w:t>
      </w:r>
      <w:r w:rsidRPr="00423F4B">
        <w:rPr>
          <w:rFonts w:hint="cs"/>
          <w:b/>
          <w:bCs/>
          <w:rtl/>
          <w:lang w:val="en-US"/>
        </w:rPr>
        <w:t>مندوب الهند</w:t>
      </w:r>
      <w:r>
        <w:rPr>
          <w:rFonts w:hint="cs"/>
          <w:rtl/>
          <w:lang w:val="en-US"/>
        </w:rPr>
        <w:t xml:space="preserve"> الذي أعرب بالنيابة عن بلده و</w:t>
      </w:r>
      <w:r>
        <w:rPr>
          <w:color w:val="000000"/>
          <w:rtl/>
        </w:rPr>
        <w:t>مجموعة الاتصالات لآسيا والمحيط الهادئ</w:t>
      </w:r>
      <w:r>
        <w:rPr>
          <w:rFonts w:hint="cs"/>
          <w:rtl/>
          <w:lang w:val="en-US"/>
        </w:rPr>
        <w:t xml:space="preserve">، عن شكره للسيد أراستيه على مساهمته في أعمال مجموعة الاتصالات لآسيا والمحيط الهادئ وأعمال المؤتمر. وأعرب </w:t>
      </w:r>
      <w:r w:rsidRPr="003C7BB9">
        <w:rPr>
          <w:rFonts w:hint="cs"/>
          <w:b/>
          <w:bCs/>
          <w:rtl/>
          <w:lang w:val="en-US"/>
        </w:rPr>
        <w:t>الرئيس</w:t>
      </w:r>
      <w:r>
        <w:rPr>
          <w:rFonts w:hint="cs"/>
          <w:rtl/>
          <w:lang w:val="en-US"/>
        </w:rPr>
        <w:t xml:space="preserve"> عن تأييده لهذه التعليقات الأخيرة.</w:t>
      </w:r>
    </w:p>
    <w:p w:rsidR="00A65C3F" w:rsidRPr="004D783D" w:rsidRDefault="00A65C3F" w:rsidP="004D783D">
      <w:pPr>
        <w:rPr>
          <w:spacing w:val="-3"/>
          <w:rtl/>
          <w:lang w:val="en-US"/>
        </w:rPr>
      </w:pPr>
      <w:r w:rsidRPr="004D783D">
        <w:rPr>
          <w:spacing w:val="-3"/>
          <w:lang w:val="en-US"/>
        </w:rPr>
        <w:t>10.3</w:t>
      </w:r>
      <w:r w:rsidRPr="004D783D">
        <w:rPr>
          <w:spacing w:val="-3"/>
          <w:rtl/>
          <w:lang w:val="en-US"/>
        </w:rPr>
        <w:tab/>
      </w:r>
      <w:r w:rsidR="000760A6" w:rsidRPr="004D783D">
        <w:rPr>
          <w:rFonts w:hint="cs"/>
          <w:spacing w:val="-3"/>
          <w:rtl/>
          <w:lang w:val="en-US"/>
        </w:rPr>
        <w:t>تناول الكلمة</w:t>
      </w:r>
      <w:r w:rsidRPr="004D783D">
        <w:rPr>
          <w:rFonts w:hint="cs"/>
          <w:spacing w:val="-3"/>
          <w:rtl/>
          <w:lang w:val="en-US"/>
        </w:rPr>
        <w:t xml:space="preserve"> </w:t>
      </w:r>
      <w:r w:rsidRPr="004D783D">
        <w:rPr>
          <w:rFonts w:hint="cs"/>
          <w:b/>
          <w:bCs/>
          <w:spacing w:val="-3"/>
          <w:rtl/>
          <w:lang w:val="en-US"/>
        </w:rPr>
        <w:t>مندوبا السنغال</w:t>
      </w:r>
      <w:r w:rsidRPr="004D783D">
        <w:rPr>
          <w:rFonts w:hint="cs"/>
          <w:spacing w:val="-3"/>
          <w:rtl/>
          <w:lang w:val="en-US"/>
        </w:rPr>
        <w:t xml:space="preserve"> </w:t>
      </w:r>
      <w:r w:rsidRPr="004D783D">
        <w:rPr>
          <w:rFonts w:hint="cs"/>
          <w:b/>
          <w:bCs/>
          <w:spacing w:val="-3"/>
          <w:rtl/>
          <w:lang w:val="en-US"/>
        </w:rPr>
        <w:t>وغانا</w:t>
      </w:r>
      <w:r w:rsidRPr="004D783D">
        <w:rPr>
          <w:rFonts w:hint="cs"/>
          <w:spacing w:val="-3"/>
          <w:rtl/>
          <w:lang w:val="en-US"/>
        </w:rPr>
        <w:t xml:space="preserve"> </w:t>
      </w:r>
      <w:r w:rsidRPr="004D783D">
        <w:rPr>
          <w:rFonts w:hint="cs"/>
          <w:b/>
          <w:bCs/>
          <w:spacing w:val="-3"/>
          <w:rtl/>
          <w:lang w:val="en-US"/>
        </w:rPr>
        <w:t>ومندوب بابوا غينيا الجديدة</w:t>
      </w:r>
      <w:r w:rsidRPr="004D783D">
        <w:rPr>
          <w:rFonts w:hint="cs"/>
          <w:spacing w:val="-3"/>
          <w:rtl/>
          <w:lang w:val="en-US"/>
        </w:rPr>
        <w:t xml:space="preserve">، باسم حكومته وجزر المحيط الهادئ، </w:t>
      </w:r>
      <w:r w:rsidRPr="004D783D">
        <w:rPr>
          <w:rFonts w:hint="cs"/>
          <w:b/>
          <w:bCs/>
          <w:spacing w:val="-3"/>
          <w:rtl/>
          <w:lang w:val="en-US"/>
        </w:rPr>
        <w:t>ومندوب الأردن</w:t>
      </w:r>
      <w:r w:rsidRPr="004D783D">
        <w:rPr>
          <w:rFonts w:hint="cs"/>
          <w:spacing w:val="-3"/>
          <w:rtl/>
          <w:lang w:val="en-US"/>
        </w:rPr>
        <w:t xml:space="preserve"> </w:t>
      </w:r>
      <w:r w:rsidRPr="004D783D">
        <w:rPr>
          <w:rFonts w:hint="cs"/>
          <w:b/>
          <w:bCs/>
          <w:spacing w:val="-3"/>
          <w:rtl/>
          <w:lang w:val="en-US"/>
        </w:rPr>
        <w:t>ومندوب بولندا</w:t>
      </w:r>
      <w:r w:rsidR="001F2E35" w:rsidRPr="004D783D">
        <w:rPr>
          <w:rFonts w:hint="cs"/>
          <w:spacing w:val="-3"/>
          <w:rtl/>
          <w:lang w:val="en-US"/>
        </w:rPr>
        <w:t xml:space="preserve">، </w:t>
      </w:r>
      <w:r w:rsidRPr="004D783D">
        <w:rPr>
          <w:rFonts w:hint="cs"/>
          <w:spacing w:val="-3"/>
          <w:rtl/>
          <w:lang w:val="en-US"/>
        </w:rPr>
        <w:t xml:space="preserve">باسم حكومته والمؤتمر الأوروبي لإدارة البريد والاتصالات، </w:t>
      </w:r>
      <w:r w:rsidRPr="004D783D">
        <w:rPr>
          <w:rFonts w:hint="cs"/>
          <w:b/>
          <w:bCs/>
          <w:spacing w:val="-3"/>
          <w:rtl/>
          <w:lang w:val="en-US"/>
        </w:rPr>
        <w:t>ومندوب بنغلاديش ومندوب غرينادا</w:t>
      </w:r>
      <w:r w:rsidRPr="004D783D">
        <w:rPr>
          <w:rFonts w:hint="cs"/>
          <w:spacing w:val="-3"/>
          <w:rtl/>
          <w:lang w:val="en-US"/>
        </w:rPr>
        <w:t xml:space="preserve">، باسم حكومته وكارياكو </w:t>
      </w:r>
      <w:r w:rsidRPr="004D783D">
        <w:rPr>
          <w:rFonts w:hint="cs"/>
          <w:spacing w:val="-3"/>
          <w:rtl/>
          <w:lang w:bidi="ar"/>
        </w:rPr>
        <w:t>وبيتيت مارتينيك</w:t>
      </w:r>
      <w:r w:rsidRPr="004D783D">
        <w:rPr>
          <w:rFonts w:hint="cs"/>
          <w:spacing w:val="-3"/>
          <w:rtl/>
        </w:rPr>
        <w:t xml:space="preserve"> والكاريبي</w:t>
      </w:r>
      <w:r w:rsidRPr="004D783D">
        <w:rPr>
          <w:rFonts w:hint="cs"/>
          <w:spacing w:val="-3"/>
          <w:rtl/>
          <w:lang w:bidi="ar"/>
        </w:rPr>
        <w:t xml:space="preserve">، </w:t>
      </w:r>
      <w:r w:rsidRPr="004D783D">
        <w:rPr>
          <w:rFonts w:hint="cs"/>
          <w:b/>
          <w:bCs/>
          <w:spacing w:val="-3"/>
          <w:rtl/>
          <w:lang w:bidi="ar"/>
        </w:rPr>
        <w:t>ومندوب لبنان</w:t>
      </w:r>
      <w:r w:rsidRPr="004D783D">
        <w:rPr>
          <w:rFonts w:hint="cs"/>
          <w:spacing w:val="-3"/>
          <w:rtl/>
          <w:lang w:bidi="ar"/>
        </w:rPr>
        <w:t>، الذي اقترح إضافة</w:t>
      </w:r>
      <w:r w:rsidR="00381B35">
        <w:rPr>
          <w:rFonts w:hint="cs"/>
          <w:spacing w:val="-3"/>
          <w:rtl/>
          <w:lang w:bidi="ar"/>
        </w:rPr>
        <w:t>ً</w:t>
      </w:r>
      <w:r w:rsidRPr="004D783D">
        <w:rPr>
          <w:rFonts w:hint="cs"/>
          <w:spacing w:val="-3"/>
          <w:rtl/>
          <w:lang w:bidi="ar"/>
        </w:rPr>
        <w:t xml:space="preserve"> إلى ذلك إرسال برقية شكر رسمية إلى رئيسة جمهورية كوريا باسم المؤتمر وجميع الوفود، </w:t>
      </w:r>
      <w:r w:rsidRPr="004D783D">
        <w:rPr>
          <w:rFonts w:hint="cs"/>
          <w:b/>
          <w:bCs/>
          <w:spacing w:val="-3"/>
          <w:rtl/>
          <w:lang w:bidi="ar"/>
        </w:rPr>
        <w:t>ومندوب زيمبابوي</w:t>
      </w:r>
      <w:r w:rsidRPr="004D783D">
        <w:rPr>
          <w:rFonts w:hint="cs"/>
          <w:spacing w:val="-3"/>
          <w:rtl/>
          <w:lang w:bidi="ar"/>
        </w:rPr>
        <w:t xml:space="preserve">، باسم حكومته </w:t>
      </w:r>
      <w:r w:rsidR="00D66E0E" w:rsidRPr="004D783D">
        <w:rPr>
          <w:rFonts w:hint="cs"/>
          <w:spacing w:val="-3"/>
          <w:rtl/>
          <w:lang w:bidi="ar"/>
        </w:rPr>
        <w:t>والمجموعة الإفريقية</w:t>
      </w:r>
      <w:r w:rsidRPr="004D783D">
        <w:rPr>
          <w:rFonts w:hint="cs"/>
          <w:spacing w:val="-3"/>
          <w:rtl/>
          <w:lang w:bidi="ar"/>
        </w:rPr>
        <w:t xml:space="preserve">، </w:t>
      </w:r>
      <w:r w:rsidRPr="004D783D">
        <w:rPr>
          <w:rFonts w:hint="cs"/>
          <w:b/>
          <w:bCs/>
          <w:spacing w:val="-3"/>
          <w:rtl/>
          <w:lang w:bidi="ar"/>
        </w:rPr>
        <w:t>ومندوب الولايات المتحدة</w:t>
      </w:r>
      <w:r w:rsidRPr="004D783D">
        <w:rPr>
          <w:rFonts w:hint="cs"/>
          <w:spacing w:val="-3"/>
          <w:rtl/>
          <w:lang w:bidi="ar"/>
        </w:rPr>
        <w:t xml:space="preserve"> </w:t>
      </w:r>
      <w:r w:rsidRPr="004D783D">
        <w:rPr>
          <w:rFonts w:hint="cs"/>
          <w:b/>
          <w:bCs/>
          <w:spacing w:val="-3"/>
          <w:rtl/>
          <w:lang w:bidi="ar"/>
        </w:rPr>
        <w:t>ومندوب كوت</w:t>
      </w:r>
      <w:r w:rsidR="00475CFC" w:rsidRPr="004D783D">
        <w:rPr>
          <w:rFonts w:hint="eastAsia"/>
          <w:b/>
          <w:bCs/>
          <w:spacing w:val="-3"/>
          <w:rtl/>
          <w:lang w:bidi="ar"/>
        </w:rPr>
        <w:t> </w:t>
      </w:r>
      <w:r w:rsidRPr="004D783D">
        <w:rPr>
          <w:rFonts w:hint="cs"/>
          <w:b/>
          <w:bCs/>
          <w:spacing w:val="-3"/>
          <w:rtl/>
          <w:lang w:bidi="ar"/>
        </w:rPr>
        <w:t>ديفوار</w:t>
      </w:r>
      <w:r w:rsidRPr="004D783D">
        <w:rPr>
          <w:rFonts w:hint="cs"/>
          <w:spacing w:val="-3"/>
          <w:rtl/>
          <w:lang w:bidi="ar"/>
        </w:rPr>
        <w:t xml:space="preserve">، </w:t>
      </w:r>
      <w:r w:rsidR="00D66E0E" w:rsidRPr="004D783D">
        <w:rPr>
          <w:rFonts w:hint="cs"/>
          <w:spacing w:val="-3"/>
          <w:rtl/>
          <w:lang w:val="en-US" w:bidi="ar"/>
        </w:rPr>
        <w:t>للإعراب</w:t>
      </w:r>
      <w:r w:rsidRPr="004D783D">
        <w:rPr>
          <w:rFonts w:hint="cs"/>
          <w:spacing w:val="-3"/>
          <w:rtl/>
          <w:lang w:val="en-US" w:bidi="ar"/>
        </w:rPr>
        <w:t xml:space="preserve"> كل بحسب دوره عن </w:t>
      </w:r>
      <w:r w:rsidR="00D66E0E" w:rsidRPr="004D783D">
        <w:rPr>
          <w:rFonts w:hint="cs"/>
          <w:spacing w:val="-3"/>
          <w:rtl/>
          <w:lang w:val="en-US" w:bidi="ar"/>
        </w:rPr>
        <w:t>التقدير</w:t>
      </w:r>
      <w:r w:rsidRPr="004D783D">
        <w:rPr>
          <w:rFonts w:hint="cs"/>
          <w:spacing w:val="-3"/>
          <w:rtl/>
          <w:lang w:val="en-US" w:bidi="ar"/>
        </w:rPr>
        <w:t xml:space="preserve"> للسلطات الكورية على حفاوتها والمرافق التي أتاحتها للوفود</w:t>
      </w:r>
      <w:r w:rsidR="00D20AD0">
        <w:rPr>
          <w:rFonts w:hint="cs"/>
          <w:spacing w:val="-3"/>
          <w:rtl/>
          <w:lang w:val="en-US" w:bidi="ar"/>
        </w:rPr>
        <w:t>.</w:t>
      </w:r>
      <w:r w:rsidR="00E546C6" w:rsidRPr="004D783D">
        <w:rPr>
          <w:rFonts w:hint="cs"/>
          <w:spacing w:val="-3"/>
          <w:rtl/>
          <w:lang w:val="en-US" w:bidi="ar"/>
        </w:rPr>
        <w:t xml:space="preserve"> وشكروا الرئيس على حكمته وإدارته السديدة للمناقشات، كما شكروا رؤساء اللجان وأفرقة العمل ونوابهم على إسهاماتهم</w:t>
      </w:r>
      <w:r w:rsidRPr="004D783D">
        <w:rPr>
          <w:rFonts w:hint="cs"/>
          <w:spacing w:val="-3"/>
          <w:rtl/>
          <w:lang w:val="en-US" w:bidi="ar"/>
        </w:rPr>
        <w:t xml:space="preserve">. </w:t>
      </w:r>
      <w:r w:rsidR="003B5839" w:rsidRPr="004D783D">
        <w:rPr>
          <w:rFonts w:hint="cs"/>
          <w:spacing w:val="-3"/>
          <w:rtl/>
          <w:lang w:val="en-US" w:bidi="ar"/>
        </w:rPr>
        <w:t>وأيدوا</w:t>
      </w:r>
      <w:r w:rsidRPr="004D783D">
        <w:rPr>
          <w:rFonts w:hint="cs"/>
          <w:spacing w:val="-3"/>
          <w:rtl/>
          <w:lang w:val="en-US" w:bidi="ar"/>
        </w:rPr>
        <w:t xml:space="preserve"> المتحدثين السابقين </w:t>
      </w:r>
      <w:r w:rsidR="00580B7E" w:rsidRPr="004D783D">
        <w:rPr>
          <w:rFonts w:hint="cs"/>
          <w:spacing w:val="-3"/>
          <w:rtl/>
          <w:lang w:val="en-US" w:bidi="ar"/>
        </w:rPr>
        <w:t>في</w:t>
      </w:r>
      <w:r w:rsidR="003B5839" w:rsidRPr="004D783D">
        <w:rPr>
          <w:rFonts w:hint="eastAsia"/>
          <w:spacing w:val="-3"/>
          <w:rtl/>
          <w:lang w:val="en-US" w:bidi="ar"/>
        </w:rPr>
        <w:t> </w:t>
      </w:r>
      <w:r w:rsidR="00580B7E" w:rsidRPr="004D783D">
        <w:rPr>
          <w:rFonts w:hint="cs"/>
          <w:spacing w:val="-3"/>
          <w:rtl/>
          <w:lang w:val="en-US" w:bidi="ar"/>
        </w:rPr>
        <w:t>الإشادة</w:t>
      </w:r>
      <w:r w:rsidRPr="004D783D">
        <w:rPr>
          <w:rFonts w:hint="cs"/>
          <w:spacing w:val="-3"/>
          <w:rtl/>
          <w:lang w:val="en-US" w:bidi="ar"/>
        </w:rPr>
        <w:t xml:space="preserve"> </w:t>
      </w:r>
      <w:r w:rsidRPr="004D783D">
        <w:rPr>
          <w:rFonts w:hint="cs"/>
          <w:spacing w:val="-3"/>
          <w:rtl/>
          <w:lang w:val="en-US"/>
        </w:rPr>
        <w:t>بالمهارة القيادية للأمين العام وتفانيه في خدمة قضية تنمية الاتصالات وتكنولوجيا المعلومات والاتصالات</w:t>
      </w:r>
      <w:r w:rsidR="00E546C6" w:rsidRPr="004D783D">
        <w:rPr>
          <w:rFonts w:hint="cs"/>
          <w:spacing w:val="-3"/>
          <w:rtl/>
          <w:lang w:val="en-US"/>
        </w:rPr>
        <w:t xml:space="preserve"> في</w:t>
      </w:r>
      <w:r w:rsidR="00475CFC" w:rsidRPr="004D783D">
        <w:rPr>
          <w:rFonts w:hint="eastAsia"/>
          <w:spacing w:val="-3"/>
          <w:rtl/>
          <w:lang w:val="en-US"/>
        </w:rPr>
        <w:t> </w:t>
      </w:r>
      <w:r w:rsidR="00E546C6" w:rsidRPr="004D783D">
        <w:rPr>
          <w:rFonts w:hint="cs"/>
          <w:spacing w:val="-3"/>
          <w:rtl/>
          <w:lang w:val="en-US"/>
        </w:rPr>
        <w:t>العالم</w:t>
      </w:r>
      <w:r w:rsidRPr="004D783D">
        <w:rPr>
          <w:rFonts w:hint="cs"/>
          <w:spacing w:val="-3"/>
          <w:rtl/>
          <w:lang w:val="en-US"/>
        </w:rPr>
        <w:t xml:space="preserve">، </w:t>
      </w:r>
      <w:r w:rsidR="000A42DD" w:rsidRPr="004D783D">
        <w:rPr>
          <w:rFonts w:hint="cs"/>
          <w:spacing w:val="-3"/>
          <w:rtl/>
          <w:lang w:val="en-US" w:bidi="ar"/>
        </w:rPr>
        <w:t>وأعربوا</w:t>
      </w:r>
      <w:r w:rsidRPr="004D783D">
        <w:rPr>
          <w:rFonts w:hint="cs"/>
          <w:spacing w:val="-3"/>
          <w:rtl/>
          <w:lang w:val="en-US" w:bidi="ar"/>
        </w:rPr>
        <w:t xml:space="preserve"> عن امتنانهم </w:t>
      </w:r>
      <w:r w:rsidR="000A42DD" w:rsidRPr="004D783D">
        <w:rPr>
          <w:rFonts w:hint="cs"/>
          <w:spacing w:val="-3"/>
          <w:rtl/>
          <w:lang w:val="en-US" w:bidi="ar"/>
        </w:rPr>
        <w:t>لأعضاء فريق</w:t>
      </w:r>
      <w:r w:rsidRPr="004D783D">
        <w:rPr>
          <w:rFonts w:hint="cs"/>
          <w:spacing w:val="-3"/>
          <w:rtl/>
          <w:lang w:val="en-US" w:bidi="ar"/>
        </w:rPr>
        <w:t xml:space="preserve"> الإدارة المنتهية ولايته</w:t>
      </w:r>
      <w:r w:rsidR="000A42DD" w:rsidRPr="004D783D">
        <w:rPr>
          <w:rFonts w:hint="cs"/>
          <w:spacing w:val="-3"/>
          <w:rtl/>
          <w:lang w:val="en-US" w:bidi="ar"/>
        </w:rPr>
        <w:t>م</w:t>
      </w:r>
      <w:r w:rsidRPr="004D783D">
        <w:rPr>
          <w:rFonts w:hint="cs"/>
          <w:spacing w:val="-3"/>
          <w:rtl/>
          <w:lang w:val="en-US" w:bidi="ar"/>
        </w:rPr>
        <w:t xml:space="preserve"> وشكروا جميع موظفي الاتحاد على دعمهم و</w:t>
      </w:r>
      <w:r w:rsidRPr="004D783D">
        <w:rPr>
          <w:rFonts w:hint="cs"/>
          <w:spacing w:val="-3"/>
          <w:rtl/>
          <w:lang w:val="en-US"/>
        </w:rPr>
        <w:t>أكدوا للفريق الجديد المنتخب مساندتهم التامة.</w:t>
      </w:r>
    </w:p>
    <w:p w:rsidR="00A65C3F" w:rsidRPr="004D783D" w:rsidRDefault="00A65C3F" w:rsidP="004D783D">
      <w:pPr>
        <w:rPr>
          <w:spacing w:val="-2"/>
          <w:rtl/>
          <w:lang w:val="en-US"/>
        </w:rPr>
      </w:pPr>
      <w:r w:rsidRPr="004D783D">
        <w:rPr>
          <w:spacing w:val="-2"/>
          <w:lang w:val="en-US"/>
        </w:rPr>
        <w:t>11.3</w:t>
      </w:r>
      <w:r w:rsidRPr="004D783D">
        <w:rPr>
          <w:spacing w:val="-2"/>
          <w:rtl/>
          <w:lang w:val="en-US"/>
        </w:rPr>
        <w:tab/>
      </w:r>
      <w:r w:rsidR="000A42DD" w:rsidRPr="004D783D">
        <w:rPr>
          <w:rFonts w:hint="cs"/>
          <w:spacing w:val="-2"/>
          <w:rtl/>
          <w:lang w:val="en-US"/>
        </w:rPr>
        <w:t xml:space="preserve">وأعرب </w:t>
      </w:r>
      <w:r w:rsidRPr="004D783D">
        <w:rPr>
          <w:rFonts w:hint="cs"/>
          <w:b/>
          <w:bCs/>
          <w:spacing w:val="-2"/>
          <w:rtl/>
          <w:lang w:val="en-US"/>
        </w:rPr>
        <w:t>مندوب مالي</w:t>
      </w:r>
      <w:r w:rsidRPr="004D783D">
        <w:rPr>
          <w:rFonts w:hint="cs"/>
          <w:spacing w:val="-2"/>
          <w:rtl/>
          <w:lang w:val="en-US"/>
        </w:rPr>
        <w:t>، الذي انضم إلى المتحدثين السابقين لتهنئة السلطات الكورية على حسن ضيافتها، عن شكره الخاص لجميع الوفود التي أشادت بالأمين العام ولكل من دعمه</w:t>
      </w:r>
      <w:r w:rsidR="000A42DD" w:rsidRPr="004D783D">
        <w:rPr>
          <w:rFonts w:hint="cs"/>
          <w:spacing w:val="-2"/>
          <w:rtl/>
          <w:lang w:val="en-US"/>
        </w:rPr>
        <w:t xml:space="preserve"> في جهوده</w:t>
      </w:r>
      <w:r w:rsidRPr="004D783D">
        <w:rPr>
          <w:rFonts w:hint="cs"/>
          <w:spacing w:val="-2"/>
          <w:rtl/>
          <w:lang w:val="en-US"/>
        </w:rPr>
        <w:t xml:space="preserve"> من الدول الأعضاء </w:t>
      </w:r>
      <w:r w:rsidR="000A42DD" w:rsidRPr="004D783D">
        <w:rPr>
          <w:rFonts w:hint="cs"/>
          <w:spacing w:val="-2"/>
          <w:rtl/>
          <w:lang w:val="en-US"/>
        </w:rPr>
        <w:t>و</w:t>
      </w:r>
      <w:r w:rsidRPr="004D783D">
        <w:rPr>
          <w:rFonts w:hint="cs"/>
          <w:spacing w:val="-2"/>
          <w:rtl/>
          <w:lang w:val="en-US"/>
        </w:rPr>
        <w:t>موظفي الاتحاد. وأعرب عن ثقته من أن الروح والفلسفة والإيمان والقوة المعنوية التي حفزت حمدون توريه طوال السنوات التي قضاها في خدمة الاتحاد ستُلهم الفريق الجديد الذي أعرب له عن تمنياته بالتوفيق. وأعرب المتحدث عن تأثره العميق بالتسجيل الفيديوي الذي يسرد المسار الوظيفي للسيد</w:t>
      </w:r>
      <w:r w:rsidR="000A42DD" w:rsidRPr="004D783D">
        <w:rPr>
          <w:rFonts w:hint="eastAsia"/>
          <w:spacing w:val="-2"/>
          <w:rtl/>
          <w:lang w:val="en-US"/>
        </w:rPr>
        <w:t> </w:t>
      </w:r>
      <w:r w:rsidRPr="004D783D">
        <w:rPr>
          <w:rFonts w:hint="cs"/>
          <w:spacing w:val="-2"/>
          <w:rtl/>
          <w:lang w:val="en-US"/>
        </w:rPr>
        <w:t xml:space="preserve">حمدون توريه، وهي هدية فريدة من نوعها ستبقى خالدة إلى الأبد. </w:t>
      </w:r>
      <w:r w:rsidR="000A42DD" w:rsidRPr="004D783D">
        <w:rPr>
          <w:rFonts w:hint="cs"/>
          <w:spacing w:val="-2"/>
          <w:rtl/>
          <w:lang w:val="en-US"/>
        </w:rPr>
        <w:t>وقال إن</w:t>
      </w:r>
      <w:r w:rsidRPr="004D783D">
        <w:rPr>
          <w:rFonts w:hint="cs"/>
          <w:spacing w:val="-2"/>
          <w:rtl/>
          <w:lang w:val="en-US"/>
        </w:rPr>
        <w:t xml:space="preserve"> مالي تعتز بما </w:t>
      </w:r>
      <w:r w:rsidR="000A42DD" w:rsidRPr="004D783D">
        <w:rPr>
          <w:rFonts w:hint="cs"/>
          <w:spacing w:val="-2"/>
          <w:rtl/>
          <w:lang w:val="en-US"/>
        </w:rPr>
        <w:t>أنجزه</w:t>
      </w:r>
      <w:r w:rsidRPr="004D783D">
        <w:rPr>
          <w:rFonts w:hint="cs"/>
          <w:spacing w:val="-2"/>
          <w:rtl/>
          <w:lang w:val="en-US"/>
        </w:rPr>
        <w:t xml:space="preserve"> حمدون توريه بصفته الأمين العام</w:t>
      </w:r>
      <w:r w:rsidR="009F67C8" w:rsidRPr="004D783D">
        <w:rPr>
          <w:rFonts w:hint="cs"/>
          <w:spacing w:val="-2"/>
          <w:rtl/>
          <w:lang w:val="en-US"/>
        </w:rPr>
        <w:t xml:space="preserve"> إذ</w:t>
      </w:r>
      <w:r w:rsidRPr="004D783D">
        <w:rPr>
          <w:rFonts w:hint="cs"/>
          <w:spacing w:val="-2"/>
          <w:rtl/>
          <w:lang w:val="en-US"/>
        </w:rPr>
        <w:t xml:space="preserve"> رفع راية الاتحاد عالياً وساهم في </w:t>
      </w:r>
      <w:r w:rsidR="009F67C8" w:rsidRPr="004D783D">
        <w:rPr>
          <w:rFonts w:hint="cs"/>
          <w:spacing w:val="-2"/>
          <w:rtl/>
          <w:lang w:val="en-US"/>
        </w:rPr>
        <w:t>تنمية</w:t>
      </w:r>
      <w:r w:rsidRPr="004D783D">
        <w:rPr>
          <w:rFonts w:hint="cs"/>
          <w:spacing w:val="-2"/>
          <w:rtl/>
          <w:lang w:val="en-US"/>
        </w:rPr>
        <w:t xml:space="preserve"> الاتصالات وتكنولوجيا المعلومات والاتصالات في العالم، وأعرب له ولأسرته عن أطيب تمنياته</w:t>
      </w:r>
      <w:r w:rsidR="009F67C8" w:rsidRPr="004D783D">
        <w:rPr>
          <w:rFonts w:hint="eastAsia"/>
          <w:spacing w:val="-2"/>
          <w:rtl/>
          <w:lang w:val="en-US"/>
        </w:rPr>
        <w:t> </w:t>
      </w:r>
      <w:r w:rsidRPr="004D783D">
        <w:rPr>
          <w:rFonts w:hint="cs"/>
          <w:spacing w:val="-2"/>
          <w:rtl/>
          <w:lang w:val="en-US"/>
        </w:rPr>
        <w:t>بالسعادة.</w:t>
      </w:r>
    </w:p>
    <w:p w:rsidR="00A65C3F" w:rsidRDefault="00A65C3F" w:rsidP="004D783D">
      <w:pPr>
        <w:rPr>
          <w:rtl/>
          <w:lang w:val="en-US"/>
        </w:rPr>
      </w:pPr>
      <w:r>
        <w:rPr>
          <w:lang w:val="en-US"/>
        </w:rPr>
        <w:t>12.3</w:t>
      </w:r>
      <w:r>
        <w:rPr>
          <w:rtl/>
          <w:lang w:val="en-US"/>
        </w:rPr>
        <w:tab/>
      </w:r>
      <w:r>
        <w:rPr>
          <w:rFonts w:hint="cs"/>
          <w:rtl/>
          <w:lang w:val="en-US"/>
        </w:rPr>
        <w:t xml:space="preserve">أعرب </w:t>
      </w:r>
      <w:r w:rsidRPr="00644E59">
        <w:rPr>
          <w:rFonts w:hint="cs"/>
          <w:b/>
          <w:bCs/>
          <w:rtl/>
          <w:lang w:val="en-US"/>
        </w:rPr>
        <w:t>مندوب جمهورية كوريا</w:t>
      </w:r>
      <w:r>
        <w:rPr>
          <w:rFonts w:hint="cs"/>
          <w:rtl/>
          <w:lang w:val="en-US"/>
        </w:rPr>
        <w:t xml:space="preserve"> عن امتنانه لجميع المشاركين الذين ساهموا في نجاح المؤتمر</w:t>
      </w:r>
      <w:r w:rsidRPr="00EA4E36">
        <w:rPr>
          <w:rFonts w:hint="cs"/>
          <w:rtl/>
          <w:lang w:val="en-US"/>
        </w:rPr>
        <w:t xml:space="preserve"> </w:t>
      </w:r>
      <w:r>
        <w:rPr>
          <w:rFonts w:hint="cs"/>
          <w:rtl/>
          <w:lang w:val="en-US"/>
        </w:rPr>
        <w:t xml:space="preserve">بفضل روح توافق الآراء التي يتمتعون بها. وأعرب عن تمنياته بأن يواصل الفريق المنتخب </w:t>
      </w:r>
      <w:r w:rsidR="006D14CC">
        <w:rPr>
          <w:rFonts w:hint="cs"/>
          <w:rtl/>
          <w:lang w:val="en-US"/>
        </w:rPr>
        <w:t>العمل</w:t>
      </w:r>
      <w:r>
        <w:rPr>
          <w:rFonts w:hint="cs"/>
          <w:rtl/>
          <w:lang w:val="en-US"/>
        </w:rPr>
        <w:t xml:space="preserve"> على أساس رؤية مستنيرة وفي وئام من أجل </w:t>
      </w:r>
      <w:r w:rsidR="006D14CC">
        <w:rPr>
          <w:rFonts w:hint="cs"/>
          <w:rtl/>
          <w:lang w:val="en-US"/>
        </w:rPr>
        <w:t>تنمية</w:t>
      </w:r>
      <w:r>
        <w:rPr>
          <w:rFonts w:hint="cs"/>
          <w:rtl/>
          <w:lang w:val="en-US"/>
        </w:rPr>
        <w:t xml:space="preserve"> تكنولوجيا المعلومات والاتصالات للجميع. وأشاد بالأمين العام الذي عمل بلا كلل من أجل تعزيز مكانة الاتحاد وبرئيس المؤتمر ورؤساء اللجان وأفرقة العمل ونوابهم الذين ساهموا في تهيئة ظروف مؤاتية للعمل. وأخيراً شكر موظفي أمانة الاتحاد والموظفين الكوريين على تفانيهم في</w:t>
      </w:r>
      <w:r w:rsidR="00140E9C">
        <w:rPr>
          <w:rFonts w:hint="eastAsia"/>
          <w:rtl/>
          <w:lang w:val="en-US"/>
        </w:rPr>
        <w:t> </w:t>
      </w:r>
      <w:r>
        <w:rPr>
          <w:rFonts w:hint="cs"/>
          <w:rtl/>
          <w:lang w:val="en-US"/>
        </w:rPr>
        <w:t>العمل والسلطات المحلية التي لم تدّخر أي جهد</w:t>
      </w:r>
      <w:r w:rsidRPr="0099247B">
        <w:rPr>
          <w:rFonts w:hint="cs"/>
          <w:rtl/>
          <w:lang w:val="en-US"/>
        </w:rPr>
        <w:t xml:space="preserve"> </w:t>
      </w:r>
      <w:r>
        <w:rPr>
          <w:rFonts w:hint="cs"/>
          <w:rtl/>
          <w:lang w:val="en-US"/>
        </w:rPr>
        <w:t xml:space="preserve">على مدى السنتين الماضيتين لتأمين إقامة ممتعة للمندوبين وجعل هذا المؤتمر التاسع عشر </w:t>
      </w:r>
      <w:r w:rsidR="006D14CC">
        <w:rPr>
          <w:rFonts w:hint="cs"/>
          <w:rtl/>
          <w:lang w:val="en-US"/>
        </w:rPr>
        <w:t xml:space="preserve">للمندوبين المفوضين </w:t>
      </w:r>
      <w:r>
        <w:rPr>
          <w:rFonts w:hint="cs"/>
          <w:rtl/>
          <w:lang w:val="en-US"/>
        </w:rPr>
        <w:t>يتكلل بالنجاح.</w:t>
      </w:r>
    </w:p>
    <w:p w:rsidR="00A65C3F" w:rsidRDefault="00A65C3F" w:rsidP="004D783D">
      <w:pPr>
        <w:rPr>
          <w:rtl/>
          <w:lang w:val="en-US"/>
        </w:rPr>
      </w:pPr>
      <w:r>
        <w:rPr>
          <w:lang w:val="en-US"/>
        </w:rPr>
        <w:lastRenderedPageBreak/>
        <w:t>13.3</w:t>
      </w:r>
      <w:r>
        <w:rPr>
          <w:rtl/>
          <w:lang w:val="en-US"/>
        </w:rPr>
        <w:tab/>
      </w:r>
      <w:r w:rsidRPr="00B84E9D">
        <w:rPr>
          <w:rFonts w:hint="cs"/>
          <w:b/>
          <w:bCs/>
          <w:rtl/>
          <w:lang w:val="en-US"/>
        </w:rPr>
        <w:t xml:space="preserve">عُرض تسجيل فيديوي لمدة خمس دقائق </w:t>
      </w:r>
      <w:r w:rsidR="00127BB9">
        <w:rPr>
          <w:rFonts w:hint="cs"/>
          <w:b/>
          <w:bCs/>
          <w:rtl/>
          <w:lang w:val="en-US"/>
        </w:rPr>
        <w:t>يسلط الضوء على</w:t>
      </w:r>
      <w:r w:rsidRPr="00B84E9D">
        <w:rPr>
          <w:rFonts w:hint="cs"/>
          <w:b/>
          <w:bCs/>
          <w:rtl/>
          <w:lang w:val="en-US"/>
        </w:rPr>
        <w:t xml:space="preserve"> المراحل الرئيسية للأسابيع الثلاثة للمؤتمر.</w:t>
      </w:r>
    </w:p>
    <w:p w:rsidR="00A65C3F" w:rsidRPr="00B84E9D" w:rsidRDefault="00A65C3F" w:rsidP="009225B0">
      <w:pPr>
        <w:rPr>
          <w:rtl/>
          <w:lang w:val="en-US"/>
        </w:rPr>
      </w:pPr>
      <w:r>
        <w:rPr>
          <w:lang w:val="en-US"/>
        </w:rPr>
        <w:t>14.3</w:t>
      </w:r>
      <w:r>
        <w:rPr>
          <w:rtl/>
          <w:lang w:val="en-US"/>
        </w:rPr>
        <w:tab/>
      </w:r>
      <w:r>
        <w:rPr>
          <w:rFonts w:hint="cs"/>
          <w:rtl/>
          <w:lang w:val="en-US"/>
        </w:rPr>
        <w:t xml:space="preserve">وبعد أن شكر </w:t>
      </w:r>
      <w:r w:rsidR="008F7F06" w:rsidRPr="00B84E9D">
        <w:rPr>
          <w:rFonts w:hint="cs"/>
          <w:b/>
          <w:bCs/>
          <w:rtl/>
          <w:lang w:val="en-US"/>
        </w:rPr>
        <w:t>الرئيس</w:t>
      </w:r>
      <w:r w:rsidR="008F7F06">
        <w:rPr>
          <w:rFonts w:hint="cs"/>
          <w:rtl/>
          <w:lang w:val="en-US"/>
        </w:rPr>
        <w:t xml:space="preserve"> </w:t>
      </w:r>
      <w:r>
        <w:rPr>
          <w:rFonts w:hint="cs"/>
          <w:rtl/>
          <w:lang w:val="en-US"/>
        </w:rPr>
        <w:t>جميع المشاركين، أعلن اختتام مؤتمر المندوبين المفوضين للاتحاد الدولي للاتصالات لعام</w:t>
      </w:r>
      <w:r w:rsidR="009225B0">
        <w:rPr>
          <w:rFonts w:hint="eastAsia"/>
          <w:rtl/>
          <w:lang w:val="en-US"/>
        </w:rPr>
        <w:t> </w:t>
      </w:r>
      <w:r>
        <w:rPr>
          <w:lang w:val="en-US"/>
        </w:rPr>
        <w:t>2014</w:t>
      </w:r>
      <w:r>
        <w:rPr>
          <w:rFonts w:hint="cs"/>
          <w:rtl/>
          <w:lang w:val="en-US"/>
        </w:rPr>
        <w:t>.</w:t>
      </w:r>
    </w:p>
    <w:p w:rsidR="00A65C3F" w:rsidRPr="006B22A0" w:rsidRDefault="00A65C3F" w:rsidP="00663668">
      <w:pPr>
        <w:rPr>
          <w:b/>
          <w:bCs/>
          <w:rtl/>
          <w:lang w:val="en-US"/>
        </w:rPr>
      </w:pPr>
      <w:r w:rsidRPr="006B22A0">
        <w:rPr>
          <w:b/>
          <w:bCs/>
          <w:rtl/>
          <w:lang w:val="en-US"/>
        </w:rPr>
        <w:t xml:space="preserve">رُفعت الجلسة في الساعة </w:t>
      </w:r>
      <w:r>
        <w:rPr>
          <w:b/>
          <w:bCs/>
          <w:lang w:val="en-US"/>
        </w:rPr>
        <w:t>1</w:t>
      </w:r>
      <w:r w:rsidR="00663668">
        <w:rPr>
          <w:b/>
          <w:bCs/>
          <w:lang w:val="en-US"/>
        </w:rPr>
        <w:t>8</w:t>
      </w:r>
      <w:r w:rsidR="00841A40">
        <w:rPr>
          <w:b/>
          <w:bCs/>
          <w:lang w:val="en-US"/>
        </w:rPr>
        <w:t>1</w:t>
      </w:r>
      <w:r w:rsidRPr="006B22A0">
        <w:rPr>
          <w:b/>
          <w:bCs/>
          <w:lang w:val="en-US"/>
        </w:rPr>
        <w:t>0</w:t>
      </w:r>
      <w:r w:rsidRPr="006B22A0">
        <w:rPr>
          <w:b/>
          <w:bCs/>
          <w:rtl/>
          <w:lang w:val="en-US"/>
        </w:rPr>
        <w:t>.</w:t>
      </w:r>
    </w:p>
    <w:p w:rsidR="007D6B17" w:rsidRPr="007D6B17" w:rsidRDefault="007D6B17" w:rsidP="004D783D">
      <w:pPr>
        <w:rPr>
          <w:b/>
          <w:bCs/>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AE223E" w:rsidRPr="00AE223E" w:rsidTr="00E628BD">
        <w:tc>
          <w:tcPr>
            <w:tcW w:w="4814" w:type="dxa"/>
          </w:tcPr>
          <w:p w:rsidR="00AE223E" w:rsidRPr="00AE223E" w:rsidRDefault="00AE223E" w:rsidP="004D783D">
            <w:pPr>
              <w:tabs>
                <w:tab w:val="clear" w:pos="1134"/>
                <w:tab w:val="clear" w:pos="1701"/>
                <w:tab w:val="clear" w:pos="2268"/>
                <w:tab w:val="clear" w:pos="2835"/>
                <w:tab w:val="center" w:pos="2299"/>
              </w:tabs>
              <w:jc w:val="left"/>
              <w:rPr>
                <w:rtl/>
                <w:lang w:bidi="ar-SY"/>
              </w:rPr>
            </w:pPr>
            <w:r w:rsidRPr="00AE223E">
              <w:rPr>
                <w:rFonts w:hint="cs"/>
                <w:rtl/>
                <w:lang w:bidi="ar-SY"/>
              </w:rPr>
              <w:t>الأمين العام:</w:t>
            </w:r>
            <w:r w:rsidR="004D783D">
              <w:rPr>
                <w:rtl/>
                <w:lang w:bidi="ar-SY"/>
              </w:rPr>
              <w:tab/>
            </w:r>
            <w:r w:rsidRPr="00AE223E">
              <w:rPr>
                <w:rtl/>
                <w:lang w:bidi="ar-SY"/>
              </w:rPr>
              <w:br/>
            </w:r>
            <w:r w:rsidRPr="00AE223E">
              <w:rPr>
                <w:rFonts w:hint="cs"/>
                <w:rtl/>
                <w:lang w:bidi="ar-SY"/>
              </w:rPr>
              <w:t>ح. توريه</w:t>
            </w:r>
          </w:p>
        </w:tc>
        <w:tc>
          <w:tcPr>
            <w:tcW w:w="4815" w:type="dxa"/>
          </w:tcPr>
          <w:p w:rsidR="00AE223E" w:rsidRPr="00AE223E" w:rsidRDefault="00AE223E" w:rsidP="00AE223E">
            <w:pPr>
              <w:jc w:val="left"/>
              <w:rPr>
                <w:rtl/>
                <w:lang w:bidi="ar-SY"/>
              </w:rPr>
            </w:pPr>
            <w:r w:rsidRPr="00AE223E">
              <w:rPr>
                <w:rFonts w:hint="cs"/>
                <w:rtl/>
                <w:lang w:bidi="ar-SY"/>
              </w:rPr>
              <w:t>الرئيس:</w:t>
            </w:r>
            <w:r w:rsidRPr="00AE223E">
              <w:rPr>
                <w:rtl/>
                <w:lang w:bidi="ar-SY"/>
              </w:rPr>
              <w:br/>
            </w:r>
            <w:r w:rsidRPr="00AE223E">
              <w:rPr>
                <w:rFonts w:hint="cs"/>
                <w:rtl/>
                <w:lang w:bidi="ar-SY"/>
              </w:rPr>
              <w:t>و. مين</w:t>
            </w:r>
          </w:p>
        </w:tc>
      </w:tr>
    </w:tbl>
    <w:p w:rsidR="006F76CB" w:rsidRDefault="00AE223E" w:rsidP="00083E1F">
      <w:pPr>
        <w:spacing w:before="600"/>
        <w:jc w:val="center"/>
        <w:rPr>
          <w:rtl/>
        </w:rPr>
      </w:pPr>
      <w:r>
        <w:rPr>
          <w:rFonts w:hint="cs"/>
          <w:rtl/>
        </w:rPr>
        <w:t>___________</w:t>
      </w:r>
    </w:p>
    <w:sectPr w:rsidR="006F76CB" w:rsidSect="00B541A1">
      <w:headerReference w:type="even" r:id="rId16"/>
      <w:headerReference w:type="default" r:id="rId17"/>
      <w:footerReference w:type="default" r:id="rId18"/>
      <w:headerReference w:type="first" r:id="rId19"/>
      <w:footerReference w:type="first" r:id="rId20"/>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B17" w:rsidRDefault="007D6B17" w:rsidP="00FE7FCA">
      <w:r>
        <w:separator/>
      </w:r>
    </w:p>
  </w:endnote>
  <w:endnote w:type="continuationSeparator" w:id="0">
    <w:p w:rsidR="007D6B17" w:rsidRDefault="007D6B17"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17" w:rsidRPr="00324C72" w:rsidRDefault="007D6B17" w:rsidP="00B46845">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17" w:rsidRPr="000A38D5" w:rsidRDefault="007D6B17" w:rsidP="00255055">
    <w:pPr>
      <w:pStyle w:val="firstfooter0"/>
      <w:spacing w:before="0" w:beforeAutospacing="0" w:after="0" w:afterAutospacing="0"/>
      <w:jc w:val="center"/>
      <w:rPr>
        <w:rFonts w:ascii="Symbol" w:hAnsi="Symbol"/>
        <w:sz w:val="22"/>
        <w:szCs w:val="20"/>
      </w:rPr>
    </w:pPr>
    <w:r>
      <w:rPr>
        <w:rFonts w:ascii="Symbol" w:hAnsi="Symbol"/>
        <w:sz w:val="22"/>
        <w:szCs w:val="20"/>
        <w:lang w:val="en-GB"/>
      </w:rPr>
      <w:t></w:t>
    </w:r>
    <w:r w:rsidRPr="000A38D5">
      <w:rPr>
        <w:sz w:val="20"/>
        <w:szCs w:val="20"/>
      </w:rPr>
      <w:t xml:space="preserve"> </w:t>
    </w:r>
    <w:r w:rsidRPr="000A38D5">
      <w:rPr>
        <w:rStyle w:val="Hyperlink"/>
        <w:sz w:val="22"/>
        <w:szCs w:val="22"/>
      </w:rPr>
      <w:t>www.itu.int/plenipotentiary/</w:t>
    </w:r>
    <w:r w:rsidRPr="000A38D5">
      <w:rPr>
        <w:sz w:val="20"/>
        <w:szCs w:val="20"/>
      </w:rPr>
      <w:t xml:space="preserve"> </w:t>
    </w:r>
    <w:r>
      <w:rPr>
        <w:rFonts w:ascii="Symbol" w:hAnsi="Symbol"/>
        <w:sz w:val="22"/>
        <w:szCs w:val="20"/>
        <w:lang w:val="en-GB"/>
      </w:rPr>
      <w:t></w:t>
    </w:r>
  </w:p>
  <w:p w:rsidR="007D6B17" w:rsidRPr="006F76CB" w:rsidRDefault="007D6B17" w:rsidP="00B46845">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B17" w:rsidRDefault="007D6B17">
      <w:r>
        <w:t>_______________</w:t>
      </w:r>
    </w:p>
  </w:footnote>
  <w:footnote w:type="continuationSeparator" w:id="0">
    <w:p w:rsidR="007D6B17" w:rsidRDefault="007D6B17"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17" w:rsidRPr="005A25FE" w:rsidRDefault="007D6B17" w:rsidP="00A9018B">
    <w:pPr>
      <w:pStyle w:val="Header"/>
      <w:tabs>
        <w:tab w:val="center" w:pos="3969"/>
        <w:tab w:val="right" w:pos="7938"/>
      </w:tabs>
      <w:jc w:val="left"/>
      <w:rPr>
        <w:rFonts w:cs="Calibri"/>
        <w:b/>
        <w:bCs/>
        <w:sz w:val="22"/>
        <w:szCs w:val="24"/>
        <w:rtl/>
      </w:rPr>
    </w:pPr>
    <w:r>
      <w:tab/>
    </w:r>
    <w:r>
      <w:fldChar w:fldCharType="begin"/>
    </w:r>
    <w:r>
      <w:instrText xml:space="preserve"> DOCPROPERTY  header5  \* MERGEFORMAT </w:instrText>
    </w:r>
    <w:r>
      <w:fldChar w:fldCharType="separate"/>
    </w:r>
    <w:r>
      <w:rPr>
        <w:b/>
        <w:bCs/>
        <w:lang w:val="en-US"/>
      </w:rPr>
      <w:t>Error! Unknown document property name.</w:t>
    </w:r>
    <w:r>
      <w:fldChar w:fldCharType="end"/>
    </w:r>
    <w:r w:rsidRPr="00A621F9">
      <w:tab/>
    </w:r>
    <w:r>
      <w:fldChar w:fldCharType="begin"/>
    </w:r>
    <w:r>
      <w:instrText>PAGE</w:instrText>
    </w:r>
    <w:r>
      <w:fldChar w:fldCharType="separate"/>
    </w:r>
    <w:r>
      <w:rPr>
        <w:noProof/>
      </w:rPr>
      <w:t>56</w:t>
    </w:r>
    <w:r>
      <w:rPr>
        <w:noProof/>
      </w:rPr>
      <w:fldChar w:fldCharType="end"/>
    </w:r>
  </w:p>
  <w:p w:rsidR="007D6B17" w:rsidRDefault="007D6B17"/>
  <w:p w:rsidR="007D6B17" w:rsidRDefault="007D6B1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17" w:rsidRPr="006A7C71" w:rsidRDefault="007D6B17" w:rsidP="00B46845">
    <w:pPr>
      <w:pStyle w:val="Header"/>
      <w:bidi/>
      <w:rPr>
        <w:rFonts w:ascii="Calibri" w:hAnsi="Calibri"/>
      </w:rPr>
    </w:pPr>
    <w:r w:rsidRPr="006A7C71">
      <w:rPr>
        <w:rStyle w:val="PageNumber"/>
        <w:rFonts w:ascii="Calibri" w:hAnsi="Calibri"/>
      </w:rPr>
      <w:fldChar w:fldCharType="begin"/>
    </w:r>
    <w:r w:rsidRPr="006A7C71">
      <w:rPr>
        <w:rStyle w:val="PageNumber"/>
        <w:rFonts w:ascii="Calibri" w:hAnsi="Calibri"/>
      </w:rPr>
      <w:instrText xml:space="preserve"> PAGE </w:instrText>
    </w:r>
    <w:r w:rsidRPr="006A7C71">
      <w:rPr>
        <w:rStyle w:val="PageNumber"/>
        <w:rFonts w:ascii="Calibri" w:hAnsi="Calibri"/>
      </w:rPr>
      <w:fldChar w:fldCharType="separate"/>
    </w:r>
    <w:r w:rsidR="000C1F9E">
      <w:rPr>
        <w:rStyle w:val="PageNumber"/>
        <w:rFonts w:ascii="Calibri" w:hAnsi="Calibri"/>
        <w:noProof/>
        <w:rtl/>
      </w:rPr>
      <w:t>2</w:t>
    </w:r>
    <w:r w:rsidRPr="006A7C71">
      <w:rPr>
        <w:rStyle w:val="PageNumber"/>
        <w:rFonts w:ascii="Calibri" w:hAnsi="Calibri"/>
      </w:rPr>
      <w:fldChar w:fldCharType="end"/>
    </w:r>
    <w:r w:rsidRPr="006A7C71">
      <w:rPr>
        <w:rStyle w:val="PageNumber"/>
        <w:rFonts w:ascii="Calibri" w:hAnsi="Calibri"/>
        <w:rtl/>
      </w:rPr>
      <w:br/>
    </w:r>
    <w:r w:rsidRPr="006A7C71">
      <w:rPr>
        <w:rStyle w:val="PageNumber"/>
        <w:rFonts w:ascii="Calibri" w:hAnsi="Calibri"/>
      </w:rPr>
      <w:t>PP14/</w:t>
    </w:r>
    <w:r w:rsidR="00A6405F">
      <w:rPr>
        <w:rStyle w:val="PageNumber"/>
        <w:rFonts w:ascii="Calibri" w:hAnsi="Calibri"/>
      </w:rPr>
      <w:t>17</w:t>
    </w:r>
    <w:r w:rsidR="00B46845">
      <w:rPr>
        <w:rStyle w:val="PageNumber"/>
        <w:rFonts w:ascii="Calibri" w:hAnsi="Calibri"/>
      </w:rPr>
      <w:t>8</w:t>
    </w:r>
    <w:r>
      <w:rPr>
        <w:rStyle w:val="PageNumber"/>
        <w:rFonts w:ascii="Calibri" w:hAnsi="Calibri"/>
      </w:rPr>
      <w:t>-</w:t>
    </w:r>
    <w:r w:rsidRPr="006A7C71">
      <w:rPr>
        <w:rStyle w:val="PageNumber"/>
        <w:rFonts w:ascii="Calibri" w:hAnsi="Calibri"/>
      </w:rPr>
      <w:t>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B17" w:rsidRPr="00B10B0D" w:rsidRDefault="007D6B17"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12E"/>
    <w:rsid w:val="00004A19"/>
    <w:rsid w:val="00004C7A"/>
    <w:rsid w:val="00005A03"/>
    <w:rsid w:val="00006678"/>
    <w:rsid w:val="000075F1"/>
    <w:rsid w:val="0001331F"/>
    <w:rsid w:val="00014526"/>
    <w:rsid w:val="00014808"/>
    <w:rsid w:val="00015A2C"/>
    <w:rsid w:val="00015D0B"/>
    <w:rsid w:val="000171F8"/>
    <w:rsid w:val="00022AB9"/>
    <w:rsid w:val="000273BE"/>
    <w:rsid w:val="00027664"/>
    <w:rsid w:val="00032200"/>
    <w:rsid w:val="0003560D"/>
    <w:rsid w:val="00040CA3"/>
    <w:rsid w:val="000410FE"/>
    <w:rsid w:val="000413B4"/>
    <w:rsid w:val="00046A76"/>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760A6"/>
    <w:rsid w:val="00083144"/>
    <w:rsid w:val="00083E1F"/>
    <w:rsid w:val="0008403E"/>
    <w:rsid w:val="00093C07"/>
    <w:rsid w:val="00093D7D"/>
    <w:rsid w:val="00093EE3"/>
    <w:rsid w:val="000960D3"/>
    <w:rsid w:val="000969A1"/>
    <w:rsid w:val="00097232"/>
    <w:rsid w:val="000A38D5"/>
    <w:rsid w:val="000A42DD"/>
    <w:rsid w:val="000A557E"/>
    <w:rsid w:val="000A595B"/>
    <w:rsid w:val="000A6DD9"/>
    <w:rsid w:val="000B13CF"/>
    <w:rsid w:val="000B169B"/>
    <w:rsid w:val="000B2234"/>
    <w:rsid w:val="000B339E"/>
    <w:rsid w:val="000B5B65"/>
    <w:rsid w:val="000B6571"/>
    <w:rsid w:val="000C0CA9"/>
    <w:rsid w:val="000C1F9E"/>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431"/>
    <w:rsid w:val="000F043E"/>
    <w:rsid w:val="000F256B"/>
    <w:rsid w:val="000F4A88"/>
    <w:rsid w:val="000F528D"/>
    <w:rsid w:val="000F702D"/>
    <w:rsid w:val="00103706"/>
    <w:rsid w:val="00112FD0"/>
    <w:rsid w:val="00115591"/>
    <w:rsid w:val="00116738"/>
    <w:rsid w:val="0011763A"/>
    <w:rsid w:val="001177C4"/>
    <w:rsid w:val="00117D4E"/>
    <w:rsid w:val="00124807"/>
    <w:rsid w:val="00126205"/>
    <w:rsid w:val="00127BB9"/>
    <w:rsid w:val="00127D4A"/>
    <w:rsid w:val="00130211"/>
    <w:rsid w:val="0013130B"/>
    <w:rsid w:val="001409D8"/>
    <w:rsid w:val="00140E9C"/>
    <w:rsid w:val="0014473E"/>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3C39"/>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2BF7"/>
    <w:rsid w:val="001F2E35"/>
    <w:rsid w:val="001F352A"/>
    <w:rsid w:val="001F5D70"/>
    <w:rsid w:val="00200A20"/>
    <w:rsid w:val="002010C2"/>
    <w:rsid w:val="00201372"/>
    <w:rsid w:val="002023EB"/>
    <w:rsid w:val="00202B28"/>
    <w:rsid w:val="00202EE0"/>
    <w:rsid w:val="00204B58"/>
    <w:rsid w:val="00205045"/>
    <w:rsid w:val="002062FB"/>
    <w:rsid w:val="00211C58"/>
    <w:rsid w:val="00213EDA"/>
    <w:rsid w:val="00214525"/>
    <w:rsid w:val="00217C9F"/>
    <w:rsid w:val="00220D98"/>
    <w:rsid w:val="002235A2"/>
    <w:rsid w:val="0022421F"/>
    <w:rsid w:val="00224E9F"/>
    <w:rsid w:val="0022640A"/>
    <w:rsid w:val="00226D06"/>
    <w:rsid w:val="00230D4B"/>
    <w:rsid w:val="00231E43"/>
    <w:rsid w:val="00233E82"/>
    <w:rsid w:val="00235425"/>
    <w:rsid w:val="002371FD"/>
    <w:rsid w:val="00237B79"/>
    <w:rsid w:val="00243195"/>
    <w:rsid w:val="002471D5"/>
    <w:rsid w:val="0025361D"/>
    <w:rsid w:val="00253C26"/>
    <w:rsid w:val="00255055"/>
    <w:rsid w:val="00255DD0"/>
    <w:rsid w:val="00257188"/>
    <w:rsid w:val="002576F6"/>
    <w:rsid w:val="002578B4"/>
    <w:rsid w:val="002629BD"/>
    <w:rsid w:val="00263B70"/>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D50EB"/>
    <w:rsid w:val="002D6B15"/>
    <w:rsid w:val="002E0233"/>
    <w:rsid w:val="002E120B"/>
    <w:rsid w:val="002E24F7"/>
    <w:rsid w:val="002E79C6"/>
    <w:rsid w:val="002F4E5B"/>
    <w:rsid w:val="002F5546"/>
    <w:rsid w:val="002F6EA1"/>
    <w:rsid w:val="002F6FAE"/>
    <w:rsid w:val="002F736F"/>
    <w:rsid w:val="002F7461"/>
    <w:rsid w:val="00302911"/>
    <w:rsid w:val="00303069"/>
    <w:rsid w:val="00304676"/>
    <w:rsid w:val="00306982"/>
    <w:rsid w:val="0031047C"/>
    <w:rsid w:val="00317E65"/>
    <w:rsid w:val="00324167"/>
    <w:rsid w:val="00324C72"/>
    <w:rsid w:val="0032611B"/>
    <w:rsid w:val="00326A4C"/>
    <w:rsid w:val="00333132"/>
    <w:rsid w:val="003340A3"/>
    <w:rsid w:val="00335B35"/>
    <w:rsid w:val="00337F61"/>
    <w:rsid w:val="00342815"/>
    <w:rsid w:val="003466E8"/>
    <w:rsid w:val="003466E9"/>
    <w:rsid w:val="00347AB4"/>
    <w:rsid w:val="0035227D"/>
    <w:rsid w:val="00353D14"/>
    <w:rsid w:val="00355CBF"/>
    <w:rsid w:val="003565F7"/>
    <w:rsid w:val="00361DC0"/>
    <w:rsid w:val="00365686"/>
    <w:rsid w:val="00367C61"/>
    <w:rsid w:val="003701A8"/>
    <w:rsid w:val="0037444F"/>
    <w:rsid w:val="00374D21"/>
    <w:rsid w:val="00375BBA"/>
    <w:rsid w:val="0037782E"/>
    <w:rsid w:val="003810C1"/>
    <w:rsid w:val="00381B35"/>
    <w:rsid w:val="00381E5A"/>
    <w:rsid w:val="0038225E"/>
    <w:rsid w:val="0038302F"/>
    <w:rsid w:val="00385872"/>
    <w:rsid w:val="003915D1"/>
    <w:rsid w:val="0039173C"/>
    <w:rsid w:val="00394B03"/>
    <w:rsid w:val="00395CE4"/>
    <w:rsid w:val="003A1506"/>
    <w:rsid w:val="003A3F14"/>
    <w:rsid w:val="003A434B"/>
    <w:rsid w:val="003A61DC"/>
    <w:rsid w:val="003A761D"/>
    <w:rsid w:val="003A774C"/>
    <w:rsid w:val="003B5608"/>
    <w:rsid w:val="003B5839"/>
    <w:rsid w:val="003B64BA"/>
    <w:rsid w:val="003B6ED7"/>
    <w:rsid w:val="003C0AA9"/>
    <w:rsid w:val="003C36E0"/>
    <w:rsid w:val="003C42DE"/>
    <w:rsid w:val="003C49EA"/>
    <w:rsid w:val="003D3510"/>
    <w:rsid w:val="003D39E0"/>
    <w:rsid w:val="003D798B"/>
    <w:rsid w:val="003E018F"/>
    <w:rsid w:val="003E10FA"/>
    <w:rsid w:val="003E1E43"/>
    <w:rsid w:val="003E2766"/>
    <w:rsid w:val="003E6D8C"/>
    <w:rsid w:val="003F428F"/>
    <w:rsid w:val="003F4292"/>
    <w:rsid w:val="003F77A8"/>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4228"/>
    <w:rsid w:val="00445219"/>
    <w:rsid w:val="00453CD6"/>
    <w:rsid w:val="004542C1"/>
    <w:rsid w:val="004545DA"/>
    <w:rsid w:val="00461A8F"/>
    <w:rsid w:val="00461F92"/>
    <w:rsid w:val="00462902"/>
    <w:rsid w:val="004648AF"/>
    <w:rsid w:val="004649F8"/>
    <w:rsid w:val="004671F1"/>
    <w:rsid w:val="004676C0"/>
    <w:rsid w:val="00471899"/>
    <w:rsid w:val="00472BA1"/>
    <w:rsid w:val="00473962"/>
    <w:rsid w:val="0047406F"/>
    <w:rsid w:val="00475CFC"/>
    <w:rsid w:val="00481B25"/>
    <w:rsid w:val="0048341F"/>
    <w:rsid w:val="004869DA"/>
    <w:rsid w:val="004958CB"/>
    <w:rsid w:val="004A1AC1"/>
    <w:rsid w:val="004B0FAC"/>
    <w:rsid w:val="004B39C5"/>
    <w:rsid w:val="004B677A"/>
    <w:rsid w:val="004B67AA"/>
    <w:rsid w:val="004C75AD"/>
    <w:rsid w:val="004D0CCC"/>
    <w:rsid w:val="004D2102"/>
    <w:rsid w:val="004D2AEB"/>
    <w:rsid w:val="004D379B"/>
    <w:rsid w:val="004D5C9C"/>
    <w:rsid w:val="004D5FA3"/>
    <w:rsid w:val="004D783D"/>
    <w:rsid w:val="004E150E"/>
    <w:rsid w:val="004E1595"/>
    <w:rsid w:val="004E16BE"/>
    <w:rsid w:val="004E197A"/>
    <w:rsid w:val="004E237A"/>
    <w:rsid w:val="004E3EB9"/>
    <w:rsid w:val="004E4043"/>
    <w:rsid w:val="004E59CA"/>
    <w:rsid w:val="004E61E9"/>
    <w:rsid w:val="004F3073"/>
    <w:rsid w:val="004F40C7"/>
    <w:rsid w:val="004F4986"/>
    <w:rsid w:val="004F5F61"/>
    <w:rsid w:val="004F66E1"/>
    <w:rsid w:val="004F79C1"/>
    <w:rsid w:val="004F7CE1"/>
    <w:rsid w:val="005014FA"/>
    <w:rsid w:val="00502527"/>
    <w:rsid w:val="005045E6"/>
    <w:rsid w:val="00507073"/>
    <w:rsid w:val="005071F2"/>
    <w:rsid w:val="0051068E"/>
    <w:rsid w:val="005115ED"/>
    <w:rsid w:val="00511EC4"/>
    <w:rsid w:val="00513594"/>
    <w:rsid w:val="00516700"/>
    <w:rsid w:val="00523132"/>
    <w:rsid w:val="00523E26"/>
    <w:rsid w:val="00524494"/>
    <w:rsid w:val="00524F13"/>
    <w:rsid w:val="005268DE"/>
    <w:rsid w:val="0053082A"/>
    <w:rsid w:val="00531259"/>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47B"/>
    <w:rsid w:val="00573BC2"/>
    <w:rsid w:val="005741E5"/>
    <w:rsid w:val="00575907"/>
    <w:rsid w:val="00577207"/>
    <w:rsid w:val="00577F3A"/>
    <w:rsid w:val="005805E4"/>
    <w:rsid w:val="00580B7E"/>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B2B67"/>
    <w:rsid w:val="005B32D6"/>
    <w:rsid w:val="005B38DC"/>
    <w:rsid w:val="005B7BA3"/>
    <w:rsid w:val="005C4053"/>
    <w:rsid w:val="005C4FB8"/>
    <w:rsid w:val="005D0C6C"/>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228A"/>
    <w:rsid w:val="006422DC"/>
    <w:rsid w:val="006438BD"/>
    <w:rsid w:val="00646A3A"/>
    <w:rsid w:val="00650A04"/>
    <w:rsid w:val="00651F6B"/>
    <w:rsid w:val="00652C0B"/>
    <w:rsid w:val="0065503D"/>
    <w:rsid w:val="00662527"/>
    <w:rsid w:val="006629E0"/>
    <w:rsid w:val="00663668"/>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A7C71"/>
    <w:rsid w:val="006B02BD"/>
    <w:rsid w:val="006B3AEE"/>
    <w:rsid w:val="006B4985"/>
    <w:rsid w:val="006B4F10"/>
    <w:rsid w:val="006C02E8"/>
    <w:rsid w:val="006C11F5"/>
    <w:rsid w:val="006C2772"/>
    <w:rsid w:val="006C2A91"/>
    <w:rsid w:val="006C2E3B"/>
    <w:rsid w:val="006C362B"/>
    <w:rsid w:val="006C3EB5"/>
    <w:rsid w:val="006C420B"/>
    <w:rsid w:val="006C5863"/>
    <w:rsid w:val="006C7EB8"/>
    <w:rsid w:val="006D0D32"/>
    <w:rsid w:val="006D1046"/>
    <w:rsid w:val="006D14CC"/>
    <w:rsid w:val="006D18BC"/>
    <w:rsid w:val="006D77BE"/>
    <w:rsid w:val="006E0C48"/>
    <w:rsid w:val="006E57C8"/>
    <w:rsid w:val="006E5827"/>
    <w:rsid w:val="006E79C9"/>
    <w:rsid w:val="006E7D9F"/>
    <w:rsid w:val="006F5BA2"/>
    <w:rsid w:val="006F74AF"/>
    <w:rsid w:val="006F76CB"/>
    <w:rsid w:val="007016D6"/>
    <w:rsid w:val="00702908"/>
    <w:rsid w:val="00704E42"/>
    <w:rsid w:val="00706323"/>
    <w:rsid w:val="00706D94"/>
    <w:rsid w:val="00710152"/>
    <w:rsid w:val="007112FC"/>
    <w:rsid w:val="00711CCD"/>
    <w:rsid w:val="0071312E"/>
    <w:rsid w:val="007132AE"/>
    <w:rsid w:val="00713CF2"/>
    <w:rsid w:val="00715487"/>
    <w:rsid w:val="007161E9"/>
    <w:rsid w:val="0071655E"/>
    <w:rsid w:val="0071692A"/>
    <w:rsid w:val="00727D3E"/>
    <w:rsid w:val="00727F46"/>
    <w:rsid w:val="00730F00"/>
    <w:rsid w:val="007323C3"/>
    <w:rsid w:val="0073319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684"/>
    <w:rsid w:val="0079304C"/>
    <w:rsid w:val="007939EF"/>
    <w:rsid w:val="00794F1D"/>
    <w:rsid w:val="007A3270"/>
    <w:rsid w:val="007A6FF5"/>
    <w:rsid w:val="007B2866"/>
    <w:rsid w:val="007B59F1"/>
    <w:rsid w:val="007C41CC"/>
    <w:rsid w:val="007C43A3"/>
    <w:rsid w:val="007D06DC"/>
    <w:rsid w:val="007D40C4"/>
    <w:rsid w:val="007D6B17"/>
    <w:rsid w:val="007E13E6"/>
    <w:rsid w:val="007E383B"/>
    <w:rsid w:val="007E3B62"/>
    <w:rsid w:val="007E4520"/>
    <w:rsid w:val="007E4BC7"/>
    <w:rsid w:val="007E6D15"/>
    <w:rsid w:val="007E7230"/>
    <w:rsid w:val="007F23A3"/>
    <w:rsid w:val="007F2ECE"/>
    <w:rsid w:val="007F7D80"/>
    <w:rsid w:val="008075D5"/>
    <w:rsid w:val="00811230"/>
    <w:rsid w:val="00824C34"/>
    <w:rsid w:val="00826EF1"/>
    <w:rsid w:val="008300E4"/>
    <w:rsid w:val="0083067B"/>
    <w:rsid w:val="00841726"/>
    <w:rsid w:val="00841A40"/>
    <w:rsid w:val="00845EC4"/>
    <w:rsid w:val="00846C73"/>
    <w:rsid w:val="008470C6"/>
    <w:rsid w:val="00847517"/>
    <w:rsid w:val="00850AEF"/>
    <w:rsid w:val="00855F0B"/>
    <w:rsid w:val="008577A0"/>
    <w:rsid w:val="008579A7"/>
    <w:rsid w:val="00861E76"/>
    <w:rsid w:val="0086302A"/>
    <w:rsid w:val="00864136"/>
    <w:rsid w:val="008649B8"/>
    <w:rsid w:val="00872075"/>
    <w:rsid w:val="00873E84"/>
    <w:rsid w:val="00884B66"/>
    <w:rsid w:val="00886110"/>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5C57"/>
    <w:rsid w:val="008D3BE2"/>
    <w:rsid w:val="008D3D86"/>
    <w:rsid w:val="008D521B"/>
    <w:rsid w:val="008D5D0E"/>
    <w:rsid w:val="008D71B0"/>
    <w:rsid w:val="008D7FF0"/>
    <w:rsid w:val="008E1B87"/>
    <w:rsid w:val="008E2A12"/>
    <w:rsid w:val="008E3CD1"/>
    <w:rsid w:val="008F284F"/>
    <w:rsid w:val="008F2D4D"/>
    <w:rsid w:val="008F5294"/>
    <w:rsid w:val="008F54F7"/>
    <w:rsid w:val="008F7023"/>
    <w:rsid w:val="008F75D7"/>
    <w:rsid w:val="008F7F06"/>
    <w:rsid w:val="00901E88"/>
    <w:rsid w:val="00901F82"/>
    <w:rsid w:val="00906137"/>
    <w:rsid w:val="00906DD5"/>
    <w:rsid w:val="00911089"/>
    <w:rsid w:val="00917FB3"/>
    <w:rsid w:val="009225B0"/>
    <w:rsid w:val="00926774"/>
    <w:rsid w:val="0092719A"/>
    <w:rsid w:val="00932B9F"/>
    <w:rsid w:val="009334B3"/>
    <w:rsid w:val="009339AF"/>
    <w:rsid w:val="009348D5"/>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72C"/>
    <w:rsid w:val="00962A57"/>
    <w:rsid w:val="009639E0"/>
    <w:rsid w:val="00965468"/>
    <w:rsid w:val="00967D57"/>
    <w:rsid w:val="00970F39"/>
    <w:rsid w:val="00972ED6"/>
    <w:rsid w:val="00975D77"/>
    <w:rsid w:val="00980117"/>
    <w:rsid w:val="00980D4E"/>
    <w:rsid w:val="00981740"/>
    <w:rsid w:val="00983786"/>
    <w:rsid w:val="00986576"/>
    <w:rsid w:val="00991283"/>
    <w:rsid w:val="009927C6"/>
    <w:rsid w:val="00993930"/>
    <w:rsid w:val="009A0410"/>
    <w:rsid w:val="009A0D5B"/>
    <w:rsid w:val="009A14D3"/>
    <w:rsid w:val="009A47A2"/>
    <w:rsid w:val="009A56BE"/>
    <w:rsid w:val="009A5778"/>
    <w:rsid w:val="009A5B8C"/>
    <w:rsid w:val="009A5F91"/>
    <w:rsid w:val="009A6AAC"/>
    <w:rsid w:val="009A7334"/>
    <w:rsid w:val="009B2293"/>
    <w:rsid w:val="009B26E8"/>
    <w:rsid w:val="009B4551"/>
    <w:rsid w:val="009B52ED"/>
    <w:rsid w:val="009B5C6C"/>
    <w:rsid w:val="009C06F0"/>
    <w:rsid w:val="009C36BA"/>
    <w:rsid w:val="009C3D0B"/>
    <w:rsid w:val="009C6155"/>
    <w:rsid w:val="009C6891"/>
    <w:rsid w:val="009C7F00"/>
    <w:rsid w:val="009D0064"/>
    <w:rsid w:val="009D20D2"/>
    <w:rsid w:val="009D20E4"/>
    <w:rsid w:val="009D41F3"/>
    <w:rsid w:val="009D4316"/>
    <w:rsid w:val="009D5674"/>
    <w:rsid w:val="009E0255"/>
    <w:rsid w:val="009E369F"/>
    <w:rsid w:val="009F279B"/>
    <w:rsid w:val="009F5091"/>
    <w:rsid w:val="009F67C8"/>
    <w:rsid w:val="009F79BB"/>
    <w:rsid w:val="00A00B7A"/>
    <w:rsid w:val="00A01D3A"/>
    <w:rsid w:val="00A035A3"/>
    <w:rsid w:val="00A06CB2"/>
    <w:rsid w:val="00A07160"/>
    <w:rsid w:val="00A11C33"/>
    <w:rsid w:val="00A16046"/>
    <w:rsid w:val="00A225DB"/>
    <w:rsid w:val="00A2287A"/>
    <w:rsid w:val="00A27221"/>
    <w:rsid w:val="00A306FA"/>
    <w:rsid w:val="00A335F2"/>
    <w:rsid w:val="00A366E4"/>
    <w:rsid w:val="00A37603"/>
    <w:rsid w:val="00A3778F"/>
    <w:rsid w:val="00A4062B"/>
    <w:rsid w:val="00A453F2"/>
    <w:rsid w:val="00A465F3"/>
    <w:rsid w:val="00A46DED"/>
    <w:rsid w:val="00A4775F"/>
    <w:rsid w:val="00A502DA"/>
    <w:rsid w:val="00A513C4"/>
    <w:rsid w:val="00A51A70"/>
    <w:rsid w:val="00A542B9"/>
    <w:rsid w:val="00A5456B"/>
    <w:rsid w:val="00A57C1B"/>
    <w:rsid w:val="00A57D5D"/>
    <w:rsid w:val="00A6044D"/>
    <w:rsid w:val="00A6137B"/>
    <w:rsid w:val="00A6405F"/>
    <w:rsid w:val="00A641DE"/>
    <w:rsid w:val="00A6542C"/>
    <w:rsid w:val="00A65C3F"/>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223E"/>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92C"/>
    <w:rsid w:val="00B14E40"/>
    <w:rsid w:val="00B1523B"/>
    <w:rsid w:val="00B1733E"/>
    <w:rsid w:val="00B22596"/>
    <w:rsid w:val="00B237D6"/>
    <w:rsid w:val="00B26D73"/>
    <w:rsid w:val="00B31154"/>
    <w:rsid w:val="00B3661A"/>
    <w:rsid w:val="00B40192"/>
    <w:rsid w:val="00B40AF4"/>
    <w:rsid w:val="00B46845"/>
    <w:rsid w:val="00B46E3B"/>
    <w:rsid w:val="00B474D9"/>
    <w:rsid w:val="00B541A1"/>
    <w:rsid w:val="00B54322"/>
    <w:rsid w:val="00B54D74"/>
    <w:rsid w:val="00B62918"/>
    <w:rsid w:val="00B6763D"/>
    <w:rsid w:val="00B714C0"/>
    <w:rsid w:val="00B71AC6"/>
    <w:rsid w:val="00B72104"/>
    <w:rsid w:val="00B767BB"/>
    <w:rsid w:val="00B82F1B"/>
    <w:rsid w:val="00B83C27"/>
    <w:rsid w:val="00B84384"/>
    <w:rsid w:val="00B84465"/>
    <w:rsid w:val="00B875AF"/>
    <w:rsid w:val="00B87FF2"/>
    <w:rsid w:val="00B9072C"/>
    <w:rsid w:val="00B93F32"/>
    <w:rsid w:val="00BA0BE6"/>
    <w:rsid w:val="00BA154E"/>
    <w:rsid w:val="00BA4DD3"/>
    <w:rsid w:val="00BA4F4B"/>
    <w:rsid w:val="00BA53E8"/>
    <w:rsid w:val="00BA765D"/>
    <w:rsid w:val="00BA7883"/>
    <w:rsid w:val="00BB0DC4"/>
    <w:rsid w:val="00BB5544"/>
    <w:rsid w:val="00BC2098"/>
    <w:rsid w:val="00BC6577"/>
    <w:rsid w:val="00BC7A5D"/>
    <w:rsid w:val="00BD01D9"/>
    <w:rsid w:val="00BD0C75"/>
    <w:rsid w:val="00BD0EBB"/>
    <w:rsid w:val="00BD18B1"/>
    <w:rsid w:val="00BD2884"/>
    <w:rsid w:val="00BD3AA2"/>
    <w:rsid w:val="00BD59D7"/>
    <w:rsid w:val="00BE55C6"/>
    <w:rsid w:val="00BF06B3"/>
    <w:rsid w:val="00BF374F"/>
    <w:rsid w:val="00BF610D"/>
    <w:rsid w:val="00BF720B"/>
    <w:rsid w:val="00C04511"/>
    <w:rsid w:val="00C07CF1"/>
    <w:rsid w:val="00C120B3"/>
    <w:rsid w:val="00C12F1B"/>
    <w:rsid w:val="00C159BA"/>
    <w:rsid w:val="00C16846"/>
    <w:rsid w:val="00C20731"/>
    <w:rsid w:val="00C2311B"/>
    <w:rsid w:val="00C238F5"/>
    <w:rsid w:val="00C25616"/>
    <w:rsid w:val="00C25737"/>
    <w:rsid w:val="00C30A67"/>
    <w:rsid w:val="00C341F3"/>
    <w:rsid w:val="00C430C6"/>
    <w:rsid w:val="00C43888"/>
    <w:rsid w:val="00C439BE"/>
    <w:rsid w:val="00C470D6"/>
    <w:rsid w:val="00C47580"/>
    <w:rsid w:val="00C52D1E"/>
    <w:rsid w:val="00C548BF"/>
    <w:rsid w:val="00C54CFB"/>
    <w:rsid w:val="00C5780B"/>
    <w:rsid w:val="00C60B29"/>
    <w:rsid w:val="00C6627E"/>
    <w:rsid w:val="00C669AD"/>
    <w:rsid w:val="00C71396"/>
    <w:rsid w:val="00C7395D"/>
    <w:rsid w:val="00C7703B"/>
    <w:rsid w:val="00C77966"/>
    <w:rsid w:val="00C779E4"/>
    <w:rsid w:val="00C77ECB"/>
    <w:rsid w:val="00C80590"/>
    <w:rsid w:val="00C80E21"/>
    <w:rsid w:val="00C80FE3"/>
    <w:rsid w:val="00C8195D"/>
    <w:rsid w:val="00C82928"/>
    <w:rsid w:val="00C83D62"/>
    <w:rsid w:val="00C83FEB"/>
    <w:rsid w:val="00C976F3"/>
    <w:rsid w:val="00CA33B8"/>
    <w:rsid w:val="00CA38C9"/>
    <w:rsid w:val="00CA428E"/>
    <w:rsid w:val="00CA65A0"/>
    <w:rsid w:val="00CB1C43"/>
    <w:rsid w:val="00CB3394"/>
    <w:rsid w:val="00CB5F2E"/>
    <w:rsid w:val="00CB617D"/>
    <w:rsid w:val="00CC1C62"/>
    <w:rsid w:val="00CC6C27"/>
    <w:rsid w:val="00CC719B"/>
    <w:rsid w:val="00CC7DDA"/>
    <w:rsid w:val="00CC7E0B"/>
    <w:rsid w:val="00CD7B99"/>
    <w:rsid w:val="00CD7C7E"/>
    <w:rsid w:val="00CE168D"/>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0AD0"/>
    <w:rsid w:val="00D22C9A"/>
    <w:rsid w:val="00D2304D"/>
    <w:rsid w:val="00D24865"/>
    <w:rsid w:val="00D31F48"/>
    <w:rsid w:val="00D36206"/>
    <w:rsid w:val="00D409A0"/>
    <w:rsid w:val="00D4153A"/>
    <w:rsid w:val="00D44B82"/>
    <w:rsid w:val="00D46A8F"/>
    <w:rsid w:val="00D5128E"/>
    <w:rsid w:val="00D53A54"/>
    <w:rsid w:val="00D550C4"/>
    <w:rsid w:val="00D56429"/>
    <w:rsid w:val="00D60EBD"/>
    <w:rsid w:val="00D6289F"/>
    <w:rsid w:val="00D628EF"/>
    <w:rsid w:val="00D63292"/>
    <w:rsid w:val="00D64281"/>
    <w:rsid w:val="00D64AAB"/>
    <w:rsid w:val="00D66E0E"/>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7A0C"/>
    <w:rsid w:val="00DC1485"/>
    <w:rsid w:val="00DC27E7"/>
    <w:rsid w:val="00DC32A3"/>
    <w:rsid w:val="00DC5942"/>
    <w:rsid w:val="00DC5B26"/>
    <w:rsid w:val="00DD036A"/>
    <w:rsid w:val="00DD26B1"/>
    <w:rsid w:val="00DE0C05"/>
    <w:rsid w:val="00DE2118"/>
    <w:rsid w:val="00DE3D7D"/>
    <w:rsid w:val="00DE3EC6"/>
    <w:rsid w:val="00DE7433"/>
    <w:rsid w:val="00DF10EF"/>
    <w:rsid w:val="00DF23FC"/>
    <w:rsid w:val="00DF29E4"/>
    <w:rsid w:val="00DF37A9"/>
    <w:rsid w:val="00DF39CD"/>
    <w:rsid w:val="00DF3B30"/>
    <w:rsid w:val="00DF4C84"/>
    <w:rsid w:val="00DF4F88"/>
    <w:rsid w:val="00DF7F38"/>
    <w:rsid w:val="00E024EA"/>
    <w:rsid w:val="00E032F4"/>
    <w:rsid w:val="00E033F6"/>
    <w:rsid w:val="00E04477"/>
    <w:rsid w:val="00E07D45"/>
    <w:rsid w:val="00E07FB8"/>
    <w:rsid w:val="00E11BFC"/>
    <w:rsid w:val="00E12128"/>
    <w:rsid w:val="00E140E4"/>
    <w:rsid w:val="00E14413"/>
    <w:rsid w:val="00E20102"/>
    <w:rsid w:val="00E214B7"/>
    <w:rsid w:val="00E22270"/>
    <w:rsid w:val="00E224C4"/>
    <w:rsid w:val="00E24590"/>
    <w:rsid w:val="00E33424"/>
    <w:rsid w:val="00E350E8"/>
    <w:rsid w:val="00E35AD7"/>
    <w:rsid w:val="00E36718"/>
    <w:rsid w:val="00E376E3"/>
    <w:rsid w:val="00E42FCB"/>
    <w:rsid w:val="00E440E1"/>
    <w:rsid w:val="00E50C87"/>
    <w:rsid w:val="00E51FB8"/>
    <w:rsid w:val="00E521B4"/>
    <w:rsid w:val="00E53CED"/>
    <w:rsid w:val="00E54571"/>
    <w:rsid w:val="00E546C6"/>
    <w:rsid w:val="00E5552F"/>
    <w:rsid w:val="00E556D1"/>
    <w:rsid w:val="00E55B9A"/>
    <w:rsid w:val="00E56E57"/>
    <w:rsid w:val="00E5739B"/>
    <w:rsid w:val="00E623BB"/>
    <w:rsid w:val="00E657C9"/>
    <w:rsid w:val="00E67692"/>
    <w:rsid w:val="00E67950"/>
    <w:rsid w:val="00E7609D"/>
    <w:rsid w:val="00E83936"/>
    <w:rsid w:val="00E83C20"/>
    <w:rsid w:val="00E900EB"/>
    <w:rsid w:val="00E91163"/>
    <w:rsid w:val="00E930F5"/>
    <w:rsid w:val="00E97FCB"/>
    <w:rsid w:val="00EA36BF"/>
    <w:rsid w:val="00EA4CBA"/>
    <w:rsid w:val="00EA6527"/>
    <w:rsid w:val="00EA656F"/>
    <w:rsid w:val="00EB1336"/>
    <w:rsid w:val="00EB57B9"/>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F29"/>
    <w:rsid w:val="00F74219"/>
    <w:rsid w:val="00F85BE7"/>
    <w:rsid w:val="00F86FF8"/>
    <w:rsid w:val="00F90C7C"/>
    <w:rsid w:val="00F91F22"/>
    <w:rsid w:val="00F946E0"/>
    <w:rsid w:val="00F94814"/>
    <w:rsid w:val="00F954AB"/>
    <w:rsid w:val="00F97163"/>
    <w:rsid w:val="00FA324E"/>
    <w:rsid w:val="00FB1C68"/>
    <w:rsid w:val="00FB26C7"/>
    <w:rsid w:val="00FB341B"/>
    <w:rsid w:val="00FB4823"/>
    <w:rsid w:val="00FB4EC6"/>
    <w:rsid w:val="00FB56C5"/>
    <w:rsid w:val="00FB604C"/>
    <w:rsid w:val="00FB6A46"/>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E43E48D5-DBE2-41AB-8E6B-B44B5C23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65"/>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083E1F"/>
    <w:pPr>
      <w:keepNext/>
      <w:keepLines/>
      <w:spacing w:before="360"/>
      <w:ind w:left="567" w:hanging="567"/>
      <w:outlineLvl w:val="0"/>
    </w:pPr>
    <w:rPr>
      <w:b/>
      <w:bCs/>
      <w:sz w:val="26"/>
      <w:szCs w:val="36"/>
    </w:rPr>
  </w:style>
  <w:style w:type="paragraph" w:styleId="Heading2">
    <w:name w:val="heading 2"/>
    <w:basedOn w:val="Heading1"/>
    <w:next w:val="Normal"/>
    <w:link w:val="Heading2Char"/>
    <w:qFormat/>
    <w:rsid w:val="00CE168D"/>
    <w:pPr>
      <w:spacing w:before="320"/>
      <w:outlineLvl w:val="1"/>
    </w:pPr>
    <w:rPr>
      <w:position w:val="2"/>
      <w:sz w:val="24"/>
      <w:szCs w:val="32"/>
    </w:rPr>
  </w:style>
  <w:style w:type="paragraph" w:styleId="Heading3">
    <w:name w:val="heading 3"/>
    <w:basedOn w:val="Heading1"/>
    <w:next w:val="Normal"/>
    <w:link w:val="Heading3Char"/>
    <w:qFormat/>
    <w:rsid w:val="00CE168D"/>
    <w:pPr>
      <w:spacing w:before="200"/>
      <w:outlineLvl w:val="2"/>
    </w:pPr>
    <w:rPr>
      <w:sz w:val="22"/>
      <w:szCs w:val="30"/>
    </w:rPr>
  </w:style>
  <w:style w:type="paragraph" w:styleId="Heading4">
    <w:name w:val="heading 4"/>
    <w:basedOn w:val="Heading3"/>
    <w:next w:val="Normal"/>
    <w:link w:val="Heading4Char"/>
    <w:qFormat/>
    <w:rsid w:val="00CE168D"/>
    <w:pPr>
      <w:outlineLvl w:val="3"/>
    </w:pPr>
  </w:style>
  <w:style w:type="paragraph" w:styleId="Heading5">
    <w:name w:val="heading 5"/>
    <w:basedOn w:val="Heading4"/>
    <w:next w:val="Normal"/>
    <w:link w:val="Heading5Char"/>
    <w:qFormat/>
    <w:rsid w:val="00CE168D"/>
    <w:pPr>
      <w:outlineLvl w:val="4"/>
    </w:pPr>
  </w:style>
  <w:style w:type="paragraph" w:styleId="Heading6">
    <w:name w:val="heading 6"/>
    <w:basedOn w:val="Heading4"/>
    <w:next w:val="Normal"/>
    <w:link w:val="Heading6Char"/>
    <w:qFormat/>
    <w:rsid w:val="00CE168D"/>
    <w:pPr>
      <w:outlineLvl w:val="5"/>
    </w:pPr>
  </w:style>
  <w:style w:type="paragraph" w:styleId="Heading7">
    <w:name w:val="heading 7"/>
    <w:basedOn w:val="Heading4"/>
    <w:next w:val="Normal"/>
    <w:link w:val="Heading7Char"/>
    <w:qFormat/>
    <w:rsid w:val="00CE168D"/>
    <w:pPr>
      <w:ind w:left="1701" w:hanging="1701"/>
      <w:outlineLvl w:val="6"/>
    </w:pPr>
  </w:style>
  <w:style w:type="paragraph" w:styleId="Heading8">
    <w:name w:val="heading 8"/>
    <w:basedOn w:val="Heading4"/>
    <w:next w:val="Normal"/>
    <w:link w:val="Heading8Char"/>
    <w:qFormat/>
    <w:rsid w:val="00CE168D"/>
    <w:pPr>
      <w:ind w:left="1701" w:hanging="1701"/>
      <w:outlineLvl w:val="7"/>
    </w:pPr>
  </w:style>
  <w:style w:type="paragraph" w:styleId="Heading9">
    <w:name w:val="heading 9"/>
    <w:basedOn w:val="Heading4"/>
    <w:next w:val="Normal"/>
    <w:link w:val="Heading9Char"/>
    <w:qFormat/>
    <w:rsid w:val="00CE168D"/>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3E1F"/>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CE168D"/>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CE168D"/>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CE168D"/>
    <w:rPr>
      <w:rFonts w:ascii="Calibri" w:hAnsi="Calibri" w:cs="Traditional Arabic"/>
      <w:b/>
      <w:bCs/>
      <w:sz w:val="22"/>
      <w:szCs w:val="30"/>
      <w:lang w:val="en-GB" w:eastAsia="en-US" w:bidi="ar-EG"/>
    </w:rPr>
  </w:style>
  <w:style w:type="character" w:customStyle="1" w:styleId="Heading5Char">
    <w:name w:val="Heading 5 Char"/>
    <w:basedOn w:val="Heading4Char"/>
    <w:link w:val="Heading5"/>
    <w:rsid w:val="00CE168D"/>
    <w:rPr>
      <w:rFonts w:ascii="Calibri" w:hAnsi="Calibri" w:cs="Traditional Arabic"/>
      <w:b/>
      <w:bCs/>
      <w:sz w:val="22"/>
      <w:szCs w:val="30"/>
      <w:lang w:val="en-GB" w:eastAsia="en-US" w:bidi="ar-EG"/>
    </w:rPr>
  </w:style>
  <w:style w:type="character" w:customStyle="1" w:styleId="Heading6Char">
    <w:name w:val="Heading 6 Char"/>
    <w:basedOn w:val="Heading4Char"/>
    <w:link w:val="Heading6"/>
    <w:rsid w:val="00CE168D"/>
    <w:rPr>
      <w:rFonts w:ascii="Calibri" w:hAnsi="Calibri" w:cs="Traditional Arabic"/>
      <w:b/>
      <w:bCs/>
      <w:sz w:val="22"/>
      <w:szCs w:val="30"/>
      <w:lang w:val="en-GB" w:eastAsia="en-US" w:bidi="ar-EG"/>
    </w:rPr>
  </w:style>
  <w:style w:type="character" w:customStyle="1" w:styleId="Heading7Char">
    <w:name w:val="Heading 7 Char"/>
    <w:basedOn w:val="Heading4Char"/>
    <w:link w:val="Heading7"/>
    <w:rsid w:val="00CE168D"/>
    <w:rPr>
      <w:rFonts w:ascii="Calibri" w:hAnsi="Calibri" w:cs="Traditional Arabic"/>
      <w:b/>
      <w:bCs/>
      <w:sz w:val="22"/>
      <w:szCs w:val="30"/>
      <w:lang w:val="en-GB" w:eastAsia="en-US" w:bidi="ar-EG"/>
    </w:rPr>
  </w:style>
  <w:style w:type="character" w:customStyle="1" w:styleId="Heading8Char">
    <w:name w:val="Heading 8 Char"/>
    <w:basedOn w:val="Heading4Char"/>
    <w:link w:val="Heading8"/>
    <w:rsid w:val="00CE168D"/>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rsid w:val="00CE168D"/>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CE168D"/>
    <w:pPr>
      <w:spacing w:before="80" w:line="185" w:lineRule="auto"/>
      <w:ind w:left="567" w:hanging="567"/>
    </w:pPr>
  </w:style>
  <w:style w:type="character" w:customStyle="1" w:styleId="enumlev1Char">
    <w:name w:val="enumlev1 Char"/>
    <w:basedOn w:val="DefaultParagraphFont"/>
    <w:link w:val="enumlev1"/>
    <w:rsid w:val="00CE168D"/>
    <w:rPr>
      <w:rFonts w:ascii="Calibri" w:hAnsi="Calibri" w:cs="Traditional Arabic"/>
      <w:sz w:val="22"/>
      <w:szCs w:val="30"/>
      <w:lang w:val="en-GB" w:eastAsia="en-US" w:bidi="ar-EG"/>
    </w:rPr>
  </w:style>
  <w:style w:type="paragraph" w:customStyle="1" w:styleId="enumlev2">
    <w:name w:val="enumlev2"/>
    <w:basedOn w:val="enumlev1"/>
    <w:link w:val="enumlev2Char"/>
    <w:qFormat/>
    <w:rsid w:val="00CE168D"/>
    <w:pPr>
      <w:ind w:left="1134"/>
    </w:pPr>
  </w:style>
  <w:style w:type="character" w:customStyle="1" w:styleId="enumlev2Char">
    <w:name w:val="enumlev2 Char"/>
    <w:basedOn w:val="enumlev1Char"/>
    <w:link w:val="enumlev2"/>
    <w:rsid w:val="00CE168D"/>
    <w:rPr>
      <w:rFonts w:ascii="Calibri" w:hAnsi="Calibri" w:cs="Traditional Arabic"/>
      <w:sz w:val="22"/>
      <w:szCs w:val="30"/>
      <w:lang w:val="en-GB" w:eastAsia="en-US" w:bidi="ar-EG"/>
    </w:rPr>
  </w:style>
  <w:style w:type="paragraph" w:customStyle="1" w:styleId="enumlev3">
    <w:name w:val="enumlev3"/>
    <w:basedOn w:val="enumlev2"/>
    <w:link w:val="enumlev3Char"/>
    <w:qFormat/>
    <w:rsid w:val="00CE168D"/>
    <w:pPr>
      <w:ind w:left="1701"/>
    </w:pPr>
  </w:style>
  <w:style w:type="character" w:customStyle="1" w:styleId="enumlev3Char">
    <w:name w:val="enumlev3 Char"/>
    <w:basedOn w:val="enumlev2Char"/>
    <w:link w:val="enumlev3"/>
    <w:rsid w:val="00CE168D"/>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004C7A"/>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cNo"/>
    <w:next w:val="Normal"/>
    <w:qFormat/>
    <w:rsid w:val="00CE168D"/>
    <w:pPr>
      <w:keepNext w:val="0"/>
      <w:bidi w:val="0"/>
      <w:spacing w:before="720" w:line="240" w:lineRule="auto"/>
    </w:pPr>
    <w:rPr>
      <w:rFonts w:cs="Times New Roman"/>
      <w:caps/>
      <w:szCs w:val="20"/>
      <w:lang w:bidi="ar-SA"/>
    </w:rPr>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057CBE"/>
    <w:pPr>
      <w:tabs>
        <w:tab w:val="clear" w:pos="567"/>
        <w:tab w:val="clear" w:pos="1134"/>
        <w:tab w:val="clear" w:pos="1701"/>
        <w:tab w:val="clear" w:pos="2268"/>
        <w:tab w:val="clear" w:pos="2835"/>
        <w:tab w:val="left" w:pos="851"/>
      </w:tabs>
      <w:jc w:val="left"/>
    </w:pPr>
    <w:rPr>
      <w:rFonts w:ascii="Times New Roman Bold" w:hAnsi="Times New Roman Bold"/>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No"/>
    <w:next w:val="Normal"/>
    <w:qFormat/>
    <w:rsid w:val="00CE168D"/>
    <w:pPr>
      <w:keepNext w:val="0"/>
      <w:bidi w:val="0"/>
      <w:spacing w:before="720" w:line="240" w:lineRule="auto"/>
    </w:pPr>
    <w:rPr>
      <w:rFonts w:cs="Times New Roman"/>
      <w:caps/>
      <w:position w:val="0"/>
      <w:szCs w:val="20"/>
      <w:lang w:val="en-GB" w:bidi="ar-SA"/>
    </w:rPr>
  </w:style>
  <w:style w:type="paragraph" w:customStyle="1" w:styleId="enumlev1S2">
    <w:name w:val="enumlev1_S2"/>
    <w:basedOn w:val="Normal"/>
    <w:link w:val="enumlev1S2Char"/>
    <w:autoRedefine/>
    <w:qFormat/>
    <w:rsid w:val="00CE168D"/>
    <w:pPr>
      <w:spacing w:before="80"/>
    </w:pPr>
    <w:rPr>
      <w:b/>
      <w:bCs/>
    </w:rPr>
  </w:style>
  <w:style w:type="character" w:customStyle="1" w:styleId="enumlev1S2Char">
    <w:name w:val="enumlev1_S2 Char"/>
    <w:basedOn w:val="enumlev1Char"/>
    <w:link w:val="enumlev1S2"/>
    <w:rsid w:val="00CE168D"/>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E5552F"/>
    <w:pPr>
      <w:keepNext/>
      <w:keepLines/>
      <w:framePr w:hSpace="180" w:wrap="around" w:vAnchor="page" w:hAnchor="margin" w:y="1401"/>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E5552F"/>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Normal"/>
    <w:next w:val="Heading1"/>
    <w:link w:val="RectitleChar"/>
    <w:rsid w:val="00A366E4"/>
    <w:pPr>
      <w:keepNext/>
      <w:spacing w:before="240"/>
      <w:jc w:val="center"/>
    </w:pPr>
    <w:rPr>
      <w:bCs/>
      <w:sz w:val="26"/>
      <w:szCs w:val="36"/>
      <w:lang w:val="en-US" w:bidi="ar-SA"/>
    </w:rPr>
  </w:style>
  <w:style w:type="character" w:customStyle="1" w:styleId="RectitleChar">
    <w:name w:val="Rec_title Char"/>
    <w:basedOn w:val="DefaultParagraphFont"/>
    <w:link w:val="Rectitle"/>
    <w:uiPriority w:val="99"/>
    <w:rsid w:val="00057CBE"/>
    <w:rPr>
      <w:rFonts w:ascii="Times New Roman Bold" w:hAnsi="Times New Roman Bold" w:cs="Traditional Arabic"/>
      <w:bCs/>
      <w:position w:val="2"/>
      <w:sz w:val="26"/>
      <w:szCs w:val="36"/>
      <w:lang w:val="en-GB" w:eastAsia="en-US" w:bidi="ar-SA"/>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A366E4"/>
    <w:pPr>
      <w:keepNext/>
      <w:spacing w:before="36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pPr>
      <w:framePr w:wrap="around"/>
    </w:pPr>
  </w:style>
  <w:style w:type="paragraph" w:customStyle="1" w:styleId="Title2">
    <w:name w:val="Title 2"/>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10"/>
      <w:sz w:val="28"/>
      <w:szCs w:val="40"/>
      <w:lang w:val="en-US"/>
    </w:rPr>
  </w:style>
  <w:style w:type="paragraph" w:customStyle="1" w:styleId="Source">
    <w:name w:val="Source"/>
    <w:basedOn w:val="Normal"/>
    <w:next w:val="Normal"/>
    <w:rsid w:val="007161E9"/>
    <w:pPr>
      <w:framePr w:hSpace="180" w:wrap="around" w:hAnchor="text" w:y="-612"/>
      <w:tabs>
        <w:tab w:val="clear" w:pos="567"/>
        <w:tab w:val="clear" w:pos="1134"/>
        <w:tab w:val="clear" w:pos="1701"/>
        <w:tab w:val="clear" w:pos="2268"/>
        <w:tab w:val="clear" w:pos="2835"/>
        <w:tab w:val="left" w:pos="794"/>
        <w:tab w:val="left" w:pos="1191"/>
        <w:tab w:val="left" w:pos="1588"/>
        <w:tab w:val="left" w:pos="1985"/>
      </w:tabs>
      <w:spacing w:before="840"/>
      <w:jc w:val="center"/>
    </w:pPr>
    <w:rPr>
      <w:b/>
      <w:bCs/>
      <w:snapToGrid w:val="0"/>
      <w:w w:val="120"/>
      <w:sz w:val="28"/>
      <w:szCs w:val="40"/>
      <w:lang w:val="en-US" w:bidi="ar-SA"/>
    </w:rPr>
  </w:style>
  <w:style w:type="paragraph" w:customStyle="1" w:styleId="Title1">
    <w:name w:val="Title 1"/>
    <w:basedOn w:val="Normal"/>
    <w:next w:val="Normal"/>
    <w:rsid w:val="006E5827"/>
    <w:pPr>
      <w:keepNext/>
      <w:framePr w:hSpace="180" w:wrap="around" w:hAnchor="text" w:y="-612"/>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w w:val="120"/>
      <w:sz w:val="28"/>
      <w:szCs w:val="40"/>
      <w:lang w:val="en-US"/>
    </w:rPr>
  </w:style>
  <w:style w:type="paragraph" w:customStyle="1" w:styleId="Arttitle">
    <w:name w:val="Art_title"/>
    <w:basedOn w:val="Normal"/>
    <w:next w:val="Normal"/>
    <w:link w:val="ArttitleChar"/>
    <w:autoRedefine/>
    <w:qFormat/>
    <w:rsid w:val="00E5552F"/>
    <w:pPr>
      <w:keepNext/>
      <w:framePr w:hSpace="180" w:wrap="around" w:vAnchor="page" w:hAnchor="margin" w:y="1401"/>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E5552F"/>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14473E"/>
    <w:pPr>
      <w:framePr w:hSpace="0" w:wrap="auto" w:vAnchor="margin" w:hAnchor="text" w:yAlign="inline"/>
    </w:pPr>
  </w:style>
  <w:style w:type="character" w:customStyle="1" w:styleId="ChapNoChar">
    <w:name w:val="Chap_No Char"/>
    <w:basedOn w:val="ArtNoChar"/>
    <w:link w:val="ChapNo"/>
    <w:rsid w:val="0014473E"/>
    <w:rPr>
      <w:rFonts w:ascii="Calibri" w:hAnsi="Calibri" w:cs="Traditional Arabic"/>
      <w:sz w:val="28"/>
      <w:szCs w:val="40"/>
      <w:lang w:val="en-GB" w:eastAsia="en-US" w:bidi="ar-EG"/>
    </w:rPr>
  </w:style>
  <w:style w:type="paragraph" w:customStyle="1" w:styleId="Chaptitle">
    <w:name w:val="Chap_title"/>
    <w:basedOn w:val="Arttitle"/>
    <w:next w:val="Normal"/>
    <w:rsid w:val="0014473E"/>
    <w:pPr>
      <w:framePr w:hSpace="0" w:wrap="auto" w:vAnchor="margin" w:hAnchor="text" w:yAlign="inline"/>
    </w:pPr>
    <w:rPr>
      <w:position w:val="2"/>
    </w:rPr>
  </w:style>
  <w:style w:type="paragraph" w:customStyle="1" w:styleId="Reasons">
    <w:name w:val="Reasons"/>
    <w:basedOn w:val="Normal"/>
    <w:link w:val="ReasonsChar"/>
    <w:autoRedefine/>
    <w:qFormat/>
    <w:rsid w:val="009C6155"/>
  </w:style>
  <w:style w:type="character" w:customStyle="1" w:styleId="ReasonsChar">
    <w:name w:val="Reasons Char"/>
    <w:basedOn w:val="DefaultParagraphFont"/>
    <w:link w:val="Reasons"/>
    <w:rsid w:val="009C6155"/>
    <w:rPr>
      <w:rFonts w:ascii="Calibri" w:hAnsi="Calibri" w:cs="Traditional Arabic"/>
      <w:sz w:val="22"/>
      <w:szCs w:val="30"/>
      <w:lang w:val="en-GB" w:eastAsia="en-US" w:bidi="ar-EG"/>
    </w:rPr>
  </w:style>
  <w:style w:type="paragraph" w:customStyle="1" w:styleId="ResNo">
    <w:name w:val="Res_No"/>
    <w:basedOn w:val="Normal"/>
    <w:next w:val="Normal"/>
    <w:link w:val="ResNoChar"/>
    <w:rsid w:val="00761F8F"/>
    <w:pPr>
      <w:keepNext/>
      <w:spacing w:before="360"/>
      <w:jc w:val="center"/>
    </w:pPr>
    <w:rPr>
      <w:position w:val="2"/>
      <w:sz w:val="28"/>
      <w:szCs w:val="40"/>
      <w:lang w:val="en-US"/>
    </w:rPr>
  </w:style>
  <w:style w:type="character" w:customStyle="1" w:styleId="ResNoChar">
    <w:name w:val="Res_No Char"/>
    <w:basedOn w:val="DefaultParagraphFont"/>
    <w:link w:val="ResNo"/>
    <w:locked/>
    <w:rsid w:val="00761F8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A366E4"/>
    <w:pPr>
      <w:keepNext/>
      <w:spacing w:before="240"/>
      <w:jc w:val="center"/>
    </w:pPr>
    <w:rPr>
      <w:b/>
      <w:bCs/>
      <w:sz w:val="28"/>
      <w:szCs w:val="40"/>
      <w:lang w:val="en-US" w:bidi="ar-SA"/>
    </w:rPr>
  </w:style>
  <w:style w:type="character" w:customStyle="1" w:styleId="RestitleChar">
    <w:name w:val="Res_title Char"/>
    <w:basedOn w:val="DefaultParagraphFont"/>
    <w:link w:val="Restitle"/>
    <w:rsid w:val="00A366E4"/>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hAnchor="text"/>
      <w:spacing w:before="600" w:after="80" w:line="260" w:lineRule="exact"/>
    </w:pPr>
    <w:rPr>
      <w:rFonts w:asciiTheme="minorHAnsi" w:hAnsiTheme="minorHAnsi"/>
    </w:rPr>
  </w:style>
  <w:style w:type="paragraph" w:customStyle="1" w:styleId="ChaptitleS2">
    <w:name w:val="Chap_title_S2"/>
    <w:basedOn w:val="Chaptitle"/>
    <w:next w:val="Normal"/>
    <w:rsid w:val="0014473E"/>
    <w:pPr>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14473E"/>
    <w:pPr>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CE168D"/>
  </w:style>
  <w:style w:type="character" w:customStyle="1" w:styleId="enumlev2S2Char">
    <w:name w:val="enumlev2_S2 Char"/>
    <w:basedOn w:val="enumlev2Char"/>
    <w:link w:val="enumlev2S2"/>
    <w:rsid w:val="00CE168D"/>
    <w:rPr>
      <w:rFonts w:ascii="Calibri" w:hAnsi="Calibri" w:cs="Traditional Arabic"/>
      <w:b/>
      <w:bCs/>
      <w:sz w:val="22"/>
      <w:szCs w:val="30"/>
      <w:lang w:val="en-GB" w:eastAsia="en-US" w:bidi="ar-EG"/>
    </w:rPr>
  </w:style>
  <w:style w:type="paragraph" w:customStyle="1" w:styleId="enumlev3S2">
    <w:name w:val="enumlev3_S2"/>
    <w:basedOn w:val="enumlev1S2"/>
    <w:rsid w:val="00CE168D"/>
  </w:style>
  <w:style w:type="paragraph" w:customStyle="1" w:styleId="NormalS2">
    <w:name w:val="Normal_S2"/>
    <w:basedOn w:val="Normal"/>
    <w:next w:val="Normal"/>
    <w:autoRedefine/>
    <w:qFormat/>
    <w:rsid w:val="00855F0B"/>
    <w:pPr>
      <w:framePr w:hSpace="180" w:wrap="around" w:vAnchor="page" w:hAnchor="margin" w:y="1401"/>
      <w:spacing w:before="180"/>
      <w:jc w:val="left"/>
    </w:pPr>
    <w:rPr>
      <w:b/>
      <w:bCs/>
      <w:lang w:val="en-US"/>
    </w:rPr>
  </w:style>
  <w:style w:type="paragraph" w:customStyle="1" w:styleId="ReasonsS2">
    <w:name w:val="Reasons_S2"/>
    <w:basedOn w:val="Reasons"/>
    <w:rsid w:val="009C6155"/>
    <w:pPr>
      <w:tabs>
        <w:tab w:val="clear" w:pos="567"/>
        <w:tab w:val="clear" w:pos="1134"/>
        <w:tab w:val="clear" w:pos="1701"/>
        <w:tab w:val="clear" w:pos="2268"/>
        <w:tab w:val="clear" w:pos="2835"/>
        <w:tab w:val="left" w:pos="851"/>
      </w:tabs>
    </w:pPr>
    <w:rPr>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CE168D"/>
    <w:pPr>
      <w:spacing w:after="40"/>
      <w:outlineLvl w:val="0"/>
    </w:pPr>
    <w:rPr>
      <w:position w:val="2"/>
      <w:sz w:val="24"/>
      <w:szCs w:val="32"/>
    </w:rPr>
  </w:style>
  <w:style w:type="paragraph" w:customStyle="1" w:styleId="HeadingiS2">
    <w:name w:val="Headingi_S2"/>
    <w:basedOn w:val="Headingi"/>
    <w:next w:val="Normal"/>
    <w:rsid w:val="00CE168D"/>
    <w:pPr>
      <w:tabs>
        <w:tab w:val="clear" w:pos="567"/>
        <w:tab w:val="clear" w:pos="1134"/>
        <w:tab w:val="clear" w:pos="1701"/>
        <w:tab w:val="clear" w:pos="2268"/>
        <w:tab w:val="clear" w:pos="2835"/>
        <w:tab w:val="left" w:pos="851"/>
      </w:tabs>
    </w:pPr>
    <w:rPr>
      <w:rFonts w:ascii="Times New Roman Bold" w:hAnsi="Times New Roman Bold"/>
      <w:b/>
      <w:i w:val="0"/>
    </w:rPr>
  </w:style>
  <w:style w:type="paragraph" w:customStyle="1" w:styleId="Headingi">
    <w:name w:val="Heading_i"/>
    <w:basedOn w:val="Heading3"/>
    <w:next w:val="Normal"/>
    <w:qFormat/>
    <w:rsid w:val="00CE168D"/>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rFonts w:eastAsia="SimSun"/>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057CBE"/>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50A04"/>
    <w:rPr>
      <w:rFonts w:ascii="Calibri" w:hAnsi="Calibri" w:cs="Traditional Arabic"/>
      <w:szCs w:val="30"/>
      <w:lang w:val="en-GB" w:eastAsia="en-US" w:bidi="ar-EG"/>
    </w:rPr>
  </w:style>
  <w:style w:type="paragraph" w:customStyle="1" w:styleId="DectitleS2">
    <w:name w:val="Dec_title_S2"/>
    <w:basedOn w:val="Normal"/>
    <w:next w:val="Normal"/>
    <w:qFormat/>
    <w:rsid w:val="00CE168D"/>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057CBE"/>
    <w:rPr>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pPr>
      <w:framePr w:wrap="around"/>
    </w:pPr>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CE168D"/>
    <w:pPr>
      <w:keepNext/>
      <w:keepLines/>
      <w:tabs>
        <w:tab w:val="clear" w:pos="567"/>
        <w:tab w:val="clear" w:pos="1134"/>
        <w:tab w:val="clear" w:pos="1701"/>
        <w:tab w:val="clear" w:pos="2268"/>
        <w:tab w:val="clear" w:pos="2835"/>
        <w:tab w:val="left" w:pos="851"/>
      </w:tabs>
      <w:spacing w:before="200" w:after="40"/>
      <w:outlineLvl w:val="0"/>
    </w:pPr>
    <w:rPr>
      <w:b/>
      <w:bCs/>
      <w:position w:val="2"/>
      <w:sz w:val="24"/>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3E10FA"/>
    <w:pPr>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CE168D"/>
    <w:pPr>
      <w:tabs>
        <w:tab w:val="clear" w:pos="567"/>
        <w:tab w:val="clear" w:pos="1134"/>
        <w:tab w:val="clear" w:pos="1701"/>
        <w:tab w:val="clear" w:pos="2268"/>
        <w:tab w:val="clear" w:pos="2835"/>
        <w:tab w:val="left" w:pos="851"/>
      </w:tabs>
      <w:ind w:left="0" w:firstLine="0"/>
      <w:outlineLvl w:val="9"/>
    </w:pPr>
    <w:rPr>
      <w:rFonts w:ascii="Times New Roman Bold" w:hAnsi="Times New Roman Bold"/>
      <w:position w:val="2"/>
      <w:sz w:val="24"/>
    </w:rPr>
  </w:style>
  <w:style w:type="paragraph" w:customStyle="1" w:styleId="Heading2S2">
    <w:name w:val="Heading 2_S2"/>
    <w:basedOn w:val="Heading2"/>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3S2">
    <w:name w:val="Heading 3_S2"/>
    <w:basedOn w:val="Heading3"/>
    <w:next w:val="Normal"/>
    <w:link w:val="Heading3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3S2Char">
    <w:name w:val="Heading 3_S2 Char"/>
    <w:basedOn w:val="Heading3Char"/>
    <w:link w:val="Heading3S2"/>
    <w:rsid w:val="00CE168D"/>
    <w:rPr>
      <w:rFonts w:ascii="Times New Roman Bold" w:hAnsi="Times New Roman Bold" w:cs="Traditional Arabic"/>
      <w:b/>
      <w:bCs/>
      <w:sz w:val="22"/>
      <w:szCs w:val="30"/>
      <w:lang w:val="en-GB" w:eastAsia="en-US" w:bidi="ar-EG"/>
    </w:rPr>
  </w:style>
  <w:style w:type="paragraph" w:customStyle="1" w:styleId="Heading4S2">
    <w:name w:val="Heading 4_S2"/>
    <w:basedOn w:val="Heading4"/>
    <w:next w:val="Normal"/>
    <w:link w:val="Heading4S2Char"/>
    <w:rsid w:val="00CE168D"/>
    <w:pPr>
      <w:tabs>
        <w:tab w:val="clear" w:pos="567"/>
        <w:tab w:val="clear" w:pos="1134"/>
        <w:tab w:val="clear" w:pos="1701"/>
        <w:tab w:val="clear" w:pos="2268"/>
        <w:tab w:val="clear" w:pos="2835"/>
        <w:tab w:val="left" w:pos="851"/>
      </w:tabs>
    </w:pPr>
    <w:rPr>
      <w:rFonts w:ascii="Times New Roman Bold" w:hAnsi="Times New Roman Bold"/>
    </w:rPr>
  </w:style>
  <w:style w:type="character" w:customStyle="1" w:styleId="Heading4S2Char">
    <w:name w:val="Heading 4_S2 Char"/>
    <w:basedOn w:val="Heading4Char"/>
    <w:link w:val="Heading4S2"/>
    <w:rsid w:val="00CE168D"/>
    <w:rPr>
      <w:rFonts w:ascii="Times New Roman Bold" w:hAnsi="Times New Roman Bold" w:cs="Traditional Arabic"/>
      <w:b/>
      <w:bCs/>
      <w:sz w:val="22"/>
      <w:szCs w:val="30"/>
      <w:lang w:val="en-GB" w:eastAsia="en-US" w:bidi="ar-EG"/>
    </w:rPr>
  </w:style>
  <w:style w:type="paragraph" w:customStyle="1" w:styleId="Heading5S2">
    <w:name w:val="Heading 5_S2"/>
    <w:basedOn w:val="Heading5"/>
    <w:next w:val="NormalS2"/>
    <w:rsid w:val="00CE168D"/>
    <w:pPr>
      <w:tabs>
        <w:tab w:val="clear" w:pos="567"/>
        <w:tab w:val="clear" w:pos="1134"/>
        <w:tab w:val="clear" w:pos="1701"/>
        <w:tab w:val="clear" w:pos="2268"/>
        <w:tab w:val="clear" w:pos="2835"/>
        <w:tab w:val="left" w:pos="851"/>
      </w:tabs>
    </w:pPr>
    <w:rPr>
      <w:rFonts w:ascii="Times New Roman Bold" w:hAnsi="Times New Roman Bold"/>
      <w:position w:val="2"/>
    </w:rPr>
  </w:style>
  <w:style w:type="paragraph" w:customStyle="1" w:styleId="Heading6S2">
    <w:name w:val="Heading 6_S2"/>
    <w:basedOn w:val="Heading6"/>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7S2">
    <w:name w:val="Heading 7_S2"/>
    <w:basedOn w:val="Heading7"/>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9S2">
    <w:name w:val="Heading 9_S2"/>
    <w:basedOn w:val="Heading9"/>
    <w:next w:val="Normal"/>
    <w:rsid w:val="00CE168D"/>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NormalaftertitleS2">
    <w:name w:val="Normal after title_S2"/>
    <w:basedOn w:val="Normal"/>
    <w:next w:val="Normal"/>
    <w:autoRedefine/>
    <w:qFormat/>
    <w:rsid w:val="00AB358B"/>
    <w:pPr>
      <w:keepNext/>
      <w:keepLines/>
      <w:framePr w:hSpace="180" w:wrap="around" w:vAnchor="page" w:hAnchor="margin" w:y="1401"/>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CE168D"/>
    <w:pPr>
      <w:keepNext/>
      <w:keepLines/>
      <w:tabs>
        <w:tab w:val="clear" w:pos="567"/>
        <w:tab w:val="clear" w:pos="1134"/>
        <w:tab w:val="clear" w:pos="1701"/>
        <w:tab w:val="clear" w:pos="2268"/>
        <w:tab w:val="clear" w:pos="2835"/>
        <w:tab w:val="left" w:pos="851"/>
      </w:tabs>
      <w:spacing w:before="480"/>
      <w:jc w:val="left"/>
    </w:pPr>
    <w:rPr>
      <w:rFonts w:ascii="Times New Roman" w:hAnsi="Times New Roman"/>
      <w:b/>
      <w:bCs/>
      <w:position w:val="2"/>
      <w:sz w:val="24"/>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650A04"/>
    <w:pPr>
      <w:spacing w:before="480" w:after="80"/>
      <w:jc w:val="center"/>
    </w:pPr>
    <w:rPr>
      <w:rFonts w:ascii="Times New Roman Bold" w:hAnsi="Times New Roman Bold"/>
      <w:b/>
      <w:bCs/>
      <w:sz w:val="28"/>
      <w:szCs w:val="44"/>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CE168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611B15"/>
    <w:pPr>
      <w:framePr w:hSpace="180" w:wrap="around" w:vAnchor="page" w:hAnchor="margin" w:y="1401"/>
      <w:spacing w:before="48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255055"/>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55055"/>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14473E"/>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Verdana Bold" w:hAnsi="Verdana Bold"/>
      <w:b/>
      <w:bCs/>
      <w:sz w:val="19"/>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eastAsia="SimSun"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table" w:customStyle="1" w:styleId="TableGrid1">
    <w:name w:val="Table Grid1"/>
    <w:basedOn w:val="TableNormal"/>
    <w:next w:val="TableGrid"/>
    <w:uiPriority w:val="59"/>
    <w:rsid w:val="00AE223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plenipotentiary/2014/statements/file/Pages/closing-ceremony-byung.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plenipotentiary/2014/statements/file/Pages/closing-ceremony-yanghee.aspx"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4-PP-C-0151/en" TargetMode="External"/><Relationship Id="rId5" Type="http://schemas.openxmlformats.org/officeDocument/2006/relationships/webSettings" Target="webSettings.xml"/><Relationship Id="rId15" Type="http://schemas.openxmlformats.org/officeDocument/2006/relationships/hyperlink" Target="http://www.itu.int/en/plenipotentiary/2014/statements/file/Pages/closing-ceremony-min.aspx" TargetMode="External"/><Relationship Id="rId10" Type="http://schemas.openxmlformats.org/officeDocument/2006/relationships/hyperlink" Target="http://www.itu.int/md/S14-PP-C-0168/e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tu.int/md/S14-PP-C-0168/en" TargetMode="External"/><Relationship Id="rId14" Type="http://schemas.openxmlformats.org/officeDocument/2006/relationships/hyperlink" Target="http://www.itu.int/en/plenipotentiary/2014/statements/file/Pages/closing-ceremony-toure.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58A2F-D23D-4E76-86AB-21D15BD7D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1299</Words>
  <Characters>7408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Plenipotentiary Conference (PP-14(</vt:lpstr>
    </vt:vector>
  </TitlesOfParts>
  <Manager>General Secretariat - Pool</Manager>
  <Company>International Telecommunication Union (ITU)</Company>
  <LinksUpToDate>false</LinksUpToDate>
  <CharactersWithSpaces>8690</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Plenipotentiary Conference (PP-14(</dc:title>
  <dc:subject>Plenipotentiary Conference (PP-10)</dc:subject>
  <dc:creator>Riz, Imad</dc:creator>
  <cp:keywords>PP-14</cp:keywords>
  <dc:description>Document 1-A  For: XXX_x000d_
Document date: 6 October 2010_x000d_
Saved by Elbahnassawy at 22:46:25 on 06.10.2010</dc:description>
  <cp:lastModifiedBy>Janin, Patricia</cp:lastModifiedBy>
  <cp:revision>3</cp:revision>
  <cp:lastPrinted>2010-10-15T21:01:00Z</cp:lastPrinted>
  <dcterms:created xsi:type="dcterms:W3CDTF">2014-12-24T08:21:00Z</dcterms:created>
  <dcterms:modified xsi:type="dcterms:W3CDTF">2014-12-24T08:21:00Z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1-E</vt:lpwstr>
  </property>
  <property fmtid="{D5CDD505-2E9C-101B-9397-08002B2CF9AE}" pid="3" name="Docdate">
    <vt:lpwstr>2 January 2006</vt:lpwstr>
  </property>
  <property fmtid="{D5CDD505-2E9C-101B-9397-08002B2CF9AE}" pid="4" name="Docorlang">
    <vt:lpwstr>Original: English</vt:lpwstr>
  </property>
  <property fmtid="{D5CDD505-2E9C-101B-9397-08002B2CF9AE}" pid="5" name="Docbluepink">
    <vt:lpwstr/>
  </property>
  <property fmtid="{D5CDD505-2E9C-101B-9397-08002B2CF9AE}" pid="6" name="Docdest">
    <vt:lpwstr>XXX</vt:lpwstr>
  </property>
  <property fmtid="{D5CDD505-2E9C-101B-9397-08002B2CF9AE}" pid="7" name="Docauthor">
    <vt:lpwstr>xxx</vt:lpwstr>
  </property>
</Properties>
</file>