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DC7756">
        <w:trPr>
          <w:cantSplit/>
        </w:trPr>
        <w:tc>
          <w:tcPr>
            <w:tcW w:w="6911" w:type="dxa"/>
          </w:tcPr>
          <w:p w:rsidR="00BB1D82" w:rsidRPr="00960D89" w:rsidRDefault="00960D89" w:rsidP="00264528">
            <w:pPr>
              <w:rPr>
                <w:b/>
                <w:bCs/>
                <w:position w:val="6"/>
                <w:szCs w:val="24"/>
                <w:lang w:val="fr-CH"/>
              </w:rPr>
            </w:pPr>
            <w:r w:rsidRPr="00960D89">
              <w:rPr>
                <w:b/>
                <w:bCs/>
                <w:sz w:val="28"/>
                <w:szCs w:val="28"/>
              </w:rPr>
              <w:t>Conférence mondiale des télécommunications internationales (CMTI-12</w:t>
            </w:r>
            <w:proofErr w:type="gramStart"/>
            <w:r w:rsidRPr="00960D89">
              <w:rPr>
                <w:b/>
                <w:bCs/>
                <w:sz w:val="28"/>
                <w:szCs w:val="28"/>
              </w:rPr>
              <w:t>)</w:t>
            </w:r>
            <w:proofErr w:type="gramEnd"/>
            <w:r w:rsidRPr="00960D89">
              <w:rPr>
                <w:b/>
                <w:bCs/>
                <w:sz w:val="28"/>
                <w:szCs w:val="28"/>
              </w:rPr>
              <w:br/>
            </w:r>
            <w:r w:rsidR="009371EC" w:rsidRPr="000338CA">
              <w:rPr>
                <w:b/>
                <w:bCs/>
                <w:position w:val="6"/>
                <w:sz w:val="22"/>
                <w:szCs w:val="22"/>
                <w:lang w:val="fr-CH"/>
              </w:rPr>
              <w:t>Dubaï</w:t>
            </w:r>
            <w:r w:rsidR="00531340">
              <w:rPr>
                <w:b/>
                <w:bCs/>
                <w:position w:val="6"/>
                <w:sz w:val="22"/>
                <w:szCs w:val="22"/>
                <w:lang w:val="fr-CH"/>
              </w:rPr>
              <w:t>,</w:t>
            </w:r>
            <w:r w:rsidRPr="00960D89">
              <w:rPr>
                <w:b/>
                <w:bCs/>
                <w:position w:val="6"/>
                <w:sz w:val="22"/>
                <w:szCs w:val="22"/>
                <w:lang w:val="fr-CH"/>
              </w:rPr>
              <w:t xml:space="preserve"> 3-14 décembre 2012</w:t>
            </w:r>
          </w:p>
        </w:tc>
        <w:tc>
          <w:tcPr>
            <w:tcW w:w="3120" w:type="dxa"/>
          </w:tcPr>
          <w:p w:rsidR="00BB1D82" w:rsidRPr="008C10D9" w:rsidRDefault="00BB1D82" w:rsidP="00264528">
            <w:pPr>
              <w:spacing w:before="0"/>
              <w:rPr>
                <w:rFonts w:cstheme="minorHAnsi"/>
                <w:lang w:val="en-US"/>
              </w:rPr>
            </w:pPr>
            <w:bookmarkStart w:id="0" w:name="ditulogo"/>
            <w:bookmarkEnd w:id="0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62DB2731" wp14:editId="0C7B787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DC775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8C10D9" w:rsidRDefault="00BB1D82" w:rsidP="00264528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8C10D9" w:rsidRDefault="00BB1D82" w:rsidP="00264528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8C10D9" w:rsidRDefault="00BB1D82" w:rsidP="00264528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8C10D9" w:rsidRDefault="00BB1D82" w:rsidP="00264528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6D4724" w:rsidP="00264528">
            <w:pPr>
              <w:pStyle w:val="Committee"/>
              <w:framePr w:hSpace="0" w:wrap="auto" w:hAnchor="text" w:yAlign="inline"/>
              <w:spacing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B1D82" w:rsidRPr="008C10D9" w:rsidRDefault="006D4724" w:rsidP="00264528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 31</w:t>
            </w:r>
            <w:r w:rsidR="00BB1D82" w:rsidRPr="008C10D9">
              <w:rPr>
                <w:rFonts w:cstheme="minorHAnsi"/>
                <w:b/>
                <w:szCs w:val="24"/>
                <w:lang w:val="en-US"/>
              </w:rPr>
              <w:t>-</w:t>
            </w:r>
            <w:r w:rsidRPr="008C10D9">
              <w:rPr>
                <w:rFonts w:cstheme="minorHAnsi"/>
                <w:b/>
                <w:szCs w:val="24"/>
                <w:lang w:val="en-US"/>
              </w:rPr>
              <w:t>F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264528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8C10D9" w:rsidRDefault="006D4724" w:rsidP="00264528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27 </w:t>
            </w:r>
            <w:proofErr w:type="spellStart"/>
            <w:r w:rsidRPr="008C10D9">
              <w:rPr>
                <w:rFonts w:cstheme="minorHAnsi"/>
                <w:b/>
                <w:szCs w:val="24"/>
                <w:lang w:val="en-US"/>
              </w:rPr>
              <w:t>novembre</w:t>
            </w:r>
            <w:proofErr w:type="spellEnd"/>
            <w:r w:rsidRPr="008C10D9">
              <w:rPr>
                <w:rFonts w:cstheme="minorHAnsi"/>
                <w:b/>
                <w:szCs w:val="24"/>
                <w:lang w:val="en-US"/>
              </w:rPr>
              <w:t xml:space="preserve"> 2012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264528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8C10D9" w:rsidRDefault="006D4724" w:rsidP="00264528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Pr="008C10D9">
              <w:rPr>
                <w:rFonts w:cstheme="minorHAnsi"/>
                <w:b/>
                <w:szCs w:val="24"/>
                <w:lang w:val="en-US"/>
              </w:rPr>
              <w:t>anglais</w:t>
            </w:r>
            <w:proofErr w:type="spellEnd"/>
          </w:p>
        </w:tc>
      </w:tr>
      <w:tr w:rsidR="00A37105" w:rsidRPr="002A6F8F" w:rsidTr="00DC7756">
        <w:trPr>
          <w:cantSplit/>
        </w:trPr>
        <w:tc>
          <w:tcPr>
            <w:tcW w:w="10031" w:type="dxa"/>
            <w:gridSpan w:val="2"/>
          </w:tcPr>
          <w:p w:rsidR="00A37105" w:rsidRPr="008C10D9" w:rsidRDefault="00A37105" w:rsidP="00264528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B1D82" w:rsidRPr="002A6F8F" w:rsidTr="00DC7756">
        <w:trPr>
          <w:cantSplit/>
        </w:trPr>
        <w:tc>
          <w:tcPr>
            <w:tcW w:w="10031" w:type="dxa"/>
            <w:gridSpan w:val="2"/>
          </w:tcPr>
          <w:p w:rsidR="00BB1D82" w:rsidRPr="002A6F8F" w:rsidRDefault="00D645A8" w:rsidP="00264528">
            <w:pPr>
              <w:pStyle w:val="Source"/>
              <w:rPr>
                <w:lang w:val="en-US"/>
              </w:rPr>
            </w:pPr>
            <w:bookmarkStart w:id="2" w:name="dsource" w:colFirst="0" w:colLast="0"/>
            <w:bookmarkEnd w:id="1"/>
            <w:r>
              <w:rPr>
                <w:lang w:val="en-US"/>
              </w:rPr>
              <w:t xml:space="preserve">Canada, </w:t>
            </w:r>
            <w:proofErr w:type="spellStart"/>
            <w:r w:rsidRPr="002A6F8F">
              <w:rPr>
                <w:lang w:val="en-US"/>
              </w:rPr>
              <w:t>Etats-Unis</w:t>
            </w:r>
            <w:proofErr w:type="spellEnd"/>
            <w:r w:rsidRPr="002A6F8F">
              <w:rPr>
                <w:lang w:val="en-US"/>
              </w:rPr>
              <w:t xml:space="preserve"> </w:t>
            </w:r>
            <w:proofErr w:type="spellStart"/>
            <w:r w:rsidRPr="002A6F8F">
              <w:rPr>
                <w:lang w:val="en-US"/>
              </w:rPr>
              <w:t>d</w:t>
            </w:r>
            <w:r w:rsidR="00143E97">
              <w:rPr>
                <w:lang w:val="en-US"/>
              </w:rPr>
              <w:t>'</w:t>
            </w:r>
            <w:r w:rsidRPr="002A6F8F">
              <w:rPr>
                <w:lang w:val="en-US"/>
              </w:rPr>
              <w:t>Amérique</w:t>
            </w:r>
            <w:proofErr w:type="spellEnd"/>
          </w:p>
        </w:tc>
      </w:tr>
      <w:tr w:rsidR="00BB1D82" w:rsidRPr="002A6F8F" w:rsidTr="00DC7756">
        <w:trPr>
          <w:cantSplit/>
        </w:trPr>
        <w:tc>
          <w:tcPr>
            <w:tcW w:w="10031" w:type="dxa"/>
            <w:gridSpan w:val="2"/>
          </w:tcPr>
          <w:p w:rsidR="00BB1D82" w:rsidRPr="00D645A8" w:rsidRDefault="00D645A8" w:rsidP="00264528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D4290C">
              <w:t>PROPOSITIONS POUR LES TRAVAUX DE LA CONFéRENCE</w:t>
            </w:r>
          </w:p>
        </w:tc>
      </w:tr>
      <w:tr w:rsidR="00BB1D82" w:rsidTr="00DC7756">
        <w:trPr>
          <w:cantSplit/>
        </w:trPr>
        <w:tc>
          <w:tcPr>
            <w:tcW w:w="10031" w:type="dxa"/>
            <w:gridSpan w:val="2"/>
          </w:tcPr>
          <w:p w:rsidR="00BB1D82" w:rsidRDefault="00BB1D82" w:rsidP="00264528">
            <w:pPr>
              <w:pStyle w:val="Agendaitem"/>
            </w:pPr>
            <w:bookmarkStart w:id="4" w:name="dtitle3" w:colFirst="0" w:colLast="0"/>
            <w:bookmarkEnd w:id="3"/>
          </w:p>
        </w:tc>
      </w:tr>
    </w:tbl>
    <w:bookmarkEnd w:id="4"/>
    <w:p w:rsidR="00D645A8" w:rsidRPr="00591625" w:rsidRDefault="00D645A8" w:rsidP="00264528">
      <w:pPr>
        <w:pStyle w:val="Heading1"/>
        <w:rPr>
          <w:lang w:val="fr-CH"/>
        </w:rPr>
      </w:pPr>
      <w:r>
        <w:rPr>
          <w:lang w:val="fr-CH"/>
        </w:rPr>
        <w:t>I</w:t>
      </w:r>
      <w:r w:rsidRPr="00591625">
        <w:rPr>
          <w:lang w:val="fr-CH"/>
        </w:rPr>
        <w:tab/>
        <w:t>Introduction</w:t>
      </w:r>
    </w:p>
    <w:p w:rsidR="00D645A8" w:rsidRDefault="00D645A8" w:rsidP="00264528">
      <w:r>
        <w:t>Soucieux de contribuer au succès des travaux</w:t>
      </w:r>
      <w:r w:rsidRPr="00CB7839">
        <w:t xml:space="preserve"> de la Conférence mondiale des télécommunications </w:t>
      </w:r>
      <w:proofErr w:type="gramStart"/>
      <w:r w:rsidRPr="00CB7839">
        <w:t>internationales</w:t>
      </w:r>
      <w:proofErr w:type="gramEnd"/>
      <w:r w:rsidRPr="00CB7839">
        <w:t xml:space="preserve"> de 2012 (CMTI-12)</w:t>
      </w:r>
      <w:r>
        <w:t xml:space="preserve">, nous proposons que celle-ci examine plusieurs questions essentielles </w:t>
      </w:r>
      <w:r w:rsidR="00DC7756">
        <w:t>relatives</w:t>
      </w:r>
      <w:r>
        <w:t xml:space="preserve"> </w:t>
      </w:r>
      <w:r w:rsidR="006B6739">
        <w:t xml:space="preserve">à </w:t>
      </w:r>
      <w:r>
        <w:t xml:space="preserve">la portée du Règlement des télécommunications internationales (RTI) et parvienne à un accord à leur sujet avant </w:t>
      </w:r>
      <w:r w:rsidR="009516ED">
        <w:t>d</w:t>
      </w:r>
      <w:r w:rsidR="00143E97">
        <w:t>'</w:t>
      </w:r>
      <w:r w:rsidR="009516ED">
        <w:t>examiner</w:t>
      </w:r>
      <w:r>
        <w:t xml:space="preserve"> les propositions </w:t>
      </w:r>
      <w:r w:rsidR="009516ED">
        <w:t xml:space="preserve">spécifiques </w:t>
      </w:r>
      <w:r>
        <w:t>de modification du texte de cet instrument. Nous sommes convaincus qu</w:t>
      </w:r>
      <w:r w:rsidR="00143E97">
        <w:t>'</w:t>
      </w:r>
      <w:r>
        <w:t>en procédant de la sorte, la CMTI-12 pourra examiner</w:t>
      </w:r>
      <w:r w:rsidR="00DC7756">
        <w:t xml:space="preserve"> avec toute l</w:t>
      </w:r>
      <w:r w:rsidR="00143E97">
        <w:t>'</w:t>
      </w:r>
      <w:r w:rsidR="00DC7756">
        <w:t>attention due</w:t>
      </w:r>
      <w:r>
        <w:t xml:space="preserve"> </w:t>
      </w:r>
      <w:r w:rsidR="00DC7756">
        <w:t>l</w:t>
      </w:r>
      <w:r w:rsidR="00143E97">
        <w:t>'</w:t>
      </w:r>
      <w:r w:rsidR="00DC7756">
        <w:t>ensemble d</w:t>
      </w:r>
      <w:r>
        <w:t xml:space="preserve">es propositions qui lui </w:t>
      </w:r>
      <w:r w:rsidR="00DC7756">
        <w:t>s</w:t>
      </w:r>
      <w:r>
        <w:t xml:space="preserve">ont soumises. </w:t>
      </w:r>
    </w:p>
    <w:p w:rsidR="00D645A8" w:rsidRDefault="00D645A8" w:rsidP="00264528">
      <w:r>
        <w:t xml:space="preserve">Nous proposons que la CMTI-12 parvienne à un accord concernant </w:t>
      </w:r>
      <w:r w:rsidR="00DC7756">
        <w:t>les éventuelles modifications</w:t>
      </w:r>
      <w:r>
        <w:t xml:space="preserve"> du Préambule et de l</w:t>
      </w:r>
      <w:r w:rsidR="00143E97">
        <w:t>'</w:t>
      </w:r>
      <w:r>
        <w:t>Art</w:t>
      </w:r>
      <w:r w:rsidR="009516ED">
        <w:t xml:space="preserve">icle 1 du RTI avant de procéder à </w:t>
      </w:r>
      <w:r>
        <w:t>l</w:t>
      </w:r>
      <w:r w:rsidR="00143E97">
        <w:t>'</w:t>
      </w:r>
      <w:r>
        <w:t xml:space="preserve">examen des propositions </w:t>
      </w:r>
      <w:r w:rsidR="009516ED">
        <w:t xml:space="preserve">spécifiques </w:t>
      </w:r>
      <w:r>
        <w:t>de modification des autres articles du R</w:t>
      </w:r>
      <w:r w:rsidR="00DC7756">
        <w:t>èglement</w:t>
      </w:r>
      <w:r>
        <w:t>. Le Préambule et l</w:t>
      </w:r>
      <w:r w:rsidR="00143E97">
        <w:t>'</w:t>
      </w:r>
      <w:r>
        <w:t xml:space="preserve">Article 1 du RTI définissent </w:t>
      </w:r>
      <w:r w:rsidR="00DC7756">
        <w:t xml:space="preserve">son </w:t>
      </w:r>
      <w:r>
        <w:t xml:space="preserve">objet et </w:t>
      </w:r>
      <w:r w:rsidR="00DC7756">
        <w:t>s</w:t>
      </w:r>
      <w:r>
        <w:t>a portée, et il est indispensable de s</w:t>
      </w:r>
      <w:r w:rsidR="00143E97">
        <w:t>'</w:t>
      </w:r>
      <w:r>
        <w:t>entendre sur ces points essentiels avant d</w:t>
      </w:r>
      <w:r w:rsidR="00143E97">
        <w:t>'</w:t>
      </w:r>
      <w:r>
        <w:t xml:space="preserve">aborder les propositions </w:t>
      </w:r>
      <w:r w:rsidR="009516ED">
        <w:t xml:space="preserve">spécifiques </w:t>
      </w:r>
      <w:r>
        <w:t xml:space="preserve">visant à modifier </w:t>
      </w:r>
      <w:r w:rsidR="009516ED">
        <w:t>d</w:t>
      </w:r>
      <w:r>
        <w:t xml:space="preserve">es dispositions </w:t>
      </w:r>
      <w:r w:rsidR="00DC7756">
        <w:t>du Règlement</w:t>
      </w:r>
      <w:r>
        <w:t>. Par ailleurs, il conviendrait que la CMTI-12 décide si le RTI doit s</w:t>
      </w:r>
      <w:r w:rsidR="00143E97">
        <w:t>'</w:t>
      </w:r>
      <w:r>
        <w:t xml:space="preserve">appliquer aux </w:t>
      </w:r>
      <w:r w:rsidR="00143E97">
        <w:t>"</w:t>
      </w:r>
      <w:r>
        <w:t>exploitations</w:t>
      </w:r>
      <w:r w:rsidR="00143E97">
        <w:t>"</w:t>
      </w:r>
      <w:r>
        <w:t xml:space="preserve">, aux </w:t>
      </w:r>
      <w:r w:rsidR="00143E97">
        <w:t>"</w:t>
      </w:r>
      <w:r>
        <w:t>exploitations reconnues</w:t>
      </w:r>
      <w:r w:rsidR="00143E97">
        <w:t>"</w:t>
      </w:r>
      <w:r>
        <w:t xml:space="preserve"> ou à d</w:t>
      </w:r>
      <w:r w:rsidR="00143E97">
        <w:t>'</w:t>
      </w:r>
      <w:r>
        <w:t>autres catégories d</w:t>
      </w:r>
      <w:r w:rsidR="00143E97">
        <w:t>'</w:t>
      </w:r>
      <w:r>
        <w:t>entités et s</w:t>
      </w:r>
      <w:r w:rsidR="00143E97">
        <w:t>'</w:t>
      </w:r>
      <w:r>
        <w:t xml:space="preserve">il faut ou non réviser la définition du terme </w:t>
      </w:r>
      <w:r w:rsidR="00143E97">
        <w:t>"</w:t>
      </w:r>
      <w:r>
        <w:t>Télécommunication</w:t>
      </w:r>
      <w:r w:rsidR="00143E97">
        <w:t>"</w:t>
      </w:r>
      <w:r>
        <w:t>. Il s</w:t>
      </w:r>
      <w:r w:rsidR="00143E97">
        <w:t>'</w:t>
      </w:r>
      <w:r>
        <w:t xml:space="preserve">agit-là de questions à examiner </w:t>
      </w:r>
      <w:r w:rsidR="0036245C">
        <w:t>préalablement à toute autre</w:t>
      </w:r>
      <w:r>
        <w:t>, qui auront une incidence sur la po</w:t>
      </w:r>
      <w:r w:rsidR="0036245C">
        <w:t>rtée et l</w:t>
      </w:r>
      <w:r w:rsidR="00143E97">
        <w:t>'</w:t>
      </w:r>
      <w:r w:rsidR="0036245C">
        <w:t xml:space="preserve">application du RTI ainsi que </w:t>
      </w:r>
      <w:r>
        <w:t xml:space="preserve">sur </w:t>
      </w:r>
      <w:r w:rsidR="009516ED">
        <w:t xml:space="preserve">les liens de cet instrument </w:t>
      </w:r>
      <w:r>
        <w:t>avec la Constitution et la Convention de l</w:t>
      </w:r>
      <w:r w:rsidR="00143E97">
        <w:t>'</w:t>
      </w:r>
      <w:r>
        <w:t>UIT.</w:t>
      </w:r>
    </w:p>
    <w:p w:rsidR="00D645A8" w:rsidRDefault="00D645A8" w:rsidP="00264528">
      <w:r>
        <w:t>Un accord sur ces questions préliminaires garantirait l</w:t>
      </w:r>
      <w:r w:rsidR="00143E97">
        <w:t>'</w:t>
      </w:r>
      <w:r>
        <w:t>existence d</w:t>
      </w:r>
      <w:r w:rsidR="00143E97">
        <w:t>'</w:t>
      </w:r>
      <w:r>
        <w:t>un consensus, dès l</w:t>
      </w:r>
      <w:r w:rsidR="00143E97">
        <w:t>'</w:t>
      </w:r>
      <w:r>
        <w:t xml:space="preserve">ouverture de la </w:t>
      </w:r>
      <w:r w:rsidR="006B6739">
        <w:t>C</w:t>
      </w:r>
      <w:r>
        <w:t xml:space="preserve">onférence, quant à la manière de </w:t>
      </w:r>
      <w:r w:rsidR="0036245C">
        <w:t>procéder pour la révision</w:t>
      </w:r>
      <w:r>
        <w:t xml:space="preserve"> du RTI</w:t>
      </w:r>
      <w:r w:rsidR="009516ED">
        <w:t xml:space="preserve">, ce qui </w:t>
      </w:r>
      <w:r>
        <w:t>serait un gage de succès pour les travaux de la CMTI-12. Par ailleurs, si l</w:t>
      </w:r>
      <w:r w:rsidR="00143E97">
        <w:t>'</w:t>
      </w:r>
      <w:r>
        <w:t>on obtient d</w:t>
      </w:r>
      <w:r w:rsidR="00143E97">
        <w:t>'</w:t>
      </w:r>
      <w:r>
        <w:t xml:space="preserve">emblée un consensus autour de ces questions, les débats consacrés aux propositions </w:t>
      </w:r>
      <w:r w:rsidR="009516ED">
        <w:t xml:space="preserve">spécifiques </w:t>
      </w:r>
      <w:r>
        <w:t>de modification du RT</w:t>
      </w:r>
      <w:r w:rsidR="009516ED">
        <w:t>I n</w:t>
      </w:r>
      <w:r w:rsidR="00143E97">
        <w:t>'</w:t>
      </w:r>
      <w:r w:rsidR="009516ED">
        <w:t>en seront que plus constructifs</w:t>
      </w:r>
      <w:r>
        <w:t>.</w:t>
      </w:r>
    </w:p>
    <w:p w:rsidR="00D645A8" w:rsidRDefault="00D645A8" w:rsidP="00264528">
      <w:r>
        <w:t>En procédant de la sorte, la CMTI-12 aura</w:t>
      </w:r>
      <w:r w:rsidR="009516ED">
        <w:t>it</w:t>
      </w:r>
      <w:r>
        <w:t xml:space="preserve"> par ailleurs la possibilité </w:t>
      </w:r>
      <w:r w:rsidR="0036245C">
        <w:t>de tenir compte de</w:t>
      </w:r>
      <w:r>
        <w:t xml:space="preserve"> l</w:t>
      </w:r>
      <w:r w:rsidR="00143E97">
        <w:t>'</w:t>
      </w:r>
      <w:r>
        <w:t>in</w:t>
      </w:r>
      <w:r w:rsidR="009516ED">
        <w:t xml:space="preserve">cidence </w:t>
      </w:r>
      <w:r>
        <w:t>potentielle des discussions tenues dans le cadre d</w:t>
      </w:r>
      <w:r w:rsidR="00143E97">
        <w:t>'</w:t>
      </w:r>
      <w:r>
        <w:t>autres réunions de l</w:t>
      </w:r>
      <w:r w:rsidR="00143E97">
        <w:t>'</w:t>
      </w:r>
      <w:r>
        <w:t>UIT sur les questions dont elle est saisie. Elle pourrait par exemple prendre en considération les résultats de l</w:t>
      </w:r>
      <w:r w:rsidR="00143E97">
        <w:t>'</w:t>
      </w:r>
      <w:r>
        <w:t>Assemblée mondiale de normalisation des télécommunications, l</w:t>
      </w:r>
      <w:r w:rsidR="00143E97">
        <w:t>'</w:t>
      </w:r>
      <w:r w:rsidR="0036245C">
        <w:t>avancée d</w:t>
      </w:r>
      <w:r>
        <w:t xml:space="preserve">es préparatifs du Forum mondial des politiques de télécommunication, les travaux du Groupe du Rapporteur sur la définition des </w:t>
      </w:r>
      <w:r>
        <w:lastRenderedPageBreak/>
        <w:t xml:space="preserve">TIC </w:t>
      </w:r>
      <w:r w:rsidR="0036245C">
        <w:t>au sein du</w:t>
      </w:r>
      <w:r>
        <w:t xml:space="preserve"> Secteur du développement des télécommunications et ceux du Groupe de travail du Conseil sur une Constitution stable</w:t>
      </w:r>
      <w:r w:rsidR="009516ED">
        <w:t xml:space="preserve"> de l</w:t>
      </w:r>
      <w:r w:rsidR="00143E97">
        <w:t>'</w:t>
      </w:r>
      <w:r w:rsidR="009516ED">
        <w:t>UIT</w:t>
      </w:r>
      <w:r>
        <w:t>.</w:t>
      </w:r>
    </w:p>
    <w:p w:rsidR="00D645A8" w:rsidRDefault="00D645A8" w:rsidP="00264528">
      <w:r>
        <w:t>Nous proposons en conséquence que la CMTI-12 parvienne d</w:t>
      </w:r>
      <w:r w:rsidR="00143E97">
        <w:t>'</w:t>
      </w:r>
      <w:r>
        <w:t>abord à un accord en plénière quant aux modifications éventuelles du Préambule et de l</w:t>
      </w:r>
      <w:r w:rsidR="00143E97">
        <w:t>'</w:t>
      </w:r>
      <w:r>
        <w:t>Article 1 du RTI, ainsi que sur les questions préliminaires concernant les définitions qui auront une incidence sur la portée du traité, avant d</w:t>
      </w:r>
      <w:r w:rsidR="00143E97">
        <w:t>'</w:t>
      </w:r>
      <w:r>
        <w:t xml:space="preserve">examiner les propositions </w:t>
      </w:r>
      <w:r w:rsidR="009516ED">
        <w:t xml:space="preserve">spécifiques </w:t>
      </w:r>
      <w:r>
        <w:t xml:space="preserve">de modification. </w:t>
      </w:r>
    </w:p>
    <w:p w:rsidR="00D645A8" w:rsidRDefault="00D645A8" w:rsidP="00264528">
      <w:pPr>
        <w:pStyle w:val="Heading1"/>
        <w:rPr>
          <w:lang w:val="fr-CH"/>
        </w:rPr>
      </w:pPr>
      <w:r>
        <w:rPr>
          <w:lang w:val="fr-CH"/>
        </w:rPr>
        <w:t>II</w:t>
      </w:r>
      <w:r w:rsidRPr="00D4290C">
        <w:rPr>
          <w:lang w:val="fr-CH"/>
        </w:rPr>
        <w:tab/>
        <w:t xml:space="preserve">Proposition </w:t>
      </w:r>
    </w:p>
    <w:p w:rsidR="009A0D16" w:rsidRPr="009516ED" w:rsidRDefault="00DC7756" w:rsidP="00264528">
      <w:pPr>
        <w:pStyle w:val="Proposal"/>
        <w:rPr>
          <w:lang w:val="fr-CH"/>
        </w:rPr>
      </w:pPr>
      <w:r w:rsidRPr="009516ED">
        <w:rPr>
          <w:lang w:val="fr-CH"/>
        </w:rPr>
        <w:tab/>
        <w:t>CAN/USA/31/1</w:t>
      </w:r>
    </w:p>
    <w:p w:rsidR="00D645A8" w:rsidRDefault="00D645A8" w:rsidP="00264528">
      <w:pPr>
        <w:rPr>
          <w:lang w:val="fr-CH"/>
        </w:rPr>
      </w:pPr>
      <w:r>
        <w:rPr>
          <w:lang w:val="fr-CH"/>
        </w:rPr>
        <w:t>La CMTI-12 devrait trouver un accord en plénière, avant que les groupes de travail de la Commission 5 n</w:t>
      </w:r>
      <w:r w:rsidR="00143E97">
        <w:rPr>
          <w:lang w:val="fr-CH"/>
        </w:rPr>
        <w:t>'</w:t>
      </w:r>
      <w:r>
        <w:rPr>
          <w:lang w:val="fr-CH"/>
        </w:rPr>
        <w:t xml:space="preserve">examinent les propositions </w:t>
      </w:r>
      <w:r w:rsidR="009516ED">
        <w:rPr>
          <w:lang w:val="fr-CH"/>
        </w:rPr>
        <w:t xml:space="preserve">spécifiques </w:t>
      </w:r>
      <w:r>
        <w:rPr>
          <w:lang w:val="fr-CH"/>
        </w:rPr>
        <w:t>de modification</w:t>
      </w:r>
      <w:r w:rsidR="009516ED">
        <w:rPr>
          <w:lang w:val="fr-CH"/>
        </w:rPr>
        <w:t xml:space="preserve"> du RTI</w:t>
      </w:r>
      <w:r>
        <w:rPr>
          <w:lang w:val="fr-CH"/>
        </w:rPr>
        <w:t>, au sujet de la portée du RTI; il s</w:t>
      </w:r>
      <w:r w:rsidR="00143E97">
        <w:rPr>
          <w:lang w:val="fr-CH"/>
        </w:rPr>
        <w:t>'</w:t>
      </w:r>
      <w:r>
        <w:rPr>
          <w:lang w:val="fr-CH"/>
        </w:rPr>
        <w:t>agira plus p</w:t>
      </w:r>
      <w:r w:rsidR="009516ED">
        <w:rPr>
          <w:lang w:val="fr-CH"/>
        </w:rPr>
        <w:t xml:space="preserve">récisément </w:t>
      </w:r>
      <w:r>
        <w:rPr>
          <w:lang w:val="fr-CH"/>
        </w:rPr>
        <w:t>qu</w:t>
      </w:r>
      <w:r w:rsidR="00143E97">
        <w:rPr>
          <w:lang w:val="fr-CH"/>
        </w:rPr>
        <w:t>'</w:t>
      </w:r>
      <w:r>
        <w:rPr>
          <w:lang w:val="fr-CH"/>
        </w:rPr>
        <w:t xml:space="preserve">elle </w:t>
      </w:r>
      <w:r w:rsidR="009516ED">
        <w:rPr>
          <w:lang w:val="fr-CH"/>
        </w:rPr>
        <w:t xml:space="preserve">trouve un accord sur les </w:t>
      </w:r>
      <w:r>
        <w:rPr>
          <w:lang w:val="fr-CH"/>
        </w:rPr>
        <w:t>éventuelles modifications de son Préambule et de son Article 1 et décide si le RTI s</w:t>
      </w:r>
      <w:r w:rsidR="00143E97">
        <w:rPr>
          <w:lang w:val="fr-CH"/>
        </w:rPr>
        <w:t>'</w:t>
      </w:r>
      <w:r>
        <w:rPr>
          <w:lang w:val="fr-CH"/>
        </w:rPr>
        <w:t>applique au</w:t>
      </w:r>
      <w:r w:rsidR="009516ED">
        <w:rPr>
          <w:lang w:val="fr-CH"/>
        </w:rPr>
        <w:t>x</w:t>
      </w:r>
      <w:r>
        <w:rPr>
          <w:lang w:val="fr-CH"/>
        </w:rPr>
        <w:t xml:space="preserve"> </w:t>
      </w:r>
      <w:r w:rsidR="00143E97">
        <w:rPr>
          <w:lang w:val="fr-CH"/>
        </w:rPr>
        <w:t>"</w:t>
      </w:r>
      <w:r>
        <w:rPr>
          <w:lang w:val="fr-CH"/>
        </w:rPr>
        <w:t>exploitation</w:t>
      </w:r>
      <w:r w:rsidR="006B6739">
        <w:rPr>
          <w:lang w:val="fr-CH"/>
        </w:rPr>
        <w:t>s</w:t>
      </w:r>
      <w:r>
        <w:rPr>
          <w:lang w:val="fr-CH"/>
        </w:rPr>
        <w:t xml:space="preserve"> reconnues</w:t>
      </w:r>
      <w:r w:rsidR="00143E97">
        <w:rPr>
          <w:lang w:val="fr-CH"/>
        </w:rPr>
        <w:t>"</w:t>
      </w:r>
      <w:r>
        <w:rPr>
          <w:lang w:val="fr-CH"/>
        </w:rPr>
        <w:t xml:space="preserve">, aux </w:t>
      </w:r>
      <w:r w:rsidR="00143E97">
        <w:rPr>
          <w:lang w:val="fr-CH"/>
        </w:rPr>
        <w:t>"</w:t>
      </w:r>
      <w:r>
        <w:rPr>
          <w:lang w:val="fr-CH"/>
        </w:rPr>
        <w:t>exploitations</w:t>
      </w:r>
      <w:r w:rsidR="00143E97">
        <w:rPr>
          <w:lang w:val="fr-CH"/>
        </w:rPr>
        <w:t>"</w:t>
      </w:r>
      <w:r>
        <w:rPr>
          <w:lang w:val="fr-CH"/>
        </w:rPr>
        <w:t xml:space="preserve"> ou à d</w:t>
      </w:r>
      <w:r w:rsidR="00143E97">
        <w:rPr>
          <w:lang w:val="fr-CH"/>
        </w:rPr>
        <w:t>'</w:t>
      </w:r>
      <w:r>
        <w:rPr>
          <w:lang w:val="fr-CH"/>
        </w:rPr>
        <w:t>autres entités</w:t>
      </w:r>
      <w:r w:rsidR="009516ED">
        <w:rPr>
          <w:lang w:val="fr-CH"/>
        </w:rPr>
        <w:t>,</w:t>
      </w:r>
      <w:r>
        <w:rPr>
          <w:lang w:val="fr-CH"/>
        </w:rPr>
        <w:t xml:space="preserve"> et si la définition d</w:t>
      </w:r>
      <w:r w:rsidR="0036245C">
        <w:rPr>
          <w:lang w:val="fr-CH"/>
        </w:rPr>
        <w:t>u terme</w:t>
      </w:r>
      <w:r>
        <w:rPr>
          <w:lang w:val="fr-CH"/>
        </w:rPr>
        <w:t xml:space="preserve"> </w:t>
      </w:r>
      <w:r w:rsidR="00143E97">
        <w:rPr>
          <w:lang w:val="fr-CH"/>
        </w:rPr>
        <w:t>"</w:t>
      </w:r>
      <w:r>
        <w:rPr>
          <w:lang w:val="fr-CH"/>
        </w:rPr>
        <w:t>Té</w:t>
      </w:r>
      <w:r w:rsidR="0036245C">
        <w:rPr>
          <w:lang w:val="fr-CH"/>
        </w:rPr>
        <w:t>lécommunication</w:t>
      </w:r>
      <w:r w:rsidR="00143E97">
        <w:rPr>
          <w:lang w:val="fr-CH"/>
        </w:rPr>
        <w:t>"</w:t>
      </w:r>
      <w:r w:rsidR="0036245C">
        <w:rPr>
          <w:lang w:val="fr-CH"/>
        </w:rPr>
        <w:t xml:space="preserve"> doit rester la</w:t>
      </w:r>
      <w:r>
        <w:rPr>
          <w:lang w:val="fr-CH"/>
        </w:rPr>
        <w:t xml:space="preserve"> même ou être révisée</w:t>
      </w:r>
      <w:r w:rsidR="009516ED">
        <w:rPr>
          <w:lang w:val="fr-CH"/>
        </w:rPr>
        <w:t>,</w:t>
      </w:r>
      <w:r>
        <w:rPr>
          <w:lang w:val="fr-CH"/>
        </w:rPr>
        <w:t xml:space="preserve"> avant d</w:t>
      </w:r>
      <w:r w:rsidR="00143E97">
        <w:rPr>
          <w:lang w:val="fr-CH"/>
        </w:rPr>
        <w:t>'</w:t>
      </w:r>
      <w:r>
        <w:rPr>
          <w:lang w:val="fr-CH"/>
        </w:rPr>
        <w:t xml:space="preserve">examiner les propositions </w:t>
      </w:r>
      <w:r w:rsidR="009516ED">
        <w:rPr>
          <w:lang w:val="fr-CH"/>
        </w:rPr>
        <w:t xml:space="preserve">spécifiques </w:t>
      </w:r>
      <w:r>
        <w:rPr>
          <w:lang w:val="fr-CH"/>
        </w:rPr>
        <w:t>de modification du RTI.</w:t>
      </w:r>
    </w:p>
    <w:p w:rsidR="00264528" w:rsidRDefault="00264528" w:rsidP="0032202E">
      <w:pPr>
        <w:pStyle w:val="Reasons"/>
      </w:pPr>
    </w:p>
    <w:p w:rsidR="00264528" w:rsidRPr="00643AE1" w:rsidRDefault="00264528" w:rsidP="00643AE1">
      <w:pPr>
        <w:jc w:val="center"/>
      </w:pPr>
      <w:r>
        <w:t>______________</w:t>
      </w:r>
      <w:bookmarkStart w:id="5" w:name="_GoBack"/>
      <w:bookmarkEnd w:id="5"/>
    </w:p>
    <w:sectPr w:rsidR="00264528" w:rsidRPr="00643AE1">
      <w:headerReference w:type="default" r:id="rId13"/>
      <w:footerReference w:type="even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34" w:rsidRDefault="00912D34">
      <w:r>
        <w:separator/>
      </w:r>
    </w:p>
  </w:endnote>
  <w:endnote w:type="continuationSeparator" w:id="0">
    <w:p w:rsidR="00912D34" w:rsidRDefault="0091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D34" w:rsidRDefault="00912D3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43E97">
      <w:rPr>
        <w:noProof/>
        <w:lang w:val="en-US"/>
      </w:rPr>
      <w:t>P:\FRA\SG\CONF-SG\WCIT12\000\031F.docx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3AE1">
      <w:rPr>
        <w:noProof/>
      </w:rPr>
      <w:t>29.11.12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3E97">
      <w:rPr>
        <w:noProof/>
      </w:rPr>
      <w:t>28.11.12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34" w:rsidRDefault="00912D34">
      <w:r>
        <w:rPr>
          <w:b/>
        </w:rPr>
        <w:t>_______________</w:t>
      </w:r>
    </w:p>
  </w:footnote>
  <w:footnote w:type="continuationSeparator" w:id="0">
    <w:p w:rsidR="00912D34" w:rsidRDefault="00912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D34" w:rsidRDefault="00912D34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43AE1">
      <w:rPr>
        <w:noProof/>
      </w:rPr>
      <w:t>2</w:t>
    </w:r>
    <w:r>
      <w:fldChar w:fldCharType="end"/>
    </w:r>
    <w:r w:rsidR="00643AE1">
      <w:t>/</w:t>
    </w:r>
    <w:fldSimple w:instr=" NUMPAGES   \* MERGEFORMAT ">
      <w:r w:rsidR="00643AE1">
        <w:rPr>
          <w:noProof/>
        </w:rPr>
        <w:t>2</w:t>
      </w:r>
    </w:fldSimple>
  </w:p>
  <w:p w:rsidR="00912D34" w:rsidRDefault="00912D34" w:rsidP="00C97181">
    <w:pPr>
      <w:pStyle w:val="Header"/>
      <w:tabs>
        <w:tab w:val="clear" w:pos="1134"/>
        <w:tab w:val="clear" w:pos="2268"/>
      </w:tabs>
    </w:pPr>
    <w:r>
      <w:t>WCIT12/31-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82"/>
    <w:rsid w:val="00016648"/>
    <w:rsid w:val="0003522F"/>
    <w:rsid w:val="00080E2C"/>
    <w:rsid w:val="000A4755"/>
    <w:rsid w:val="000B2E0C"/>
    <w:rsid w:val="000B3D0C"/>
    <w:rsid w:val="000C1E43"/>
    <w:rsid w:val="001167B9"/>
    <w:rsid w:val="001267A0"/>
    <w:rsid w:val="00143E97"/>
    <w:rsid w:val="0015203F"/>
    <w:rsid w:val="00160C64"/>
    <w:rsid w:val="0019352B"/>
    <w:rsid w:val="001960D0"/>
    <w:rsid w:val="00232FD2"/>
    <w:rsid w:val="00264528"/>
    <w:rsid w:val="0029062F"/>
    <w:rsid w:val="002A4622"/>
    <w:rsid w:val="002A6F8F"/>
    <w:rsid w:val="002B17E5"/>
    <w:rsid w:val="002B4D7E"/>
    <w:rsid w:val="002C0EBF"/>
    <w:rsid w:val="00315AFE"/>
    <w:rsid w:val="003606A6"/>
    <w:rsid w:val="0036245C"/>
    <w:rsid w:val="0036650C"/>
    <w:rsid w:val="003A583E"/>
    <w:rsid w:val="003D2E7F"/>
    <w:rsid w:val="003D7E84"/>
    <w:rsid w:val="003E112B"/>
    <w:rsid w:val="003E1D1C"/>
    <w:rsid w:val="00466211"/>
    <w:rsid w:val="00475A13"/>
    <w:rsid w:val="004834A9"/>
    <w:rsid w:val="004D01FC"/>
    <w:rsid w:val="004E28C3"/>
    <w:rsid w:val="004F1F8E"/>
    <w:rsid w:val="00512A32"/>
    <w:rsid w:val="00531340"/>
    <w:rsid w:val="005479AD"/>
    <w:rsid w:val="00586CF2"/>
    <w:rsid w:val="005C3768"/>
    <w:rsid w:val="005C6C3F"/>
    <w:rsid w:val="00603839"/>
    <w:rsid w:val="00613635"/>
    <w:rsid w:val="0062093D"/>
    <w:rsid w:val="00630E98"/>
    <w:rsid w:val="00637ECF"/>
    <w:rsid w:val="00643AE1"/>
    <w:rsid w:val="00647B59"/>
    <w:rsid w:val="006B6739"/>
    <w:rsid w:val="006D4724"/>
    <w:rsid w:val="006D6BE5"/>
    <w:rsid w:val="00701BAE"/>
    <w:rsid w:val="00730E95"/>
    <w:rsid w:val="0076081F"/>
    <w:rsid w:val="00774362"/>
    <w:rsid w:val="007756C3"/>
    <w:rsid w:val="00786598"/>
    <w:rsid w:val="007A04E8"/>
    <w:rsid w:val="008A3120"/>
    <w:rsid w:val="008A71B4"/>
    <w:rsid w:val="008C10D9"/>
    <w:rsid w:val="008D41BE"/>
    <w:rsid w:val="008D58D3"/>
    <w:rsid w:val="00912D34"/>
    <w:rsid w:val="00923064"/>
    <w:rsid w:val="00936D25"/>
    <w:rsid w:val="009371EC"/>
    <w:rsid w:val="00941EA5"/>
    <w:rsid w:val="009516ED"/>
    <w:rsid w:val="00960D89"/>
    <w:rsid w:val="00966C16"/>
    <w:rsid w:val="0098732F"/>
    <w:rsid w:val="009A0D16"/>
    <w:rsid w:val="009C7E7C"/>
    <w:rsid w:val="00A00473"/>
    <w:rsid w:val="00A03C9B"/>
    <w:rsid w:val="00A270DB"/>
    <w:rsid w:val="00A37105"/>
    <w:rsid w:val="00A606C3"/>
    <w:rsid w:val="00A83B09"/>
    <w:rsid w:val="00A84541"/>
    <w:rsid w:val="00AE31F1"/>
    <w:rsid w:val="00AE36A0"/>
    <w:rsid w:val="00B00294"/>
    <w:rsid w:val="00B21499"/>
    <w:rsid w:val="00B64FD0"/>
    <w:rsid w:val="00BB1D82"/>
    <w:rsid w:val="00BD7B42"/>
    <w:rsid w:val="00BF26E7"/>
    <w:rsid w:val="00C814B9"/>
    <w:rsid w:val="00C97181"/>
    <w:rsid w:val="00CD516F"/>
    <w:rsid w:val="00D119A7"/>
    <w:rsid w:val="00D25FBA"/>
    <w:rsid w:val="00D645A8"/>
    <w:rsid w:val="00D66EAC"/>
    <w:rsid w:val="00D730DF"/>
    <w:rsid w:val="00D772F0"/>
    <w:rsid w:val="00D77BDC"/>
    <w:rsid w:val="00DC402B"/>
    <w:rsid w:val="00DC7756"/>
    <w:rsid w:val="00DE0932"/>
    <w:rsid w:val="00E049F1"/>
    <w:rsid w:val="00E37A25"/>
    <w:rsid w:val="00E70A31"/>
    <w:rsid w:val="00EA3F38"/>
    <w:rsid w:val="00EA5AB6"/>
    <w:rsid w:val="00EC7615"/>
    <w:rsid w:val="00ED16AA"/>
    <w:rsid w:val="00EF662E"/>
    <w:rsid w:val="00F148F1"/>
    <w:rsid w:val="00F76A47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4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C10D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8C10D9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C10D9"/>
    <w:rPr>
      <w:rFonts w:asciiTheme="minorHAnsi" w:hAnsiTheme="minorHAnsi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F76A47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styleId="BalloonText">
    <w:name w:val="Balloon Text"/>
    <w:basedOn w:val="Normal"/>
    <w:link w:val="BalloonTextChar"/>
    <w:rsid w:val="00A270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0DB"/>
    <w:rPr>
      <w:rFonts w:ascii="Tahoma" w:hAnsi="Tahoma" w:cs="Tahoma"/>
      <w:sz w:val="16"/>
      <w:szCs w:val="16"/>
      <w:lang w:val="fr-FR" w:eastAsia="en-US"/>
    </w:rPr>
  </w:style>
  <w:style w:type="paragraph" w:customStyle="1" w:styleId="Committee">
    <w:name w:val="Committee"/>
    <w:basedOn w:val="Normal"/>
    <w:qFormat/>
    <w:rsid w:val="00A270DB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4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C10D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8C10D9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C10D9"/>
    <w:rPr>
      <w:rFonts w:asciiTheme="minorHAnsi" w:hAnsiTheme="minorHAnsi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F76A47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styleId="BalloonText">
    <w:name w:val="Balloon Text"/>
    <w:basedOn w:val="Normal"/>
    <w:link w:val="BalloonTextChar"/>
    <w:rsid w:val="00A270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0DB"/>
    <w:rPr>
      <w:rFonts w:ascii="Tahoma" w:hAnsi="Tahoma" w:cs="Tahoma"/>
      <w:sz w:val="16"/>
      <w:szCs w:val="16"/>
      <w:lang w:val="fr-FR" w:eastAsia="en-US"/>
    </w:rPr>
  </w:style>
  <w:style w:type="paragraph" w:customStyle="1" w:styleId="Committee">
    <w:name w:val="Committee"/>
    <w:basedOn w:val="Normal"/>
    <w:qFormat/>
    <w:rsid w:val="00A270DB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S12-WCIT12-C-0031!!MSW-F</DPM_x0020_File_x0020_name>
    <DPM_x0020_Author xmlns="32a1a8c5-2265-4ebc-b7a0-2071e2c5c9bb" xsi:nil="false">Documents Proposals Manager (DPM)</DPM_x0020_Author>
    <DPM_x0020_Version xmlns="32a1a8c5-2265-4ebc-b7a0-2071e2c5c9bb" xsi:nil="false">DPM_v5.3.7.0_prod</DPM_x0020_Version>
    <_dlc_DocId xmlns="996b2e75-67fd-4955-a3b0-5ab9934cb50b">CJDSJNEQ73FR-44-12</_dlc_DocId>
    <_dlc_DocIdUrl xmlns="996b2e75-67fd-4955-a3b0-5ab9934cb50b">
      <Url>http://spdev11/en/gmpcs/_layouts/DocIdRedir.aspx?ID=CJDSJNEQ73FR-44-12</Url>
      <Description>CJDSJNEQ73FR-44-12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65C87-E8FA-4048-9D54-38FCBE1C95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7E1EB8-2C00-4269-9B82-99736AF7E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CE1AC-2F85-4F75-8B7D-9A9057A12319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73F734-67BB-459C-94BC-09EC067B9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PF_WCIT12.dotx</Template>
  <TotalTime>1</TotalTime>
  <Pages>2</Pages>
  <Words>557</Words>
  <Characters>3225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S12-WCIT12-C-0031!!MSW-F</vt:lpstr>
    </vt:vector>
  </TitlesOfParts>
  <Manager>Secrétariat général - Pool</Manager>
  <Company>Union internationale des télécommunications (UIT)</Company>
  <LinksUpToDate>false</LinksUpToDate>
  <CharactersWithSpaces>3775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S12-WCIT12-C-0031!!MSW-F</dc:title>
  <dc:subject>World Conference on International Telecommunications (WCIT)</dc:subject>
  <dc:creator>Documents Proposals Manager (DPM)</dc:creator>
  <cp:keywords>DPM_v5.3.7.0_prod</cp:keywords>
  <cp:lastModifiedBy>Brouard, Ricarda</cp:lastModifiedBy>
  <cp:revision>2</cp:revision>
  <cp:lastPrinted>2012-11-28T18:29:00Z</cp:lastPrinted>
  <dcterms:created xsi:type="dcterms:W3CDTF">2012-11-29T05:32:00Z</dcterms:created>
  <dcterms:modified xsi:type="dcterms:W3CDTF">2012-11-29T05:32:00Z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af688649-381e-4232-97b4-116e9886596f</vt:lpwstr>
  </property>
</Properties>
</file>