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F16946">
            <w:pPr>
              <w:spacing w:before="400" w:after="48"/>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F16946">
            <w:pPr>
              <w:jc w:val="right"/>
              <w:rPr>
                <w:lang w:eastAsia="zh-CN"/>
              </w:rPr>
            </w:pPr>
            <w:bookmarkStart w:id="0" w:name="ditulogo"/>
            <w:bookmarkStart w:id="1" w:name="dtemplate"/>
            <w:bookmarkEnd w:id="0"/>
            <w:bookmarkEnd w:id="1"/>
            <w:r>
              <w:rPr>
                <w:noProof/>
                <w:lang w:val="en-US" w:eastAsia="zh-CN"/>
              </w:rPr>
              <w:drawing>
                <wp:inline distT="0" distB="0" distL="0" distR="0" wp14:anchorId="4280DABC" wp14:editId="64542B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F16946">
            <w:pPr>
              <w:spacing w:before="0" w:after="48"/>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F16946">
            <w:pPr>
              <w:spacing w:before="0"/>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F16946">
            <w:pPr>
              <w:spacing w:before="0" w:after="48"/>
              <w:rPr>
                <w:rFonts w:ascii="Verdana" w:hAnsi="Verdana"/>
                <w:b/>
                <w:smallCaps/>
                <w:sz w:val="20"/>
                <w:lang w:eastAsia="zh-CN"/>
              </w:rPr>
            </w:pPr>
          </w:p>
        </w:tc>
        <w:tc>
          <w:tcPr>
            <w:tcW w:w="3563" w:type="dxa"/>
            <w:tcBorders>
              <w:top w:val="single" w:sz="12" w:space="0" w:color="auto"/>
            </w:tcBorders>
          </w:tcPr>
          <w:p w:rsidR="00943EBD" w:rsidRPr="00877D12" w:rsidRDefault="00943EBD" w:rsidP="00F16946">
            <w:pPr>
              <w:spacing w:before="0"/>
              <w:rPr>
                <w:rFonts w:ascii="Verdana" w:hAnsi="Verdana"/>
                <w:sz w:val="20"/>
                <w:lang w:eastAsia="zh-CN"/>
              </w:rPr>
            </w:pPr>
          </w:p>
        </w:tc>
      </w:tr>
      <w:tr w:rsidR="00943EBD" w:rsidRPr="00877D12">
        <w:trPr>
          <w:cantSplit/>
          <w:trHeight w:val="23"/>
        </w:trPr>
        <w:tc>
          <w:tcPr>
            <w:tcW w:w="6468" w:type="dxa"/>
            <w:vMerge w:val="restart"/>
          </w:tcPr>
          <w:p w:rsidR="00943EBD" w:rsidRPr="00877D12" w:rsidRDefault="00943EBD" w:rsidP="00F16946">
            <w:pPr>
              <w:tabs>
                <w:tab w:val="left" w:pos="851"/>
              </w:tabs>
              <w:spacing w:before="0"/>
              <w:rPr>
                <w:rFonts w:ascii="Verdana" w:hAnsi="Verdana"/>
                <w:sz w:val="20"/>
                <w:lang w:eastAsia="zh-CN"/>
              </w:rPr>
            </w:pPr>
            <w:bookmarkStart w:id="3" w:name="dnum" w:colFirst="1" w:colLast="1"/>
            <w:bookmarkStart w:id="4" w:name="dmeeting" w:colFirst="0" w:colLast="0"/>
            <w:bookmarkEnd w:id="2"/>
          </w:p>
        </w:tc>
        <w:tc>
          <w:tcPr>
            <w:tcW w:w="3563" w:type="dxa"/>
          </w:tcPr>
          <w:p w:rsidR="00943EBD" w:rsidRPr="00877D12" w:rsidRDefault="00943EBD" w:rsidP="00F16946">
            <w:pPr>
              <w:tabs>
                <w:tab w:val="left" w:pos="851"/>
              </w:tabs>
              <w:spacing w:before="0"/>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524C7B">
              <w:rPr>
                <w:rFonts w:ascii="Verdana" w:hAnsi="Verdana"/>
                <w:b/>
                <w:sz w:val="20"/>
                <w:lang w:eastAsia="zh-CN"/>
              </w:rPr>
              <w:t>4/1003</w:t>
            </w:r>
            <w:r w:rsidRPr="00877D12">
              <w:rPr>
                <w:rFonts w:ascii="Verdana" w:hAnsi="Verdana"/>
                <w:b/>
                <w:sz w:val="20"/>
                <w:lang w:eastAsia="zh-CN"/>
              </w:rPr>
              <w:t>-C</w:t>
            </w:r>
          </w:p>
        </w:tc>
      </w:tr>
      <w:tr w:rsidR="00943EBD" w:rsidRPr="00877D12">
        <w:trPr>
          <w:cantSplit/>
          <w:trHeight w:val="23"/>
        </w:trPr>
        <w:tc>
          <w:tcPr>
            <w:tcW w:w="6468" w:type="dxa"/>
            <w:vMerge/>
          </w:tcPr>
          <w:p w:rsidR="00943EBD" w:rsidRPr="00877D12" w:rsidRDefault="00943EBD" w:rsidP="00F16946">
            <w:pPr>
              <w:tabs>
                <w:tab w:val="left" w:pos="851"/>
              </w:tabs>
              <w:rPr>
                <w:rFonts w:ascii="Verdana" w:hAnsi="Verdana"/>
                <w:b/>
                <w:sz w:val="20"/>
                <w:lang w:eastAsia="zh-CN"/>
              </w:rPr>
            </w:pPr>
            <w:bookmarkStart w:id="5" w:name="ddate" w:colFirst="1" w:colLast="1"/>
            <w:bookmarkEnd w:id="3"/>
            <w:bookmarkEnd w:id="4"/>
          </w:p>
        </w:tc>
        <w:tc>
          <w:tcPr>
            <w:tcW w:w="3563" w:type="dxa"/>
          </w:tcPr>
          <w:p w:rsidR="00943EBD" w:rsidRPr="00877D12" w:rsidRDefault="00943EBD" w:rsidP="00F16946">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1A50F9">
              <w:rPr>
                <w:rFonts w:ascii="Verdana" w:hAnsi="Verdana"/>
                <w:b/>
                <w:sz w:val="20"/>
                <w:lang w:eastAsia="zh-CN"/>
              </w:rPr>
              <w:t>5</w:t>
            </w:r>
            <w:r w:rsidRPr="00877D12">
              <w:rPr>
                <w:rFonts w:ascii="Verdana" w:hAnsi="Verdana"/>
                <w:b/>
                <w:sz w:val="20"/>
                <w:lang w:eastAsia="zh-CN"/>
              </w:rPr>
              <w:t>年</w:t>
            </w:r>
            <w:r w:rsidR="00E03288">
              <w:rPr>
                <w:rFonts w:ascii="Verdana" w:hAnsi="Verdana"/>
                <w:b/>
                <w:sz w:val="20"/>
                <w:lang w:eastAsia="zh-CN"/>
              </w:rPr>
              <w:t>8</w:t>
            </w:r>
            <w:r w:rsidRPr="00877D12">
              <w:rPr>
                <w:rFonts w:ascii="Verdana" w:hAnsi="Verdana"/>
                <w:b/>
                <w:sz w:val="20"/>
                <w:lang w:eastAsia="zh-CN"/>
              </w:rPr>
              <w:t>月</w:t>
            </w:r>
            <w:r w:rsidR="00E03288">
              <w:rPr>
                <w:rFonts w:ascii="Verdana" w:hAnsi="Verdana"/>
                <w:b/>
                <w:sz w:val="20"/>
                <w:lang w:eastAsia="zh-CN"/>
              </w:rPr>
              <w:t>26</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rsidP="00F16946">
            <w:pPr>
              <w:tabs>
                <w:tab w:val="left" w:pos="851"/>
              </w:tabs>
              <w:rPr>
                <w:rFonts w:ascii="Verdana" w:hAnsi="Verdana"/>
                <w:b/>
                <w:sz w:val="20"/>
                <w:lang w:eastAsia="zh-CN"/>
              </w:rPr>
            </w:pPr>
            <w:bookmarkStart w:id="6" w:name="dorlang" w:colFirst="1" w:colLast="1"/>
            <w:bookmarkEnd w:id="5"/>
          </w:p>
        </w:tc>
        <w:tc>
          <w:tcPr>
            <w:tcW w:w="3563" w:type="dxa"/>
          </w:tcPr>
          <w:p w:rsidR="00943EBD" w:rsidRPr="00877D12" w:rsidRDefault="00943EBD" w:rsidP="00F16946">
            <w:pPr>
              <w:tabs>
                <w:tab w:val="left" w:pos="993"/>
              </w:tabs>
              <w:spacing w:before="0"/>
              <w:rPr>
                <w:rFonts w:ascii="Verdana" w:hAnsi="Verdana"/>
                <w:b/>
                <w:sz w:val="20"/>
                <w:lang w:eastAsia="zh-CN"/>
              </w:rPr>
            </w:pPr>
          </w:p>
        </w:tc>
      </w:tr>
      <w:tr w:rsidR="00943EBD" w:rsidRPr="00877D12">
        <w:trPr>
          <w:cantSplit/>
        </w:trPr>
        <w:tc>
          <w:tcPr>
            <w:tcW w:w="10031" w:type="dxa"/>
            <w:gridSpan w:val="2"/>
          </w:tcPr>
          <w:p w:rsidR="00943EBD" w:rsidRPr="00877D12" w:rsidRDefault="00700E32" w:rsidP="00F16946">
            <w:pPr>
              <w:pStyle w:val="Source"/>
              <w:rPr>
                <w:lang w:eastAsia="zh-CN"/>
              </w:rPr>
            </w:pPr>
            <w:bookmarkStart w:id="7" w:name="dsource" w:colFirst="0" w:colLast="0"/>
            <w:bookmarkEnd w:id="6"/>
            <w:r w:rsidRPr="007B62B9">
              <w:rPr>
                <w:rFonts w:hint="eastAsia"/>
              </w:rPr>
              <w:t>无线电通信第</w:t>
            </w:r>
            <w:r w:rsidRPr="007B62B9">
              <w:t>4</w:t>
            </w:r>
            <w:r w:rsidRPr="007B62B9">
              <w:rPr>
                <w:rFonts w:hint="eastAsia"/>
              </w:rPr>
              <w:t>研究组</w:t>
            </w:r>
          </w:p>
        </w:tc>
      </w:tr>
      <w:tr w:rsidR="00943EBD" w:rsidRPr="00877D12">
        <w:trPr>
          <w:cantSplit/>
        </w:trPr>
        <w:tc>
          <w:tcPr>
            <w:tcW w:w="10031" w:type="dxa"/>
            <w:gridSpan w:val="2"/>
          </w:tcPr>
          <w:p w:rsidR="00943EBD" w:rsidRPr="00877D12" w:rsidRDefault="00700E32" w:rsidP="00F16946">
            <w:pPr>
              <w:pStyle w:val="Title1"/>
              <w:rPr>
                <w:lang w:eastAsia="zh-CN"/>
              </w:rPr>
            </w:pPr>
            <w:bookmarkStart w:id="8" w:name="dtitle1" w:colFirst="0" w:colLast="0"/>
            <w:bookmarkEnd w:id="7"/>
            <w:r w:rsidRPr="007B62B9">
              <w:rPr>
                <w:rFonts w:hint="eastAsia"/>
              </w:rPr>
              <w:t>卫星业务</w:t>
            </w:r>
          </w:p>
        </w:tc>
      </w:tr>
      <w:tr w:rsidR="00943EBD" w:rsidRPr="00877D12">
        <w:trPr>
          <w:cantSplit/>
        </w:trPr>
        <w:tc>
          <w:tcPr>
            <w:tcW w:w="10031" w:type="dxa"/>
            <w:gridSpan w:val="2"/>
          </w:tcPr>
          <w:p w:rsidR="00943EBD" w:rsidRPr="00877D12" w:rsidRDefault="00700E32" w:rsidP="00F16946">
            <w:pPr>
              <w:pStyle w:val="Title2"/>
              <w:rPr>
                <w:lang w:eastAsia="zh-CN"/>
              </w:rPr>
            </w:pPr>
            <w:bookmarkStart w:id="9" w:name="dtitle2" w:colFirst="0" w:colLast="0"/>
            <w:bookmarkEnd w:id="8"/>
            <w:r w:rsidRPr="007B62B9">
              <w:rPr>
                <w:rFonts w:hint="eastAsia"/>
                <w:lang w:eastAsia="zh-CN"/>
              </w:rPr>
              <w:t>分配给无线电通信第</w:t>
            </w:r>
            <w:bookmarkStart w:id="10" w:name="_GoBack"/>
            <w:bookmarkEnd w:id="10"/>
            <w:r w:rsidRPr="007B62B9">
              <w:rPr>
                <w:rFonts w:hint="eastAsia"/>
                <w:lang w:eastAsia="zh-CN"/>
              </w:rPr>
              <w:t>4</w:t>
            </w:r>
            <w:r w:rsidRPr="007B62B9">
              <w:rPr>
                <w:rFonts w:hint="eastAsia"/>
                <w:lang w:eastAsia="zh-CN"/>
              </w:rPr>
              <w:t>研究组的课题</w:t>
            </w:r>
          </w:p>
        </w:tc>
      </w:tr>
      <w:tr w:rsidR="00943EBD" w:rsidRPr="00877D12">
        <w:trPr>
          <w:cantSplit/>
        </w:trPr>
        <w:tc>
          <w:tcPr>
            <w:tcW w:w="10031" w:type="dxa"/>
            <w:gridSpan w:val="2"/>
          </w:tcPr>
          <w:p w:rsidR="00943EBD" w:rsidRPr="00877D12" w:rsidRDefault="00943EBD" w:rsidP="00F16946">
            <w:pPr>
              <w:pStyle w:val="Title3"/>
              <w:rPr>
                <w:lang w:eastAsia="zh-CN"/>
              </w:rPr>
            </w:pPr>
            <w:bookmarkStart w:id="11" w:name="dtitle3" w:colFirst="0" w:colLast="0"/>
            <w:bookmarkEnd w:id="9"/>
          </w:p>
        </w:tc>
      </w:tr>
    </w:tbl>
    <w:bookmarkEnd w:id="11"/>
    <w:p w:rsidR="0057493B" w:rsidRDefault="0057493B" w:rsidP="00F16946">
      <w:pPr>
        <w:tabs>
          <w:tab w:val="left" w:pos="600"/>
        </w:tabs>
        <w:ind w:firstLineChars="200" w:firstLine="480"/>
        <w:rPr>
          <w:lang w:eastAsia="zh-CN"/>
        </w:rPr>
      </w:pPr>
      <w:r>
        <w:rPr>
          <w:rFonts w:hint="eastAsia"/>
          <w:lang w:eastAsia="zh-CN"/>
        </w:rPr>
        <w:t>附件为分配给无线电通信第</w:t>
      </w:r>
      <w:r>
        <w:rPr>
          <w:rFonts w:hint="eastAsia"/>
          <w:lang w:eastAsia="zh-CN"/>
        </w:rPr>
        <w:t>4</w:t>
      </w:r>
      <w:r>
        <w:rPr>
          <w:rFonts w:hint="eastAsia"/>
          <w:lang w:eastAsia="zh-CN"/>
        </w:rPr>
        <w:t>研究组的课题清单。以下</w:t>
      </w:r>
      <w:r>
        <w:rPr>
          <w:lang w:eastAsia="zh-CN"/>
        </w:rPr>
        <w:t>ITU-R</w:t>
      </w:r>
      <w:r>
        <w:rPr>
          <w:rFonts w:hint="eastAsia"/>
          <w:lang w:eastAsia="zh-CN"/>
        </w:rPr>
        <w:t>第</w:t>
      </w:r>
      <w:r>
        <w:rPr>
          <w:lang w:eastAsia="zh-CN"/>
        </w:rPr>
        <w:t>5-</w:t>
      </w:r>
      <w:r w:rsidR="00AB2330">
        <w:rPr>
          <w:lang w:eastAsia="zh-CN"/>
        </w:rPr>
        <w:t>6</w:t>
      </w:r>
      <w:r>
        <w:rPr>
          <w:rFonts w:hint="eastAsia"/>
          <w:lang w:eastAsia="zh-CN"/>
        </w:rPr>
        <w:t>号决议摘要列出了课题类别的定义：</w:t>
      </w:r>
    </w:p>
    <w:p w:rsidR="0057493B" w:rsidRPr="00CE0EF9" w:rsidRDefault="0057493B" w:rsidP="00F16946">
      <w:pPr>
        <w:rPr>
          <w:lang w:eastAsia="zh-CN"/>
        </w:rPr>
      </w:pPr>
      <w:r w:rsidRPr="00CE0EF9">
        <w:rPr>
          <w:lang w:eastAsia="zh-CN"/>
        </w:rPr>
        <w:t>C</w:t>
      </w:r>
      <w:r w:rsidRPr="00CE0EF9">
        <w:rPr>
          <w:rFonts w:hint="eastAsia"/>
          <w:lang w:eastAsia="zh-CN"/>
        </w:rPr>
        <w:t>：</w:t>
      </w:r>
      <w:r w:rsidRPr="00CE0EF9">
        <w:rPr>
          <w:lang w:eastAsia="zh-CN"/>
        </w:rPr>
        <w:tab/>
      </w:r>
      <w:r w:rsidRPr="00CE0EF9">
        <w:rPr>
          <w:rFonts w:hint="eastAsia"/>
          <w:lang w:eastAsia="zh-CN"/>
        </w:rPr>
        <w:t>与世界及区域性无线电通信大会的具体准备工作及其决定有关的以大会为导向的课题：</w:t>
      </w:r>
    </w:p>
    <w:p w:rsidR="0057493B" w:rsidRDefault="0057493B" w:rsidP="00F16946">
      <w:pPr>
        <w:pStyle w:val="enumlev2"/>
        <w:rPr>
          <w:lang w:eastAsia="zh-CN"/>
        </w:rPr>
      </w:pPr>
      <w:r>
        <w:rPr>
          <w:lang w:eastAsia="zh-CN"/>
        </w:rPr>
        <w:t>C1</w:t>
      </w:r>
      <w:r>
        <w:rPr>
          <w:rFonts w:hint="eastAsia"/>
          <w:lang w:eastAsia="zh-CN"/>
        </w:rPr>
        <w:t>：</w:t>
      </w:r>
      <w:r>
        <w:rPr>
          <w:rFonts w:hint="eastAsia"/>
          <w:lang w:eastAsia="zh-CN"/>
        </w:rPr>
        <w:tab/>
      </w:r>
      <w:r>
        <w:rPr>
          <w:rFonts w:hint="eastAsia"/>
          <w:lang w:eastAsia="zh-CN"/>
        </w:rPr>
        <w:t>下次世界无线电通信大会需要的、非常紧迫和需优先研究的课题；</w:t>
      </w:r>
    </w:p>
    <w:p w:rsidR="0057493B" w:rsidRDefault="0057493B" w:rsidP="00F16946">
      <w:pPr>
        <w:pStyle w:val="enumlev2"/>
        <w:rPr>
          <w:lang w:eastAsia="zh-CN"/>
        </w:rPr>
      </w:pPr>
      <w:r>
        <w:rPr>
          <w:lang w:eastAsia="zh-CN"/>
        </w:rPr>
        <w:t>C2</w:t>
      </w:r>
      <w:r>
        <w:rPr>
          <w:rFonts w:hint="eastAsia"/>
          <w:lang w:eastAsia="zh-CN"/>
        </w:rPr>
        <w:t>：</w:t>
      </w:r>
      <w:r>
        <w:rPr>
          <w:rFonts w:hint="eastAsia"/>
          <w:lang w:eastAsia="zh-CN"/>
        </w:rPr>
        <w:tab/>
      </w:r>
      <w:r>
        <w:rPr>
          <w:rFonts w:hint="eastAsia"/>
          <w:lang w:eastAsia="zh-CN"/>
        </w:rPr>
        <w:t>预计其他无线电通信大会需要的紧迫课题。</w:t>
      </w:r>
    </w:p>
    <w:p w:rsidR="0057493B" w:rsidRPr="00CE0EF9" w:rsidRDefault="0057493B" w:rsidP="00F16946">
      <w:pPr>
        <w:rPr>
          <w:lang w:eastAsia="zh-CN"/>
        </w:rPr>
      </w:pPr>
      <w:r w:rsidRPr="00CE0EF9">
        <w:rPr>
          <w:lang w:eastAsia="zh-CN"/>
        </w:rPr>
        <w:t>S</w:t>
      </w:r>
      <w:r w:rsidRPr="00CE0EF9">
        <w:rPr>
          <w:rFonts w:hint="eastAsia"/>
          <w:lang w:eastAsia="zh-CN"/>
        </w:rPr>
        <w:t>：</w:t>
      </w:r>
      <w:r w:rsidRPr="00CE0EF9">
        <w:rPr>
          <w:lang w:eastAsia="zh-CN"/>
        </w:rPr>
        <w:tab/>
      </w:r>
      <w:r w:rsidRPr="00CE0EF9">
        <w:rPr>
          <w:rFonts w:hint="eastAsia"/>
          <w:lang w:eastAsia="zh-CN"/>
        </w:rPr>
        <w:t>准备用来响应以下事项的课题：</w:t>
      </w:r>
    </w:p>
    <w:p w:rsidR="0057493B" w:rsidRPr="00CE0EF9" w:rsidRDefault="0057493B" w:rsidP="00F16946">
      <w:pPr>
        <w:pStyle w:val="enumlev1"/>
        <w:rPr>
          <w:lang w:eastAsia="zh-CN"/>
        </w:rPr>
      </w:pPr>
      <w:r w:rsidRPr="00CE0EF9">
        <w:rPr>
          <w:lang w:eastAsia="zh-CN"/>
        </w:rPr>
        <w:t>–</w:t>
      </w:r>
      <w:r w:rsidRPr="00CE0EF9">
        <w:rPr>
          <w:lang w:eastAsia="zh-CN"/>
        </w:rPr>
        <w:tab/>
      </w:r>
      <w:r w:rsidRPr="00CE0EF9">
        <w:rPr>
          <w:rFonts w:hint="eastAsia"/>
          <w:lang w:eastAsia="zh-CN"/>
        </w:rPr>
        <w:t>由全权代表大会、任何其他大会、理事会、无线电规则委员会指派给无线电通信全会的事宜；</w:t>
      </w:r>
    </w:p>
    <w:p w:rsidR="0057493B" w:rsidRPr="00CE0EF9" w:rsidRDefault="0057493B" w:rsidP="00F16946">
      <w:pPr>
        <w:pStyle w:val="enumlev1"/>
        <w:rPr>
          <w:lang w:eastAsia="zh-CN"/>
        </w:rPr>
      </w:pPr>
      <w:r w:rsidRPr="00CE0EF9">
        <w:rPr>
          <w:lang w:eastAsia="zh-CN"/>
        </w:rPr>
        <w:t>–</w:t>
      </w:r>
      <w:r w:rsidRPr="00CE0EF9">
        <w:rPr>
          <w:lang w:eastAsia="zh-CN"/>
        </w:rPr>
        <w:tab/>
      </w:r>
      <w:r w:rsidRPr="00CE0EF9">
        <w:rPr>
          <w:rFonts w:hint="eastAsia"/>
          <w:lang w:eastAsia="zh-CN"/>
        </w:rPr>
        <w:t>无线电通信技术或频谱管理的进步；</w:t>
      </w:r>
    </w:p>
    <w:p w:rsidR="0057493B" w:rsidRPr="00CE0EF9" w:rsidRDefault="0057493B" w:rsidP="00F16946">
      <w:pPr>
        <w:pStyle w:val="enumlev1"/>
        <w:rPr>
          <w:lang w:eastAsia="zh-CN"/>
        </w:rPr>
      </w:pPr>
      <w:r w:rsidRPr="00CE0EF9">
        <w:rPr>
          <w:lang w:eastAsia="zh-CN"/>
        </w:rPr>
        <w:t>–</w:t>
      </w:r>
      <w:r w:rsidRPr="00CE0EF9">
        <w:rPr>
          <w:lang w:eastAsia="zh-CN"/>
        </w:rPr>
        <w:tab/>
      </w:r>
      <w:r w:rsidRPr="00CE0EF9">
        <w:rPr>
          <w:rFonts w:hint="eastAsia"/>
          <w:lang w:eastAsia="zh-CN"/>
        </w:rPr>
        <w:t>无线电使用及操作的变化：</w:t>
      </w:r>
    </w:p>
    <w:p w:rsidR="0057493B" w:rsidRPr="00CE0EF9" w:rsidRDefault="0057493B" w:rsidP="00F16946">
      <w:pPr>
        <w:pStyle w:val="enumlev2"/>
        <w:rPr>
          <w:lang w:eastAsia="zh-CN"/>
        </w:rPr>
      </w:pPr>
      <w:r w:rsidRPr="00CE0EF9">
        <w:rPr>
          <w:lang w:eastAsia="zh-CN"/>
        </w:rPr>
        <w:t>S1</w:t>
      </w:r>
      <w:r w:rsidRPr="00CE0EF9">
        <w:rPr>
          <w:rFonts w:hint="eastAsia"/>
          <w:lang w:eastAsia="zh-CN"/>
        </w:rPr>
        <w:t>：</w:t>
      </w:r>
      <w:r>
        <w:rPr>
          <w:rFonts w:hint="eastAsia"/>
          <w:lang w:eastAsia="zh-CN"/>
        </w:rPr>
        <w:tab/>
      </w:r>
      <w:r w:rsidRPr="00CE0EF9">
        <w:rPr>
          <w:rFonts w:hint="eastAsia"/>
          <w:lang w:eastAsia="zh-CN"/>
        </w:rPr>
        <w:t>准备在两年内完成的紧急研究；</w:t>
      </w:r>
    </w:p>
    <w:p w:rsidR="0057493B" w:rsidRPr="00CE0EF9" w:rsidRDefault="0057493B" w:rsidP="00F16946">
      <w:pPr>
        <w:pStyle w:val="enumlev2"/>
        <w:rPr>
          <w:lang w:eastAsia="zh-CN"/>
        </w:rPr>
      </w:pPr>
      <w:r w:rsidRPr="00CE0EF9">
        <w:rPr>
          <w:lang w:eastAsia="zh-CN"/>
        </w:rPr>
        <w:t>S2</w:t>
      </w:r>
      <w:r w:rsidRPr="00CE0EF9">
        <w:rPr>
          <w:rFonts w:hint="eastAsia"/>
          <w:lang w:eastAsia="zh-CN"/>
        </w:rPr>
        <w:t>：</w:t>
      </w:r>
      <w:r>
        <w:rPr>
          <w:rFonts w:hint="eastAsia"/>
          <w:lang w:eastAsia="zh-CN"/>
        </w:rPr>
        <w:tab/>
      </w:r>
      <w:r w:rsidRPr="00CE0EF9">
        <w:rPr>
          <w:rFonts w:hint="eastAsia"/>
          <w:lang w:eastAsia="zh-CN"/>
        </w:rPr>
        <w:t>无线电通信发展所必需的重要研究；</w:t>
      </w:r>
    </w:p>
    <w:p w:rsidR="0057493B" w:rsidRPr="00CE0EF9" w:rsidRDefault="0057493B" w:rsidP="00F16946">
      <w:pPr>
        <w:pStyle w:val="enumlev2"/>
        <w:rPr>
          <w:lang w:eastAsia="zh-CN"/>
        </w:rPr>
      </w:pPr>
      <w:r w:rsidRPr="00CE0EF9">
        <w:rPr>
          <w:lang w:eastAsia="zh-CN"/>
        </w:rPr>
        <w:t>S3</w:t>
      </w:r>
      <w:r w:rsidRPr="00CE0EF9">
        <w:rPr>
          <w:rFonts w:hint="eastAsia"/>
          <w:lang w:eastAsia="zh-CN"/>
        </w:rPr>
        <w:t>：</w:t>
      </w:r>
      <w:r>
        <w:rPr>
          <w:rFonts w:hint="eastAsia"/>
          <w:lang w:eastAsia="zh-CN"/>
        </w:rPr>
        <w:tab/>
      </w:r>
      <w:r w:rsidRPr="00CE0EF9">
        <w:rPr>
          <w:rFonts w:hint="eastAsia"/>
          <w:lang w:eastAsia="zh-CN"/>
        </w:rPr>
        <w:t>预计将促进无线电通信发展的必需研究。</w:t>
      </w:r>
    </w:p>
    <w:p w:rsidR="0057493B" w:rsidRDefault="0057493B" w:rsidP="00F16946">
      <w:pPr>
        <w:rPr>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5"/>
        <w:gridCol w:w="1920"/>
        <w:gridCol w:w="1924"/>
        <w:gridCol w:w="1888"/>
        <w:gridCol w:w="1952"/>
      </w:tblGrid>
      <w:tr w:rsidR="0057493B" w:rsidTr="008834E5">
        <w:trPr>
          <w:jc w:val="center"/>
        </w:trPr>
        <w:tc>
          <w:tcPr>
            <w:tcW w:w="1990" w:type="dxa"/>
          </w:tcPr>
          <w:p w:rsidR="0057493B" w:rsidRPr="0080736F" w:rsidRDefault="0057493B" w:rsidP="00F16946">
            <w:pPr>
              <w:jc w:val="center"/>
              <w:rPr>
                <w:szCs w:val="24"/>
              </w:rPr>
            </w:pPr>
            <w:r w:rsidRPr="0080736F">
              <w:rPr>
                <w:b/>
                <w:bCs/>
                <w:szCs w:val="24"/>
              </w:rPr>
              <w:t>NOC</w:t>
            </w:r>
            <w:r w:rsidRPr="0080736F">
              <w:rPr>
                <w:szCs w:val="24"/>
              </w:rPr>
              <w:t xml:space="preserve"> = </w:t>
            </w:r>
            <w:r w:rsidRPr="0080736F">
              <w:rPr>
                <w:szCs w:val="24"/>
              </w:rPr>
              <w:br/>
            </w:r>
            <w:r w:rsidRPr="0080736F">
              <w:rPr>
                <w:rFonts w:hint="eastAsia"/>
                <w:szCs w:val="24"/>
                <w:lang w:eastAsia="zh-CN"/>
              </w:rPr>
              <w:t>保留</w:t>
            </w:r>
          </w:p>
        </w:tc>
        <w:tc>
          <w:tcPr>
            <w:tcW w:w="1963" w:type="dxa"/>
          </w:tcPr>
          <w:p w:rsidR="0057493B" w:rsidRPr="0080736F" w:rsidRDefault="0057493B" w:rsidP="00F16946">
            <w:pPr>
              <w:jc w:val="center"/>
              <w:rPr>
                <w:szCs w:val="24"/>
              </w:rPr>
            </w:pPr>
            <w:r w:rsidRPr="0080736F">
              <w:rPr>
                <w:b/>
                <w:bCs/>
                <w:szCs w:val="24"/>
              </w:rPr>
              <w:t>MOD</w:t>
            </w:r>
            <w:r w:rsidRPr="0080736F">
              <w:rPr>
                <w:szCs w:val="24"/>
              </w:rPr>
              <w:t xml:space="preserve"> = </w:t>
            </w:r>
            <w:r w:rsidRPr="0080736F">
              <w:rPr>
                <w:szCs w:val="24"/>
              </w:rPr>
              <w:br/>
            </w:r>
            <w:r>
              <w:rPr>
                <w:rFonts w:hint="eastAsia"/>
                <w:szCs w:val="24"/>
                <w:lang w:eastAsia="zh-CN"/>
              </w:rPr>
              <w:t>经</w:t>
            </w:r>
            <w:r w:rsidRPr="0080736F">
              <w:rPr>
                <w:rFonts w:hint="eastAsia"/>
                <w:szCs w:val="24"/>
                <w:lang w:eastAsia="zh-CN"/>
              </w:rPr>
              <w:t>修订</w:t>
            </w:r>
          </w:p>
        </w:tc>
        <w:tc>
          <w:tcPr>
            <w:tcW w:w="1972" w:type="dxa"/>
          </w:tcPr>
          <w:p w:rsidR="0057493B" w:rsidRPr="0080736F" w:rsidRDefault="0057493B" w:rsidP="00F16946">
            <w:pPr>
              <w:jc w:val="center"/>
              <w:rPr>
                <w:szCs w:val="24"/>
              </w:rPr>
            </w:pPr>
            <w:r w:rsidRPr="0080736F">
              <w:rPr>
                <w:b/>
                <w:bCs/>
                <w:szCs w:val="24"/>
              </w:rPr>
              <w:t>SUP</w:t>
            </w:r>
            <w:r w:rsidRPr="0080736F">
              <w:rPr>
                <w:szCs w:val="24"/>
              </w:rPr>
              <w:t xml:space="preserve"> =</w:t>
            </w:r>
            <w:r w:rsidRPr="0080736F">
              <w:rPr>
                <w:szCs w:val="24"/>
              </w:rPr>
              <w:br/>
            </w:r>
            <w:r>
              <w:rPr>
                <w:rFonts w:hint="eastAsia"/>
                <w:szCs w:val="24"/>
                <w:lang w:eastAsia="zh-CN"/>
              </w:rPr>
              <w:t>删除</w:t>
            </w:r>
          </w:p>
        </w:tc>
        <w:tc>
          <w:tcPr>
            <w:tcW w:w="1932" w:type="dxa"/>
          </w:tcPr>
          <w:p w:rsidR="0057493B" w:rsidRPr="0080736F" w:rsidRDefault="0057493B" w:rsidP="00F16946">
            <w:pPr>
              <w:jc w:val="center"/>
              <w:rPr>
                <w:szCs w:val="24"/>
              </w:rPr>
            </w:pPr>
            <w:r w:rsidRPr="0080736F">
              <w:rPr>
                <w:b/>
                <w:bCs/>
                <w:szCs w:val="24"/>
              </w:rPr>
              <w:t>ADD</w:t>
            </w:r>
            <w:r w:rsidRPr="0080736F">
              <w:rPr>
                <w:szCs w:val="24"/>
              </w:rPr>
              <w:t xml:space="preserve"> =</w:t>
            </w:r>
            <w:r w:rsidRPr="0080736F">
              <w:rPr>
                <w:szCs w:val="24"/>
              </w:rPr>
              <w:br/>
            </w:r>
            <w:r w:rsidRPr="0080736F">
              <w:rPr>
                <w:rFonts w:hint="eastAsia"/>
                <w:szCs w:val="24"/>
                <w:lang w:eastAsia="zh-CN"/>
              </w:rPr>
              <w:t>新案文</w:t>
            </w:r>
          </w:p>
        </w:tc>
        <w:tc>
          <w:tcPr>
            <w:tcW w:w="1998" w:type="dxa"/>
          </w:tcPr>
          <w:p w:rsidR="0057493B" w:rsidRPr="0080736F" w:rsidRDefault="0057493B" w:rsidP="00F16946">
            <w:pPr>
              <w:jc w:val="center"/>
              <w:rPr>
                <w:szCs w:val="24"/>
              </w:rPr>
            </w:pPr>
            <w:r w:rsidRPr="0080736F">
              <w:rPr>
                <w:b/>
                <w:bCs/>
                <w:szCs w:val="24"/>
              </w:rPr>
              <w:t>UNA</w:t>
            </w:r>
            <w:r w:rsidRPr="0080736F">
              <w:rPr>
                <w:szCs w:val="24"/>
              </w:rPr>
              <w:t xml:space="preserve"> = </w:t>
            </w:r>
            <w:r w:rsidRPr="0080736F">
              <w:rPr>
                <w:szCs w:val="24"/>
              </w:rPr>
              <w:br/>
            </w:r>
            <w:r w:rsidRPr="0080736F">
              <w:rPr>
                <w:rFonts w:hint="eastAsia"/>
                <w:szCs w:val="24"/>
                <w:lang w:eastAsia="zh-CN"/>
              </w:rPr>
              <w:t>审批中</w:t>
            </w:r>
          </w:p>
        </w:tc>
      </w:tr>
    </w:tbl>
    <w:p w:rsidR="0057493B" w:rsidRDefault="0057493B" w:rsidP="00F16946">
      <w:pPr>
        <w:rPr>
          <w:lang w:val="en-US"/>
        </w:rPr>
      </w:pPr>
    </w:p>
    <w:p w:rsidR="00970B63" w:rsidRDefault="00970B63" w:rsidP="00F16946">
      <w:pPr>
        <w:rPr>
          <w:lang w:eastAsia="zh-CN"/>
        </w:rPr>
      </w:pPr>
    </w:p>
    <w:p w:rsidR="001A50F9" w:rsidRDefault="001A50F9" w:rsidP="00F16946">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8837D3" w:rsidRDefault="008837D3" w:rsidP="00F16946">
      <w:pPr>
        <w:pStyle w:val="AnnexNo"/>
        <w:rPr>
          <w:lang w:eastAsia="zh-CN"/>
        </w:rPr>
      </w:pPr>
      <w:r w:rsidRPr="007B62B9">
        <w:rPr>
          <w:rFonts w:hint="eastAsia"/>
          <w:lang w:eastAsia="zh-CN"/>
        </w:rPr>
        <w:lastRenderedPageBreak/>
        <w:t>分配给无线电通信第</w:t>
      </w:r>
      <w:r w:rsidRPr="007B62B9">
        <w:rPr>
          <w:rFonts w:hint="eastAsia"/>
          <w:lang w:eastAsia="zh-CN"/>
        </w:rPr>
        <w:t>4</w:t>
      </w:r>
      <w:r w:rsidRPr="007B62B9">
        <w:rPr>
          <w:rFonts w:hint="eastAsia"/>
          <w:lang w:eastAsia="zh-CN"/>
        </w:rPr>
        <w:t>研究组的课题</w:t>
      </w:r>
    </w:p>
    <w:p w:rsidR="00770CFA" w:rsidRDefault="00346450" w:rsidP="00F16946">
      <w:pPr>
        <w:pStyle w:val="Annextitle"/>
        <w:rPr>
          <w:lang w:eastAsia="zh-CN"/>
        </w:rPr>
      </w:pPr>
      <w:r>
        <w:rPr>
          <w:rFonts w:hint="eastAsia"/>
        </w:rPr>
        <w:t>卫星</w:t>
      </w:r>
      <w:r w:rsidR="008837D3" w:rsidRPr="007B62B9">
        <w:rPr>
          <w:rFonts w:hint="eastAsia"/>
        </w:rPr>
        <w:t>业务</w:t>
      </w:r>
    </w:p>
    <w:tbl>
      <w:tblPr>
        <w:tblStyle w:val="TableGrid"/>
        <w:tblW w:w="10149" w:type="dxa"/>
        <w:jc w:val="center"/>
        <w:tblLayout w:type="fixed"/>
        <w:tblLook w:val="01E0" w:firstRow="1" w:lastRow="1" w:firstColumn="1" w:lastColumn="1" w:noHBand="0" w:noVBand="0"/>
      </w:tblPr>
      <w:tblGrid>
        <w:gridCol w:w="1174"/>
        <w:gridCol w:w="4076"/>
        <w:gridCol w:w="811"/>
        <w:gridCol w:w="1077"/>
        <w:gridCol w:w="1066"/>
        <w:gridCol w:w="1945"/>
      </w:tblGrid>
      <w:tr w:rsidR="005C42EF" w:rsidRPr="00EC72C6" w:rsidTr="008834E5">
        <w:trPr>
          <w:cantSplit/>
          <w:tblHeader/>
          <w:jc w:val="center"/>
        </w:trPr>
        <w:tc>
          <w:tcPr>
            <w:tcW w:w="1174" w:type="dxa"/>
          </w:tcPr>
          <w:p w:rsidR="005C42EF" w:rsidRPr="00963E0A" w:rsidRDefault="005C42EF" w:rsidP="00F16946">
            <w:pPr>
              <w:pStyle w:val="Tablehead"/>
              <w:rPr>
                <w:rFonts w:asciiTheme="majorBidi" w:eastAsiaTheme="majorEastAsia" w:hAnsiTheme="majorBidi" w:cstheme="majorBidi"/>
                <w:lang w:val="en-US" w:eastAsia="zh-CN"/>
              </w:rPr>
            </w:pPr>
            <w:r w:rsidRPr="00963E0A">
              <w:rPr>
                <w:rFonts w:asciiTheme="majorBidi" w:eastAsiaTheme="majorEastAsia" w:hAnsiTheme="majorBidi" w:cstheme="majorBidi"/>
                <w:lang w:val="en-US" w:eastAsia="zh-CN"/>
              </w:rPr>
              <w:t>ITU-R</w:t>
            </w:r>
            <w:r>
              <w:rPr>
                <w:rFonts w:asciiTheme="majorBidi" w:eastAsiaTheme="majorEastAsia" w:hAnsiTheme="majorBidi" w:cstheme="majorBidi" w:hint="eastAsia"/>
                <w:lang w:val="en-US" w:eastAsia="zh-CN"/>
              </w:rPr>
              <w:br/>
            </w:r>
            <w:r w:rsidRPr="00963E0A">
              <w:rPr>
                <w:rFonts w:asciiTheme="majorBidi" w:eastAsiaTheme="majorEastAsia" w:hAnsiTheme="majorBidi" w:cstheme="majorBidi"/>
                <w:lang w:val="en-US" w:eastAsia="zh-CN"/>
              </w:rPr>
              <w:t>课题编号</w:t>
            </w:r>
          </w:p>
        </w:tc>
        <w:tc>
          <w:tcPr>
            <w:tcW w:w="4076" w:type="dxa"/>
          </w:tcPr>
          <w:p w:rsidR="005C42EF" w:rsidRPr="00963E0A" w:rsidRDefault="005C42EF" w:rsidP="00F16946">
            <w:pPr>
              <w:pStyle w:val="Tablehead"/>
              <w:rPr>
                <w:rFonts w:asciiTheme="majorBidi" w:eastAsiaTheme="majorEastAsia" w:hAnsiTheme="majorBidi" w:cstheme="majorBidi"/>
                <w:color w:val="000000"/>
                <w:lang w:val="en-US" w:eastAsia="zh-CN"/>
              </w:rPr>
            </w:pPr>
            <w:r w:rsidRPr="00963E0A">
              <w:rPr>
                <w:rFonts w:asciiTheme="majorBidi" w:eastAsiaTheme="majorEastAsia" w:hAnsiTheme="majorBidi" w:cstheme="majorBidi"/>
                <w:color w:val="000000"/>
                <w:lang w:val="en-US" w:eastAsia="zh-CN"/>
              </w:rPr>
              <w:t>标题</w:t>
            </w:r>
          </w:p>
        </w:tc>
        <w:tc>
          <w:tcPr>
            <w:tcW w:w="811" w:type="dxa"/>
          </w:tcPr>
          <w:p w:rsidR="005C42EF" w:rsidRPr="00963E0A" w:rsidRDefault="005C42EF" w:rsidP="00F16946">
            <w:pPr>
              <w:pStyle w:val="Tablehead"/>
              <w:rPr>
                <w:rFonts w:asciiTheme="majorBidi" w:eastAsiaTheme="majorEastAsia" w:hAnsiTheme="majorBidi" w:cstheme="majorBidi"/>
                <w:color w:val="000000"/>
                <w:lang w:val="en-US" w:eastAsia="zh-CN"/>
              </w:rPr>
            </w:pPr>
            <w:r w:rsidRPr="00963E0A">
              <w:rPr>
                <w:rFonts w:asciiTheme="majorBidi" w:eastAsiaTheme="majorEastAsia" w:hAnsiTheme="majorBidi" w:cstheme="majorBidi"/>
                <w:color w:val="000000"/>
                <w:lang w:val="en-US" w:eastAsia="zh-CN"/>
              </w:rPr>
              <w:t>状态</w:t>
            </w:r>
          </w:p>
        </w:tc>
        <w:tc>
          <w:tcPr>
            <w:tcW w:w="1077" w:type="dxa"/>
          </w:tcPr>
          <w:p w:rsidR="005C42EF" w:rsidRPr="00963E0A" w:rsidRDefault="005C42EF" w:rsidP="00F16946">
            <w:pPr>
              <w:pStyle w:val="Tablehead"/>
              <w:rPr>
                <w:rFonts w:asciiTheme="majorBidi" w:eastAsiaTheme="majorEastAsia" w:hAnsiTheme="majorBidi" w:cstheme="majorBidi"/>
                <w:lang w:val="en-US" w:eastAsia="zh-CN"/>
              </w:rPr>
            </w:pPr>
            <w:r w:rsidRPr="00963E0A">
              <w:rPr>
                <w:rFonts w:asciiTheme="majorBidi" w:eastAsiaTheme="majorEastAsia" w:hAnsiTheme="majorBidi" w:cstheme="majorBidi"/>
                <w:lang w:val="en-US" w:eastAsia="zh-CN"/>
              </w:rPr>
              <w:t>类别</w:t>
            </w:r>
          </w:p>
        </w:tc>
        <w:tc>
          <w:tcPr>
            <w:tcW w:w="1066" w:type="dxa"/>
            <w:shd w:val="clear" w:color="auto" w:fill="FFFFFF" w:themeFill="background1"/>
          </w:tcPr>
          <w:p w:rsidR="005C42EF" w:rsidRPr="00963E0A" w:rsidRDefault="005C42EF" w:rsidP="00F16946">
            <w:pPr>
              <w:pStyle w:val="Tablehead"/>
              <w:rPr>
                <w:rFonts w:asciiTheme="majorBidi" w:eastAsiaTheme="majorEastAsia" w:hAnsiTheme="majorBidi" w:cstheme="majorBidi"/>
                <w:color w:val="000000"/>
                <w:lang w:val="en-US" w:eastAsia="zh-CN"/>
              </w:rPr>
            </w:pPr>
            <w:r w:rsidRPr="00963E0A">
              <w:rPr>
                <w:rFonts w:asciiTheme="majorBidi" w:eastAsiaTheme="majorEastAsia" w:hAnsiTheme="majorBidi" w:cstheme="majorBidi"/>
                <w:color w:val="000000"/>
                <w:lang w:val="en-US" w:eastAsia="zh-CN"/>
              </w:rPr>
              <w:t>建议的</w:t>
            </w:r>
            <w:r>
              <w:rPr>
                <w:rFonts w:asciiTheme="majorBidi" w:eastAsiaTheme="majorEastAsia" w:hAnsiTheme="majorBidi" w:cstheme="majorBidi" w:hint="eastAsia"/>
                <w:color w:val="000000"/>
                <w:lang w:val="en-US" w:eastAsia="zh-CN"/>
              </w:rPr>
              <w:br/>
            </w:r>
            <w:r w:rsidRPr="00963E0A">
              <w:rPr>
                <w:rFonts w:asciiTheme="majorBidi" w:eastAsiaTheme="majorEastAsia" w:hAnsiTheme="majorBidi" w:cstheme="majorBidi"/>
                <w:color w:val="000000"/>
                <w:lang w:val="en-US" w:eastAsia="zh-CN"/>
              </w:rPr>
              <w:t>目标日期</w:t>
            </w:r>
          </w:p>
        </w:tc>
        <w:tc>
          <w:tcPr>
            <w:tcW w:w="1945" w:type="dxa"/>
          </w:tcPr>
          <w:p w:rsidR="005C42EF" w:rsidRPr="00963E0A" w:rsidRDefault="005C42EF" w:rsidP="00F16946">
            <w:pPr>
              <w:pStyle w:val="Tablehead"/>
              <w:rPr>
                <w:rFonts w:asciiTheme="majorBidi" w:eastAsiaTheme="majorEastAsia" w:hAnsiTheme="majorBidi" w:cstheme="majorBidi"/>
                <w:color w:val="000000"/>
                <w:lang w:val="en-US" w:eastAsia="zh-CN"/>
              </w:rPr>
            </w:pPr>
            <w:r w:rsidRPr="00963E0A">
              <w:rPr>
                <w:rFonts w:asciiTheme="majorBidi" w:eastAsiaTheme="majorEastAsia" w:hAnsiTheme="majorBidi" w:cstheme="majorBidi"/>
                <w:color w:val="000000"/>
                <w:lang w:val="en-US" w:eastAsia="zh-CN"/>
              </w:rPr>
              <w:t>意见</w:t>
            </w:r>
          </w:p>
        </w:tc>
      </w:tr>
      <w:tr w:rsidR="005C42EF" w:rsidRPr="00EC72C6" w:rsidTr="008834E5">
        <w:trPr>
          <w:cantSplit/>
          <w:jc w:val="center"/>
        </w:trPr>
        <w:tc>
          <w:tcPr>
            <w:tcW w:w="1174" w:type="dxa"/>
          </w:tcPr>
          <w:p w:rsidR="005C42EF" w:rsidRPr="00E704FB" w:rsidRDefault="00436522" w:rsidP="00F16946">
            <w:pPr>
              <w:pStyle w:val="Tabletext"/>
              <w:jc w:val="center"/>
              <w:rPr>
                <w:rFonts w:eastAsia="SimSun"/>
                <w:b/>
                <w:lang w:val="en-US" w:eastAsia="zh-CN"/>
              </w:rPr>
            </w:pPr>
            <w:hyperlink r:id="rId8" w:history="1">
              <w:r w:rsidR="005C42EF" w:rsidRPr="00017FB3">
                <w:rPr>
                  <w:rStyle w:val="Hyperlink"/>
                  <w:rFonts w:eastAsia="SimSun"/>
                  <w:b/>
                </w:rPr>
                <w:t>42</w:t>
              </w:r>
              <w:r w:rsidR="005C42EF" w:rsidRPr="00017FB3">
                <w:rPr>
                  <w:rStyle w:val="Hyperlink"/>
                  <w:b/>
                </w:rPr>
                <w:t>-1/4</w:t>
              </w:r>
              <w:r w:rsidR="005C42EF" w:rsidRPr="00E704FB">
                <w:rPr>
                  <w:rFonts w:eastAsia="SimSun"/>
                  <w:b/>
                  <w:u w:val="single"/>
                  <w:lang w:val="en-US" w:eastAsia="zh-CN"/>
                </w:rPr>
                <w:t xml:space="preserve"> </w:t>
              </w:r>
            </w:hyperlink>
          </w:p>
        </w:tc>
        <w:tc>
          <w:tcPr>
            <w:tcW w:w="4076" w:type="dxa"/>
          </w:tcPr>
          <w:p w:rsidR="005C42EF" w:rsidRPr="00235570" w:rsidRDefault="005C42EF" w:rsidP="00F16946">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卫星固定业务地球站的天线特性</w:t>
            </w:r>
          </w:p>
        </w:tc>
        <w:tc>
          <w:tcPr>
            <w:tcW w:w="811" w:type="dxa"/>
          </w:tcPr>
          <w:p w:rsidR="005C42EF" w:rsidRPr="00EC72C6"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Pr="00EC72C6" w:rsidRDefault="005C42EF" w:rsidP="00F16946">
            <w:pPr>
              <w:pStyle w:val="Tabletext"/>
              <w:jc w:val="center"/>
              <w:rPr>
                <w:rFonts w:eastAsia="SimSun"/>
                <w:lang w:val="en-US" w:eastAsia="zh-CN"/>
              </w:rPr>
            </w:pPr>
            <w:r w:rsidRPr="00EC72C6">
              <w:rPr>
                <w:rFonts w:eastAsia="SimSun"/>
                <w:lang w:val="en-US" w:eastAsia="zh-CN"/>
              </w:rPr>
              <w:t>(S1)</w:t>
            </w:r>
          </w:p>
        </w:tc>
        <w:tc>
          <w:tcPr>
            <w:tcW w:w="1066" w:type="dxa"/>
          </w:tcPr>
          <w:p w:rsidR="005C42EF" w:rsidRPr="00EC72C6" w:rsidRDefault="005C42EF" w:rsidP="00F16946">
            <w:pPr>
              <w:pStyle w:val="Tabletext"/>
              <w:jc w:val="center"/>
              <w:rPr>
                <w:rFonts w:eastAsia="SimSun"/>
                <w:b/>
                <w:color w:val="000000"/>
                <w:lang w:val="en-US" w:eastAsia="zh-CN"/>
              </w:rPr>
            </w:pPr>
            <w:r>
              <w:rPr>
                <w:rFonts w:eastAsia="SimSun"/>
                <w:color w:val="000000"/>
                <w:lang w:val="en-US" w:eastAsia="zh-CN"/>
              </w:rPr>
              <w:t>2017</w:t>
            </w:r>
          </w:p>
        </w:tc>
        <w:tc>
          <w:tcPr>
            <w:tcW w:w="1945" w:type="dxa"/>
          </w:tcPr>
          <w:p w:rsidR="005C42EF" w:rsidRPr="00EC72C6"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017FB3" w:rsidRDefault="00436522" w:rsidP="00F16946">
            <w:pPr>
              <w:pStyle w:val="Tabletext"/>
              <w:jc w:val="center"/>
              <w:rPr>
                <w:rStyle w:val="Hyperlink"/>
                <w:b/>
              </w:rPr>
            </w:pPr>
            <w:hyperlink r:id="rId9" w:history="1">
              <w:r w:rsidR="005C42EF" w:rsidRPr="00017FB3">
                <w:rPr>
                  <w:rStyle w:val="Hyperlink"/>
                  <w:b/>
                </w:rPr>
                <w:t xml:space="preserve">46-3/4 </w:t>
              </w:r>
            </w:hyperlink>
          </w:p>
        </w:tc>
        <w:tc>
          <w:tcPr>
            <w:tcW w:w="4076" w:type="dxa"/>
          </w:tcPr>
          <w:p w:rsidR="005C42EF" w:rsidRPr="00235570" w:rsidRDefault="005C42EF" w:rsidP="00F16946">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卫星固定业务中优选的多址特性</w:t>
            </w:r>
          </w:p>
        </w:tc>
        <w:tc>
          <w:tcPr>
            <w:tcW w:w="811" w:type="dxa"/>
          </w:tcPr>
          <w:p w:rsidR="005C42EF" w:rsidRPr="00EC72C6"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Pr="00EC72C6" w:rsidRDefault="005C42EF" w:rsidP="00F16946">
            <w:pPr>
              <w:pStyle w:val="Tabletext"/>
              <w:jc w:val="center"/>
              <w:rPr>
                <w:rFonts w:eastAsia="SimSun"/>
                <w:lang w:val="en-US" w:eastAsia="zh-CN"/>
              </w:rPr>
            </w:pPr>
            <w:r w:rsidRPr="00EC72C6">
              <w:rPr>
                <w:rFonts w:eastAsia="SimSun"/>
                <w:lang w:val="en-US" w:eastAsia="zh-CN"/>
              </w:rPr>
              <w:t>(S2)</w:t>
            </w:r>
          </w:p>
        </w:tc>
        <w:tc>
          <w:tcPr>
            <w:tcW w:w="1066" w:type="dxa"/>
          </w:tcPr>
          <w:p w:rsidR="005C42EF" w:rsidRPr="00EC72C6" w:rsidRDefault="005C42EF" w:rsidP="00F16946">
            <w:pPr>
              <w:pStyle w:val="Tabletext"/>
              <w:jc w:val="center"/>
              <w:rPr>
                <w:rFonts w:eastAsia="SimSun"/>
                <w:b/>
                <w:color w:val="000000"/>
                <w:lang w:val="en-US" w:eastAsia="zh-CN"/>
              </w:rPr>
            </w:pPr>
            <w:r>
              <w:rPr>
                <w:rFonts w:eastAsia="SimSun"/>
                <w:color w:val="000000"/>
                <w:lang w:val="en-US" w:eastAsia="zh-CN"/>
              </w:rPr>
              <w:t>2019</w:t>
            </w:r>
          </w:p>
        </w:tc>
        <w:tc>
          <w:tcPr>
            <w:tcW w:w="1945" w:type="dxa"/>
          </w:tcPr>
          <w:p w:rsidR="005C42EF" w:rsidRPr="00EC72C6"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017FB3" w:rsidRDefault="00436522" w:rsidP="00F16946">
            <w:pPr>
              <w:pStyle w:val="Tabletext"/>
              <w:jc w:val="center"/>
              <w:rPr>
                <w:rStyle w:val="Hyperlink"/>
                <w:b/>
              </w:rPr>
            </w:pPr>
            <w:hyperlink r:id="rId10" w:history="1">
              <w:r w:rsidR="005C42EF" w:rsidRPr="00017FB3">
                <w:rPr>
                  <w:rStyle w:val="Hyperlink"/>
                  <w:b/>
                </w:rPr>
                <w:t xml:space="preserve">70-1/4 </w:t>
              </w:r>
            </w:hyperlink>
          </w:p>
        </w:tc>
        <w:tc>
          <w:tcPr>
            <w:tcW w:w="4076" w:type="dxa"/>
          </w:tcPr>
          <w:p w:rsidR="005C42EF" w:rsidRPr="00235570" w:rsidRDefault="005C42EF" w:rsidP="00F16946">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保护</w:t>
            </w:r>
            <w:r w:rsidRPr="00235570">
              <w:rPr>
                <w:rFonts w:asciiTheme="majorBidi" w:eastAsiaTheme="majorEastAsia" w:hAnsiTheme="majorBidi" w:cstheme="majorBidi"/>
                <w:szCs w:val="22"/>
                <w:lang w:val="fr-FR" w:eastAsia="zh-CN"/>
              </w:rPr>
              <w:t>15 GHz</w:t>
            </w:r>
            <w:r w:rsidRPr="00235570">
              <w:rPr>
                <w:rFonts w:asciiTheme="majorBidi" w:eastAsiaTheme="majorEastAsia" w:hAnsiTheme="majorBidi" w:cstheme="majorBidi"/>
                <w:szCs w:val="22"/>
                <w:lang w:val="fr-FR" w:eastAsia="zh-CN"/>
              </w:rPr>
              <w:t>以上频带对地静止卫星轨道不受来自卫星固定业务发射地球站的不可接受电平的干扰</w:t>
            </w:r>
          </w:p>
        </w:tc>
        <w:tc>
          <w:tcPr>
            <w:tcW w:w="811" w:type="dxa"/>
          </w:tcPr>
          <w:p w:rsidR="005C42EF" w:rsidRPr="00EC72C6"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Pr="00EC72C6" w:rsidRDefault="005C42EF" w:rsidP="00F16946">
            <w:pPr>
              <w:pStyle w:val="Tabletext"/>
              <w:jc w:val="center"/>
              <w:rPr>
                <w:rFonts w:eastAsia="SimSun"/>
                <w:lang w:val="en-US" w:eastAsia="zh-CN"/>
              </w:rPr>
            </w:pPr>
            <w:r w:rsidRPr="00EC72C6">
              <w:rPr>
                <w:rFonts w:eastAsia="SimSun"/>
                <w:lang w:val="en-US" w:eastAsia="zh-CN"/>
              </w:rPr>
              <w:t>(S3)</w:t>
            </w:r>
          </w:p>
        </w:tc>
        <w:tc>
          <w:tcPr>
            <w:tcW w:w="1066" w:type="dxa"/>
          </w:tcPr>
          <w:p w:rsidR="005C42EF" w:rsidRPr="00EC72C6" w:rsidRDefault="005C42EF" w:rsidP="00F16946">
            <w:pPr>
              <w:pStyle w:val="Tabletext"/>
              <w:jc w:val="center"/>
              <w:rPr>
                <w:rFonts w:eastAsia="SimSun"/>
                <w:b/>
                <w:color w:val="000000"/>
                <w:lang w:val="en-US" w:eastAsia="zh-CN"/>
              </w:rPr>
            </w:pPr>
            <w:r>
              <w:rPr>
                <w:rFonts w:eastAsia="SimSun"/>
                <w:color w:val="000000"/>
                <w:lang w:val="en-US" w:eastAsia="zh-CN"/>
              </w:rPr>
              <w:t>2019</w:t>
            </w:r>
          </w:p>
        </w:tc>
        <w:tc>
          <w:tcPr>
            <w:tcW w:w="1945" w:type="dxa"/>
          </w:tcPr>
          <w:p w:rsidR="005C42EF" w:rsidRPr="00EC72C6"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017FB3" w:rsidRDefault="00436522" w:rsidP="00F16946">
            <w:pPr>
              <w:pStyle w:val="Tabletext"/>
              <w:jc w:val="center"/>
              <w:rPr>
                <w:rStyle w:val="Hyperlink"/>
                <w:b/>
              </w:rPr>
            </w:pPr>
            <w:hyperlink r:id="rId11" w:history="1">
              <w:r w:rsidR="005C42EF" w:rsidRPr="00017FB3">
                <w:rPr>
                  <w:rStyle w:val="Hyperlink"/>
                  <w:b/>
                </w:rPr>
                <w:t xml:space="preserve">73-2/4 </w:t>
              </w:r>
            </w:hyperlink>
          </w:p>
        </w:tc>
        <w:tc>
          <w:tcPr>
            <w:tcW w:w="4076" w:type="dxa"/>
          </w:tcPr>
          <w:p w:rsidR="005C42EF" w:rsidRPr="00235570" w:rsidRDefault="005C42EF" w:rsidP="00F16946">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卫星固定业务数字路径业务传输的可用性和中断</w:t>
            </w:r>
          </w:p>
        </w:tc>
        <w:tc>
          <w:tcPr>
            <w:tcW w:w="811" w:type="dxa"/>
          </w:tcPr>
          <w:p w:rsidR="005C42EF" w:rsidRPr="00EC72C6"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Pr="00EC72C6" w:rsidRDefault="005C42EF" w:rsidP="00F16946">
            <w:pPr>
              <w:pStyle w:val="Tabletext"/>
              <w:jc w:val="center"/>
              <w:rPr>
                <w:rFonts w:eastAsia="SimSun"/>
                <w:lang w:val="en-US" w:eastAsia="zh-CN"/>
              </w:rPr>
            </w:pPr>
            <w:r w:rsidRPr="00EC72C6">
              <w:rPr>
                <w:rFonts w:eastAsia="SimSun"/>
                <w:lang w:val="en-US" w:eastAsia="zh-CN"/>
              </w:rPr>
              <w:t>(S2)</w:t>
            </w:r>
          </w:p>
        </w:tc>
        <w:tc>
          <w:tcPr>
            <w:tcW w:w="1066" w:type="dxa"/>
          </w:tcPr>
          <w:p w:rsidR="005C42EF" w:rsidRPr="00EC72C6" w:rsidRDefault="005C42EF" w:rsidP="00F16946">
            <w:pPr>
              <w:pStyle w:val="Tabletext"/>
              <w:jc w:val="center"/>
              <w:rPr>
                <w:rFonts w:eastAsia="SimSun"/>
                <w:b/>
                <w:color w:val="000000"/>
                <w:lang w:val="en-US" w:eastAsia="zh-CN"/>
              </w:rPr>
            </w:pPr>
            <w:r>
              <w:rPr>
                <w:rFonts w:eastAsia="SimSun"/>
                <w:color w:val="000000"/>
                <w:lang w:val="en-US" w:eastAsia="zh-CN"/>
              </w:rPr>
              <w:t>2019</w:t>
            </w:r>
          </w:p>
        </w:tc>
        <w:tc>
          <w:tcPr>
            <w:tcW w:w="1945" w:type="dxa"/>
          </w:tcPr>
          <w:p w:rsidR="005C42EF" w:rsidRPr="00EC72C6"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017FB3" w:rsidRDefault="00436522" w:rsidP="00F16946">
            <w:pPr>
              <w:pStyle w:val="Tabletext"/>
              <w:jc w:val="center"/>
              <w:rPr>
                <w:rStyle w:val="Hyperlink"/>
                <w:b/>
              </w:rPr>
            </w:pPr>
            <w:hyperlink r:id="rId12" w:history="1">
              <w:r w:rsidR="005C42EF" w:rsidRPr="00017FB3">
                <w:rPr>
                  <w:rStyle w:val="Hyperlink"/>
                  <w:b/>
                </w:rPr>
                <w:t>75-</w:t>
              </w:r>
              <w:r w:rsidR="005C42EF">
                <w:rPr>
                  <w:rStyle w:val="Hyperlink"/>
                  <w:b/>
                </w:rPr>
                <w:t>4</w:t>
              </w:r>
              <w:r w:rsidR="005C42EF" w:rsidRPr="00017FB3">
                <w:rPr>
                  <w:rStyle w:val="Hyperlink"/>
                  <w:b/>
                </w:rPr>
                <w:t xml:space="preserve">/4 </w:t>
              </w:r>
            </w:hyperlink>
          </w:p>
        </w:tc>
        <w:tc>
          <w:tcPr>
            <w:tcW w:w="4076" w:type="dxa"/>
          </w:tcPr>
          <w:p w:rsidR="005C42EF" w:rsidRPr="00235570" w:rsidRDefault="005C42EF" w:rsidP="00F16946">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卫星固定业务国际数字传输链路的性能指标</w:t>
            </w:r>
          </w:p>
        </w:tc>
        <w:tc>
          <w:tcPr>
            <w:tcW w:w="811" w:type="dxa"/>
          </w:tcPr>
          <w:p w:rsidR="005C42EF" w:rsidRPr="00EC72C6"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Pr="00EC72C6" w:rsidRDefault="005C42EF" w:rsidP="00F16946">
            <w:pPr>
              <w:pStyle w:val="Tabletext"/>
              <w:jc w:val="center"/>
              <w:rPr>
                <w:rFonts w:eastAsia="SimSun"/>
                <w:lang w:val="en-US" w:eastAsia="zh-CN"/>
              </w:rPr>
            </w:pPr>
            <w:r w:rsidRPr="00EC72C6">
              <w:rPr>
                <w:rFonts w:eastAsia="SimSun"/>
                <w:lang w:val="en-US" w:eastAsia="zh-CN"/>
              </w:rPr>
              <w:t>(S</w:t>
            </w:r>
            <w:r>
              <w:rPr>
                <w:rFonts w:eastAsia="SimSun"/>
                <w:lang w:val="en-US" w:eastAsia="zh-CN"/>
              </w:rPr>
              <w:t>2</w:t>
            </w:r>
            <w:r w:rsidRPr="00EC72C6">
              <w:rPr>
                <w:rFonts w:eastAsia="SimSun"/>
                <w:lang w:val="en-US" w:eastAsia="zh-CN"/>
              </w:rPr>
              <w:t>)</w:t>
            </w:r>
          </w:p>
        </w:tc>
        <w:tc>
          <w:tcPr>
            <w:tcW w:w="1066" w:type="dxa"/>
          </w:tcPr>
          <w:p w:rsidR="005C42EF" w:rsidRPr="00EC72C6" w:rsidRDefault="005C42EF" w:rsidP="00F16946">
            <w:pPr>
              <w:pStyle w:val="Tabletext"/>
              <w:jc w:val="center"/>
              <w:rPr>
                <w:rFonts w:eastAsia="SimSun"/>
                <w:b/>
                <w:color w:val="000000"/>
                <w:lang w:val="en-US" w:eastAsia="zh-CN"/>
              </w:rPr>
            </w:pPr>
            <w:r>
              <w:rPr>
                <w:rFonts w:eastAsia="SimSun"/>
                <w:color w:val="000000"/>
                <w:lang w:val="en-US" w:eastAsia="zh-CN"/>
              </w:rPr>
              <w:t>2019</w:t>
            </w:r>
          </w:p>
        </w:tc>
        <w:tc>
          <w:tcPr>
            <w:tcW w:w="1945" w:type="dxa"/>
          </w:tcPr>
          <w:p w:rsidR="005C42EF" w:rsidRPr="00EC72C6"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017FB3" w:rsidRDefault="00436522" w:rsidP="00F16946">
            <w:pPr>
              <w:pStyle w:val="Tabletext"/>
              <w:jc w:val="center"/>
              <w:rPr>
                <w:rStyle w:val="Hyperlink"/>
                <w:b/>
              </w:rPr>
            </w:pPr>
            <w:hyperlink r:id="rId13" w:history="1">
              <w:r w:rsidR="005C42EF" w:rsidRPr="00E704FB">
                <w:rPr>
                  <w:rStyle w:val="Hyperlink"/>
                  <w:b/>
                </w:rPr>
                <w:t>83-6/4</w:t>
              </w:r>
            </w:hyperlink>
          </w:p>
        </w:tc>
        <w:tc>
          <w:tcPr>
            <w:tcW w:w="4076" w:type="dxa"/>
          </w:tcPr>
          <w:p w:rsidR="005C42EF" w:rsidRPr="00235570" w:rsidRDefault="00FD1364" w:rsidP="00F16946">
            <w:pPr>
              <w:pStyle w:val="Tabletext"/>
              <w:rPr>
                <w:rFonts w:asciiTheme="majorBidi" w:eastAsiaTheme="majorEastAsia" w:hAnsiTheme="majorBidi" w:cstheme="majorBidi"/>
                <w:color w:val="000000"/>
                <w:lang w:val="en-US" w:eastAsia="zh-CN"/>
              </w:rPr>
            </w:pPr>
            <w:r w:rsidRPr="00235570">
              <w:rPr>
                <w:rFonts w:asciiTheme="majorBidi" w:eastAsiaTheme="majorEastAsia" w:hAnsiTheme="majorBidi" w:cstheme="majorBidi"/>
                <w:szCs w:val="22"/>
                <w:lang w:val="fr-FR" w:eastAsia="zh-CN"/>
              </w:rPr>
              <w:t>卫星</w:t>
            </w:r>
            <w:r w:rsidR="005C42EF" w:rsidRPr="00235570">
              <w:rPr>
                <w:rFonts w:asciiTheme="majorBidi" w:eastAsiaTheme="majorEastAsia" w:hAnsiTheme="majorBidi" w:cstheme="majorBidi"/>
                <w:szCs w:val="22"/>
                <w:lang w:val="fr-FR" w:eastAsia="zh-CN"/>
              </w:rPr>
              <w:t>移动业务内的无线电频谱和频率共用的有效利用</w:t>
            </w:r>
          </w:p>
        </w:tc>
        <w:tc>
          <w:tcPr>
            <w:tcW w:w="811" w:type="dxa"/>
          </w:tcPr>
          <w:p w:rsidR="005C42EF"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Pr="00EC72C6" w:rsidRDefault="005C42EF" w:rsidP="00F16946">
            <w:pPr>
              <w:pStyle w:val="Tabletext"/>
              <w:jc w:val="center"/>
              <w:rPr>
                <w:rFonts w:eastAsia="SimSun"/>
                <w:lang w:val="en-US" w:eastAsia="zh-CN"/>
              </w:rPr>
            </w:pPr>
            <w:r>
              <w:rPr>
                <w:rFonts w:eastAsia="SimSun"/>
                <w:lang w:val="en-US" w:eastAsia="zh-CN"/>
              </w:rPr>
              <w:t>(S1)</w:t>
            </w:r>
          </w:p>
        </w:tc>
        <w:tc>
          <w:tcPr>
            <w:tcW w:w="1066" w:type="dxa"/>
          </w:tcPr>
          <w:p w:rsidR="005C42EF" w:rsidRDefault="005C42EF" w:rsidP="00F16946">
            <w:pPr>
              <w:pStyle w:val="Tabletext"/>
              <w:jc w:val="center"/>
              <w:rPr>
                <w:rFonts w:eastAsia="SimSun"/>
                <w:b/>
                <w:color w:val="000000"/>
                <w:lang w:val="en-US" w:eastAsia="zh-CN"/>
              </w:rPr>
            </w:pPr>
            <w:r>
              <w:rPr>
                <w:rFonts w:eastAsia="SimSun"/>
                <w:color w:val="000000"/>
                <w:lang w:val="en-US" w:eastAsia="zh-CN"/>
              </w:rPr>
              <w:t>2017</w:t>
            </w:r>
          </w:p>
        </w:tc>
        <w:tc>
          <w:tcPr>
            <w:tcW w:w="1945" w:type="dxa"/>
          </w:tcPr>
          <w:p w:rsidR="005C42EF" w:rsidRPr="00EC72C6"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664529" w:rsidRDefault="00436522" w:rsidP="00F16946">
            <w:pPr>
              <w:pStyle w:val="Tabletext"/>
              <w:jc w:val="center"/>
              <w:rPr>
                <w:rStyle w:val="Hyperlink"/>
                <w:rFonts w:eastAsia="SimSun"/>
                <w:b/>
                <w:lang w:eastAsia="zh-CN"/>
              </w:rPr>
            </w:pPr>
            <w:hyperlink r:id="rId14" w:history="1">
              <w:r w:rsidR="005C42EF" w:rsidRPr="00664529">
                <w:rPr>
                  <w:rStyle w:val="Hyperlink"/>
                  <w:rFonts w:eastAsia="SimSun"/>
                  <w:b/>
                  <w:lang w:val="en-US"/>
                </w:rPr>
                <w:t xml:space="preserve">84-4/4 </w:t>
              </w:r>
            </w:hyperlink>
          </w:p>
        </w:tc>
        <w:tc>
          <w:tcPr>
            <w:tcW w:w="4076" w:type="dxa"/>
          </w:tcPr>
          <w:p w:rsidR="005C42EF" w:rsidRPr="007B62B9" w:rsidRDefault="005C42EF" w:rsidP="00F16946">
            <w:pPr>
              <w:pStyle w:val="Tabletext"/>
              <w:keepNext/>
              <w:keepLines/>
              <w:tabs>
                <w:tab w:val="clear" w:pos="794"/>
                <w:tab w:val="clear" w:pos="1191"/>
                <w:tab w:val="clear" w:pos="1588"/>
              </w:tabs>
              <w:rPr>
                <w:rFonts w:asciiTheme="majorBidi" w:eastAsiaTheme="majorEastAsia" w:hAnsiTheme="majorBidi" w:cstheme="majorBidi"/>
                <w:bCs/>
                <w:lang w:eastAsia="zh-CN"/>
              </w:rPr>
            </w:pPr>
            <w:r w:rsidRPr="00797B01">
              <w:rPr>
                <w:rFonts w:asciiTheme="majorBidi" w:eastAsiaTheme="majorEastAsia" w:hAnsiTheme="majorBidi" w:cstheme="majorBidi"/>
                <w:bCs/>
                <w:szCs w:val="28"/>
                <w:lang w:eastAsia="zh-CN"/>
              </w:rPr>
              <w:t>在卫星移动业务中使用非对地静止卫星轨道</w:t>
            </w:r>
          </w:p>
        </w:tc>
        <w:tc>
          <w:tcPr>
            <w:tcW w:w="811" w:type="dxa"/>
          </w:tcPr>
          <w:p w:rsidR="005C42EF"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Pr="00EC72C6" w:rsidRDefault="005C42EF" w:rsidP="00F16946">
            <w:pPr>
              <w:pStyle w:val="Tabletext"/>
              <w:jc w:val="center"/>
              <w:rPr>
                <w:rFonts w:eastAsia="SimSun"/>
                <w:lang w:val="en-US" w:eastAsia="zh-CN"/>
              </w:rPr>
            </w:pPr>
            <w:r>
              <w:rPr>
                <w:rFonts w:eastAsia="SimSun"/>
                <w:lang w:val="en-US" w:eastAsia="zh-CN"/>
              </w:rPr>
              <w:t>(S2)</w:t>
            </w:r>
          </w:p>
        </w:tc>
        <w:tc>
          <w:tcPr>
            <w:tcW w:w="1066" w:type="dxa"/>
          </w:tcPr>
          <w:p w:rsidR="005C42EF" w:rsidRPr="00EC72C6" w:rsidRDefault="005C42EF" w:rsidP="00F16946">
            <w:pPr>
              <w:pStyle w:val="Tabletext"/>
              <w:jc w:val="center"/>
              <w:rPr>
                <w:rFonts w:eastAsia="SimSun"/>
                <w:b/>
                <w:color w:val="000000"/>
                <w:lang w:val="en-US" w:eastAsia="zh-CN"/>
              </w:rPr>
            </w:pPr>
            <w:r>
              <w:rPr>
                <w:rFonts w:eastAsia="SimSun"/>
                <w:color w:val="000000"/>
                <w:lang w:val="en-US" w:eastAsia="zh-CN"/>
              </w:rPr>
              <w:t>2019</w:t>
            </w:r>
          </w:p>
        </w:tc>
        <w:tc>
          <w:tcPr>
            <w:tcW w:w="1945" w:type="dxa"/>
          </w:tcPr>
          <w:p w:rsidR="005C42EF"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664529" w:rsidRDefault="00436522" w:rsidP="00F16946">
            <w:pPr>
              <w:pStyle w:val="Tabletext"/>
              <w:jc w:val="center"/>
              <w:rPr>
                <w:rStyle w:val="Hyperlink"/>
                <w:rFonts w:eastAsia="SimSun"/>
                <w:b/>
                <w:lang w:eastAsia="zh-CN"/>
              </w:rPr>
            </w:pPr>
            <w:hyperlink r:id="rId15" w:history="1">
              <w:r w:rsidR="005C42EF" w:rsidRPr="00664529">
                <w:rPr>
                  <w:rStyle w:val="Hyperlink"/>
                  <w:rFonts w:eastAsia="SimSun"/>
                  <w:b/>
                  <w:lang w:val="en-US"/>
                </w:rPr>
                <w:t xml:space="preserve">87-4/4 </w:t>
              </w:r>
            </w:hyperlink>
          </w:p>
        </w:tc>
        <w:tc>
          <w:tcPr>
            <w:tcW w:w="4076" w:type="dxa"/>
          </w:tcPr>
          <w:p w:rsidR="005C42EF" w:rsidRPr="007B62B9" w:rsidRDefault="005C42EF" w:rsidP="00F16946">
            <w:pPr>
              <w:pStyle w:val="Tabletext"/>
              <w:keepNext/>
              <w:keepLines/>
              <w:tabs>
                <w:tab w:val="clear" w:pos="794"/>
                <w:tab w:val="clear" w:pos="1191"/>
                <w:tab w:val="clear" w:pos="1588"/>
              </w:tabs>
              <w:rPr>
                <w:rFonts w:asciiTheme="majorBidi" w:eastAsiaTheme="majorEastAsia" w:hAnsiTheme="majorBidi" w:cstheme="majorBidi"/>
                <w:bCs/>
                <w:color w:val="000000"/>
                <w:lang w:eastAsia="zh-CN"/>
              </w:rPr>
            </w:pPr>
            <w:r w:rsidRPr="00797B01">
              <w:rPr>
                <w:rFonts w:asciiTheme="majorBidi" w:eastAsiaTheme="majorEastAsia" w:hAnsiTheme="majorBidi" w:cstheme="majorBidi"/>
                <w:lang w:eastAsia="zh-CN"/>
              </w:rPr>
              <w:t>卫星移动通信系统的传输特性</w:t>
            </w:r>
          </w:p>
        </w:tc>
        <w:tc>
          <w:tcPr>
            <w:tcW w:w="811" w:type="dxa"/>
          </w:tcPr>
          <w:p w:rsidR="005C42EF"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Pr="00EC72C6" w:rsidRDefault="005C42EF" w:rsidP="00F16946">
            <w:pPr>
              <w:pStyle w:val="Tabletext"/>
              <w:jc w:val="center"/>
              <w:rPr>
                <w:rFonts w:eastAsia="SimSun"/>
                <w:lang w:val="en-US" w:eastAsia="zh-CN"/>
              </w:rPr>
            </w:pPr>
            <w:r>
              <w:rPr>
                <w:rFonts w:eastAsia="SimSun"/>
                <w:lang w:val="en-US" w:eastAsia="zh-CN"/>
              </w:rPr>
              <w:t>(S2)</w:t>
            </w:r>
          </w:p>
        </w:tc>
        <w:tc>
          <w:tcPr>
            <w:tcW w:w="1066" w:type="dxa"/>
          </w:tcPr>
          <w:p w:rsidR="005C42EF" w:rsidRPr="00EC72C6" w:rsidRDefault="005C42EF" w:rsidP="00F16946">
            <w:pPr>
              <w:pStyle w:val="Tabletext"/>
              <w:jc w:val="center"/>
              <w:rPr>
                <w:rFonts w:eastAsia="SimSun"/>
                <w:b/>
                <w:color w:val="000000"/>
                <w:lang w:val="en-US" w:eastAsia="zh-CN"/>
              </w:rPr>
            </w:pPr>
            <w:r>
              <w:rPr>
                <w:rFonts w:eastAsia="SimSun"/>
                <w:color w:val="000000"/>
                <w:lang w:val="en-US" w:eastAsia="zh-CN"/>
              </w:rPr>
              <w:t>2019</w:t>
            </w:r>
          </w:p>
        </w:tc>
        <w:tc>
          <w:tcPr>
            <w:tcW w:w="1945" w:type="dxa"/>
          </w:tcPr>
          <w:p w:rsidR="005C42EF"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664529" w:rsidRDefault="00436522" w:rsidP="00F16946">
            <w:pPr>
              <w:pStyle w:val="Tabletext"/>
              <w:jc w:val="center"/>
              <w:rPr>
                <w:rStyle w:val="Hyperlink"/>
                <w:rFonts w:eastAsia="SimSun"/>
                <w:b/>
                <w:lang w:eastAsia="zh-CN"/>
              </w:rPr>
            </w:pPr>
            <w:hyperlink r:id="rId16" w:history="1">
              <w:r w:rsidR="005C42EF" w:rsidRPr="00664529">
                <w:rPr>
                  <w:rStyle w:val="Hyperlink"/>
                  <w:rFonts w:eastAsia="SimSun"/>
                  <w:b/>
                  <w:lang w:val="en-US" w:eastAsia="zh-CN"/>
                </w:rPr>
                <w:t>88-1/4</w:t>
              </w:r>
            </w:hyperlink>
          </w:p>
        </w:tc>
        <w:tc>
          <w:tcPr>
            <w:tcW w:w="4076" w:type="dxa"/>
          </w:tcPr>
          <w:p w:rsidR="005C42EF" w:rsidRPr="007B62B9" w:rsidRDefault="005C42EF" w:rsidP="00F16946">
            <w:pPr>
              <w:pStyle w:val="Tabletext"/>
              <w:keepNext/>
              <w:keepLines/>
              <w:tabs>
                <w:tab w:val="clear" w:pos="794"/>
                <w:tab w:val="clear" w:pos="1191"/>
                <w:tab w:val="clear" w:pos="1588"/>
              </w:tabs>
              <w:rPr>
                <w:rFonts w:asciiTheme="majorBidi" w:eastAsiaTheme="majorEastAsia" w:hAnsiTheme="majorBidi" w:cstheme="majorBidi"/>
                <w:bCs/>
                <w:color w:val="000000"/>
                <w:lang w:eastAsia="zh-CN"/>
              </w:rPr>
            </w:pPr>
            <w:r w:rsidRPr="00727035">
              <w:rPr>
                <w:rFonts w:asciiTheme="majorBidi" w:eastAsiaTheme="majorEastAsia" w:hAnsiTheme="majorBidi" w:cstheme="majorBidi"/>
                <w:lang w:eastAsia="zh-CN"/>
              </w:rPr>
              <w:t>卫星移动业务的传播和移动地球站天线特性</w:t>
            </w:r>
          </w:p>
        </w:tc>
        <w:tc>
          <w:tcPr>
            <w:tcW w:w="811" w:type="dxa"/>
          </w:tcPr>
          <w:p w:rsidR="005C42EF"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Pr="00EC72C6" w:rsidRDefault="005C42EF" w:rsidP="00F16946">
            <w:pPr>
              <w:pStyle w:val="Tabletext"/>
              <w:jc w:val="center"/>
              <w:rPr>
                <w:rFonts w:eastAsia="SimSun"/>
                <w:lang w:val="en-US" w:eastAsia="zh-CN"/>
              </w:rPr>
            </w:pPr>
            <w:r>
              <w:rPr>
                <w:rFonts w:eastAsia="SimSun"/>
                <w:lang w:val="en-US" w:eastAsia="zh-CN"/>
              </w:rPr>
              <w:t>(S3)</w:t>
            </w:r>
          </w:p>
        </w:tc>
        <w:tc>
          <w:tcPr>
            <w:tcW w:w="1066" w:type="dxa"/>
          </w:tcPr>
          <w:p w:rsidR="005C42EF" w:rsidRPr="00EC72C6" w:rsidRDefault="005C42EF" w:rsidP="00F16946">
            <w:pPr>
              <w:pStyle w:val="Tabletext"/>
              <w:jc w:val="center"/>
              <w:rPr>
                <w:rFonts w:eastAsia="SimSun"/>
                <w:color w:val="000000"/>
                <w:lang w:val="en-US" w:eastAsia="zh-CN"/>
              </w:rPr>
            </w:pPr>
            <w:r>
              <w:rPr>
                <w:rFonts w:eastAsia="SimSun"/>
                <w:color w:val="000000"/>
                <w:lang w:val="en-US" w:eastAsia="zh-CN"/>
              </w:rPr>
              <w:t>2019</w:t>
            </w:r>
          </w:p>
        </w:tc>
        <w:tc>
          <w:tcPr>
            <w:tcW w:w="1945" w:type="dxa"/>
          </w:tcPr>
          <w:p w:rsidR="005C42EF"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664529" w:rsidRDefault="00436522" w:rsidP="00F16946">
            <w:pPr>
              <w:pStyle w:val="Tabletext"/>
              <w:jc w:val="center"/>
              <w:rPr>
                <w:rStyle w:val="Hyperlink"/>
                <w:rFonts w:eastAsia="SimSun"/>
                <w:b/>
                <w:lang w:eastAsia="zh-CN"/>
              </w:rPr>
            </w:pPr>
            <w:hyperlink r:id="rId17" w:history="1">
              <w:r w:rsidR="005C42EF" w:rsidRPr="00664529">
                <w:rPr>
                  <w:rStyle w:val="Hyperlink"/>
                  <w:rFonts w:eastAsia="SimSun"/>
                  <w:b/>
                  <w:lang w:val="en-US"/>
                </w:rPr>
                <w:t xml:space="preserve">91-1/4 </w:t>
              </w:r>
            </w:hyperlink>
          </w:p>
        </w:tc>
        <w:tc>
          <w:tcPr>
            <w:tcW w:w="4076" w:type="dxa"/>
          </w:tcPr>
          <w:p w:rsidR="005C42EF" w:rsidRPr="007B62B9" w:rsidRDefault="005C42EF" w:rsidP="00F16946">
            <w:pPr>
              <w:pStyle w:val="Tabletext"/>
              <w:keepNext/>
              <w:keepLines/>
              <w:tabs>
                <w:tab w:val="clear" w:pos="794"/>
                <w:tab w:val="clear" w:pos="1191"/>
                <w:tab w:val="clear" w:pos="1588"/>
              </w:tabs>
              <w:rPr>
                <w:rFonts w:asciiTheme="majorBidi" w:eastAsiaTheme="majorEastAsia" w:hAnsiTheme="majorBidi" w:cstheme="majorBidi"/>
                <w:bCs/>
                <w:color w:val="000000"/>
                <w:lang w:eastAsia="zh-CN"/>
              </w:rPr>
            </w:pPr>
            <w:r w:rsidRPr="00797B01">
              <w:rPr>
                <w:rFonts w:asciiTheme="majorBidi" w:eastAsiaTheme="majorEastAsia" w:hAnsiTheme="majorBidi" w:cstheme="majorBidi"/>
                <w:szCs w:val="28"/>
                <w:lang w:eastAsia="zh-CN"/>
              </w:rPr>
              <w:t>卫星无线电测定业务的技术及操作特性</w:t>
            </w:r>
          </w:p>
        </w:tc>
        <w:tc>
          <w:tcPr>
            <w:tcW w:w="811" w:type="dxa"/>
          </w:tcPr>
          <w:p w:rsidR="005C42EF"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Pr="00EC72C6" w:rsidRDefault="005C42EF" w:rsidP="00F16946">
            <w:pPr>
              <w:pStyle w:val="Tabletext"/>
              <w:jc w:val="center"/>
              <w:rPr>
                <w:rFonts w:eastAsia="SimSun"/>
                <w:lang w:val="en-US" w:eastAsia="zh-CN"/>
              </w:rPr>
            </w:pPr>
            <w:r>
              <w:rPr>
                <w:rFonts w:eastAsia="SimSun"/>
                <w:lang w:val="en-US" w:eastAsia="zh-CN"/>
              </w:rPr>
              <w:t>(S2)</w:t>
            </w:r>
          </w:p>
        </w:tc>
        <w:tc>
          <w:tcPr>
            <w:tcW w:w="1066" w:type="dxa"/>
          </w:tcPr>
          <w:p w:rsidR="005C42EF" w:rsidRPr="00EC72C6" w:rsidRDefault="005C42EF" w:rsidP="00F16946">
            <w:pPr>
              <w:pStyle w:val="Tabletext"/>
              <w:jc w:val="center"/>
              <w:rPr>
                <w:rFonts w:eastAsia="SimSun"/>
                <w:color w:val="000000"/>
                <w:lang w:val="en-US" w:eastAsia="zh-CN"/>
              </w:rPr>
            </w:pPr>
            <w:r>
              <w:rPr>
                <w:rFonts w:eastAsia="SimSun"/>
                <w:color w:val="000000"/>
                <w:lang w:val="en-US" w:eastAsia="zh-CN"/>
              </w:rPr>
              <w:t>2019</w:t>
            </w:r>
          </w:p>
        </w:tc>
        <w:tc>
          <w:tcPr>
            <w:tcW w:w="1945" w:type="dxa"/>
          </w:tcPr>
          <w:p w:rsidR="005C42EF"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664529" w:rsidRDefault="00436522" w:rsidP="00F16946">
            <w:pPr>
              <w:pStyle w:val="Tabletext"/>
              <w:jc w:val="center"/>
              <w:rPr>
                <w:rStyle w:val="Hyperlink"/>
                <w:rFonts w:eastAsia="SimSun"/>
                <w:b/>
                <w:lang w:eastAsia="zh-CN"/>
              </w:rPr>
            </w:pPr>
            <w:hyperlink r:id="rId18" w:history="1">
              <w:r w:rsidR="005C42EF" w:rsidRPr="00664529">
                <w:rPr>
                  <w:rStyle w:val="Hyperlink"/>
                  <w:rFonts w:eastAsia="SimSun"/>
                  <w:b/>
                  <w:lang w:val="en-US"/>
                </w:rPr>
                <w:t xml:space="preserve">109-1/4 </w:t>
              </w:r>
            </w:hyperlink>
          </w:p>
        </w:tc>
        <w:tc>
          <w:tcPr>
            <w:tcW w:w="4076" w:type="dxa"/>
          </w:tcPr>
          <w:p w:rsidR="005C42EF" w:rsidRPr="007B62B9" w:rsidRDefault="005C42EF" w:rsidP="00F16946">
            <w:pPr>
              <w:pStyle w:val="Tabletext"/>
              <w:keepNext/>
              <w:keepLines/>
              <w:tabs>
                <w:tab w:val="clear" w:pos="794"/>
                <w:tab w:val="clear" w:pos="1191"/>
                <w:tab w:val="clear" w:pos="1588"/>
              </w:tabs>
              <w:rPr>
                <w:rFonts w:asciiTheme="majorBidi" w:eastAsiaTheme="majorEastAsia" w:hAnsiTheme="majorBidi" w:cstheme="majorBidi"/>
                <w:lang w:eastAsia="zh-CN"/>
              </w:rPr>
            </w:pPr>
            <w:r w:rsidRPr="00797B01">
              <w:rPr>
                <w:rFonts w:asciiTheme="majorBidi" w:eastAsiaTheme="majorEastAsia" w:hAnsiTheme="majorBidi" w:cstheme="majorBidi"/>
                <w:lang w:eastAsia="zh-CN"/>
              </w:rPr>
              <w:t>对在</w:t>
            </w:r>
            <w:r w:rsidRPr="00797B01">
              <w:rPr>
                <w:rFonts w:asciiTheme="majorBidi" w:eastAsiaTheme="majorEastAsia" w:hAnsiTheme="majorBidi" w:cstheme="majorBidi"/>
                <w:lang w:eastAsia="zh-CN"/>
              </w:rPr>
              <w:t>1 530-1 544 MHz</w:t>
            </w:r>
            <w:r w:rsidRPr="00797B01">
              <w:rPr>
                <w:rFonts w:asciiTheme="majorBidi" w:eastAsiaTheme="majorEastAsia" w:hAnsiTheme="majorBidi" w:cstheme="majorBidi"/>
                <w:lang w:eastAsia="zh-CN"/>
              </w:rPr>
              <w:t>和</w:t>
            </w:r>
            <w:r w:rsidRPr="00797B01">
              <w:rPr>
                <w:rFonts w:asciiTheme="majorBidi" w:eastAsiaTheme="majorEastAsia" w:hAnsiTheme="majorBidi" w:cstheme="majorBidi"/>
                <w:lang w:eastAsia="zh-CN"/>
              </w:rPr>
              <w:t>1 626.5-1 645.5 MHz</w:t>
            </w:r>
            <w:r w:rsidRPr="00797B01">
              <w:rPr>
                <w:rFonts w:asciiTheme="majorBidi" w:eastAsiaTheme="majorEastAsia" w:hAnsiTheme="majorBidi" w:cstheme="majorBidi"/>
                <w:lang w:eastAsia="zh-CN"/>
              </w:rPr>
              <w:t>频段内工作的卫星移动系统的全球水上遇险和安全系统要求</w:t>
            </w:r>
          </w:p>
        </w:tc>
        <w:tc>
          <w:tcPr>
            <w:tcW w:w="811" w:type="dxa"/>
          </w:tcPr>
          <w:p w:rsidR="005C42EF"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Pr="00EC72C6" w:rsidRDefault="005C42EF" w:rsidP="00F16946">
            <w:pPr>
              <w:pStyle w:val="Tabletext"/>
              <w:jc w:val="center"/>
              <w:rPr>
                <w:rFonts w:eastAsia="SimSun"/>
                <w:lang w:val="en-US" w:eastAsia="zh-CN"/>
              </w:rPr>
            </w:pPr>
            <w:r>
              <w:rPr>
                <w:rFonts w:eastAsia="SimSun"/>
                <w:lang w:val="en-US" w:eastAsia="zh-CN"/>
              </w:rPr>
              <w:t>(S1)</w:t>
            </w:r>
          </w:p>
        </w:tc>
        <w:tc>
          <w:tcPr>
            <w:tcW w:w="1066" w:type="dxa"/>
          </w:tcPr>
          <w:p w:rsidR="005C42EF" w:rsidRPr="00EC72C6" w:rsidRDefault="005C42EF" w:rsidP="00F16946">
            <w:pPr>
              <w:pStyle w:val="Tabletext"/>
              <w:jc w:val="center"/>
              <w:rPr>
                <w:rFonts w:eastAsia="SimSun"/>
                <w:b/>
                <w:color w:val="000000"/>
                <w:lang w:val="en-US" w:eastAsia="zh-CN"/>
              </w:rPr>
            </w:pPr>
            <w:r>
              <w:rPr>
                <w:rFonts w:eastAsia="SimSun"/>
                <w:color w:val="000000"/>
                <w:lang w:val="en-US" w:eastAsia="zh-CN"/>
              </w:rPr>
              <w:t>2017</w:t>
            </w:r>
          </w:p>
        </w:tc>
        <w:tc>
          <w:tcPr>
            <w:tcW w:w="1945" w:type="dxa"/>
          </w:tcPr>
          <w:p w:rsidR="005C42EF"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664529" w:rsidRDefault="00436522" w:rsidP="00F16946">
            <w:pPr>
              <w:pStyle w:val="Tabletext"/>
              <w:jc w:val="center"/>
              <w:rPr>
                <w:rStyle w:val="Hyperlink"/>
                <w:rFonts w:eastAsia="SimSun"/>
                <w:b/>
                <w:lang w:eastAsia="zh-CN"/>
              </w:rPr>
            </w:pPr>
            <w:hyperlink r:id="rId19" w:history="1">
              <w:r w:rsidR="005C42EF" w:rsidRPr="00664529">
                <w:rPr>
                  <w:rStyle w:val="Hyperlink"/>
                  <w:rFonts w:eastAsia="SimSun"/>
                  <w:b/>
                  <w:lang w:val="en-US"/>
                </w:rPr>
                <w:t xml:space="preserve">110-1/4 </w:t>
              </w:r>
            </w:hyperlink>
          </w:p>
        </w:tc>
        <w:tc>
          <w:tcPr>
            <w:tcW w:w="4076" w:type="dxa"/>
          </w:tcPr>
          <w:p w:rsidR="005C42EF" w:rsidRPr="007B62B9" w:rsidRDefault="005C42EF" w:rsidP="00F16946">
            <w:pPr>
              <w:pStyle w:val="Tabletext"/>
              <w:keepNext/>
              <w:keepLines/>
              <w:tabs>
                <w:tab w:val="clear" w:pos="794"/>
                <w:tab w:val="clear" w:pos="1191"/>
                <w:tab w:val="clear" w:pos="1588"/>
              </w:tabs>
              <w:rPr>
                <w:rFonts w:asciiTheme="majorBidi" w:eastAsiaTheme="majorEastAsia" w:hAnsiTheme="majorBidi" w:cstheme="majorBidi"/>
                <w:bCs/>
                <w:color w:val="000000"/>
                <w:lang w:eastAsia="zh-CN"/>
              </w:rPr>
            </w:pPr>
            <w:r w:rsidRPr="00797B01">
              <w:rPr>
                <w:rFonts w:asciiTheme="majorBidi" w:eastAsiaTheme="majorEastAsia" w:hAnsiTheme="majorBidi" w:cstheme="majorBidi"/>
                <w:szCs w:val="28"/>
                <w:lang w:eastAsia="zh-CN"/>
              </w:rPr>
              <w:t>对航空卫星移动（</w:t>
            </w:r>
            <w:r w:rsidRPr="009D15DD">
              <w:rPr>
                <w:rFonts w:asciiTheme="majorBidi" w:eastAsiaTheme="majorEastAsia" w:hAnsiTheme="majorBidi" w:cstheme="majorBidi"/>
                <w:bCs/>
                <w:caps/>
                <w:szCs w:val="28"/>
                <w:lang w:val="en-US" w:eastAsia="zh-CN"/>
              </w:rPr>
              <w:t>R</w:t>
            </w:r>
            <w:r w:rsidRPr="00797B01">
              <w:rPr>
                <w:rFonts w:asciiTheme="majorBidi" w:eastAsiaTheme="majorEastAsia" w:hAnsiTheme="majorBidi" w:cstheme="majorBidi"/>
                <w:szCs w:val="28"/>
                <w:lang w:eastAsia="zh-CN"/>
              </w:rPr>
              <w:t>）业务的干扰</w:t>
            </w:r>
          </w:p>
        </w:tc>
        <w:tc>
          <w:tcPr>
            <w:tcW w:w="811" w:type="dxa"/>
          </w:tcPr>
          <w:p w:rsidR="005C42EF"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Pr="00EC72C6" w:rsidRDefault="005C42EF" w:rsidP="00F16946">
            <w:pPr>
              <w:pStyle w:val="Tabletext"/>
              <w:jc w:val="center"/>
              <w:rPr>
                <w:rFonts w:eastAsia="SimSun"/>
                <w:lang w:val="en-US" w:eastAsia="zh-CN"/>
              </w:rPr>
            </w:pPr>
            <w:r>
              <w:rPr>
                <w:rFonts w:eastAsia="SimSun"/>
                <w:lang w:val="en-US" w:eastAsia="zh-CN"/>
              </w:rPr>
              <w:t>(S2)</w:t>
            </w:r>
          </w:p>
        </w:tc>
        <w:tc>
          <w:tcPr>
            <w:tcW w:w="1066" w:type="dxa"/>
          </w:tcPr>
          <w:p w:rsidR="005C42EF" w:rsidRPr="00EC72C6" w:rsidRDefault="005C42EF" w:rsidP="00F16946">
            <w:pPr>
              <w:pStyle w:val="Tabletext"/>
              <w:jc w:val="center"/>
              <w:rPr>
                <w:rFonts w:eastAsia="SimSun"/>
                <w:b/>
                <w:color w:val="000000"/>
                <w:lang w:val="en-US" w:eastAsia="zh-CN"/>
              </w:rPr>
            </w:pPr>
            <w:r>
              <w:rPr>
                <w:rFonts w:eastAsia="SimSun"/>
                <w:color w:val="000000"/>
                <w:lang w:val="en-US" w:eastAsia="zh-CN"/>
              </w:rPr>
              <w:t>2019</w:t>
            </w:r>
          </w:p>
        </w:tc>
        <w:tc>
          <w:tcPr>
            <w:tcW w:w="1945" w:type="dxa"/>
          </w:tcPr>
          <w:p w:rsidR="005C42EF"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664529" w:rsidRDefault="00436522" w:rsidP="00F16946">
            <w:pPr>
              <w:pStyle w:val="Tabletext"/>
              <w:jc w:val="center"/>
              <w:rPr>
                <w:rStyle w:val="Hyperlink"/>
                <w:rFonts w:eastAsia="SimSun"/>
                <w:b/>
                <w:lang w:val="en-US" w:eastAsia="zh-CN"/>
              </w:rPr>
            </w:pPr>
            <w:hyperlink r:id="rId20" w:history="1">
              <w:r w:rsidR="005C42EF" w:rsidRPr="00664529">
                <w:rPr>
                  <w:rStyle w:val="Hyperlink"/>
                  <w:rFonts w:eastAsia="SimSun"/>
                  <w:b/>
                  <w:lang w:val="en-US"/>
                </w:rPr>
                <w:t xml:space="preserve">201-1/4 </w:t>
              </w:r>
            </w:hyperlink>
          </w:p>
        </w:tc>
        <w:tc>
          <w:tcPr>
            <w:tcW w:w="4076" w:type="dxa"/>
          </w:tcPr>
          <w:p w:rsidR="005C42EF" w:rsidRPr="007B62B9" w:rsidRDefault="005C42EF" w:rsidP="00F16946">
            <w:pPr>
              <w:pStyle w:val="Tabletext"/>
              <w:keepNext/>
              <w:keepLines/>
              <w:tabs>
                <w:tab w:val="clear" w:pos="794"/>
                <w:tab w:val="clear" w:pos="1191"/>
                <w:tab w:val="clear" w:pos="1588"/>
              </w:tabs>
              <w:rPr>
                <w:rFonts w:asciiTheme="majorBidi" w:eastAsiaTheme="majorEastAsia" w:hAnsiTheme="majorBidi" w:cstheme="majorBidi"/>
                <w:bCs/>
                <w:color w:val="000000"/>
                <w:lang w:eastAsia="zh-CN"/>
              </w:rPr>
            </w:pPr>
            <w:r w:rsidRPr="00797B01">
              <w:rPr>
                <w:rFonts w:asciiTheme="majorBidi" w:eastAsiaTheme="majorEastAsia" w:hAnsiTheme="majorBidi" w:cstheme="majorBidi"/>
                <w:szCs w:val="22"/>
                <w:lang w:eastAsia="zh-CN"/>
              </w:rPr>
              <w:t>卫星移动业务与其他业务之间的频率共用</w:t>
            </w:r>
          </w:p>
        </w:tc>
        <w:tc>
          <w:tcPr>
            <w:tcW w:w="811" w:type="dxa"/>
          </w:tcPr>
          <w:p w:rsidR="005C42EF"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Pr="00EC72C6" w:rsidRDefault="005C42EF" w:rsidP="00F16946">
            <w:pPr>
              <w:pStyle w:val="Tabletext"/>
              <w:jc w:val="center"/>
              <w:rPr>
                <w:rFonts w:eastAsia="SimSun"/>
                <w:b/>
                <w:lang w:val="en-US" w:eastAsia="zh-CN"/>
              </w:rPr>
            </w:pPr>
            <w:r>
              <w:rPr>
                <w:rFonts w:eastAsia="SimSun"/>
                <w:lang w:val="en-US" w:eastAsia="zh-CN"/>
              </w:rPr>
              <w:t>(S2)</w:t>
            </w:r>
          </w:p>
        </w:tc>
        <w:tc>
          <w:tcPr>
            <w:tcW w:w="1066" w:type="dxa"/>
          </w:tcPr>
          <w:p w:rsidR="005C42EF" w:rsidRPr="00EC72C6" w:rsidRDefault="005C42EF" w:rsidP="00F16946">
            <w:pPr>
              <w:pStyle w:val="Tabletext"/>
              <w:jc w:val="center"/>
              <w:rPr>
                <w:rFonts w:eastAsia="SimSun"/>
                <w:b/>
                <w:color w:val="000000"/>
                <w:lang w:val="en-US" w:eastAsia="zh-CN"/>
              </w:rPr>
            </w:pPr>
            <w:r>
              <w:rPr>
                <w:rFonts w:eastAsia="SimSun"/>
                <w:color w:val="000000"/>
                <w:lang w:val="en-US" w:eastAsia="zh-CN"/>
              </w:rPr>
              <w:t>2019</w:t>
            </w:r>
          </w:p>
        </w:tc>
        <w:tc>
          <w:tcPr>
            <w:tcW w:w="1945" w:type="dxa"/>
          </w:tcPr>
          <w:p w:rsidR="005C42EF"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017FB3" w:rsidRDefault="00436522" w:rsidP="00F16946">
            <w:pPr>
              <w:pStyle w:val="Tabletext"/>
              <w:jc w:val="center"/>
              <w:rPr>
                <w:rStyle w:val="Hyperlink"/>
                <w:b/>
              </w:rPr>
            </w:pPr>
            <w:hyperlink r:id="rId21" w:history="1">
              <w:r w:rsidR="005C42EF" w:rsidRPr="00017FB3">
                <w:rPr>
                  <w:rStyle w:val="Hyperlink"/>
                  <w:b/>
                </w:rPr>
                <w:t xml:space="preserve">203-1/4 </w:t>
              </w:r>
            </w:hyperlink>
          </w:p>
        </w:tc>
        <w:tc>
          <w:tcPr>
            <w:tcW w:w="4076" w:type="dxa"/>
          </w:tcPr>
          <w:p w:rsidR="005C42EF" w:rsidRPr="00235570" w:rsidRDefault="005C42EF" w:rsidP="00F16946">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小天线的使用对于对地静止卫星轨道资源有效利用的影响</w:t>
            </w:r>
          </w:p>
        </w:tc>
        <w:tc>
          <w:tcPr>
            <w:tcW w:w="811" w:type="dxa"/>
          </w:tcPr>
          <w:p w:rsidR="005C42EF" w:rsidRPr="00EC72C6"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Pr="00EC72C6" w:rsidRDefault="005C42EF" w:rsidP="00F16946">
            <w:pPr>
              <w:pStyle w:val="Tabletext"/>
              <w:jc w:val="center"/>
              <w:rPr>
                <w:rFonts w:eastAsia="SimSun"/>
                <w:lang w:val="en-US" w:eastAsia="zh-CN"/>
              </w:rPr>
            </w:pPr>
            <w:r w:rsidRPr="00EC72C6">
              <w:rPr>
                <w:rFonts w:eastAsia="SimSun"/>
                <w:lang w:val="en-US" w:eastAsia="zh-CN"/>
              </w:rPr>
              <w:t>(S2)</w:t>
            </w:r>
          </w:p>
        </w:tc>
        <w:tc>
          <w:tcPr>
            <w:tcW w:w="1066" w:type="dxa"/>
          </w:tcPr>
          <w:p w:rsidR="005C42EF" w:rsidRPr="00EC72C6" w:rsidRDefault="005C42EF" w:rsidP="00F16946">
            <w:pPr>
              <w:pStyle w:val="Tabletext"/>
              <w:jc w:val="center"/>
              <w:rPr>
                <w:rFonts w:eastAsia="SimSun"/>
                <w:b/>
                <w:color w:val="000000"/>
                <w:lang w:val="en-US" w:eastAsia="zh-CN"/>
              </w:rPr>
            </w:pPr>
            <w:r>
              <w:rPr>
                <w:rFonts w:eastAsia="SimSun"/>
                <w:color w:val="000000"/>
                <w:lang w:val="en-US" w:eastAsia="zh-CN"/>
              </w:rPr>
              <w:t>2019</w:t>
            </w:r>
          </w:p>
        </w:tc>
        <w:tc>
          <w:tcPr>
            <w:tcW w:w="1945" w:type="dxa"/>
          </w:tcPr>
          <w:p w:rsidR="005C42EF" w:rsidRPr="00EC72C6"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017FB3" w:rsidRDefault="00436522" w:rsidP="00F16946">
            <w:pPr>
              <w:pStyle w:val="Tabletext"/>
              <w:jc w:val="center"/>
              <w:rPr>
                <w:rStyle w:val="Hyperlink"/>
                <w:b/>
              </w:rPr>
            </w:pPr>
            <w:hyperlink r:id="rId22" w:history="1">
              <w:r w:rsidR="005C42EF" w:rsidRPr="00017FB3">
                <w:rPr>
                  <w:rStyle w:val="Hyperlink"/>
                  <w:b/>
                </w:rPr>
                <w:t xml:space="preserve">205-1/4 </w:t>
              </w:r>
            </w:hyperlink>
          </w:p>
        </w:tc>
        <w:tc>
          <w:tcPr>
            <w:tcW w:w="4076" w:type="dxa"/>
          </w:tcPr>
          <w:p w:rsidR="005C42EF" w:rsidRPr="00235570" w:rsidRDefault="005C42EF" w:rsidP="00F16946">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卫星移动业务使用的卫星固定业务中的非对地静止卫星馈线链路之间的频率共用</w:t>
            </w:r>
          </w:p>
        </w:tc>
        <w:tc>
          <w:tcPr>
            <w:tcW w:w="811" w:type="dxa"/>
          </w:tcPr>
          <w:p w:rsidR="005C42EF" w:rsidRPr="00EC72C6"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Pr="00EC72C6" w:rsidRDefault="005C42EF" w:rsidP="00F16946">
            <w:pPr>
              <w:pStyle w:val="Tabletext"/>
              <w:jc w:val="center"/>
              <w:rPr>
                <w:rFonts w:eastAsia="SimSun"/>
                <w:lang w:val="en-US" w:eastAsia="zh-CN"/>
              </w:rPr>
            </w:pPr>
            <w:r w:rsidRPr="00EC72C6">
              <w:rPr>
                <w:rFonts w:eastAsia="SimSun"/>
                <w:lang w:val="en-US" w:eastAsia="zh-CN"/>
              </w:rPr>
              <w:t>(S2)</w:t>
            </w:r>
          </w:p>
        </w:tc>
        <w:tc>
          <w:tcPr>
            <w:tcW w:w="1066" w:type="dxa"/>
          </w:tcPr>
          <w:p w:rsidR="005C42EF" w:rsidRPr="00EC72C6" w:rsidRDefault="005C42EF" w:rsidP="00F16946">
            <w:pPr>
              <w:pStyle w:val="Tabletext"/>
              <w:jc w:val="center"/>
              <w:rPr>
                <w:rFonts w:eastAsia="SimSun"/>
                <w:b/>
                <w:color w:val="000000"/>
                <w:lang w:val="en-US" w:eastAsia="zh-CN"/>
              </w:rPr>
            </w:pPr>
            <w:r>
              <w:rPr>
                <w:rFonts w:eastAsia="SimSun"/>
                <w:color w:val="000000"/>
                <w:lang w:val="en-US" w:eastAsia="zh-CN"/>
              </w:rPr>
              <w:t>2019</w:t>
            </w:r>
          </w:p>
        </w:tc>
        <w:tc>
          <w:tcPr>
            <w:tcW w:w="1945" w:type="dxa"/>
          </w:tcPr>
          <w:p w:rsidR="005C42EF" w:rsidRPr="00EC72C6"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017FB3" w:rsidRDefault="00436522" w:rsidP="00F16946">
            <w:pPr>
              <w:pStyle w:val="Tabletext"/>
              <w:jc w:val="center"/>
              <w:rPr>
                <w:rStyle w:val="Hyperlink"/>
                <w:b/>
              </w:rPr>
            </w:pPr>
            <w:hyperlink r:id="rId23" w:history="1">
              <w:r w:rsidR="005C42EF" w:rsidRPr="00017FB3">
                <w:rPr>
                  <w:rStyle w:val="Hyperlink"/>
                  <w:b/>
                </w:rPr>
                <w:t xml:space="preserve">208/4 </w:t>
              </w:r>
            </w:hyperlink>
          </w:p>
        </w:tc>
        <w:tc>
          <w:tcPr>
            <w:tcW w:w="4076" w:type="dxa"/>
          </w:tcPr>
          <w:p w:rsidR="005C42EF" w:rsidRPr="00235570" w:rsidRDefault="005C42EF" w:rsidP="00F16946">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统计和随机方法在卫星固定业务卫星网络之间干扰估值方面的应用</w:t>
            </w:r>
          </w:p>
        </w:tc>
        <w:tc>
          <w:tcPr>
            <w:tcW w:w="811" w:type="dxa"/>
          </w:tcPr>
          <w:p w:rsidR="005C42EF" w:rsidRPr="00EC72C6"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Pr="00EC72C6" w:rsidRDefault="005C42EF" w:rsidP="00F16946">
            <w:pPr>
              <w:pStyle w:val="Tabletext"/>
              <w:jc w:val="center"/>
              <w:rPr>
                <w:rFonts w:eastAsia="SimSun"/>
                <w:lang w:val="en-US" w:eastAsia="zh-CN"/>
              </w:rPr>
            </w:pPr>
            <w:r w:rsidRPr="00EC72C6">
              <w:rPr>
                <w:rFonts w:eastAsia="SimSun"/>
                <w:lang w:val="en-US" w:eastAsia="zh-CN"/>
              </w:rPr>
              <w:t>(S3)</w:t>
            </w:r>
          </w:p>
        </w:tc>
        <w:tc>
          <w:tcPr>
            <w:tcW w:w="1066" w:type="dxa"/>
          </w:tcPr>
          <w:p w:rsidR="005C42EF" w:rsidRPr="00EC72C6" w:rsidRDefault="005C42EF" w:rsidP="00F16946">
            <w:pPr>
              <w:pStyle w:val="Tabletext"/>
              <w:jc w:val="center"/>
              <w:rPr>
                <w:rFonts w:eastAsia="SimSun"/>
                <w:b/>
                <w:color w:val="000000"/>
                <w:lang w:val="en-US" w:eastAsia="zh-CN"/>
              </w:rPr>
            </w:pPr>
            <w:r>
              <w:rPr>
                <w:rFonts w:eastAsia="SimSun"/>
                <w:color w:val="000000"/>
                <w:lang w:val="en-US" w:eastAsia="zh-CN"/>
              </w:rPr>
              <w:t>2019</w:t>
            </w:r>
          </w:p>
        </w:tc>
        <w:tc>
          <w:tcPr>
            <w:tcW w:w="1945" w:type="dxa"/>
          </w:tcPr>
          <w:p w:rsidR="005C42EF" w:rsidRPr="00EC72C6"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017FB3" w:rsidRDefault="00436522" w:rsidP="00F16946">
            <w:pPr>
              <w:pStyle w:val="Tabletext"/>
              <w:jc w:val="center"/>
              <w:rPr>
                <w:rStyle w:val="Hyperlink"/>
                <w:b/>
              </w:rPr>
            </w:pPr>
            <w:hyperlink r:id="rId24" w:history="1">
              <w:r w:rsidR="005C42EF" w:rsidRPr="00017FB3">
                <w:rPr>
                  <w:rStyle w:val="Hyperlink"/>
                  <w:b/>
                </w:rPr>
                <w:t xml:space="preserve">209/4 </w:t>
              </w:r>
            </w:hyperlink>
          </w:p>
        </w:tc>
        <w:tc>
          <w:tcPr>
            <w:tcW w:w="4076" w:type="dxa"/>
          </w:tcPr>
          <w:p w:rsidR="005C42EF" w:rsidRPr="00235570" w:rsidRDefault="005C42EF" w:rsidP="00F16946">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统计和随机方法在卫星固定业务卫星网络之间干扰估值方面的应用</w:t>
            </w:r>
          </w:p>
        </w:tc>
        <w:tc>
          <w:tcPr>
            <w:tcW w:w="811" w:type="dxa"/>
          </w:tcPr>
          <w:p w:rsidR="005C42EF" w:rsidRPr="00EC72C6"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Pr="00EC72C6" w:rsidRDefault="005C42EF" w:rsidP="00F16946">
            <w:pPr>
              <w:pStyle w:val="Tabletext"/>
              <w:jc w:val="center"/>
              <w:rPr>
                <w:rFonts w:eastAsia="SimSun"/>
                <w:b/>
                <w:lang w:val="en-US" w:eastAsia="zh-CN"/>
              </w:rPr>
            </w:pPr>
            <w:r w:rsidRPr="00EC72C6">
              <w:rPr>
                <w:rFonts w:eastAsia="SimSun"/>
                <w:lang w:val="en-US" w:eastAsia="zh-CN"/>
              </w:rPr>
              <w:t>(S</w:t>
            </w:r>
            <w:r>
              <w:rPr>
                <w:rFonts w:eastAsia="SimSun"/>
                <w:lang w:val="en-US" w:eastAsia="zh-CN"/>
              </w:rPr>
              <w:t>2</w:t>
            </w:r>
            <w:r w:rsidRPr="00EC72C6">
              <w:rPr>
                <w:rFonts w:eastAsia="SimSun"/>
                <w:lang w:val="en-US" w:eastAsia="zh-CN"/>
              </w:rPr>
              <w:t>)</w:t>
            </w:r>
          </w:p>
        </w:tc>
        <w:tc>
          <w:tcPr>
            <w:tcW w:w="1066" w:type="dxa"/>
          </w:tcPr>
          <w:p w:rsidR="005C42EF" w:rsidRPr="00EC72C6" w:rsidRDefault="005C42EF" w:rsidP="00F16946">
            <w:pPr>
              <w:pStyle w:val="Tabletext"/>
              <w:jc w:val="center"/>
              <w:rPr>
                <w:rFonts w:eastAsia="SimSun"/>
                <w:b/>
                <w:color w:val="000000"/>
                <w:lang w:val="en-US" w:eastAsia="zh-CN"/>
              </w:rPr>
            </w:pPr>
            <w:r>
              <w:rPr>
                <w:rFonts w:eastAsia="SimSun"/>
                <w:color w:val="000000"/>
                <w:lang w:val="en-US" w:eastAsia="zh-CN"/>
              </w:rPr>
              <w:t>2019</w:t>
            </w:r>
          </w:p>
        </w:tc>
        <w:tc>
          <w:tcPr>
            <w:tcW w:w="1945" w:type="dxa"/>
          </w:tcPr>
          <w:p w:rsidR="005C42EF" w:rsidRPr="00EC72C6"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664529" w:rsidRDefault="00436522" w:rsidP="00F16946">
            <w:pPr>
              <w:pStyle w:val="Tabletext"/>
              <w:jc w:val="center"/>
              <w:rPr>
                <w:rStyle w:val="Hyperlink"/>
                <w:rFonts w:eastAsia="SimSun"/>
                <w:b/>
                <w:lang w:val="en-US" w:eastAsia="zh-CN"/>
              </w:rPr>
            </w:pPr>
            <w:hyperlink r:id="rId25" w:history="1">
              <w:r w:rsidR="005C42EF" w:rsidRPr="00664529">
                <w:rPr>
                  <w:rStyle w:val="Hyperlink"/>
                  <w:rFonts w:eastAsia="SimSun"/>
                  <w:b/>
                  <w:lang w:val="en-US"/>
                </w:rPr>
                <w:t xml:space="preserve">210-1/4 </w:t>
              </w:r>
            </w:hyperlink>
          </w:p>
        </w:tc>
        <w:tc>
          <w:tcPr>
            <w:tcW w:w="4076" w:type="dxa"/>
          </w:tcPr>
          <w:p w:rsidR="005C42EF" w:rsidRPr="007B62B9" w:rsidRDefault="005C42EF" w:rsidP="00F16946">
            <w:pPr>
              <w:pStyle w:val="Tabletext"/>
              <w:keepNext/>
              <w:keepLines/>
              <w:tabs>
                <w:tab w:val="clear" w:pos="794"/>
                <w:tab w:val="clear" w:pos="1191"/>
                <w:tab w:val="clear" w:pos="1588"/>
              </w:tabs>
              <w:rPr>
                <w:rFonts w:asciiTheme="majorBidi" w:eastAsiaTheme="majorEastAsia" w:hAnsiTheme="majorBidi" w:cstheme="majorBidi"/>
                <w:bCs/>
                <w:color w:val="000000"/>
                <w:lang w:eastAsia="zh-CN"/>
              </w:rPr>
            </w:pPr>
            <w:r w:rsidRPr="00797B01">
              <w:rPr>
                <w:rFonts w:asciiTheme="majorBidi" w:eastAsiaTheme="majorEastAsia" w:hAnsiTheme="majorBidi" w:cstheme="majorBidi"/>
                <w:bCs/>
                <w:szCs w:val="28"/>
                <w:lang w:eastAsia="zh-CN"/>
              </w:rPr>
              <w:t>1-3GHz</w:t>
            </w:r>
            <w:r w:rsidRPr="00797B01">
              <w:rPr>
                <w:rFonts w:asciiTheme="majorBidi" w:eastAsiaTheme="majorEastAsia" w:hAnsiTheme="majorBidi" w:cstheme="majorBidi"/>
                <w:bCs/>
                <w:szCs w:val="28"/>
                <w:lang w:eastAsia="zh-CN"/>
              </w:rPr>
              <w:t>频段内配合卫星移动业务中全球非对地静止卫星系统的移动地球站的技术特性</w:t>
            </w:r>
          </w:p>
        </w:tc>
        <w:tc>
          <w:tcPr>
            <w:tcW w:w="811" w:type="dxa"/>
          </w:tcPr>
          <w:p w:rsidR="005C42EF"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Pr="00EC72C6" w:rsidRDefault="005C42EF" w:rsidP="00F16946">
            <w:pPr>
              <w:pStyle w:val="Tabletext"/>
              <w:jc w:val="center"/>
              <w:rPr>
                <w:rFonts w:eastAsia="SimSun"/>
                <w:lang w:val="en-US" w:eastAsia="zh-CN"/>
              </w:rPr>
            </w:pPr>
            <w:r>
              <w:rPr>
                <w:rFonts w:eastAsia="SimSun"/>
                <w:lang w:val="en-US" w:eastAsia="zh-CN"/>
              </w:rPr>
              <w:t>(S1)</w:t>
            </w:r>
          </w:p>
        </w:tc>
        <w:tc>
          <w:tcPr>
            <w:tcW w:w="1066" w:type="dxa"/>
          </w:tcPr>
          <w:p w:rsidR="005C42EF" w:rsidRPr="00EC72C6" w:rsidRDefault="005C42EF" w:rsidP="00F16946">
            <w:pPr>
              <w:pStyle w:val="Tabletext"/>
              <w:jc w:val="center"/>
              <w:rPr>
                <w:rFonts w:eastAsia="SimSun"/>
                <w:b/>
                <w:color w:val="000000"/>
                <w:lang w:val="en-US" w:eastAsia="zh-CN"/>
              </w:rPr>
            </w:pPr>
            <w:r>
              <w:rPr>
                <w:rFonts w:eastAsia="SimSun"/>
                <w:color w:val="000000"/>
                <w:lang w:val="en-US" w:eastAsia="zh-CN"/>
              </w:rPr>
              <w:t>2017</w:t>
            </w:r>
          </w:p>
        </w:tc>
        <w:tc>
          <w:tcPr>
            <w:tcW w:w="1945" w:type="dxa"/>
          </w:tcPr>
          <w:p w:rsidR="005C42EF"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664529" w:rsidRDefault="00436522" w:rsidP="00F16946">
            <w:pPr>
              <w:pStyle w:val="Tabletext"/>
              <w:jc w:val="center"/>
              <w:rPr>
                <w:rStyle w:val="Hyperlink"/>
                <w:rFonts w:eastAsia="SimSun"/>
                <w:b/>
                <w:lang w:val="en-US" w:eastAsia="zh-CN"/>
              </w:rPr>
            </w:pPr>
            <w:hyperlink r:id="rId26" w:history="1">
              <w:r w:rsidR="005C42EF" w:rsidRPr="00664529">
                <w:rPr>
                  <w:rStyle w:val="Hyperlink"/>
                  <w:rFonts w:eastAsia="SimSun"/>
                  <w:b/>
                  <w:lang w:val="en-US"/>
                </w:rPr>
                <w:t xml:space="preserve">211-2/4 </w:t>
              </w:r>
            </w:hyperlink>
          </w:p>
        </w:tc>
        <w:tc>
          <w:tcPr>
            <w:tcW w:w="4076" w:type="dxa"/>
          </w:tcPr>
          <w:p w:rsidR="005C42EF" w:rsidRPr="007B62B9" w:rsidRDefault="005C42EF" w:rsidP="00F16946">
            <w:pPr>
              <w:pStyle w:val="Tabletext"/>
              <w:keepNext/>
              <w:keepLines/>
              <w:tabs>
                <w:tab w:val="clear" w:pos="794"/>
                <w:tab w:val="clear" w:pos="1191"/>
                <w:tab w:val="clear" w:pos="1588"/>
              </w:tabs>
              <w:rPr>
                <w:rFonts w:asciiTheme="majorBidi" w:eastAsiaTheme="majorEastAsia" w:hAnsiTheme="majorBidi" w:cstheme="majorBidi"/>
                <w:bCs/>
                <w:color w:val="000000"/>
                <w:lang w:eastAsia="zh-CN"/>
              </w:rPr>
            </w:pPr>
            <w:r w:rsidRPr="00797B01">
              <w:rPr>
                <w:rFonts w:asciiTheme="majorBidi" w:eastAsiaTheme="majorEastAsia" w:hAnsiTheme="majorBidi" w:cstheme="majorBidi"/>
                <w:szCs w:val="28"/>
                <w:lang w:eastAsia="zh-CN"/>
              </w:rPr>
              <w:t>卫星移动业务（</w:t>
            </w:r>
            <w:r w:rsidRPr="00797B01">
              <w:rPr>
                <w:rFonts w:asciiTheme="majorBidi" w:eastAsiaTheme="majorEastAsia" w:hAnsiTheme="majorBidi" w:cstheme="majorBidi"/>
                <w:szCs w:val="28"/>
                <w:lang w:eastAsia="zh-CN"/>
              </w:rPr>
              <w:t>MSS</w:t>
            </w:r>
            <w:r w:rsidRPr="00797B01">
              <w:rPr>
                <w:rFonts w:asciiTheme="majorBidi" w:eastAsiaTheme="majorEastAsia" w:hAnsiTheme="majorBidi" w:cstheme="majorBidi"/>
                <w:szCs w:val="28"/>
                <w:lang w:eastAsia="zh-CN"/>
              </w:rPr>
              <w:t>）的干扰标准和计算方法</w:t>
            </w:r>
          </w:p>
        </w:tc>
        <w:tc>
          <w:tcPr>
            <w:tcW w:w="811" w:type="dxa"/>
          </w:tcPr>
          <w:p w:rsidR="005C42EF"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Pr="00EC72C6" w:rsidRDefault="005C42EF" w:rsidP="00F16946">
            <w:pPr>
              <w:pStyle w:val="Tabletext"/>
              <w:jc w:val="center"/>
              <w:rPr>
                <w:rFonts w:eastAsia="SimSun"/>
                <w:lang w:val="en-US" w:eastAsia="zh-CN"/>
              </w:rPr>
            </w:pPr>
            <w:r>
              <w:rPr>
                <w:rFonts w:eastAsia="SimSun"/>
                <w:lang w:val="en-US" w:eastAsia="zh-CN"/>
              </w:rPr>
              <w:t>(S2)</w:t>
            </w:r>
          </w:p>
        </w:tc>
        <w:tc>
          <w:tcPr>
            <w:tcW w:w="1066" w:type="dxa"/>
          </w:tcPr>
          <w:p w:rsidR="005C42EF" w:rsidRPr="00EC72C6" w:rsidRDefault="005C42EF" w:rsidP="00F16946">
            <w:pPr>
              <w:pStyle w:val="Tabletext"/>
              <w:jc w:val="center"/>
              <w:rPr>
                <w:rFonts w:eastAsia="SimSun"/>
                <w:b/>
                <w:color w:val="000000"/>
                <w:lang w:val="en-US" w:eastAsia="zh-CN"/>
              </w:rPr>
            </w:pPr>
            <w:r>
              <w:rPr>
                <w:rFonts w:eastAsia="SimSun"/>
                <w:color w:val="000000"/>
                <w:lang w:val="en-US" w:eastAsia="zh-CN"/>
              </w:rPr>
              <w:t>2019</w:t>
            </w:r>
          </w:p>
        </w:tc>
        <w:tc>
          <w:tcPr>
            <w:tcW w:w="1945" w:type="dxa"/>
          </w:tcPr>
          <w:p w:rsidR="005C42EF"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017FB3" w:rsidRDefault="00436522" w:rsidP="00F16946">
            <w:pPr>
              <w:pStyle w:val="Tabletext"/>
              <w:jc w:val="center"/>
              <w:rPr>
                <w:rStyle w:val="Hyperlink"/>
                <w:b/>
              </w:rPr>
            </w:pPr>
            <w:hyperlink r:id="rId27" w:history="1">
              <w:r w:rsidR="005C42EF" w:rsidRPr="00017FB3">
                <w:rPr>
                  <w:rStyle w:val="Hyperlink"/>
                  <w:b/>
                </w:rPr>
                <w:t xml:space="preserve">214/4 </w:t>
              </w:r>
            </w:hyperlink>
          </w:p>
        </w:tc>
        <w:tc>
          <w:tcPr>
            <w:tcW w:w="4076" w:type="dxa"/>
          </w:tcPr>
          <w:p w:rsidR="005C42EF" w:rsidRPr="00EC72C6" w:rsidRDefault="005C42EF" w:rsidP="00F16946">
            <w:pPr>
              <w:pStyle w:val="Tabletext"/>
              <w:rPr>
                <w:rFonts w:eastAsia="SimSun"/>
                <w:color w:val="000000"/>
                <w:lang w:val="en-US" w:eastAsia="zh-CN"/>
              </w:rPr>
            </w:pPr>
            <w:r w:rsidRPr="00235570">
              <w:rPr>
                <w:rFonts w:asciiTheme="majorBidi" w:eastAsiaTheme="majorEastAsia" w:hAnsiTheme="majorBidi" w:cstheme="majorBidi"/>
                <w:szCs w:val="22"/>
                <w:lang w:val="fr-FR" w:eastAsia="zh-CN"/>
              </w:rPr>
              <w:t>方向可控且可重新设置的卫星波束的技术性意义</w:t>
            </w:r>
          </w:p>
        </w:tc>
        <w:tc>
          <w:tcPr>
            <w:tcW w:w="811" w:type="dxa"/>
          </w:tcPr>
          <w:p w:rsidR="005C42EF" w:rsidRPr="00EC72C6"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Pr="00EC72C6" w:rsidRDefault="005C42EF" w:rsidP="00F16946">
            <w:pPr>
              <w:pStyle w:val="Tabletext"/>
              <w:jc w:val="center"/>
              <w:rPr>
                <w:rFonts w:eastAsia="SimSun"/>
                <w:lang w:val="en-US" w:eastAsia="zh-CN"/>
              </w:rPr>
            </w:pPr>
            <w:r w:rsidRPr="00EC72C6">
              <w:rPr>
                <w:rFonts w:eastAsia="SimSun"/>
                <w:lang w:val="en-US" w:eastAsia="zh-CN"/>
              </w:rPr>
              <w:t>(S</w:t>
            </w:r>
            <w:r>
              <w:rPr>
                <w:rFonts w:eastAsia="SimSun"/>
                <w:lang w:val="en-US" w:eastAsia="zh-CN"/>
              </w:rPr>
              <w:t>1</w:t>
            </w:r>
            <w:r w:rsidRPr="00EC72C6">
              <w:rPr>
                <w:rFonts w:eastAsia="SimSun"/>
                <w:lang w:val="en-US" w:eastAsia="zh-CN"/>
              </w:rPr>
              <w:t>)</w:t>
            </w:r>
          </w:p>
        </w:tc>
        <w:tc>
          <w:tcPr>
            <w:tcW w:w="1066" w:type="dxa"/>
          </w:tcPr>
          <w:p w:rsidR="005C42EF" w:rsidRPr="00EC72C6" w:rsidRDefault="005C42EF" w:rsidP="00F16946">
            <w:pPr>
              <w:pStyle w:val="Tabletext"/>
              <w:jc w:val="center"/>
              <w:rPr>
                <w:rFonts w:eastAsia="SimSun"/>
                <w:b/>
                <w:color w:val="000000"/>
                <w:lang w:val="en-US" w:eastAsia="zh-CN"/>
              </w:rPr>
            </w:pPr>
            <w:r>
              <w:rPr>
                <w:rFonts w:eastAsia="SimSun"/>
                <w:color w:val="000000"/>
                <w:lang w:val="en-US" w:eastAsia="zh-CN"/>
              </w:rPr>
              <w:t>2017</w:t>
            </w:r>
          </w:p>
        </w:tc>
        <w:tc>
          <w:tcPr>
            <w:tcW w:w="1945" w:type="dxa"/>
          </w:tcPr>
          <w:p w:rsidR="005C42EF" w:rsidRPr="00EC72C6"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664529" w:rsidRDefault="00436522" w:rsidP="00F16946">
            <w:pPr>
              <w:pStyle w:val="Tabletext"/>
              <w:jc w:val="center"/>
              <w:rPr>
                <w:rStyle w:val="Hyperlink"/>
                <w:rFonts w:eastAsia="SimSun"/>
                <w:b/>
                <w:lang w:val="en-US" w:eastAsia="zh-CN"/>
              </w:rPr>
            </w:pPr>
            <w:hyperlink r:id="rId28" w:history="1">
              <w:r w:rsidR="005C42EF" w:rsidRPr="00664529">
                <w:rPr>
                  <w:rStyle w:val="Hyperlink"/>
                  <w:rFonts w:eastAsia="SimSun"/>
                  <w:b/>
                  <w:lang w:val="en-US" w:eastAsia="zh-CN"/>
                </w:rPr>
                <w:t>217-2/4</w:t>
              </w:r>
            </w:hyperlink>
          </w:p>
        </w:tc>
        <w:tc>
          <w:tcPr>
            <w:tcW w:w="4076" w:type="dxa"/>
          </w:tcPr>
          <w:p w:rsidR="005C42EF" w:rsidRPr="00E704FB" w:rsidRDefault="005C42EF" w:rsidP="00F16946">
            <w:pPr>
              <w:pStyle w:val="Tabletext"/>
              <w:keepNext/>
              <w:keepLines/>
              <w:tabs>
                <w:tab w:val="clear" w:pos="794"/>
                <w:tab w:val="clear" w:pos="1191"/>
                <w:tab w:val="clear" w:pos="1588"/>
              </w:tabs>
              <w:rPr>
                <w:bCs/>
                <w:color w:val="000000"/>
                <w:lang w:eastAsia="zh-CN"/>
              </w:rPr>
            </w:pPr>
            <w:r w:rsidRPr="00797B01">
              <w:rPr>
                <w:rFonts w:asciiTheme="majorBidi" w:eastAsiaTheme="majorEastAsia" w:hAnsiTheme="majorBidi" w:cstheme="majorBidi"/>
                <w:lang w:eastAsia="zh-CN"/>
              </w:rPr>
              <w:t>对国际民航组织（</w:t>
            </w:r>
            <w:r w:rsidRPr="00797B01">
              <w:rPr>
                <w:rFonts w:asciiTheme="majorBidi" w:eastAsiaTheme="majorEastAsia" w:hAnsiTheme="majorBidi" w:cstheme="majorBidi"/>
                <w:lang w:eastAsia="zh-CN"/>
              </w:rPr>
              <w:t>ICAO</w:t>
            </w:r>
            <w:r w:rsidRPr="00797B01">
              <w:rPr>
                <w:rFonts w:asciiTheme="majorBidi" w:eastAsiaTheme="majorEastAsia" w:hAnsiTheme="majorBidi" w:cstheme="majorBidi"/>
                <w:lang w:eastAsia="zh-CN"/>
              </w:rPr>
              <w:t>）全球卫星导航系统中卫星无线电导航业务的干扰</w:t>
            </w:r>
          </w:p>
        </w:tc>
        <w:tc>
          <w:tcPr>
            <w:tcW w:w="811" w:type="dxa"/>
          </w:tcPr>
          <w:p w:rsidR="005C42EF"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Pr="00EC72C6" w:rsidRDefault="005C42EF" w:rsidP="00F16946">
            <w:pPr>
              <w:pStyle w:val="Tabletext"/>
              <w:jc w:val="center"/>
              <w:rPr>
                <w:rFonts w:eastAsia="SimSun"/>
                <w:lang w:val="en-US" w:eastAsia="zh-CN"/>
              </w:rPr>
            </w:pPr>
            <w:r>
              <w:rPr>
                <w:rFonts w:eastAsia="SimSun"/>
                <w:lang w:val="en-US" w:eastAsia="zh-CN"/>
              </w:rPr>
              <w:t>(S1)</w:t>
            </w:r>
          </w:p>
        </w:tc>
        <w:tc>
          <w:tcPr>
            <w:tcW w:w="1066" w:type="dxa"/>
          </w:tcPr>
          <w:p w:rsidR="005C42EF" w:rsidRPr="00EC72C6" w:rsidRDefault="005C42EF" w:rsidP="00F16946">
            <w:pPr>
              <w:pStyle w:val="Tabletext"/>
              <w:jc w:val="center"/>
              <w:rPr>
                <w:rFonts w:eastAsia="SimSun"/>
                <w:b/>
                <w:color w:val="000000"/>
                <w:lang w:val="en-US" w:eastAsia="zh-CN"/>
              </w:rPr>
            </w:pPr>
            <w:r>
              <w:rPr>
                <w:rFonts w:eastAsia="SimSun"/>
                <w:color w:val="000000"/>
                <w:lang w:val="en-US" w:eastAsia="zh-CN"/>
              </w:rPr>
              <w:t>2017</w:t>
            </w:r>
          </w:p>
        </w:tc>
        <w:tc>
          <w:tcPr>
            <w:tcW w:w="1945" w:type="dxa"/>
          </w:tcPr>
          <w:p w:rsidR="005C42EF"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017FB3" w:rsidRDefault="00436522" w:rsidP="00F16946">
            <w:pPr>
              <w:pStyle w:val="Tabletext"/>
              <w:jc w:val="center"/>
              <w:rPr>
                <w:rStyle w:val="Hyperlink"/>
                <w:b/>
              </w:rPr>
            </w:pPr>
            <w:hyperlink r:id="rId29" w:history="1">
              <w:r w:rsidR="005C42EF" w:rsidRPr="00017FB3">
                <w:rPr>
                  <w:rStyle w:val="Hyperlink"/>
                  <w:b/>
                </w:rPr>
                <w:t xml:space="preserve">218-1/4 </w:t>
              </w:r>
            </w:hyperlink>
          </w:p>
        </w:tc>
        <w:tc>
          <w:tcPr>
            <w:tcW w:w="4076" w:type="dxa"/>
          </w:tcPr>
          <w:p w:rsidR="005C42EF" w:rsidRPr="00EC72C6" w:rsidRDefault="005C42EF" w:rsidP="00F16946">
            <w:pPr>
              <w:pStyle w:val="Tabletext"/>
              <w:rPr>
                <w:rFonts w:eastAsia="SimSun"/>
                <w:color w:val="000000"/>
                <w:lang w:val="en-US" w:eastAsia="zh-CN"/>
              </w:rPr>
            </w:pPr>
            <w:r w:rsidRPr="005E468A">
              <w:rPr>
                <w:rFonts w:asciiTheme="majorBidi" w:eastAsiaTheme="majorEastAsia" w:hAnsiTheme="majorBidi" w:cstheme="majorBidi" w:hint="eastAsia"/>
                <w:szCs w:val="22"/>
                <w:lang w:val="fr-FR" w:eastAsia="zh-CN"/>
              </w:rPr>
              <w:t>卫星固定业务中的星上信号处理卫星与地面网络间的兼容性</w:t>
            </w:r>
          </w:p>
        </w:tc>
        <w:tc>
          <w:tcPr>
            <w:tcW w:w="811" w:type="dxa"/>
          </w:tcPr>
          <w:p w:rsidR="005C42EF" w:rsidRPr="00EC72C6"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Pr="00EC72C6" w:rsidRDefault="005C42EF" w:rsidP="00F16946">
            <w:pPr>
              <w:pStyle w:val="Tabletext"/>
              <w:jc w:val="center"/>
              <w:rPr>
                <w:rFonts w:eastAsia="SimSun"/>
                <w:lang w:val="en-US" w:eastAsia="zh-CN"/>
              </w:rPr>
            </w:pPr>
            <w:r w:rsidRPr="00EC72C6">
              <w:rPr>
                <w:rFonts w:eastAsia="SimSun"/>
                <w:lang w:val="en-US" w:eastAsia="zh-CN"/>
              </w:rPr>
              <w:t>(S2)</w:t>
            </w:r>
          </w:p>
        </w:tc>
        <w:tc>
          <w:tcPr>
            <w:tcW w:w="1066" w:type="dxa"/>
          </w:tcPr>
          <w:p w:rsidR="005C42EF" w:rsidRPr="00EC72C6" w:rsidRDefault="005C42EF" w:rsidP="00F16946">
            <w:pPr>
              <w:pStyle w:val="Tabletext"/>
              <w:jc w:val="center"/>
              <w:rPr>
                <w:rFonts w:eastAsia="SimSun"/>
                <w:b/>
                <w:color w:val="000000"/>
                <w:lang w:val="en-US" w:eastAsia="zh-CN"/>
              </w:rPr>
            </w:pPr>
            <w:r>
              <w:rPr>
                <w:rFonts w:eastAsia="SimSun"/>
                <w:color w:val="000000"/>
                <w:lang w:val="en-US" w:eastAsia="zh-CN"/>
              </w:rPr>
              <w:t>2019</w:t>
            </w:r>
          </w:p>
        </w:tc>
        <w:tc>
          <w:tcPr>
            <w:tcW w:w="1945" w:type="dxa"/>
          </w:tcPr>
          <w:p w:rsidR="005C42EF" w:rsidRPr="00EC72C6"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664529" w:rsidRDefault="00436522" w:rsidP="00F16946">
            <w:pPr>
              <w:pStyle w:val="Tabletext"/>
              <w:jc w:val="center"/>
              <w:rPr>
                <w:rStyle w:val="Hyperlink"/>
                <w:rFonts w:eastAsia="SimSun"/>
                <w:b/>
                <w:lang w:val="en-US" w:eastAsia="zh-CN"/>
              </w:rPr>
            </w:pPr>
            <w:hyperlink r:id="rId30" w:history="1">
              <w:r w:rsidR="005C42EF" w:rsidRPr="00664529">
                <w:rPr>
                  <w:rStyle w:val="Hyperlink"/>
                  <w:rFonts w:eastAsia="SimSun"/>
                  <w:b/>
                  <w:lang w:val="en-US"/>
                </w:rPr>
                <w:t xml:space="preserve">227/4 </w:t>
              </w:r>
            </w:hyperlink>
          </w:p>
        </w:tc>
        <w:tc>
          <w:tcPr>
            <w:tcW w:w="4076" w:type="dxa"/>
          </w:tcPr>
          <w:p w:rsidR="005C42EF" w:rsidRPr="00E704FB" w:rsidRDefault="005C42EF" w:rsidP="00F16946">
            <w:pPr>
              <w:pStyle w:val="Tabletext"/>
              <w:keepNext/>
              <w:keepLines/>
              <w:tabs>
                <w:tab w:val="clear" w:pos="794"/>
                <w:tab w:val="clear" w:pos="1191"/>
                <w:tab w:val="clear" w:pos="1588"/>
              </w:tabs>
              <w:rPr>
                <w:bCs/>
                <w:color w:val="000000"/>
                <w:lang w:eastAsia="zh-CN"/>
              </w:rPr>
            </w:pPr>
            <w:r w:rsidRPr="00161038">
              <w:rPr>
                <w:rFonts w:asciiTheme="majorBidi" w:eastAsiaTheme="majorEastAsia" w:hAnsiTheme="majorBidi" w:cstheme="majorBidi"/>
                <w:szCs w:val="28"/>
                <w:lang w:eastAsia="zh-CN"/>
              </w:rPr>
              <w:t>卫星移动业务中应急通信的技术和操作特性</w:t>
            </w:r>
          </w:p>
        </w:tc>
        <w:tc>
          <w:tcPr>
            <w:tcW w:w="811" w:type="dxa"/>
          </w:tcPr>
          <w:p w:rsidR="005C42EF"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Pr="00EC72C6" w:rsidRDefault="005C42EF" w:rsidP="00F16946">
            <w:pPr>
              <w:pStyle w:val="Tabletext"/>
              <w:jc w:val="center"/>
              <w:rPr>
                <w:rFonts w:eastAsia="SimSun"/>
                <w:lang w:val="en-US" w:eastAsia="zh-CN"/>
              </w:rPr>
            </w:pPr>
            <w:r>
              <w:rPr>
                <w:rFonts w:eastAsia="SimSun"/>
                <w:lang w:val="en-US" w:eastAsia="zh-CN"/>
              </w:rPr>
              <w:t>(S1)</w:t>
            </w:r>
          </w:p>
        </w:tc>
        <w:tc>
          <w:tcPr>
            <w:tcW w:w="1066" w:type="dxa"/>
          </w:tcPr>
          <w:p w:rsidR="005C42EF" w:rsidRPr="00EC72C6" w:rsidRDefault="005C42EF" w:rsidP="00F16946">
            <w:pPr>
              <w:pStyle w:val="Tabletext"/>
              <w:jc w:val="center"/>
              <w:rPr>
                <w:rFonts w:eastAsia="SimSun"/>
                <w:b/>
                <w:color w:val="000000"/>
                <w:lang w:val="en-US" w:eastAsia="zh-CN"/>
              </w:rPr>
            </w:pPr>
            <w:r>
              <w:rPr>
                <w:rFonts w:eastAsia="SimSun"/>
                <w:color w:val="000000"/>
                <w:lang w:val="en-US" w:eastAsia="zh-CN"/>
              </w:rPr>
              <w:t>2017</w:t>
            </w:r>
          </w:p>
        </w:tc>
        <w:tc>
          <w:tcPr>
            <w:tcW w:w="1945" w:type="dxa"/>
          </w:tcPr>
          <w:p w:rsidR="005C42EF"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017FB3" w:rsidRDefault="00436522" w:rsidP="00F16946">
            <w:pPr>
              <w:pStyle w:val="Tabletext"/>
              <w:jc w:val="center"/>
              <w:rPr>
                <w:rStyle w:val="Hyperlink"/>
                <w:b/>
              </w:rPr>
            </w:pPr>
            <w:hyperlink r:id="rId31" w:history="1">
              <w:r w:rsidR="005C42EF" w:rsidRPr="00017FB3">
                <w:rPr>
                  <w:rStyle w:val="Hyperlink"/>
                  <w:b/>
                </w:rPr>
                <w:t xml:space="preserve">231/4 </w:t>
              </w:r>
            </w:hyperlink>
          </w:p>
        </w:tc>
        <w:tc>
          <w:tcPr>
            <w:tcW w:w="4076" w:type="dxa"/>
          </w:tcPr>
          <w:p w:rsidR="005C42EF" w:rsidRPr="00235570" w:rsidRDefault="005C42EF" w:rsidP="00F16946">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采用非对地静止卫星的卫星固定业务网络和其他卫星固定业务网络之间的共用</w:t>
            </w:r>
          </w:p>
        </w:tc>
        <w:tc>
          <w:tcPr>
            <w:tcW w:w="811" w:type="dxa"/>
          </w:tcPr>
          <w:p w:rsidR="005C42EF" w:rsidRPr="00EC72C6"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Pr="00EC72C6" w:rsidRDefault="005C42EF" w:rsidP="00F16946">
            <w:pPr>
              <w:pStyle w:val="Tabletext"/>
              <w:jc w:val="center"/>
              <w:rPr>
                <w:rFonts w:eastAsia="SimSun"/>
                <w:lang w:val="en-US" w:eastAsia="zh-CN"/>
              </w:rPr>
            </w:pPr>
            <w:r w:rsidRPr="00EC72C6">
              <w:rPr>
                <w:rFonts w:eastAsia="SimSun"/>
                <w:lang w:val="en-US" w:eastAsia="zh-CN"/>
              </w:rPr>
              <w:t>(S2)</w:t>
            </w:r>
          </w:p>
        </w:tc>
        <w:tc>
          <w:tcPr>
            <w:tcW w:w="1066" w:type="dxa"/>
          </w:tcPr>
          <w:p w:rsidR="005C42EF" w:rsidRPr="00EC72C6" w:rsidRDefault="005C42EF" w:rsidP="00F16946">
            <w:pPr>
              <w:pStyle w:val="Tabletext"/>
              <w:jc w:val="center"/>
              <w:rPr>
                <w:rFonts w:eastAsia="SimSun"/>
                <w:b/>
                <w:color w:val="000000"/>
                <w:lang w:val="en-US" w:eastAsia="zh-CN"/>
              </w:rPr>
            </w:pPr>
            <w:r>
              <w:rPr>
                <w:rFonts w:eastAsia="SimSun"/>
                <w:color w:val="000000"/>
                <w:lang w:val="en-US" w:eastAsia="zh-CN"/>
              </w:rPr>
              <w:t>2019</w:t>
            </w:r>
          </w:p>
        </w:tc>
        <w:tc>
          <w:tcPr>
            <w:tcW w:w="1945" w:type="dxa"/>
          </w:tcPr>
          <w:p w:rsidR="005C42EF" w:rsidRPr="00EC72C6"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017FB3" w:rsidRDefault="00436522" w:rsidP="00F16946">
            <w:pPr>
              <w:pStyle w:val="Tabletext"/>
              <w:jc w:val="center"/>
              <w:rPr>
                <w:rStyle w:val="Hyperlink"/>
                <w:b/>
              </w:rPr>
            </w:pPr>
            <w:hyperlink r:id="rId32" w:history="1">
              <w:r w:rsidR="005C42EF" w:rsidRPr="00017FB3">
                <w:rPr>
                  <w:rStyle w:val="Hyperlink"/>
                  <w:b/>
                </w:rPr>
                <w:t xml:space="preserve">233/4 </w:t>
              </w:r>
            </w:hyperlink>
          </w:p>
        </w:tc>
        <w:tc>
          <w:tcPr>
            <w:tcW w:w="4076" w:type="dxa"/>
          </w:tcPr>
          <w:p w:rsidR="005C42EF" w:rsidRPr="00235570" w:rsidRDefault="005C42EF" w:rsidP="00F16946">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专用用户数字卫星通信系统及其相关结构</w:t>
            </w:r>
          </w:p>
        </w:tc>
        <w:tc>
          <w:tcPr>
            <w:tcW w:w="811" w:type="dxa"/>
          </w:tcPr>
          <w:p w:rsidR="005C42EF" w:rsidRPr="00C50514" w:rsidRDefault="005C42EF" w:rsidP="00F16946">
            <w:pPr>
              <w:pStyle w:val="Tabletext"/>
              <w:jc w:val="center"/>
              <w:rPr>
                <w:rFonts w:eastAsia="SimSun"/>
                <w:b/>
                <w:bCs/>
                <w:color w:val="000000"/>
                <w:lang w:val="en-US" w:eastAsia="zh-CN"/>
              </w:rPr>
            </w:pPr>
            <w:r>
              <w:rPr>
                <w:rFonts w:eastAsia="SimSun"/>
                <w:color w:val="000000"/>
                <w:lang w:val="en-US" w:eastAsia="zh-CN"/>
              </w:rPr>
              <w:t>NOC</w:t>
            </w:r>
          </w:p>
        </w:tc>
        <w:tc>
          <w:tcPr>
            <w:tcW w:w="1077" w:type="dxa"/>
          </w:tcPr>
          <w:p w:rsidR="005C42EF" w:rsidRPr="00EC72C6" w:rsidRDefault="005C42EF" w:rsidP="00F16946">
            <w:pPr>
              <w:pStyle w:val="Tabletext"/>
              <w:jc w:val="center"/>
              <w:rPr>
                <w:rFonts w:eastAsia="SimSun"/>
                <w:lang w:val="en-US" w:eastAsia="zh-CN"/>
              </w:rPr>
            </w:pPr>
            <w:r w:rsidRPr="00EC72C6">
              <w:rPr>
                <w:rFonts w:eastAsia="SimSun"/>
                <w:lang w:val="en-US" w:eastAsia="zh-CN"/>
              </w:rPr>
              <w:t>(S2)</w:t>
            </w:r>
          </w:p>
        </w:tc>
        <w:tc>
          <w:tcPr>
            <w:tcW w:w="1066" w:type="dxa"/>
          </w:tcPr>
          <w:p w:rsidR="005C42EF" w:rsidRPr="00EC72C6" w:rsidRDefault="005C42EF" w:rsidP="00F16946">
            <w:pPr>
              <w:pStyle w:val="Tabletext"/>
              <w:jc w:val="center"/>
              <w:rPr>
                <w:rFonts w:eastAsia="SimSun"/>
                <w:b/>
                <w:color w:val="000000"/>
                <w:lang w:val="en-US" w:eastAsia="zh-CN"/>
              </w:rPr>
            </w:pPr>
            <w:r>
              <w:rPr>
                <w:rFonts w:eastAsia="SimSun"/>
                <w:color w:val="000000"/>
                <w:lang w:val="en-US" w:eastAsia="zh-CN"/>
              </w:rPr>
              <w:t>2019</w:t>
            </w:r>
          </w:p>
        </w:tc>
        <w:tc>
          <w:tcPr>
            <w:tcW w:w="1945" w:type="dxa"/>
          </w:tcPr>
          <w:p w:rsidR="005C42EF" w:rsidRPr="00EC72C6"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017FB3" w:rsidRDefault="00436522" w:rsidP="00F16946">
            <w:pPr>
              <w:pStyle w:val="Tabletext"/>
              <w:jc w:val="center"/>
              <w:rPr>
                <w:rStyle w:val="Hyperlink"/>
                <w:b/>
              </w:rPr>
            </w:pPr>
            <w:hyperlink r:id="rId33" w:history="1">
              <w:r w:rsidR="005C42EF" w:rsidRPr="00017FB3">
                <w:rPr>
                  <w:rStyle w:val="Hyperlink"/>
                  <w:b/>
                </w:rPr>
                <w:t xml:space="preserve">236/4 </w:t>
              </w:r>
            </w:hyperlink>
          </w:p>
        </w:tc>
        <w:tc>
          <w:tcPr>
            <w:tcW w:w="4076" w:type="dxa"/>
          </w:tcPr>
          <w:p w:rsidR="005C42EF" w:rsidRPr="00235570" w:rsidRDefault="005C42EF" w:rsidP="00F16946">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卫星固定业务的干扰标准和计算方法</w:t>
            </w:r>
          </w:p>
        </w:tc>
        <w:tc>
          <w:tcPr>
            <w:tcW w:w="811" w:type="dxa"/>
          </w:tcPr>
          <w:p w:rsidR="005C42EF" w:rsidRPr="00EC72C6"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Pr="00EC72C6" w:rsidRDefault="005C42EF" w:rsidP="00F16946">
            <w:pPr>
              <w:pStyle w:val="Tabletext"/>
              <w:jc w:val="center"/>
              <w:rPr>
                <w:rFonts w:eastAsia="SimSun"/>
                <w:lang w:val="en-US" w:eastAsia="zh-CN"/>
              </w:rPr>
            </w:pPr>
            <w:r w:rsidRPr="00EC72C6">
              <w:rPr>
                <w:rFonts w:eastAsia="SimSun"/>
                <w:lang w:val="en-US" w:eastAsia="zh-CN"/>
              </w:rPr>
              <w:t>(S2)</w:t>
            </w:r>
          </w:p>
        </w:tc>
        <w:tc>
          <w:tcPr>
            <w:tcW w:w="1066" w:type="dxa"/>
          </w:tcPr>
          <w:p w:rsidR="005C42EF" w:rsidRPr="00EC72C6" w:rsidRDefault="005C42EF" w:rsidP="00F16946">
            <w:pPr>
              <w:pStyle w:val="Tabletext"/>
              <w:jc w:val="center"/>
              <w:rPr>
                <w:rFonts w:eastAsia="SimSun"/>
                <w:b/>
                <w:color w:val="000000"/>
                <w:lang w:val="en-US" w:eastAsia="zh-CN"/>
              </w:rPr>
            </w:pPr>
            <w:r>
              <w:rPr>
                <w:rFonts w:eastAsia="SimSun"/>
                <w:color w:val="000000"/>
                <w:lang w:val="en-US" w:eastAsia="zh-CN"/>
              </w:rPr>
              <w:t>2019</w:t>
            </w:r>
          </w:p>
        </w:tc>
        <w:tc>
          <w:tcPr>
            <w:tcW w:w="1945" w:type="dxa"/>
          </w:tcPr>
          <w:p w:rsidR="005C42EF" w:rsidRPr="00EC72C6"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017FB3" w:rsidRDefault="00436522" w:rsidP="00F16946">
            <w:pPr>
              <w:pStyle w:val="Tabletext"/>
              <w:jc w:val="center"/>
              <w:rPr>
                <w:rStyle w:val="Hyperlink"/>
                <w:b/>
              </w:rPr>
            </w:pPr>
            <w:hyperlink r:id="rId34" w:history="1">
              <w:r w:rsidR="005C42EF" w:rsidRPr="00017FB3">
                <w:rPr>
                  <w:rStyle w:val="Hyperlink"/>
                  <w:b/>
                </w:rPr>
                <w:t xml:space="preserve">244/4 </w:t>
              </w:r>
            </w:hyperlink>
          </w:p>
        </w:tc>
        <w:tc>
          <w:tcPr>
            <w:tcW w:w="4076" w:type="dxa"/>
          </w:tcPr>
          <w:p w:rsidR="005C42EF" w:rsidRPr="00235570" w:rsidRDefault="005C42EF" w:rsidP="00F16946">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5 091-5 250 MHz</w:t>
            </w:r>
            <w:r w:rsidRPr="00235570">
              <w:rPr>
                <w:rFonts w:asciiTheme="majorBidi" w:eastAsiaTheme="majorEastAsia" w:hAnsiTheme="majorBidi" w:cstheme="majorBidi"/>
                <w:szCs w:val="22"/>
                <w:lang w:val="fr-FR" w:eastAsia="zh-CN"/>
              </w:rPr>
              <w:t>频带内卫星移动（非对地静止）业务馈线链路与</w:t>
            </w:r>
            <w:r w:rsidRPr="00235570">
              <w:rPr>
                <w:rFonts w:asciiTheme="majorBidi" w:eastAsiaTheme="majorEastAsia" w:hAnsiTheme="majorBidi" w:cstheme="majorBidi"/>
                <w:szCs w:val="22"/>
                <w:lang w:val="fr-FR" w:eastAsia="zh-CN"/>
              </w:rPr>
              <w:t>5 000</w:t>
            </w:r>
            <w:r w:rsidRPr="00235570">
              <w:rPr>
                <w:rFonts w:asciiTheme="majorBidi" w:eastAsiaTheme="majorEastAsia" w:hAnsiTheme="majorBidi" w:cstheme="majorBidi"/>
                <w:szCs w:val="22"/>
                <w:lang w:val="fr-FR" w:eastAsia="zh-CN"/>
              </w:rPr>
              <w:noBreakHyphen/>
              <w:t>5 250 MHz</w:t>
            </w:r>
            <w:r w:rsidRPr="00235570">
              <w:rPr>
                <w:rFonts w:asciiTheme="majorBidi" w:eastAsiaTheme="majorEastAsia" w:hAnsiTheme="majorBidi" w:cstheme="majorBidi"/>
                <w:szCs w:val="22"/>
                <w:lang w:val="fr-FR" w:eastAsia="zh-CN"/>
              </w:rPr>
              <w:t>频带内航空无线电导航业务的共用</w:t>
            </w:r>
          </w:p>
        </w:tc>
        <w:tc>
          <w:tcPr>
            <w:tcW w:w="811" w:type="dxa"/>
          </w:tcPr>
          <w:p w:rsidR="005C42EF" w:rsidRPr="00EC72C6"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Pr="00702987" w:rsidRDefault="005C42EF" w:rsidP="00F16946">
            <w:pPr>
              <w:pStyle w:val="Tabletext"/>
              <w:jc w:val="center"/>
              <w:rPr>
                <w:rFonts w:eastAsia="SimSun"/>
                <w:b/>
                <w:lang w:val="en-US" w:eastAsia="zh-CN"/>
              </w:rPr>
            </w:pPr>
            <w:r>
              <w:rPr>
                <w:rFonts w:eastAsia="SimSun"/>
                <w:lang w:val="en-US" w:eastAsia="zh-CN"/>
              </w:rPr>
              <w:t>(</w:t>
            </w:r>
            <w:r w:rsidRPr="00702987">
              <w:rPr>
                <w:rFonts w:eastAsia="SimSun"/>
                <w:lang w:val="en-US" w:eastAsia="zh-CN"/>
              </w:rPr>
              <w:t>S2</w:t>
            </w:r>
            <w:r>
              <w:rPr>
                <w:rFonts w:eastAsia="SimSun"/>
                <w:lang w:val="en-US" w:eastAsia="zh-CN"/>
              </w:rPr>
              <w:t>)</w:t>
            </w:r>
          </w:p>
        </w:tc>
        <w:tc>
          <w:tcPr>
            <w:tcW w:w="1066" w:type="dxa"/>
          </w:tcPr>
          <w:p w:rsidR="005C42EF" w:rsidRPr="00702987" w:rsidRDefault="005C42EF" w:rsidP="00F16946">
            <w:pPr>
              <w:pStyle w:val="Tabletext"/>
              <w:jc w:val="center"/>
              <w:rPr>
                <w:rFonts w:eastAsia="SimSun"/>
                <w:b/>
                <w:color w:val="000000"/>
                <w:lang w:val="en-US" w:eastAsia="zh-CN"/>
              </w:rPr>
            </w:pPr>
            <w:r w:rsidRPr="00702987">
              <w:rPr>
                <w:rFonts w:eastAsia="SimSun"/>
                <w:color w:val="000000"/>
                <w:lang w:val="en-US" w:eastAsia="zh-CN"/>
              </w:rPr>
              <w:t>201</w:t>
            </w:r>
            <w:r>
              <w:rPr>
                <w:rFonts w:eastAsia="SimSun"/>
                <w:color w:val="000000"/>
                <w:lang w:val="en-US" w:eastAsia="zh-CN"/>
              </w:rPr>
              <w:t>9</w:t>
            </w:r>
          </w:p>
        </w:tc>
        <w:tc>
          <w:tcPr>
            <w:tcW w:w="1945" w:type="dxa"/>
          </w:tcPr>
          <w:p w:rsidR="005C42EF" w:rsidRPr="00EC72C6"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017FB3" w:rsidRDefault="00436522" w:rsidP="00F16946">
            <w:pPr>
              <w:pStyle w:val="Tabletext"/>
              <w:jc w:val="center"/>
              <w:rPr>
                <w:rStyle w:val="Hyperlink"/>
                <w:b/>
              </w:rPr>
            </w:pPr>
            <w:hyperlink r:id="rId35" w:history="1">
              <w:r w:rsidR="005C42EF" w:rsidRPr="00017FB3">
                <w:rPr>
                  <w:rStyle w:val="Hyperlink"/>
                  <w:b/>
                </w:rPr>
                <w:t xml:space="preserve">245-1/4 </w:t>
              </w:r>
            </w:hyperlink>
          </w:p>
        </w:tc>
        <w:tc>
          <w:tcPr>
            <w:tcW w:w="4076" w:type="dxa"/>
          </w:tcPr>
          <w:p w:rsidR="005C42EF" w:rsidRPr="00235570" w:rsidRDefault="005C42EF" w:rsidP="00F16946">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带外及杂散发射限值</w:t>
            </w:r>
          </w:p>
        </w:tc>
        <w:tc>
          <w:tcPr>
            <w:tcW w:w="811" w:type="dxa"/>
          </w:tcPr>
          <w:p w:rsidR="005C42EF" w:rsidRPr="00EC72C6"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Pr="00EC72C6" w:rsidRDefault="005C42EF" w:rsidP="00F16946">
            <w:pPr>
              <w:pStyle w:val="Tabletext"/>
              <w:jc w:val="center"/>
              <w:rPr>
                <w:rFonts w:eastAsia="SimSun"/>
                <w:lang w:val="en-US" w:eastAsia="zh-CN"/>
              </w:rPr>
            </w:pPr>
            <w:r w:rsidRPr="00EC72C6">
              <w:rPr>
                <w:rFonts w:eastAsia="SimSun"/>
                <w:lang w:val="en-US" w:eastAsia="zh-CN"/>
              </w:rPr>
              <w:t>(S1)</w:t>
            </w:r>
          </w:p>
        </w:tc>
        <w:tc>
          <w:tcPr>
            <w:tcW w:w="1066" w:type="dxa"/>
          </w:tcPr>
          <w:p w:rsidR="005C42EF" w:rsidRPr="00EC72C6" w:rsidRDefault="005C42EF" w:rsidP="00F16946">
            <w:pPr>
              <w:pStyle w:val="Tabletext"/>
              <w:jc w:val="center"/>
              <w:rPr>
                <w:rFonts w:eastAsia="SimSun"/>
                <w:b/>
                <w:color w:val="000000"/>
                <w:lang w:val="en-US" w:eastAsia="zh-CN"/>
              </w:rPr>
            </w:pPr>
            <w:r>
              <w:rPr>
                <w:rFonts w:eastAsia="SimSun"/>
                <w:color w:val="000000"/>
                <w:lang w:val="en-US" w:eastAsia="zh-CN"/>
              </w:rPr>
              <w:t>2017</w:t>
            </w:r>
          </w:p>
        </w:tc>
        <w:tc>
          <w:tcPr>
            <w:tcW w:w="1945" w:type="dxa"/>
          </w:tcPr>
          <w:p w:rsidR="005C42EF" w:rsidRPr="00EC72C6"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017FB3" w:rsidRDefault="00436522" w:rsidP="00F16946">
            <w:pPr>
              <w:pStyle w:val="Tabletext"/>
              <w:jc w:val="center"/>
              <w:rPr>
                <w:rStyle w:val="Hyperlink"/>
                <w:b/>
              </w:rPr>
            </w:pPr>
            <w:hyperlink r:id="rId36" w:history="1">
              <w:r w:rsidR="005C42EF" w:rsidRPr="00017FB3">
                <w:rPr>
                  <w:rStyle w:val="Hyperlink"/>
                  <w:b/>
                </w:rPr>
                <w:t xml:space="preserve">248/4 </w:t>
              </w:r>
            </w:hyperlink>
          </w:p>
        </w:tc>
        <w:tc>
          <w:tcPr>
            <w:tcW w:w="4076" w:type="dxa"/>
          </w:tcPr>
          <w:p w:rsidR="005C42EF" w:rsidRPr="00F45C53" w:rsidRDefault="005C42EF" w:rsidP="00F16946">
            <w:pPr>
              <w:pStyle w:val="Tabletext"/>
              <w:rPr>
                <w:rFonts w:asciiTheme="majorBidi" w:eastAsiaTheme="majorEastAsia" w:hAnsiTheme="majorBidi" w:cstheme="majorBidi"/>
                <w:szCs w:val="22"/>
                <w:lang w:val="fr-FR" w:eastAsia="zh-CN"/>
              </w:rPr>
            </w:pPr>
            <w:r w:rsidRPr="002D6C23">
              <w:rPr>
                <w:rFonts w:asciiTheme="majorBidi" w:eastAsiaTheme="majorEastAsia" w:hAnsiTheme="majorBidi" w:cstheme="majorBidi" w:hint="eastAsia"/>
                <w:szCs w:val="22"/>
                <w:lang w:val="fr-FR" w:eastAsia="zh-CN"/>
              </w:rPr>
              <w:t>在约</w:t>
            </w:r>
            <w:r w:rsidRPr="002D6C23">
              <w:rPr>
                <w:rFonts w:asciiTheme="majorBidi" w:eastAsiaTheme="majorEastAsia" w:hAnsiTheme="majorBidi" w:cstheme="majorBidi"/>
                <w:szCs w:val="22"/>
                <w:lang w:val="fr-FR" w:eastAsia="zh-CN"/>
              </w:rPr>
              <w:t>5 GHz</w:t>
            </w:r>
            <w:r w:rsidRPr="002D6C23">
              <w:rPr>
                <w:rFonts w:asciiTheme="majorBidi" w:eastAsiaTheme="majorEastAsia" w:hAnsiTheme="majorBidi" w:cstheme="majorBidi" w:hint="eastAsia"/>
                <w:szCs w:val="22"/>
                <w:lang w:val="fr-FR" w:eastAsia="zh-CN"/>
              </w:rPr>
              <w:t>频带内卫星固定业务系统与无线数字网络系统之间的频谱共用</w:t>
            </w:r>
          </w:p>
        </w:tc>
        <w:tc>
          <w:tcPr>
            <w:tcW w:w="811" w:type="dxa"/>
          </w:tcPr>
          <w:p w:rsidR="005C42EF" w:rsidRPr="00EC72C6"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Pr="00EC72C6" w:rsidRDefault="005C42EF" w:rsidP="00F16946">
            <w:pPr>
              <w:pStyle w:val="Tabletext"/>
              <w:jc w:val="center"/>
              <w:rPr>
                <w:rFonts w:eastAsia="SimSun"/>
                <w:b/>
                <w:lang w:val="en-US" w:eastAsia="zh-CN"/>
              </w:rPr>
            </w:pPr>
            <w:r w:rsidRPr="00EC72C6">
              <w:rPr>
                <w:rFonts w:eastAsia="SimSun"/>
                <w:lang w:val="en-US" w:eastAsia="zh-CN"/>
              </w:rPr>
              <w:t>(S</w:t>
            </w:r>
            <w:r>
              <w:rPr>
                <w:rFonts w:eastAsia="SimSun"/>
                <w:lang w:val="en-US" w:eastAsia="zh-CN"/>
              </w:rPr>
              <w:t>3</w:t>
            </w:r>
            <w:r w:rsidRPr="00EC72C6">
              <w:rPr>
                <w:rFonts w:eastAsia="SimSun"/>
                <w:lang w:val="en-US" w:eastAsia="zh-CN"/>
              </w:rPr>
              <w:t>)</w:t>
            </w:r>
          </w:p>
        </w:tc>
        <w:tc>
          <w:tcPr>
            <w:tcW w:w="1066" w:type="dxa"/>
          </w:tcPr>
          <w:p w:rsidR="005C42EF" w:rsidRPr="00EC72C6" w:rsidRDefault="005C42EF" w:rsidP="00F16946">
            <w:pPr>
              <w:pStyle w:val="Tabletext"/>
              <w:jc w:val="center"/>
              <w:rPr>
                <w:rFonts w:eastAsia="SimSun"/>
                <w:b/>
                <w:color w:val="000000"/>
                <w:lang w:val="en-US" w:eastAsia="zh-CN"/>
              </w:rPr>
            </w:pPr>
            <w:r>
              <w:rPr>
                <w:rFonts w:eastAsia="SimSun"/>
                <w:color w:val="000000"/>
                <w:lang w:val="en-US" w:eastAsia="zh-CN"/>
              </w:rPr>
              <w:t>2019</w:t>
            </w:r>
          </w:p>
        </w:tc>
        <w:tc>
          <w:tcPr>
            <w:tcW w:w="1945" w:type="dxa"/>
          </w:tcPr>
          <w:p w:rsidR="005C42EF" w:rsidRPr="00EC72C6"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017FB3" w:rsidRDefault="00436522" w:rsidP="00F16946">
            <w:pPr>
              <w:pStyle w:val="Tabletext"/>
              <w:jc w:val="center"/>
              <w:rPr>
                <w:rStyle w:val="Hyperlink"/>
                <w:b/>
              </w:rPr>
            </w:pPr>
            <w:hyperlink r:id="rId37" w:history="1">
              <w:r w:rsidR="005C42EF" w:rsidRPr="00017FB3">
                <w:rPr>
                  <w:rStyle w:val="Hyperlink"/>
                  <w:b/>
                </w:rPr>
                <w:t xml:space="preserve">263-1/4 </w:t>
              </w:r>
            </w:hyperlink>
          </w:p>
        </w:tc>
        <w:tc>
          <w:tcPr>
            <w:tcW w:w="4076" w:type="dxa"/>
          </w:tcPr>
          <w:p w:rsidR="005C42EF" w:rsidRPr="00F45C53" w:rsidRDefault="005C42EF" w:rsidP="00F16946">
            <w:pPr>
              <w:pStyle w:val="Tabletext"/>
              <w:rPr>
                <w:rFonts w:asciiTheme="majorBidi" w:eastAsiaTheme="majorEastAsia" w:hAnsiTheme="majorBidi" w:cstheme="majorBidi"/>
                <w:szCs w:val="22"/>
                <w:lang w:val="fr-FR" w:eastAsia="zh-CN"/>
              </w:rPr>
            </w:pPr>
            <w:r w:rsidRPr="00373961">
              <w:rPr>
                <w:rFonts w:asciiTheme="majorBidi" w:eastAsiaTheme="majorEastAsia" w:hAnsiTheme="majorBidi" w:cstheme="majorBidi" w:hint="eastAsia"/>
                <w:szCs w:val="22"/>
                <w:lang w:val="fr-FR" w:eastAsia="zh-CN"/>
              </w:rPr>
              <w:t>传输互联网或更高层协议包的卫星固定业务中数字链路的性能指标</w:t>
            </w:r>
          </w:p>
        </w:tc>
        <w:tc>
          <w:tcPr>
            <w:tcW w:w="811" w:type="dxa"/>
          </w:tcPr>
          <w:p w:rsidR="005C42EF" w:rsidRPr="00EC72C6"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Pr="00EC72C6" w:rsidRDefault="005C42EF" w:rsidP="00F16946">
            <w:pPr>
              <w:pStyle w:val="Tabletext"/>
              <w:jc w:val="center"/>
              <w:rPr>
                <w:rFonts w:eastAsia="SimSun"/>
                <w:lang w:val="en-US" w:eastAsia="zh-CN"/>
              </w:rPr>
            </w:pPr>
            <w:r w:rsidRPr="00EC72C6">
              <w:rPr>
                <w:rFonts w:eastAsia="SimSun"/>
                <w:lang w:val="en-US" w:eastAsia="zh-CN"/>
              </w:rPr>
              <w:t>(S1)</w:t>
            </w:r>
          </w:p>
        </w:tc>
        <w:tc>
          <w:tcPr>
            <w:tcW w:w="1066" w:type="dxa"/>
          </w:tcPr>
          <w:p w:rsidR="005C42EF" w:rsidRPr="00EC72C6" w:rsidRDefault="005C42EF" w:rsidP="00F16946">
            <w:pPr>
              <w:pStyle w:val="Tabletext"/>
              <w:jc w:val="center"/>
              <w:rPr>
                <w:rFonts w:eastAsia="SimSun"/>
                <w:b/>
                <w:color w:val="000000"/>
                <w:lang w:val="en-US" w:eastAsia="zh-CN"/>
              </w:rPr>
            </w:pPr>
            <w:r>
              <w:rPr>
                <w:rFonts w:eastAsia="SimSun"/>
                <w:color w:val="000000"/>
                <w:lang w:val="en-US" w:eastAsia="zh-CN"/>
              </w:rPr>
              <w:t>2017</w:t>
            </w:r>
          </w:p>
        </w:tc>
        <w:tc>
          <w:tcPr>
            <w:tcW w:w="1945" w:type="dxa"/>
          </w:tcPr>
          <w:p w:rsidR="005C42EF" w:rsidRPr="00EC72C6"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017FB3" w:rsidRDefault="00436522" w:rsidP="00F16946">
            <w:pPr>
              <w:pStyle w:val="Tabletext"/>
              <w:jc w:val="center"/>
              <w:rPr>
                <w:rStyle w:val="Hyperlink"/>
                <w:b/>
              </w:rPr>
            </w:pPr>
            <w:hyperlink r:id="rId38" w:history="1">
              <w:r w:rsidR="005C42EF" w:rsidRPr="00017FB3">
                <w:rPr>
                  <w:rStyle w:val="Hyperlink"/>
                  <w:b/>
                </w:rPr>
                <w:t xml:space="preserve">264/4 </w:t>
              </w:r>
            </w:hyperlink>
          </w:p>
        </w:tc>
        <w:tc>
          <w:tcPr>
            <w:tcW w:w="4076" w:type="dxa"/>
          </w:tcPr>
          <w:p w:rsidR="005C42EF" w:rsidRPr="00F45C53" w:rsidRDefault="005C42EF" w:rsidP="00F16946">
            <w:pPr>
              <w:pStyle w:val="Tabletext"/>
              <w:rPr>
                <w:rFonts w:asciiTheme="majorBidi" w:eastAsiaTheme="majorEastAsia" w:hAnsiTheme="majorBidi" w:cstheme="majorBidi"/>
                <w:szCs w:val="22"/>
                <w:lang w:val="fr-FR" w:eastAsia="zh-CN"/>
              </w:rPr>
            </w:pPr>
            <w:r w:rsidRPr="00F45C53">
              <w:rPr>
                <w:rFonts w:asciiTheme="majorBidi" w:eastAsiaTheme="majorEastAsia" w:hAnsiTheme="majorBidi" w:cstheme="majorBidi"/>
                <w:szCs w:val="22"/>
                <w:lang w:val="fr-FR" w:eastAsia="zh-CN"/>
              </w:rPr>
              <w:t>在</w:t>
            </w:r>
            <w:r w:rsidRPr="00F45C53">
              <w:rPr>
                <w:rFonts w:asciiTheme="majorBidi" w:eastAsiaTheme="majorEastAsia" w:hAnsiTheme="majorBidi" w:cstheme="majorBidi"/>
                <w:szCs w:val="22"/>
                <w:lang w:val="fr-FR" w:eastAsia="zh-CN"/>
              </w:rPr>
              <w:t>275 GHz</w:t>
            </w:r>
            <w:r w:rsidRPr="00F45C53">
              <w:rPr>
                <w:rFonts w:asciiTheme="majorBidi" w:eastAsiaTheme="majorEastAsia" w:hAnsiTheme="majorBidi" w:cstheme="majorBidi"/>
                <w:szCs w:val="22"/>
                <w:lang w:val="fr-FR" w:eastAsia="zh-CN"/>
              </w:rPr>
              <w:t>以上频带卫星固定业务网络的技术及操作特性</w:t>
            </w:r>
          </w:p>
        </w:tc>
        <w:tc>
          <w:tcPr>
            <w:tcW w:w="811" w:type="dxa"/>
          </w:tcPr>
          <w:p w:rsidR="005C42EF" w:rsidRPr="00EC72C6"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Pr="00E704FB" w:rsidRDefault="005C42EF" w:rsidP="00F16946">
            <w:pPr>
              <w:pStyle w:val="Tabletext"/>
              <w:jc w:val="center"/>
              <w:rPr>
                <w:rFonts w:eastAsia="SimSun"/>
                <w:lang w:val="en-US" w:eastAsia="zh-CN"/>
              </w:rPr>
            </w:pPr>
            <w:r>
              <w:rPr>
                <w:rFonts w:eastAsia="SimSun"/>
                <w:lang w:val="en-US" w:eastAsia="zh-CN"/>
              </w:rPr>
              <w:t>(</w:t>
            </w:r>
            <w:r w:rsidRPr="00702987">
              <w:rPr>
                <w:rFonts w:eastAsia="SimSun"/>
                <w:lang w:val="en-US" w:eastAsia="zh-CN"/>
              </w:rPr>
              <w:t>S2</w:t>
            </w:r>
            <w:r>
              <w:rPr>
                <w:rFonts w:eastAsia="SimSun"/>
                <w:lang w:val="en-US" w:eastAsia="zh-CN"/>
              </w:rPr>
              <w:t>)</w:t>
            </w:r>
          </w:p>
        </w:tc>
        <w:tc>
          <w:tcPr>
            <w:tcW w:w="1066" w:type="dxa"/>
          </w:tcPr>
          <w:p w:rsidR="005C42EF" w:rsidRPr="00E704FB" w:rsidRDefault="005C42EF" w:rsidP="00F16946">
            <w:pPr>
              <w:pStyle w:val="Tabletext"/>
              <w:jc w:val="center"/>
              <w:rPr>
                <w:rFonts w:eastAsia="SimSun"/>
                <w:color w:val="000000"/>
                <w:lang w:val="en-US" w:eastAsia="zh-CN"/>
              </w:rPr>
            </w:pPr>
            <w:r w:rsidRPr="00702987">
              <w:rPr>
                <w:rFonts w:eastAsia="SimSun"/>
                <w:color w:val="000000"/>
                <w:lang w:val="en-US" w:eastAsia="zh-CN"/>
              </w:rPr>
              <w:t>201</w:t>
            </w:r>
            <w:r>
              <w:rPr>
                <w:rFonts w:eastAsia="SimSun"/>
                <w:color w:val="000000"/>
                <w:lang w:val="en-US" w:eastAsia="zh-CN"/>
              </w:rPr>
              <w:t>9</w:t>
            </w:r>
          </w:p>
        </w:tc>
        <w:tc>
          <w:tcPr>
            <w:tcW w:w="1945" w:type="dxa"/>
          </w:tcPr>
          <w:p w:rsidR="005C42EF" w:rsidRPr="00EC72C6"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017FB3" w:rsidRDefault="00436522" w:rsidP="00F16946">
            <w:pPr>
              <w:pStyle w:val="Tabletext"/>
              <w:jc w:val="center"/>
              <w:rPr>
                <w:rStyle w:val="Hyperlink"/>
                <w:b/>
              </w:rPr>
            </w:pPr>
            <w:hyperlink r:id="rId39" w:history="1">
              <w:r w:rsidR="005C42EF" w:rsidRPr="00017FB3">
                <w:rPr>
                  <w:rStyle w:val="Hyperlink"/>
                  <w:b/>
                </w:rPr>
                <w:t xml:space="preserve">266/4 </w:t>
              </w:r>
            </w:hyperlink>
          </w:p>
        </w:tc>
        <w:tc>
          <w:tcPr>
            <w:tcW w:w="4076" w:type="dxa"/>
          </w:tcPr>
          <w:p w:rsidR="005C42EF" w:rsidRPr="00F45C53" w:rsidRDefault="005C42EF" w:rsidP="00F16946">
            <w:pPr>
              <w:pStyle w:val="Tabletext"/>
              <w:rPr>
                <w:rFonts w:asciiTheme="majorBidi" w:eastAsiaTheme="majorEastAsia" w:hAnsiTheme="majorBidi" w:cstheme="majorBidi"/>
                <w:szCs w:val="22"/>
                <w:lang w:val="fr-FR" w:eastAsia="zh-CN"/>
              </w:rPr>
            </w:pPr>
            <w:r w:rsidRPr="00F45C53">
              <w:rPr>
                <w:rFonts w:asciiTheme="majorBidi" w:eastAsiaTheme="majorEastAsia" w:hAnsiTheme="majorBidi" w:cstheme="majorBidi"/>
                <w:szCs w:val="22"/>
                <w:lang w:val="fr-FR" w:eastAsia="zh-CN"/>
              </w:rPr>
              <w:t>与</w:t>
            </w:r>
            <w:r w:rsidRPr="00F45C53">
              <w:rPr>
                <w:rFonts w:asciiTheme="majorBidi" w:eastAsiaTheme="majorEastAsia" w:hAnsiTheme="majorBidi" w:cstheme="majorBidi"/>
                <w:szCs w:val="22"/>
                <w:lang w:val="fr-FR" w:eastAsia="zh-CN"/>
              </w:rPr>
              <w:t>GSO FSS</w:t>
            </w:r>
            <w:r w:rsidRPr="00F45C53">
              <w:rPr>
                <w:rFonts w:asciiTheme="majorBidi" w:eastAsiaTheme="majorEastAsia" w:hAnsiTheme="majorBidi" w:cstheme="majorBidi"/>
                <w:szCs w:val="22"/>
                <w:lang w:val="fr-FR" w:eastAsia="zh-CN"/>
              </w:rPr>
              <w:t>网络共同运行在</w:t>
            </w:r>
            <w:r w:rsidRPr="00F45C53">
              <w:rPr>
                <w:rFonts w:asciiTheme="majorBidi" w:eastAsiaTheme="majorEastAsia" w:hAnsiTheme="majorBidi" w:cstheme="majorBidi"/>
                <w:szCs w:val="22"/>
                <w:lang w:val="fr-FR" w:eastAsia="zh-CN"/>
              </w:rPr>
              <w:t>20/30 GHz</w:t>
            </w:r>
            <w:r w:rsidRPr="00F45C53">
              <w:rPr>
                <w:rFonts w:asciiTheme="majorBidi" w:eastAsiaTheme="majorEastAsia" w:hAnsiTheme="majorBidi" w:cstheme="majorBidi"/>
                <w:szCs w:val="22"/>
                <w:lang w:val="fr-FR" w:eastAsia="zh-CN"/>
              </w:rPr>
              <w:t>的高密度</w:t>
            </w:r>
            <w:r w:rsidRPr="00F45C53">
              <w:rPr>
                <w:rFonts w:asciiTheme="majorBidi" w:eastAsiaTheme="majorEastAsia" w:hAnsiTheme="majorBidi" w:cstheme="majorBidi"/>
                <w:szCs w:val="22"/>
                <w:lang w:val="fr-FR" w:eastAsia="zh-CN"/>
              </w:rPr>
              <w:t>FSS</w:t>
            </w:r>
            <w:r w:rsidRPr="00F45C53">
              <w:rPr>
                <w:rFonts w:asciiTheme="majorBidi" w:eastAsiaTheme="majorEastAsia" w:hAnsiTheme="majorBidi" w:cstheme="majorBidi"/>
                <w:szCs w:val="22"/>
                <w:lang w:val="fr-FR" w:eastAsia="zh-CN"/>
              </w:rPr>
              <w:t>地球站的技术特性</w:t>
            </w:r>
          </w:p>
        </w:tc>
        <w:tc>
          <w:tcPr>
            <w:tcW w:w="811" w:type="dxa"/>
          </w:tcPr>
          <w:p w:rsidR="005C42EF" w:rsidRPr="00EC72C6"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Pr="00EC72C6" w:rsidRDefault="005C42EF" w:rsidP="00F16946">
            <w:pPr>
              <w:pStyle w:val="Tabletext"/>
              <w:jc w:val="center"/>
              <w:rPr>
                <w:rFonts w:eastAsia="SimSun"/>
                <w:lang w:val="en-US" w:eastAsia="zh-CN"/>
              </w:rPr>
            </w:pPr>
            <w:r w:rsidRPr="00EC72C6">
              <w:rPr>
                <w:rFonts w:eastAsia="SimSun"/>
                <w:lang w:val="en-US" w:eastAsia="zh-CN"/>
              </w:rPr>
              <w:t>(</w:t>
            </w:r>
            <w:r>
              <w:rPr>
                <w:rFonts w:eastAsia="SimSun"/>
                <w:lang w:val="en-US" w:eastAsia="zh-CN"/>
              </w:rPr>
              <w:t>S2</w:t>
            </w:r>
            <w:r w:rsidRPr="00EC72C6">
              <w:rPr>
                <w:rFonts w:eastAsia="SimSun"/>
                <w:lang w:val="en-US" w:eastAsia="zh-CN"/>
              </w:rPr>
              <w:t>)</w:t>
            </w:r>
          </w:p>
        </w:tc>
        <w:tc>
          <w:tcPr>
            <w:tcW w:w="1066" w:type="dxa"/>
          </w:tcPr>
          <w:p w:rsidR="005C42EF" w:rsidRPr="00EC72C6" w:rsidRDefault="005C42EF" w:rsidP="00F16946">
            <w:pPr>
              <w:pStyle w:val="Tabletext"/>
              <w:jc w:val="center"/>
              <w:rPr>
                <w:rFonts w:eastAsia="SimSun"/>
                <w:b/>
                <w:color w:val="000000"/>
                <w:lang w:val="en-US" w:eastAsia="zh-CN"/>
              </w:rPr>
            </w:pPr>
            <w:r>
              <w:rPr>
                <w:rFonts w:eastAsia="SimSun"/>
                <w:color w:val="000000"/>
                <w:lang w:val="en-US" w:eastAsia="zh-CN"/>
              </w:rPr>
              <w:t>2019</w:t>
            </w:r>
          </w:p>
        </w:tc>
        <w:tc>
          <w:tcPr>
            <w:tcW w:w="1945" w:type="dxa"/>
          </w:tcPr>
          <w:p w:rsidR="005C42EF" w:rsidRPr="00EC72C6"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017FB3" w:rsidRDefault="00436522" w:rsidP="00F16946">
            <w:pPr>
              <w:pStyle w:val="Tabletext"/>
              <w:jc w:val="center"/>
              <w:rPr>
                <w:rStyle w:val="Hyperlink"/>
                <w:b/>
              </w:rPr>
            </w:pPr>
            <w:hyperlink r:id="rId40" w:history="1">
              <w:r w:rsidR="005C42EF" w:rsidRPr="00017FB3">
                <w:rPr>
                  <w:rStyle w:val="Hyperlink"/>
                  <w:b/>
                </w:rPr>
                <w:t xml:space="preserve">267/4 </w:t>
              </w:r>
            </w:hyperlink>
          </w:p>
        </w:tc>
        <w:tc>
          <w:tcPr>
            <w:tcW w:w="4076" w:type="dxa"/>
          </w:tcPr>
          <w:p w:rsidR="005C42EF" w:rsidRPr="00F45C53" w:rsidRDefault="005C42EF" w:rsidP="00F16946">
            <w:pPr>
              <w:pStyle w:val="Tabletext"/>
              <w:rPr>
                <w:rFonts w:asciiTheme="majorBidi" w:eastAsiaTheme="majorEastAsia" w:hAnsiTheme="majorBidi" w:cstheme="majorBidi"/>
                <w:szCs w:val="22"/>
                <w:lang w:val="fr-FR" w:eastAsia="zh-CN"/>
              </w:rPr>
            </w:pPr>
            <w:r w:rsidRPr="00F45C53">
              <w:rPr>
                <w:rFonts w:asciiTheme="majorBidi" w:eastAsiaTheme="majorEastAsia" w:hAnsiTheme="majorBidi" w:cstheme="majorBidi"/>
                <w:szCs w:val="22"/>
                <w:lang w:val="fr-FR" w:eastAsia="zh-CN"/>
              </w:rPr>
              <w:t>与卫星固定网络的提前公布、协调和通知有关的技术和运营考虑</w:t>
            </w:r>
          </w:p>
        </w:tc>
        <w:tc>
          <w:tcPr>
            <w:tcW w:w="811" w:type="dxa"/>
          </w:tcPr>
          <w:p w:rsidR="005C42EF" w:rsidRPr="00EC72C6"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Pr="00EC72C6" w:rsidRDefault="005C42EF" w:rsidP="00F16946">
            <w:pPr>
              <w:pStyle w:val="Tabletext"/>
              <w:jc w:val="center"/>
              <w:rPr>
                <w:rFonts w:eastAsia="SimSun"/>
                <w:lang w:val="en-US" w:eastAsia="zh-CN"/>
              </w:rPr>
            </w:pPr>
            <w:r w:rsidRPr="00EC72C6">
              <w:rPr>
                <w:rFonts w:eastAsia="SimSun"/>
                <w:lang w:val="en-US" w:eastAsia="zh-CN"/>
              </w:rPr>
              <w:t>(</w:t>
            </w:r>
            <w:r>
              <w:rPr>
                <w:rFonts w:eastAsia="SimSun"/>
                <w:lang w:val="en-US" w:eastAsia="zh-CN"/>
              </w:rPr>
              <w:t>S2</w:t>
            </w:r>
            <w:r w:rsidRPr="00EC72C6">
              <w:rPr>
                <w:rFonts w:eastAsia="SimSun"/>
                <w:lang w:val="en-US" w:eastAsia="zh-CN"/>
              </w:rPr>
              <w:t>)</w:t>
            </w:r>
          </w:p>
        </w:tc>
        <w:tc>
          <w:tcPr>
            <w:tcW w:w="1066" w:type="dxa"/>
          </w:tcPr>
          <w:p w:rsidR="005C42EF" w:rsidRPr="00EC72C6" w:rsidRDefault="005C42EF" w:rsidP="00F16946">
            <w:pPr>
              <w:pStyle w:val="Tabletext"/>
              <w:jc w:val="center"/>
              <w:rPr>
                <w:rFonts w:eastAsia="SimSun"/>
                <w:b/>
                <w:color w:val="000000"/>
                <w:lang w:val="en-US" w:eastAsia="zh-CN"/>
              </w:rPr>
            </w:pPr>
            <w:r>
              <w:rPr>
                <w:rFonts w:eastAsia="SimSun"/>
                <w:color w:val="000000"/>
                <w:lang w:val="en-US" w:eastAsia="zh-CN"/>
              </w:rPr>
              <w:t>2019</w:t>
            </w:r>
          </w:p>
        </w:tc>
        <w:tc>
          <w:tcPr>
            <w:tcW w:w="1945" w:type="dxa"/>
          </w:tcPr>
          <w:p w:rsidR="005C42EF" w:rsidRPr="00EC72C6"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017FB3" w:rsidRDefault="00436522" w:rsidP="00F16946">
            <w:pPr>
              <w:pStyle w:val="Tabletext"/>
              <w:jc w:val="center"/>
              <w:rPr>
                <w:rStyle w:val="Hyperlink"/>
                <w:b/>
              </w:rPr>
            </w:pPr>
            <w:hyperlink r:id="rId41" w:history="1">
              <w:r w:rsidR="005C42EF" w:rsidRPr="00017FB3">
                <w:rPr>
                  <w:rStyle w:val="Hyperlink"/>
                  <w:b/>
                </w:rPr>
                <w:t xml:space="preserve">268/4 </w:t>
              </w:r>
            </w:hyperlink>
          </w:p>
        </w:tc>
        <w:tc>
          <w:tcPr>
            <w:tcW w:w="4076" w:type="dxa"/>
          </w:tcPr>
          <w:p w:rsidR="005C42EF" w:rsidRPr="00F45C53" w:rsidRDefault="005C42EF" w:rsidP="00F16946">
            <w:pPr>
              <w:pStyle w:val="Tabletext"/>
              <w:rPr>
                <w:rFonts w:asciiTheme="majorBidi" w:eastAsiaTheme="majorEastAsia" w:hAnsiTheme="majorBidi" w:cstheme="majorBidi"/>
                <w:szCs w:val="22"/>
                <w:lang w:val="fr-FR" w:eastAsia="zh-CN"/>
              </w:rPr>
            </w:pPr>
            <w:r w:rsidRPr="00F45C53">
              <w:rPr>
                <w:rFonts w:asciiTheme="majorBidi" w:eastAsiaTheme="majorEastAsia" w:hAnsiTheme="majorBidi" w:cstheme="majorBidi"/>
                <w:szCs w:val="22"/>
                <w:lang w:val="fr-FR" w:eastAsia="zh-CN"/>
              </w:rPr>
              <w:t>升空前卫星杂散发射的估测方法的研制</w:t>
            </w:r>
          </w:p>
        </w:tc>
        <w:tc>
          <w:tcPr>
            <w:tcW w:w="811" w:type="dxa"/>
          </w:tcPr>
          <w:p w:rsidR="005C42EF" w:rsidRPr="00EC72C6"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Pr="00EC72C6" w:rsidRDefault="005C42EF" w:rsidP="00F16946">
            <w:pPr>
              <w:pStyle w:val="Tabletext"/>
              <w:jc w:val="center"/>
              <w:rPr>
                <w:rFonts w:eastAsia="SimSun"/>
                <w:b/>
                <w:lang w:val="en-US" w:eastAsia="zh-CN"/>
              </w:rPr>
            </w:pPr>
            <w:r w:rsidRPr="00EC72C6">
              <w:rPr>
                <w:rFonts w:eastAsia="SimSun"/>
                <w:lang w:val="en-US" w:eastAsia="zh-CN"/>
              </w:rPr>
              <w:t>(S</w:t>
            </w:r>
            <w:r>
              <w:rPr>
                <w:rFonts w:eastAsia="SimSun"/>
                <w:lang w:val="en-US" w:eastAsia="zh-CN"/>
              </w:rPr>
              <w:t>3</w:t>
            </w:r>
            <w:r w:rsidRPr="00EC72C6">
              <w:rPr>
                <w:rFonts w:eastAsia="SimSun"/>
                <w:lang w:val="en-US" w:eastAsia="zh-CN"/>
              </w:rPr>
              <w:t>)</w:t>
            </w:r>
          </w:p>
        </w:tc>
        <w:tc>
          <w:tcPr>
            <w:tcW w:w="1066" w:type="dxa"/>
          </w:tcPr>
          <w:p w:rsidR="005C42EF" w:rsidRPr="00EC72C6" w:rsidRDefault="005C42EF" w:rsidP="00F16946">
            <w:pPr>
              <w:pStyle w:val="Tabletext"/>
              <w:jc w:val="center"/>
              <w:rPr>
                <w:rFonts w:eastAsia="SimSun"/>
                <w:b/>
                <w:color w:val="000000"/>
                <w:lang w:val="en-US" w:eastAsia="zh-CN"/>
              </w:rPr>
            </w:pPr>
            <w:r>
              <w:rPr>
                <w:rFonts w:eastAsia="SimSun"/>
                <w:color w:val="000000"/>
                <w:lang w:val="en-US" w:eastAsia="zh-CN"/>
              </w:rPr>
              <w:t>2019</w:t>
            </w:r>
          </w:p>
        </w:tc>
        <w:tc>
          <w:tcPr>
            <w:tcW w:w="1945" w:type="dxa"/>
          </w:tcPr>
          <w:p w:rsidR="005C42EF" w:rsidRPr="00EC72C6"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017FB3" w:rsidRDefault="00436522" w:rsidP="00F16946">
            <w:pPr>
              <w:pStyle w:val="Tabletext"/>
              <w:jc w:val="center"/>
              <w:rPr>
                <w:rStyle w:val="Hyperlink"/>
                <w:b/>
              </w:rPr>
            </w:pPr>
            <w:hyperlink r:id="rId42" w:history="1">
              <w:r w:rsidR="005C42EF" w:rsidRPr="00017FB3">
                <w:rPr>
                  <w:rStyle w:val="Hyperlink"/>
                  <w:b/>
                </w:rPr>
                <w:t xml:space="preserve">270-1/4 </w:t>
              </w:r>
            </w:hyperlink>
          </w:p>
        </w:tc>
        <w:tc>
          <w:tcPr>
            <w:tcW w:w="4076" w:type="dxa"/>
          </w:tcPr>
          <w:p w:rsidR="005C42EF" w:rsidRPr="00F45C53" w:rsidRDefault="005C42EF" w:rsidP="00F16946">
            <w:pPr>
              <w:pStyle w:val="Tabletext"/>
              <w:rPr>
                <w:rFonts w:asciiTheme="majorBidi" w:eastAsiaTheme="majorEastAsia" w:hAnsiTheme="majorBidi" w:cstheme="majorBidi"/>
                <w:szCs w:val="22"/>
                <w:lang w:val="fr-FR" w:eastAsia="zh-CN"/>
              </w:rPr>
            </w:pPr>
            <w:r w:rsidRPr="00F45C53">
              <w:rPr>
                <w:rFonts w:asciiTheme="majorBidi" w:eastAsiaTheme="majorEastAsia" w:hAnsiTheme="majorBidi" w:cstheme="majorBidi"/>
                <w:szCs w:val="22"/>
                <w:lang w:val="fr-FR" w:eastAsia="zh-CN"/>
              </w:rPr>
              <w:t>使用甚宽带扩频信号的卫星固定业务系统</w:t>
            </w:r>
          </w:p>
        </w:tc>
        <w:tc>
          <w:tcPr>
            <w:tcW w:w="811" w:type="dxa"/>
          </w:tcPr>
          <w:p w:rsidR="005C42EF" w:rsidRPr="00EC72C6"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Pr="00EC72C6" w:rsidRDefault="005C42EF" w:rsidP="00F16946">
            <w:pPr>
              <w:pStyle w:val="Tabletext"/>
              <w:jc w:val="center"/>
              <w:rPr>
                <w:rFonts w:eastAsia="SimSun"/>
                <w:b/>
                <w:lang w:val="en-US" w:eastAsia="zh-CN"/>
              </w:rPr>
            </w:pPr>
            <w:r w:rsidRPr="00EC72C6">
              <w:rPr>
                <w:rFonts w:eastAsia="SimSun"/>
                <w:lang w:val="en-US" w:eastAsia="zh-CN"/>
              </w:rPr>
              <w:t>(S</w:t>
            </w:r>
            <w:r>
              <w:rPr>
                <w:rFonts w:eastAsia="SimSun"/>
                <w:lang w:val="en-US" w:eastAsia="zh-CN"/>
              </w:rPr>
              <w:t>2</w:t>
            </w:r>
            <w:r w:rsidRPr="00EC72C6">
              <w:rPr>
                <w:rFonts w:eastAsia="SimSun"/>
                <w:lang w:val="en-US" w:eastAsia="zh-CN"/>
              </w:rPr>
              <w:t>)</w:t>
            </w:r>
          </w:p>
        </w:tc>
        <w:tc>
          <w:tcPr>
            <w:tcW w:w="1066" w:type="dxa"/>
          </w:tcPr>
          <w:p w:rsidR="005C42EF" w:rsidRPr="00EC72C6" w:rsidRDefault="005C42EF" w:rsidP="00F16946">
            <w:pPr>
              <w:pStyle w:val="Tabletext"/>
              <w:jc w:val="center"/>
              <w:rPr>
                <w:rFonts w:eastAsia="SimSun"/>
                <w:b/>
                <w:color w:val="000000"/>
                <w:lang w:val="en-US" w:eastAsia="zh-CN"/>
              </w:rPr>
            </w:pPr>
            <w:r>
              <w:rPr>
                <w:rFonts w:eastAsia="SimSun"/>
                <w:color w:val="000000"/>
                <w:lang w:val="en-US" w:eastAsia="zh-CN"/>
              </w:rPr>
              <w:t>2019</w:t>
            </w:r>
          </w:p>
        </w:tc>
        <w:tc>
          <w:tcPr>
            <w:tcW w:w="1945" w:type="dxa"/>
          </w:tcPr>
          <w:p w:rsidR="005C42EF" w:rsidRPr="00EC72C6"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017FB3" w:rsidRDefault="00436522" w:rsidP="00F16946">
            <w:pPr>
              <w:pStyle w:val="Tabletext"/>
              <w:jc w:val="center"/>
              <w:rPr>
                <w:rStyle w:val="Hyperlink"/>
                <w:b/>
              </w:rPr>
            </w:pPr>
            <w:hyperlink r:id="rId43" w:history="1">
              <w:r w:rsidR="005C42EF" w:rsidRPr="00017FB3">
                <w:rPr>
                  <w:rStyle w:val="Hyperlink"/>
                  <w:b/>
                </w:rPr>
                <w:t xml:space="preserve">271/4 </w:t>
              </w:r>
            </w:hyperlink>
          </w:p>
        </w:tc>
        <w:tc>
          <w:tcPr>
            <w:tcW w:w="4076" w:type="dxa"/>
          </w:tcPr>
          <w:p w:rsidR="005C42EF" w:rsidRPr="00F45C53" w:rsidRDefault="005C42EF" w:rsidP="00F16946">
            <w:pPr>
              <w:pStyle w:val="Tabletext"/>
              <w:rPr>
                <w:rFonts w:asciiTheme="majorBidi" w:eastAsiaTheme="majorEastAsia" w:hAnsiTheme="majorBidi" w:cstheme="majorBidi"/>
                <w:szCs w:val="22"/>
                <w:lang w:val="fr-FR" w:eastAsia="zh-CN"/>
              </w:rPr>
            </w:pPr>
            <w:r w:rsidRPr="00F45C53">
              <w:rPr>
                <w:rFonts w:asciiTheme="majorBidi" w:eastAsiaTheme="majorEastAsia" w:hAnsiTheme="majorBidi" w:cstheme="majorBidi"/>
                <w:szCs w:val="22"/>
                <w:lang w:val="fr-FR" w:eastAsia="zh-CN"/>
              </w:rPr>
              <w:t>由无意接入引起的卫星新闻采集（</w:t>
            </w:r>
            <w:r w:rsidRPr="00F45C53">
              <w:rPr>
                <w:rFonts w:asciiTheme="majorBidi" w:eastAsiaTheme="majorEastAsia" w:hAnsiTheme="majorBidi" w:cstheme="majorBidi"/>
                <w:szCs w:val="22"/>
                <w:lang w:val="fr-FR" w:eastAsia="zh-CN"/>
              </w:rPr>
              <w:t>SNG</w:t>
            </w:r>
            <w:r w:rsidRPr="00F45C53">
              <w:rPr>
                <w:rFonts w:asciiTheme="majorBidi" w:eastAsiaTheme="majorEastAsia" w:hAnsiTheme="majorBidi" w:cstheme="majorBidi"/>
                <w:szCs w:val="22"/>
                <w:lang w:val="fr-FR" w:eastAsia="zh-CN"/>
              </w:rPr>
              <w:t>）载频之间的干扰</w:t>
            </w:r>
          </w:p>
        </w:tc>
        <w:tc>
          <w:tcPr>
            <w:tcW w:w="811" w:type="dxa"/>
          </w:tcPr>
          <w:p w:rsidR="005C42EF" w:rsidRPr="00EC72C6"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Pr="00EC72C6" w:rsidRDefault="005C42EF" w:rsidP="00F16946">
            <w:pPr>
              <w:pStyle w:val="Tabletext"/>
              <w:jc w:val="center"/>
              <w:rPr>
                <w:rFonts w:eastAsia="SimSun"/>
                <w:lang w:val="en-US" w:eastAsia="zh-CN"/>
              </w:rPr>
            </w:pPr>
            <w:r w:rsidRPr="00EC72C6">
              <w:rPr>
                <w:rFonts w:eastAsia="SimSun"/>
                <w:lang w:val="en-US" w:eastAsia="zh-CN"/>
              </w:rPr>
              <w:t>(S1)</w:t>
            </w:r>
          </w:p>
        </w:tc>
        <w:tc>
          <w:tcPr>
            <w:tcW w:w="1066" w:type="dxa"/>
          </w:tcPr>
          <w:p w:rsidR="005C42EF" w:rsidRPr="00EC72C6" w:rsidRDefault="005C42EF" w:rsidP="00F16946">
            <w:pPr>
              <w:pStyle w:val="Tabletext"/>
              <w:jc w:val="center"/>
              <w:rPr>
                <w:rFonts w:eastAsia="SimSun"/>
                <w:b/>
                <w:color w:val="000000"/>
                <w:lang w:val="en-US" w:eastAsia="zh-CN"/>
              </w:rPr>
            </w:pPr>
            <w:r>
              <w:rPr>
                <w:rFonts w:eastAsia="SimSun"/>
                <w:color w:val="000000"/>
                <w:lang w:val="en-US" w:eastAsia="zh-CN"/>
              </w:rPr>
              <w:t>2017</w:t>
            </w:r>
          </w:p>
        </w:tc>
        <w:tc>
          <w:tcPr>
            <w:tcW w:w="1945" w:type="dxa"/>
          </w:tcPr>
          <w:p w:rsidR="005C42EF" w:rsidRPr="00EC72C6"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017FB3" w:rsidRDefault="00436522" w:rsidP="00F16946">
            <w:pPr>
              <w:pStyle w:val="Tabletext"/>
              <w:jc w:val="center"/>
              <w:rPr>
                <w:rStyle w:val="Hyperlink"/>
                <w:b/>
              </w:rPr>
            </w:pPr>
            <w:hyperlink r:id="rId44" w:history="1">
              <w:r w:rsidR="005C42EF" w:rsidRPr="00017FB3">
                <w:rPr>
                  <w:rStyle w:val="Hyperlink"/>
                  <w:b/>
                </w:rPr>
                <w:t xml:space="preserve">272/4 </w:t>
              </w:r>
            </w:hyperlink>
          </w:p>
        </w:tc>
        <w:tc>
          <w:tcPr>
            <w:tcW w:w="4076" w:type="dxa"/>
          </w:tcPr>
          <w:p w:rsidR="005C42EF" w:rsidRPr="00F45C53" w:rsidRDefault="005C42EF" w:rsidP="00F16946">
            <w:pPr>
              <w:pStyle w:val="Tabletext"/>
              <w:rPr>
                <w:rFonts w:asciiTheme="majorBidi" w:eastAsiaTheme="majorEastAsia" w:hAnsiTheme="majorBidi" w:cstheme="majorBidi"/>
                <w:color w:val="000000"/>
                <w:szCs w:val="22"/>
                <w:lang w:val="en-US" w:eastAsia="zh-CN"/>
              </w:rPr>
            </w:pPr>
            <w:r w:rsidRPr="00F45C53">
              <w:rPr>
                <w:rFonts w:asciiTheme="majorBidi" w:eastAsiaTheme="majorEastAsia" w:hAnsiTheme="majorBidi" w:cstheme="majorBidi"/>
                <w:szCs w:val="22"/>
                <w:lang w:val="fr-FR" w:eastAsia="zh-CN"/>
              </w:rPr>
              <w:t>37.5-38 GHz</w:t>
            </w:r>
            <w:r w:rsidRPr="00F45C53">
              <w:rPr>
                <w:rFonts w:asciiTheme="majorBidi" w:eastAsiaTheme="majorEastAsia" w:hAnsiTheme="majorBidi" w:cstheme="majorBidi"/>
                <w:szCs w:val="22"/>
                <w:lang w:val="fr-FR" w:eastAsia="zh-CN"/>
              </w:rPr>
              <w:t>和</w:t>
            </w:r>
            <w:r w:rsidRPr="00F45C53">
              <w:rPr>
                <w:rFonts w:asciiTheme="majorBidi" w:eastAsiaTheme="majorEastAsia" w:hAnsiTheme="majorBidi" w:cstheme="majorBidi"/>
                <w:szCs w:val="22"/>
                <w:lang w:val="fr-FR" w:eastAsia="zh-CN"/>
              </w:rPr>
              <w:t>40-40.5 GHz</w:t>
            </w:r>
            <w:r w:rsidRPr="00F45C53">
              <w:rPr>
                <w:rFonts w:asciiTheme="majorBidi" w:eastAsiaTheme="majorEastAsia" w:hAnsiTheme="majorBidi" w:cstheme="majorBidi"/>
                <w:szCs w:val="22"/>
                <w:lang w:val="fr-FR" w:eastAsia="zh-CN"/>
              </w:rPr>
              <w:t>频带内的卫星固定业务与空间研究业务之间的频率共用</w:t>
            </w:r>
          </w:p>
        </w:tc>
        <w:tc>
          <w:tcPr>
            <w:tcW w:w="811" w:type="dxa"/>
          </w:tcPr>
          <w:p w:rsidR="005C42EF" w:rsidRPr="00EC72C6"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Pr="00EC72C6" w:rsidRDefault="005C42EF" w:rsidP="00F16946">
            <w:pPr>
              <w:pStyle w:val="Tabletext"/>
              <w:jc w:val="center"/>
              <w:rPr>
                <w:rFonts w:eastAsia="SimSun"/>
                <w:lang w:val="en-US" w:eastAsia="zh-CN"/>
              </w:rPr>
            </w:pPr>
            <w:r w:rsidRPr="00EC72C6">
              <w:rPr>
                <w:rFonts w:eastAsia="SimSun"/>
                <w:lang w:val="en-US" w:eastAsia="zh-CN"/>
              </w:rPr>
              <w:t>(S2)</w:t>
            </w:r>
          </w:p>
        </w:tc>
        <w:tc>
          <w:tcPr>
            <w:tcW w:w="1066" w:type="dxa"/>
          </w:tcPr>
          <w:p w:rsidR="005C42EF" w:rsidRPr="00EC72C6" w:rsidRDefault="005C42EF" w:rsidP="00F16946">
            <w:pPr>
              <w:pStyle w:val="Tabletext"/>
              <w:jc w:val="center"/>
              <w:rPr>
                <w:rFonts w:eastAsia="SimSun"/>
                <w:b/>
                <w:color w:val="000000"/>
                <w:lang w:val="en-US" w:eastAsia="zh-CN"/>
              </w:rPr>
            </w:pPr>
            <w:r>
              <w:rPr>
                <w:rFonts w:eastAsia="SimSun"/>
                <w:color w:val="000000"/>
                <w:lang w:val="en-US" w:eastAsia="zh-CN"/>
              </w:rPr>
              <w:t>2019</w:t>
            </w:r>
          </w:p>
        </w:tc>
        <w:tc>
          <w:tcPr>
            <w:tcW w:w="1945" w:type="dxa"/>
          </w:tcPr>
          <w:p w:rsidR="005C42EF" w:rsidRPr="00EC72C6"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017FB3" w:rsidRDefault="00436522" w:rsidP="00F16946">
            <w:pPr>
              <w:pStyle w:val="Tabletext"/>
              <w:jc w:val="center"/>
              <w:rPr>
                <w:rStyle w:val="Hyperlink"/>
                <w:b/>
              </w:rPr>
            </w:pPr>
            <w:hyperlink r:id="rId45" w:history="1">
              <w:r w:rsidR="005C42EF" w:rsidRPr="00017FB3">
                <w:rPr>
                  <w:rStyle w:val="Hyperlink"/>
                  <w:b/>
                </w:rPr>
                <w:t>273/4</w:t>
              </w:r>
            </w:hyperlink>
          </w:p>
        </w:tc>
        <w:tc>
          <w:tcPr>
            <w:tcW w:w="4076" w:type="dxa"/>
          </w:tcPr>
          <w:p w:rsidR="005C42EF" w:rsidRPr="00F45C53" w:rsidRDefault="005C42EF" w:rsidP="00F16946">
            <w:pPr>
              <w:pStyle w:val="Tabletext"/>
              <w:rPr>
                <w:rFonts w:asciiTheme="majorBidi" w:eastAsiaTheme="majorEastAsia" w:hAnsiTheme="majorBidi" w:cstheme="majorBidi"/>
                <w:color w:val="000000"/>
                <w:lang w:val="en-US" w:eastAsia="zh-CN"/>
              </w:rPr>
            </w:pPr>
            <w:r w:rsidRPr="00F45C53">
              <w:rPr>
                <w:rFonts w:asciiTheme="majorBidi" w:eastAsiaTheme="majorEastAsia" w:hAnsiTheme="majorBidi" w:cstheme="majorBidi"/>
                <w:szCs w:val="22"/>
                <w:lang w:val="fr-FR" w:eastAsia="zh-CN"/>
              </w:rPr>
              <w:t>支持民航通信系统的现代化和利用现有和规划的卫星网络向偏远和发展中地区推广电信系统</w:t>
            </w:r>
          </w:p>
        </w:tc>
        <w:tc>
          <w:tcPr>
            <w:tcW w:w="811" w:type="dxa"/>
          </w:tcPr>
          <w:p w:rsidR="005C42EF"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Default="005C42EF" w:rsidP="00F16946">
            <w:pPr>
              <w:pStyle w:val="Tabletext"/>
              <w:jc w:val="center"/>
              <w:rPr>
                <w:rFonts w:eastAsia="SimSun"/>
                <w:lang w:val="en-US" w:eastAsia="zh-CN"/>
              </w:rPr>
            </w:pPr>
            <w:r>
              <w:rPr>
                <w:rFonts w:eastAsia="SimSun"/>
                <w:lang w:val="en-US" w:eastAsia="zh-CN"/>
              </w:rPr>
              <w:t>(S1)</w:t>
            </w:r>
          </w:p>
        </w:tc>
        <w:tc>
          <w:tcPr>
            <w:tcW w:w="1066" w:type="dxa"/>
          </w:tcPr>
          <w:p w:rsidR="005C42EF" w:rsidRDefault="005C42EF" w:rsidP="00F16946">
            <w:pPr>
              <w:pStyle w:val="Tabletext"/>
              <w:jc w:val="center"/>
              <w:rPr>
                <w:rFonts w:eastAsia="SimSun"/>
                <w:b/>
                <w:color w:val="000000"/>
                <w:lang w:val="en-US" w:eastAsia="zh-CN"/>
              </w:rPr>
            </w:pPr>
            <w:r>
              <w:rPr>
                <w:rFonts w:eastAsia="SimSun"/>
                <w:color w:val="000000"/>
                <w:lang w:val="en-US" w:eastAsia="zh-CN"/>
              </w:rPr>
              <w:t>2017</w:t>
            </w:r>
          </w:p>
        </w:tc>
        <w:tc>
          <w:tcPr>
            <w:tcW w:w="1945" w:type="dxa"/>
          </w:tcPr>
          <w:p w:rsidR="005C42EF"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E704FB" w:rsidRDefault="00436522" w:rsidP="00F16946">
            <w:pPr>
              <w:pStyle w:val="Tabletext"/>
              <w:jc w:val="center"/>
              <w:rPr>
                <w:rFonts w:eastAsia="SimSun"/>
                <w:b/>
                <w:lang w:val="en-US" w:eastAsia="zh-CN"/>
              </w:rPr>
            </w:pPr>
            <w:hyperlink r:id="rId46" w:history="1">
              <w:r w:rsidR="005C42EF" w:rsidRPr="00E704FB">
                <w:rPr>
                  <w:rStyle w:val="Hyperlink"/>
                  <w:rFonts w:eastAsia="SimSun"/>
                  <w:b/>
                  <w:lang w:val="en-US" w:eastAsia="zh-CN"/>
                </w:rPr>
                <w:t>274/4</w:t>
              </w:r>
            </w:hyperlink>
          </w:p>
        </w:tc>
        <w:tc>
          <w:tcPr>
            <w:tcW w:w="4076" w:type="dxa"/>
          </w:tcPr>
          <w:p w:rsidR="005C42EF" w:rsidRPr="00F45C53" w:rsidRDefault="005C42EF" w:rsidP="00F16946">
            <w:pPr>
              <w:pStyle w:val="Tabletext"/>
              <w:rPr>
                <w:rFonts w:asciiTheme="majorBidi" w:eastAsiaTheme="majorEastAsia" w:hAnsiTheme="majorBidi" w:cstheme="majorBidi"/>
                <w:color w:val="000000"/>
                <w:lang w:val="en-US" w:eastAsia="zh-CN"/>
              </w:rPr>
            </w:pPr>
            <w:r w:rsidRPr="00F45C53">
              <w:rPr>
                <w:rFonts w:asciiTheme="majorBidi" w:eastAsiaTheme="majorEastAsia" w:hAnsiTheme="majorBidi" w:cstheme="majorBidi"/>
                <w:lang w:val="en-US" w:eastAsia="zh-CN"/>
              </w:rPr>
              <w:t>改善频谱</w:t>
            </w:r>
            <w:r w:rsidRPr="00F45C53">
              <w:rPr>
                <w:rFonts w:asciiTheme="majorBidi" w:eastAsiaTheme="majorEastAsia" w:hAnsiTheme="majorBidi" w:cstheme="majorBidi"/>
                <w:lang w:val="en-US" w:eastAsia="zh-CN"/>
              </w:rPr>
              <w:t>/</w:t>
            </w:r>
            <w:r w:rsidRPr="00F45C53">
              <w:rPr>
                <w:rFonts w:asciiTheme="majorBidi" w:eastAsiaTheme="majorEastAsia" w:hAnsiTheme="majorBidi" w:cstheme="majorBidi"/>
                <w:lang w:val="en-US" w:eastAsia="zh-CN"/>
              </w:rPr>
              <w:t>轨道使用的技术方法</w:t>
            </w:r>
          </w:p>
        </w:tc>
        <w:tc>
          <w:tcPr>
            <w:tcW w:w="811" w:type="dxa"/>
          </w:tcPr>
          <w:p w:rsidR="005C42EF"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Pr="00EC72C6" w:rsidRDefault="005C42EF" w:rsidP="00F16946">
            <w:pPr>
              <w:pStyle w:val="Tabletext"/>
              <w:jc w:val="center"/>
              <w:rPr>
                <w:rFonts w:eastAsia="SimSun"/>
                <w:lang w:val="en-US" w:eastAsia="zh-CN"/>
              </w:rPr>
            </w:pPr>
            <w:r>
              <w:rPr>
                <w:rFonts w:eastAsia="SimSun"/>
                <w:lang w:val="en-US" w:eastAsia="zh-CN"/>
              </w:rPr>
              <w:t>(S1)</w:t>
            </w:r>
          </w:p>
        </w:tc>
        <w:tc>
          <w:tcPr>
            <w:tcW w:w="1066" w:type="dxa"/>
          </w:tcPr>
          <w:p w:rsidR="005C42EF" w:rsidRDefault="005C42EF" w:rsidP="00F16946">
            <w:pPr>
              <w:pStyle w:val="Tabletext"/>
              <w:jc w:val="center"/>
              <w:rPr>
                <w:rFonts w:eastAsia="SimSun"/>
                <w:b/>
                <w:color w:val="000000"/>
                <w:lang w:val="en-US" w:eastAsia="zh-CN"/>
              </w:rPr>
            </w:pPr>
            <w:r>
              <w:rPr>
                <w:rFonts w:eastAsia="SimSun"/>
                <w:color w:val="000000"/>
                <w:lang w:val="en-US" w:eastAsia="zh-CN"/>
              </w:rPr>
              <w:t>2017</w:t>
            </w:r>
          </w:p>
        </w:tc>
        <w:tc>
          <w:tcPr>
            <w:tcW w:w="1945" w:type="dxa"/>
          </w:tcPr>
          <w:p w:rsidR="005C42EF" w:rsidRPr="00EC72C6"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E704FB" w:rsidRDefault="00436522" w:rsidP="00F16946">
            <w:pPr>
              <w:pStyle w:val="Tabletext"/>
              <w:jc w:val="center"/>
              <w:rPr>
                <w:rFonts w:eastAsia="SimSun"/>
                <w:b/>
                <w:lang w:val="en-US" w:eastAsia="zh-CN"/>
              </w:rPr>
            </w:pPr>
            <w:hyperlink r:id="rId47" w:history="1">
              <w:r w:rsidR="005C42EF" w:rsidRPr="00E704FB">
                <w:rPr>
                  <w:rStyle w:val="Hyperlink"/>
                  <w:rFonts w:eastAsia="SimSun"/>
                  <w:b/>
                  <w:lang w:val="en-US" w:eastAsia="zh-CN"/>
                </w:rPr>
                <w:t>275/4</w:t>
              </w:r>
            </w:hyperlink>
          </w:p>
        </w:tc>
        <w:tc>
          <w:tcPr>
            <w:tcW w:w="4076" w:type="dxa"/>
          </w:tcPr>
          <w:p w:rsidR="005C42EF" w:rsidRPr="00F45C53" w:rsidRDefault="005C42EF" w:rsidP="00F16946">
            <w:pPr>
              <w:pStyle w:val="Tabletext"/>
              <w:rPr>
                <w:rFonts w:asciiTheme="majorBidi" w:eastAsiaTheme="majorEastAsia" w:hAnsiTheme="majorBidi" w:cstheme="majorBidi"/>
                <w:lang w:val="en-US" w:eastAsia="zh-CN"/>
              </w:rPr>
            </w:pPr>
            <w:r w:rsidRPr="00F45C53">
              <w:rPr>
                <w:rFonts w:asciiTheme="majorBidi" w:eastAsiaTheme="majorEastAsia" w:hAnsiTheme="majorBidi" w:cstheme="majorBidi"/>
                <w:lang w:val="es-ES_tradnl" w:eastAsia="zh-CN"/>
              </w:rPr>
              <w:t>构成下一代网络要素的卫星固定和卫星移动业务数字链接的性能指标</w:t>
            </w:r>
          </w:p>
        </w:tc>
        <w:tc>
          <w:tcPr>
            <w:tcW w:w="811" w:type="dxa"/>
          </w:tcPr>
          <w:p w:rsidR="005C42EF"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Default="005C42EF" w:rsidP="00F16946">
            <w:pPr>
              <w:pStyle w:val="Tabletext"/>
              <w:jc w:val="center"/>
              <w:rPr>
                <w:rFonts w:eastAsia="SimSun"/>
                <w:lang w:val="en-US" w:eastAsia="zh-CN"/>
              </w:rPr>
            </w:pPr>
            <w:r>
              <w:rPr>
                <w:rFonts w:eastAsia="SimSun"/>
                <w:lang w:val="en-US" w:eastAsia="zh-CN"/>
              </w:rPr>
              <w:t>(S2)</w:t>
            </w:r>
          </w:p>
        </w:tc>
        <w:tc>
          <w:tcPr>
            <w:tcW w:w="1066" w:type="dxa"/>
          </w:tcPr>
          <w:p w:rsidR="005C42EF" w:rsidRDefault="005C42EF" w:rsidP="00F16946">
            <w:pPr>
              <w:pStyle w:val="Tabletext"/>
              <w:jc w:val="center"/>
              <w:rPr>
                <w:rFonts w:eastAsia="SimSun"/>
                <w:b/>
                <w:color w:val="000000"/>
                <w:lang w:val="en-US" w:eastAsia="zh-CN"/>
              </w:rPr>
            </w:pPr>
            <w:r>
              <w:rPr>
                <w:rFonts w:eastAsia="SimSun"/>
                <w:color w:val="000000"/>
                <w:lang w:val="en-US" w:eastAsia="zh-CN"/>
              </w:rPr>
              <w:t>2019</w:t>
            </w:r>
          </w:p>
        </w:tc>
        <w:tc>
          <w:tcPr>
            <w:tcW w:w="1945" w:type="dxa"/>
          </w:tcPr>
          <w:p w:rsidR="005C42EF"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E704FB" w:rsidRDefault="00436522" w:rsidP="00F16946">
            <w:pPr>
              <w:pStyle w:val="Tabletext"/>
              <w:jc w:val="center"/>
              <w:rPr>
                <w:rFonts w:eastAsia="SimSun"/>
                <w:b/>
                <w:lang w:val="en-US" w:eastAsia="zh-CN"/>
              </w:rPr>
            </w:pPr>
            <w:hyperlink r:id="rId48" w:history="1">
              <w:r w:rsidR="005C42EF" w:rsidRPr="00E704FB">
                <w:rPr>
                  <w:rStyle w:val="Hyperlink"/>
                  <w:rFonts w:eastAsia="SimSun"/>
                  <w:b/>
                  <w:lang w:val="en-US" w:eastAsia="zh-CN"/>
                </w:rPr>
                <w:t>276/4</w:t>
              </w:r>
            </w:hyperlink>
          </w:p>
        </w:tc>
        <w:tc>
          <w:tcPr>
            <w:tcW w:w="4076" w:type="dxa"/>
          </w:tcPr>
          <w:p w:rsidR="005C42EF" w:rsidRPr="00F45C53" w:rsidRDefault="005C42EF" w:rsidP="00F16946">
            <w:pPr>
              <w:pStyle w:val="Tabletext"/>
              <w:rPr>
                <w:rFonts w:asciiTheme="majorBidi" w:eastAsiaTheme="majorEastAsia" w:hAnsiTheme="majorBidi" w:cstheme="majorBidi"/>
                <w:lang w:eastAsia="zh-CN"/>
              </w:rPr>
            </w:pPr>
            <w:r w:rsidRPr="00F45C53">
              <w:rPr>
                <w:rFonts w:asciiTheme="majorBidi" w:eastAsiaTheme="majorEastAsia" w:hAnsiTheme="majorBidi" w:cstheme="majorBidi"/>
                <w:lang w:eastAsia="zh-CN"/>
              </w:rPr>
              <w:t>卫星移动业务数字通道的可用性</w:t>
            </w:r>
          </w:p>
        </w:tc>
        <w:tc>
          <w:tcPr>
            <w:tcW w:w="811" w:type="dxa"/>
          </w:tcPr>
          <w:p w:rsidR="005C42EF"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Default="005C42EF" w:rsidP="00F16946">
            <w:pPr>
              <w:pStyle w:val="Tabletext"/>
              <w:jc w:val="center"/>
              <w:rPr>
                <w:rFonts w:eastAsia="SimSun"/>
                <w:lang w:val="en-US" w:eastAsia="zh-CN"/>
              </w:rPr>
            </w:pPr>
            <w:r>
              <w:rPr>
                <w:rFonts w:eastAsia="SimSun"/>
                <w:lang w:val="en-US" w:eastAsia="zh-CN"/>
              </w:rPr>
              <w:t>(S2)</w:t>
            </w:r>
          </w:p>
        </w:tc>
        <w:tc>
          <w:tcPr>
            <w:tcW w:w="1066" w:type="dxa"/>
          </w:tcPr>
          <w:p w:rsidR="005C42EF" w:rsidRDefault="005C42EF" w:rsidP="00F16946">
            <w:pPr>
              <w:pStyle w:val="Tabletext"/>
              <w:jc w:val="center"/>
              <w:rPr>
                <w:rFonts w:eastAsia="SimSun"/>
                <w:b/>
                <w:color w:val="000000"/>
                <w:lang w:val="en-US" w:eastAsia="zh-CN"/>
              </w:rPr>
            </w:pPr>
            <w:r>
              <w:rPr>
                <w:rFonts w:eastAsia="SimSun"/>
                <w:color w:val="000000"/>
                <w:lang w:val="en-US" w:eastAsia="zh-CN"/>
              </w:rPr>
              <w:t>2019</w:t>
            </w:r>
          </w:p>
        </w:tc>
        <w:tc>
          <w:tcPr>
            <w:tcW w:w="1945" w:type="dxa"/>
          </w:tcPr>
          <w:p w:rsidR="005C42EF"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E704FB" w:rsidRDefault="00436522" w:rsidP="00F16946">
            <w:pPr>
              <w:pStyle w:val="Tabletext"/>
              <w:jc w:val="center"/>
              <w:rPr>
                <w:rFonts w:eastAsia="SimSun"/>
                <w:b/>
                <w:lang w:val="en-US" w:eastAsia="zh-CN"/>
              </w:rPr>
            </w:pPr>
            <w:hyperlink r:id="rId49" w:history="1">
              <w:r w:rsidR="005C42EF" w:rsidRPr="00E704FB">
                <w:rPr>
                  <w:rStyle w:val="Hyperlink"/>
                  <w:rFonts w:eastAsia="SimSun"/>
                  <w:b/>
                  <w:lang w:val="en-US" w:eastAsia="zh-CN"/>
                </w:rPr>
                <w:t>277/4</w:t>
              </w:r>
            </w:hyperlink>
          </w:p>
        </w:tc>
        <w:tc>
          <w:tcPr>
            <w:tcW w:w="4076" w:type="dxa"/>
          </w:tcPr>
          <w:p w:rsidR="005C42EF" w:rsidRPr="00F45C53" w:rsidRDefault="005C42EF" w:rsidP="00F16946">
            <w:pPr>
              <w:pStyle w:val="Tabletext"/>
              <w:rPr>
                <w:rFonts w:asciiTheme="majorBidi" w:eastAsiaTheme="majorEastAsia" w:hAnsiTheme="majorBidi" w:cstheme="majorBidi"/>
                <w:lang w:eastAsia="zh-CN"/>
              </w:rPr>
            </w:pPr>
            <w:r w:rsidRPr="00F45C53">
              <w:rPr>
                <w:rFonts w:asciiTheme="majorBidi" w:eastAsiaTheme="majorEastAsia" w:hAnsiTheme="majorBidi" w:cstheme="majorBidi"/>
                <w:lang w:eastAsia="zh-CN"/>
              </w:rPr>
              <w:t>数字卫星移动业务的性能指标</w:t>
            </w:r>
          </w:p>
        </w:tc>
        <w:tc>
          <w:tcPr>
            <w:tcW w:w="811" w:type="dxa"/>
          </w:tcPr>
          <w:p w:rsidR="005C42EF"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Default="005C42EF" w:rsidP="00F16946">
            <w:pPr>
              <w:pStyle w:val="Tabletext"/>
              <w:jc w:val="center"/>
              <w:rPr>
                <w:rFonts w:eastAsia="SimSun"/>
                <w:lang w:val="en-US" w:eastAsia="zh-CN"/>
              </w:rPr>
            </w:pPr>
            <w:r>
              <w:rPr>
                <w:rFonts w:eastAsia="SimSun"/>
                <w:lang w:val="en-US" w:eastAsia="zh-CN"/>
              </w:rPr>
              <w:t>(S2)</w:t>
            </w:r>
          </w:p>
        </w:tc>
        <w:tc>
          <w:tcPr>
            <w:tcW w:w="1066" w:type="dxa"/>
          </w:tcPr>
          <w:p w:rsidR="005C42EF" w:rsidRDefault="005C42EF" w:rsidP="00F16946">
            <w:pPr>
              <w:pStyle w:val="Tabletext"/>
              <w:jc w:val="center"/>
              <w:rPr>
                <w:rFonts w:eastAsia="SimSun"/>
                <w:b/>
                <w:color w:val="000000"/>
                <w:lang w:val="en-US" w:eastAsia="zh-CN"/>
              </w:rPr>
            </w:pPr>
            <w:r>
              <w:rPr>
                <w:rFonts w:eastAsia="SimSun"/>
                <w:color w:val="000000"/>
                <w:lang w:val="en-US" w:eastAsia="zh-CN"/>
              </w:rPr>
              <w:t>2019</w:t>
            </w:r>
          </w:p>
        </w:tc>
        <w:tc>
          <w:tcPr>
            <w:tcW w:w="1945" w:type="dxa"/>
          </w:tcPr>
          <w:p w:rsidR="005C42EF"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E704FB" w:rsidRDefault="00436522" w:rsidP="00F16946">
            <w:pPr>
              <w:pStyle w:val="Tabletext"/>
              <w:jc w:val="center"/>
              <w:rPr>
                <w:rFonts w:eastAsia="SimSun"/>
                <w:b/>
                <w:lang w:val="en-US" w:eastAsia="zh-CN"/>
              </w:rPr>
            </w:pPr>
            <w:hyperlink r:id="rId50" w:history="1">
              <w:r w:rsidR="005C42EF" w:rsidRPr="00E704FB">
                <w:rPr>
                  <w:rStyle w:val="Hyperlink"/>
                  <w:rFonts w:eastAsia="SimSun"/>
                  <w:b/>
                  <w:lang w:val="en-US" w:eastAsia="zh-CN"/>
                </w:rPr>
                <w:t>278/4</w:t>
              </w:r>
            </w:hyperlink>
          </w:p>
        </w:tc>
        <w:tc>
          <w:tcPr>
            <w:tcW w:w="4076" w:type="dxa"/>
          </w:tcPr>
          <w:p w:rsidR="005C42EF" w:rsidRPr="00F45C53" w:rsidRDefault="005C42EF" w:rsidP="00F16946">
            <w:pPr>
              <w:pStyle w:val="Tabletext"/>
              <w:rPr>
                <w:rFonts w:asciiTheme="majorBidi" w:eastAsiaTheme="majorEastAsia" w:hAnsiTheme="majorBidi" w:cstheme="majorBidi"/>
                <w:lang w:eastAsia="zh-CN"/>
              </w:rPr>
            </w:pPr>
            <w:r w:rsidRPr="00F45C53">
              <w:rPr>
                <w:rFonts w:asciiTheme="majorBidi" w:eastAsiaTheme="majorEastAsia" w:hAnsiTheme="majorBidi" w:cstheme="majorBidi"/>
                <w:lang w:eastAsia="zh-CN"/>
              </w:rPr>
              <w:t>利用运营设施以满足无线电规则第</w:t>
            </w:r>
            <w:r w:rsidRPr="00F45C53">
              <w:rPr>
                <w:rFonts w:asciiTheme="majorBidi" w:eastAsiaTheme="majorEastAsia" w:hAnsiTheme="majorBidi" w:cstheme="majorBidi"/>
                <w:lang w:eastAsia="zh-CN"/>
              </w:rPr>
              <w:t>21</w:t>
            </w:r>
            <w:r w:rsidRPr="00F45C53">
              <w:rPr>
                <w:rFonts w:asciiTheme="majorBidi" w:eastAsiaTheme="majorEastAsia" w:hAnsiTheme="majorBidi" w:cstheme="majorBidi"/>
                <w:lang w:eastAsia="zh-CN"/>
              </w:rPr>
              <w:t>条对功率通量密度的限制</w:t>
            </w:r>
          </w:p>
        </w:tc>
        <w:tc>
          <w:tcPr>
            <w:tcW w:w="811" w:type="dxa"/>
          </w:tcPr>
          <w:p w:rsidR="005C42EF"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Default="005C42EF" w:rsidP="00F16946">
            <w:pPr>
              <w:pStyle w:val="Tabletext"/>
              <w:jc w:val="center"/>
              <w:rPr>
                <w:rFonts w:eastAsia="SimSun"/>
                <w:lang w:val="en-US" w:eastAsia="zh-CN"/>
              </w:rPr>
            </w:pPr>
            <w:r>
              <w:rPr>
                <w:rFonts w:eastAsia="SimSun"/>
                <w:lang w:val="en-US" w:eastAsia="zh-CN"/>
              </w:rPr>
              <w:t>(S1)</w:t>
            </w:r>
          </w:p>
        </w:tc>
        <w:tc>
          <w:tcPr>
            <w:tcW w:w="1066" w:type="dxa"/>
          </w:tcPr>
          <w:p w:rsidR="005C42EF" w:rsidRDefault="005C42EF" w:rsidP="00F16946">
            <w:pPr>
              <w:pStyle w:val="Tabletext"/>
              <w:jc w:val="center"/>
              <w:rPr>
                <w:rFonts w:eastAsia="SimSun"/>
                <w:b/>
                <w:color w:val="000000"/>
                <w:lang w:val="en-US" w:eastAsia="zh-CN"/>
              </w:rPr>
            </w:pPr>
            <w:r>
              <w:rPr>
                <w:rFonts w:eastAsia="SimSun"/>
                <w:color w:val="000000"/>
                <w:lang w:val="en-US" w:eastAsia="zh-CN"/>
              </w:rPr>
              <w:t>2017</w:t>
            </w:r>
          </w:p>
        </w:tc>
        <w:tc>
          <w:tcPr>
            <w:tcW w:w="1945" w:type="dxa"/>
          </w:tcPr>
          <w:p w:rsidR="005C42EF"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E704FB" w:rsidRDefault="00436522" w:rsidP="00F16946">
            <w:pPr>
              <w:pStyle w:val="Tabletext"/>
              <w:jc w:val="center"/>
              <w:rPr>
                <w:rFonts w:eastAsia="SimSun"/>
                <w:b/>
                <w:lang w:val="en-US" w:eastAsia="zh-CN"/>
              </w:rPr>
            </w:pPr>
            <w:hyperlink r:id="rId51" w:history="1">
              <w:r w:rsidR="005C42EF" w:rsidRPr="00E704FB">
                <w:rPr>
                  <w:rStyle w:val="Hyperlink"/>
                  <w:rFonts w:eastAsia="SimSun"/>
                  <w:b/>
                  <w:lang w:val="en-US" w:eastAsia="zh-CN"/>
                </w:rPr>
                <w:t>279/4</w:t>
              </w:r>
            </w:hyperlink>
          </w:p>
        </w:tc>
        <w:tc>
          <w:tcPr>
            <w:tcW w:w="4076" w:type="dxa"/>
          </w:tcPr>
          <w:p w:rsidR="005C42EF" w:rsidRPr="00F45C53" w:rsidRDefault="005C42EF" w:rsidP="00F16946">
            <w:pPr>
              <w:pStyle w:val="Tabletext"/>
              <w:rPr>
                <w:rFonts w:asciiTheme="majorBidi" w:eastAsiaTheme="majorEastAsia" w:hAnsiTheme="majorBidi" w:cstheme="majorBidi"/>
                <w:lang w:eastAsia="zh-CN"/>
              </w:rPr>
            </w:pPr>
            <w:r w:rsidRPr="00F45C53">
              <w:rPr>
                <w:rFonts w:asciiTheme="majorBidi" w:eastAsiaTheme="majorEastAsia" w:hAnsiTheme="majorBidi" w:cstheme="majorBidi"/>
                <w:lang w:eastAsia="zh-CN"/>
              </w:rPr>
              <w:t>高清电视（</w:t>
            </w:r>
            <w:r w:rsidRPr="00F45C53">
              <w:rPr>
                <w:rFonts w:asciiTheme="majorBidi" w:eastAsiaTheme="majorEastAsia" w:hAnsiTheme="majorBidi" w:cstheme="majorBidi"/>
                <w:lang w:eastAsia="zh-CN"/>
              </w:rPr>
              <w:t>HDTV</w:t>
            </w:r>
            <w:r w:rsidRPr="00F45C53">
              <w:rPr>
                <w:rFonts w:asciiTheme="majorBidi" w:eastAsiaTheme="majorEastAsia" w:hAnsiTheme="majorBidi" w:cstheme="majorBidi"/>
                <w:lang w:eastAsia="zh-CN"/>
              </w:rPr>
              <w:t>）卫星广播</w:t>
            </w:r>
          </w:p>
        </w:tc>
        <w:tc>
          <w:tcPr>
            <w:tcW w:w="811" w:type="dxa"/>
          </w:tcPr>
          <w:p w:rsidR="005C42EF"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Default="005C42EF" w:rsidP="00F16946">
            <w:pPr>
              <w:pStyle w:val="Tabletext"/>
              <w:jc w:val="center"/>
              <w:rPr>
                <w:rFonts w:eastAsia="SimSun"/>
                <w:lang w:val="en-US" w:eastAsia="zh-CN"/>
              </w:rPr>
            </w:pPr>
            <w:r>
              <w:rPr>
                <w:rFonts w:eastAsia="SimSun"/>
                <w:lang w:val="en-US" w:eastAsia="zh-CN"/>
              </w:rPr>
              <w:t>(S1)</w:t>
            </w:r>
          </w:p>
        </w:tc>
        <w:tc>
          <w:tcPr>
            <w:tcW w:w="1066" w:type="dxa"/>
          </w:tcPr>
          <w:p w:rsidR="005C42EF" w:rsidRDefault="005C42EF" w:rsidP="00F16946">
            <w:pPr>
              <w:pStyle w:val="Tabletext"/>
              <w:jc w:val="center"/>
              <w:rPr>
                <w:rFonts w:eastAsia="SimSun"/>
                <w:b/>
                <w:color w:val="000000"/>
                <w:lang w:val="en-US" w:eastAsia="zh-CN"/>
              </w:rPr>
            </w:pPr>
            <w:r>
              <w:rPr>
                <w:rFonts w:eastAsia="SimSun"/>
                <w:color w:val="000000"/>
                <w:lang w:val="en-US" w:eastAsia="zh-CN"/>
              </w:rPr>
              <w:t>2017</w:t>
            </w:r>
          </w:p>
        </w:tc>
        <w:tc>
          <w:tcPr>
            <w:tcW w:w="1945" w:type="dxa"/>
          </w:tcPr>
          <w:p w:rsidR="005C42EF"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E704FB" w:rsidRDefault="00436522" w:rsidP="00F16946">
            <w:pPr>
              <w:pStyle w:val="Tabletext"/>
              <w:jc w:val="center"/>
              <w:rPr>
                <w:rFonts w:eastAsia="SimSun"/>
                <w:b/>
                <w:lang w:val="en-US" w:eastAsia="zh-CN"/>
              </w:rPr>
            </w:pPr>
            <w:hyperlink r:id="rId52" w:history="1">
              <w:r w:rsidR="005C42EF" w:rsidRPr="00E704FB">
                <w:rPr>
                  <w:rStyle w:val="Hyperlink"/>
                  <w:rFonts w:eastAsia="SimSun"/>
                  <w:b/>
                  <w:lang w:val="en-US" w:eastAsia="zh-CN"/>
                </w:rPr>
                <w:t>280/4</w:t>
              </w:r>
            </w:hyperlink>
          </w:p>
        </w:tc>
        <w:tc>
          <w:tcPr>
            <w:tcW w:w="4076" w:type="dxa"/>
          </w:tcPr>
          <w:p w:rsidR="005C42EF" w:rsidRPr="00F45C53" w:rsidRDefault="005C42EF" w:rsidP="00F16946">
            <w:pPr>
              <w:pStyle w:val="Tabletext"/>
              <w:rPr>
                <w:rFonts w:asciiTheme="majorBidi" w:eastAsiaTheme="majorEastAsia" w:hAnsiTheme="majorBidi" w:cstheme="majorBidi"/>
                <w:lang w:eastAsia="zh-CN"/>
              </w:rPr>
            </w:pPr>
            <w:r w:rsidRPr="00F45C53">
              <w:rPr>
                <w:rFonts w:asciiTheme="majorBidi" w:eastAsiaTheme="majorEastAsia" w:hAnsiTheme="majorBidi" w:cstheme="majorBidi"/>
                <w:lang w:eastAsia="zh-CN"/>
              </w:rPr>
              <w:t>卫星广播业务的接收地球站天线</w:t>
            </w:r>
          </w:p>
        </w:tc>
        <w:tc>
          <w:tcPr>
            <w:tcW w:w="811" w:type="dxa"/>
          </w:tcPr>
          <w:p w:rsidR="005C42EF"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Default="005C42EF" w:rsidP="00F16946">
            <w:pPr>
              <w:pStyle w:val="Tabletext"/>
              <w:jc w:val="center"/>
              <w:rPr>
                <w:rFonts w:eastAsia="SimSun"/>
                <w:lang w:val="en-US" w:eastAsia="zh-CN"/>
              </w:rPr>
            </w:pPr>
            <w:r>
              <w:rPr>
                <w:rFonts w:eastAsia="SimSun"/>
                <w:lang w:val="en-US" w:eastAsia="zh-CN"/>
              </w:rPr>
              <w:t>(S1)</w:t>
            </w:r>
          </w:p>
        </w:tc>
        <w:tc>
          <w:tcPr>
            <w:tcW w:w="1066" w:type="dxa"/>
          </w:tcPr>
          <w:p w:rsidR="005C42EF" w:rsidRDefault="005C42EF" w:rsidP="00F16946">
            <w:pPr>
              <w:pStyle w:val="Tabletext"/>
              <w:jc w:val="center"/>
              <w:rPr>
                <w:rFonts w:eastAsia="SimSun"/>
                <w:b/>
                <w:color w:val="000000"/>
                <w:lang w:val="en-US" w:eastAsia="zh-CN"/>
              </w:rPr>
            </w:pPr>
            <w:r>
              <w:rPr>
                <w:rFonts w:eastAsia="SimSun"/>
                <w:color w:val="000000"/>
                <w:lang w:val="en-US" w:eastAsia="zh-CN"/>
              </w:rPr>
              <w:t>2017</w:t>
            </w:r>
          </w:p>
        </w:tc>
        <w:tc>
          <w:tcPr>
            <w:tcW w:w="1945" w:type="dxa"/>
          </w:tcPr>
          <w:p w:rsidR="005C42EF"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E704FB" w:rsidRDefault="00436522" w:rsidP="00F16946">
            <w:pPr>
              <w:pStyle w:val="Tabletext"/>
              <w:jc w:val="center"/>
              <w:rPr>
                <w:rFonts w:eastAsia="SimSun"/>
                <w:b/>
                <w:lang w:val="en-US" w:eastAsia="zh-CN"/>
              </w:rPr>
            </w:pPr>
            <w:hyperlink r:id="rId53" w:history="1">
              <w:r w:rsidR="005C42EF" w:rsidRPr="00E704FB">
                <w:rPr>
                  <w:rStyle w:val="Hyperlink"/>
                  <w:rFonts w:eastAsia="SimSun"/>
                  <w:b/>
                  <w:lang w:val="en-US" w:eastAsia="zh-CN"/>
                </w:rPr>
                <w:t>281/4</w:t>
              </w:r>
            </w:hyperlink>
          </w:p>
        </w:tc>
        <w:tc>
          <w:tcPr>
            <w:tcW w:w="4076" w:type="dxa"/>
          </w:tcPr>
          <w:p w:rsidR="005C42EF" w:rsidRPr="00F45C53" w:rsidRDefault="005C42EF" w:rsidP="00F16946">
            <w:pPr>
              <w:pStyle w:val="Tabletext"/>
              <w:rPr>
                <w:rFonts w:asciiTheme="majorBidi" w:eastAsiaTheme="majorEastAsia" w:hAnsiTheme="majorBidi" w:cstheme="majorBidi"/>
                <w:lang w:eastAsia="zh-CN"/>
              </w:rPr>
            </w:pPr>
            <w:r w:rsidRPr="00F45C53">
              <w:rPr>
                <w:rFonts w:asciiTheme="majorBidi" w:eastAsiaTheme="majorEastAsia" w:hAnsiTheme="majorBidi" w:cstheme="majorBidi"/>
                <w:lang w:eastAsia="zh-CN"/>
              </w:rPr>
              <w:t>卫星广播业务（声音和电视）中的数字技术</w:t>
            </w:r>
          </w:p>
        </w:tc>
        <w:tc>
          <w:tcPr>
            <w:tcW w:w="811" w:type="dxa"/>
          </w:tcPr>
          <w:p w:rsidR="005C42EF"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Default="005C42EF" w:rsidP="00F16946">
            <w:pPr>
              <w:pStyle w:val="Tabletext"/>
              <w:jc w:val="center"/>
              <w:rPr>
                <w:rFonts w:eastAsia="SimSun"/>
                <w:lang w:val="en-US" w:eastAsia="zh-CN"/>
              </w:rPr>
            </w:pPr>
            <w:r>
              <w:rPr>
                <w:rFonts w:eastAsia="SimSun"/>
                <w:lang w:val="en-US" w:eastAsia="zh-CN"/>
              </w:rPr>
              <w:t>(S1)</w:t>
            </w:r>
          </w:p>
        </w:tc>
        <w:tc>
          <w:tcPr>
            <w:tcW w:w="1066" w:type="dxa"/>
          </w:tcPr>
          <w:p w:rsidR="005C42EF" w:rsidRDefault="005C42EF" w:rsidP="00F16946">
            <w:pPr>
              <w:pStyle w:val="Tabletext"/>
              <w:jc w:val="center"/>
              <w:rPr>
                <w:rFonts w:eastAsia="SimSun"/>
                <w:b/>
                <w:color w:val="000000"/>
                <w:lang w:val="en-US" w:eastAsia="zh-CN"/>
              </w:rPr>
            </w:pPr>
            <w:r>
              <w:rPr>
                <w:rFonts w:eastAsia="SimSun"/>
                <w:color w:val="000000"/>
                <w:lang w:val="en-US" w:eastAsia="zh-CN"/>
              </w:rPr>
              <w:t>2017</w:t>
            </w:r>
          </w:p>
        </w:tc>
        <w:tc>
          <w:tcPr>
            <w:tcW w:w="1945" w:type="dxa"/>
          </w:tcPr>
          <w:p w:rsidR="005C42EF"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E704FB" w:rsidRDefault="00436522" w:rsidP="00F16946">
            <w:pPr>
              <w:pStyle w:val="Tabletext"/>
              <w:jc w:val="center"/>
              <w:rPr>
                <w:rFonts w:eastAsia="SimSun"/>
                <w:b/>
                <w:lang w:val="en-US" w:eastAsia="zh-CN"/>
              </w:rPr>
            </w:pPr>
            <w:hyperlink r:id="rId54" w:history="1">
              <w:r w:rsidR="005C42EF" w:rsidRPr="00E704FB">
                <w:rPr>
                  <w:rStyle w:val="Hyperlink"/>
                  <w:rFonts w:eastAsia="SimSun"/>
                  <w:b/>
                  <w:lang w:val="en-US" w:eastAsia="zh-CN"/>
                </w:rPr>
                <w:t>282/4</w:t>
              </w:r>
            </w:hyperlink>
          </w:p>
        </w:tc>
        <w:tc>
          <w:tcPr>
            <w:tcW w:w="4076" w:type="dxa"/>
          </w:tcPr>
          <w:p w:rsidR="005C42EF" w:rsidRPr="00064C83" w:rsidRDefault="005C42EF" w:rsidP="00F16946">
            <w:pPr>
              <w:pStyle w:val="Tabletext"/>
              <w:rPr>
                <w:rFonts w:asciiTheme="majorBidi" w:eastAsiaTheme="majorEastAsia" w:hAnsiTheme="majorBidi" w:cstheme="majorBidi"/>
                <w:lang w:eastAsia="zh-CN"/>
              </w:rPr>
            </w:pPr>
            <w:r w:rsidRPr="00064C83">
              <w:rPr>
                <w:rFonts w:asciiTheme="majorBidi" w:eastAsiaTheme="majorEastAsia" w:hAnsiTheme="majorBidi" w:cstheme="majorBidi"/>
                <w:lang w:eastAsia="zh-CN"/>
              </w:rPr>
              <w:t>有关在</w:t>
            </w:r>
            <w:r w:rsidRPr="00064C83">
              <w:rPr>
                <w:rFonts w:asciiTheme="majorBidi" w:eastAsiaTheme="majorEastAsia" w:hAnsiTheme="majorBidi" w:cstheme="majorBidi"/>
                <w:lang w:eastAsia="zh-CN"/>
              </w:rPr>
              <w:t>1-3 GHz</w:t>
            </w:r>
            <w:r w:rsidRPr="00064C83">
              <w:rPr>
                <w:rFonts w:asciiTheme="majorBidi" w:eastAsiaTheme="majorEastAsia" w:hAnsiTheme="majorBidi" w:cstheme="majorBidi"/>
                <w:lang w:eastAsia="zh-CN"/>
              </w:rPr>
              <w:t>频率范围内引入卫星广播业务（声音）的频谱共用问题</w:t>
            </w:r>
          </w:p>
        </w:tc>
        <w:tc>
          <w:tcPr>
            <w:tcW w:w="811" w:type="dxa"/>
          </w:tcPr>
          <w:p w:rsidR="005C42EF"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Default="005C42EF" w:rsidP="00F16946">
            <w:pPr>
              <w:pStyle w:val="Tabletext"/>
              <w:jc w:val="center"/>
              <w:rPr>
                <w:rFonts w:eastAsia="SimSun"/>
                <w:lang w:val="en-US" w:eastAsia="zh-CN"/>
              </w:rPr>
            </w:pPr>
            <w:r>
              <w:rPr>
                <w:rFonts w:eastAsia="SimSun"/>
                <w:lang w:val="en-US" w:eastAsia="zh-CN"/>
              </w:rPr>
              <w:t>(S1)</w:t>
            </w:r>
          </w:p>
        </w:tc>
        <w:tc>
          <w:tcPr>
            <w:tcW w:w="1066" w:type="dxa"/>
          </w:tcPr>
          <w:p w:rsidR="005C42EF" w:rsidRDefault="005C42EF" w:rsidP="00F16946">
            <w:pPr>
              <w:pStyle w:val="Tabletext"/>
              <w:jc w:val="center"/>
              <w:rPr>
                <w:rFonts w:eastAsia="SimSun"/>
                <w:b/>
                <w:color w:val="000000"/>
                <w:lang w:val="en-US" w:eastAsia="zh-CN"/>
              </w:rPr>
            </w:pPr>
            <w:r>
              <w:rPr>
                <w:rFonts w:eastAsia="SimSun"/>
                <w:color w:val="000000"/>
                <w:lang w:val="en-US" w:eastAsia="zh-CN"/>
              </w:rPr>
              <w:t>2017</w:t>
            </w:r>
          </w:p>
        </w:tc>
        <w:tc>
          <w:tcPr>
            <w:tcW w:w="1945" w:type="dxa"/>
          </w:tcPr>
          <w:p w:rsidR="005C42EF"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E704FB" w:rsidRDefault="00436522" w:rsidP="00F16946">
            <w:pPr>
              <w:pStyle w:val="Tabletext"/>
              <w:jc w:val="center"/>
              <w:rPr>
                <w:rFonts w:eastAsia="SimSun"/>
                <w:b/>
                <w:lang w:val="en-US" w:eastAsia="zh-CN"/>
              </w:rPr>
            </w:pPr>
            <w:hyperlink r:id="rId55" w:history="1">
              <w:r w:rsidR="005C42EF" w:rsidRPr="00E704FB">
                <w:rPr>
                  <w:rStyle w:val="Hyperlink"/>
                  <w:rFonts w:eastAsia="SimSun"/>
                  <w:b/>
                  <w:lang w:val="en-US" w:eastAsia="zh-CN"/>
                </w:rPr>
                <w:t>283/4</w:t>
              </w:r>
            </w:hyperlink>
          </w:p>
        </w:tc>
        <w:tc>
          <w:tcPr>
            <w:tcW w:w="4076" w:type="dxa"/>
          </w:tcPr>
          <w:p w:rsidR="005C42EF" w:rsidRPr="00064C83" w:rsidRDefault="005C42EF" w:rsidP="00F16946">
            <w:pPr>
              <w:pStyle w:val="Tabletext"/>
              <w:rPr>
                <w:rFonts w:asciiTheme="majorBidi" w:eastAsiaTheme="majorEastAsia" w:hAnsiTheme="majorBidi" w:cstheme="majorBidi"/>
                <w:lang w:eastAsia="zh-CN"/>
              </w:rPr>
            </w:pPr>
            <w:r w:rsidRPr="00064C83">
              <w:rPr>
                <w:rFonts w:asciiTheme="majorBidi" w:eastAsiaTheme="majorEastAsia" w:hAnsiTheme="majorBidi" w:cstheme="majorBidi"/>
                <w:lang w:eastAsia="zh-CN"/>
              </w:rPr>
              <w:t>卫星广播业务高清电视（</w:t>
            </w:r>
            <w:r w:rsidRPr="00064C83">
              <w:rPr>
                <w:rFonts w:asciiTheme="majorBidi" w:eastAsiaTheme="majorEastAsia" w:hAnsiTheme="majorBidi" w:cstheme="majorBidi"/>
                <w:lang w:eastAsia="zh-CN"/>
              </w:rPr>
              <w:t>HDTV</w:t>
            </w:r>
            <w:r w:rsidRPr="00064C83">
              <w:rPr>
                <w:rFonts w:asciiTheme="majorBidi" w:eastAsiaTheme="majorEastAsia" w:hAnsiTheme="majorBidi" w:cstheme="majorBidi"/>
                <w:lang w:eastAsia="zh-CN"/>
              </w:rPr>
              <w:t>）和其他业务之间的共用研究</w:t>
            </w:r>
          </w:p>
        </w:tc>
        <w:tc>
          <w:tcPr>
            <w:tcW w:w="811" w:type="dxa"/>
          </w:tcPr>
          <w:p w:rsidR="005C42EF"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Default="005C42EF" w:rsidP="00F16946">
            <w:pPr>
              <w:pStyle w:val="Tabletext"/>
              <w:jc w:val="center"/>
              <w:rPr>
                <w:rFonts w:eastAsia="SimSun"/>
                <w:lang w:val="en-US" w:eastAsia="zh-CN"/>
              </w:rPr>
            </w:pPr>
            <w:r>
              <w:rPr>
                <w:rFonts w:eastAsia="SimSun"/>
                <w:lang w:val="en-US" w:eastAsia="zh-CN"/>
              </w:rPr>
              <w:t>(S1)</w:t>
            </w:r>
          </w:p>
        </w:tc>
        <w:tc>
          <w:tcPr>
            <w:tcW w:w="1066" w:type="dxa"/>
          </w:tcPr>
          <w:p w:rsidR="005C42EF" w:rsidRDefault="005C42EF" w:rsidP="00F16946">
            <w:pPr>
              <w:pStyle w:val="Tabletext"/>
              <w:jc w:val="center"/>
              <w:rPr>
                <w:rFonts w:eastAsia="SimSun"/>
                <w:b/>
                <w:color w:val="000000"/>
                <w:lang w:val="en-US" w:eastAsia="zh-CN"/>
              </w:rPr>
            </w:pPr>
            <w:r>
              <w:rPr>
                <w:rFonts w:eastAsia="SimSun"/>
                <w:color w:val="000000"/>
                <w:lang w:val="en-US" w:eastAsia="zh-CN"/>
              </w:rPr>
              <w:t>2017</w:t>
            </w:r>
          </w:p>
        </w:tc>
        <w:tc>
          <w:tcPr>
            <w:tcW w:w="1945" w:type="dxa"/>
          </w:tcPr>
          <w:p w:rsidR="005C42EF"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E704FB" w:rsidRDefault="00436522" w:rsidP="00F16946">
            <w:pPr>
              <w:pStyle w:val="Tabletext"/>
              <w:jc w:val="center"/>
              <w:rPr>
                <w:rFonts w:eastAsia="SimSun"/>
                <w:b/>
                <w:lang w:val="en-US" w:eastAsia="zh-CN"/>
              </w:rPr>
            </w:pPr>
            <w:hyperlink r:id="rId56" w:history="1">
              <w:r w:rsidR="005C42EF" w:rsidRPr="00E704FB">
                <w:rPr>
                  <w:rStyle w:val="Hyperlink"/>
                  <w:rFonts w:eastAsia="SimSun"/>
                  <w:b/>
                  <w:lang w:val="en-US" w:eastAsia="zh-CN"/>
                </w:rPr>
                <w:t>284/4</w:t>
              </w:r>
            </w:hyperlink>
          </w:p>
        </w:tc>
        <w:tc>
          <w:tcPr>
            <w:tcW w:w="4076" w:type="dxa"/>
          </w:tcPr>
          <w:p w:rsidR="005C42EF" w:rsidRPr="00064C83" w:rsidRDefault="005C42EF" w:rsidP="00F16946">
            <w:pPr>
              <w:pStyle w:val="Tabletext"/>
              <w:rPr>
                <w:rFonts w:asciiTheme="majorBidi" w:eastAsiaTheme="majorEastAsia" w:hAnsiTheme="majorBidi" w:cstheme="majorBidi"/>
                <w:lang w:eastAsia="zh-CN"/>
              </w:rPr>
            </w:pPr>
            <w:r w:rsidRPr="00064C83">
              <w:rPr>
                <w:rFonts w:asciiTheme="majorBidi" w:eastAsiaTheme="majorEastAsia" w:hAnsiTheme="majorBidi" w:cstheme="majorBidi"/>
                <w:lang w:eastAsia="zh-CN"/>
              </w:rPr>
              <w:t>有关在</w:t>
            </w:r>
            <w:r w:rsidRPr="00064C83">
              <w:rPr>
                <w:rFonts w:asciiTheme="majorBidi" w:eastAsiaTheme="majorEastAsia" w:hAnsiTheme="majorBidi" w:cstheme="majorBidi"/>
                <w:lang w:eastAsia="zh-CN"/>
              </w:rPr>
              <w:t>1-3 GHz</w:t>
            </w:r>
            <w:r w:rsidRPr="00064C83">
              <w:rPr>
                <w:rFonts w:asciiTheme="majorBidi" w:eastAsiaTheme="majorEastAsia" w:hAnsiTheme="majorBidi" w:cstheme="majorBidi"/>
                <w:lang w:eastAsia="zh-CN"/>
              </w:rPr>
              <w:t>频率范围内与引入卫星广播业务（声音）的频谱管理问题</w:t>
            </w:r>
          </w:p>
        </w:tc>
        <w:tc>
          <w:tcPr>
            <w:tcW w:w="811" w:type="dxa"/>
          </w:tcPr>
          <w:p w:rsidR="005C42EF"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Default="005C42EF" w:rsidP="00F16946">
            <w:pPr>
              <w:pStyle w:val="Tabletext"/>
              <w:jc w:val="center"/>
              <w:rPr>
                <w:rFonts w:eastAsia="SimSun"/>
                <w:lang w:val="en-US" w:eastAsia="zh-CN"/>
              </w:rPr>
            </w:pPr>
            <w:r>
              <w:rPr>
                <w:rFonts w:eastAsia="SimSun"/>
                <w:lang w:val="en-US" w:eastAsia="zh-CN"/>
              </w:rPr>
              <w:t>(S1)</w:t>
            </w:r>
          </w:p>
        </w:tc>
        <w:tc>
          <w:tcPr>
            <w:tcW w:w="1066" w:type="dxa"/>
          </w:tcPr>
          <w:p w:rsidR="005C42EF" w:rsidRDefault="005C42EF" w:rsidP="00F16946">
            <w:pPr>
              <w:pStyle w:val="Tabletext"/>
              <w:jc w:val="center"/>
              <w:rPr>
                <w:rFonts w:eastAsia="SimSun"/>
                <w:b/>
                <w:color w:val="000000"/>
                <w:lang w:val="en-US" w:eastAsia="zh-CN"/>
              </w:rPr>
            </w:pPr>
            <w:r>
              <w:rPr>
                <w:rFonts w:eastAsia="SimSun"/>
                <w:color w:val="000000"/>
                <w:lang w:val="en-US" w:eastAsia="zh-CN"/>
              </w:rPr>
              <w:t>2017</w:t>
            </w:r>
          </w:p>
        </w:tc>
        <w:tc>
          <w:tcPr>
            <w:tcW w:w="1945" w:type="dxa"/>
          </w:tcPr>
          <w:p w:rsidR="005C42EF"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E704FB" w:rsidRDefault="00436522" w:rsidP="00F16946">
            <w:pPr>
              <w:pStyle w:val="Tabletext"/>
              <w:jc w:val="center"/>
              <w:rPr>
                <w:rFonts w:eastAsia="SimSun"/>
                <w:b/>
                <w:lang w:val="en-US" w:eastAsia="zh-CN"/>
              </w:rPr>
            </w:pPr>
            <w:hyperlink r:id="rId57" w:history="1">
              <w:r w:rsidR="005C42EF" w:rsidRPr="00E704FB">
                <w:rPr>
                  <w:rStyle w:val="Hyperlink"/>
                  <w:rFonts w:eastAsia="SimSun"/>
                  <w:b/>
                  <w:lang w:val="en-US" w:eastAsia="zh-CN"/>
                </w:rPr>
                <w:t>285/4</w:t>
              </w:r>
            </w:hyperlink>
          </w:p>
        </w:tc>
        <w:tc>
          <w:tcPr>
            <w:tcW w:w="4076" w:type="dxa"/>
          </w:tcPr>
          <w:p w:rsidR="005C42EF" w:rsidRPr="00064C83" w:rsidRDefault="005C42EF" w:rsidP="00F16946">
            <w:pPr>
              <w:pStyle w:val="Tabletext"/>
              <w:rPr>
                <w:rFonts w:asciiTheme="majorBidi" w:eastAsiaTheme="majorEastAsia" w:hAnsiTheme="majorBidi" w:cstheme="majorBidi"/>
                <w:lang w:eastAsia="zh-CN"/>
              </w:rPr>
            </w:pPr>
            <w:r w:rsidRPr="00064C83">
              <w:rPr>
                <w:rFonts w:asciiTheme="majorBidi" w:eastAsiaTheme="majorEastAsia" w:hAnsiTheme="majorBidi" w:cstheme="majorBidi"/>
                <w:lang w:eastAsia="zh-CN"/>
              </w:rPr>
              <w:t>卫星广播业务中的多业务和节目数字广播</w:t>
            </w:r>
          </w:p>
        </w:tc>
        <w:tc>
          <w:tcPr>
            <w:tcW w:w="811" w:type="dxa"/>
          </w:tcPr>
          <w:p w:rsidR="005C42EF"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Default="005C42EF" w:rsidP="00F16946">
            <w:pPr>
              <w:pStyle w:val="Tabletext"/>
              <w:jc w:val="center"/>
              <w:rPr>
                <w:rFonts w:eastAsia="SimSun"/>
                <w:lang w:val="en-US" w:eastAsia="zh-CN"/>
              </w:rPr>
            </w:pPr>
            <w:r>
              <w:rPr>
                <w:rFonts w:eastAsia="SimSun"/>
                <w:lang w:val="en-US" w:eastAsia="zh-CN"/>
              </w:rPr>
              <w:t>(S1)</w:t>
            </w:r>
          </w:p>
        </w:tc>
        <w:tc>
          <w:tcPr>
            <w:tcW w:w="1066" w:type="dxa"/>
          </w:tcPr>
          <w:p w:rsidR="005C42EF" w:rsidRDefault="005C42EF" w:rsidP="00F16946">
            <w:pPr>
              <w:pStyle w:val="Tabletext"/>
              <w:jc w:val="center"/>
              <w:rPr>
                <w:rFonts w:eastAsia="SimSun"/>
                <w:b/>
                <w:color w:val="000000"/>
                <w:lang w:val="en-US" w:eastAsia="zh-CN"/>
              </w:rPr>
            </w:pPr>
            <w:r>
              <w:rPr>
                <w:rFonts w:eastAsia="SimSun"/>
                <w:color w:val="000000"/>
                <w:lang w:val="en-US" w:eastAsia="zh-CN"/>
              </w:rPr>
              <w:t>2017</w:t>
            </w:r>
          </w:p>
        </w:tc>
        <w:tc>
          <w:tcPr>
            <w:tcW w:w="1945" w:type="dxa"/>
          </w:tcPr>
          <w:p w:rsidR="005C42EF"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E704FB" w:rsidRDefault="00436522" w:rsidP="00F16946">
            <w:pPr>
              <w:pStyle w:val="Tabletext"/>
              <w:jc w:val="center"/>
              <w:rPr>
                <w:rFonts w:eastAsia="SimSun"/>
                <w:b/>
                <w:lang w:val="en-US" w:eastAsia="zh-CN"/>
              </w:rPr>
            </w:pPr>
            <w:hyperlink r:id="rId58" w:history="1">
              <w:r w:rsidR="005C42EF" w:rsidRPr="00E704FB">
                <w:rPr>
                  <w:rStyle w:val="Hyperlink"/>
                  <w:rFonts w:eastAsia="SimSun"/>
                  <w:b/>
                  <w:lang w:val="en-US" w:eastAsia="zh-CN"/>
                </w:rPr>
                <w:t>286/4</w:t>
              </w:r>
            </w:hyperlink>
          </w:p>
        </w:tc>
        <w:tc>
          <w:tcPr>
            <w:tcW w:w="4076" w:type="dxa"/>
          </w:tcPr>
          <w:p w:rsidR="005C42EF" w:rsidRDefault="005C42EF" w:rsidP="00F16946">
            <w:pPr>
              <w:pStyle w:val="Tabletext"/>
              <w:rPr>
                <w:rFonts w:eastAsia="SimSun"/>
                <w:color w:val="000000"/>
                <w:lang w:val="en-US" w:eastAsia="zh-CN"/>
              </w:rPr>
            </w:pPr>
            <w:r w:rsidRPr="001A4A07">
              <w:rPr>
                <w:rFonts w:asciiTheme="majorBidi" w:eastAsiaTheme="majorEastAsia" w:hAnsiTheme="majorBidi" w:cstheme="majorBidi" w:hint="eastAsia"/>
                <w:lang w:eastAsia="zh-CN"/>
              </w:rPr>
              <w:t>移动及业余业务和相关的卫星业务对改善救灾通信的促进作用</w:t>
            </w:r>
          </w:p>
        </w:tc>
        <w:tc>
          <w:tcPr>
            <w:tcW w:w="811" w:type="dxa"/>
          </w:tcPr>
          <w:p w:rsidR="005C42EF"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Default="005C42EF" w:rsidP="00F16946">
            <w:pPr>
              <w:pStyle w:val="Tabletext"/>
              <w:jc w:val="center"/>
              <w:rPr>
                <w:rFonts w:eastAsia="SimSun"/>
                <w:lang w:val="en-US" w:eastAsia="zh-CN"/>
              </w:rPr>
            </w:pPr>
            <w:r>
              <w:rPr>
                <w:rFonts w:eastAsia="SimSun"/>
                <w:lang w:val="en-US" w:eastAsia="zh-CN"/>
              </w:rPr>
              <w:t>(S2)</w:t>
            </w:r>
          </w:p>
        </w:tc>
        <w:tc>
          <w:tcPr>
            <w:tcW w:w="1066" w:type="dxa"/>
          </w:tcPr>
          <w:p w:rsidR="005C42EF" w:rsidRDefault="005C42EF" w:rsidP="00F16946">
            <w:pPr>
              <w:pStyle w:val="Tabletext"/>
              <w:jc w:val="center"/>
              <w:rPr>
                <w:rFonts w:eastAsia="SimSun"/>
                <w:b/>
                <w:color w:val="000000"/>
                <w:lang w:val="en-US" w:eastAsia="zh-CN"/>
              </w:rPr>
            </w:pPr>
            <w:r>
              <w:rPr>
                <w:rFonts w:eastAsia="SimSun"/>
                <w:color w:val="000000"/>
                <w:lang w:val="en-US" w:eastAsia="zh-CN"/>
              </w:rPr>
              <w:t>2019</w:t>
            </w:r>
          </w:p>
        </w:tc>
        <w:tc>
          <w:tcPr>
            <w:tcW w:w="1945" w:type="dxa"/>
          </w:tcPr>
          <w:p w:rsidR="005C42EF"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664529" w:rsidRDefault="00436522" w:rsidP="00F16946">
            <w:pPr>
              <w:pStyle w:val="Tabletext"/>
              <w:jc w:val="center"/>
              <w:rPr>
                <w:rStyle w:val="Hyperlink"/>
                <w:rFonts w:eastAsia="SimSun"/>
                <w:b/>
                <w:lang w:val="en-US" w:eastAsia="zh-CN"/>
              </w:rPr>
            </w:pPr>
            <w:hyperlink r:id="rId59" w:history="1">
              <w:r w:rsidR="005C42EF" w:rsidRPr="00664529">
                <w:rPr>
                  <w:rStyle w:val="Hyperlink"/>
                  <w:rFonts w:eastAsia="SimSun"/>
                  <w:b/>
                  <w:lang w:val="en-US" w:eastAsia="zh-CN"/>
                </w:rPr>
                <w:t>287/4</w:t>
              </w:r>
            </w:hyperlink>
          </w:p>
        </w:tc>
        <w:tc>
          <w:tcPr>
            <w:tcW w:w="4076" w:type="dxa"/>
          </w:tcPr>
          <w:p w:rsidR="005C42EF" w:rsidRPr="00E704FB" w:rsidRDefault="005C42EF" w:rsidP="00F16946">
            <w:pPr>
              <w:pStyle w:val="Tabletext"/>
              <w:keepNext/>
              <w:keepLines/>
              <w:tabs>
                <w:tab w:val="clear" w:pos="794"/>
                <w:tab w:val="clear" w:pos="1191"/>
                <w:tab w:val="clear" w:pos="1588"/>
              </w:tabs>
              <w:rPr>
                <w:bCs/>
                <w:color w:val="000000"/>
                <w:lang w:eastAsia="zh-CN"/>
              </w:rPr>
            </w:pPr>
            <w:r w:rsidRPr="00161038">
              <w:rPr>
                <w:rFonts w:asciiTheme="majorBidi" w:eastAsiaTheme="majorEastAsia" w:hAnsiTheme="majorBidi" w:cstheme="majorBidi"/>
                <w:szCs w:val="28"/>
                <w:lang w:eastAsia="zh-CN"/>
              </w:rPr>
              <w:t>卫星移动业务内分组网络传输的技术和操作特性</w:t>
            </w:r>
          </w:p>
        </w:tc>
        <w:tc>
          <w:tcPr>
            <w:tcW w:w="811" w:type="dxa"/>
          </w:tcPr>
          <w:p w:rsidR="005C42EF"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Pr="00EC72C6" w:rsidRDefault="005C42EF" w:rsidP="00F16946">
            <w:pPr>
              <w:pStyle w:val="Tabletext"/>
              <w:jc w:val="center"/>
              <w:rPr>
                <w:rFonts w:eastAsia="SimSun"/>
                <w:lang w:val="en-US" w:eastAsia="zh-CN"/>
              </w:rPr>
            </w:pPr>
            <w:r>
              <w:rPr>
                <w:rFonts w:eastAsia="SimSun"/>
                <w:lang w:val="en-US" w:eastAsia="zh-CN"/>
              </w:rPr>
              <w:t>(S1)</w:t>
            </w:r>
          </w:p>
        </w:tc>
        <w:tc>
          <w:tcPr>
            <w:tcW w:w="1066" w:type="dxa"/>
          </w:tcPr>
          <w:p w:rsidR="005C42EF" w:rsidRPr="00EC72C6" w:rsidRDefault="005C42EF" w:rsidP="00F16946">
            <w:pPr>
              <w:pStyle w:val="Tabletext"/>
              <w:jc w:val="center"/>
              <w:rPr>
                <w:rFonts w:eastAsia="SimSun"/>
                <w:b/>
                <w:color w:val="000000"/>
                <w:lang w:val="en-US" w:eastAsia="zh-CN"/>
              </w:rPr>
            </w:pPr>
            <w:r>
              <w:rPr>
                <w:rFonts w:eastAsia="SimSun"/>
                <w:color w:val="000000"/>
                <w:lang w:val="en-US" w:eastAsia="zh-CN"/>
              </w:rPr>
              <w:t>2017</w:t>
            </w:r>
          </w:p>
        </w:tc>
        <w:tc>
          <w:tcPr>
            <w:tcW w:w="1945" w:type="dxa"/>
          </w:tcPr>
          <w:p w:rsidR="005C42EF"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664529" w:rsidRDefault="00436522" w:rsidP="00F16946">
            <w:pPr>
              <w:pStyle w:val="Tabletext"/>
              <w:jc w:val="center"/>
              <w:rPr>
                <w:rStyle w:val="Hyperlink"/>
                <w:rFonts w:eastAsia="SimSun"/>
                <w:b/>
                <w:lang w:val="en-US" w:eastAsia="zh-CN"/>
              </w:rPr>
            </w:pPr>
            <w:hyperlink r:id="rId60" w:history="1">
              <w:r w:rsidR="005C42EF" w:rsidRPr="00664529">
                <w:rPr>
                  <w:rStyle w:val="Hyperlink"/>
                  <w:rFonts w:eastAsia="SimSun"/>
                  <w:b/>
                  <w:lang w:val="en-US" w:eastAsia="zh-CN"/>
                </w:rPr>
                <w:t>288/4</w:t>
              </w:r>
            </w:hyperlink>
          </w:p>
        </w:tc>
        <w:tc>
          <w:tcPr>
            <w:tcW w:w="4076" w:type="dxa"/>
          </w:tcPr>
          <w:p w:rsidR="005C42EF" w:rsidRPr="00E704FB" w:rsidRDefault="005C42EF" w:rsidP="00F16946">
            <w:pPr>
              <w:pStyle w:val="Tabletext"/>
              <w:keepNext/>
              <w:keepLines/>
              <w:tabs>
                <w:tab w:val="clear" w:pos="794"/>
                <w:tab w:val="clear" w:pos="1191"/>
                <w:tab w:val="clear" w:pos="1588"/>
              </w:tabs>
              <w:rPr>
                <w:bCs/>
                <w:color w:val="000000"/>
                <w:lang w:eastAsia="zh-CN"/>
              </w:rPr>
            </w:pPr>
            <w:r w:rsidRPr="00161038">
              <w:rPr>
                <w:rFonts w:asciiTheme="majorBidi" w:eastAsiaTheme="majorEastAsia" w:hAnsiTheme="majorBidi" w:cstheme="majorBidi"/>
                <w:lang w:eastAsia="zh-CN"/>
              </w:rPr>
              <w:t>卫星无线电导航业务（空对地、空对空、地对空）系统的特性和操作要求</w:t>
            </w:r>
          </w:p>
        </w:tc>
        <w:tc>
          <w:tcPr>
            <w:tcW w:w="811" w:type="dxa"/>
          </w:tcPr>
          <w:p w:rsidR="005C42EF" w:rsidRDefault="005C42EF" w:rsidP="00F16946">
            <w:pPr>
              <w:pStyle w:val="Tabletext"/>
              <w:jc w:val="center"/>
              <w:rPr>
                <w:rFonts w:eastAsia="SimSun"/>
                <w:color w:val="000000"/>
                <w:lang w:val="en-US" w:eastAsia="zh-CN"/>
              </w:rPr>
            </w:pPr>
            <w:r>
              <w:rPr>
                <w:rFonts w:eastAsia="SimSun"/>
                <w:color w:val="000000"/>
                <w:lang w:val="en-US" w:eastAsia="zh-CN"/>
              </w:rPr>
              <w:t>NOC</w:t>
            </w:r>
          </w:p>
        </w:tc>
        <w:tc>
          <w:tcPr>
            <w:tcW w:w="1077" w:type="dxa"/>
          </w:tcPr>
          <w:p w:rsidR="005C42EF" w:rsidRPr="00EC72C6" w:rsidRDefault="005C42EF" w:rsidP="00F16946">
            <w:pPr>
              <w:pStyle w:val="Tabletext"/>
              <w:jc w:val="center"/>
              <w:rPr>
                <w:rFonts w:eastAsia="SimSun"/>
                <w:lang w:val="en-US" w:eastAsia="zh-CN"/>
              </w:rPr>
            </w:pPr>
            <w:r>
              <w:rPr>
                <w:rFonts w:eastAsia="SimSun"/>
                <w:lang w:val="en-US" w:eastAsia="zh-CN"/>
              </w:rPr>
              <w:t>(S2)</w:t>
            </w:r>
          </w:p>
        </w:tc>
        <w:tc>
          <w:tcPr>
            <w:tcW w:w="1066" w:type="dxa"/>
          </w:tcPr>
          <w:p w:rsidR="005C42EF" w:rsidRPr="00EC72C6" w:rsidRDefault="005C42EF" w:rsidP="00F16946">
            <w:pPr>
              <w:pStyle w:val="Tabletext"/>
              <w:jc w:val="center"/>
              <w:rPr>
                <w:rFonts w:eastAsia="SimSun"/>
                <w:b/>
                <w:color w:val="000000"/>
                <w:lang w:val="en-US" w:eastAsia="zh-CN"/>
              </w:rPr>
            </w:pPr>
            <w:r>
              <w:rPr>
                <w:rFonts w:eastAsia="SimSun"/>
                <w:color w:val="000000"/>
                <w:lang w:val="en-US" w:eastAsia="zh-CN"/>
              </w:rPr>
              <w:t>2019</w:t>
            </w:r>
          </w:p>
        </w:tc>
        <w:tc>
          <w:tcPr>
            <w:tcW w:w="1945" w:type="dxa"/>
          </w:tcPr>
          <w:p w:rsidR="005C42EF"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664529" w:rsidDel="00AA5A7F" w:rsidRDefault="00436522" w:rsidP="00F16946">
            <w:pPr>
              <w:pStyle w:val="Tabletext"/>
              <w:jc w:val="center"/>
              <w:rPr>
                <w:rStyle w:val="Hyperlink"/>
                <w:rFonts w:eastAsia="SimSun"/>
                <w:b/>
                <w:lang w:val="en-US" w:eastAsia="zh-CN"/>
              </w:rPr>
            </w:pPr>
            <w:hyperlink r:id="rId61" w:history="1">
              <w:r w:rsidR="005C42EF" w:rsidRPr="00F2481C">
                <w:rPr>
                  <w:rStyle w:val="Hyperlink"/>
                  <w:rFonts w:eastAsia="SimSun"/>
                  <w:b/>
                  <w:lang w:val="en-US" w:eastAsia="zh-CN"/>
                </w:rPr>
                <w:t>289/4</w:t>
              </w:r>
            </w:hyperlink>
          </w:p>
        </w:tc>
        <w:tc>
          <w:tcPr>
            <w:tcW w:w="4076" w:type="dxa"/>
          </w:tcPr>
          <w:p w:rsidR="005C42EF" w:rsidRPr="007518A4" w:rsidDel="00AA5A7F" w:rsidRDefault="005C42EF" w:rsidP="00F16946">
            <w:pPr>
              <w:pStyle w:val="Tabletext"/>
              <w:rPr>
                <w:color w:val="000000"/>
                <w:lang w:eastAsia="zh-CN"/>
              </w:rPr>
            </w:pPr>
            <w:r w:rsidRPr="00A7254C">
              <w:rPr>
                <w:rFonts w:asciiTheme="majorBidi" w:eastAsiaTheme="majorEastAsia" w:hAnsiTheme="majorBidi" w:cstheme="majorBidi"/>
                <w:lang w:eastAsia="zh-CN"/>
              </w:rPr>
              <w:t>交互式卫星广播系统（电视、声音和数据）</w:t>
            </w:r>
          </w:p>
        </w:tc>
        <w:tc>
          <w:tcPr>
            <w:tcW w:w="811" w:type="dxa"/>
          </w:tcPr>
          <w:p w:rsidR="005C42EF" w:rsidRPr="002D34CD" w:rsidDel="00AA5A7F" w:rsidRDefault="005C42EF" w:rsidP="00F16946">
            <w:pPr>
              <w:pStyle w:val="Tabletext"/>
              <w:jc w:val="center"/>
              <w:rPr>
                <w:rFonts w:eastAsia="SimSun"/>
                <w:color w:val="000000"/>
                <w:lang w:eastAsia="zh-CN"/>
              </w:rPr>
            </w:pPr>
            <w:r>
              <w:rPr>
                <w:rFonts w:eastAsia="SimSun"/>
                <w:color w:val="000000"/>
                <w:lang w:eastAsia="zh-CN"/>
              </w:rPr>
              <w:t>NOC</w:t>
            </w:r>
          </w:p>
        </w:tc>
        <w:tc>
          <w:tcPr>
            <w:tcW w:w="1077" w:type="dxa"/>
          </w:tcPr>
          <w:p w:rsidR="005C42EF" w:rsidDel="00AA5A7F" w:rsidRDefault="005C42EF" w:rsidP="00F16946">
            <w:pPr>
              <w:pStyle w:val="Tabletext"/>
              <w:jc w:val="center"/>
              <w:rPr>
                <w:rFonts w:eastAsia="SimSun"/>
                <w:lang w:val="en-US" w:eastAsia="zh-CN"/>
              </w:rPr>
            </w:pPr>
            <w:r>
              <w:rPr>
                <w:rFonts w:eastAsia="SimSun"/>
                <w:lang w:val="en-US" w:eastAsia="zh-CN"/>
              </w:rPr>
              <w:t>(S1)</w:t>
            </w:r>
          </w:p>
        </w:tc>
        <w:tc>
          <w:tcPr>
            <w:tcW w:w="1066" w:type="dxa"/>
          </w:tcPr>
          <w:p w:rsidR="005C42EF" w:rsidDel="00AA5A7F" w:rsidRDefault="005C42EF" w:rsidP="00F16946">
            <w:pPr>
              <w:pStyle w:val="Tabletext"/>
              <w:jc w:val="center"/>
              <w:rPr>
                <w:rFonts w:eastAsia="SimSun"/>
                <w:color w:val="000000"/>
                <w:lang w:val="en-US" w:eastAsia="zh-CN"/>
              </w:rPr>
            </w:pPr>
            <w:r>
              <w:rPr>
                <w:rFonts w:eastAsia="SimSun"/>
                <w:color w:val="000000"/>
                <w:lang w:val="en-US" w:eastAsia="zh-CN"/>
              </w:rPr>
              <w:t>2017</w:t>
            </w:r>
          </w:p>
        </w:tc>
        <w:tc>
          <w:tcPr>
            <w:tcW w:w="1945" w:type="dxa"/>
          </w:tcPr>
          <w:p w:rsidR="005C42EF"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664529" w:rsidRDefault="00436522" w:rsidP="00F16946">
            <w:pPr>
              <w:pStyle w:val="Tabletext"/>
              <w:jc w:val="center"/>
              <w:rPr>
                <w:rStyle w:val="Hyperlink"/>
                <w:rFonts w:eastAsia="SimSun"/>
                <w:b/>
                <w:lang w:val="en-US" w:eastAsia="zh-CN"/>
              </w:rPr>
            </w:pPr>
            <w:hyperlink r:id="rId62" w:history="1">
              <w:r w:rsidR="005C42EF" w:rsidRPr="00F2481C">
                <w:rPr>
                  <w:rStyle w:val="Hyperlink"/>
                  <w:rFonts w:eastAsia="SimSun"/>
                  <w:b/>
                  <w:lang w:val="en-US" w:eastAsia="zh-CN"/>
                </w:rPr>
                <w:t>290/4</w:t>
              </w:r>
            </w:hyperlink>
          </w:p>
        </w:tc>
        <w:tc>
          <w:tcPr>
            <w:tcW w:w="4076" w:type="dxa"/>
          </w:tcPr>
          <w:p w:rsidR="005C42EF" w:rsidRPr="002D34CD" w:rsidRDefault="005C42EF" w:rsidP="00F16946">
            <w:pPr>
              <w:pStyle w:val="Tabletext"/>
              <w:rPr>
                <w:color w:val="000000"/>
                <w:lang w:eastAsia="zh-CN"/>
              </w:rPr>
            </w:pPr>
            <w:r w:rsidRPr="00A7254C">
              <w:rPr>
                <w:rFonts w:asciiTheme="majorBidi" w:eastAsiaTheme="majorEastAsia" w:hAnsiTheme="majorBidi" w:cstheme="majorBidi"/>
                <w:lang w:eastAsia="zh-CN"/>
              </w:rPr>
              <w:t>用于公众报警、减灾和救灾的卫星广播手段</w:t>
            </w:r>
          </w:p>
        </w:tc>
        <w:tc>
          <w:tcPr>
            <w:tcW w:w="811" w:type="dxa"/>
          </w:tcPr>
          <w:p w:rsidR="005C42EF" w:rsidRDefault="005C42EF" w:rsidP="00F16946">
            <w:pPr>
              <w:pStyle w:val="Tabletext"/>
              <w:jc w:val="center"/>
              <w:rPr>
                <w:rFonts w:eastAsia="SimSun"/>
                <w:color w:val="000000"/>
                <w:lang w:eastAsia="zh-CN"/>
              </w:rPr>
            </w:pPr>
            <w:r>
              <w:rPr>
                <w:rFonts w:eastAsia="SimSun"/>
                <w:color w:val="000000"/>
                <w:lang w:eastAsia="zh-CN"/>
              </w:rPr>
              <w:t>NOC</w:t>
            </w:r>
          </w:p>
        </w:tc>
        <w:tc>
          <w:tcPr>
            <w:tcW w:w="1077" w:type="dxa"/>
          </w:tcPr>
          <w:p w:rsidR="005C42EF" w:rsidRDefault="005C42EF" w:rsidP="00F16946">
            <w:pPr>
              <w:pStyle w:val="Tabletext"/>
              <w:jc w:val="center"/>
              <w:rPr>
                <w:rFonts w:eastAsia="SimSun"/>
                <w:lang w:val="en-US" w:eastAsia="zh-CN"/>
              </w:rPr>
            </w:pPr>
            <w:r>
              <w:rPr>
                <w:rFonts w:eastAsia="SimSun"/>
                <w:lang w:val="en-US" w:eastAsia="zh-CN"/>
              </w:rPr>
              <w:t>(S1)</w:t>
            </w:r>
          </w:p>
        </w:tc>
        <w:tc>
          <w:tcPr>
            <w:tcW w:w="1066" w:type="dxa"/>
          </w:tcPr>
          <w:p w:rsidR="005C42EF" w:rsidRDefault="005C42EF" w:rsidP="00F16946">
            <w:pPr>
              <w:pStyle w:val="Tabletext"/>
              <w:jc w:val="center"/>
              <w:rPr>
                <w:rFonts w:eastAsia="SimSun"/>
                <w:color w:val="000000"/>
                <w:lang w:val="en-US" w:eastAsia="zh-CN"/>
              </w:rPr>
            </w:pPr>
            <w:r>
              <w:rPr>
                <w:rFonts w:eastAsia="SimSun"/>
                <w:color w:val="000000"/>
                <w:lang w:val="en-US" w:eastAsia="zh-CN"/>
              </w:rPr>
              <w:t>2017</w:t>
            </w:r>
          </w:p>
        </w:tc>
        <w:tc>
          <w:tcPr>
            <w:tcW w:w="1945" w:type="dxa"/>
          </w:tcPr>
          <w:p w:rsidR="005C42EF"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Pr="00F2481C" w:rsidRDefault="00436522" w:rsidP="00F16946">
            <w:pPr>
              <w:pStyle w:val="Tabletext"/>
              <w:jc w:val="center"/>
              <w:rPr>
                <w:rStyle w:val="Hyperlink"/>
                <w:rFonts w:eastAsia="SimSun"/>
                <w:b/>
                <w:lang w:val="en-US" w:eastAsia="zh-CN"/>
              </w:rPr>
            </w:pPr>
            <w:hyperlink r:id="rId63" w:history="1">
              <w:r w:rsidR="005C42EF" w:rsidRPr="00F2481C">
                <w:rPr>
                  <w:rStyle w:val="Hyperlink"/>
                  <w:rFonts w:eastAsia="SimSun"/>
                  <w:b/>
                  <w:lang w:val="en-US" w:eastAsia="zh-CN"/>
                </w:rPr>
                <w:t>291/4</w:t>
              </w:r>
            </w:hyperlink>
          </w:p>
        </w:tc>
        <w:tc>
          <w:tcPr>
            <w:tcW w:w="4076" w:type="dxa"/>
          </w:tcPr>
          <w:p w:rsidR="005C42EF" w:rsidRDefault="005B48EB" w:rsidP="00F16946">
            <w:pPr>
              <w:pStyle w:val="Tabletext"/>
              <w:rPr>
                <w:lang w:eastAsia="zh-CN"/>
              </w:rPr>
            </w:pPr>
            <w:r w:rsidRPr="006C095C">
              <w:rPr>
                <w:rFonts w:eastAsia="SimSun"/>
                <w:lang w:eastAsia="zh-CN"/>
              </w:rPr>
              <w:t>综合</w:t>
            </w:r>
            <w:r w:rsidRPr="006C095C">
              <w:rPr>
                <w:rFonts w:eastAsia="SimSun"/>
                <w:lang w:eastAsia="ko-KR"/>
              </w:rPr>
              <w:t>MSS</w:t>
            </w:r>
            <w:r w:rsidRPr="006C095C">
              <w:rPr>
                <w:rFonts w:eastAsia="SimSun"/>
                <w:lang w:eastAsia="zh-CN"/>
              </w:rPr>
              <w:t>系统的体系架构和性能问题</w:t>
            </w:r>
          </w:p>
        </w:tc>
        <w:tc>
          <w:tcPr>
            <w:tcW w:w="811" w:type="dxa"/>
          </w:tcPr>
          <w:p w:rsidR="005C42EF" w:rsidRDefault="005C42EF" w:rsidP="00F16946">
            <w:pPr>
              <w:pStyle w:val="Tabletext"/>
              <w:jc w:val="center"/>
              <w:rPr>
                <w:rFonts w:eastAsia="SimSun"/>
                <w:color w:val="000000"/>
                <w:lang w:eastAsia="zh-CN"/>
              </w:rPr>
            </w:pPr>
            <w:r>
              <w:rPr>
                <w:rFonts w:eastAsia="SimSun"/>
                <w:color w:val="000000"/>
                <w:lang w:eastAsia="zh-CN"/>
              </w:rPr>
              <w:t>NOC</w:t>
            </w:r>
          </w:p>
        </w:tc>
        <w:tc>
          <w:tcPr>
            <w:tcW w:w="1077" w:type="dxa"/>
          </w:tcPr>
          <w:p w:rsidR="005C42EF" w:rsidRDefault="005C42EF" w:rsidP="00F16946">
            <w:pPr>
              <w:pStyle w:val="Tabletext"/>
              <w:jc w:val="center"/>
              <w:rPr>
                <w:rFonts w:eastAsia="SimSun"/>
                <w:lang w:val="en-US" w:eastAsia="zh-CN"/>
              </w:rPr>
            </w:pPr>
            <w:r>
              <w:rPr>
                <w:rFonts w:eastAsia="SimSun"/>
                <w:lang w:val="en-US" w:eastAsia="zh-CN"/>
              </w:rPr>
              <w:t>(S2)</w:t>
            </w:r>
          </w:p>
        </w:tc>
        <w:tc>
          <w:tcPr>
            <w:tcW w:w="1066" w:type="dxa"/>
          </w:tcPr>
          <w:p w:rsidR="005C42EF" w:rsidRDefault="005C42EF" w:rsidP="00F16946">
            <w:pPr>
              <w:pStyle w:val="Tabletext"/>
              <w:jc w:val="center"/>
              <w:rPr>
                <w:rFonts w:eastAsia="SimSun"/>
                <w:color w:val="000000"/>
                <w:lang w:val="en-US" w:eastAsia="zh-CN"/>
              </w:rPr>
            </w:pPr>
            <w:r>
              <w:rPr>
                <w:rFonts w:eastAsia="SimSun"/>
                <w:color w:val="000000"/>
                <w:lang w:val="en-US" w:eastAsia="zh-CN"/>
              </w:rPr>
              <w:t>2019</w:t>
            </w:r>
          </w:p>
        </w:tc>
        <w:tc>
          <w:tcPr>
            <w:tcW w:w="1945" w:type="dxa"/>
          </w:tcPr>
          <w:p w:rsidR="005C42EF"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Default="00436522" w:rsidP="00F16946">
            <w:pPr>
              <w:pStyle w:val="Tabletext"/>
              <w:jc w:val="center"/>
              <w:rPr>
                <w:rStyle w:val="Hyperlink"/>
                <w:rFonts w:eastAsia="SimSun"/>
                <w:b/>
                <w:lang w:val="en-US" w:eastAsia="zh-CN"/>
              </w:rPr>
            </w:pPr>
            <w:hyperlink r:id="rId64" w:history="1">
              <w:r w:rsidR="005C42EF" w:rsidRPr="00F2481C">
                <w:rPr>
                  <w:rStyle w:val="Hyperlink"/>
                  <w:rFonts w:eastAsia="SimSun"/>
                  <w:b/>
                  <w:lang w:val="en-US" w:eastAsia="zh-CN"/>
                </w:rPr>
                <w:t>29</w:t>
              </w:r>
              <w:r w:rsidR="005C42EF">
                <w:rPr>
                  <w:rStyle w:val="Hyperlink"/>
                  <w:rFonts w:eastAsia="SimSun"/>
                  <w:b/>
                  <w:lang w:val="en-US" w:eastAsia="zh-CN"/>
                </w:rPr>
                <w:t>2</w:t>
              </w:r>
              <w:r w:rsidR="005C42EF" w:rsidRPr="00F2481C">
                <w:rPr>
                  <w:rStyle w:val="Hyperlink"/>
                  <w:rFonts w:eastAsia="SimSun"/>
                  <w:b/>
                  <w:lang w:val="en-US" w:eastAsia="zh-CN"/>
                </w:rPr>
                <w:t>/4</w:t>
              </w:r>
            </w:hyperlink>
          </w:p>
        </w:tc>
        <w:tc>
          <w:tcPr>
            <w:tcW w:w="4076" w:type="dxa"/>
          </w:tcPr>
          <w:p w:rsidR="005C42EF" w:rsidRPr="00FD1364" w:rsidRDefault="005C42EF" w:rsidP="00F16946">
            <w:pPr>
              <w:pStyle w:val="Tabletext"/>
              <w:rPr>
                <w:rFonts w:eastAsiaTheme="minorEastAsia"/>
                <w:lang w:eastAsia="zh-CN"/>
              </w:rPr>
            </w:pPr>
            <w:r>
              <w:rPr>
                <w:lang w:eastAsia="zh-CN"/>
              </w:rPr>
              <w:t xml:space="preserve">UHDTV </w:t>
            </w:r>
            <w:r w:rsidR="00FD1364">
              <w:rPr>
                <w:rFonts w:eastAsiaTheme="minorEastAsia" w:hint="eastAsia"/>
                <w:lang w:eastAsia="zh-CN"/>
              </w:rPr>
              <w:t>卫星广播系统</w:t>
            </w:r>
          </w:p>
        </w:tc>
        <w:tc>
          <w:tcPr>
            <w:tcW w:w="811" w:type="dxa"/>
          </w:tcPr>
          <w:p w:rsidR="005C42EF" w:rsidRDefault="005C42EF" w:rsidP="00F16946">
            <w:pPr>
              <w:pStyle w:val="Tabletext"/>
              <w:jc w:val="center"/>
              <w:rPr>
                <w:rFonts w:eastAsia="SimSun"/>
                <w:color w:val="000000"/>
                <w:lang w:eastAsia="zh-CN"/>
              </w:rPr>
            </w:pPr>
            <w:r>
              <w:rPr>
                <w:rFonts w:eastAsia="SimSun"/>
                <w:color w:val="000000"/>
                <w:lang w:eastAsia="zh-CN"/>
              </w:rPr>
              <w:t>NOC</w:t>
            </w:r>
          </w:p>
        </w:tc>
        <w:tc>
          <w:tcPr>
            <w:tcW w:w="1077" w:type="dxa"/>
          </w:tcPr>
          <w:p w:rsidR="005C42EF" w:rsidRDefault="005C42EF" w:rsidP="00F16946">
            <w:pPr>
              <w:pStyle w:val="Tabletext"/>
              <w:jc w:val="center"/>
              <w:rPr>
                <w:rFonts w:eastAsia="SimSun"/>
                <w:lang w:val="en-US" w:eastAsia="zh-CN"/>
              </w:rPr>
            </w:pPr>
            <w:r>
              <w:rPr>
                <w:rFonts w:eastAsia="SimSun"/>
                <w:lang w:val="en-US" w:eastAsia="zh-CN"/>
              </w:rPr>
              <w:t>(S1)</w:t>
            </w:r>
          </w:p>
        </w:tc>
        <w:tc>
          <w:tcPr>
            <w:tcW w:w="1066" w:type="dxa"/>
          </w:tcPr>
          <w:p w:rsidR="005C42EF" w:rsidRDefault="005C42EF" w:rsidP="00F16946">
            <w:pPr>
              <w:pStyle w:val="Tabletext"/>
              <w:jc w:val="center"/>
              <w:rPr>
                <w:rFonts w:eastAsia="SimSun"/>
                <w:color w:val="000000"/>
                <w:lang w:val="en-US" w:eastAsia="zh-CN"/>
              </w:rPr>
            </w:pPr>
            <w:r>
              <w:rPr>
                <w:rFonts w:eastAsia="SimSun"/>
                <w:color w:val="000000"/>
                <w:lang w:val="en-US" w:eastAsia="zh-CN"/>
              </w:rPr>
              <w:t>2017</w:t>
            </w:r>
          </w:p>
        </w:tc>
        <w:tc>
          <w:tcPr>
            <w:tcW w:w="1945" w:type="dxa"/>
          </w:tcPr>
          <w:p w:rsidR="005C42EF" w:rsidRDefault="005C42EF" w:rsidP="00F16946">
            <w:pPr>
              <w:pStyle w:val="Tabletext"/>
              <w:rPr>
                <w:rFonts w:eastAsia="SimSun"/>
                <w:color w:val="000000"/>
                <w:lang w:val="en-US" w:eastAsia="zh-CN"/>
              </w:rPr>
            </w:pPr>
          </w:p>
        </w:tc>
      </w:tr>
      <w:tr w:rsidR="005C42EF" w:rsidRPr="00EC72C6" w:rsidTr="008834E5">
        <w:trPr>
          <w:cantSplit/>
          <w:jc w:val="center"/>
        </w:trPr>
        <w:tc>
          <w:tcPr>
            <w:tcW w:w="1174" w:type="dxa"/>
          </w:tcPr>
          <w:p w:rsidR="005C42EF" w:rsidRDefault="00436522" w:rsidP="00F16946">
            <w:pPr>
              <w:pStyle w:val="Tabletext"/>
              <w:jc w:val="center"/>
              <w:rPr>
                <w:rStyle w:val="Hyperlink"/>
                <w:rFonts w:eastAsia="SimSun"/>
                <w:b/>
                <w:lang w:val="en-US" w:eastAsia="zh-CN"/>
              </w:rPr>
            </w:pPr>
            <w:hyperlink r:id="rId65" w:history="1">
              <w:r w:rsidR="005C42EF" w:rsidRPr="00F2481C">
                <w:rPr>
                  <w:rStyle w:val="Hyperlink"/>
                  <w:rFonts w:eastAsia="SimSun"/>
                  <w:b/>
                  <w:lang w:val="en-US" w:eastAsia="zh-CN"/>
                </w:rPr>
                <w:t>29</w:t>
              </w:r>
              <w:r w:rsidR="005C42EF">
                <w:rPr>
                  <w:rStyle w:val="Hyperlink"/>
                  <w:rFonts w:eastAsia="SimSun"/>
                  <w:b/>
                  <w:lang w:val="en-US" w:eastAsia="zh-CN"/>
                </w:rPr>
                <w:t>3</w:t>
              </w:r>
              <w:r w:rsidR="005C42EF" w:rsidRPr="00F2481C">
                <w:rPr>
                  <w:rStyle w:val="Hyperlink"/>
                  <w:rFonts w:eastAsia="SimSun"/>
                  <w:b/>
                  <w:lang w:val="en-US" w:eastAsia="zh-CN"/>
                </w:rPr>
                <w:t>/4</w:t>
              </w:r>
            </w:hyperlink>
          </w:p>
        </w:tc>
        <w:tc>
          <w:tcPr>
            <w:tcW w:w="4076" w:type="dxa"/>
          </w:tcPr>
          <w:p w:rsidR="005C42EF" w:rsidRPr="00FD1364" w:rsidRDefault="00FD1364" w:rsidP="00F16946">
            <w:pPr>
              <w:pStyle w:val="Tabletext"/>
              <w:rPr>
                <w:rFonts w:eastAsiaTheme="minorEastAsia"/>
                <w:lang w:eastAsia="zh-CN"/>
              </w:rPr>
            </w:pPr>
            <w:r>
              <w:rPr>
                <w:rFonts w:eastAsiaTheme="minorEastAsia" w:hint="eastAsia"/>
                <w:lang w:eastAsia="zh-CN"/>
              </w:rPr>
              <w:t>用于卫星固定和卫星广播系统的小型地球站天线（</w:t>
            </w:r>
            <w:r>
              <w:rPr>
                <w:lang w:eastAsia="zh-CN"/>
              </w:rPr>
              <w:t>D/λ</w:t>
            </w:r>
            <w:r>
              <w:rPr>
                <w:rFonts w:eastAsiaTheme="minorEastAsia" w:hint="eastAsia"/>
                <w:lang w:eastAsia="zh-CN"/>
              </w:rPr>
              <w:t>约为</w:t>
            </w:r>
            <w:r>
              <w:rPr>
                <w:rFonts w:eastAsiaTheme="minorEastAsia" w:hint="eastAsia"/>
                <w:lang w:eastAsia="zh-CN"/>
              </w:rPr>
              <w:t>30</w:t>
            </w:r>
            <w:r>
              <w:rPr>
                <w:rFonts w:eastAsiaTheme="minorEastAsia" w:hint="eastAsia"/>
                <w:lang w:eastAsia="zh-CN"/>
              </w:rPr>
              <w:t>）的天线辐射方向图</w:t>
            </w:r>
          </w:p>
        </w:tc>
        <w:tc>
          <w:tcPr>
            <w:tcW w:w="811" w:type="dxa"/>
          </w:tcPr>
          <w:p w:rsidR="005C42EF" w:rsidRDefault="005C42EF" w:rsidP="00F16946">
            <w:pPr>
              <w:pStyle w:val="Tabletext"/>
              <w:jc w:val="center"/>
              <w:rPr>
                <w:rFonts w:eastAsia="SimSun"/>
                <w:color w:val="000000"/>
                <w:lang w:eastAsia="zh-CN"/>
              </w:rPr>
            </w:pPr>
            <w:r>
              <w:rPr>
                <w:rFonts w:eastAsia="SimSun"/>
                <w:color w:val="000000"/>
                <w:lang w:eastAsia="zh-CN"/>
              </w:rPr>
              <w:t>NOC</w:t>
            </w:r>
          </w:p>
        </w:tc>
        <w:tc>
          <w:tcPr>
            <w:tcW w:w="1077" w:type="dxa"/>
          </w:tcPr>
          <w:p w:rsidR="005C42EF" w:rsidRDefault="005C42EF" w:rsidP="00F16946">
            <w:pPr>
              <w:pStyle w:val="Tabletext"/>
              <w:jc w:val="center"/>
              <w:rPr>
                <w:rFonts w:eastAsia="SimSun"/>
                <w:lang w:val="en-US" w:eastAsia="zh-CN"/>
              </w:rPr>
            </w:pPr>
            <w:r>
              <w:rPr>
                <w:rFonts w:eastAsia="SimSun"/>
                <w:lang w:val="en-US" w:eastAsia="zh-CN"/>
              </w:rPr>
              <w:t>(S2)</w:t>
            </w:r>
          </w:p>
        </w:tc>
        <w:tc>
          <w:tcPr>
            <w:tcW w:w="1066" w:type="dxa"/>
          </w:tcPr>
          <w:p w:rsidR="005C42EF" w:rsidRDefault="005C42EF" w:rsidP="00F16946">
            <w:pPr>
              <w:pStyle w:val="Tabletext"/>
              <w:jc w:val="center"/>
              <w:rPr>
                <w:rFonts w:eastAsia="SimSun"/>
                <w:color w:val="000000"/>
                <w:lang w:val="en-US" w:eastAsia="zh-CN"/>
              </w:rPr>
            </w:pPr>
            <w:r>
              <w:rPr>
                <w:rFonts w:eastAsia="SimSun"/>
                <w:color w:val="000000"/>
                <w:lang w:val="en-US" w:eastAsia="zh-CN"/>
              </w:rPr>
              <w:t>2019</w:t>
            </w:r>
          </w:p>
        </w:tc>
        <w:tc>
          <w:tcPr>
            <w:tcW w:w="1945" w:type="dxa"/>
          </w:tcPr>
          <w:p w:rsidR="005C42EF" w:rsidRDefault="005C42EF" w:rsidP="00F16946">
            <w:pPr>
              <w:pStyle w:val="Tabletext"/>
              <w:rPr>
                <w:rFonts w:eastAsia="SimSun"/>
                <w:color w:val="000000"/>
                <w:lang w:val="en-US" w:eastAsia="zh-CN"/>
              </w:rPr>
            </w:pPr>
          </w:p>
        </w:tc>
      </w:tr>
    </w:tbl>
    <w:p w:rsidR="00F32B50" w:rsidRDefault="00F32B50" w:rsidP="00F16946">
      <w:pPr>
        <w:pStyle w:val="Reasons"/>
      </w:pPr>
    </w:p>
    <w:p w:rsidR="00F32B50" w:rsidRPr="00970B63" w:rsidRDefault="00F32B50" w:rsidP="00F16946">
      <w:pPr>
        <w:jc w:val="center"/>
      </w:pPr>
      <w:r>
        <w:t>______________</w:t>
      </w:r>
    </w:p>
    <w:sectPr w:rsidR="00F32B50" w:rsidRPr="00970B63" w:rsidSect="009447A3">
      <w:headerReference w:type="default" r:id="rId66"/>
      <w:footerReference w:type="even" r:id="rId67"/>
      <w:footerReference w:type="default" r:id="rId68"/>
      <w:footerReference w:type="first" r:id="rId6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A18" w:rsidRDefault="00524A18">
      <w:r>
        <w:separator/>
      </w:r>
    </w:p>
  </w:endnote>
  <w:endnote w:type="continuationSeparator" w:id="0">
    <w:p w:rsidR="00524A18" w:rsidRDefault="0052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436522">
      <w:rPr>
        <w:noProof/>
        <w:lang w:val="fr-FR"/>
      </w:rPr>
      <w:t>P:\CHI\ITU-R\SG-R\SG04\1000\1003C.docx</w:t>
    </w:r>
    <w:r>
      <w:fldChar w:fldCharType="end"/>
    </w:r>
    <w:r w:rsidRPr="00877D12">
      <w:rPr>
        <w:lang w:val="fr-FR"/>
      </w:rPr>
      <w:tab/>
    </w:r>
    <w:r>
      <w:fldChar w:fldCharType="begin"/>
    </w:r>
    <w:r>
      <w:instrText xml:space="preserve"> SAVEDATE \@ DD.MM.YY </w:instrText>
    </w:r>
    <w:r>
      <w:fldChar w:fldCharType="separate"/>
    </w:r>
    <w:r w:rsidR="00436522">
      <w:rPr>
        <w:noProof/>
      </w:rPr>
      <w:t>05.10.15</w:t>
    </w:r>
    <w:r>
      <w:fldChar w:fldCharType="end"/>
    </w:r>
    <w:r w:rsidRPr="00877D12">
      <w:rPr>
        <w:lang w:val="fr-FR"/>
      </w:rPr>
      <w:tab/>
    </w:r>
    <w:r>
      <w:fldChar w:fldCharType="begin"/>
    </w:r>
    <w:r>
      <w:instrText xml:space="preserve"> PRINTDATE \@ DD.MM.YY </w:instrText>
    </w:r>
    <w:r>
      <w:fldChar w:fldCharType="separate"/>
    </w:r>
    <w:r w:rsidR="00436522">
      <w:rPr>
        <w:noProof/>
      </w:rPr>
      <w:t>05.10.15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6462D9" w:rsidRDefault="00436522" w:rsidP="006462D9">
    <w:pPr>
      <w:pStyle w:val="Footer"/>
      <w:rPr>
        <w:lang w:val="en-US"/>
      </w:rPr>
    </w:pPr>
    <w:r>
      <w:fldChar w:fldCharType="begin"/>
    </w:r>
    <w:r>
      <w:instrText xml:space="preserve"> FILENAME \p  \* MERGEFORMAT </w:instrText>
    </w:r>
    <w:r>
      <w:fldChar w:fldCharType="separate"/>
    </w:r>
    <w:r>
      <w:t>P:\CHI\ITU-R\SG-R\SG04\1000\1003C.docx</w:t>
    </w:r>
    <w:r>
      <w:fldChar w:fldCharType="end"/>
    </w:r>
    <w:r w:rsidR="00A63CB0">
      <w:t xml:space="preserve"> (383145)</w:t>
    </w:r>
    <w:r w:rsidR="00A63CB0">
      <w:tab/>
    </w:r>
    <w:r w:rsidR="00A63CB0">
      <w:fldChar w:fldCharType="begin"/>
    </w:r>
    <w:r w:rsidR="00A63CB0">
      <w:instrText xml:space="preserve"> SAVEDATE \@ DD.MM.YY </w:instrText>
    </w:r>
    <w:r w:rsidR="00A63CB0">
      <w:fldChar w:fldCharType="separate"/>
    </w:r>
    <w:r>
      <w:t>05.10.15</w:t>
    </w:r>
    <w:r w:rsidR="00A63CB0">
      <w:fldChar w:fldCharType="end"/>
    </w:r>
    <w:r w:rsidR="00A63CB0">
      <w:tab/>
    </w:r>
    <w:r w:rsidR="00A63CB0">
      <w:fldChar w:fldCharType="begin"/>
    </w:r>
    <w:r w:rsidR="00A63CB0">
      <w:instrText xml:space="preserve"> PRINTDATE \@ DD.MM.YY </w:instrText>
    </w:r>
    <w:r w:rsidR="00A63CB0">
      <w:fldChar w:fldCharType="separate"/>
    </w:r>
    <w:r>
      <w:t>05.10.15</w:t>
    </w:r>
    <w:r w:rsidR="00A63CB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2FF" w:rsidRDefault="00346450" w:rsidP="0089669B">
    <w:pPr>
      <w:pStyle w:val="Footer"/>
    </w:pPr>
    <w:fldSimple w:instr=" FILENAME \p  \* MERGEFORMAT ">
      <w:r w:rsidR="00436522">
        <w:t>P:\CHI\ITU-R\SG-R\SG04\1000\1003C.docx</w:t>
      </w:r>
    </w:fldSimple>
    <w:r w:rsidR="0089669B">
      <w:t xml:space="preserve"> (383145)</w:t>
    </w:r>
    <w:r w:rsidR="0089669B">
      <w:tab/>
    </w:r>
    <w:r w:rsidR="0089669B">
      <w:fldChar w:fldCharType="begin"/>
    </w:r>
    <w:r w:rsidR="0089669B">
      <w:instrText xml:space="preserve"> SAVEDATE \@ DD.MM.YY </w:instrText>
    </w:r>
    <w:r w:rsidR="0089669B">
      <w:fldChar w:fldCharType="separate"/>
    </w:r>
    <w:r w:rsidR="00436522">
      <w:t>05.10.15</w:t>
    </w:r>
    <w:r w:rsidR="0089669B">
      <w:fldChar w:fldCharType="end"/>
    </w:r>
    <w:r w:rsidR="0089669B">
      <w:tab/>
    </w:r>
    <w:r w:rsidR="0089669B">
      <w:fldChar w:fldCharType="begin"/>
    </w:r>
    <w:r w:rsidR="0089669B">
      <w:instrText xml:space="preserve"> PRINTDATE \@ DD.MM.YY </w:instrText>
    </w:r>
    <w:r w:rsidR="0089669B">
      <w:fldChar w:fldCharType="separate"/>
    </w:r>
    <w:r w:rsidR="00436522">
      <w:t>05.10.15</w:t>
    </w:r>
    <w:r w:rsidR="0089669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A18" w:rsidRDefault="00524A18">
      <w:r>
        <w:rPr>
          <w:b/>
        </w:rPr>
        <w:t>_______________</w:t>
      </w:r>
    </w:p>
  </w:footnote>
  <w:footnote w:type="continuationSeparator" w:id="0">
    <w:p w:rsidR="00524A18" w:rsidRDefault="00524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436522">
      <w:rPr>
        <w:noProof/>
        <w:lang w:val="en-US"/>
      </w:rPr>
      <w:t>2</w:t>
    </w:r>
    <w:r>
      <w:rPr>
        <w:lang w:val="en-US"/>
      </w:rPr>
      <w:fldChar w:fldCharType="end"/>
    </w:r>
  </w:p>
  <w:p w:rsidR="00586689" w:rsidRPr="009447A3" w:rsidRDefault="00CE3A58" w:rsidP="001A50F9">
    <w:pPr>
      <w:pStyle w:val="Header"/>
      <w:rPr>
        <w:lang w:val="en-US"/>
      </w:rPr>
    </w:pPr>
    <w:r>
      <w:rPr>
        <w:lang w:val="en-US"/>
      </w:rPr>
      <w:t>4/1003</w:t>
    </w:r>
    <w:r w:rsidR="00877D12">
      <w:rPr>
        <w:lang w:val="en-U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18"/>
    <w:rsid w:val="00040E4E"/>
    <w:rsid w:val="0006190B"/>
    <w:rsid w:val="00064513"/>
    <w:rsid w:val="000666A1"/>
    <w:rsid w:val="00085CE8"/>
    <w:rsid w:val="000C52E7"/>
    <w:rsid w:val="000E7515"/>
    <w:rsid w:val="00145E35"/>
    <w:rsid w:val="00186075"/>
    <w:rsid w:val="001A41DD"/>
    <w:rsid w:val="001A50F9"/>
    <w:rsid w:val="001B225D"/>
    <w:rsid w:val="00211794"/>
    <w:rsid w:val="00213F8F"/>
    <w:rsid w:val="00281AE2"/>
    <w:rsid w:val="002940FF"/>
    <w:rsid w:val="002E28AD"/>
    <w:rsid w:val="00323848"/>
    <w:rsid w:val="003322FF"/>
    <w:rsid w:val="00346450"/>
    <w:rsid w:val="00404407"/>
    <w:rsid w:val="00436522"/>
    <w:rsid w:val="004844C1"/>
    <w:rsid w:val="00524A18"/>
    <w:rsid w:val="00524C7B"/>
    <w:rsid w:val="00541AC7"/>
    <w:rsid w:val="0057493B"/>
    <w:rsid w:val="00586689"/>
    <w:rsid w:val="0059319B"/>
    <w:rsid w:val="005B48EB"/>
    <w:rsid w:val="005C42EF"/>
    <w:rsid w:val="005C5620"/>
    <w:rsid w:val="00637543"/>
    <w:rsid w:val="00643100"/>
    <w:rsid w:val="00645B0F"/>
    <w:rsid w:val="006462D9"/>
    <w:rsid w:val="006C7766"/>
    <w:rsid w:val="006F0ADD"/>
    <w:rsid w:val="00700E32"/>
    <w:rsid w:val="00704A6A"/>
    <w:rsid w:val="0071246B"/>
    <w:rsid w:val="007502DF"/>
    <w:rsid w:val="00756B1C"/>
    <w:rsid w:val="00770CFA"/>
    <w:rsid w:val="007751CC"/>
    <w:rsid w:val="007A6AA8"/>
    <w:rsid w:val="00845350"/>
    <w:rsid w:val="00877D12"/>
    <w:rsid w:val="008837D3"/>
    <w:rsid w:val="0089669B"/>
    <w:rsid w:val="008B1239"/>
    <w:rsid w:val="00943EBD"/>
    <w:rsid w:val="009447A3"/>
    <w:rsid w:val="00970B63"/>
    <w:rsid w:val="009B14FC"/>
    <w:rsid w:val="009C1E4D"/>
    <w:rsid w:val="00A05CE9"/>
    <w:rsid w:val="00A25559"/>
    <w:rsid w:val="00A314F0"/>
    <w:rsid w:val="00A63CB0"/>
    <w:rsid w:val="00A851AD"/>
    <w:rsid w:val="00AB2330"/>
    <w:rsid w:val="00AB7C14"/>
    <w:rsid w:val="00B16DF9"/>
    <w:rsid w:val="00B62FFB"/>
    <w:rsid w:val="00BC6781"/>
    <w:rsid w:val="00BD2389"/>
    <w:rsid w:val="00BE5003"/>
    <w:rsid w:val="00CE3A58"/>
    <w:rsid w:val="00D33AD2"/>
    <w:rsid w:val="00D471A9"/>
    <w:rsid w:val="00E03288"/>
    <w:rsid w:val="00EA013F"/>
    <w:rsid w:val="00EB3206"/>
    <w:rsid w:val="00EB5D09"/>
    <w:rsid w:val="00EE6050"/>
    <w:rsid w:val="00F16946"/>
    <w:rsid w:val="00F32B50"/>
    <w:rsid w:val="00F451F5"/>
    <w:rsid w:val="00F86AD9"/>
    <w:rsid w:val="00FB4E64"/>
    <w:rsid w:val="00FD13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E3B064D-BC5A-40E2-80FD-3B2A83C1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uiPriority w:val="99"/>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table" w:styleId="TableGrid">
    <w:name w:val="Table Grid"/>
    <w:basedOn w:val="TableNormal"/>
    <w:rsid w:val="00770CFA"/>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70CFA"/>
    <w:rPr>
      <w:color w:val="0000FF"/>
      <w:u w:val="single"/>
    </w:rPr>
  </w:style>
  <w:style w:type="character" w:customStyle="1" w:styleId="enumlev1Char">
    <w:name w:val="enumlev1 Char"/>
    <w:basedOn w:val="DefaultParagraphFont"/>
    <w:link w:val="enumlev1"/>
    <w:uiPriority w:val="99"/>
    <w:locked/>
    <w:rsid w:val="0057493B"/>
    <w:rPr>
      <w:rFonts w:ascii="Times New Roman" w:hAnsi="Times New Roman"/>
      <w:sz w:val="24"/>
      <w:lang w:val="en-GB" w:eastAsia="en-US"/>
    </w:rPr>
  </w:style>
  <w:style w:type="character" w:customStyle="1" w:styleId="AnnexNoCar">
    <w:name w:val="Annex_No Car"/>
    <w:basedOn w:val="DefaultParagraphFont"/>
    <w:link w:val="AnnexNo"/>
    <w:locked/>
    <w:rsid w:val="008837D3"/>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itu.int/pub/R-QUE-SG04.83" TargetMode="External"/><Relationship Id="rId18" Type="http://schemas.openxmlformats.org/officeDocument/2006/relationships/hyperlink" Target="http://www.itu.int/pub/R-QUE-SG04.109" TargetMode="External"/><Relationship Id="rId26" Type="http://schemas.openxmlformats.org/officeDocument/2006/relationships/hyperlink" Target="http://www.itu.int/pub/R-QUE-SG04.211" TargetMode="External"/><Relationship Id="rId39" Type="http://schemas.openxmlformats.org/officeDocument/2006/relationships/hyperlink" Target="http://www.itu.int/pub/R-QUE-SG04.266" TargetMode="External"/><Relationship Id="rId21" Type="http://schemas.openxmlformats.org/officeDocument/2006/relationships/hyperlink" Target="http://www.itu.int/pub/R-QUE-SG04.203" TargetMode="External"/><Relationship Id="rId34" Type="http://schemas.openxmlformats.org/officeDocument/2006/relationships/hyperlink" Target="http://www.itu.int/pub/R-QUE-SG04.244" TargetMode="External"/><Relationship Id="rId42" Type="http://schemas.openxmlformats.org/officeDocument/2006/relationships/hyperlink" Target="http://www.itu.int/pub/R-QUE-SG04.270" TargetMode="External"/><Relationship Id="rId47" Type="http://schemas.openxmlformats.org/officeDocument/2006/relationships/hyperlink" Target="http://www.itu.int/pub/R-QUE-SG04.275" TargetMode="External"/><Relationship Id="rId50" Type="http://schemas.openxmlformats.org/officeDocument/2006/relationships/hyperlink" Target="http://www.itu.int/pub/R-QUE-SG04.278" TargetMode="External"/><Relationship Id="rId55" Type="http://schemas.openxmlformats.org/officeDocument/2006/relationships/hyperlink" Target="http://www.itu.int/pub/R-QUE-SG04.283" TargetMode="External"/><Relationship Id="rId63" Type="http://schemas.openxmlformats.org/officeDocument/2006/relationships/hyperlink" Target="http://www.itu.int/pub/R-QUE-SG04.291" TargetMode="External"/><Relationship Id="rId68" Type="http://schemas.openxmlformats.org/officeDocument/2006/relationships/footer" Target="footer2.xml"/><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tu.int/pub/R-QUE-SG04.88" TargetMode="External"/><Relationship Id="rId29" Type="http://schemas.openxmlformats.org/officeDocument/2006/relationships/hyperlink" Target="http://www.itu.int/pub/R-QUE-SG04.2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pub/R-QUE-SG04.73" TargetMode="External"/><Relationship Id="rId24" Type="http://schemas.openxmlformats.org/officeDocument/2006/relationships/hyperlink" Target="http://www.itu.int/pub/R-QUE-SG04.209" TargetMode="External"/><Relationship Id="rId32" Type="http://schemas.openxmlformats.org/officeDocument/2006/relationships/hyperlink" Target="http://www.itu.int/pub/R-QUE-SG04.233" TargetMode="External"/><Relationship Id="rId37" Type="http://schemas.openxmlformats.org/officeDocument/2006/relationships/hyperlink" Target="http://www.itu.int/pub/R-QUE-SG04.263" TargetMode="External"/><Relationship Id="rId40" Type="http://schemas.openxmlformats.org/officeDocument/2006/relationships/hyperlink" Target="http://www.itu.int/pub/R-QUE-SG04.267" TargetMode="External"/><Relationship Id="rId45" Type="http://schemas.openxmlformats.org/officeDocument/2006/relationships/hyperlink" Target="http://www.itu.int/pub/R-QUE-SG04.273" TargetMode="External"/><Relationship Id="rId53" Type="http://schemas.openxmlformats.org/officeDocument/2006/relationships/hyperlink" Target="http://www.itu.int/pub/R-QUE-SG04.281" TargetMode="External"/><Relationship Id="rId58" Type="http://schemas.openxmlformats.org/officeDocument/2006/relationships/hyperlink" Target="http://www.itu.int/pub/R-QUE-SG04.286" TargetMode="External"/><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itu.int/pub/R-QUE-SG08/%20%20%20%20%20%20%20%20%20%20%20%20%20%20publications.aspx?lang=en&amp;parent=R-QUE-SG08.87" TargetMode="External"/><Relationship Id="rId23" Type="http://schemas.openxmlformats.org/officeDocument/2006/relationships/hyperlink" Target="http://www.itu.int/pub/R-QUE-SG04.208" TargetMode="External"/><Relationship Id="rId28" Type="http://schemas.openxmlformats.org/officeDocument/2006/relationships/hyperlink" Target="http://www.itu.int/publ/R-QUE-SG04.217-2-2007/en" TargetMode="External"/><Relationship Id="rId36" Type="http://schemas.openxmlformats.org/officeDocument/2006/relationships/hyperlink" Target="http://www.itu.int/pub/R-QUE-SG04.248" TargetMode="External"/><Relationship Id="rId49" Type="http://schemas.openxmlformats.org/officeDocument/2006/relationships/hyperlink" Target="http://www.itu.int/pub/R-QUE-SG04.277" TargetMode="External"/><Relationship Id="rId57" Type="http://schemas.openxmlformats.org/officeDocument/2006/relationships/hyperlink" Target="http://www.itu.int/pub/R-QUE-SG04.285" TargetMode="External"/><Relationship Id="rId61" Type="http://schemas.openxmlformats.org/officeDocument/2006/relationships/hyperlink" Target="http://www.itu.int/pub/R-QUE-SG04.289" TargetMode="External"/><Relationship Id="rId10" Type="http://schemas.openxmlformats.org/officeDocument/2006/relationships/hyperlink" Target="http://www.itu.int/pub/R-QUE-SG04.70" TargetMode="External"/><Relationship Id="rId19" Type="http://schemas.openxmlformats.org/officeDocument/2006/relationships/hyperlink" Target="http://www.itu.int/pub/R-QUE-SG04.110" TargetMode="External"/><Relationship Id="rId31" Type="http://schemas.openxmlformats.org/officeDocument/2006/relationships/hyperlink" Target="http://www.itu.int/pub/R-QUE-SG04.231" TargetMode="External"/><Relationship Id="rId44" Type="http://schemas.openxmlformats.org/officeDocument/2006/relationships/hyperlink" Target="http://www.itu.int/pub/R-QUE-SG04.272" TargetMode="External"/><Relationship Id="rId52" Type="http://schemas.openxmlformats.org/officeDocument/2006/relationships/hyperlink" Target="http://www.itu.int/pub/R-QUE-SG04.280" TargetMode="External"/><Relationship Id="rId60" Type="http://schemas.openxmlformats.org/officeDocument/2006/relationships/hyperlink" Target="http://www.itu.int/pub/R-QUE-SG04.288" TargetMode="External"/><Relationship Id="rId65" Type="http://schemas.openxmlformats.org/officeDocument/2006/relationships/hyperlink" Target="http://www.itu.int/pub/R-QUE-SG04.293" TargetMode="External"/><Relationship Id="rId4" Type="http://schemas.openxmlformats.org/officeDocument/2006/relationships/webSettings" Target="webSettings.xml"/><Relationship Id="rId9" Type="http://schemas.openxmlformats.org/officeDocument/2006/relationships/hyperlink" Target="http://www.itu.int/pub/R-QUE-SG04.46" TargetMode="External"/><Relationship Id="rId14" Type="http://schemas.openxmlformats.org/officeDocument/2006/relationships/hyperlink" Target="http://www.itu.int/pub/R-QUE-SG04.84" TargetMode="External"/><Relationship Id="rId22" Type="http://schemas.openxmlformats.org/officeDocument/2006/relationships/hyperlink" Target="http://www.itu.int/pub/R-QUE-SG04.205" TargetMode="External"/><Relationship Id="rId27" Type="http://schemas.openxmlformats.org/officeDocument/2006/relationships/hyperlink" Target="http://www.itu.int/pub/R-QUE-SG04.214" TargetMode="External"/><Relationship Id="rId30" Type="http://schemas.openxmlformats.org/officeDocument/2006/relationships/hyperlink" Target="http://www.itu.int/pub/R-QUE-SG04.227" TargetMode="External"/><Relationship Id="rId35" Type="http://schemas.openxmlformats.org/officeDocument/2006/relationships/hyperlink" Target="http://www.itu.int/pub/R-QUE-SG04.245" TargetMode="External"/><Relationship Id="rId43" Type="http://schemas.openxmlformats.org/officeDocument/2006/relationships/hyperlink" Target="http://www.itu.int/pub/R-QUE-SG04.271" TargetMode="External"/><Relationship Id="rId48" Type="http://schemas.openxmlformats.org/officeDocument/2006/relationships/hyperlink" Target="http://www.itu.int/pub/R-QUE-SG04.276" TargetMode="External"/><Relationship Id="rId56" Type="http://schemas.openxmlformats.org/officeDocument/2006/relationships/hyperlink" Target="http://www.itu.int/pub/R-QUE-SG04.284" TargetMode="External"/><Relationship Id="rId64" Type="http://schemas.openxmlformats.org/officeDocument/2006/relationships/hyperlink" Target="http://www.itu.int/pub/R-QUE-SG04.292" TargetMode="External"/><Relationship Id="rId69" Type="http://schemas.openxmlformats.org/officeDocument/2006/relationships/footer" Target="footer3.xml"/><Relationship Id="rId8" Type="http://schemas.openxmlformats.org/officeDocument/2006/relationships/hyperlink" Target="http://www.itu.int/pub/R-QUE-SG04.42" TargetMode="External"/><Relationship Id="rId51" Type="http://schemas.openxmlformats.org/officeDocument/2006/relationships/hyperlink" Target="http://www.itu.int/pub/R-QUE-SG04.279" TargetMode="External"/><Relationship Id="rId3" Type="http://schemas.openxmlformats.org/officeDocument/2006/relationships/settings" Target="settings.xml"/><Relationship Id="rId12" Type="http://schemas.openxmlformats.org/officeDocument/2006/relationships/hyperlink" Target="http://www.itu.int/pub/R-QUE-SG04.75" TargetMode="External"/><Relationship Id="rId17" Type="http://schemas.openxmlformats.org/officeDocument/2006/relationships/hyperlink" Target="http://www.itu.int/pub/R-QUE-SG04.91" TargetMode="External"/><Relationship Id="rId25" Type="http://schemas.openxmlformats.org/officeDocument/2006/relationships/hyperlink" Target="http://www.itu.int/pub/R-QUE-SG04.210" TargetMode="External"/><Relationship Id="rId33" Type="http://schemas.openxmlformats.org/officeDocument/2006/relationships/hyperlink" Target="http://www.itu.int/pub/R-QUE-SG04.236" TargetMode="External"/><Relationship Id="rId38" Type="http://schemas.openxmlformats.org/officeDocument/2006/relationships/hyperlink" Target="http://www.itu.int/pub/R-QUE-SG04.264" TargetMode="External"/><Relationship Id="rId46" Type="http://schemas.openxmlformats.org/officeDocument/2006/relationships/hyperlink" Target="http://www.itu.int/pub/R-QUE-SG04.274" TargetMode="External"/><Relationship Id="rId59" Type="http://schemas.openxmlformats.org/officeDocument/2006/relationships/hyperlink" Target="http://www.itu.int/pub/R-QUE-SG04.287" TargetMode="External"/><Relationship Id="rId67" Type="http://schemas.openxmlformats.org/officeDocument/2006/relationships/footer" Target="footer1.xml"/><Relationship Id="rId20" Type="http://schemas.openxmlformats.org/officeDocument/2006/relationships/hyperlink" Target="http://www.itu.int/pub/R-QUE-SG04.201" TargetMode="External"/><Relationship Id="rId41" Type="http://schemas.openxmlformats.org/officeDocument/2006/relationships/hyperlink" Target="http://www.itu.int/pub/R-QUE-SG04.268" TargetMode="External"/><Relationship Id="rId54" Type="http://schemas.openxmlformats.org/officeDocument/2006/relationships/hyperlink" Target="http://www.itu.int/pub/R-QUE-SG04.282" TargetMode="External"/><Relationship Id="rId62" Type="http://schemas.openxmlformats.org/officeDocument/2006/relationships/hyperlink" Target="http://www.itu.int/pub/R-QUE-SG04.290"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PC_RA15.dotx</Template>
  <TotalTime>1</TotalTime>
  <Pages>1</Pages>
  <Words>1978</Words>
  <Characters>2881</Characters>
  <Application>Microsoft Office Word</Application>
  <DocSecurity>0</DocSecurity>
  <Lines>441</Lines>
  <Paragraphs>322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2969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Xu, Hui</dc:creator>
  <cp:keywords/>
  <dc:description>Document /1004-E  For: _x000d_Document date: 30 March 2007_x000d_Saved by PCW43981 at 15:42:54 on 05.04.2007</dc:description>
  <cp:lastModifiedBy>Zheng, Bingyue</cp:lastModifiedBy>
  <cp:revision>4</cp:revision>
  <cp:lastPrinted>2015-10-05T12:26:00Z</cp:lastPrinted>
  <dcterms:created xsi:type="dcterms:W3CDTF">2015-10-05T12:25:00Z</dcterms:created>
  <dcterms:modified xsi:type="dcterms:W3CDTF">2015-10-05T12:26:00Z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