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7D7452">
        <w:trPr>
          <w:cantSplit/>
        </w:trPr>
        <w:tc>
          <w:tcPr>
            <w:tcW w:w="6468" w:type="dxa"/>
          </w:tcPr>
          <w:p w:rsidR="00703FFC" w:rsidRPr="007D7452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D745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7D745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7D745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7D745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7D7452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7D745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7D745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7D7452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7D745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7D745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7D745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7D745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7D745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7D745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7D745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7D745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7D7452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7D7452">
              <w:rPr>
                <w:lang w:val="ru-RU"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7D745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7D7452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7D7452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7D745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7D745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7D745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7D745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7D7452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7D7452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7D7452" w:rsidRDefault="00AD4505" w:rsidP="00D5100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7D745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D51008" w:rsidRPr="007D745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3/1001</w:t>
            </w:r>
            <w:r w:rsidRPr="007D745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7D7452">
        <w:trPr>
          <w:cantSplit/>
          <w:trHeight w:val="23"/>
        </w:trPr>
        <w:tc>
          <w:tcPr>
            <w:tcW w:w="6468" w:type="dxa"/>
            <w:vMerge/>
          </w:tcPr>
          <w:p w:rsidR="00943EBD" w:rsidRPr="007D745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7D7452" w:rsidRDefault="00D51008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7D745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 сентября</w:t>
            </w:r>
            <w:r w:rsidR="00AD4505" w:rsidRPr="007D745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7D745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7D745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7D745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7D7452">
        <w:trPr>
          <w:cantSplit/>
          <w:trHeight w:val="23"/>
        </w:trPr>
        <w:tc>
          <w:tcPr>
            <w:tcW w:w="6468" w:type="dxa"/>
            <w:vMerge/>
          </w:tcPr>
          <w:p w:rsidR="00943EBD" w:rsidRPr="007D745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7D7452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943EBD" w:rsidRPr="007D7452">
        <w:trPr>
          <w:cantSplit/>
        </w:trPr>
        <w:tc>
          <w:tcPr>
            <w:tcW w:w="10031" w:type="dxa"/>
            <w:gridSpan w:val="2"/>
          </w:tcPr>
          <w:p w:rsidR="00943EBD" w:rsidRPr="007D7452" w:rsidRDefault="00D51008" w:rsidP="00D51008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7D7452">
              <w:rPr>
                <w:lang w:val="ru-RU"/>
              </w:rPr>
              <w:t xml:space="preserve">Председатель 3-й Исследовательской комиссии по радиосвязи </w:t>
            </w:r>
          </w:p>
        </w:tc>
      </w:tr>
      <w:tr w:rsidR="00943EBD" w:rsidRPr="007D7452">
        <w:trPr>
          <w:cantSplit/>
        </w:trPr>
        <w:tc>
          <w:tcPr>
            <w:tcW w:w="10031" w:type="dxa"/>
            <w:gridSpan w:val="2"/>
          </w:tcPr>
          <w:p w:rsidR="00943EBD" w:rsidRPr="007D7452" w:rsidRDefault="00D51008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7D7452">
              <w:rPr>
                <w:lang w:val="ru-RU"/>
              </w:rPr>
              <w:t>отчет председателя</w:t>
            </w:r>
          </w:p>
        </w:tc>
      </w:tr>
      <w:tr w:rsidR="00943EBD" w:rsidRPr="007D7452">
        <w:trPr>
          <w:cantSplit/>
        </w:trPr>
        <w:tc>
          <w:tcPr>
            <w:tcW w:w="10031" w:type="dxa"/>
            <w:gridSpan w:val="2"/>
          </w:tcPr>
          <w:p w:rsidR="00943EBD" w:rsidRPr="007D7452" w:rsidRDefault="00D51008" w:rsidP="00D51008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  <w:r w:rsidRPr="007D7452">
              <w:rPr>
                <w:lang w:val="ru-RU"/>
              </w:rPr>
              <w:t>распространение радиоволн</w:t>
            </w:r>
          </w:p>
        </w:tc>
      </w:tr>
      <w:tr w:rsidR="00943EBD" w:rsidRPr="007D7452">
        <w:trPr>
          <w:cantSplit/>
        </w:trPr>
        <w:tc>
          <w:tcPr>
            <w:tcW w:w="10031" w:type="dxa"/>
            <w:gridSpan w:val="2"/>
          </w:tcPr>
          <w:p w:rsidR="00943EBD" w:rsidRPr="007D7452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D51008" w:rsidRPr="007D7452" w:rsidRDefault="00D51008" w:rsidP="00724510">
      <w:pPr>
        <w:pStyle w:val="Heading1"/>
        <w:rPr>
          <w:lang w:val="ru-RU"/>
        </w:rPr>
      </w:pPr>
      <w:r w:rsidRPr="007D7452">
        <w:rPr>
          <w:lang w:val="ru-RU"/>
        </w:rPr>
        <w:t>1</w:t>
      </w:r>
      <w:r w:rsidRPr="007D7452">
        <w:rPr>
          <w:lang w:val="ru-RU"/>
        </w:rPr>
        <w:tab/>
      </w:r>
      <w:r w:rsidR="00724510" w:rsidRPr="007D7452">
        <w:rPr>
          <w:lang w:val="ru-RU"/>
        </w:rPr>
        <w:t>Введение</w:t>
      </w:r>
    </w:p>
    <w:p w:rsidR="00D51008" w:rsidRPr="007D7452" w:rsidRDefault="00724510" w:rsidP="00724510">
      <w:pPr>
        <w:rPr>
          <w:lang w:val="ru-RU"/>
        </w:rPr>
      </w:pPr>
      <w:r w:rsidRPr="007D7452">
        <w:rPr>
          <w:lang w:val="ru-RU"/>
        </w:rPr>
        <w:t>3-я Исследовательская комиссия МСЭ-R проводит исследования распространения радиоволн для проектирования систем и планирования служб, как указано в Резолюции МСЭ-R </w:t>
      </w:r>
      <w:r w:rsidR="00D51008" w:rsidRPr="007D7452">
        <w:rPr>
          <w:lang w:val="ru-RU"/>
        </w:rPr>
        <w:t>23.</w:t>
      </w:r>
    </w:p>
    <w:p w:rsidR="00D51008" w:rsidRPr="007D7452" w:rsidRDefault="00E83D55" w:rsidP="00D428EF">
      <w:pPr>
        <w:rPr>
          <w:lang w:val="ru-RU"/>
        </w:rPr>
      </w:pPr>
      <w:r w:rsidRPr="007D7452">
        <w:rPr>
          <w:lang w:val="ru-RU"/>
        </w:rPr>
        <w:t>За исследовательский период</w:t>
      </w:r>
      <w:r w:rsidR="00D51008" w:rsidRPr="007D7452">
        <w:rPr>
          <w:lang w:val="ru-RU"/>
        </w:rPr>
        <w:t xml:space="preserve"> 2012</w:t>
      </w:r>
      <w:r w:rsidRPr="007D7452">
        <w:rPr>
          <w:lang w:val="ru-RU"/>
        </w:rPr>
        <w:t>–</w:t>
      </w:r>
      <w:r w:rsidR="00D51008" w:rsidRPr="007D7452">
        <w:rPr>
          <w:lang w:val="ru-RU"/>
        </w:rPr>
        <w:t>2015</w:t>
      </w:r>
      <w:r w:rsidRPr="007D7452">
        <w:rPr>
          <w:lang w:val="ru-RU"/>
        </w:rPr>
        <w:t> годов 3-я Исследовательская комиссия провела два собрания</w:t>
      </w:r>
      <w:r w:rsidR="00D51008" w:rsidRPr="007D7452">
        <w:rPr>
          <w:lang w:val="ru-RU"/>
        </w:rPr>
        <w:t xml:space="preserve"> (</w:t>
      </w:r>
      <w:r w:rsidRPr="007D7452">
        <w:rPr>
          <w:lang w:val="ru-RU"/>
        </w:rPr>
        <w:t>оба в Женеве</w:t>
      </w:r>
      <w:r w:rsidR="00D51008" w:rsidRPr="007D7452">
        <w:rPr>
          <w:lang w:val="ru-RU" w:eastAsia="zh-CN"/>
        </w:rPr>
        <w:t>, 27</w:t>
      </w:r>
      <w:r w:rsidRPr="007D7452">
        <w:rPr>
          <w:lang w:val="ru-RU" w:eastAsia="zh-CN"/>
        </w:rPr>
        <w:t>–</w:t>
      </w:r>
      <w:r w:rsidR="00D51008" w:rsidRPr="007D7452">
        <w:rPr>
          <w:lang w:val="ru-RU" w:eastAsia="zh-CN"/>
        </w:rPr>
        <w:t>28 </w:t>
      </w:r>
      <w:r w:rsidRPr="007D7452">
        <w:rPr>
          <w:lang w:val="ru-RU" w:eastAsia="zh-CN"/>
        </w:rPr>
        <w:t xml:space="preserve">июня </w:t>
      </w:r>
      <w:r w:rsidR="00D51008" w:rsidRPr="007D7452">
        <w:rPr>
          <w:lang w:val="ru-RU" w:eastAsia="zh-CN"/>
        </w:rPr>
        <w:t>2013</w:t>
      </w:r>
      <w:r w:rsidRPr="007D7452">
        <w:rPr>
          <w:lang w:val="ru-RU" w:eastAsia="zh-CN"/>
        </w:rPr>
        <w:t> г</w:t>
      </w:r>
      <w:r w:rsidR="00D428EF" w:rsidRPr="007D7452">
        <w:rPr>
          <w:lang w:val="ru-RU" w:eastAsia="zh-CN"/>
        </w:rPr>
        <w:t>.</w:t>
      </w:r>
      <w:r w:rsidRPr="007D7452">
        <w:rPr>
          <w:lang w:val="ru-RU" w:eastAsia="zh-CN"/>
        </w:rPr>
        <w:t xml:space="preserve"> и</w:t>
      </w:r>
      <w:r w:rsidR="00D51008" w:rsidRPr="007D7452">
        <w:rPr>
          <w:lang w:val="ru-RU"/>
        </w:rPr>
        <w:t xml:space="preserve"> 30</w:t>
      </w:r>
      <w:r w:rsidRPr="007D7452">
        <w:rPr>
          <w:lang w:val="ru-RU"/>
        </w:rPr>
        <w:t> апреля</w:t>
      </w:r>
      <w:r w:rsidR="00D51008" w:rsidRPr="007D7452">
        <w:rPr>
          <w:lang w:val="ru-RU"/>
        </w:rPr>
        <w:t xml:space="preserve"> – 1</w:t>
      </w:r>
      <w:r w:rsidRPr="007D7452">
        <w:rPr>
          <w:lang w:val="ru-RU"/>
        </w:rPr>
        <w:t> мая</w:t>
      </w:r>
      <w:r w:rsidR="00D51008" w:rsidRPr="007D7452">
        <w:rPr>
          <w:lang w:val="ru-RU"/>
        </w:rPr>
        <w:t xml:space="preserve"> 2015</w:t>
      </w:r>
      <w:r w:rsidRPr="007D7452">
        <w:rPr>
          <w:lang w:val="ru-RU"/>
        </w:rPr>
        <w:t> г</w:t>
      </w:r>
      <w:r w:rsidR="00D428EF" w:rsidRPr="007D7452">
        <w:rPr>
          <w:lang w:val="ru-RU"/>
        </w:rPr>
        <w:t>.</w:t>
      </w:r>
      <w:r w:rsidR="00D51008" w:rsidRPr="007D7452">
        <w:rPr>
          <w:lang w:val="ru-RU"/>
        </w:rPr>
        <w:t xml:space="preserve">). </w:t>
      </w:r>
      <w:r w:rsidRPr="007D7452">
        <w:rPr>
          <w:lang w:val="ru-RU"/>
        </w:rPr>
        <w:t>Наряду с этим в Женеве прошли четыре блока собраний рабочих групп</w:t>
      </w:r>
      <w:r w:rsidR="00D51008" w:rsidRPr="007D7452">
        <w:rPr>
          <w:lang w:val="ru-RU"/>
        </w:rPr>
        <w:t xml:space="preserve"> (18</w:t>
      </w:r>
      <w:r w:rsidRPr="007D7452">
        <w:rPr>
          <w:lang w:val="ru-RU"/>
        </w:rPr>
        <w:t>–</w:t>
      </w:r>
      <w:r w:rsidR="00D51008" w:rsidRPr="007D7452">
        <w:rPr>
          <w:lang w:val="ru-RU"/>
        </w:rPr>
        <w:t>27</w:t>
      </w:r>
      <w:r w:rsidRPr="007D7452">
        <w:rPr>
          <w:lang w:val="ru-RU"/>
        </w:rPr>
        <w:t> июня</w:t>
      </w:r>
      <w:r w:rsidR="00D51008" w:rsidRPr="007D7452">
        <w:rPr>
          <w:lang w:val="ru-RU"/>
        </w:rPr>
        <w:t xml:space="preserve"> 2012</w:t>
      </w:r>
      <w:r w:rsidRPr="007D7452">
        <w:rPr>
          <w:lang w:val="ru-RU"/>
        </w:rPr>
        <w:t> г</w:t>
      </w:r>
      <w:r w:rsidR="00D428EF" w:rsidRPr="007D7452">
        <w:rPr>
          <w:lang w:val="ru-RU"/>
        </w:rPr>
        <w:t>.</w:t>
      </w:r>
      <w:r w:rsidR="00D51008" w:rsidRPr="007D7452">
        <w:rPr>
          <w:lang w:val="ru-RU"/>
        </w:rPr>
        <w:t>, 17</w:t>
      </w:r>
      <w:r w:rsidRPr="007D7452">
        <w:rPr>
          <w:lang w:val="ru-RU"/>
        </w:rPr>
        <w:t>–</w:t>
      </w:r>
      <w:r w:rsidR="00D51008" w:rsidRPr="007D7452">
        <w:rPr>
          <w:lang w:val="ru-RU"/>
        </w:rPr>
        <w:t>26</w:t>
      </w:r>
      <w:r w:rsidRPr="007D7452">
        <w:rPr>
          <w:lang w:val="ru-RU"/>
        </w:rPr>
        <w:t> июня</w:t>
      </w:r>
      <w:r w:rsidR="00D51008" w:rsidRPr="007D7452">
        <w:rPr>
          <w:lang w:val="ru-RU"/>
        </w:rPr>
        <w:t xml:space="preserve"> 2013</w:t>
      </w:r>
      <w:r w:rsidRPr="007D7452">
        <w:rPr>
          <w:lang w:val="ru-RU"/>
        </w:rPr>
        <w:t> г</w:t>
      </w:r>
      <w:r w:rsidR="00D428EF" w:rsidRPr="007D7452">
        <w:rPr>
          <w:lang w:val="ru-RU"/>
        </w:rPr>
        <w:t>.</w:t>
      </w:r>
      <w:r w:rsidR="00D51008" w:rsidRPr="007D7452">
        <w:rPr>
          <w:lang w:val="ru-RU"/>
        </w:rPr>
        <w:t>, 2</w:t>
      </w:r>
      <w:r w:rsidRPr="007D7452">
        <w:rPr>
          <w:lang w:val="ru-RU"/>
        </w:rPr>
        <w:t>–</w:t>
      </w:r>
      <w:r w:rsidR="00D51008" w:rsidRPr="007D7452">
        <w:rPr>
          <w:lang w:val="ru-RU"/>
        </w:rPr>
        <w:t>10</w:t>
      </w:r>
      <w:r w:rsidRPr="007D7452">
        <w:rPr>
          <w:lang w:val="ru-RU"/>
        </w:rPr>
        <w:t> сентября</w:t>
      </w:r>
      <w:r w:rsidR="00D51008" w:rsidRPr="007D7452">
        <w:rPr>
          <w:lang w:val="ru-RU"/>
        </w:rPr>
        <w:t xml:space="preserve"> 2014</w:t>
      </w:r>
      <w:r w:rsidRPr="007D7452">
        <w:rPr>
          <w:lang w:val="ru-RU"/>
        </w:rPr>
        <w:t> г</w:t>
      </w:r>
      <w:r w:rsidR="00D428EF" w:rsidRPr="007D7452">
        <w:rPr>
          <w:lang w:val="ru-RU"/>
        </w:rPr>
        <w:t>.</w:t>
      </w:r>
      <w:r w:rsidRPr="007D7452">
        <w:rPr>
          <w:lang w:val="ru-RU"/>
        </w:rPr>
        <w:t xml:space="preserve"> и </w:t>
      </w:r>
      <w:r w:rsidR="00D51008" w:rsidRPr="007D7452">
        <w:rPr>
          <w:lang w:val="ru-RU"/>
        </w:rPr>
        <w:t>20</w:t>
      </w:r>
      <w:r w:rsidRPr="007D7452">
        <w:rPr>
          <w:lang w:val="ru-RU"/>
        </w:rPr>
        <w:t>–</w:t>
      </w:r>
      <w:r w:rsidR="00D51008" w:rsidRPr="007D7452">
        <w:rPr>
          <w:lang w:val="ru-RU"/>
        </w:rPr>
        <w:t>29</w:t>
      </w:r>
      <w:r w:rsidRPr="007D7452">
        <w:rPr>
          <w:lang w:val="ru-RU"/>
        </w:rPr>
        <w:t> апреля</w:t>
      </w:r>
      <w:r w:rsidR="00D51008" w:rsidRPr="007D7452">
        <w:rPr>
          <w:lang w:val="ru-RU"/>
        </w:rPr>
        <w:t xml:space="preserve"> 2015</w:t>
      </w:r>
      <w:r w:rsidRPr="007D7452">
        <w:rPr>
          <w:lang w:val="ru-RU"/>
        </w:rPr>
        <w:t> г</w:t>
      </w:r>
      <w:r w:rsidR="00D428EF" w:rsidRPr="007D7452">
        <w:rPr>
          <w:lang w:val="ru-RU"/>
        </w:rPr>
        <w:t>.</w:t>
      </w:r>
      <w:r w:rsidR="00D51008" w:rsidRPr="007D7452">
        <w:rPr>
          <w:lang w:val="ru-RU"/>
        </w:rPr>
        <w:t>).</w:t>
      </w:r>
    </w:p>
    <w:p w:rsidR="00D51008" w:rsidRPr="007D7452" w:rsidRDefault="006509DF" w:rsidP="006509DF">
      <w:pPr>
        <w:rPr>
          <w:lang w:val="ru-RU"/>
        </w:rPr>
      </w:pPr>
      <w:r w:rsidRPr="007D7452">
        <w:rPr>
          <w:lang w:val="ru-RU"/>
        </w:rPr>
        <w:t>Существенная часть работы была посвящена разработке и пересмотру Рекомендаций (серии Р). В течение исследовательского периода 2012–2015 годов 3-я Исследовательская комиссия составила две новых Рекомендации МСЭ-R, пересмотрела 47 существующих Рекомендаций МСЭ-R и исключила одну Рекомендацию МСЭ-R.</w:t>
      </w:r>
      <w:r w:rsidR="00D51008" w:rsidRPr="007D7452">
        <w:rPr>
          <w:lang w:val="ru-RU"/>
        </w:rPr>
        <w:t xml:space="preserve"> </w:t>
      </w:r>
    </w:p>
    <w:p w:rsidR="00D51008" w:rsidRPr="007D7452" w:rsidRDefault="006509DF" w:rsidP="006509DF">
      <w:pPr>
        <w:rPr>
          <w:lang w:val="ru-RU"/>
        </w:rPr>
      </w:pPr>
      <w:r w:rsidRPr="007D7452">
        <w:rPr>
          <w:lang w:val="ru-RU"/>
        </w:rPr>
        <w:t>Согласно Резолюции МСЭ</w:t>
      </w:r>
      <w:r w:rsidRPr="007D7452">
        <w:rPr>
          <w:lang w:val="ru-RU"/>
        </w:rPr>
        <w:noBreakHyphen/>
      </w:r>
      <w:r w:rsidR="00D51008" w:rsidRPr="007D7452">
        <w:rPr>
          <w:lang w:val="ru-RU"/>
        </w:rPr>
        <w:t xml:space="preserve">R 5-6, </w:t>
      </w:r>
      <w:proofErr w:type="spellStart"/>
      <w:r w:rsidRPr="007D7452">
        <w:rPr>
          <w:lang w:val="ru-RU"/>
        </w:rPr>
        <w:t>ИК3</w:t>
      </w:r>
      <w:proofErr w:type="spellEnd"/>
      <w:r w:rsidRPr="007D7452">
        <w:rPr>
          <w:lang w:val="ru-RU"/>
        </w:rPr>
        <w:t xml:space="preserve"> МСЭ-R поручены </w:t>
      </w:r>
      <w:r w:rsidR="00D51008" w:rsidRPr="007D7452">
        <w:rPr>
          <w:lang w:val="ru-RU"/>
        </w:rPr>
        <w:t>23</w:t>
      </w:r>
      <w:r w:rsidRPr="007D7452">
        <w:rPr>
          <w:lang w:val="ru-RU"/>
        </w:rPr>
        <w:t> Вопроса</w:t>
      </w:r>
      <w:r w:rsidR="00D51008" w:rsidRPr="007D7452">
        <w:rPr>
          <w:lang w:val="ru-RU"/>
        </w:rPr>
        <w:t xml:space="preserve">. </w:t>
      </w:r>
      <w:r w:rsidRPr="007D7452">
        <w:rPr>
          <w:lang w:val="ru-RU"/>
        </w:rPr>
        <w:t>В исследовательском периоде 2012–2015 годов 3-я Исследовательская комиссия предложила исключить два Вопроса</w:t>
      </w:r>
      <w:r w:rsidR="00D51008" w:rsidRPr="007D7452">
        <w:rPr>
          <w:lang w:val="ru-RU"/>
        </w:rPr>
        <w:t xml:space="preserve">. </w:t>
      </w:r>
    </w:p>
    <w:p w:rsidR="00D86AB6" w:rsidRPr="007D7452" w:rsidRDefault="00D86AB6" w:rsidP="00D86AB6">
      <w:pPr>
        <w:rPr>
          <w:lang w:val="ru-RU"/>
        </w:rPr>
      </w:pPr>
      <w:r w:rsidRPr="007D7452">
        <w:rPr>
          <w:lang w:val="ru-RU"/>
        </w:rPr>
        <w:t xml:space="preserve">В настоящем отчете в кратком виде излагается прогресс, достигнутый 3-й Исследовательской комиссией со времени последней Ассамблеи радиосвязи, которая состоялась в 2012 году. Председатель хотел бы дать высокую оценку работе председателей рабочих групп в течение этого периода, а также выразить признательность за помощь, которую он получал от заместителей Председателя и </w:t>
      </w:r>
      <w:r w:rsidR="00E14415" w:rsidRPr="007D7452">
        <w:rPr>
          <w:lang w:val="ru-RU"/>
        </w:rPr>
        <w:t xml:space="preserve">от </w:t>
      </w:r>
      <w:r w:rsidRPr="007D7452">
        <w:rPr>
          <w:lang w:val="ru-RU"/>
        </w:rPr>
        <w:t>Советника.</w:t>
      </w:r>
    </w:p>
    <w:p w:rsidR="00D51008" w:rsidRPr="007D7452" w:rsidRDefault="00D86AB6" w:rsidP="00D86AB6">
      <w:pPr>
        <w:rPr>
          <w:lang w:val="ru-RU"/>
        </w:rPr>
      </w:pPr>
      <w:r w:rsidRPr="007D7452">
        <w:rPr>
          <w:lang w:val="ru-RU"/>
        </w:rPr>
        <w:t>В дополнение к настоящему Отчету Председателя 3-я Исследовательская комиссия представляет Ассамблее радиосвязи еще четыре вклада</w:t>
      </w:r>
      <w:r w:rsidR="00E14415" w:rsidRPr="007D7452">
        <w:rPr>
          <w:lang w:val="ru-RU"/>
        </w:rPr>
        <w:t>:</w:t>
      </w:r>
    </w:p>
    <w:p w:rsidR="00D51008" w:rsidRPr="007D7452" w:rsidRDefault="00D51008" w:rsidP="00D86AB6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</w:r>
      <w:r w:rsidR="00D86AB6" w:rsidRPr="007D7452">
        <w:rPr>
          <w:lang w:val="ru-RU"/>
        </w:rPr>
        <w:t>список Рекомендаций МСЭ-R серии P</w:t>
      </w:r>
      <w:r w:rsidRPr="007D7452">
        <w:rPr>
          <w:lang w:val="ru-RU"/>
        </w:rPr>
        <w:t xml:space="preserve"> (</w:t>
      </w:r>
      <w:r w:rsidR="00D86AB6" w:rsidRPr="007D7452">
        <w:rPr>
          <w:lang w:val="ru-RU"/>
        </w:rPr>
        <w:t>Документ</w:t>
      </w:r>
      <w:r w:rsidRPr="007D7452">
        <w:rPr>
          <w:lang w:val="ru-RU"/>
        </w:rPr>
        <w:t> 3/1002);</w:t>
      </w:r>
    </w:p>
    <w:p w:rsidR="00D51008" w:rsidRPr="007D7452" w:rsidRDefault="00D51008" w:rsidP="00D86AB6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</w:r>
      <w:r w:rsidR="00D86AB6" w:rsidRPr="007D7452">
        <w:rPr>
          <w:lang w:val="ru-RU"/>
        </w:rPr>
        <w:t>список Вопросов МСЭ</w:t>
      </w:r>
      <w:r w:rsidR="00D86AB6" w:rsidRPr="007D7452">
        <w:rPr>
          <w:lang w:val="ru-RU"/>
        </w:rPr>
        <w:noBreakHyphen/>
      </w:r>
      <w:r w:rsidRPr="007D7452">
        <w:rPr>
          <w:lang w:val="ru-RU"/>
        </w:rPr>
        <w:t>R</w:t>
      </w:r>
      <w:r w:rsidR="00D86AB6" w:rsidRPr="007D7452">
        <w:rPr>
          <w:lang w:val="ru-RU"/>
        </w:rPr>
        <w:t>, порученных 3-й Исследовательской комиссии</w:t>
      </w:r>
      <w:r w:rsidRPr="007D7452">
        <w:rPr>
          <w:lang w:val="ru-RU"/>
        </w:rPr>
        <w:t xml:space="preserve"> (</w:t>
      </w:r>
      <w:r w:rsidR="00D86AB6" w:rsidRPr="007D7452">
        <w:rPr>
          <w:lang w:val="ru-RU"/>
        </w:rPr>
        <w:t>Документ </w:t>
      </w:r>
      <w:r w:rsidRPr="007D7452">
        <w:rPr>
          <w:lang w:val="ru-RU"/>
        </w:rPr>
        <w:t>3/1003);</w:t>
      </w:r>
    </w:p>
    <w:p w:rsidR="00D51008" w:rsidRPr="007D7452" w:rsidRDefault="00D51008" w:rsidP="00D86AB6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</w:r>
      <w:r w:rsidR="00D86AB6" w:rsidRPr="007D7452">
        <w:rPr>
          <w:lang w:val="ru-RU"/>
        </w:rPr>
        <w:t>список Резолюций МСЭ</w:t>
      </w:r>
      <w:r w:rsidR="00D86AB6" w:rsidRPr="007D7452">
        <w:rPr>
          <w:lang w:val="ru-RU"/>
        </w:rPr>
        <w:noBreakHyphen/>
      </w:r>
      <w:r w:rsidRPr="007D7452">
        <w:rPr>
          <w:lang w:val="ru-RU"/>
        </w:rPr>
        <w:t>R</w:t>
      </w:r>
      <w:r w:rsidR="00D86AB6" w:rsidRPr="007D7452">
        <w:rPr>
          <w:lang w:val="ru-RU"/>
        </w:rPr>
        <w:t>, представляющих особый интерес для 3-й Исследовательской комиссии</w:t>
      </w:r>
      <w:r w:rsidRPr="007D7452">
        <w:rPr>
          <w:lang w:val="ru-RU"/>
        </w:rPr>
        <w:t xml:space="preserve"> (</w:t>
      </w:r>
      <w:r w:rsidR="00D86AB6" w:rsidRPr="007D7452">
        <w:rPr>
          <w:lang w:val="ru-RU"/>
        </w:rPr>
        <w:t>Документ </w:t>
      </w:r>
      <w:r w:rsidRPr="007D7452">
        <w:rPr>
          <w:lang w:val="ru-RU"/>
        </w:rPr>
        <w:t>3/1004)</w:t>
      </w:r>
      <w:r w:rsidR="00D86AB6" w:rsidRPr="007D7452">
        <w:rPr>
          <w:lang w:val="ru-RU"/>
        </w:rPr>
        <w:t>;</w:t>
      </w:r>
    </w:p>
    <w:p w:rsidR="00D51008" w:rsidRPr="007D7452" w:rsidRDefault="00D51008" w:rsidP="00D86AB6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</w:r>
      <w:r w:rsidR="00D86AB6" w:rsidRPr="007D7452">
        <w:rPr>
          <w:lang w:val="ru-RU"/>
        </w:rPr>
        <w:t>пересмотр Рекомендации МСЭ</w:t>
      </w:r>
      <w:r w:rsidR="00D86AB6" w:rsidRPr="007D7452">
        <w:rPr>
          <w:rStyle w:val="eudoraheader"/>
          <w:lang w:val="ru-RU"/>
        </w:rPr>
        <w:noBreakHyphen/>
      </w:r>
      <w:r w:rsidRPr="007D7452">
        <w:rPr>
          <w:rStyle w:val="eudoraheader"/>
          <w:lang w:val="ru-RU"/>
        </w:rPr>
        <w:t xml:space="preserve">R </w:t>
      </w:r>
      <w:proofErr w:type="spellStart"/>
      <w:r w:rsidRPr="007D7452">
        <w:rPr>
          <w:rStyle w:val="eudoraheader"/>
          <w:lang w:val="ru-RU"/>
        </w:rPr>
        <w:t>P.834</w:t>
      </w:r>
      <w:proofErr w:type="spellEnd"/>
      <w:r w:rsidRPr="007D7452">
        <w:rPr>
          <w:rStyle w:val="eudoraheader"/>
          <w:lang w:val="ru-RU"/>
        </w:rPr>
        <w:t>-6</w:t>
      </w:r>
      <w:r w:rsidRPr="007D7452">
        <w:rPr>
          <w:lang w:val="ru-RU"/>
        </w:rPr>
        <w:t xml:space="preserve"> </w:t>
      </w:r>
      <w:r w:rsidR="00D86AB6" w:rsidRPr="007D7452">
        <w:rPr>
          <w:lang w:val="ru-RU"/>
        </w:rPr>
        <w:t>для рассмотрения АР</w:t>
      </w:r>
      <w:r w:rsidR="00D86AB6" w:rsidRPr="007D7452">
        <w:rPr>
          <w:lang w:val="ru-RU"/>
        </w:rPr>
        <w:noBreakHyphen/>
      </w:r>
      <w:r w:rsidRPr="007D7452">
        <w:rPr>
          <w:lang w:val="ru-RU"/>
        </w:rPr>
        <w:t>15 (</w:t>
      </w:r>
      <w:r w:rsidR="00D86AB6" w:rsidRPr="007D7452">
        <w:rPr>
          <w:lang w:val="ru-RU"/>
        </w:rPr>
        <w:t>Документ </w:t>
      </w:r>
      <w:r w:rsidRPr="007D7452">
        <w:rPr>
          <w:lang w:val="ru-RU"/>
        </w:rPr>
        <w:t>3/1005).</w:t>
      </w:r>
    </w:p>
    <w:p w:rsidR="00D51008" w:rsidRPr="007D7452" w:rsidRDefault="00D51008" w:rsidP="002D3908">
      <w:pPr>
        <w:pStyle w:val="Heading1"/>
        <w:rPr>
          <w:lang w:val="ru-RU"/>
        </w:rPr>
      </w:pPr>
      <w:r w:rsidRPr="007D7452">
        <w:rPr>
          <w:lang w:val="ru-RU"/>
        </w:rPr>
        <w:lastRenderedPageBreak/>
        <w:t>2</w:t>
      </w:r>
      <w:r w:rsidRPr="007D7452">
        <w:rPr>
          <w:lang w:val="ru-RU"/>
        </w:rPr>
        <w:tab/>
      </w:r>
      <w:r w:rsidR="002D3908" w:rsidRPr="007D7452">
        <w:rPr>
          <w:lang w:val="ru-RU"/>
        </w:rPr>
        <w:t>Организационная структура 3-й Исследовательской комиссии</w:t>
      </w:r>
    </w:p>
    <w:p w:rsidR="00D51008" w:rsidRPr="007D7452" w:rsidRDefault="002D3908" w:rsidP="002D3908">
      <w:pPr>
        <w:rPr>
          <w:lang w:val="ru-RU"/>
        </w:rPr>
      </w:pPr>
      <w:r w:rsidRPr="007D7452">
        <w:rPr>
          <w:lang w:val="ru-RU"/>
        </w:rPr>
        <w:t xml:space="preserve">Ассамблея радиосвязи </w:t>
      </w:r>
      <w:r w:rsidR="00D51008" w:rsidRPr="007D7452">
        <w:rPr>
          <w:lang w:val="ru-RU"/>
        </w:rPr>
        <w:t>2012</w:t>
      </w:r>
      <w:r w:rsidRPr="007D7452">
        <w:rPr>
          <w:lang w:val="ru-RU"/>
        </w:rPr>
        <w:t> года вновь назначила Председателя и четырех заместителей Председателя</w:t>
      </w:r>
      <w:r w:rsidR="00D51008" w:rsidRPr="007D7452">
        <w:rPr>
          <w:lang w:val="ru-RU"/>
        </w:rPr>
        <w:t xml:space="preserve">. </w:t>
      </w:r>
      <w:r w:rsidRPr="007D7452">
        <w:rPr>
          <w:lang w:val="ru-RU"/>
        </w:rPr>
        <w:t>Она также назначила четырех новых заместителей Председателя</w:t>
      </w:r>
      <w:r w:rsidR="00D51008" w:rsidRPr="007D7452">
        <w:rPr>
          <w:lang w:val="ru-RU"/>
        </w:rPr>
        <w:t>.</w:t>
      </w:r>
    </w:p>
    <w:p w:rsidR="00D51008" w:rsidRPr="007D7452" w:rsidRDefault="002D3908" w:rsidP="00FE26ED">
      <w:pPr>
        <w:rPr>
          <w:lang w:val="ru-RU"/>
        </w:rPr>
      </w:pPr>
      <w:r w:rsidRPr="007D7452">
        <w:rPr>
          <w:lang w:val="ru-RU"/>
        </w:rPr>
        <w:t>Несомненно, необходимо в каждой исследовательской комиссии иметь одного или двух заместителей Председателя</w:t>
      </w:r>
      <w:r w:rsidR="00D51008" w:rsidRPr="007D7452">
        <w:rPr>
          <w:lang w:val="ru-RU"/>
        </w:rPr>
        <w:t xml:space="preserve"> (</w:t>
      </w:r>
      <w:r w:rsidRPr="007D7452">
        <w:rPr>
          <w:lang w:val="ru-RU"/>
        </w:rPr>
        <w:t>возможно, было бы оправдано наличие трех или четырех</w:t>
      </w:r>
      <w:r w:rsidR="00D51008" w:rsidRPr="007D7452">
        <w:rPr>
          <w:lang w:val="ru-RU"/>
        </w:rPr>
        <w:t xml:space="preserve">), </w:t>
      </w:r>
      <w:r w:rsidR="0070214E" w:rsidRPr="007D7452">
        <w:rPr>
          <w:lang w:val="ru-RU"/>
        </w:rPr>
        <w:t>но остается неясным, является ли назначение восьми заместителей Председателя исследовательской комиссии полезным, эффективным или желательным</w:t>
      </w:r>
      <w:r w:rsidR="00D51008" w:rsidRPr="007D7452">
        <w:rPr>
          <w:lang w:val="ru-RU"/>
        </w:rPr>
        <w:t xml:space="preserve">. </w:t>
      </w:r>
      <w:r w:rsidR="0070214E" w:rsidRPr="007D7452">
        <w:rPr>
          <w:lang w:val="ru-RU"/>
        </w:rPr>
        <w:t>В частности, заместители Председателя, которые не посещают собрания рабочих групп, в недостаточной степени понимают текущие вопрос</w:t>
      </w:r>
      <w:r w:rsidR="00E14415" w:rsidRPr="007D7452">
        <w:rPr>
          <w:lang w:val="ru-RU"/>
        </w:rPr>
        <w:t>ы</w:t>
      </w:r>
      <w:r w:rsidR="0070214E" w:rsidRPr="007D7452">
        <w:rPr>
          <w:lang w:val="ru-RU"/>
        </w:rPr>
        <w:t xml:space="preserve"> и приоритеты, чтобы эффективно возглавить исследовательскую комиссию, если возникнет такая необходимость</w:t>
      </w:r>
      <w:r w:rsidR="00D51008" w:rsidRPr="007D7452">
        <w:rPr>
          <w:lang w:val="ru-RU"/>
        </w:rPr>
        <w:t xml:space="preserve">. </w:t>
      </w:r>
      <w:r w:rsidR="00FE26ED" w:rsidRPr="007D7452">
        <w:rPr>
          <w:lang w:val="ru-RU"/>
        </w:rPr>
        <w:t>Возможно, следует доработать Приложение 3 Резолюции МСЭ</w:t>
      </w:r>
      <w:r w:rsidR="00FE26ED" w:rsidRPr="007D7452">
        <w:rPr>
          <w:lang w:val="ru-RU"/>
        </w:rPr>
        <w:noBreakHyphen/>
      </w:r>
      <w:r w:rsidR="00D51008" w:rsidRPr="007D7452">
        <w:rPr>
          <w:lang w:val="ru-RU"/>
        </w:rPr>
        <w:t>R 15</w:t>
      </w:r>
      <w:r w:rsidR="00FE26ED" w:rsidRPr="007D7452">
        <w:rPr>
          <w:lang w:val="ru-RU"/>
        </w:rPr>
        <w:t xml:space="preserve"> для обеспечения дополнительных указаний по оптимальному числу заместителей Председателя</w:t>
      </w:r>
      <w:r w:rsidR="00D51008" w:rsidRPr="007D7452">
        <w:rPr>
          <w:lang w:val="ru-RU"/>
        </w:rPr>
        <w:t>.</w:t>
      </w:r>
    </w:p>
    <w:p w:rsidR="00D51008" w:rsidRDefault="00FE26ED" w:rsidP="00FE26ED">
      <w:pPr>
        <w:rPr>
          <w:lang w:val="ru-RU"/>
        </w:rPr>
      </w:pPr>
      <w:r w:rsidRPr="007D7452">
        <w:rPr>
          <w:lang w:val="ru-RU"/>
        </w:rPr>
        <w:t>На Ассамблее радиосвязи 2012 года были назначены следующие должностные лица 3</w:t>
      </w:r>
      <w:r w:rsidRPr="007D7452">
        <w:rPr>
          <w:lang w:val="ru-RU"/>
        </w:rPr>
        <w:noBreakHyphen/>
        <w:t>й Исследовательской комиссии (см. Резолюцию МСЭ-R 4-6):</w:t>
      </w: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3685"/>
      </w:tblGrid>
      <w:tr w:rsidR="00F40FDB" w:rsidTr="00F40FDB">
        <w:tc>
          <w:tcPr>
            <w:tcW w:w="3119" w:type="dxa"/>
          </w:tcPr>
          <w:p w:rsidR="00F40FDB" w:rsidRDefault="00F40FDB" w:rsidP="00FE26ED">
            <w:pPr>
              <w:rPr>
                <w:lang w:val="ru-RU"/>
              </w:rPr>
            </w:pPr>
            <w:r w:rsidRPr="007D7452">
              <w:rPr>
                <w:i/>
                <w:iCs/>
                <w:szCs w:val="24"/>
                <w:lang w:val="ru-RU" w:eastAsia="zh-CN"/>
              </w:rPr>
              <w:t>Председатель:</w:t>
            </w:r>
          </w:p>
        </w:tc>
        <w:tc>
          <w:tcPr>
            <w:tcW w:w="3119" w:type="dxa"/>
          </w:tcPr>
          <w:p w:rsidR="00F40FDB" w:rsidRDefault="00F40FDB" w:rsidP="00FE26ED">
            <w:pPr>
              <w:rPr>
                <w:lang w:val="ru-RU"/>
              </w:rPr>
            </w:pPr>
            <w:r w:rsidRPr="007D7452">
              <w:rPr>
                <w:szCs w:val="24"/>
                <w:lang w:val="ru-RU" w:eastAsia="zh-CN"/>
              </w:rPr>
              <w:t>г</w:t>
            </w:r>
            <w:r w:rsidRPr="007D7452">
              <w:rPr>
                <w:szCs w:val="24"/>
                <w:lang w:val="ru-RU" w:eastAsia="zh-CN"/>
              </w:rPr>
              <w:t xml:space="preserve">-н </w:t>
            </w:r>
            <w:r w:rsidRPr="007D7452">
              <w:rPr>
                <w:lang w:val="ru-RU"/>
              </w:rPr>
              <w:t xml:space="preserve">Б. </w:t>
            </w:r>
            <w:proofErr w:type="spellStart"/>
            <w:r w:rsidRPr="007D7452">
              <w:rPr>
                <w:lang w:val="ru-RU"/>
              </w:rPr>
              <w:t>АРБЕССЕР-РАСТБУРГ</w:t>
            </w:r>
            <w:proofErr w:type="spellEnd"/>
          </w:p>
        </w:tc>
        <w:tc>
          <w:tcPr>
            <w:tcW w:w="3685" w:type="dxa"/>
          </w:tcPr>
          <w:p w:rsidR="00F40FDB" w:rsidRDefault="00F40FDB" w:rsidP="00FE26ED">
            <w:pPr>
              <w:rPr>
                <w:lang w:val="ru-RU"/>
              </w:rPr>
            </w:pPr>
            <w:r w:rsidRPr="007D7452">
              <w:rPr>
                <w:szCs w:val="24"/>
                <w:lang w:val="ru-RU" w:eastAsia="zh-CN"/>
              </w:rPr>
              <w:t>(</w:t>
            </w:r>
            <w:proofErr w:type="spellStart"/>
            <w:r w:rsidRPr="007D7452">
              <w:rPr>
                <w:szCs w:val="24"/>
                <w:lang w:val="ru-RU" w:eastAsia="zh-CN"/>
              </w:rPr>
              <w:t>ESA</w:t>
            </w:r>
            <w:proofErr w:type="spellEnd"/>
            <w:r w:rsidRPr="007D7452">
              <w:rPr>
                <w:szCs w:val="24"/>
                <w:lang w:val="ru-RU" w:eastAsia="zh-CN"/>
              </w:rPr>
              <w:t>)</w:t>
            </w:r>
          </w:p>
        </w:tc>
      </w:tr>
      <w:tr w:rsidR="00F40FDB" w:rsidTr="00F40FDB">
        <w:tc>
          <w:tcPr>
            <w:tcW w:w="3119" w:type="dxa"/>
          </w:tcPr>
          <w:p w:rsidR="00F40FDB" w:rsidRPr="007D7452" w:rsidRDefault="00F40FDB" w:rsidP="00F40FDB">
            <w:pPr>
              <w:rPr>
                <w:i/>
                <w:iCs/>
                <w:szCs w:val="24"/>
                <w:lang w:val="ru-RU" w:eastAsia="zh-CN"/>
              </w:rPr>
            </w:pPr>
            <w:r>
              <w:rPr>
                <w:i/>
                <w:iCs/>
                <w:szCs w:val="24"/>
                <w:lang w:val="ru-RU" w:eastAsia="zh-CN"/>
              </w:rPr>
              <w:t>Заместители Председателя</w:t>
            </w:r>
            <w:r w:rsidRPr="007D7452">
              <w:rPr>
                <w:i/>
                <w:iCs/>
                <w:szCs w:val="24"/>
                <w:lang w:val="ru-RU" w:eastAsia="zh-CN"/>
              </w:rPr>
              <w:t>:</w:t>
            </w:r>
          </w:p>
        </w:tc>
        <w:tc>
          <w:tcPr>
            <w:tcW w:w="3119" w:type="dxa"/>
          </w:tcPr>
          <w:p w:rsidR="00F40FDB" w:rsidRPr="007D7452" w:rsidRDefault="00F40FDB" w:rsidP="00FE26ED">
            <w:pPr>
              <w:rPr>
                <w:szCs w:val="24"/>
                <w:lang w:val="ru-RU" w:eastAsia="zh-CN"/>
              </w:rPr>
            </w:pPr>
            <w:r w:rsidRPr="007D7452">
              <w:rPr>
                <w:szCs w:val="24"/>
                <w:lang w:val="ru-RU" w:eastAsia="zh-CN"/>
              </w:rPr>
              <w:t>г</w:t>
            </w:r>
            <w:r w:rsidRPr="007D7452">
              <w:rPr>
                <w:szCs w:val="24"/>
                <w:lang w:val="ru-RU" w:eastAsia="zh-CN"/>
              </w:rPr>
              <w:t xml:space="preserve">-н С. </w:t>
            </w:r>
            <w:proofErr w:type="spellStart"/>
            <w:r w:rsidRPr="007D7452">
              <w:rPr>
                <w:szCs w:val="24"/>
                <w:lang w:val="ru-RU" w:eastAsia="zh-CN"/>
              </w:rPr>
              <w:t>AЛЬ-МАСАБИ</w:t>
            </w:r>
            <w:proofErr w:type="spellEnd"/>
          </w:p>
        </w:tc>
        <w:tc>
          <w:tcPr>
            <w:tcW w:w="3685" w:type="dxa"/>
          </w:tcPr>
          <w:p w:rsidR="00F40FDB" w:rsidRPr="007D7452" w:rsidRDefault="00F40FDB" w:rsidP="00FE26ED">
            <w:pPr>
              <w:rPr>
                <w:szCs w:val="24"/>
                <w:lang w:val="ru-RU" w:eastAsia="zh-CN"/>
              </w:rPr>
            </w:pPr>
            <w:r w:rsidRPr="007D7452">
              <w:rPr>
                <w:szCs w:val="24"/>
                <w:lang w:val="ru-RU" w:eastAsia="zh-CN"/>
              </w:rPr>
              <w:t>(Объединенные Арабские Эмираты)</w:t>
            </w:r>
          </w:p>
        </w:tc>
      </w:tr>
      <w:tr w:rsidR="00F40FDB" w:rsidTr="00F40FDB">
        <w:tc>
          <w:tcPr>
            <w:tcW w:w="3119" w:type="dxa"/>
          </w:tcPr>
          <w:p w:rsidR="00F40FDB" w:rsidRDefault="00F40FDB" w:rsidP="00F40FDB">
            <w:pPr>
              <w:rPr>
                <w:i/>
                <w:iCs/>
                <w:szCs w:val="24"/>
                <w:lang w:val="ru-RU" w:eastAsia="zh-CN"/>
              </w:rPr>
            </w:pPr>
          </w:p>
        </w:tc>
        <w:tc>
          <w:tcPr>
            <w:tcW w:w="3119" w:type="dxa"/>
          </w:tcPr>
          <w:p w:rsidR="00F40FDB" w:rsidRPr="007D7452" w:rsidRDefault="00F40FDB" w:rsidP="00FE26ED">
            <w:pPr>
              <w:rPr>
                <w:szCs w:val="24"/>
                <w:lang w:val="ru-RU" w:eastAsia="zh-CN"/>
              </w:rPr>
            </w:pPr>
            <w:r w:rsidRPr="007D7452">
              <w:rPr>
                <w:szCs w:val="24"/>
                <w:lang w:val="ru-RU" w:eastAsia="zh-CN"/>
              </w:rPr>
              <w:t>г</w:t>
            </w:r>
            <w:r w:rsidRPr="007D7452">
              <w:rPr>
                <w:szCs w:val="24"/>
                <w:lang w:val="ru-RU" w:eastAsia="zh-CN"/>
              </w:rPr>
              <w:t xml:space="preserve">-н </w:t>
            </w:r>
            <w:proofErr w:type="spellStart"/>
            <w:r w:rsidRPr="007D7452">
              <w:rPr>
                <w:lang w:val="ru-RU"/>
              </w:rPr>
              <w:t>Ф.И.Н</w:t>
            </w:r>
            <w:proofErr w:type="spellEnd"/>
            <w:r w:rsidRPr="007D7452">
              <w:rPr>
                <w:lang w:val="ru-RU"/>
              </w:rPr>
              <w:t xml:space="preserve">. </w:t>
            </w:r>
            <w:proofErr w:type="spellStart"/>
            <w:r w:rsidRPr="007D7452">
              <w:rPr>
                <w:lang w:val="ru-RU"/>
              </w:rPr>
              <w:t>ДОДУ</w:t>
            </w:r>
            <w:proofErr w:type="spellEnd"/>
          </w:p>
        </w:tc>
        <w:tc>
          <w:tcPr>
            <w:tcW w:w="3685" w:type="dxa"/>
          </w:tcPr>
          <w:p w:rsidR="00F40FDB" w:rsidRPr="007D7452" w:rsidRDefault="00F40FDB" w:rsidP="00FE26ED">
            <w:pPr>
              <w:rPr>
                <w:szCs w:val="24"/>
                <w:lang w:val="ru-RU" w:eastAsia="zh-CN"/>
              </w:rPr>
            </w:pPr>
            <w:r w:rsidRPr="007D7452">
              <w:rPr>
                <w:szCs w:val="24"/>
                <w:lang w:val="ru-RU" w:eastAsia="zh-CN"/>
              </w:rPr>
              <w:t>(Нигерия)</w:t>
            </w:r>
          </w:p>
        </w:tc>
      </w:tr>
      <w:tr w:rsidR="00F40FDB" w:rsidTr="00F40FDB">
        <w:tc>
          <w:tcPr>
            <w:tcW w:w="3119" w:type="dxa"/>
          </w:tcPr>
          <w:p w:rsidR="00F40FDB" w:rsidRDefault="00F40FDB" w:rsidP="00F40FDB">
            <w:pPr>
              <w:rPr>
                <w:i/>
                <w:iCs/>
                <w:szCs w:val="24"/>
                <w:lang w:val="ru-RU" w:eastAsia="zh-CN"/>
              </w:rPr>
            </w:pPr>
          </w:p>
        </w:tc>
        <w:tc>
          <w:tcPr>
            <w:tcW w:w="3119" w:type="dxa"/>
          </w:tcPr>
          <w:p w:rsidR="00F40FDB" w:rsidRPr="007D7452" w:rsidRDefault="00F40FDB" w:rsidP="00FE26ED">
            <w:pPr>
              <w:rPr>
                <w:szCs w:val="24"/>
                <w:lang w:val="ru-RU" w:eastAsia="zh-CN"/>
              </w:rPr>
            </w:pPr>
            <w:r w:rsidRPr="007D7452">
              <w:rPr>
                <w:szCs w:val="24"/>
                <w:lang w:val="ru-RU" w:eastAsia="zh-CN"/>
              </w:rPr>
              <w:t>г</w:t>
            </w:r>
            <w:r w:rsidRPr="007D7452">
              <w:rPr>
                <w:szCs w:val="24"/>
                <w:lang w:val="ru-RU" w:eastAsia="zh-CN"/>
              </w:rPr>
              <w:t>-н С</w:t>
            </w:r>
            <w:r w:rsidRPr="007D7452">
              <w:rPr>
                <w:lang w:val="ru-RU" w:eastAsia="zh-CN"/>
              </w:rPr>
              <w:t>. КОНЕ</w:t>
            </w:r>
          </w:p>
        </w:tc>
        <w:tc>
          <w:tcPr>
            <w:tcW w:w="3685" w:type="dxa"/>
          </w:tcPr>
          <w:p w:rsidR="00F40FDB" w:rsidRPr="007D7452" w:rsidRDefault="00F40FDB" w:rsidP="00FE26ED">
            <w:pPr>
              <w:rPr>
                <w:szCs w:val="24"/>
                <w:lang w:val="ru-RU" w:eastAsia="zh-CN"/>
              </w:rPr>
            </w:pPr>
            <w:r w:rsidRPr="007D7452">
              <w:rPr>
                <w:lang w:val="ru-RU" w:eastAsia="zh-CN"/>
              </w:rPr>
              <w:t>(Кот-д'Ивуар)</w:t>
            </w:r>
          </w:p>
        </w:tc>
      </w:tr>
      <w:tr w:rsidR="00F40FDB" w:rsidTr="00F40FDB">
        <w:tc>
          <w:tcPr>
            <w:tcW w:w="3119" w:type="dxa"/>
          </w:tcPr>
          <w:p w:rsidR="00F40FDB" w:rsidRDefault="00F40FDB" w:rsidP="00F40FDB">
            <w:pPr>
              <w:rPr>
                <w:i/>
                <w:iCs/>
                <w:szCs w:val="24"/>
                <w:lang w:val="ru-RU" w:eastAsia="zh-CN"/>
              </w:rPr>
            </w:pPr>
          </w:p>
        </w:tc>
        <w:tc>
          <w:tcPr>
            <w:tcW w:w="3119" w:type="dxa"/>
          </w:tcPr>
          <w:p w:rsidR="00F40FDB" w:rsidRPr="007D7452" w:rsidRDefault="00F40FDB" w:rsidP="00FE26ED">
            <w:pPr>
              <w:rPr>
                <w:szCs w:val="24"/>
                <w:lang w:val="ru-RU" w:eastAsia="zh-CN"/>
              </w:rPr>
            </w:pPr>
            <w:r w:rsidRPr="007D7452">
              <w:rPr>
                <w:szCs w:val="24"/>
                <w:lang w:val="ru-RU" w:eastAsia="zh-CN"/>
              </w:rPr>
              <w:t>г</w:t>
            </w:r>
            <w:r w:rsidRPr="007D7452">
              <w:rPr>
                <w:szCs w:val="24"/>
                <w:lang w:val="ru-RU" w:eastAsia="zh-CN"/>
              </w:rPr>
              <w:t>-н</w:t>
            </w:r>
            <w:r w:rsidRPr="007D7452">
              <w:rPr>
                <w:lang w:val="ru-RU" w:eastAsia="zh-CN"/>
              </w:rPr>
              <w:t xml:space="preserve"> Л. </w:t>
            </w:r>
            <w:proofErr w:type="spellStart"/>
            <w:r w:rsidRPr="007D7452">
              <w:rPr>
                <w:lang w:val="ru-RU" w:eastAsia="zh-CN"/>
              </w:rPr>
              <w:t>ОЛСОН</w:t>
            </w:r>
            <w:proofErr w:type="spellEnd"/>
          </w:p>
        </w:tc>
        <w:tc>
          <w:tcPr>
            <w:tcW w:w="3685" w:type="dxa"/>
          </w:tcPr>
          <w:p w:rsidR="00F40FDB" w:rsidRPr="007D7452" w:rsidRDefault="00F40FDB" w:rsidP="00FE26ED">
            <w:pPr>
              <w:rPr>
                <w:lang w:val="ru-RU" w:eastAsia="zh-CN"/>
              </w:rPr>
            </w:pPr>
            <w:r w:rsidRPr="007D7452">
              <w:rPr>
                <w:lang w:val="ru-RU" w:eastAsia="zh-CN"/>
              </w:rPr>
              <w:t>(Соединенные Штаты)</w:t>
            </w:r>
          </w:p>
        </w:tc>
      </w:tr>
      <w:tr w:rsidR="00F40FDB" w:rsidTr="00F40FDB">
        <w:tc>
          <w:tcPr>
            <w:tcW w:w="3119" w:type="dxa"/>
          </w:tcPr>
          <w:p w:rsidR="00F40FDB" w:rsidRDefault="00F40FDB" w:rsidP="00F40FDB">
            <w:pPr>
              <w:rPr>
                <w:i/>
                <w:iCs/>
                <w:szCs w:val="24"/>
                <w:lang w:val="ru-RU" w:eastAsia="zh-CN"/>
              </w:rPr>
            </w:pPr>
          </w:p>
        </w:tc>
        <w:tc>
          <w:tcPr>
            <w:tcW w:w="3119" w:type="dxa"/>
          </w:tcPr>
          <w:p w:rsidR="00F40FDB" w:rsidRPr="007D7452" w:rsidRDefault="00F40FDB" w:rsidP="00FE26ED">
            <w:pPr>
              <w:rPr>
                <w:szCs w:val="24"/>
                <w:lang w:val="ru-RU" w:eastAsia="zh-CN"/>
              </w:rPr>
            </w:pPr>
            <w:r w:rsidRPr="007D7452">
              <w:rPr>
                <w:lang w:val="ru-RU" w:eastAsia="zh-CN"/>
              </w:rPr>
              <w:t>г</w:t>
            </w:r>
            <w:r w:rsidRPr="007D7452">
              <w:rPr>
                <w:lang w:val="ru-RU" w:eastAsia="zh-CN"/>
              </w:rPr>
              <w:t xml:space="preserve">-жа M. </w:t>
            </w:r>
            <w:proofErr w:type="spellStart"/>
            <w:r w:rsidRPr="007D7452">
              <w:rPr>
                <w:lang w:val="ru-RU" w:eastAsia="zh-CN"/>
              </w:rPr>
              <w:t>ПОНТЕС</w:t>
            </w:r>
            <w:proofErr w:type="spellEnd"/>
          </w:p>
        </w:tc>
        <w:tc>
          <w:tcPr>
            <w:tcW w:w="3685" w:type="dxa"/>
          </w:tcPr>
          <w:p w:rsidR="00F40FDB" w:rsidRPr="007D7452" w:rsidRDefault="00F40FDB" w:rsidP="00FE26ED">
            <w:pPr>
              <w:rPr>
                <w:lang w:val="ru-RU" w:eastAsia="zh-CN"/>
              </w:rPr>
            </w:pPr>
            <w:r w:rsidRPr="007D7452">
              <w:rPr>
                <w:lang w:val="ru-RU" w:eastAsia="zh-CN"/>
              </w:rPr>
              <w:t>(Бразилия)</w:t>
            </w:r>
          </w:p>
        </w:tc>
      </w:tr>
      <w:tr w:rsidR="00F40FDB" w:rsidTr="00F40FDB">
        <w:tc>
          <w:tcPr>
            <w:tcW w:w="3119" w:type="dxa"/>
          </w:tcPr>
          <w:p w:rsidR="00F40FDB" w:rsidRDefault="00F40FDB" w:rsidP="00F40FDB">
            <w:pPr>
              <w:rPr>
                <w:i/>
                <w:iCs/>
                <w:szCs w:val="24"/>
                <w:lang w:val="ru-RU" w:eastAsia="zh-CN"/>
              </w:rPr>
            </w:pPr>
          </w:p>
        </w:tc>
        <w:tc>
          <w:tcPr>
            <w:tcW w:w="3119" w:type="dxa"/>
          </w:tcPr>
          <w:p w:rsidR="00F40FDB" w:rsidRPr="007D7452" w:rsidRDefault="00F40FDB" w:rsidP="00FE26ED">
            <w:pPr>
              <w:rPr>
                <w:lang w:val="ru-RU" w:eastAsia="zh-CN"/>
              </w:rPr>
            </w:pPr>
            <w:r w:rsidRPr="007D7452">
              <w:rPr>
                <w:lang w:val="ru-RU" w:eastAsia="zh-CN"/>
              </w:rPr>
              <w:t>д</w:t>
            </w:r>
            <w:r w:rsidRPr="007D7452">
              <w:rPr>
                <w:lang w:val="ru-RU" w:eastAsia="zh-CN"/>
              </w:rPr>
              <w:t xml:space="preserve">-р </w:t>
            </w:r>
            <w:proofErr w:type="spellStart"/>
            <w:r w:rsidRPr="007D7452">
              <w:rPr>
                <w:lang w:val="ru-RU" w:eastAsia="zh-CN"/>
              </w:rPr>
              <w:t>С.И</w:t>
            </w:r>
            <w:proofErr w:type="spellEnd"/>
            <w:r w:rsidRPr="007D7452">
              <w:rPr>
                <w:lang w:val="ru-RU" w:eastAsia="zh-CN"/>
              </w:rPr>
              <w:t>. СТАРЧЕНКО</w:t>
            </w:r>
          </w:p>
        </w:tc>
        <w:tc>
          <w:tcPr>
            <w:tcW w:w="3685" w:type="dxa"/>
          </w:tcPr>
          <w:p w:rsidR="00F40FDB" w:rsidRPr="007D7452" w:rsidRDefault="00F40FDB" w:rsidP="00FE26ED">
            <w:pPr>
              <w:rPr>
                <w:lang w:val="ru-RU" w:eastAsia="zh-CN"/>
              </w:rPr>
            </w:pPr>
            <w:r w:rsidRPr="007D7452">
              <w:rPr>
                <w:lang w:val="ru-RU" w:eastAsia="zh-CN"/>
              </w:rPr>
              <w:t>(Российская Федерация)</w:t>
            </w:r>
          </w:p>
        </w:tc>
      </w:tr>
      <w:tr w:rsidR="00F40FDB" w:rsidTr="00F40FDB">
        <w:tc>
          <w:tcPr>
            <w:tcW w:w="3119" w:type="dxa"/>
          </w:tcPr>
          <w:p w:rsidR="00F40FDB" w:rsidRDefault="00F40FDB" w:rsidP="00F40FDB">
            <w:pPr>
              <w:rPr>
                <w:i/>
                <w:iCs/>
                <w:szCs w:val="24"/>
                <w:lang w:val="ru-RU" w:eastAsia="zh-CN"/>
              </w:rPr>
            </w:pPr>
          </w:p>
        </w:tc>
        <w:tc>
          <w:tcPr>
            <w:tcW w:w="3119" w:type="dxa"/>
          </w:tcPr>
          <w:p w:rsidR="00F40FDB" w:rsidRPr="007D7452" w:rsidRDefault="00F40FDB" w:rsidP="00FE26ED">
            <w:pPr>
              <w:rPr>
                <w:lang w:val="ru-RU" w:eastAsia="zh-CN"/>
              </w:rPr>
            </w:pPr>
            <w:r w:rsidRPr="007D7452">
              <w:rPr>
                <w:lang w:val="ru-RU" w:eastAsia="zh-CN"/>
              </w:rPr>
              <w:t>г</w:t>
            </w:r>
            <w:r w:rsidRPr="007D7452">
              <w:rPr>
                <w:lang w:val="ru-RU" w:eastAsia="zh-CN"/>
              </w:rPr>
              <w:t xml:space="preserve">-жа </w:t>
            </w:r>
            <w:proofErr w:type="spellStart"/>
            <w:r w:rsidRPr="007D7452">
              <w:rPr>
                <w:lang w:val="ru-RU" w:eastAsia="zh-CN"/>
              </w:rPr>
              <w:t>К.Д</w:t>
            </w:r>
            <w:proofErr w:type="spellEnd"/>
            <w:r w:rsidRPr="007D7452">
              <w:rPr>
                <w:lang w:val="ru-RU" w:eastAsia="zh-CN"/>
              </w:rPr>
              <w:t>. УИЛСОН</w:t>
            </w:r>
          </w:p>
        </w:tc>
        <w:tc>
          <w:tcPr>
            <w:tcW w:w="3685" w:type="dxa"/>
          </w:tcPr>
          <w:p w:rsidR="00F40FDB" w:rsidRPr="007D7452" w:rsidRDefault="00F40FDB" w:rsidP="00FE26ED">
            <w:pPr>
              <w:rPr>
                <w:lang w:val="ru-RU" w:eastAsia="zh-CN"/>
              </w:rPr>
            </w:pPr>
            <w:r w:rsidRPr="007D7452">
              <w:rPr>
                <w:lang w:val="ru-RU" w:eastAsia="zh-CN"/>
              </w:rPr>
              <w:t>(Австралия)</w:t>
            </w:r>
          </w:p>
        </w:tc>
      </w:tr>
      <w:tr w:rsidR="00F40FDB" w:rsidTr="00F40FDB">
        <w:tc>
          <w:tcPr>
            <w:tcW w:w="3119" w:type="dxa"/>
          </w:tcPr>
          <w:p w:rsidR="00F40FDB" w:rsidRDefault="00F40FDB" w:rsidP="00F40FDB">
            <w:pPr>
              <w:rPr>
                <w:i/>
                <w:iCs/>
                <w:szCs w:val="24"/>
                <w:lang w:val="ru-RU" w:eastAsia="zh-CN"/>
              </w:rPr>
            </w:pPr>
          </w:p>
        </w:tc>
        <w:tc>
          <w:tcPr>
            <w:tcW w:w="3119" w:type="dxa"/>
          </w:tcPr>
          <w:p w:rsidR="00F40FDB" w:rsidRPr="007D7452" w:rsidRDefault="00F40FDB" w:rsidP="00FE26ED">
            <w:pPr>
              <w:rPr>
                <w:lang w:val="ru-RU" w:eastAsia="zh-CN"/>
              </w:rPr>
            </w:pPr>
            <w:r w:rsidRPr="007D7452">
              <w:rPr>
                <w:szCs w:val="24"/>
                <w:lang w:val="ru-RU" w:eastAsia="zh-CN"/>
              </w:rPr>
              <w:t>г</w:t>
            </w:r>
            <w:r w:rsidRPr="007D7452">
              <w:rPr>
                <w:szCs w:val="24"/>
                <w:lang w:val="ru-RU" w:eastAsia="zh-CN"/>
              </w:rPr>
              <w:t>-н</w:t>
            </w:r>
            <w:r w:rsidRPr="007D7452">
              <w:rPr>
                <w:lang w:val="ru-RU" w:eastAsia="zh-CN"/>
              </w:rPr>
              <w:t xml:space="preserve"> С. </w:t>
            </w:r>
            <w:proofErr w:type="spellStart"/>
            <w:r w:rsidRPr="007D7452">
              <w:rPr>
                <w:lang w:val="ru-RU" w:eastAsia="zh-CN"/>
              </w:rPr>
              <w:t>ЧЖУ</w:t>
            </w:r>
            <w:proofErr w:type="spellEnd"/>
          </w:p>
        </w:tc>
        <w:tc>
          <w:tcPr>
            <w:tcW w:w="3685" w:type="dxa"/>
          </w:tcPr>
          <w:p w:rsidR="00F40FDB" w:rsidRPr="007D7452" w:rsidRDefault="00F40FDB" w:rsidP="00FE26ED">
            <w:pPr>
              <w:rPr>
                <w:lang w:val="ru-RU" w:eastAsia="zh-CN"/>
              </w:rPr>
            </w:pPr>
            <w:r w:rsidRPr="007D7452">
              <w:rPr>
                <w:lang w:val="ru-RU" w:eastAsia="zh-CN"/>
              </w:rPr>
              <w:t>(Китай)</w:t>
            </w:r>
          </w:p>
        </w:tc>
      </w:tr>
    </w:tbl>
    <w:p w:rsidR="00EA1463" w:rsidRDefault="00EA1463" w:rsidP="00EA1463">
      <w:pPr>
        <w:tabs>
          <w:tab w:val="left" w:pos="810"/>
        </w:tabs>
        <w:rPr>
          <w:lang w:val="ru-RU"/>
        </w:rPr>
      </w:pPr>
      <w:r w:rsidRPr="007D7452">
        <w:rPr>
          <w:lang w:val="ru-RU"/>
        </w:rPr>
        <w:t>На исследовательский период была установлена следующая организационная структура рабочих групп:</w:t>
      </w: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5103"/>
      </w:tblGrid>
      <w:tr w:rsidR="00F40FDB" w:rsidTr="00F40FDB">
        <w:tc>
          <w:tcPr>
            <w:tcW w:w="993" w:type="dxa"/>
          </w:tcPr>
          <w:p w:rsidR="00F40FDB" w:rsidRDefault="00F40FDB" w:rsidP="00EA1463">
            <w:pPr>
              <w:tabs>
                <w:tab w:val="left" w:pos="810"/>
              </w:tabs>
              <w:rPr>
                <w:lang w:val="ru-RU"/>
              </w:rPr>
            </w:pPr>
            <w:proofErr w:type="spellStart"/>
            <w:r w:rsidRPr="007D7452">
              <w:rPr>
                <w:lang w:val="ru-RU"/>
              </w:rPr>
              <w:t>РГ</w:t>
            </w:r>
            <w:proofErr w:type="spellEnd"/>
            <w:r w:rsidRPr="007D7452">
              <w:rPr>
                <w:lang w:val="ru-RU"/>
              </w:rPr>
              <w:t xml:space="preserve"> </w:t>
            </w:r>
            <w:proofErr w:type="spellStart"/>
            <w:r w:rsidRPr="007D7452">
              <w:rPr>
                <w:lang w:val="ru-RU"/>
              </w:rPr>
              <w:t>3J</w:t>
            </w:r>
            <w:proofErr w:type="spellEnd"/>
            <w:r w:rsidRPr="007D7452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:rsidR="00F40FDB" w:rsidRDefault="00F40FDB" w:rsidP="00EA1463">
            <w:pPr>
              <w:tabs>
                <w:tab w:val="left" w:pos="810"/>
              </w:tabs>
              <w:rPr>
                <w:lang w:val="ru-RU"/>
              </w:rPr>
            </w:pPr>
            <w:r w:rsidRPr="007D7452">
              <w:rPr>
                <w:lang w:val="ru-RU"/>
              </w:rPr>
              <w:t>Основы распространения:</w:t>
            </w:r>
          </w:p>
        </w:tc>
        <w:tc>
          <w:tcPr>
            <w:tcW w:w="5103" w:type="dxa"/>
          </w:tcPr>
          <w:p w:rsidR="00F40FDB" w:rsidRDefault="00F40FDB" w:rsidP="00F40FDB">
            <w:pPr>
              <w:tabs>
                <w:tab w:val="clear" w:pos="1134"/>
                <w:tab w:val="left" w:pos="810"/>
                <w:tab w:val="left" w:pos="1593"/>
              </w:tabs>
              <w:ind w:left="1593" w:hanging="1593"/>
              <w:rPr>
                <w:lang w:val="ru-RU"/>
              </w:rPr>
            </w:pPr>
            <w:r w:rsidRPr="007D7452">
              <w:rPr>
                <w:lang w:val="ru-RU"/>
              </w:rPr>
              <w:t>Председатель:</w:t>
            </w:r>
            <w:r>
              <w:rPr>
                <w:lang w:val="ru-RU"/>
              </w:rPr>
              <w:tab/>
            </w:r>
            <w:r w:rsidRPr="007D7452">
              <w:rPr>
                <w:lang w:val="ru-RU"/>
              </w:rPr>
              <w:t>проф</w:t>
            </w:r>
            <w:r w:rsidRPr="007D7452">
              <w:rPr>
                <w:lang w:val="ru-RU"/>
              </w:rPr>
              <w:t xml:space="preserve">. M. </w:t>
            </w:r>
            <w:proofErr w:type="spellStart"/>
            <w:r w:rsidRPr="007D7452">
              <w:rPr>
                <w:lang w:val="ru-RU"/>
              </w:rPr>
              <w:t>Понтес</w:t>
            </w:r>
            <w:proofErr w:type="spellEnd"/>
            <w:r w:rsidRPr="007D7452">
              <w:rPr>
                <w:lang w:val="ru-RU"/>
              </w:rPr>
              <w:t xml:space="preserve"> (Бразилия)</w:t>
            </w:r>
          </w:p>
        </w:tc>
      </w:tr>
      <w:tr w:rsidR="00F40FDB" w:rsidTr="00F40FDB">
        <w:tc>
          <w:tcPr>
            <w:tcW w:w="993" w:type="dxa"/>
          </w:tcPr>
          <w:p w:rsidR="00F40FDB" w:rsidRPr="007D7452" w:rsidRDefault="00F40FDB" w:rsidP="00EA1463">
            <w:pPr>
              <w:tabs>
                <w:tab w:val="left" w:pos="810"/>
              </w:tabs>
              <w:rPr>
                <w:lang w:val="ru-RU"/>
              </w:rPr>
            </w:pPr>
            <w:proofErr w:type="spellStart"/>
            <w:r w:rsidRPr="007D7452">
              <w:rPr>
                <w:lang w:val="ru-RU"/>
              </w:rPr>
              <w:t>РГ</w:t>
            </w:r>
            <w:proofErr w:type="spellEnd"/>
            <w:r w:rsidRPr="007D7452">
              <w:rPr>
                <w:lang w:val="ru-RU"/>
              </w:rPr>
              <w:t xml:space="preserve"> </w:t>
            </w:r>
            <w:proofErr w:type="spellStart"/>
            <w:r w:rsidRPr="007D7452">
              <w:rPr>
                <w:lang w:val="ru-RU"/>
              </w:rPr>
              <w:t>3K</w:t>
            </w:r>
            <w:proofErr w:type="spellEnd"/>
            <w:r w:rsidRPr="007D7452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:rsidR="00F40FDB" w:rsidRPr="007D7452" w:rsidRDefault="00F40FDB" w:rsidP="00EA1463">
            <w:pPr>
              <w:tabs>
                <w:tab w:val="left" w:pos="810"/>
              </w:tabs>
              <w:rPr>
                <w:lang w:val="ru-RU"/>
              </w:rPr>
            </w:pPr>
            <w:r w:rsidRPr="007D7452">
              <w:rPr>
                <w:lang w:val="ru-RU"/>
              </w:rPr>
              <w:t>Распространение от пункта к зоне:</w:t>
            </w:r>
          </w:p>
        </w:tc>
        <w:tc>
          <w:tcPr>
            <w:tcW w:w="5103" w:type="dxa"/>
          </w:tcPr>
          <w:p w:rsidR="00F40FDB" w:rsidRPr="007D7452" w:rsidRDefault="00F40FDB" w:rsidP="00F40FDB">
            <w:pPr>
              <w:tabs>
                <w:tab w:val="clear" w:pos="1134"/>
                <w:tab w:val="left" w:pos="810"/>
                <w:tab w:val="left" w:pos="1593"/>
              </w:tabs>
              <w:ind w:left="1593" w:hanging="1593"/>
              <w:rPr>
                <w:lang w:val="ru-RU"/>
              </w:rPr>
            </w:pPr>
            <w:r w:rsidRPr="007D7452">
              <w:rPr>
                <w:lang w:val="ru-RU"/>
              </w:rPr>
              <w:t>Председатель</w:t>
            </w:r>
            <w:r>
              <w:rPr>
                <w:lang w:val="ru-RU"/>
              </w:rPr>
              <w:t>:</w:t>
            </w:r>
            <w:r>
              <w:rPr>
                <w:lang w:val="ru-RU"/>
              </w:rPr>
              <w:tab/>
            </w:r>
            <w:r w:rsidRPr="007D7452">
              <w:rPr>
                <w:lang w:val="ru-RU"/>
              </w:rPr>
              <w:t>д</w:t>
            </w:r>
            <w:r w:rsidRPr="007D7452">
              <w:rPr>
                <w:lang w:val="ru-RU"/>
              </w:rPr>
              <w:t xml:space="preserve">-р П. </w:t>
            </w:r>
            <w:proofErr w:type="spellStart"/>
            <w:r w:rsidRPr="007D7452">
              <w:rPr>
                <w:lang w:val="ru-RU"/>
              </w:rPr>
              <w:t>Маккенна</w:t>
            </w:r>
            <w:proofErr w:type="spellEnd"/>
            <w:r w:rsidRPr="007D7452">
              <w:rPr>
                <w:lang w:val="ru-RU"/>
              </w:rPr>
              <w:t xml:space="preserve"> (США)</w:t>
            </w:r>
          </w:p>
        </w:tc>
      </w:tr>
      <w:tr w:rsidR="00F40FDB" w:rsidTr="00F40FDB">
        <w:tc>
          <w:tcPr>
            <w:tcW w:w="993" w:type="dxa"/>
          </w:tcPr>
          <w:p w:rsidR="00F40FDB" w:rsidRPr="007D7452" w:rsidRDefault="00F40FDB" w:rsidP="00EA1463">
            <w:pPr>
              <w:tabs>
                <w:tab w:val="left" w:pos="810"/>
              </w:tabs>
              <w:rPr>
                <w:lang w:val="ru-RU"/>
              </w:rPr>
            </w:pPr>
            <w:proofErr w:type="spellStart"/>
            <w:r w:rsidRPr="007D7452">
              <w:rPr>
                <w:lang w:val="ru-RU"/>
              </w:rPr>
              <w:t>РГ</w:t>
            </w:r>
            <w:proofErr w:type="spellEnd"/>
            <w:r w:rsidRPr="007D7452">
              <w:rPr>
                <w:lang w:val="ru-RU"/>
              </w:rPr>
              <w:t xml:space="preserve"> </w:t>
            </w:r>
            <w:proofErr w:type="spellStart"/>
            <w:r w:rsidRPr="007D7452">
              <w:rPr>
                <w:lang w:val="ru-RU"/>
              </w:rPr>
              <w:t>3L</w:t>
            </w:r>
            <w:proofErr w:type="spellEnd"/>
            <w:r w:rsidRPr="007D7452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:rsidR="00F40FDB" w:rsidRPr="007D7452" w:rsidRDefault="00F40FDB" w:rsidP="00EA1463">
            <w:pPr>
              <w:tabs>
                <w:tab w:val="left" w:pos="810"/>
              </w:tabs>
              <w:rPr>
                <w:lang w:val="ru-RU"/>
              </w:rPr>
            </w:pPr>
            <w:r w:rsidRPr="007D7452">
              <w:rPr>
                <w:lang w:val="ru-RU"/>
              </w:rPr>
              <w:t>Ионосферное распространение и радиошумы:</w:t>
            </w:r>
          </w:p>
        </w:tc>
        <w:tc>
          <w:tcPr>
            <w:tcW w:w="5103" w:type="dxa"/>
          </w:tcPr>
          <w:p w:rsidR="00F40FDB" w:rsidRPr="007D7452" w:rsidRDefault="00F40FDB" w:rsidP="00F40FDB">
            <w:pPr>
              <w:tabs>
                <w:tab w:val="clear" w:pos="1134"/>
                <w:tab w:val="left" w:pos="810"/>
                <w:tab w:val="left" w:pos="1593"/>
              </w:tabs>
              <w:ind w:left="1593" w:hanging="1593"/>
              <w:rPr>
                <w:lang w:val="ru-RU"/>
              </w:rPr>
            </w:pPr>
            <w:r w:rsidRPr="007D7452">
              <w:rPr>
                <w:lang w:val="ru-RU"/>
              </w:rPr>
              <w:t>Председатель:</w:t>
            </w:r>
            <w:r>
              <w:rPr>
                <w:lang w:val="ru-RU"/>
              </w:rPr>
              <w:tab/>
            </w:r>
            <w:r w:rsidRPr="007D7452">
              <w:rPr>
                <w:lang w:val="ru-RU"/>
              </w:rPr>
              <w:t>проф</w:t>
            </w:r>
            <w:r w:rsidRPr="007D7452">
              <w:rPr>
                <w:lang w:val="ru-RU"/>
              </w:rPr>
              <w:t xml:space="preserve">. Л. </w:t>
            </w:r>
            <w:proofErr w:type="spellStart"/>
            <w:r w:rsidRPr="007D7452">
              <w:rPr>
                <w:lang w:val="ru-RU"/>
              </w:rPr>
              <w:t>Барклей</w:t>
            </w:r>
            <w:proofErr w:type="spellEnd"/>
            <w:r w:rsidRPr="007D7452">
              <w:rPr>
                <w:lang w:val="ru-RU"/>
              </w:rPr>
              <w:t xml:space="preserve"> (Соединенное Королевство)</w:t>
            </w:r>
          </w:p>
        </w:tc>
      </w:tr>
      <w:tr w:rsidR="00F40FDB" w:rsidTr="00F40FDB">
        <w:tc>
          <w:tcPr>
            <w:tcW w:w="993" w:type="dxa"/>
          </w:tcPr>
          <w:p w:rsidR="00F40FDB" w:rsidRPr="007D7452" w:rsidRDefault="00F40FDB" w:rsidP="00EA1463">
            <w:pPr>
              <w:tabs>
                <w:tab w:val="left" w:pos="810"/>
              </w:tabs>
              <w:rPr>
                <w:lang w:val="ru-RU"/>
              </w:rPr>
            </w:pPr>
            <w:proofErr w:type="spellStart"/>
            <w:r w:rsidRPr="007D7452">
              <w:rPr>
                <w:lang w:val="ru-RU"/>
              </w:rPr>
              <w:t>РГ</w:t>
            </w:r>
            <w:proofErr w:type="spellEnd"/>
            <w:r w:rsidRPr="007D7452">
              <w:rPr>
                <w:lang w:val="ru-RU"/>
              </w:rPr>
              <w:t xml:space="preserve"> </w:t>
            </w:r>
            <w:proofErr w:type="spellStart"/>
            <w:r w:rsidRPr="007D7452">
              <w:rPr>
                <w:lang w:val="ru-RU"/>
              </w:rPr>
              <w:t>3M</w:t>
            </w:r>
            <w:proofErr w:type="spellEnd"/>
            <w:r w:rsidRPr="007D7452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:rsidR="00F40FDB" w:rsidRPr="007D7452" w:rsidRDefault="00F40FDB" w:rsidP="00F40FDB">
            <w:pPr>
              <w:tabs>
                <w:tab w:val="left" w:pos="810"/>
              </w:tabs>
              <w:rPr>
                <w:lang w:val="ru-RU"/>
              </w:rPr>
            </w:pPr>
            <w:r w:rsidRPr="007D7452">
              <w:rPr>
                <w:lang w:val="ru-RU"/>
              </w:rPr>
              <w:t>Распространение из пункта в пункт и распространение между Землей и космосом:</w:t>
            </w:r>
          </w:p>
        </w:tc>
        <w:tc>
          <w:tcPr>
            <w:tcW w:w="5103" w:type="dxa"/>
          </w:tcPr>
          <w:p w:rsidR="00F40FDB" w:rsidRPr="007D7452" w:rsidRDefault="00F40FDB" w:rsidP="00F40FDB">
            <w:pPr>
              <w:tabs>
                <w:tab w:val="clear" w:pos="1134"/>
                <w:tab w:val="left" w:pos="810"/>
                <w:tab w:val="left" w:pos="1593"/>
              </w:tabs>
              <w:ind w:left="1593" w:hanging="1593"/>
              <w:rPr>
                <w:lang w:val="ru-RU"/>
              </w:rPr>
            </w:pPr>
            <w:r w:rsidRPr="007D7452">
              <w:rPr>
                <w:lang w:val="ru-RU"/>
              </w:rPr>
              <w:t>Председатель:</w:t>
            </w:r>
            <w:r>
              <w:rPr>
                <w:lang w:val="ru-RU"/>
              </w:rPr>
              <w:tab/>
              <w:t xml:space="preserve">г-жа </w:t>
            </w:r>
            <w:r w:rsidRPr="007D7452">
              <w:rPr>
                <w:lang w:val="ru-RU"/>
              </w:rPr>
              <w:t>К. Уилсон (Австралия)</w:t>
            </w:r>
          </w:p>
        </w:tc>
      </w:tr>
    </w:tbl>
    <w:p w:rsidR="00D51008" w:rsidRPr="007D7452" w:rsidRDefault="00776039" w:rsidP="00776039">
      <w:pPr>
        <w:rPr>
          <w:lang w:val="ru-RU"/>
        </w:rPr>
      </w:pPr>
      <w:r w:rsidRPr="007D7452">
        <w:rPr>
          <w:lang w:val="ru-RU"/>
        </w:rPr>
        <w:t>На собрании 3-й Исследовательской комиссии в апреле 2015 года были произведены следующие новые назначения</w:t>
      </w:r>
      <w:r w:rsidR="00D51008" w:rsidRPr="007D7452">
        <w:rPr>
          <w:lang w:val="ru-RU"/>
        </w:rPr>
        <w:t>:</w:t>
      </w:r>
    </w:p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5103"/>
      </w:tblGrid>
      <w:tr w:rsidR="00F40FDB" w:rsidTr="00F40FDB">
        <w:tc>
          <w:tcPr>
            <w:tcW w:w="993" w:type="dxa"/>
          </w:tcPr>
          <w:p w:rsidR="00F40FDB" w:rsidRDefault="00F40FDB" w:rsidP="00183EFF">
            <w:pPr>
              <w:tabs>
                <w:tab w:val="left" w:pos="810"/>
              </w:tabs>
              <w:rPr>
                <w:lang w:val="ru-RU"/>
              </w:rPr>
            </w:pPr>
            <w:proofErr w:type="spellStart"/>
            <w:r w:rsidRPr="007D7452">
              <w:rPr>
                <w:lang w:val="ru-RU"/>
              </w:rPr>
              <w:t>РГ</w:t>
            </w:r>
            <w:proofErr w:type="spellEnd"/>
            <w:r w:rsidRPr="007D7452">
              <w:rPr>
                <w:lang w:val="ru-RU"/>
              </w:rPr>
              <w:t xml:space="preserve"> </w:t>
            </w:r>
            <w:proofErr w:type="spellStart"/>
            <w:r w:rsidRPr="007D7452">
              <w:rPr>
                <w:lang w:val="ru-RU"/>
              </w:rPr>
              <w:t>3J</w:t>
            </w:r>
            <w:proofErr w:type="spellEnd"/>
            <w:r w:rsidRPr="007D7452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:rsidR="00F40FDB" w:rsidRDefault="00F40FDB" w:rsidP="00183EFF">
            <w:pPr>
              <w:tabs>
                <w:tab w:val="left" w:pos="810"/>
              </w:tabs>
              <w:rPr>
                <w:lang w:val="ru-RU"/>
              </w:rPr>
            </w:pPr>
            <w:r w:rsidRPr="007D7452">
              <w:rPr>
                <w:lang w:val="ru-RU"/>
              </w:rPr>
              <w:t>Председатель</w:t>
            </w:r>
            <w:r>
              <w:rPr>
                <w:lang w:val="ru-RU"/>
              </w:rPr>
              <w:t>:</w:t>
            </w:r>
            <w:r>
              <w:rPr>
                <w:lang w:val="ru-RU"/>
              </w:rPr>
              <w:br/>
            </w:r>
            <w:r w:rsidRPr="007D7452">
              <w:rPr>
                <w:lang w:val="ru-RU"/>
              </w:rPr>
              <w:t>Заместитель Председателя</w:t>
            </w:r>
            <w:r>
              <w:rPr>
                <w:lang w:val="ru-RU"/>
              </w:rPr>
              <w:t>:</w:t>
            </w:r>
          </w:p>
        </w:tc>
        <w:tc>
          <w:tcPr>
            <w:tcW w:w="5103" w:type="dxa"/>
          </w:tcPr>
          <w:p w:rsidR="00F40FDB" w:rsidRDefault="00F40FDB" w:rsidP="00F40FDB">
            <w:pPr>
              <w:tabs>
                <w:tab w:val="clear" w:pos="1134"/>
                <w:tab w:val="left" w:pos="810"/>
              </w:tabs>
              <w:rPr>
                <w:lang w:val="ru-RU"/>
              </w:rPr>
            </w:pPr>
            <w:r w:rsidRPr="007D7452">
              <w:rPr>
                <w:lang w:val="ru-RU"/>
              </w:rPr>
              <w:t>проф</w:t>
            </w:r>
            <w:r w:rsidRPr="007D7452">
              <w:rPr>
                <w:lang w:val="ru-RU"/>
              </w:rPr>
              <w:t>. К. Рива (Италия)</w:t>
            </w:r>
            <w:r w:rsidRPr="007D7452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 w:rsidRPr="007D7452">
              <w:rPr>
                <w:lang w:val="ru-RU"/>
              </w:rPr>
              <w:t>д</w:t>
            </w:r>
            <w:r w:rsidRPr="007D7452">
              <w:rPr>
                <w:lang w:val="ru-RU"/>
              </w:rPr>
              <w:t xml:space="preserve">-р Л. </w:t>
            </w:r>
            <w:proofErr w:type="spellStart"/>
            <w:r w:rsidRPr="007D7452">
              <w:rPr>
                <w:lang w:val="ru-RU"/>
              </w:rPr>
              <w:t>Кастане</w:t>
            </w:r>
            <w:proofErr w:type="spellEnd"/>
            <w:r w:rsidRPr="007D7452">
              <w:rPr>
                <w:lang w:val="ru-RU"/>
              </w:rPr>
              <w:t xml:space="preserve"> (Франция)</w:t>
            </w:r>
          </w:p>
        </w:tc>
      </w:tr>
      <w:tr w:rsidR="00F40FDB" w:rsidTr="00F40FDB">
        <w:tc>
          <w:tcPr>
            <w:tcW w:w="993" w:type="dxa"/>
          </w:tcPr>
          <w:p w:rsidR="00F40FDB" w:rsidRPr="007D7452" w:rsidRDefault="00F40FDB" w:rsidP="00183EFF">
            <w:pPr>
              <w:tabs>
                <w:tab w:val="left" w:pos="810"/>
              </w:tabs>
              <w:rPr>
                <w:lang w:val="ru-RU"/>
              </w:rPr>
            </w:pPr>
            <w:proofErr w:type="spellStart"/>
            <w:r w:rsidRPr="007D7452">
              <w:rPr>
                <w:lang w:val="ru-RU"/>
              </w:rPr>
              <w:t>РГ</w:t>
            </w:r>
            <w:proofErr w:type="spellEnd"/>
            <w:r w:rsidRPr="007D7452">
              <w:rPr>
                <w:lang w:val="ru-RU"/>
              </w:rPr>
              <w:t xml:space="preserve"> </w:t>
            </w:r>
            <w:proofErr w:type="spellStart"/>
            <w:r w:rsidRPr="007D7452">
              <w:rPr>
                <w:lang w:val="ru-RU"/>
              </w:rPr>
              <w:t>3L</w:t>
            </w:r>
            <w:proofErr w:type="spellEnd"/>
            <w:r w:rsidRPr="007D7452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:rsidR="00F40FDB" w:rsidRPr="007D7452" w:rsidRDefault="00F40FDB" w:rsidP="00183EFF">
            <w:pPr>
              <w:tabs>
                <w:tab w:val="left" w:pos="810"/>
              </w:tabs>
              <w:rPr>
                <w:lang w:val="ru-RU"/>
              </w:rPr>
            </w:pPr>
            <w:r w:rsidRPr="007D7452">
              <w:rPr>
                <w:lang w:val="ru-RU"/>
              </w:rPr>
              <w:t>Заместитель Председателя</w:t>
            </w:r>
            <w:r>
              <w:rPr>
                <w:lang w:val="ru-RU"/>
              </w:rPr>
              <w:t>:</w:t>
            </w:r>
          </w:p>
        </w:tc>
        <w:tc>
          <w:tcPr>
            <w:tcW w:w="5103" w:type="dxa"/>
          </w:tcPr>
          <w:p w:rsidR="00F40FDB" w:rsidRPr="007D7452" w:rsidRDefault="00F40FDB" w:rsidP="00183EFF">
            <w:pPr>
              <w:tabs>
                <w:tab w:val="clear" w:pos="1134"/>
                <w:tab w:val="left" w:pos="810"/>
                <w:tab w:val="left" w:pos="1593"/>
              </w:tabs>
              <w:ind w:left="1593" w:hanging="1593"/>
              <w:rPr>
                <w:lang w:val="ru-RU"/>
              </w:rPr>
            </w:pPr>
            <w:r w:rsidRPr="007D7452">
              <w:rPr>
                <w:lang w:val="ru-RU"/>
              </w:rPr>
              <w:t>д</w:t>
            </w:r>
            <w:r w:rsidRPr="007D7452">
              <w:rPr>
                <w:lang w:val="ru-RU"/>
              </w:rPr>
              <w:t xml:space="preserve">-р К. </w:t>
            </w:r>
            <w:proofErr w:type="spellStart"/>
            <w:r w:rsidRPr="007D7452">
              <w:rPr>
                <w:lang w:val="ru-RU"/>
              </w:rPr>
              <w:t>Бём</w:t>
            </w:r>
            <w:proofErr w:type="spellEnd"/>
            <w:r w:rsidRPr="007D7452">
              <w:rPr>
                <w:lang w:val="ru-RU"/>
              </w:rPr>
              <w:t xml:space="preserve"> (США)</w:t>
            </w:r>
          </w:p>
        </w:tc>
      </w:tr>
      <w:tr w:rsidR="00F40FDB" w:rsidTr="00F40FDB">
        <w:tc>
          <w:tcPr>
            <w:tcW w:w="993" w:type="dxa"/>
          </w:tcPr>
          <w:p w:rsidR="00F40FDB" w:rsidRPr="007D7452" w:rsidRDefault="00F40FDB" w:rsidP="00F40FDB">
            <w:pPr>
              <w:tabs>
                <w:tab w:val="left" w:pos="810"/>
              </w:tabs>
              <w:rPr>
                <w:lang w:val="ru-RU"/>
              </w:rPr>
            </w:pPr>
            <w:proofErr w:type="spellStart"/>
            <w:r w:rsidRPr="007D7452">
              <w:rPr>
                <w:lang w:val="ru-RU"/>
              </w:rPr>
              <w:t>РГ</w:t>
            </w:r>
            <w:proofErr w:type="spellEnd"/>
            <w:r w:rsidRPr="007D7452">
              <w:rPr>
                <w:lang w:val="ru-RU"/>
              </w:rPr>
              <w:t xml:space="preserve"> </w:t>
            </w:r>
            <w:proofErr w:type="spellStart"/>
            <w:r w:rsidRPr="007D7452">
              <w:rPr>
                <w:lang w:val="ru-RU"/>
              </w:rPr>
              <w:t>3M</w:t>
            </w:r>
            <w:proofErr w:type="spellEnd"/>
            <w:r w:rsidRPr="007D7452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:rsidR="00F40FDB" w:rsidRPr="007D7452" w:rsidRDefault="00F40FDB" w:rsidP="00F40FDB">
            <w:pPr>
              <w:tabs>
                <w:tab w:val="left" w:pos="810"/>
              </w:tabs>
              <w:rPr>
                <w:lang w:val="ru-RU"/>
              </w:rPr>
            </w:pPr>
            <w:r w:rsidRPr="007D7452">
              <w:rPr>
                <w:lang w:val="ru-RU"/>
              </w:rPr>
              <w:t>Заместитель Председателя</w:t>
            </w:r>
            <w:r>
              <w:rPr>
                <w:lang w:val="ru-RU"/>
              </w:rPr>
              <w:t>:</w:t>
            </w:r>
          </w:p>
        </w:tc>
        <w:tc>
          <w:tcPr>
            <w:tcW w:w="5103" w:type="dxa"/>
          </w:tcPr>
          <w:p w:rsidR="00F40FDB" w:rsidRPr="007D7452" w:rsidRDefault="00F40FDB" w:rsidP="00F40FDB">
            <w:pPr>
              <w:tabs>
                <w:tab w:val="clear" w:pos="1134"/>
                <w:tab w:val="left" w:pos="810"/>
                <w:tab w:val="left" w:pos="1593"/>
              </w:tabs>
              <w:ind w:left="1593" w:hanging="1593"/>
              <w:rPr>
                <w:lang w:val="ru-RU"/>
              </w:rPr>
            </w:pPr>
            <w:r w:rsidRPr="007D7452">
              <w:rPr>
                <w:lang w:val="ru-RU"/>
              </w:rPr>
              <w:t>г</w:t>
            </w:r>
            <w:r w:rsidRPr="007D7452">
              <w:rPr>
                <w:lang w:val="ru-RU"/>
              </w:rPr>
              <w:t xml:space="preserve">-н Г. </w:t>
            </w:r>
            <w:proofErr w:type="spellStart"/>
            <w:r w:rsidRPr="007D7452">
              <w:rPr>
                <w:lang w:val="ru-RU"/>
              </w:rPr>
              <w:t>Фелдхейк</w:t>
            </w:r>
            <w:proofErr w:type="spellEnd"/>
            <w:r w:rsidRPr="007D7452">
              <w:rPr>
                <w:lang w:val="ru-RU"/>
              </w:rPr>
              <w:t xml:space="preserve"> (США)</w:t>
            </w:r>
          </w:p>
        </w:tc>
      </w:tr>
    </w:tbl>
    <w:p w:rsidR="00D51008" w:rsidRPr="007D7452" w:rsidRDefault="00D51008" w:rsidP="00776039">
      <w:pPr>
        <w:pStyle w:val="Heading1"/>
        <w:rPr>
          <w:lang w:val="ru-RU"/>
        </w:rPr>
      </w:pPr>
      <w:r w:rsidRPr="007D7452">
        <w:rPr>
          <w:lang w:val="ru-RU"/>
        </w:rPr>
        <w:t>3</w:t>
      </w:r>
      <w:r w:rsidRPr="007D7452">
        <w:rPr>
          <w:lang w:val="ru-RU"/>
        </w:rPr>
        <w:tab/>
      </w:r>
      <w:r w:rsidR="00776039" w:rsidRPr="007D7452">
        <w:rPr>
          <w:lang w:val="ru-RU"/>
        </w:rPr>
        <w:t>Деятельность рабочих групп</w:t>
      </w:r>
    </w:p>
    <w:p w:rsidR="00D51008" w:rsidRPr="007D7452" w:rsidRDefault="00D51008" w:rsidP="00776039">
      <w:pPr>
        <w:pStyle w:val="Heading2"/>
        <w:rPr>
          <w:lang w:val="ru-RU"/>
        </w:rPr>
      </w:pPr>
      <w:r w:rsidRPr="007D7452">
        <w:rPr>
          <w:lang w:val="ru-RU"/>
        </w:rPr>
        <w:t>3.1</w:t>
      </w:r>
      <w:r w:rsidRPr="007D7452">
        <w:rPr>
          <w:lang w:val="ru-RU"/>
        </w:rPr>
        <w:tab/>
      </w:r>
      <w:proofErr w:type="spellStart"/>
      <w:r w:rsidR="00776039" w:rsidRPr="007D7452">
        <w:rPr>
          <w:lang w:val="ru-RU"/>
        </w:rPr>
        <w:t>РГ</w:t>
      </w:r>
      <w:proofErr w:type="spellEnd"/>
      <w:r w:rsidR="00776039" w:rsidRPr="007D7452">
        <w:rPr>
          <w:lang w:val="ru-RU"/>
        </w:rPr>
        <w:t xml:space="preserve"> </w:t>
      </w:r>
      <w:proofErr w:type="spellStart"/>
      <w:r w:rsidR="00776039" w:rsidRPr="007D7452">
        <w:rPr>
          <w:lang w:val="ru-RU"/>
        </w:rPr>
        <w:t>3J</w:t>
      </w:r>
      <w:proofErr w:type="spellEnd"/>
      <w:r w:rsidR="00776039" w:rsidRPr="007D7452">
        <w:rPr>
          <w:lang w:val="ru-RU"/>
        </w:rPr>
        <w:t>: Основы распространения</w:t>
      </w:r>
    </w:p>
    <w:p w:rsidR="00D51008" w:rsidRPr="007D7452" w:rsidRDefault="003F34A8" w:rsidP="003F34A8">
      <w:pPr>
        <w:rPr>
          <w:lang w:val="ru-RU"/>
        </w:rPr>
      </w:pPr>
      <w:r w:rsidRPr="007D7452">
        <w:rPr>
          <w:lang w:val="ru-RU"/>
        </w:rPr>
        <w:t xml:space="preserve">Эта Рабочая группа занимается важнейшими аспектами распространения радиоволн, на основании которых другими рабочими группами </w:t>
      </w:r>
      <w:proofErr w:type="spellStart"/>
      <w:r w:rsidRPr="007D7452">
        <w:rPr>
          <w:lang w:val="ru-RU"/>
        </w:rPr>
        <w:t>ИК3</w:t>
      </w:r>
      <w:proofErr w:type="spellEnd"/>
      <w:r w:rsidRPr="007D7452">
        <w:rPr>
          <w:lang w:val="ru-RU"/>
        </w:rPr>
        <w:t xml:space="preserve"> разрабатываются методы распространения, а также применения</w:t>
      </w:r>
      <w:r w:rsidR="00D51008" w:rsidRPr="007D7452">
        <w:rPr>
          <w:lang w:val="ru-RU"/>
        </w:rPr>
        <w:t>.</w:t>
      </w:r>
    </w:p>
    <w:p w:rsidR="00D51008" w:rsidRPr="007D7452" w:rsidRDefault="0017320C" w:rsidP="004B1862">
      <w:pPr>
        <w:rPr>
          <w:lang w:val="ru-RU"/>
        </w:rPr>
      </w:pPr>
      <w:r w:rsidRPr="007D7452">
        <w:rPr>
          <w:lang w:val="ru-RU"/>
        </w:rPr>
        <w:lastRenderedPageBreak/>
        <w:t xml:space="preserve">В течение исследовательского периода </w:t>
      </w:r>
      <w:r w:rsidRPr="007D7452">
        <w:rPr>
          <w:szCs w:val="24"/>
          <w:lang w:val="ru-RU"/>
        </w:rPr>
        <w:t xml:space="preserve">2012–2015 годов Рабочая группа </w:t>
      </w:r>
      <w:proofErr w:type="spellStart"/>
      <w:r w:rsidRPr="007D7452">
        <w:rPr>
          <w:szCs w:val="24"/>
          <w:lang w:val="ru-RU"/>
        </w:rPr>
        <w:t>3J</w:t>
      </w:r>
      <w:proofErr w:type="spellEnd"/>
      <w:r w:rsidRPr="007D7452">
        <w:rPr>
          <w:szCs w:val="24"/>
          <w:lang w:val="ru-RU"/>
        </w:rPr>
        <w:t xml:space="preserve"> провела четыре собрания под председательством </w:t>
      </w:r>
      <w:r w:rsidRPr="007D7452">
        <w:rPr>
          <w:lang w:val="ru-RU"/>
        </w:rPr>
        <w:t xml:space="preserve">проф. Марлен </w:t>
      </w:r>
      <w:proofErr w:type="spellStart"/>
      <w:r w:rsidRPr="007D7452">
        <w:rPr>
          <w:lang w:val="ru-RU"/>
        </w:rPr>
        <w:t>Понтес</w:t>
      </w:r>
      <w:proofErr w:type="spellEnd"/>
      <w:r w:rsidRPr="007D7452">
        <w:rPr>
          <w:lang w:val="ru-RU"/>
        </w:rPr>
        <w:t xml:space="preserve"> (последнее собрание прошло под председательством проф. К. Рива, поскольку проф. </w:t>
      </w:r>
      <w:proofErr w:type="spellStart"/>
      <w:r w:rsidRPr="007D7452">
        <w:rPr>
          <w:lang w:val="ru-RU"/>
        </w:rPr>
        <w:t>Понтес</w:t>
      </w:r>
      <w:proofErr w:type="spellEnd"/>
      <w:r w:rsidRPr="007D7452">
        <w:rPr>
          <w:lang w:val="ru-RU"/>
        </w:rPr>
        <w:t xml:space="preserve"> не смогла присутствовать по состоянию здоровья)</w:t>
      </w:r>
      <w:r w:rsidRPr="007D7452">
        <w:rPr>
          <w:szCs w:val="24"/>
          <w:lang w:val="ru-RU"/>
        </w:rPr>
        <w:t>. Все собрания прошли в Женеве</w:t>
      </w:r>
      <w:r w:rsidRPr="007D7452">
        <w:rPr>
          <w:lang w:val="ru-RU"/>
        </w:rPr>
        <w:t xml:space="preserve"> </w:t>
      </w:r>
      <w:r w:rsidR="00D51008" w:rsidRPr="007D7452">
        <w:rPr>
          <w:lang w:val="ru-RU"/>
        </w:rPr>
        <w:t>(18</w:t>
      </w:r>
      <w:r w:rsidR="003F34A8" w:rsidRPr="007D7452">
        <w:rPr>
          <w:lang w:val="ru-RU"/>
        </w:rPr>
        <w:t>–</w:t>
      </w:r>
      <w:r w:rsidR="00D51008" w:rsidRPr="007D7452">
        <w:rPr>
          <w:lang w:val="ru-RU"/>
        </w:rPr>
        <w:t>27</w:t>
      </w:r>
      <w:r w:rsidR="003F34A8" w:rsidRPr="007D7452">
        <w:rPr>
          <w:lang w:val="ru-RU"/>
        </w:rPr>
        <w:t> июня</w:t>
      </w:r>
      <w:r w:rsidR="00D51008" w:rsidRPr="007D7452">
        <w:rPr>
          <w:lang w:val="ru-RU"/>
        </w:rPr>
        <w:t xml:space="preserve"> 2012</w:t>
      </w:r>
      <w:r w:rsidR="003F34A8" w:rsidRPr="007D7452">
        <w:rPr>
          <w:lang w:val="ru-RU"/>
        </w:rPr>
        <w:t> г</w:t>
      </w:r>
      <w:r w:rsidR="004B1862">
        <w:rPr>
          <w:lang w:val="ru-RU"/>
        </w:rPr>
        <w:t>.</w:t>
      </w:r>
      <w:r w:rsidR="00D51008" w:rsidRPr="007D7452">
        <w:rPr>
          <w:lang w:val="ru-RU"/>
        </w:rPr>
        <w:t>, 17</w:t>
      </w:r>
      <w:r w:rsidR="003F34A8" w:rsidRPr="007D7452">
        <w:rPr>
          <w:lang w:val="ru-RU"/>
        </w:rPr>
        <w:t>–</w:t>
      </w:r>
      <w:r w:rsidR="00D51008" w:rsidRPr="007D7452">
        <w:rPr>
          <w:lang w:val="ru-RU"/>
        </w:rPr>
        <w:t>26 </w:t>
      </w:r>
      <w:r w:rsidR="003F34A8" w:rsidRPr="007D7452">
        <w:rPr>
          <w:lang w:val="ru-RU"/>
        </w:rPr>
        <w:t>июня</w:t>
      </w:r>
      <w:r w:rsidR="00D51008" w:rsidRPr="007D7452">
        <w:rPr>
          <w:lang w:val="ru-RU"/>
        </w:rPr>
        <w:t> 2013</w:t>
      </w:r>
      <w:r w:rsidR="003F34A8" w:rsidRPr="007D7452">
        <w:rPr>
          <w:lang w:val="ru-RU"/>
        </w:rPr>
        <w:t> г</w:t>
      </w:r>
      <w:r w:rsidR="004B1862">
        <w:rPr>
          <w:lang w:val="ru-RU"/>
        </w:rPr>
        <w:t>.</w:t>
      </w:r>
      <w:r w:rsidR="00D51008" w:rsidRPr="007D7452">
        <w:rPr>
          <w:lang w:val="ru-RU"/>
        </w:rPr>
        <w:t>, 2</w:t>
      </w:r>
      <w:r w:rsidR="003F34A8" w:rsidRPr="007D7452">
        <w:rPr>
          <w:lang w:val="ru-RU"/>
        </w:rPr>
        <w:t>–</w:t>
      </w:r>
      <w:r w:rsidR="00D51008" w:rsidRPr="007D7452">
        <w:rPr>
          <w:lang w:val="ru-RU"/>
        </w:rPr>
        <w:t>10</w:t>
      </w:r>
      <w:r w:rsidR="003F34A8" w:rsidRPr="007D7452">
        <w:rPr>
          <w:lang w:val="ru-RU"/>
        </w:rPr>
        <w:t> сентября</w:t>
      </w:r>
      <w:r w:rsidR="00D51008" w:rsidRPr="007D7452">
        <w:rPr>
          <w:lang w:val="ru-RU"/>
        </w:rPr>
        <w:t xml:space="preserve"> 2014</w:t>
      </w:r>
      <w:r w:rsidR="003F34A8" w:rsidRPr="007D7452">
        <w:rPr>
          <w:lang w:val="ru-RU"/>
        </w:rPr>
        <w:t> г</w:t>
      </w:r>
      <w:r w:rsidR="004B1862">
        <w:rPr>
          <w:lang w:val="ru-RU"/>
        </w:rPr>
        <w:t>.</w:t>
      </w:r>
      <w:r w:rsidR="00D51008" w:rsidRPr="007D7452">
        <w:rPr>
          <w:lang w:val="ru-RU"/>
        </w:rPr>
        <w:t xml:space="preserve"> </w:t>
      </w:r>
      <w:r w:rsidR="003F34A8" w:rsidRPr="007D7452">
        <w:rPr>
          <w:lang w:val="ru-RU"/>
        </w:rPr>
        <w:t>и</w:t>
      </w:r>
      <w:r w:rsidR="00D51008" w:rsidRPr="007D7452">
        <w:rPr>
          <w:lang w:val="ru-RU"/>
        </w:rPr>
        <w:t xml:space="preserve"> 20</w:t>
      </w:r>
      <w:r w:rsidR="004B1862">
        <w:rPr>
          <w:lang w:val="ru-RU"/>
        </w:rPr>
        <w:t>−</w:t>
      </w:r>
      <w:r w:rsidR="00D51008" w:rsidRPr="007D7452">
        <w:rPr>
          <w:lang w:val="ru-RU"/>
        </w:rPr>
        <w:t>29</w:t>
      </w:r>
      <w:r w:rsidR="003F34A8" w:rsidRPr="007D7452">
        <w:rPr>
          <w:lang w:val="ru-RU"/>
        </w:rPr>
        <w:t> апреля</w:t>
      </w:r>
      <w:r w:rsidR="00D51008" w:rsidRPr="007D7452">
        <w:rPr>
          <w:lang w:val="ru-RU"/>
        </w:rPr>
        <w:t xml:space="preserve"> 2015</w:t>
      </w:r>
      <w:r w:rsidR="004B1862">
        <w:rPr>
          <w:lang w:val="ru-RU"/>
        </w:rPr>
        <w:t> г.</w:t>
      </w:r>
      <w:r w:rsidR="00D51008" w:rsidRPr="007D7452">
        <w:rPr>
          <w:lang w:val="ru-RU"/>
        </w:rPr>
        <w:t>).</w:t>
      </w:r>
    </w:p>
    <w:p w:rsidR="003F34A8" w:rsidRPr="007D7452" w:rsidRDefault="003F34A8" w:rsidP="00E14415">
      <w:pPr>
        <w:rPr>
          <w:lang w:val="ru-RU"/>
        </w:rPr>
      </w:pPr>
      <w:r w:rsidRPr="007D7452">
        <w:rPr>
          <w:rFonts w:eastAsia="MS Mincho"/>
          <w:lang w:val="ru-RU" w:eastAsia="ja-JP"/>
        </w:rPr>
        <w:t xml:space="preserve">Работа </w:t>
      </w:r>
      <w:r w:rsidRPr="007D7452">
        <w:rPr>
          <w:lang w:val="ru-RU"/>
        </w:rPr>
        <w:t xml:space="preserve">Рабочей группы </w:t>
      </w:r>
      <w:proofErr w:type="spellStart"/>
      <w:r w:rsidRPr="007D7452">
        <w:rPr>
          <w:rFonts w:eastAsia="MS Mincho"/>
          <w:lang w:val="ru-RU" w:eastAsia="ja-JP"/>
        </w:rPr>
        <w:t>3J</w:t>
      </w:r>
      <w:proofErr w:type="spellEnd"/>
      <w:r w:rsidRPr="007D7452">
        <w:rPr>
          <w:rFonts w:eastAsia="MS Mincho"/>
          <w:lang w:val="ru-RU" w:eastAsia="ja-JP"/>
        </w:rPr>
        <w:t xml:space="preserve"> осуществлялась в </w:t>
      </w:r>
      <w:r w:rsidR="00E14415" w:rsidRPr="007D7452">
        <w:rPr>
          <w:rFonts w:eastAsia="MS Mincho"/>
          <w:lang w:val="ru-RU" w:eastAsia="ja-JP"/>
        </w:rPr>
        <w:t>четырех</w:t>
      </w:r>
      <w:r w:rsidRPr="007D7452">
        <w:rPr>
          <w:rFonts w:eastAsia="MS Mincho"/>
          <w:lang w:val="ru-RU" w:eastAsia="ja-JP"/>
        </w:rPr>
        <w:t xml:space="preserve"> подгруппах</w:t>
      </w:r>
      <w:r w:rsidRPr="007D7452">
        <w:rPr>
          <w:lang w:val="ru-RU"/>
        </w:rPr>
        <w:t>:</w:t>
      </w:r>
    </w:p>
    <w:p w:rsidR="003F34A8" w:rsidRPr="007D7452" w:rsidRDefault="003F34A8" w:rsidP="00E14415">
      <w:pPr>
        <w:pStyle w:val="enumlev1"/>
        <w:rPr>
          <w:lang w:val="ru-RU"/>
        </w:rPr>
      </w:pPr>
      <w:proofErr w:type="spellStart"/>
      <w:r w:rsidRPr="007D7452">
        <w:rPr>
          <w:lang w:val="ru-RU"/>
        </w:rPr>
        <w:t>3J</w:t>
      </w:r>
      <w:proofErr w:type="spellEnd"/>
      <w:r w:rsidRPr="007D7452">
        <w:rPr>
          <w:lang w:val="ru-RU"/>
        </w:rPr>
        <w:t>-1</w:t>
      </w:r>
      <w:r w:rsidRPr="007D7452">
        <w:rPr>
          <w:lang w:val="ru-RU"/>
        </w:rPr>
        <w:tab/>
        <w:t>Влияни</w:t>
      </w:r>
      <w:r w:rsidR="00E14415" w:rsidRPr="007D7452">
        <w:rPr>
          <w:lang w:val="ru-RU"/>
        </w:rPr>
        <w:t>е</w:t>
      </w:r>
      <w:r w:rsidRPr="007D7452">
        <w:rPr>
          <w:lang w:val="ru-RU"/>
        </w:rPr>
        <w:t xml:space="preserve"> чистой атмосферы</w:t>
      </w:r>
    </w:p>
    <w:p w:rsidR="003F34A8" w:rsidRPr="007D7452" w:rsidRDefault="003F34A8" w:rsidP="00E14415">
      <w:pPr>
        <w:pStyle w:val="enumlev1"/>
        <w:rPr>
          <w:lang w:val="ru-RU"/>
        </w:rPr>
      </w:pPr>
      <w:proofErr w:type="spellStart"/>
      <w:r w:rsidRPr="007D7452">
        <w:rPr>
          <w:lang w:val="ru-RU"/>
        </w:rPr>
        <w:t>3J</w:t>
      </w:r>
      <w:proofErr w:type="spellEnd"/>
      <w:r w:rsidRPr="007D7452">
        <w:rPr>
          <w:lang w:val="ru-RU"/>
        </w:rPr>
        <w:t>-2</w:t>
      </w:r>
      <w:r w:rsidRPr="007D7452">
        <w:rPr>
          <w:lang w:val="ru-RU"/>
        </w:rPr>
        <w:tab/>
        <w:t>Влияни</w:t>
      </w:r>
      <w:r w:rsidR="00E14415" w:rsidRPr="007D7452">
        <w:rPr>
          <w:lang w:val="ru-RU"/>
        </w:rPr>
        <w:t>е</w:t>
      </w:r>
      <w:r w:rsidRPr="007D7452">
        <w:rPr>
          <w:lang w:val="ru-RU"/>
        </w:rPr>
        <w:t xml:space="preserve"> облаков и осадков</w:t>
      </w:r>
    </w:p>
    <w:p w:rsidR="003F34A8" w:rsidRPr="007D7452" w:rsidRDefault="003F34A8" w:rsidP="003F34A8">
      <w:pPr>
        <w:pStyle w:val="enumlev1"/>
        <w:rPr>
          <w:lang w:val="ru-RU"/>
        </w:rPr>
      </w:pPr>
      <w:proofErr w:type="spellStart"/>
      <w:r w:rsidRPr="007D7452">
        <w:rPr>
          <w:lang w:val="ru-RU"/>
        </w:rPr>
        <w:t>3J</w:t>
      </w:r>
      <w:proofErr w:type="spellEnd"/>
      <w:r w:rsidRPr="007D7452">
        <w:rPr>
          <w:lang w:val="ru-RU"/>
        </w:rPr>
        <w:t>-3</w:t>
      </w:r>
      <w:r w:rsidRPr="007D7452">
        <w:rPr>
          <w:lang w:val="ru-RU"/>
        </w:rPr>
        <w:tab/>
        <w:t>Глобальное отображение и статистические аспекты</w:t>
      </w:r>
    </w:p>
    <w:p w:rsidR="003F34A8" w:rsidRPr="007D7452" w:rsidRDefault="003F34A8" w:rsidP="003F34A8">
      <w:pPr>
        <w:pStyle w:val="enumlev1"/>
        <w:rPr>
          <w:lang w:val="ru-RU"/>
        </w:rPr>
      </w:pPr>
      <w:proofErr w:type="spellStart"/>
      <w:r w:rsidRPr="007D7452">
        <w:rPr>
          <w:lang w:val="ru-RU"/>
        </w:rPr>
        <w:t>3J</w:t>
      </w:r>
      <w:proofErr w:type="spellEnd"/>
      <w:r w:rsidRPr="007D7452">
        <w:rPr>
          <w:lang w:val="ru-RU"/>
        </w:rPr>
        <w:t>-4</w:t>
      </w:r>
      <w:r w:rsidRPr="007D7452">
        <w:rPr>
          <w:lang w:val="ru-RU"/>
        </w:rPr>
        <w:tab/>
        <w:t xml:space="preserve">Дифракция на растительности и препятствиях </w:t>
      </w:r>
    </w:p>
    <w:p w:rsidR="00D51008" w:rsidRPr="007D7452" w:rsidRDefault="003F34A8" w:rsidP="003F34A8">
      <w:pPr>
        <w:rPr>
          <w:lang w:val="ru-RU"/>
        </w:rPr>
      </w:pPr>
      <w:r w:rsidRPr="007D7452">
        <w:rPr>
          <w:lang w:val="ru-RU"/>
        </w:rPr>
        <w:t xml:space="preserve">Наряду с этим </w:t>
      </w:r>
      <w:proofErr w:type="spellStart"/>
      <w:r w:rsidRPr="007D7452">
        <w:rPr>
          <w:lang w:val="ru-RU"/>
        </w:rPr>
        <w:t>РГ</w:t>
      </w:r>
      <w:proofErr w:type="spellEnd"/>
      <w:r w:rsidRPr="007D7452">
        <w:rPr>
          <w:lang w:val="ru-RU"/>
        </w:rPr>
        <w:t> </w:t>
      </w:r>
      <w:proofErr w:type="spellStart"/>
      <w:r w:rsidR="00D51008" w:rsidRPr="007D7452">
        <w:rPr>
          <w:lang w:val="ru-RU"/>
        </w:rPr>
        <w:t>3J</w:t>
      </w:r>
      <w:proofErr w:type="spellEnd"/>
      <w:r w:rsidR="00D51008" w:rsidRPr="007D7452">
        <w:rPr>
          <w:lang w:val="ru-RU"/>
        </w:rPr>
        <w:t xml:space="preserve"> </w:t>
      </w:r>
      <w:r w:rsidRPr="007D7452">
        <w:rPr>
          <w:lang w:val="ru-RU"/>
        </w:rPr>
        <w:t>участвовала в работе Объединенной подгруппы </w:t>
      </w:r>
      <w:proofErr w:type="spellStart"/>
      <w:r w:rsidR="00D51008" w:rsidRPr="007D7452">
        <w:rPr>
          <w:lang w:val="ru-RU"/>
        </w:rPr>
        <w:t>3JKM</w:t>
      </w:r>
      <w:proofErr w:type="spellEnd"/>
      <w:r w:rsidR="00D51008" w:rsidRPr="007D7452">
        <w:rPr>
          <w:lang w:val="ru-RU"/>
        </w:rPr>
        <w:t xml:space="preserve">: </w:t>
      </w:r>
      <w:r w:rsidRPr="007D7452">
        <w:rPr>
          <w:lang w:val="ru-RU"/>
        </w:rPr>
        <w:t>"Потери на входе в здания для всех служб с 30 МГц до примерно 100 ГГц"</w:t>
      </w:r>
      <w:r w:rsidR="00D51008" w:rsidRPr="007D7452">
        <w:rPr>
          <w:lang w:val="ru-RU"/>
        </w:rPr>
        <w:t>.</w:t>
      </w:r>
    </w:p>
    <w:p w:rsidR="003F34A8" w:rsidRPr="007D7452" w:rsidRDefault="003F34A8" w:rsidP="003F34A8">
      <w:pPr>
        <w:rPr>
          <w:lang w:val="ru-RU"/>
        </w:rPr>
      </w:pPr>
      <w:r w:rsidRPr="007D7452">
        <w:rPr>
          <w:lang w:val="ru-RU"/>
        </w:rPr>
        <w:t>Основными задачами Рабочей группы являлись:</w:t>
      </w:r>
    </w:p>
    <w:p w:rsidR="003F34A8" w:rsidRPr="007D7452" w:rsidRDefault="003F34A8" w:rsidP="003F34A8">
      <w:pPr>
        <w:pStyle w:val="enumlev1"/>
        <w:rPr>
          <w:lang w:val="ru-RU"/>
        </w:rPr>
      </w:pPr>
      <w:r w:rsidRPr="007D7452">
        <w:rPr>
          <w:lang w:val="ru-RU"/>
        </w:rPr>
        <w:t>–</w:t>
      </w:r>
      <w:r w:rsidRPr="007D7452">
        <w:rPr>
          <w:lang w:val="ru-RU"/>
        </w:rPr>
        <w:tab/>
        <w:t>рассмотрение запросов на предоставление информации и предложений, содержащихся в заявлениях о взаимодействии от других рабочих групп;</w:t>
      </w:r>
    </w:p>
    <w:p w:rsidR="003F34A8" w:rsidRPr="007D7452" w:rsidRDefault="003F34A8" w:rsidP="003F34A8">
      <w:pPr>
        <w:pStyle w:val="enumlev1"/>
        <w:rPr>
          <w:lang w:val="ru-RU"/>
        </w:rPr>
      </w:pPr>
      <w:r w:rsidRPr="007D7452">
        <w:rPr>
          <w:lang w:val="ru-RU"/>
        </w:rPr>
        <w:t>–</w:t>
      </w:r>
      <w:r w:rsidRPr="007D7452">
        <w:rPr>
          <w:lang w:val="ru-RU"/>
        </w:rPr>
        <w:tab/>
        <w:t>рассмотрение предложений по пересмотру действующих Рекомендаций;</w:t>
      </w:r>
    </w:p>
    <w:p w:rsidR="003F34A8" w:rsidRPr="007D7452" w:rsidRDefault="003F34A8" w:rsidP="003F34A8">
      <w:pPr>
        <w:pStyle w:val="enumlev1"/>
        <w:rPr>
          <w:lang w:val="ru-RU"/>
        </w:rPr>
      </w:pPr>
      <w:r w:rsidRPr="007D7452">
        <w:rPr>
          <w:lang w:val="ru-RU"/>
        </w:rPr>
        <w:t>–</w:t>
      </w:r>
      <w:r w:rsidRPr="007D7452">
        <w:rPr>
          <w:lang w:val="ru-RU"/>
        </w:rPr>
        <w:tab/>
        <w:t>рассмотрение новых входных данных для банков данных;</w:t>
      </w:r>
    </w:p>
    <w:p w:rsidR="003F34A8" w:rsidRPr="007D7452" w:rsidRDefault="003F34A8" w:rsidP="003F34A8">
      <w:pPr>
        <w:pStyle w:val="enumlev1"/>
        <w:rPr>
          <w:lang w:val="ru-RU"/>
        </w:rPr>
      </w:pPr>
      <w:r w:rsidRPr="007D7452">
        <w:rPr>
          <w:lang w:val="ru-RU"/>
        </w:rPr>
        <w:t>–</w:t>
      </w:r>
      <w:r w:rsidRPr="007D7452">
        <w:rPr>
          <w:lang w:val="ru-RU"/>
        </w:rPr>
        <w:tab/>
        <w:t>работа над подготовкой текстов для создания новых Рекомендаций и Вопросов;</w:t>
      </w:r>
    </w:p>
    <w:p w:rsidR="003F34A8" w:rsidRPr="007D7452" w:rsidRDefault="003F34A8" w:rsidP="003F34A8">
      <w:pPr>
        <w:pStyle w:val="enumlev1"/>
        <w:rPr>
          <w:lang w:val="ru-RU"/>
        </w:rPr>
      </w:pPr>
      <w:r w:rsidRPr="007D7452">
        <w:rPr>
          <w:lang w:val="ru-RU"/>
        </w:rPr>
        <w:t>–</w:t>
      </w:r>
      <w:r w:rsidRPr="007D7452">
        <w:rPr>
          <w:lang w:val="ru-RU"/>
        </w:rPr>
        <w:tab/>
        <w:t>рассмотрение Мнений и Резолюций, касающихся работы Рабочей группы;</w:t>
      </w:r>
    </w:p>
    <w:p w:rsidR="003F34A8" w:rsidRPr="007D7452" w:rsidRDefault="003F34A8" w:rsidP="003F34A8">
      <w:pPr>
        <w:pStyle w:val="enumlev1"/>
        <w:rPr>
          <w:lang w:val="ru-RU"/>
        </w:rPr>
      </w:pPr>
      <w:r w:rsidRPr="007D7452">
        <w:rPr>
          <w:lang w:val="ru-RU"/>
        </w:rPr>
        <w:t>–</w:t>
      </w:r>
      <w:r w:rsidRPr="007D7452">
        <w:rPr>
          <w:lang w:val="ru-RU"/>
        </w:rPr>
        <w:tab/>
        <w:t>рассмотрение Вопросов, адресованных Рабочей группе.</w:t>
      </w:r>
    </w:p>
    <w:p w:rsidR="00D51008" w:rsidRPr="007D7452" w:rsidRDefault="003F34A8" w:rsidP="00CE3FAA">
      <w:pPr>
        <w:rPr>
          <w:lang w:val="ru-RU"/>
        </w:rPr>
      </w:pPr>
      <w:proofErr w:type="spellStart"/>
      <w:r w:rsidRPr="007D7452">
        <w:rPr>
          <w:lang w:val="ru-RU"/>
        </w:rPr>
        <w:t>РГ</w:t>
      </w:r>
      <w:proofErr w:type="spellEnd"/>
      <w:r w:rsidRPr="007D7452">
        <w:rPr>
          <w:lang w:val="ru-RU"/>
        </w:rPr>
        <w:t> </w:t>
      </w:r>
      <w:proofErr w:type="spellStart"/>
      <w:r w:rsidRPr="007D7452">
        <w:rPr>
          <w:lang w:val="ru-RU"/>
        </w:rPr>
        <w:t>3J</w:t>
      </w:r>
      <w:proofErr w:type="spellEnd"/>
      <w:r w:rsidRPr="007D7452">
        <w:rPr>
          <w:lang w:val="ru-RU"/>
        </w:rPr>
        <w:t xml:space="preserve"> распределены Вопросы МСЭ</w:t>
      </w:r>
      <w:r w:rsidRPr="007D7452">
        <w:rPr>
          <w:lang w:val="ru-RU"/>
        </w:rPr>
        <w:noBreakHyphen/>
      </w:r>
      <w:r w:rsidR="00D51008" w:rsidRPr="007D7452">
        <w:rPr>
          <w:lang w:val="ru-RU"/>
        </w:rPr>
        <w:t>R 201-5/3, 202-4/3, 209-2/3</w:t>
      </w:r>
      <w:r w:rsidRPr="007D7452">
        <w:rPr>
          <w:lang w:val="ru-RU"/>
        </w:rPr>
        <w:t xml:space="preserve"> и</w:t>
      </w:r>
      <w:r w:rsidR="00D51008" w:rsidRPr="007D7452">
        <w:rPr>
          <w:lang w:val="ru-RU"/>
        </w:rPr>
        <w:t xml:space="preserve"> 214-5/3. </w:t>
      </w:r>
      <w:r w:rsidR="006C48A9" w:rsidRPr="007D7452">
        <w:rPr>
          <w:lang w:val="ru-RU"/>
        </w:rPr>
        <w:t>Вопросы МСЭ</w:t>
      </w:r>
      <w:r w:rsidR="00D51008" w:rsidRPr="007D7452">
        <w:rPr>
          <w:lang w:val="ru-RU"/>
        </w:rPr>
        <w:noBreakHyphen/>
        <w:t xml:space="preserve">R 202 </w:t>
      </w:r>
      <w:r w:rsidR="006C48A9" w:rsidRPr="007D7452">
        <w:rPr>
          <w:lang w:val="ru-RU"/>
        </w:rPr>
        <w:t>и</w:t>
      </w:r>
      <w:r w:rsidR="00D51008" w:rsidRPr="007D7452">
        <w:rPr>
          <w:lang w:val="ru-RU"/>
        </w:rPr>
        <w:t xml:space="preserve"> 209 </w:t>
      </w:r>
      <w:r w:rsidR="006C48A9" w:rsidRPr="007D7452">
        <w:rPr>
          <w:lang w:val="ru-RU"/>
        </w:rPr>
        <w:t>были пересмотрены в исследовательском периоде</w:t>
      </w:r>
      <w:r w:rsidR="00D51008" w:rsidRPr="007D7452">
        <w:rPr>
          <w:lang w:val="ru-RU"/>
        </w:rPr>
        <w:t xml:space="preserve"> 2012</w:t>
      </w:r>
      <w:r w:rsidR="00CE3FAA">
        <w:rPr>
          <w:lang w:val="ru-RU"/>
        </w:rPr>
        <w:t>−</w:t>
      </w:r>
      <w:r w:rsidR="00D51008" w:rsidRPr="007D7452">
        <w:rPr>
          <w:lang w:val="ru-RU"/>
        </w:rPr>
        <w:t>2015</w:t>
      </w:r>
      <w:r w:rsidR="006C48A9" w:rsidRPr="007D7452">
        <w:rPr>
          <w:lang w:val="ru-RU"/>
        </w:rPr>
        <w:t> годов</w:t>
      </w:r>
      <w:r w:rsidR="00D51008" w:rsidRPr="007D7452">
        <w:rPr>
          <w:lang w:val="ru-RU"/>
        </w:rPr>
        <w:t xml:space="preserve">. </w:t>
      </w:r>
    </w:p>
    <w:p w:rsidR="00D51008" w:rsidRPr="007D7452" w:rsidRDefault="006C48A9" w:rsidP="006C48A9">
      <w:pPr>
        <w:rPr>
          <w:lang w:val="ru-RU"/>
        </w:rPr>
      </w:pPr>
      <w:r w:rsidRPr="007D7452">
        <w:rPr>
          <w:lang w:val="ru-RU"/>
        </w:rPr>
        <w:t xml:space="preserve">В настоящее время в сферу рассмотрения Рабочей группы </w:t>
      </w:r>
      <w:proofErr w:type="spellStart"/>
      <w:r w:rsidRPr="007D7452">
        <w:rPr>
          <w:lang w:val="ru-RU"/>
        </w:rPr>
        <w:t>3J</w:t>
      </w:r>
      <w:proofErr w:type="spellEnd"/>
      <w:r w:rsidRPr="007D7452">
        <w:rPr>
          <w:lang w:val="ru-RU"/>
        </w:rPr>
        <w:t xml:space="preserve"> входят 25 Рекомендаций</w:t>
      </w:r>
      <w:r w:rsidR="00D51008" w:rsidRPr="007D7452">
        <w:rPr>
          <w:lang w:val="ru-RU"/>
        </w:rPr>
        <w:t>.</w:t>
      </w:r>
    </w:p>
    <w:p w:rsidR="00D51008" w:rsidRPr="007D7452" w:rsidRDefault="006C48A9" w:rsidP="006C48A9">
      <w:pPr>
        <w:rPr>
          <w:lang w:val="ru-RU"/>
        </w:rPr>
      </w:pPr>
      <w:r w:rsidRPr="007D7452">
        <w:rPr>
          <w:lang w:val="ru-RU"/>
        </w:rPr>
        <w:t>Этой Рабочей группе поручено одно Мнение</w:t>
      </w:r>
      <w:r w:rsidR="00D51008" w:rsidRPr="007D7452">
        <w:rPr>
          <w:lang w:val="ru-RU"/>
        </w:rPr>
        <w:t xml:space="preserve">, </w:t>
      </w:r>
      <w:r w:rsidRPr="007D7452">
        <w:rPr>
          <w:lang w:val="ru-RU"/>
        </w:rPr>
        <w:t>МСЭ</w:t>
      </w:r>
      <w:r w:rsidR="00D51008" w:rsidRPr="007D7452">
        <w:rPr>
          <w:lang w:val="ru-RU"/>
        </w:rPr>
        <w:t>-R 101-0 (</w:t>
      </w:r>
      <w:r w:rsidRPr="007D7452">
        <w:rPr>
          <w:color w:val="000000"/>
          <w:lang w:val="ru-RU"/>
        </w:rPr>
        <w:t>Всемирные базы данных о земном покрове</w:t>
      </w:r>
      <w:r w:rsidR="00D51008" w:rsidRPr="007D7452">
        <w:rPr>
          <w:lang w:val="ru-RU"/>
        </w:rPr>
        <w:t xml:space="preserve">). </w:t>
      </w:r>
      <w:r w:rsidRPr="007D7452">
        <w:rPr>
          <w:lang w:val="ru-RU"/>
        </w:rPr>
        <w:t>Это Мнение останется без изменений</w:t>
      </w:r>
      <w:r w:rsidR="00D51008" w:rsidRPr="007D7452">
        <w:rPr>
          <w:lang w:val="ru-RU"/>
        </w:rPr>
        <w:t>.</w:t>
      </w:r>
    </w:p>
    <w:p w:rsidR="00D51008" w:rsidRPr="007D7452" w:rsidRDefault="006C48A9" w:rsidP="00D428EF">
      <w:pPr>
        <w:rPr>
          <w:lang w:val="ru-RU"/>
        </w:rPr>
      </w:pPr>
      <w:r w:rsidRPr="007D7452">
        <w:rPr>
          <w:lang w:val="ru-RU"/>
        </w:rPr>
        <w:t>В сферу рассмотрения Рабочей группы </w:t>
      </w:r>
      <w:proofErr w:type="spellStart"/>
      <w:r w:rsidRPr="007D7452">
        <w:rPr>
          <w:lang w:val="ru-RU"/>
        </w:rPr>
        <w:t>3J</w:t>
      </w:r>
      <w:proofErr w:type="spellEnd"/>
      <w:r w:rsidRPr="007D7452">
        <w:rPr>
          <w:lang w:val="ru-RU"/>
        </w:rPr>
        <w:t xml:space="preserve"> входит Отчет МСЭ</w:t>
      </w:r>
      <w:r w:rsidRPr="007D7452">
        <w:rPr>
          <w:lang w:val="ru-RU"/>
        </w:rPr>
        <w:noBreakHyphen/>
      </w:r>
      <w:r w:rsidR="00D51008" w:rsidRPr="007D7452">
        <w:rPr>
          <w:lang w:val="ru-RU"/>
        </w:rPr>
        <w:t xml:space="preserve">R </w:t>
      </w:r>
      <w:proofErr w:type="spellStart"/>
      <w:r w:rsidR="00D51008" w:rsidRPr="007D7452">
        <w:rPr>
          <w:lang w:val="ru-RU"/>
        </w:rPr>
        <w:t>P.2090</w:t>
      </w:r>
      <w:proofErr w:type="spellEnd"/>
      <w:r w:rsidR="00D51008" w:rsidRPr="007D7452">
        <w:rPr>
          <w:lang w:val="ru-RU"/>
        </w:rPr>
        <w:t xml:space="preserve">-0 </w:t>
      </w:r>
      <w:r w:rsidR="00797AF5" w:rsidRPr="007D7452">
        <w:rPr>
          <w:lang w:val="ru-RU"/>
        </w:rPr>
        <w:t>"</w:t>
      </w:r>
      <w:r w:rsidR="00797AF5" w:rsidRPr="007D7452">
        <w:rPr>
          <w:color w:val="000000"/>
          <w:lang w:val="ru-RU"/>
        </w:rPr>
        <w:t>Измерение вводимых параметров для модели передачи излучаемой энергии при ослаблении вследствие растительного покрова"</w:t>
      </w:r>
      <w:r w:rsidR="00D51008" w:rsidRPr="007D7452">
        <w:rPr>
          <w:lang w:val="ru-RU"/>
        </w:rPr>
        <w:t xml:space="preserve">. </w:t>
      </w:r>
      <w:r w:rsidR="00797AF5" w:rsidRPr="007D7452">
        <w:rPr>
          <w:lang w:val="ru-RU"/>
        </w:rPr>
        <w:t>Был также разработан новый Отчет МСЭ</w:t>
      </w:r>
      <w:r w:rsidR="00D51008" w:rsidRPr="007D7452">
        <w:rPr>
          <w:lang w:val="ru-RU"/>
        </w:rPr>
        <w:t xml:space="preserve">-R </w:t>
      </w:r>
      <w:proofErr w:type="spellStart"/>
      <w:r w:rsidR="00D51008" w:rsidRPr="007D7452">
        <w:rPr>
          <w:lang w:val="ru-RU"/>
        </w:rPr>
        <w:t>P.2346</w:t>
      </w:r>
      <w:proofErr w:type="spellEnd"/>
      <w:r w:rsidR="00D51008" w:rsidRPr="007D7452">
        <w:rPr>
          <w:lang w:val="ru-RU"/>
        </w:rPr>
        <w:t xml:space="preserve">-0 </w:t>
      </w:r>
      <w:r w:rsidR="00797AF5" w:rsidRPr="007D7452">
        <w:rPr>
          <w:lang w:val="ru-RU"/>
        </w:rPr>
        <w:t>о сборе экспериментальных данных о потеря</w:t>
      </w:r>
      <w:r w:rsidR="00D428EF" w:rsidRPr="007D7452">
        <w:rPr>
          <w:lang w:val="ru-RU"/>
        </w:rPr>
        <w:t>х</w:t>
      </w:r>
      <w:r w:rsidR="00797AF5" w:rsidRPr="007D7452">
        <w:rPr>
          <w:lang w:val="ru-RU"/>
        </w:rPr>
        <w:t xml:space="preserve"> на входе в здания</w:t>
      </w:r>
      <w:r w:rsidR="00D51008" w:rsidRPr="007D7452">
        <w:rPr>
          <w:lang w:val="ru-RU"/>
        </w:rPr>
        <w:t>.</w:t>
      </w:r>
    </w:p>
    <w:p w:rsidR="00D51008" w:rsidRPr="007D7452" w:rsidRDefault="00797AF5" w:rsidP="00797AF5">
      <w:pPr>
        <w:rPr>
          <w:lang w:val="ru-RU"/>
        </w:rPr>
      </w:pPr>
      <w:r w:rsidRPr="007D7452">
        <w:rPr>
          <w:lang w:val="ru-RU"/>
        </w:rPr>
        <w:t xml:space="preserve">Одним из наиболее успешных начинаний </w:t>
      </w:r>
      <w:proofErr w:type="spellStart"/>
      <w:r w:rsidRPr="007D7452">
        <w:rPr>
          <w:lang w:val="ru-RU"/>
        </w:rPr>
        <w:t>РГ</w:t>
      </w:r>
      <w:proofErr w:type="spellEnd"/>
      <w:r w:rsidRPr="007D7452">
        <w:rPr>
          <w:lang w:val="ru-RU"/>
        </w:rPr>
        <w:t> </w:t>
      </w:r>
      <w:proofErr w:type="spellStart"/>
      <w:r w:rsidR="00D51008" w:rsidRPr="007D7452">
        <w:rPr>
          <w:lang w:val="ru-RU"/>
        </w:rPr>
        <w:t>3J</w:t>
      </w:r>
      <w:proofErr w:type="spellEnd"/>
      <w:r w:rsidR="00D51008" w:rsidRPr="007D7452">
        <w:rPr>
          <w:lang w:val="ru-RU"/>
        </w:rPr>
        <w:t xml:space="preserve"> </w:t>
      </w:r>
      <w:r w:rsidRPr="007D7452">
        <w:rPr>
          <w:lang w:val="ru-RU"/>
        </w:rPr>
        <w:t>в последнем исследовательском периоде было внедрение цифровых карт для различных связанных с распространением факторов, от цифровых карт возвышения до карт водяных паров</w:t>
      </w:r>
      <w:r w:rsidR="00D51008" w:rsidRPr="007D7452">
        <w:rPr>
          <w:lang w:val="ru-RU"/>
        </w:rPr>
        <w:t xml:space="preserve">. </w:t>
      </w:r>
      <w:r w:rsidRPr="007D7452">
        <w:rPr>
          <w:lang w:val="ru-RU"/>
        </w:rPr>
        <w:t>Во многих случаях такие цифровые карты были включены в Рекомендации как неотъемлемая часть Рекомендации</w:t>
      </w:r>
      <w:r w:rsidR="00D51008" w:rsidRPr="007D7452">
        <w:rPr>
          <w:lang w:val="ru-RU"/>
        </w:rPr>
        <w:t xml:space="preserve"> (</w:t>
      </w:r>
      <w:r w:rsidRPr="007D7452">
        <w:rPr>
          <w:lang w:val="ru-RU"/>
        </w:rPr>
        <w:t>см. Резолюцию МСЭ</w:t>
      </w:r>
      <w:r w:rsidRPr="007D7452">
        <w:rPr>
          <w:lang w:val="ru-RU"/>
        </w:rPr>
        <w:noBreakHyphen/>
      </w:r>
      <w:r w:rsidR="00D51008" w:rsidRPr="007D7452">
        <w:rPr>
          <w:lang w:val="ru-RU"/>
        </w:rPr>
        <w:t xml:space="preserve">R 25-3 </w:t>
      </w:r>
      <w:r w:rsidRPr="007D7452">
        <w:rPr>
          <w:lang w:val="ru-RU"/>
        </w:rPr>
        <w:t>и Резолюцию МСЭ</w:t>
      </w:r>
      <w:r w:rsidRPr="007D7452">
        <w:rPr>
          <w:lang w:val="ru-RU"/>
        </w:rPr>
        <w:noBreakHyphen/>
      </w:r>
      <w:r w:rsidR="00D51008" w:rsidRPr="007D7452">
        <w:rPr>
          <w:lang w:val="ru-RU"/>
        </w:rPr>
        <w:t>R 40-3).</w:t>
      </w:r>
    </w:p>
    <w:p w:rsidR="00D51008" w:rsidRPr="007D7452" w:rsidRDefault="00797AF5" w:rsidP="00D428EF">
      <w:pPr>
        <w:rPr>
          <w:lang w:val="ru-RU"/>
        </w:rPr>
      </w:pPr>
      <w:r w:rsidRPr="007D7452">
        <w:rPr>
          <w:lang w:val="ru-RU"/>
        </w:rPr>
        <w:t>Еще одним существенным достижением стала разработка Рекомендации МСЭ</w:t>
      </w:r>
      <w:r w:rsidRPr="007D7452">
        <w:rPr>
          <w:lang w:val="ru-RU"/>
        </w:rPr>
        <w:noBreakHyphen/>
      </w:r>
      <w:r w:rsidR="00D51008" w:rsidRPr="007D7452">
        <w:rPr>
          <w:lang w:val="ru-RU"/>
        </w:rPr>
        <w:t xml:space="preserve">R P. 2040 </w:t>
      </w:r>
      <w:r w:rsidRPr="007D7452">
        <w:rPr>
          <w:lang w:val="ru-RU"/>
        </w:rPr>
        <w:t>"</w:t>
      </w:r>
      <w:r w:rsidRPr="007D7452">
        <w:rPr>
          <w:color w:val="000000"/>
          <w:lang w:val="ru-RU"/>
        </w:rPr>
        <w:t>Влияние строительных материалов и структур на распространение радиоволн на частотах выше приблизительно 100 МГц", которая служит основой для деятельности</w:t>
      </w:r>
      <w:r w:rsidR="00D428EF" w:rsidRPr="007D7452">
        <w:rPr>
          <w:color w:val="000000"/>
          <w:lang w:val="ru-RU"/>
        </w:rPr>
        <w:t>, касающейся</w:t>
      </w:r>
      <w:r w:rsidRPr="007D7452">
        <w:rPr>
          <w:color w:val="000000"/>
          <w:lang w:val="ru-RU"/>
        </w:rPr>
        <w:t xml:space="preserve"> потерь на входе в здания</w:t>
      </w:r>
      <w:r w:rsidR="00D51008" w:rsidRPr="007D7452">
        <w:rPr>
          <w:lang w:val="ru-RU"/>
        </w:rPr>
        <w:t>.</w:t>
      </w:r>
    </w:p>
    <w:p w:rsidR="00D51008" w:rsidRPr="007D7452" w:rsidRDefault="00D51008" w:rsidP="00DC6835">
      <w:pPr>
        <w:pStyle w:val="Heading2"/>
        <w:rPr>
          <w:lang w:val="ru-RU"/>
        </w:rPr>
      </w:pPr>
      <w:r w:rsidRPr="007D7452">
        <w:rPr>
          <w:lang w:val="ru-RU"/>
        </w:rPr>
        <w:t>3.2</w:t>
      </w:r>
      <w:r w:rsidRPr="007D7452">
        <w:rPr>
          <w:lang w:val="ru-RU"/>
        </w:rPr>
        <w:tab/>
      </w:r>
      <w:proofErr w:type="spellStart"/>
      <w:r w:rsidR="00DC6835" w:rsidRPr="007D7452">
        <w:rPr>
          <w:lang w:val="ru-RU"/>
        </w:rPr>
        <w:t>РГ</w:t>
      </w:r>
      <w:proofErr w:type="spellEnd"/>
      <w:r w:rsidR="00DC6835" w:rsidRPr="007D7452">
        <w:rPr>
          <w:lang w:val="ru-RU"/>
        </w:rPr>
        <w:t xml:space="preserve"> </w:t>
      </w:r>
      <w:proofErr w:type="spellStart"/>
      <w:r w:rsidR="00DC6835" w:rsidRPr="007D7452">
        <w:rPr>
          <w:lang w:val="ru-RU"/>
        </w:rPr>
        <w:t>3K</w:t>
      </w:r>
      <w:proofErr w:type="spellEnd"/>
      <w:r w:rsidR="00DC6835" w:rsidRPr="007D7452">
        <w:rPr>
          <w:lang w:val="ru-RU"/>
        </w:rPr>
        <w:t>: Распространение от пункта к зоне</w:t>
      </w:r>
    </w:p>
    <w:p w:rsidR="00D51008" w:rsidRPr="007D7452" w:rsidRDefault="00DC6835" w:rsidP="00DC6835">
      <w:pPr>
        <w:rPr>
          <w:lang w:val="ru-RU"/>
        </w:rPr>
      </w:pPr>
      <w:r w:rsidRPr="007D7452">
        <w:rPr>
          <w:lang w:val="ru-RU"/>
        </w:rPr>
        <w:t>Эта Рабочая группа занимается аспектами распространения радиоволн для наземных подвижных и радиовещательных служб</w:t>
      </w:r>
      <w:r w:rsidR="00D51008" w:rsidRPr="007D7452">
        <w:rPr>
          <w:lang w:val="ru-RU"/>
        </w:rPr>
        <w:t>.</w:t>
      </w:r>
    </w:p>
    <w:p w:rsidR="00D51008" w:rsidRPr="007D7452" w:rsidRDefault="00DC6835" w:rsidP="00CE3FAA">
      <w:pPr>
        <w:rPr>
          <w:lang w:val="ru-RU"/>
        </w:rPr>
      </w:pPr>
      <w:r w:rsidRPr="007D7452">
        <w:rPr>
          <w:lang w:val="ru-RU"/>
        </w:rPr>
        <w:t>В ходе исследовательского периода 2012–</w:t>
      </w:r>
      <w:r w:rsidR="00D51008" w:rsidRPr="007D7452">
        <w:rPr>
          <w:lang w:val="ru-RU"/>
        </w:rPr>
        <w:t>2015</w:t>
      </w:r>
      <w:r w:rsidRPr="007D7452">
        <w:rPr>
          <w:lang w:val="ru-RU"/>
        </w:rPr>
        <w:t> годов рабочая группа </w:t>
      </w:r>
      <w:proofErr w:type="spellStart"/>
      <w:r w:rsidR="00D51008" w:rsidRPr="007D7452">
        <w:rPr>
          <w:lang w:val="ru-RU"/>
        </w:rPr>
        <w:t>3K</w:t>
      </w:r>
      <w:proofErr w:type="spellEnd"/>
      <w:r w:rsidR="00D51008" w:rsidRPr="007D7452">
        <w:rPr>
          <w:lang w:val="ru-RU"/>
        </w:rPr>
        <w:t xml:space="preserve"> </w:t>
      </w:r>
      <w:r w:rsidRPr="007D7452">
        <w:rPr>
          <w:lang w:val="ru-RU"/>
        </w:rPr>
        <w:t>провела четыре собрания под председательством д</w:t>
      </w:r>
      <w:r w:rsidRPr="007D7452">
        <w:rPr>
          <w:lang w:val="ru-RU"/>
        </w:rPr>
        <w:noBreakHyphen/>
        <w:t xml:space="preserve">ра Пола </w:t>
      </w:r>
      <w:proofErr w:type="spellStart"/>
      <w:r w:rsidRPr="007D7452">
        <w:rPr>
          <w:lang w:val="ru-RU"/>
        </w:rPr>
        <w:t>Маккенны</w:t>
      </w:r>
      <w:proofErr w:type="spellEnd"/>
      <w:r w:rsidR="00D51008" w:rsidRPr="007D7452">
        <w:rPr>
          <w:lang w:val="ru-RU"/>
        </w:rPr>
        <w:t xml:space="preserve">. </w:t>
      </w:r>
      <w:r w:rsidRPr="007D7452">
        <w:rPr>
          <w:szCs w:val="24"/>
          <w:lang w:val="ru-RU"/>
        </w:rPr>
        <w:t>Все собрания прошли в Женеве</w:t>
      </w:r>
      <w:r w:rsidRPr="007D7452">
        <w:rPr>
          <w:lang w:val="ru-RU"/>
        </w:rPr>
        <w:t xml:space="preserve"> (18–27 июня 2012 г</w:t>
      </w:r>
      <w:r w:rsidR="00CE3FAA">
        <w:rPr>
          <w:lang w:val="ru-RU"/>
        </w:rPr>
        <w:t>.</w:t>
      </w:r>
      <w:r w:rsidRPr="007D7452">
        <w:rPr>
          <w:lang w:val="ru-RU"/>
        </w:rPr>
        <w:t>, 17–26 июня 2013 г</w:t>
      </w:r>
      <w:r w:rsidR="00CE3FAA">
        <w:rPr>
          <w:lang w:val="ru-RU"/>
        </w:rPr>
        <w:t>.</w:t>
      </w:r>
      <w:r w:rsidRPr="007D7452">
        <w:rPr>
          <w:lang w:val="ru-RU"/>
        </w:rPr>
        <w:t>, 2–10 сентября 2014 г</w:t>
      </w:r>
      <w:r w:rsidR="00CE3FAA">
        <w:rPr>
          <w:lang w:val="ru-RU"/>
        </w:rPr>
        <w:t>.</w:t>
      </w:r>
      <w:r w:rsidRPr="007D7452">
        <w:rPr>
          <w:lang w:val="ru-RU"/>
        </w:rPr>
        <w:t xml:space="preserve"> и 20–29 апреля 2015 г</w:t>
      </w:r>
      <w:r w:rsidR="00CE3FAA">
        <w:rPr>
          <w:lang w:val="ru-RU"/>
        </w:rPr>
        <w:t>.</w:t>
      </w:r>
      <w:r w:rsidRPr="007D7452">
        <w:rPr>
          <w:lang w:val="ru-RU"/>
        </w:rPr>
        <w:t>)</w:t>
      </w:r>
      <w:r w:rsidR="00D51008" w:rsidRPr="007D7452">
        <w:rPr>
          <w:lang w:val="ru-RU"/>
        </w:rPr>
        <w:t>.</w:t>
      </w:r>
    </w:p>
    <w:p w:rsidR="00DC6835" w:rsidRPr="007D7452" w:rsidRDefault="00DC6835" w:rsidP="003A5A9E">
      <w:pPr>
        <w:rPr>
          <w:lang w:val="ru-RU"/>
        </w:rPr>
      </w:pPr>
      <w:r w:rsidRPr="007D7452">
        <w:rPr>
          <w:lang w:val="ru-RU"/>
        </w:rPr>
        <w:t xml:space="preserve">Работа Рабочей группы </w:t>
      </w:r>
      <w:proofErr w:type="spellStart"/>
      <w:r w:rsidRPr="007D7452">
        <w:rPr>
          <w:lang w:val="ru-RU"/>
        </w:rPr>
        <w:t>3К</w:t>
      </w:r>
      <w:proofErr w:type="spellEnd"/>
      <w:r w:rsidRPr="007D7452">
        <w:rPr>
          <w:lang w:val="ru-RU"/>
        </w:rPr>
        <w:t xml:space="preserve"> осуществлялась в </w:t>
      </w:r>
      <w:r w:rsidR="003A5A9E" w:rsidRPr="007D7452">
        <w:rPr>
          <w:lang w:val="ru-RU"/>
        </w:rPr>
        <w:t>четырех</w:t>
      </w:r>
      <w:r w:rsidRPr="007D7452">
        <w:rPr>
          <w:lang w:val="ru-RU"/>
        </w:rPr>
        <w:t xml:space="preserve"> подгруппах:</w:t>
      </w:r>
    </w:p>
    <w:p w:rsidR="00DC6835" w:rsidRPr="007D7452" w:rsidRDefault="00DC6835" w:rsidP="00DC6835">
      <w:pPr>
        <w:pStyle w:val="enumlev1"/>
        <w:rPr>
          <w:lang w:val="ru-RU"/>
        </w:rPr>
      </w:pPr>
      <w:proofErr w:type="spellStart"/>
      <w:r w:rsidRPr="007D7452">
        <w:rPr>
          <w:lang w:val="ru-RU"/>
        </w:rPr>
        <w:lastRenderedPageBreak/>
        <w:t>3K</w:t>
      </w:r>
      <w:proofErr w:type="spellEnd"/>
      <w:r w:rsidRPr="007D7452">
        <w:rPr>
          <w:lang w:val="ru-RU"/>
        </w:rPr>
        <w:t>-1</w:t>
      </w:r>
      <w:r w:rsidRPr="007D7452">
        <w:rPr>
          <w:lang w:val="ru-RU"/>
        </w:rPr>
        <w:tab/>
        <w:t>Специал</w:t>
      </w:r>
      <w:bookmarkStart w:id="11" w:name="_GoBack"/>
      <w:bookmarkEnd w:id="11"/>
      <w:r w:rsidRPr="007D7452">
        <w:rPr>
          <w:lang w:val="ru-RU"/>
        </w:rPr>
        <w:t>ьные методы прогнозирования на тракте для наземных служб от 30 МГц до 3 ГГц</w:t>
      </w:r>
    </w:p>
    <w:p w:rsidR="00DC6835" w:rsidRPr="007D7452" w:rsidRDefault="00DC6835" w:rsidP="00DC6835">
      <w:pPr>
        <w:pStyle w:val="enumlev1"/>
        <w:rPr>
          <w:lang w:val="ru-RU"/>
        </w:rPr>
      </w:pPr>
      <w:proofErr w:type="spellStart"/>
      <w:r w:rsidRPr="007D7452">
        <w:rPr>
          <w:lang w:val="ru-RU"/>
        </w:rPr>
        <w:t>3K</w:t>
      </w:r>
      <w:proofErr w:type="spellEnd"/>
      <w:r w:rsidRPr="007D7452">
        <w:rPr>
          <w:lang w:val="ru-RU"/>
        </w:rPr>
        <w:t>-2</w:t>
      </w:r>
      <w:r w:rsidRPr="007D7452">
        <w:rPr>
          <w:lang w:val="ru-RU"/>
        </w:rPr>
        <w:tab/>
        <w:t>Общие методы прогнозирования на тракте для наземных служб от 30 МГц до 3 ГГц</w:t>
      </w:r>
    </w:p>
    <w:p w:rsidR="00DC6835" w:rsidRPr="007D7452" w:rsidRDefault="00DC6835" w:rsidP="00DC6835">
      <w:pPr>
        <w:pStyle w:val="enumlev1"/>
        <w:rPr>
          <w:lang w:val="ru-RU"/>
        </w:rPr>
      </w:pPr>
      <w:proofErr w:type="spellStart"/>
      <w:r w:rsidRPr="007D7452">
        <w:rPr>
          <w:lang w:val="ru-RU"/>
        </w:rPr>
        <w:t>3K</w:t>
      </w:r>
      <w:proofErr w:type="spellEnd"/>
      <w:r w:rsidRPr="007D7452">
        <w:rPr>
          <w:lang w:val="ru-RU"/>
        </w:rPr>
        <w:t>-3</w:t>
      </w:r>
      <w:r w:rsidRPr="007D7452">
        <w:rPr>
          <w:lang w:val="ru-RU"/>
        </w:rPr>
        <w:tab/>
        <w:t>Распространение радиоволн на короткие расстояния для персональной связи и беспроводных ЛВС в диапазоне частот 300 МГц – 100 ГГц</w:t>
      </w:r>
    </w:p>
    <w:p w:rsidR="00DC6835" w:rsidRPr="007D7452" w:rsidRDefault="00DC6835" w:rsidP="00DC6835">
      <w:pPr>
        <w:pStyle w:val="enumlev1"/>
        <w:rPr>
          <w:lang w:val="ru-RU"/>
        </w:rPr>
      </w:pPr>
      <w:proofErr w:type="spellStart"/>
      <w:r w:rsidRPr="007D7452">
        <w:rPr>
          <w:lang w:val="ru-RU"/>
        </w:rPr>
        <w:t>3K</w:t>
      </w:r>
      <w:proofErr w:type="spellEnd"/>
      <w:r w:rsidRPr="007D7452">
        <w:rPr>
          <w:lang w:val="ru-RU"/>
        </w:rPr>
        <w:t>-4</w:t>
      </w:r>
      <w:r w:rsidRPr="007D7452">
        <w:rPr>
          <w:lang w:val="ru-RU"/>
        </w:rPr>
        <w:tab/>
        <w:t>Методы прогнозирования для наземных систем широкополосного радиодоступа от 3 ГГц до 60 ГГц</w:t>
      </w:r>
    </w:p>
    <w:p w:rsidR="00D51008" w:rsidRPr="007D7452" w:rsidRDefault="000D1160">
      <w:pPr>
        <w:rPr>
          <w:lang w:val="ru-RU"/>
        </w:rPr>
        <w:pPrChange w:id="12" w:author="Botha, David" w:date="2015-09-08T15:51:00Z">
          <w:pPr>
            <w:pStyle w:val="enumlev1"/>
          </w:pPr>
        </w:pPrChange>
      </w:pPr>
      <w:r w:rsidRPr="007D7452">
        <w:rPr>
          <w:lang w:val="ru-RU"/>
        </w:rPr>
        <w:t xml:space="preserve">Наряду с этим </w:t>
      </w:r>
      <w:proofErr w:type="spellStart"/>
      <w:r w:rsidRPr="007D7452">
        <w:rPr>
          <w:lang w:val="ru-RU"/>
        </w:rPr>
        <w:t>РГ</w:t>
      </w:r>
      <w:proofErr w:type="spellEnd"/>
      <w:r w:rsidRPr="007D7452">
        <w:rPr>
          <w:lang w:val="ru-RU"/>
        </w:rPr>
        <w:t> </w:t>
      </w:r>
      <w:proofErr w:type="spellStart"/>
      <w:r w:rsidRPr="007D7452">
        <w:rPr>
          <w:lang w:val="ru-RU"/>
        </w:rPr>
        <w:t>3K</w:t>
      </w:r>
      <w:proofErr w:type="spellEnd"/>
      <w:r w:rsidRPr="007D7452">
        <w:rPr>
          <w:lang w:val="ru-RU"/>
        </w:rPr>
        <w:t xml:space="preserve"> </w:t>
      </w:r>
      <w:r w:rsidR="00E14415" w:rsidRPr="007D7452">
        <w:rPr>
          <w:lang w:val="ru-RU"/>
        </w:rPr>
        <w:t>руководила</w:t>
      </w:r>
      <w:r w:rsidRPr="007D7452">
        <w:rPr>
          <w:lang w:val="ru-RU"/>
        </w:rPr>
        <w:t xml:space="preserve"> работ</w:t>
      </w:r>
      <w:r w:rsidR="00E14415" w:rsidRPr="007D7452">
        <w:rPr>
          <w:lang w:val="ru-RU"/>
        </w:rPr>
        <w:t>ой</w:t>
      </w:r>
      <w:r w:rsidRPr="007D7452">
        <w:rPr>
          <w:lang w:val="ru-RU"/>
        </w:rPr>
        <w:t xml:space="preserve"> Объединенной подгруппы </w:t>
      </w:r>
      <w:proofErr w:type="spellStart"/>
      <w:r w:rsidRPr="007D7452">
        <w:rPr>
          <w:lang w:val="ru-RU"/>
        </w:rPr>
        <w:t>3JKM</w:t>
      </w:r>
      <w:proofErr w:type="spellEnd"/>
      <w:r w:rsidRPr="007D7452">
        <w:rPr>
          <w:lang w:val="ru-RU"/>
        </w:rPr>
        <w:t>: "Потери на входе в здания для всех служб с 30 МГц до примерно 100 ГГц"</w:t>
      </w:r>
      <w:r w:rsidR="00D51008" w:rsidRPr="007D7452">
        <w:rPr>
          <w:lang w:val="ru-RU"/>
        </w:rPr>
        <w:t>.</w:t>
      </w:r>
    </w:p>
    <w:p w:rsidR="00ED50FE" w:rsidRPr="007D7452" w:rsidRDefault="00ED50FE" w:rsidP="00ED50FE">
      <w:pPr>
        <w:rPr>
          <w:lang w:val="ru-RU"/>
        </w:rPr>
      </w:pPr>
      <w:r w:rsidRPr="007D7452">
        <w:rPr>
          <w:lang w:val="ru-RU"/>
        </w:rPr>
        <w:t>Основными задачами Рабочей группы являлись:</w:t>
      </w:r>
    </w:p>
    <w:p w:rsidR="00ED50FE" w:rsidRPr="007D7452" w:rsidRDefault="00ED50FE" w:rsidP="00ED50FE">
      <w:pPr>
        <w:pStyle w:val="enumlev1"/>
        <w:rPr>
          <w:lang w:val="ru-RU"/>
        </w:rPr>
      </w:pPr>
      <w:r w:rsidRPr="007D7452">
        <w:rPr>
          <w:lang w:val="ru-RU"/>
        </w:rPr>
        <w:t>–</w:t>
      </w:r>
      <w:r w:rsidRPr="007D7452">
        <w:rPr>
          <w:lang w:val="ru-RU"/>
        </w:rPr>
        <w:tab/>
        <w:t>рассмотрение вопросов и предложений, содержащихся в заявлениях о взаимодействии от других рабочих групп;</w:t>
      </w:r>
    </w:p>
    <w:p w:rsidR="00ED50FE" w:rsidRPr="007D7452" w:rsidRDefault="00ED50FE" w:rsidP="00ED50FE">
      <w:pPr>
        <w:pStyle w:val="enumlev1"/>
        <w:rPr>
          <w:lang w:val="ru-RU"/>
        </w:rPr>
      </w:pPr>
      <w:r w:rsidRPr="007D7452">
        <w:rPr>
          <w:lang w:val="ru-RU"/>
        </w:rPr>
        <w:t>–</w:t>
      </w:r>
      <w:r w:rsidRPr="007D7452">
        <w:rPr>
          <w:lang w:val="ru-RU"/>
        </w:rPr>
        <w:tab/>
        <w:t>рассмотрение вопросов о пересмотре Вопросов и Резолюций;</w:t>
      </w:r>
    </w:p>
    <w:p w:rsidR="00ED50FE" w:rsidRPr="007D7452" w:rsidRDefault="00ED50FE" w:rsidP="00ED50FE">
      <w:pPr>
        <w:pStyle w:val="enumlev1"/>
        <w:rPr>
          <w:lang w:val="ru-RU"/>
        </w:rPr>
      </w:pPr>
      <w:r w:rsidRPr="007D7452">
        <w:rPr>
          <w:lang w:val="ru-RU"/>
        </w:rPr>
        <w:t>–</w:t>
      </w:r>
      <w:r w:rsidRPr="007D7452">
        <w:rPr>
          <w:lang w:val="ru-RU"/>
        </w:rPr>
        <w:tab/>
        <w:t>рассмотрение предложений по пересмотру существующих Рекомендаций;</w:t>
      </w:r>
    </w:p>
    <w:p w:rsidR="00ED50FE" w:rsidRPr="007D7452" w:rsidRDefault="00ED50FE" w:rsidP="00ED50FE">
      <w:pPr>
        <w:pStyle w:val="enumlev1"/>
        <w:rPr>
          <w:lang w:val="ru-RU"/>
        </w:rPr>
      </w:pPr>
      <w:r w:rsidRPr="007D7452">
        <w:rPr>
          <w:lang w:val="ru-RU"/>
        </w:rPr>
        <w:t>–</w:t>
      </w:r>
      <w:r w:rsidRPr="007D7452">
        <w:rPr>
          <w:lang w:val="ru-RU"/>
        </w:rPr>
        <w:tab/>
        <w:t>разработка текстов для создания новых Рекомендаций;</w:t>
      </w:r>
    </w:p>
    <w:p w:rsidR="00ED50FE" w:rsidRPr="007D7452" w:rsidRDefault="00ED50FE" w:rsidP="00ED50FE">
      <w:pPr>
        <w:pStyle w:val="enumlev1"/>
        <w:rPr>
          <w:lang w:val="ru-RU"/>
        </w:rPr>
      </w:pPr>
      <w:r w:rsidRPr="007D7452">
        <w:rPr>
          <w:lang w:val="ru-RU"/>
        </w:rPr>
        <w:t>–</w:t>
      </w:r>
      <w:r w:rsidRPr="007D7452">
        <w:rPr>
          <w:lang w:val="ru-RU"/>
        </w:rPr>
        <w:tab/>
        <w:t>рассмотрение новых входных данных для банков данных.</w:t>
      </w:r>
    </w:p>
    <w:p w:rsidR="00D51008" w:rsidRDefault="00ED50FE" w:rsidP="00ED50FE">
      <w:pPr>
        <w:rPr>
          <w:lang w:val="ru-RU"/>
        </w:rPr>
      </w:pPr>
      <w:r w:rsidRPr="007D7452">
        <w:rPr>
          <w:lang w:val="ru-RU"/>
        </w:rPr>
        <w:t xml:space="preserve">Рабочей группе </w:t>
      </w:r>
      <w:proofErr w:type="spellStart"/>
      <w:r w:rsidRPr="007D7452">
        <w:rPr>
          <w:lang w:val="ru-RU"/>
        </w:rPr>
        <w:t>3K</w:t>
      </w:r>
      <w:proofErr w:type="spellEnd"/>
      <w:r w:rsidRPr="007D7452">
        <w:rPr>
          <w:lang w:val="ru-RU"/>
        </w:rPr>
        <w:t xml:space="preserve"> поручены два следующих Вопроса МСЭ-R</w:t>
      </w:r>
      <w:r w:rsidR="00D51008" w:rsidRPr="007D7452">
        <w:rPr>
          <w:lang w:val="ru-RU"/>
        </w:rPr>
        <w:t>:</w:t>
      </w:r>
    </w:p>
    <w:p w:rsidR="00CE3FAA" w:rsidRDefault="00CE3FAA" w:rsidP="00CE3FAA">
      <w:pPr>
        <w:tabs>
          <w:tab w:val="clear" w:pos="1134"/>
          <w:tab w:val="clear" w:pos="1871"/>
        </w:tabs>
        <w:ind w:left="2268" w:hanging="2268"/>
        <w:rPr>
          <w:lang w:val="ru-RU"/>
        </w:rPr>
      </w:pPr>
      <w:r w:rsidRPr="007D7452">
        <w:rPr>
          <w:lang w:val="ru-RU"/>
        </w:rPr>
        <w:t>МСЭ</w:t>
      </w:r>
      <w:r w:rsidRPr="007D7452">
        <w:rPr>
          <w:cs/>
          <w:lang w:val="ru-RU"/>
        </w:rPr>
        <w:t>‎‎</w:t>
      </w:r>
      <w:r w:rsidRPr="007D7452">
        <w:rPr>
          <w:lang w:val="ru-RU"/>
        </w:rPr>
        <w:t>-R 203-6/3:</w:t>
      </w:r>
      <w:r>
        <w:rPr>
          <w:lang w:val="ru-RU"/>
        </w:rPr>
        <w:tab/>
      </w:r>
      <w:r w:rsidRPr="007D7452">
        <w:rPr>
          <w:lang w:val="ru-RU"/>
        </w:rPr>
        <w:t>Методы прогнозировании распространения радиоволн для наземных радиовещательной, фиксированной (широкополосного доступа) и подвижной служб, использующих частоты выше 30 МГц</w:t>
      </w:r>
    </w:p>
    <w:p w:rsidR="00CE3FAA" w:rsidRPr="007D7452" w:rsidRDefault="00CE3FAA" w:rsidP="00CE3FAA">
      <w:pPr>
        <w:tabs>
          <w:tab w:val="clear" w:pos="1134"/>
          <w:tab w:val="clear" w:pos="1871"/>
        </w:tabs>
        <w:ind w:left="2268" w:hanging="2268"/>
        <w:rPr>
          <w:lang w:val="ru-RU"/>
        </w:rPr>
      </w:pPr>
      <w:r w:rsidRPr="007D7452">
        <w:rPr>
          <w:lang w:val="ru-RU"/>
        </w:rPr>
        <w:t>МСЭ</w:t>
      </w:r>
      <w:r w:rsidRPr="007D7452">
        <w:rPr>
          <w:cs/>
          <w:lang w:val="ru-RU"/>
        </w:rPr>
        <w:t>‎</w:t>
      </w:r>
      <w:r w:rsidRPr="007D7452">
        <w:rPr>
          <w:lang w:val="ru-RU"/>
        </w:rPr>
        <w:t>-R 211-3/3:</w:t>
      </w:r>
      <w:r>
        <w:rPr>
          <w:lang w:val="ru-RU"/>
        </w:rPr>
        <w:tab/>
      </w:r>
      <w:r w:rsidRPr="007D7452">
        <w:rPr>
          <w:lang w:val="ru-RU"/>
        </w:rPr>
        <w:t>Данные о распространении и модели распространения для разработки беспроводных систем ближней радиосвязи и беспроводных локальных вычислительных сетей (</w:t>
      </w:r>
      <w:proofErr w:type="spellStart"/>
      <w:r w:rsidRPr="007D7452">
        <w:rPr>
          <w:lang w:val="ru-RU"/>
        </w:rPr>
        <w:t>БЛВС</w:t>
      </w:r>
      <w:proofErr w:type="spellEnd"/>
      <w:r w:rsidRPr="007D7452">
        <w:rPr>
          <w:lang w:val="ru-RU"/>
        </w:rPr>
        <w:t>) в диапазоне частот от 300 МГц до 100 ГГц</w:t>
      </w:r>
    </w:p>
    <w:p w:rsidR="00D51008" w:rsidRPr="007D7452" w:rsidRDefault="00ED50FE" w:rsidP="00ED50FE">
      <w:pPr>
        <w:rPr>
          <w:lang w:val="ru-RU"/>
        </w:rPr>
      </w:pPr>
      <w:r w:rsidRPr="007D7452">
        <w:rPr>
          <w:lang w:val="ru-RU"/>
        </w:rPr>
        <w:t xml:space="preserve">Рабочая группа </w:t>
      </w:r>
      <w:r w:rsidRPr="007D7452">
        <w:rPr>
          <w:cs/>
          <w:lang w:val="ru-RU"/>
        </w:rPr>
        <w:t>‎</w:t>
      </w:r>
      <w:proofErr w:type="spellStart"/>
      <w:r w:rsidRPr="007D7452">
        <w:rPr>
          <w:lang w:val="ru-RU"/>
        </w:rPr>
        <w:t>3K</w:t>
      </w:r>
      <w:proofErr w:type="spellEnd"/>
      <w:r w:rsidRPr="007D7452">
        <w:rPr>
          <w:lang w:val="ru-RU"/>
        </w:rPr>
        <w:t xml:space="preserve"> предложила пересмотреть Вопрос МСЭ</w:t>
      </w:r>
      <w:r w:rsidR="00D51008" w:rsidRPr="007D7452">
        <w:rPr>
          <w:lang w:val="ru-RU"/>
        </w:rPr>
        <w:t>-R 211.</w:t>
      </w:r>
    </w:p>
    <w:p w:rsidR="00D51008" w:rsidRPr="007D7452" w:rsidRDefault="00ED50FE" w:rsidP="00ED50FE">
      <w:pPr>
        <w:rPr>
          <w:lang w:val="ru-RU"/>
        </w:rPr>
      </w:pPr>
      <w:r w:rsidRPr="007D7452">
        <w:rPr>
          <w:lang w:val="ru-RU"/>
        </w:rPr>
        <w:t>В настоящее время в сферу рассмотрения Рабочей группы </w:t>
      </w:r>
      <w:proofErr w:type="spellStart"/>
      <w:r w:rsidRPr="007D7452">
        <w:rPr>
          <w:lang w:val="ru-RU"/>
        </w:rPr>
        <w:t>3K</w:t>
      </w:r>
      <w:proofErr w:type="spellEnd"/>
      <w:r w:rsidRPr="007D7452">
        <w:rPr>
          <w:lang w:val="ru-RU"/>
        </w:rPr>
        <w:t xml:space="preserve"> входят</w:t>
      </w:r>
      <w:r w:rsidR="00D51008" w:rsidRPr="007D7452">
        <w:rPr>
          <w:lang w:val="ru-RU"/>
        </w:rPr>
        <w:t xml:space="preserve"> 11</w:t>
      </w:r>
      <w:r w:rsidRPr="007D7452">
        <w:rPr>
          <w:lang w:val="ru-RU"/>
        </w:rPr>
        <w:t> Рекомендаций</w:t>
      </w:r>
      <w:r w:rsidR="00D51008" w:rsidRPr="007D7452">
        <w:rPr>
          <w:lang w:val="ru-RU"/>
        </w:rPr>
        <w:t>.</w:t>
      </w:r>
    </w:p>
    <w:p w:rsidR="000A63FC" w:rsidRPr="007D7452" w:rsidRDefault="000A63FC" w:rsidP="00EB69B4">
      <w:pPr>
        <w:rPr>
          <w:lang w:val="ru-RU"/>
        </w:rPr>
      </w:pPr>
      <w:r w:rsidRPr="007D7452">
        <w:rPr>
          <w:lang w:val="ru-RU"/>
        </w:rPr>
        <w:t xml:space="preserve">В настоящее время Рабочая группа </w:t>
      </w:r>
      <w:r w:rsidRPr="007D7452">
        <w:rPr>
          <w:cs/>
          <w:lang w:val="ru-RU"/>
        </w:rPr>
        <w:t>‎</w:t>
      </w:r>
      <w:proofErr w:type="spellStart"/>
      <w:r w:rsidRPr="007D7452">
        <w:rPr>
          <w:lang w:val="ru-RU"/>
        </w:rPr>
        <w:t>3K</w:t>
      </w:r>
      <w:proofErr w:type="spellEnd"/>
      <w:r w:rsidRPr="007D7452">
        <w:rPr>
          <w:lang w:val="ru-RU"/>
        </w:rPr>
        <w:t xml:space="preserve"> отвечает за подготовку следующих </w:t>
      </w:r>
      <w:r w:rsidR="00EB69B4" w:rsidRPr="007D7452">
        <w:rPr>
          <w:lang w:val="ru-RU"/>
        </w:rPr>
        <w:t>О</w:t>
      </w:r>
      <w:r w:rsidRPr="007D7452">
        <w:rPr>
          <w:lang w:val="ru-RU"/>
        </w:rPr>
        <w:t>тчетов:</w:t>
      </w:r>
    </w:p>
    <w:p w:rsidR="000A63FC" w:rsidRPr="007D7452" w:rsidRDefault="000A63FC" w:rsidP="00CE3FAA">
      <w:pPr>
        <w:tabs>
          <w:tab w:val="clear" w:pos="1134"/>
          <w:tab w:val="clear" w:pos="1871"/>
        </w:tabs>
        <w:ind w:left="2268" w:hanging="2268"/>
        <w:rPr>
          <w:lang w:val="ru-RU"/>
        </w:rPr>
      </w:pPr>
      <w:r w:rsidRPr="007D7452">
        <w:rPr>
          <w:lang w:val="ru-RU"/>
        </w:rPr>
        <w:t xml:space="preserve">Отчет </w:t>
      </w:r>
      <w:r w:rsidR="00E26E93" w:rsidRPr="007D7452">
        <w:rPr>
          <w:lang w:val="ru-RU"/>
        </w:rPr>
        <w:t xml:space="preserve">МСЭ-R </w:t>
      </w:r>
      <w:r w:rsidRPr="007D7452">
        <w:rPr>
          <w:lang w:val="ru-RU"/>
        </w:rPr>
        <w:t>227-3:</w:t>
      </w:r>
      <w:r w:rsidRPr="007D7452">
        <w:rPr>
          <w:lang w:val="ru-RU"/>
        </w:rPr>
        <w:tab/>
        <w:t xml:space="preserve">Общие методы измерения напряженности поля и соответствующие параметры </w:t>
      </w:r>
    </w:p>
    <w:p w:rsidR="000A63FC" w:rsidRPr="007D7452" w:rsidRDefault="000A63FC" w:rsidP="00CE3FAA">
      <w:pPr>
        <w:tabs>
          <w:tab w:val="clear" w:pos="1134"/>
          <w:tab w:val="clear" w:pos="1871"/>
        </w:tabs>
        <w:ind w:left="2268" w:hanging="2268"/>
        <w:rPr>
          <w:bCs/>
          <w:lang w:val="ru-RU"/>
        </w:rPr>
      </w:pPr>
      <w:r w:rsidRPr="007D7452">
        <w:rPr>
          <w:lang w:val="ru-RU"/>
        </w:rPr>
        <w:t xml:space="preserve">Отчет </w:t>
      </w:r>
      <w:r w:rsidR="00E26E93" w:rsidRPr="007D7452">
        <w:rPr>
          <w:lang w:val="ru-RU"/>
        </w:rPr>
        <w:t xml:space="preserve">МСЭ-R </w:t>
      </w:r>
      <w:r w:rsidRPr="007D7452">
        <w:rPr>
          <w:lang w:val="ru-RU"/>
        </w:rPr>
        <w:t>228-3:</w:t>
      </w:r>
      <w:r w:rsidRPr="007D7452">
        <w:rPr>
          <w:lang w:val="ru-RU"/>
        </w:rPr>
        <w:tab/>
        <w:t xml:space="preserve">Измерение напряженности поля для радиовещательных служб, работающих в </w:t>
      </w:r>
      <w:proofErr w:type="spellStart"/>
      <w:r w:rsidRPr="007D7452">
        <w:rPr>
          <w:lang w:val="ru-RU"/>
        </w:rPr>
        <w:t>ОВЧ</w:t>
      </w:r>
      <w:proofErr w:type="spellEnd"/>
      <w:r w:rsidRPr="007D7452">
        <w:rPr>
          <w:lang w:val="ru-RU"/>
        </w:rPr>
        <w:t xml:space="preserve"> (метровом) и УВЧ (дециметровом</w:t>
      </w:r>
      <w:r w:rsidRPr="007D7452">
        <w:rPr>
          <w:bCs/>
          <w:lang w:val="ru-RU"/>
        </w:rPr>
        <w:t>) диапазонах, включая телевидение</w:t>
      </w:r>
    </w:p>
    <w:p w:rsidR="000A63FC" w:rsidRPr="007D7452" w:rsidRDefault="000A63FC" w:rsidP="00CE3FAA">
      <w:pPr>
        <w:tabs>
          <w:tab w:val="clear" w:pos="1134"/>
          <w:tab w:val="clear" w:pos="1871"/>
        </w:tabs>
        <w:ind w:left="2268" w:hanging="2268"/>
        <w:rPr>
          <w:lang w:val="ru-RU"/>
        </w:rPr>
      </w:pPr>
      <w:r w:rsidRPr="007D7452">
        <w:rPr>
          <w:lang w:val="ru-RU"/>
        </w:rPr>
        <w:t xml:space="preserve">Отчет </w:t>
      </w:r>
      <w:r w:rsidR="00E26E93" w:rsidRPr="007D7452">
        <w:rPr>
          <w:lang w:val="ru-RU"/>
        </w:rPr>
        <w:t xml:space="preserve">МСЭ-R </w:t>
      </w:r>
      <w:r w:rsidRPr="007D7452">
        <w:rPr>
          <w:lang w:val="ru-RU"/>
        </w:rPr>
        <w:t>239-7:</w:t>
      </w:r>
      <w:r w:rsidRPr="007D7452">
        <w:rPr>
          <w:lang w:val="ru-RU"/>
        </w:rPr>
        <w:tab/>
        <w:t>Статистические данные о распространении радиоволн, необходимые для радиовещательных служб, использующих частотный диапазон 30 МГц – 1000 МГц</w:t>
      </w:r>
    </w:p>
    <w:p w:rsidR="000A63FC" w:rsidRPr="007D7452" w:rsidRDefault="000A63FC" w:rsidP="000A63FC">
      <w:pPr>
        <w:rPr>
          <w:lang w:val="ru-RU"/>
        </w:rPr>
      </w:pPr>
      <w:r w:rsidRPr="007D7452">
        <w:rPr>
          <w:lang w:val="ru-RU"/>
        </w:rPr>
        <w:t>Эти отчеты останутся в силе в неизменном виде.</w:t>
      </w:r>
    </w:p>
    <w:p w:rsidR="00D51008" w:rsidRPr="007D7452" w:rsidRDefault="000A63FC" w:rsidP="00D93227">
      <w:pPr>
        <w:rPr>
          <w:lang w:val="ru-RU"/>
        </w:rPr>
      </w:pPr>
      <w:r w:rsidRPr="007D7452">
        <w:rPr>
          <w:lang w:val="ru-RU"/>
        </w:rPr>
        <w:t>Был разработан новый Отчет МСЭ</w:t>
      </w:r>
      <w:r w:rsidRPr="007D7452">
        <w:rPr>
          <w:lang w:val="ru-RU"/>
        </w:rPr>
        <w:noBreakHyphen/>
      </w:r>
      <w:r w:rsidR="00D51008" w:rsidRPr="007D7452">
        <w:rPr>
          <w:lang w:val="ru-RU"/>
        </w:rPr>
        <w:t xml:space="preserve">R </w:t>
      </w:r>
      <w:proofErr w:type="spellStart"/>
      <w:r w:rsidR="00D51008" w:rsidRPr="007D7452">
        <w:rPr>
          <w:lang w:val="ru-RU"/>
        </w:rPr>
        <w:t>P.2345</w:t>
      </w:r>
      <w:proofErr w:type="spellEnd"/>
      <w:r w:rsidR="00D51008" w:rsidRPr="007D7452">
        <w:rPr>
          <w:lang w:val="ru-RU"/>
        </w:rPr>
        <w:t xml:space="preserve"> </w:t>
      </w:r>
      <w:r w:rsidR="00D93227" w:rsidRPr="007D7452">
        <w:rPr>
          <w:lang w:val="ru-RU"/>
        </w:rPr>
        <w:t>"Определение метода распространения для Рекомендации МСЭ</w:t>
      </w:r>
      <w:r w:rsidR="00D93227" w:rsidRPr="007D7452">
        <w:rPr>
          <w:lang w:val="ru-RU"/>
        </w:rPr>
        <w:noBreakHyphen/>
      </w:r>
      <w:r w:rsidR="00D51008" w:rsidRPr="007D7452">
        <w:rPr>
          <w:lang w:val="ru-RU"/>
        </w:rPr>
        <w:t>R </w:t>
      </w:r>
      <w:proofErr w:type="spellStart"/>
      <w:r w:rsidR="00D51008" w:rsidRPr="007D7452">
        <w:rPr>
          <w:lang w:val="ru-RU"/>
        </w:rPr>
        <w:t>P.528</w:t>
      </w:r>
      <w:proofErr w:type="spellEnd"/>
      <w:r w:rsidR="00D93227" w:rsidRPr="007D7452">
        <w:rPr>
          <w:lang w:val="ru-RU"/>
        </w:rPr>
        <w:t>"</w:t>
      </w:r>
      <w:r w:rsidR="00D51008" w:rsidRPr="007D7452">
        <w:rPr>
          <w:lang w:val="ru-RU"/>
        </w:rPr>
        <w:t xml:space="preserve">. </w:t>
      </w:r>
      <w:r w:rsidR="00D93227" w:rsidRPr="007D7452">
        <w:rPr>
          <w:lang w:val="ru-RU"/>
        </w:rPr>
        <w:t>В этом Отчете представляется базовая информация по компьютерной программе</w:t>
      </w:r>
      <w:r w:rsidR="00D51008" w:rsidRPr="007D7452">
        <w:rPr>
          <w:lang w:val="ru-RU"/>
        </w:rPr>
        <w:t xml:space="preserve"> </w:t>
      </w:r>
      <w:proofErr w:type="spellStart"/>
      <w:r w:rsidR="00D51008" w:rsidRPr="007D7452">
        <w:rPr>
          <w:lang w:val="ru-RU"/>
        </w:rPr>
        <w:t>ITS</w:t>
      </w:r>
      <w:proofErr w:type="spellEnd"/>
      <w:r w:rsidR="00D51008" w:rsidRPr="007D7452">
        <w:rPr>
          <w:lang w:val="ru-RU"/>
        </w:rPr>
        <w:t> – </w:t>
      </w:r>
      <w:proofErr w:type="spellStart"/>
      <w:r w:rsidR="00D51008" w:rsidRPr="007D7452">
        <w:rPr>
          <w:lang w:val="ru-RU"/>
        </w:rPr>
        <w:t>FAA</w:t>
      </w:r>
      <w:proofErr w:type="spellEnd"/>
      <w:r w:rsidR="00D51008" w:rsidRPr="007D7452">
        <w:rPr>
          <w:lang w:val="ru-RU"/>
        </w:rPr>
        <w:t> 1977 (</w:t>
      </w:r>
      <w:proofErr w:type="spellStart"/>
      <w:r w:rsidR="00D51008" w:rsidRPr="007D7452">
        <w:rPr>
          <w:lang w:val="ru-RU"/>
        </w:rPr>
        <w:t>IF</w:t>
      </w:r>
      <w:proofErr w:type="spellEnd"/>
      <w:r w:rsidR="00D51008" w:rsidRPr="007D7452">
        <w:rPr>
          <w:lang w:val="ru-RU"/>
        </w:rPr>
        <w:noBreakHyphen/>
        <w:t>77)</w:t>
      </w:r>
      <w:r w:rsidR="00D93227" w:rsidRPr="007D7452">
        <w:rPr>
          <w:lang w:val="ru-RU"/>
        </w:rPr>
        <w:t>, используемой для производства базовых графиков потерь при передаче в Рекомендации МСЭ</w:t>
      </w:r>
      <w:r w:rsidR="00D93227" w:rsidRPr="007D7452">
        <w:rPr>
          <w:lang w:val="ru-RU"/>
        </w:rPr>
        <w:noBreakHyphen/>
      </w:r>
      <w:r w:rsidR="00D51008" w:rsidRPr="007D7452">
        <w:rPr>
          <w:lang w:val="ru-RU"/>
        </w:rPr>
        <w:t xml:space="preserve">R </w:t>
      </w:r>
      <w:proofErr w:type="spellStart"/>
      <w:r w:rsidR="00D51008" w:rsidRPr="007D7452">
        <w:rPr>
          <w:lang w:val="ru-RU"/>
        </w:rPr>
        <w:t>P.528</w:t>
      </w:r>
      <w:proofErr w:type="spellEnd"/>
      <w:r w:rsidR="00D51008" w:rsidRPr="007D7452">
        <w:rPr>
          <w:lang w:val="ru-RU"/>
        </w:rPr>
        <w:t>.</w:t>
      </w:r>
    </w:p>
    <w:p w:rsidR="00D51008" w:rsidRPr="007D7452" w:rsidRDefault="00802660" w:rsidP="00802660">
      <w:pPr>
        <w:rPr>
          <w:lang w:val="ru-RU"/>
        </w:rPr>
      </w:pPr>
      <w:r w:rsidRPr="007D7452">
        <w:rPr>
          <w:lang w:val="ru-RU"/>
        </w:rPr>
        <w:t xml:space="preserve">Ниже приводится краткий перечень важнейших видов деятельности </w:t>
      </w:r>
      <w:proofErr w:type="spellStart"/>
      <w:r w:rsidRPr="007D7452">
        <w:rPr>
          <w:lang w:val="ru-RU"/>
        </w:rPr>
        <w:t>РГ</w:t>
      </w:r>
      <w:proofErr w:type="spellEnd"/>
      <w:r w:rsidRPr="007D7452">
        <w:rPr>
          <w:lang w:val="ru-RU"/>
        </w:rPr>
        <w:t xml:space="preserve"> </w:t>
      </w:r>
      <w:proofErr w:type="spellStart"/>
      <w:r w:rsidRPr="007D7452">
        <w:rPr>
          <w:lang w:val="ru-RU"/>
        </w:rPr>
        <w:t>3K</w:t>
      </w:r>
      <w:proofErr w:type="spellEnd"/>
      <w:r w:rsidRPr="007D7452">
        <w:rPr>
          <w:lang w:val="ru-RU"/>
        </w:rPr>
        <w:t>.</w:t>
      </w:r>
    </w:p>
    <w:p w:rsidR="00D51008" w:rsidRPr="007D7452" w:rsidRDefault="00D51008" w:rsidP="00E26E93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</w:r>
      <w:r w:rsidR="00802660" w:rsidRPr="007D7452">
        <w:rPr>
          <w:rFonts w:eastAsia="SimSun"/>
          <w:szCs w:val="22"/>
          <w:lang w:val="ru-RU" w:eastAsia="zh-CN"/>
        </w:rPr>
        <w:t>Группа </w:t>
      </w:r>
      <w:proofErr w:type="spellStart"/>
      <w:r w:rsidR="00802660" w:rsidRPr="007D7452">
        <w:rPr>
          <w:szCs w:val="22"/>
          <w:lang w:val="ru-RU"/>
        </w:rPr>
        <w:t>3K</w:t>
      </w:r>
      <w:proofErr w:type="spellEnd"/>
      <w:r w:rsidR="00802660" w:rsidRPr="007D7452">
        <w:rPr>
          <w:szCs w:val="22"/>
          <w:lang w:val="ru-RU"/>
        </w:rPr>
        <w:t>-3</w:t>
      </w:r>
      <w:r w:rsidR="00802660" w:rsidRPr="007D7452">
        <w:rPr>
          <w:rFonts w:eastAsia="SimSun"/>
          <w:szCs w:val="22"/>
          <w:lang w:val="ru-RU" w:eastAsia="zh-CN"/>
        </w:rPr>
        <w:t xml:space="preserve">, работающая по переписке, изучала возможности совершенствования </w:t>
      </w:r>
      <w:r w:rsidR="00802660" w:rsidRPr="007D7452">
        <w:rPr>
          <w:szCs w:val="22"/>
          <w:lang w:val="ru-RU"/>
        </w:rPr>
        <w:t xml:space="preserve"> методов смешанных тра</w:t>
      </w:r>
      <w:r w:rsidR="00E26E93" w:rsidRPr="007D7452">
        <w:rPr>
          <w:szCs w:val="22"/>
          <w:lang w:val="ru-RU"/>
        </w:rPr>
        <w:t>ктов</w:t>
      </w:r>
      <w:r w:rsidR="00802660" w:rsidRPr="007D7452">
        <w:rPr>
          <w:szCs w:val="22"/>
          <w:lang w:val="ru-RU"/>
        </w:rPr>
        <w:t xml:space="preserve"> как в умеренном климате, так и в климате, не относящемся к умеренному</w:t>
      </w:r>
      <w:r w:rsidRPr="007D7452">
        <w:rPr>
          <w:lang w:val="ru-RU"/>
        </w:rPr>
        <w:t xml:space="preserve">. </w:t>
      </w:r>
      <w:r w:rsidR="00802660" w:rsidRPr="007D7452">
        <w:rPr>
          <w:lang w:val="ru-RU"/>
        </w:rPr>
        <w:t>Она также изучала модели распространения для сверхширокополосных (</w:t>
      </w:r>
      <w:proofErr w:type="spellStart"/>
      <w:r w:rsidR="00802660" w:rsidRPr="007D7452">
        <w:rPr>
          <w:lang w:val="ru-RU"/>
        </w:rPr>
        <w:t>СШП</w:t>
      </w:r>
      <w:proofErr w:type="spellEnd"/>
      <w:r w:rsidR="00802660" w:rsidRPr="007D7452">
        <w:rPr>
          <w:lang w:val="ru-RU"/>
        </w:rPr>
        <w:t>) устройств</w:t>
      </w:r>
      <w:r w:rsidRPr="007D7452">
        <w:rPr>
          <w:lang w:val="ru-RU"/>
        </w:rPr>
        <w:t>.</w:t>
      </w:r>
    </w:p>
    <w:p w:rsidR="00D51008" w:rsidRPr="007D7452" w:rsidRDefault="00D51008" w:rsidP="00802660">
      <w:pPr>
        <w:pStyle w:val="enumlev1"/>
        <w:rPr>
          <w:lang w:val="ru-RU"/>
        </w:rPr>
      </w:pPr>
      <w:r w:rsidRPr="007D7452">
        <w:rPr>
          <w:lang w:val="ru-RU"/>
        </w:rPr>
        <w:lastRenderedPageBreak/>
        <w:t>•</w:t>
      </w:r>
      <w:r w:rsidRPr="007D7452">
        <w:rPr>
          <w:lang w:val="ru-RU"/>
        </w:rPr>
        <w:tab/>
      </w:r>
      <w:r w:rsidR="00802660" w:rsidRPr="007D7452">
        <w:rPr>
          <w:lang w:val="ru-RU"/>
        </w:rPr>
        <w:t>Рекомендация МСЭ</w:t>
      </w:r>
      <w:r w:rsidR="00802660" w:rsidRPr="007D7452">
        <w:rPr>
          <w:cs/>
          <w:lang w:val="ru-RU"/>
        </w:rPr>
        <w:t>‎‎</w:t>
      </w:r>
      <w:r w:rsidR="00802660" w:rsidRPr="007D7452">
        <w:rPr>
          <w:lang w:val="ru-RU"/>
        </w:rPr>
        <w:t xml:space="preserve">-R </w:t>
      </w:r>
      <w:proofErr w:type="spellStart"/>
      <w:r w:rsidR="00802660" w:rsidRPr="007D7452">
        <w:rPr>
          <w:lang w:val="ru-RU"/>
        </w:rPr>
        <w:t>P.1812</w:t>
      </w:r>
      <w:proofErr w:type="spellEnd"/>
      <w:r w:rsidR="00802660" w:rsidRPr="007D7452">
        <w:rPr>
          <w:lang w:val="ru-RU"/>
        </w:rPr>
        <w:t xml:space="preserve"> была далее опробована на основе сравнений с измеренными данными, а также с другими моделями</w:t>
      </w:r>
      <w:r w:rsidRPr="007D7452">
        <w:rPr>
          <w:lang w:val="ru-RU"/>
        </w:rPr>
        <w:t xml:space="preserve">. </w:t>
      </w:r>
      <w:r w:rsidR="00802660" w:rsidRPr="007D7452">
        <w:rPr>
          <w:lang w:val="ru-RU"/>
        </w:rPr>
        <w:t xml:space="preserve">На собрании </w:t>
      </w:r>
      <w:proofErr w:type="spellStart"/>
      <w:r w:rsidR="00802660" w:rsidRPr="007D7452">
        <w:rPr>
          <w:lang w:val="ru-RU"/>
        </w:rPr>
        <w:t>ИК3</w:t>
      </w:r>
      <w:proofErr w:type="spellEnd"/>
      <w:r w:rsidR="00802660" w:rsidRPr="007D7452">
        <w:rPr>
          <w:lang w:val="ru-RU"/>
        </w:rPr>
        <w:t xml:space="preserve"> в 2013 году была одобрена пересмотренная версия с рядом улучшений</w:t>
      </w:r>
      <w:r w:rsidRPr="007D7452">
        <w:rPr>
          <w:lang w:val="ru-RU"/>
        </w:rPr>
        <w:t>.</w:t>
      </w:r>
    </w:p>
    <w:p w:rsidR="00D51008" w:rsidRPr="007D7452" w:rsidRDefault="00D51008" w:rsidP="00E26E93">
      <w:pPr>
        <w:pStyle w:val="enumlev1"/>
        <w:rPr>
          <w:rFonts w:eastAsia="Malgun Gothic"/>
          <w:color w:val="000000" w:themeColor="text1"/>
          <w:szCs w:val="24"/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</w:r>
      <w:r w:rsidR="005E59D5" w:rsidRPr="007D7452">
        <w:rPr>
          <w:rFonts w:eastAsia="SimSun"/>
          <w:szCs w:val="22"/>
          <w:lang w:val="ru-RU" w:eastAsia="zh-CN"/>
        </w:rPr>
        <w:t>Группа </w:t>
      </w:r>
      <w:proofErr w:type="spellStart"/>
      <w:r w:rsidR="005E59D5" w:rsidRPr="007D7452">
        <w:rPr>
          <w:szCs w:val="22"/>
          <w:lang w:val="ru-RU"/>
        </w:rPr>
        <w:t>3K</w:t>
      </w:r>
      <w:proofErr w:type="spellEnd"/>
      <w:r w:rsidR="005E59D5" w:rsidRPr="007D7452">
        <w:rPr>
          <w:szCs w:val="22"/>
          <w:lang w:val="ru-RU"/>
        </w:rPr>
        <w:t>-6</w:t>
      </w:r>
      <w:r w:rsidR="005E59D5" w:rsidRPr="007D7452">
        <w:rPr>
          <w:rFonts w:eastAsia="SimSun"/>
          <w:szCs w:val="22"/>
          <w:lang w:val="ru-RU" w:eastAsia="zh-CN"/>
        </w:rPr>
        <w:t>, работающая по переписке, изучала воздействие более высоких частот (от 6 ГГц до 100 ГГц</w:t>
      </w:r>
      <w:r w:rsidRPr="007D7452">
        <w:rPr>
          <w:rFonts w:eastAsia="Malgun Gothic"/>
          <w:color w:val="000000" w:themeColor="text1"/>
          <w:szCs w:val="24"/>
          <w:lang w:val="ru-RU"/>
        </w:rPr>
        <w:t xml:space="preserve">) </w:t>
      </w:r>
      <w:r w:rsidR="005E59D5" w:rsidRPr="007D7452">
        <w:rPr>
          <w:rFonts w:eastAsia="Malgun Gothic"/>
          <w:color w:val="000000" w:themeColor="text1"/>
          <w:szCs w:val="24"/>
          <w:lang w:val="ru-RU"/>
        </w:rPr>
        <w:t>на модели распространения, охватываемые Рекомендациями МСЭ</w:t>
      </w:r>
      <w:r w:rsidR="005E59D5" w:rsidRPr="007D7452">
        <w:rPr>
          <w:rFonts w:eastAsia="Malgun Gothic"/>
          <w:color w:val="000000" w:themeColor="text1"/>
          <w:szCs w:val="24"/>
          <w:lang w:val="ru-RU"/>
        </w:rPr>
        <w:noBreakHyphen/>
      </w:r>
      <w:r w:rsidRPr="007D7452">
        <w:rPr>
          <w:rFonts w:eastAsia="Malgun Gothic"/>
          <w:color w:val="000000" w:themeColor="text1"/>
          <w:szCs w:val="24"/>
          <w:lang w:val="ru-RU"/>
        </w:rPr>
        <w:t xml:space="preserve">R </w:t>
      </w:r>
      <w:proofErr w:type="spellStart"/>
      <w:r w:rsidRPr="007D7452">
        <w:rPr>
          <w:rFonts w:eastAsia="Malgun Gothic"/>
          <w:color w:val="000000" w:themeColor="text1"/>
          <w:szCs w:val="24"/>
          <w:lang w:val="ru-RU"/>
        </w:rPr>
        <w:t>P.1411</w:t>
      </w:r>
      <w:proofErr w:type="spellEnd"/>
      <w:r w:rsidRPr="007D7452">
        <w:rPr>
          <w:rFonts w:eastAsia="Malgun Gothic"/>
          <w:color w:val="000000" w:themeColor="text1"/>
          <w:szCs w:val="24"/>
          <w:lang w:val="ru-RU"/>
        </w:rPr>
        <w:t xml:space="preserve"> </w:t>
      </w:r>
      <w:r w:rsidR="005E59D5" w:rsidRPr="007D7452">
        <w:rPr>
          <w:rFonts w:eastAsia="Malgun Gothic"/>
          <w:color w:val="000000" w:themeColor="text1"/>
          <w:szCs w:val="24"/>
          <w:lang w:val="ru-RU"/>
        </w:rPr>
        <w:t>и</w:t>
      </w:r>
      <w:r w:rsidRPr="007D7452">
        <w:rPr>
          <w:rFonts w:eastAsia="Malgun Gothic"/>
          <w:color w:val="000000" w:themeColor="text1"/>
          <w:szCs w:val="24"/>
          <w:lang w:val="ru-RU"/>
        </w:rPr>
        <w:t xml:space="preserve"> </w:t>
      </w:r>
      <w:proofErr w:type="spellStart"/>
      <w:r w:rsidRPr="007D7452">
        <w:rPr>
          <w:rFonts w:eastAsia="Malgun Gothic"/>
          <w:color w:val="000000" w:themeColor="text1"/>
          <w:szCs w:val="24"/>
          <w:lang w:val="ru-RU"/>
        </w:rPr>
        <w:t>P.1238</w:t>
      </w:r>
      <w:proofErr w:type="spellEnd"/>
      <w:r w:rsidRPr="007D7452">
        <w:rPr>
          <w:rFonts w:eastAsia="Malgun Gothic"/>
          <w:color w:val="000000" w:themeColor="text1"/>
          <w:szCs w:val="24"/>
          <w:lang w:val="ru-RU"/>
        </w:rPr>
        <w:t>.</w:t>
      </w:r>
    </w:p>
    <w:p w:rsidR="00D51008" w:rsidRPr="007D7452" w:rsidRDefault="00D51008" w:rsidP="00BF5CA3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</w:r>
      <w:r w:rsidR="00BF5CA3" w:rsidRPr="007D7452">
        <w:rPr>
          <w:lang w:val="ru-RU"/>
        </w:rPr>
        <w:t>Изучались методы прогнозирования для наземных систем широкополосного радиодоступа с целью совершенствования моделей прогнозирования для диапазона частот 3–</w:t>
      </w:r>
      <w:r w:rsidRPr="007D7452">
        <w:rPr>
          <w:lang w:val="ru-RU"/>
        </w:rPr>
        <w:t>20</w:t>
      </w:r>
      <w:r w:rsidR="00BF5CA3" w:rsidRPr="007D7452">
        <w:rPr>
          <w:lang w:val="ru-RU"/>
        </w:rPr>
        <w:t> ГГц в отношении различных вопросов, таких как протяженные и короткие линии, проникновение сквозь растительность и строительный материал</w:t>
      </w:r>
      <w:r w:rsidRPr="007D7452">
        <w:rPr>
          <w:lang w:val="ru-RU"/>
        </w:rPr>
        <w:t xml:space="preserve">. </w:t>
      </w:r>
      <w:r w:rsidR="00BF5CA3" w:rsidRPr="007D7452">
        <w:rPr>
          <w:lang w:val="ru-RU"/>
        </w:rPr>
        <w:t>При дальнейшей работе по пересмотру Рекомендации МСЭ</w:t>
      </w:r>
      <w:r w:rsidR="00BF5CA3" w:rsidRPr="007D7452">
        <w:rPr>
          <w:lang w:val="ru-RU"/>
        </w:rPr>
        <w:noBreakHyphen/>
      </w:r>
      <w:r w:rsidRPr="007D7452">
        <w:rPr>
          <w:lang w:val="ru-RU"/>
        </w:rPr>
        <w:t xml:space="preserve">R </w:t>
      </w:r>
      <w:proofErr w:type="spellStart"/>
      <w:r w:rsidRPr="007D7452">
        <w:rPr>
          <w:lang w:val="ru-RU"/>
        </w:rPr>
        <w:t>P.1410</w:t>
      </w:r>
      <w:proofErr w:type="spellEnd"/>
      <w:r w:rsidRPr="007D7452">
        <w:rPr>
          <w:lang w:val="ru-RU"/>
        </w:rPr>
        <w:t xml:space="preserve"> </w:t>
      </w:r>
      <w:r w:rsidR="00BF5CA3" w:rsidRPr="007D7452">
        <w:rPr>
          <w:lang w:val="ru-RU"/>
        </w:rPr>
        <w:t>могут использоваться базы трехмерных данных по зданиям</w:t>
      </w:r>
      <w:r w:rsidRPr="007D7452">
        <w:rPr>
          <w:lang w:val="ru-RU"/>
        </w:rPr>
        <w:t>.</w:t>
      </w:r>
    </w:p>
    <w:p w:rsidR="00D51008" w:rsidRPr="007D7452" w:rsidRDefault="00D51008" w:rsidP="00BF5CA3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</w:r>
      <w:r w:rsidR="00BF5CA3" w:rsidRPr="007D7452">
        <w:rPr>
          <w:lang w:val="ru-RU"/>
        </w:rPr>
        <w:t>Объединенная группа</w:t>
      </w:r>
      <w:r w:rsidRPr="007D7452">
        <w:rPr>
          <w:lang w:val="ru-RU"/>
        </w:rPr>
        <w:t xml:space="preserve"> </w:t>
      </w:r>
      <w:proofErr w:type="spellStart"/>
      <w:r w:rsidRPr="007D7452">
        <w:rPr>
          <w:lang w:val="ru-RU"/>
        </w:rPr>
        <w:t>3J</w:t>
      </w:r>
      <w:proofErr w:type="spellEnd"/>
      <w:r w:rsidRPr="007D7452">
        <w:rPr>
          <w:lang w:val="ru-RU"/>
        </w:rPr>
        <w:t>-</w:t>
      </w:r>
      <w:proofErr w:type="spellStart"/>
      <w:r w:rsidRPr="007D7452">
        <w:rPr>
          <w:lang w:val="ru-RU"/>
        </w:rPr>
        <w:t>3K</w:t>
      </w:r>
      <w:proofErr w:type="spellEnd"/>
      <w:r w:rsidRPr="007D7452">
        <w:rPr>
          <w:lang w:val="ru-RU"/>
        </w:rPr>
        <w:t>-</w:t>
      </w:r>
      <w:proofErr w:type="spellStart"/>
      <w:r w:rsidRPr="007D7452">
        <w:rPr>
          <w:lang w:val="ru-RU"/>
        </w:rPr>
        <w:t>3M</w:t>
      </w:r>
      <w:proofErr w:type="spellEnd"/>
      <w:r w:rsidRPr="007D7452">
        <w:rPr>
          <w:lang w:val="ru-RU"/>
        </w:rPr>
        <w:t>-8</w:t>
      </w:r>
      <w:r w:rsidR="00BF5CA3" w:rsidRPr="007D7452">
        <w:rPr>
          <w:lang w:val="ru-RU"/>
        </w:rPr>
        <w:t>, работающая по переписке, изучает вопросы, связанные с потерями на входе в здания</w:t>
      </w:r>
      <w:r w:rsidRPr="007D7452">
        <w:rPr>
          <w:lang w:val="ru-RU"/>
        </w:rPr>
        <w:t xml:space="preserve">. </w:t>
      </w:r>
      <w:r w:rsidR="00BF5CA3" w:rsidRPr="007D7452">
        <w:rPr>
          <w:lang w:val="ru-RU"/>
        </w:rPr>
        <w:t>Основное внимание будет уделяться моделям для диапазона частот</w:t>
      </w:r>
      <w:r w:rsidRPr="007D7452">
        <w:rPr>
          <w:lang w:val="ru-RU"/>
        </w:rPr>
        <w:t xml:space="preserve"> 0</w:t>
      </w:r>
      <w:r w:rsidR="00BF5CA3" w:rsidRPr="007D7452">
        <w:rPr>
          <w:lang w:val="ru-RU"/>
        </w:rPr>
        <w:t>,</w:t>
      </w:r>
      <w:r w:rsidRPr="007D7452">
        <w:rPr>
          <w:lang w:val="ru-RU"/>
        </w:rPr>
        <w:t>5</w:t>
      </w:r>
      <w:r w:rsidR="00BF5CA3" w:rsidRPr="007D7452">
        <w:rPr>
          <w:lang w:val="ru-RU"/>
        </w:rPr>
        <w:t>–</w:t>
      </w:r>
      <w:r w:rsidRPr="007D7452">
        <w:rPr>
          <w:lang w:val="ru-RU"/>
        </w:rPr>
        <w:t>60</w:t>
      </w:r>
      <w:r w:rsidR="00BF5CA3" w:rsidRPr="007D7452">
        <w:rPr>
          <w:lang w:val="ru-RU"/>
        </w:rPr>
        <w:t> ГГц для прогнозирования обслуживания</w:t>
      </w:r>
      <w:r w:rsidRPr="007D7452">
        <w:rPr>
          <w:lang w:val="ru-RU"/>
        </w:rPr>
        <w:t xml:space="preserve"> (</w:t>
      </w:r>
      <w:r w:rsidR="00BF5CA3" w:rsidRPr="007D7452">
        <w:rPr>
          <w:lang w:val="ru-RU"/>
        </w:rPr>
        <w:t>диапазон высокого ослабления</w:t>
      </w:r>
      <w:r w:rsidRPr="007D7452">
        <w:rPr>
          <w:lang w:val="ru-RU"/>
        </w:rPr>
        <w:t xml:space="preserve">) </w:t>
      </w:r>
      <w:r w:rsidR="00BF5CA3" w:rsidRPr="007D7452">
        <w:rPr>
          <w:lang w:val="ru-RU"/>
        </w:rPr>
        <w:t xml:space="preserve">и для исследований совместного использования частот </w:t>
      </w:r>
      <w:r w:rsidRPr="007D7452">
        <w:rPr>
          <w:lang w:val="ru-RU"/>
        </w:rPr>
        <w:t>(</w:t>
      </w:r>
      <w:r w:rsidR="00BF5CA3" w:rsidRPr="007D7452">
        <w:rPr>
          <w:lang w:val="ru-RU"/>
        </w:rPr>
        <w:t>диапазон низкого ослабления</w:t>
      </w:r>
      <w:r w:rsidRPr="007D7452">
        <w:rPr>
          <w:lang w:val="ru-RU"/>
        </w:rPr>
        <w:t xml:space="preserve">). </w:t>
      </w:r>
    </w:p>
    <w:p w:rsidR="00D51008" w:rsidRPr="007D7452" w:rsidRDefault="00D51008" w:rsidP="00BF5CA3">
      <w:pPr>
        <w:pStyle w:val="enumlev1"/>
        <w:rPr>
          <w:szCs w:val="24"/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</w:r>
      <w:r w:rsidR="00BF5CA3" w:rsidRPr="007D7452">
        <w:rPr>
          <w:lang w:val="ru-RU"/>
        </w:rPr>
        <w:t>Была проделана определенная работа по Рекомендации МСЭ</w:t>
      </w:r>
      <w:r w:rsidR="00BF5CA3" w:rsidRPr="007D7452">
        <w:rPr>
          <w:szCs w:val="24"/>
          <w:lang w:val="ru-RU"/>
        </w:rPr>
        <w:noBreakHyphen/>
      </w:r>
      <w:r w:rsidRPr="007D7452">
        <w:rPr>
          <w:szCs w:val="24"/>
          <w:lang w:val="ru-RU"/>
        </w:rPr>
        <w:t xml:space="preserve">R </w:t>
      </w:r>
      <w:proofErr w:type="spellStart"/>
      <w:r w:rsidRPr="007D7452">
        <w:rPr>
          <w:szCs w:val="24"/>
          <w:lang w:val="ru-RU"/>
        </w:rPr>
        <w:t>P.1816</w:t>
      </w:r>
      <w:proofErr w:type="spellEnd"/>
      <w:r w:rsidRPr="007D7452">
        <w:rPr>
          <w:szCs w:val="24"/>
          <w:lang w:val="ru-RU"/>
        </w:rPr>
        <w:t xml:space="preserve"> </w:t>
      </w:r>
      <w:r w:rsidR="00BF5CA3" w:rsidRPr="007D7452">
        <w:rPr>
          <w:lang w:val="ru-RU"/>
        </w:rPr>
        <w:t>"</w:t>
      </w:r>
      <w:r w:rsidR="00BF5CA3" w:rsidRPr="007D7452">
        <w:rPr>
          <w:szCs w:val="26"/>
          <w:lang w:val="ru-RU"/>
        </w:rPr>
        <w:t>Прогнозирование пространственно-временного профиля для широкополосных сухопутных подвижных служб с использованием диапазонов УВЧ и СВЧ"</w:t>
      </w:r>
      <w:r w:rsidRPr="007D7452">
        <w:rPr>
          <w:szCs w:val="24"/>
          <w:lang w:val="ru-RU"/>
        </w:rPr>
        <w:t xml:space="preserve">, </w:t>
      </w:r>
      <w:r w:rsidR="00BF5CA3" w:rsidRPr="007D7452">
        <w:rPr>
          <w:szCs w:val="24"/>
          <w:lang w:val="ru-RU"/>
        </w:rPr>
        <w:t xml:space="preserve">в результате чего сфера применения была распространена на </w:t>
      </w:r>
      <w:proofErr w:type="spellStart"/>
      <w:r w:rsidR="00BF5CA3" w:rsidRPr="007D7452">
        <w:rPr>
          <w:szCs w:val="24"/>
          <w:lang w:val="ru-RU"/>
        </w:rPr>
        <w:t>бóльшие</w:t>
      </w:r>
      <w:proofErr w:type="spellEnd"/>
      <w:r w:rsidR="00BF5CA3" w:rsidRPr="007D7452">
        <w:rPr>
          <w:szCs w:val="24"/>
          <w:lang w:val="ru-RU"/>
        </w:rPr>
        <w:t xml:space="preserve"> расстояния</w:t>
      </w:r>
      <w:r w:rsidRPr="007D7452">
        <w:rPr>
          <w:szCs w:val="24"/>
          <w:lang w:val="ru-RU"/>
        </w:rPr>
        <w:t>.</w:t>
      </w:r>
    </w:p>
    <w:p w:rsidR="00D51008" w:rsidRPr="007D7452" w:rsidRDefault="00D51008" w:rsidP="00253490">
      <w:pPr>
        <w:pStyle w:val="Heading2"/>
        <w:rPr>
          <w:lang w:val="ru-RU"/>
        </w:rPr>
      </w:pPr>
      <w:r w:rsidRPr="007D7452">
        <w:rPr>
          <w:lang w:val="ru-RU"/>
        </w:rPr>
        <w:t>3.3</w:t>
      </w:r>
      <w:r w:rsidRPr="007D7452">
        <w:rPr>
          <w:lang w:val="ru-RU"/>
        </w:rPr>
        <w:tab/>
      </w:r>
      <w:proofErr w:type="spellStart"/>
      <w:r w:rsidR="00BF5CA3" w:rsidRPr="007D7452">
        <w:rPr>
          <w:lang w:val="ru-RU"/>
        </w:rPr>
        <w:t>РГ</w:t>
      </w:r>
      <w:proofErr w:type="spellEnd"/>
      <w:r w:rsidR="00BF5CA3" w:rsidRPr="007D7452">
        <w:rPr>
          <w:lang w:val="ru-RU"/>
        </w:rPr>
        <w:t xml:space="preserve"> </w:t>
      </w:r>
      <w:proofErr w:type="spellStart"/>
      <w:r w:rsidR="00BF5CA3" w:rsidRPr="007D7452">
        <w:rPr>
          <w:lang w:val="ru-RU"/>
        </w:rPr>
        <w:t>3L</w:t>
      </w:r>
      <w:proofErr w:type="spellEnd"/>
      <w:r w:rsidR="00BF5CA3" w:rsidRPr="007D7452">
        <w:rPr>
          <w:lang w:val="ru-RU"/>
        </w:rPr>
        <w:t>: Ионосферное распространение и радиошумы</w:t>
      </w:r>
    </w:p>
    <w:p w:rsidR="00D51008" w:rsidRPr="007D7452" w:rsidRDefault="00BF5CA3" w:rsidP="00D51008">
      <w:pPr>
        <w:rPr>
          <w:lang w:val="ru-RU"/>
        </w:rPr>
      </w:pPr>
      <w:r w:rsidRPr="007D7452">
        <w:rPr>
          <w:lang w:val="ru-RU"/>
        </w:rPr>
        <w:t xml:space="preserve">Рабочая группа </w:t>
      </w:r>
      <w:r w:rsidRPr="007D7452">
        <w:rPr>
          <w:cs/>
          <w:lang w:val="ru-RU"/>
        </w:rPr>
        <w:t>‎</w:t>
      </w:r>
      <w:proofErr w:type="spellStart"/>
      <w:r w:rsidRPr="007D7452">
        <w:rPr>
          <w:lang w:val="ru-RU"/>
        </w:rPr>
        <w:t>3L</w:t>
      </w:r>
      <w:proofErr w:type="spellEnd"/>
      <w:r w:rsidRPr="007D7452">
        <w:rPr>
          <w:lang w:val="ru-RU"/>
        </w:rPr>
        <w:t xml:space="preserve"> занимается вопросами ионосферного воздействия на распространение радиоволн и радиошумами</w:t>
      </w:r>
      <w:r w:rsidR="00D51008" w:rsidRPr="007D7452">
        <w:rPr>
          <w:lang w:val="ru-RU"/>
        </w:rPr>
        <w:t xml:space="preserve">. </w:t>
      </w:r>
    </w:p>
    <w:p w:rsidR="00D51008" w:rsidRPr="007D7452" w:rsidRDefault="00BF5CA3" w:rsidP="00A0351B">
      <w:pPr>
        <w:rPr>
          <w:lang w:val="ru-RU"/>
        </w:rPr>
      </w:pPr>
      <w:r w:rsidRPr="007D7452">
        <w:rPr>
          <w:lang w:val="ru-RU"/>
        </w:rPr>
        <w:t xml:space="preserve">В ходе исследовательского периода 2012–2015 годов </w:t>
      </w:r>
      <w:r w:rsidR="00BF7E4B" w:rsidRPr="007D7452">
        <w:rPr>
          <w:lang w:val="ru-RU"/>
        </w:rPr>
        <w:t>Р</w:t>
      </w:r>
      <w:r w:rsidRPr="007D7452">
        <w:rPr>
          <w:lang w:val="ru-RU"/>
        </w:rPr>
        <w:t>абочая группа </w:t>
      </w:r>
      <w:proofErr w:type="spellStart"/>
      <w:r w:rsidRPr="007D7452">
        <w:rPr>
          <w:lang w:val="ru-RU"/>
        </w:rPr>
        <w:t>3K</w:t>
      </w:r>
      <w:proofErr w:type="spellEnd"/>
      <w:r w:rsidRPr="007D7452">
        <w:rPr>
          <w:lang w:val="ru-RU"/>
        </w:rPr>
        <w:t xml:space="preserve"> провела четыре собрания под председательством проф. Л. </w:t>
      </w:r>
      <w:proofErr w:type="spellStart"/>
      <w:r w:rsidRPr="007D7452">
        <w:rPr>
          <w:lang w:val="ru-RU"/>
        </w:rPr>
        <w:t>Барклея</w:t>
      </w:r>
      <w:proofErr w:type="spellEnd"/>
      <w:r w:rsidRPr="007D7452">
        <w:rPr>
          <w:lang w:val="ru-RU"/>
        </w:rPr>
        <w:t xml:space="preserve">. </w:t>
      </w:r>
      <w:r w:rsidRPr="007D7452">
        <w:rPr>
          <w:szCs w:val="24"/>
          <w:lang w:val="ru-RU"/>
        </w:rPr>
        <w:t>Все собрания прошли в Женеве</w:t>
      </w:r>
      <w:r w:rsidRPr="007D7452">
        <w:rPr>
          <w:lang w:val="ru-RU"/>
        </w:rPr>
        <w:t xml:space="preserve"> (20–27 июня 2012 г</w:t>
      </w:r>
      <w:r w:rsidR="00A0351B">
        <w:rPr>
          <w:lang w:val="ru-RU"/>
        </w:rPr>
        <w:t>.</w:t>
      </w:r>
      <w:r w:rsidRPr="007D7452">
        <w:rPr>
          <w:lang w:val="ru-RU"/>
        </w:rPr>
        <w:t>, 19</w:t>
      </w:r>
      <w:r w:rsidR="00A0351B">
        <w:rPr>
          <w:lang w:val="ru-RU"/>
        </w:rPr>
        <w:t>−</w:t>
      </w:r>
      <w:r w:rsidRPr="007D7452">
        <w:rPr>
          <w:lang w:val="ru-RU"/>
        </w:rPr>
        <w:t>26 июня 2013 г</w:t>
      </w:r>
      <w:r w:rsidR="00A0351B">
        <w:rPr>
          <w:lang w:val="ru-RU"/>
        </w:rPr>
        <w:t>.</w:t>
      </w:r>
      <w:r w:rsidRPr="007D7452">
        <w:rPr>
          <w:lang w:val="ru-RU"/>
        </w:rPr>
        <w:t>, 4–10 сентября 2014 г</w:t>
      </w:r>
      <w:r w:rsidR="00A0351B">
        <w:rPr>
          <w:lang w:val="ru-RU"/>
        </w:rPr>
        <w:t>.</w:t>
      </w:r>
      <w:r w:rsidRPr="007D7452">
        <w:rPr>
          <w:lang w:val="ru-RU"/>
        </w:rPr>
        <w:t xml:space="preserve"> и 22–29 апреля 2015 г</w:t>
      </w:r>
      <w:r w:rsidR="00A0351B">
        <w:rPr>
          <w:lang w:val="ru-RU"/>
        </w:rPr>
        <w:t>.</w:t>
      </w:r>
      <w:r w:rsidRPr="007D7452">
        <w:rPr>
          <w:lang w:val="ru-RU"/>
        </w:rPr>
        <w:t xml:space="preserve">). </w:t>
      </w:r>
    </w:p>
    <w:p w:rsidR="00D51008" w:rsidRPr="007D7452" w:rsidRDefault="00BF5CA3" w:rsidP="00BF5CA3">
      <w:pPr>
        <w:rPr>
          <w:lang w:val="ru-RU"/>
        </w:rPr>
      </w:pPr>
      <w:r w:rsidRPr="007D7452">
        <w:rPr>
          <w:lang w:val="ru-RU"/>
        </w:rPr>
        <w:t>Работа поделена между пятью подгруппами</w:t>
      </w:r>
      <w:r w:rsidR="00D51008" w:rsidRPr="007D7452">
        <w:rPr>
          <w:lang w:val="ru-RU"/>
        </w:rPr>
        <w:t>:</w:t>
      </w:r>
    </w:p>
    <w:p w:rsidR="00D51008" w:rsidRPr="007D7452" w:rsidRDefault="00D51008" w:rsidP="00BF5CA3">
      <w:pPr>
        <w:pStyle w:val="enumlev1"/>
        <w:rPr>
          <w:lang w:val="ru-RU"/>
        </w:rPr>
      </w:pPr>
      <w:proofErr w:type="spellStart"/>
      <w:r w:rsidRPr="007D7452">
        <w:rPr>
          <w:lang w:val="ru-RU"/>
        </w:rPr>
        <w:t>3L</w:t>
      </w:r>
      <w:proofErr w:type="spellEnd"/>
      <w:r w:rsidRPr="007D7452">
        <w:rPr>
          <w:lang w:val="ru-RU"/>
        </w:rPr>
        <w:t>-1</w:t>
      </w:r>
      <w:r w:rsidRPr="007D7452">
        <w:rPr>
          <w:lang w:val="ru-RU"/>
        </w:rPr>
        <w:tab/>
      </w:r>
      <w:r w:rsidR="00BF5CA3" w:rsidRPr="007D7452">
        <w:rPr>
          <w:lang w:val="ru-RU"/>
        </w:rPr>
        <w:t xml:space="preserve">Распространение на СЧ и </w:t>
      </w:r>
      <w:proofErr w:type="spellStart"/>
      <w:r w:rsidR="00BF5CA3" w:rsidRPr="007D7452">
        <w:rPr>
          <w:lang w:val="ru-RU"/>
        </w:rPr>
        <w:t>НЧ</w:t>
      </w:r>
      <w:proofErr w:type="spellEnd"/>
    </w:p>
    <w:p w:rsidR="00D51008" w:rsidRPr="007D7452" w:rsidRDefault="00D51008" w:rsidP="00BF5CA3">
      <w:pPr>
        <w:pStyle w:val="enumlev1"/>
        <w:rPr>
          <w:lang w:val="ru-RU"/>
        </w:rPr>
      </w:pPr>
      <w:proofErr w:type="spellStart"/>
      <w:r w:rsidRPr="007D7452">
        <w:rPr>
          <w:lang w:val="ru-RU"/>
        </w:rPr>
        <w:t>3L</w:t>
      </w:r>
      <w:proofErr w:type="spellEnd"/>
      <w:r w:rsidRPr="007D7452">
        <w:rPr>
          <w:lang w:val="ru-RU"/>
        </w:rPr>
        <w:t>-2</w:t>
      </w:r>
      <w:r w:rsidRPr="007D7452">
        <w:rPr>
          <w:lang w:val="ru-RU"/>
        </w:rPr>
        <w:tab/>
      </w:r>
      <w:r w:rsidR="00BF5CA3" w:rsidRPr="007D7452">
        <w:rPr>
          <w:lang w:val="ru-RU"/>
        </w:rPr>
        <w:t xml:space="preserve">Распространение на </w:t>
      </w:r>
      <w:proofErr w:type="spellStart"/>
      <w:r w:rsidR="00BF5CA3" w:rsidRPr="007D7452">
        <w:rPr>
          <w:lang w:val="ru-RU"/>
        </w:rPr>
        <w:t>ВЧ</w:t>
      </w:r>
      <w:proofErr w:type="spellEnd"/>
      <w:r w:rsidRPr="007D7452">
        <w:rPr>
          <w:lang w:val="ru-RU"/>
        </w:rPr>
        <w:t xml:space="preserve"> </w:t>
      </w:r>
    </w:p>
    <w:p w:rsidR="00D51008" w:rsidRPr="007D7452" w:rsidRDefault="00D51008" w:rsidP="00BF5CA3">
      <w:pPr>
        <w:pStyle w:val="enumlev1"/>
        <w:rPr>
          <w:lang w:val="ru-RU"/>
        </w:rPr>
      </w:pPr>
      <w:proofErr w:type="spellStart"/>
      <w:r w:rsidRPr="007D7452">
        <w:rPr>
          <w:lang w:val="ru-RU"/>
        </w:rPr>
        <w:t>3L</w:t>
      </w:r>
      <w:proofErr w:type="spellEnd"/>
      <w:r w:rsidRPr="007D7452">
        <w:rPr>
          <w:lang w:val="ru-RU"/>
        </w:rPr>
        <w:t>-3</w:t>
      </w:r>
      <w:r w:rsidRPr="007D7452">
        <w:rPr>
          <w:lang w:val="ru-RU"/>
        </w:rPr>
        <w:tab/>
      </w:r>
      <w:proofErr w:type="spellStart"/>
      <w:r w:rsidR="00BF5CA3" w:rsidRPr="007D7452">
        <w:rPr>
          <w:lang w:val="ru-RU"/>
        </w:rPr>
        <w:t>Трансионосферное</w:t>
      </w:r>
      <w:proofErr w:type="spellEnd"/>
      <w:r w:rsidR="00BF5CA3" w:rsidRPr="007D7452">
        <w:rPr>
          <w:lang w:val="ru-RU"/>
        </w:rPr>
        <w:t xml:space="preserve"> распространение радиоволн</w:t>
      </w:r>
    </w:p>
    <w:p w:rsidR="00D51008" w:rsidRPr="007D7452" w:rsidRDefault="00D51008" w:rsidP="00A4319D">
      <w:pPr>
        <w:pStyle w:val="enumlev1"/>
        <w:rPr>
          <w:lang w:val="ru-RU"/>
        </w:rPr>
      </w:pPr>
      <w:proofErr w:type="spellStart"/>
      <w:r w:rsidRPr="007D7452">
        <w:rPr>
          <w:lang w:val="ru-RU"/>
        </w:rPr>
        <w:t>3L</w:t>
      </w:r>
      <w:proofErr w:type="spellEnd"/>
      <w:r w:rsidRPr="007D7452">
        <w:rPr>
          <w:lang w:val="ru-RU"/>
        </w:rPr>
        <w:t>-4</w:t>
      </w:r>
      <w:r w:rsidRPr="007D7452">
        <w:rPr>
          <w:lang w:val="ru-RU"/>
        </w:rPr>
        <w:tab/>
      </w:r>
      <w:r w:rsidR="00A4319D" w:rsidRPr="007D7452">
        <w:rPr>
          <w:lang w:val="ru-RU"/>
        </w:rPr>
        <w:t>Радиошумы</w:t>
      </w:r>
    </w:p>
    <w:p w:rsidR="00D51008" w:rsidRPr="007D7452" w:rsidRDefault="00D51008" w:rsidP="00A4319D">
      <w:pPr>
        <w:pStyle w:val="enumlev1"/>
        <w:rPr>
          <w:lang w:val="ru-RU"/>
        </w:rPr>
      </w:pPr>
      <w:proofErr w:type="spellStart"/>
      <w:r w:rsidRPr="007D7452">
        <w:rPr>
          <w:lang w:val="ru-RU"/>
        </w:rPr>
        <w:t>3L</w:t>
      </w:r>
      <w:proofErr w:type="spellEnd"/>
      <w:r w:rsidRPr="007D7452">
        <w:rPr>
          <w:lang w:val="ru-RU"/>
        </w:rPr>
        <w:t>-5</w:t>
      </w:r>
      <w:r w:rsidRPr="007D7452">
        <w:rPr>
          <w:lang w:val="ru-RU"/>
        </w:rPr>
        <w:tab/>
      </w:r>
      <w:r w:rsidR="00A4319D" w:rsidRPr="007D7452">
        <w:rPr>
          <w:lang w:val="ru-RU"/>
        </w:rPr>
        <w:t>Справочник</w:t>
      </w:r>
    </w:p>
    <w:p w:rsidR="00D51008" w:rsidRPr="007D7452" w:rsidRDefault="00A4319D" w:rsidP="00A4319D">
      <w:pPr>
        <w:rPr>
          <w:lang w:val="ru-RU"/>
        </w:rPr>
      </w:pPr>
      <w:r w:rsidRPr="007D7452">
        <w:rPr>
          <w:lang w:val="ru-RU"/>
        </w:rPr>
        <w:t xml:space="preserve">В настоящее время имеется 10 Вопросов, порученных 3-й Исследовательской комиссией Рабочей группе </w:t>
      </w:r>
      <w:r w:rsidRPr="007D7452">
        <w:rPr>
          <w:cs/>
          <w:lang w:val="ru-RU"/>
        </w:rPr>
        <w:t>‎</w:t>
      </w:r>
      <w:proofErr w:type="spellStart"/>
      <w:r w:rsidRPr="007D7452">
        <w:rPr>
          <w:lang w:val="ru-RU"/>
        </w:rPr>
        <w:t>3L</w:t>
      </w:r>
      <w:proofErr w:type="spellEnd"/>
      <w:r w:rsidR="00D51008" w:rsidRPr="007D7452">
        <w:rPr>
          <w:lang w:val="ru-RU"/>
        </w:rPr>
        <w:t xml:space="preserve">. </w:t>
      </w:r>
      <w:r w:rsidRPr="007D7452">
        <w:rPr>
          <w:lang w:val="ru-RU"/>
        </w:rPr>
        <w:t>Было решено передать ответственность за Вопрос МСЭ</w:t>
      </w:r>
      <w:r w:rsidRPr="007D7452">
        <w:rPr>
          <w:lang w:val="ru-RU"/>
        </w:rPr>
        <w:noBreakHyphen/>
      </w:r>
      <w:r w:rsidR="00D51008" w:rsidRPr="007D7452">
        <w:rPr>
          <w:lang w:val="ru-RU"/>
        </w:rPr>
        <w:t xml:space="preserve">R 230 </w:t>
      </w:r>
      <w:proofErr w:type="spellStart"/>
      <w:r w:rsidRPr="007D7452">
        <w:rPr>
          <w:lang w:val="ru-RU"/>
        </w:rPr>
        <w:t>РГ</w:t>
      </w:r>
      <w:proofErr w:type="spellEnd"/>
      <w:r w:rsidR="00D51008" w:rsidRPr="007D7452">
        <w:rPr>
          <w:lang w:val="ru-RU"/>
        </w:rPr>
        <w:t xml:space="preserve"> </w:t>
      </w:r>
      <w:proofErr w:type="spellStart"/>
      <w:r w:rsidR="00D51008" w:rsidRPr="007D7452">
        <w:rPr>
          <w:lang w:val="ru-RU"/>
        </w:rPr>
        <w:t>3J</w:t>
      </w:r>
      <w:proofErr w:type="spellEnd"/>
      <w:r w:rsidR="00D51008" w:rsidRPr="007D7452">
        <w:rPr>
          <w:lang w:val="ru-RU"/>
        </w:rPr>
        <w:t>.</w:t>
      </w:r>
    </w:p>
    <w:p w:rsidR="00D51008" w:rsidRPr="007D7452" w:rsidRDefault="00351078" w:rsidP="00351078">
      <w:pPr>
        <w:rPr>
          <w:lang w:val="ru-RU"/>
        </w:rPr>
      </w:pPr>
      <w:r w:rsidRPr="007D7452">
        <w:rPr>
          <w:lang w:val="ru-RU"/>
        </w:rPr>
        <w:t xml:space="preserve">В настоящее время в сферу рассмотрения Рабочей группы </w:t>
      </w:r>
      <w:proofErr w:type="spellStart"/>
      <w:r w:rsidRPr="007D7452">
        <w:rPr>
          <w:lang w:val="ru-RU"/>
        </w:rPr>
        <w:t>3L</w:t>
      </w:r>
      <w:proofErr w:type="spellEnd"/>
      <w:r w:rsidRPr="007D7452">
        <w:rPr>
          <w:lang w:val="ru-RU"/>
        </w:rPr>
        <w:t xml:space="preserve"> входят 23 Рекомендации</w:t>
      </w:r>
      <w:r w:rsidR="00D51008" w:rsidRPr="007D7452">
        <w:rPr>
          <w:lang w:val="ru-RU"/>
        </w:rPr>
        <w:t>.</w:t>
      </w:r>
    </w:p>
    <w:p w:rsidR="00351078" w:rsidRPr="007D7452" w:rsidRDefault="00351078" w:rsidP="00351078">
      <w:pPr>
        <w:rPr>
          <w:lang w:val="ru-RU"/>
        </w:rPr>
      </w:pPr>
      <w:r w:rsidRPr="007D7452">
        <w:rPr>
          <w:lang w:val="ru-RU"/>
        </w:rPr>
        <w:t xml:space="preserve">В настоящее время </w:t>
      </w:r>
      <w:proofErr w:type="spellStart"/>
      <w:r w:rsidRPr="007D7452">
        <w:rPr>
          <w:lang w:val="ru-RU"/>
        </w:rPr>
        <w:t>РГ</w:t>
      </w:r>
      <w:proofErr w:type="spellEnd"/>
      <w:r w:rsidRPr="007D7452">
        <w:rPr>
          <w:lang w:val="ru-RU"/>
        </w:rPr>
        <w:t xml:space="preserve"> </w:t>
      </w:r>
      <w:proofErr w:type="spellStart"/>
      <w:r w:rsidRPr="007D7452">
        <w:rPr>
          <w:lang w:val="ru-RU"/>
        </w:rPr>
        <w:t>3L</w:t>
      </w:r>
      <w:proofErr w:type="spellEnd"/>
      <w:r w:rsidRPr="007D7452">
        <w:rPr>
          <w:lang w:val="ru-RU"/>
        </w:rPr>
        <w:t xml:space="preserve"> поручено четыре Мнения, а именно:</w:t>
      </w:r>
    </w:p>
    <w:p w:rsidR="00351078" w:rsidRPr="007D7452" w:rsidRDefault="00351078" w:rsidP="00A0351B">
      <w:pPr>
        <w:tabs>
          <w:tab w:val="clear" w:pos="1134"/>
          <w:tab w:val="clear" w:pos="1871"/>
        </w:tabs>
        <w:ind w:left="2268" w:hanging="2268"/>
        <w:rPr>
          <w:lang w:val="ru-RU"/>
        </w:rPr>
      </w:pPr>
      <w:r w:rsidRPr="007D7452">
        <w:rPr>
          <w:lang w:val="ru-RU"/>
        </w:rPr>
        <w:t>Мнение МСЭ</w:t>
      </w:r>
      <w:r w:rsidRPr="007D7452">
        <w:rPr>
          <w:cs/>
          <w:lang w:val="ru-RU"/>
        </w:rPr>
        <w:t>‎</w:t>
      </w:r>
      <w:r w:rsidRPr="007D7452">
        <w:rPr>
          <w:lang w:val="ru-RU"/>
        </w:rPr>
        <w:t>-R 22-7:</w:t>
      </w:r>
      <w:r w:rsidRPr="007D7452">
        <w:rPr>
          <w:lang w:val="ru-RU"/>
        </w:rPr>
        <w:tab/>
        <w:t>Регулярное зондирование ионосферы</w:t>
      </w:r>
    </w:p>
    <w:p w:rsidR="00351078" w:rsidRPr="007D7452" w:rsidRDefault="00351078" w:rsidP="00A0351B">
      <w:pPr>
        <w:tabs>
          <w:tab w:val="clear" w:pos="1134"/>
          <w:tab w:val="clear" w:pos="1871"/>
        </w:tabs>
        <w:ind w:left="2268" w:hanging="2268"/>
        <w:rPr>
          <w:lang w:val="ru-RU"/>
        </w:rPr>
      </w:pPr>
      <w:r w:rsidRPr="007D7452">
        <w:rPr>
          <w:lang w:val="ru-RU"/>
        </w:rPr>
        <w:t>Мнение МСЭ</w:t>
      </w:r>
      <w:r w:rsidRPr="007D7452">
        <w:rPr>
          <w:cs/>
          <w:lang w:val="ru-RU"/>
        </w:rPr>
        <w:t>‎</w:t>
      </w:r>
      <w:r w:rsidRPr="007D7452">
        <w:rPr>
          <w:lang w:val="ru-RU"/>
        </w:rPr>
        <w:t>-R 23-6:</w:t>
      </w:r>
      <w:r w:rsidRPr="007D7452">
        <w:rPr>
          <w:lang w:val="ru-RU"/>
        </w:rPr>
        <w:tab/>
        <w:t>Наблюдения, необходимые для предоставления базовых индексов для ионосферного распространения радиоволн</w:t>
      </w:r>
    </w:p>
    <w:p w:rsidR="00351078" w:rsidRPr="007D7452" w:rsidRDefault="00351078" w:rsidP="00A0351B">
      <w:pPr>
        <w:tabs>
          <w:tab w:val="clear" w:pos="1134"/>
          <w:tab w:val="clear" w:pos="1871"/>
        </w:tabs>
        <w:ind w:left="2268" w:hanging="2268"/>
        <w:rPr>
          <w:lang w:val="ru-RU"/>
        </w:rPr>
      </w:pPr>
      <w:r w:rsidRPr="007D7452">
        <w:rPr>
          <w:lang w:val="ru-RU"/>
        </w:rPr>
        <w:t>Мнение МСЭ</w:t>
      </w:r>
      <w:r w:rsidRPr="007D7452">
        <w:rPr>
          <w:cs/>
          <w:lang w:val="ru-RU"/>
        </w:rPr>
        <w:t>‎‎</w:t>
      </w:r>
      <w:r w:rsidRPr="007D7452">
        <w:rPr>
          <w:lang w:val="ru-RU"/>
        </w:rPr>
        <w:t>-R 68-2:</w:t>
      </w:r>
      <w:r w:rsidRPr="007D7452">
        <w:rPr>
          <w:lang w:val="ru-RU"/>
        </w:rPr>
        <w:tab/>
        <w:t xml:space="preserve">Банк данных интенсивности </w:t>
      </w:r>
      <w:proofErr w:type="spellStart"/>
      <w:r w:rsidRPr="007D7452">
        <w:rPr>
          <w:lang w:val="ru-RU"/>
        </w:rPr>
        <w:t>ВЧ</w:t>
      </w:r>
      <w:proofErr w:type="spellEnd"/>
      <w:r w:rsidRPr="007D7452">
        <w:rPr>
          <w:lang w:val="ru-RU"/>
        </w:rPr>
        <w:t xml:space="preserve"> ионосферной волны</w:t>
      </w:r>
    </w:p>
    <w:p w:rsidR="00351078" w:rsidRPr="007D7452" w:rsidRDefault="00351078" w:rsidP="00A0351B">
      <w:pPr>
        <w:tabs>
          <w:tab w:val="clear" w:pos="1134"/>
          <w:tab w:val="clear" w:pos="1871"/>
        </w:tabs>
        <w:ind w:left="2268" w:hanging="2268"/>
        <w:rPr>
          <w:lang w:val="ru-RU"/>
        </w:rPr>
      </w:pPr>
      <w:r w:rsidRPr="007D7452">
        <w:rPr>
          <w:lang w:val="ru-RU"/>
        </w:rPr>
        <w:t>Мнение МСЭ</w:t>
      </w:r>
      <w:r w:rsidRPr="007D7452">
        <w:rPr>
          <w:cs/>
          <w:lang w:val="ru-RU"/>
        </w:rPr>
        <w:t>‎‎</w:t>
      </w:r>
      <w:r w:rsidRPr="007D7452">
        <w:rPr>
          <w:lang w:val="ru-RU"/>
        </w:rPr>
        <w:t>-R 91-2:</w:t>
      </w:r>
      <w:r w:rsidRPr="007D7452">
        <w:rPr>
          <w:lang w:val="ru-RU"/>
        </w:rPr>
        <w:tab/>
        <w:t xml:space="preserve">Всемирный атлас </w:t>
      </w:r>
      <w:r w:rsidRPr="007D7452">
        <w:rPr>
          <w:szCs w:val="22"/>
          <w:lang w:val="ru-RU"/>
        </w:rPr>
        <w:t>проводимости почвы</w:t>
      </w:r>
    </w:p>
    <w:p w:rsidR="00351078" w:rsidRPr="007D7452" w:rsidRDefault="00351078" w:rsidP="00351078">
      <w:pPr>
        <w:tabs>
          <w:tab w:val="clear" w:pos="1134"/>
          <w:tab w:val="clear" w:pos="1871"/>
          <w:tab w:val="left" w:pos="2552"/>
        </w:tabs>
        <w:rPr>
          <w:lang w:val="ru-RU"/>
        </w:rPr>
      </w:pPr>
      <w:r w:rsidRPr="007D7452">
        <w:rPr>
          <w:lang w:val="ru-RU"/>
        </w:rPr>
        <w:t>Эти Мнения предлагается оставить без изменений.</w:t>
      </w:r>
    </w:p>
    <w:p w:rsidR="00D51008" w:rsidRPr="007D7452" w:rsidRDefault="00441DE6" w:rsidP="00E26E93">
      <w:pPr>
        <w:rPr>
          <w:lang w:val="ru-RU"/>
        </w:rPr>
      </w:pPr>
      <w:r w:rsidRPr="007D7452">
        <w:rPr>
          <w:lang w:val="ru-RU"/>
        </w:rPr>
        <w:t xml:space="preserve">В настоящее время Рабочая группа </w:t>
      </w:r>
      <w:r w:rsidRPr="007D7452">
        <w:rPr>
          <w:cs/>
          <w:lang w:val="ru-RU"/>
        </w:rPr>
        <w:t>‎</w:t>
      </w:r>
      <w:proofErr w:type="spellStart"/>
      <w:r w:rsidRPr="007D7452">
        <w:rPr>
          <w:lang w:val="ru-RU"/>
        </w:rPr>
        <w:t>3L</w:t>
      </w:r>
      <w:proofErr w:type="spellEnd"/>
      <w:r w:rsidRPr="007D7452">
        <w:rPr>
          <w:lang w:val="ru-RU"/>
        </w:rPr>
        <w:t xml:space="preserve"> отвечает за подготовку следующих четырех </w:t>
      </w:r>
      <w:r w:rsidR="00E26E93" w:rsidRPr="007D7452">
        <w:rPr>
          <w:lang w:val="ru-RU"/>
        </w:rPr>
        <w:t>О</w:t>
      </w:r>
      <w:r w:rsidRPr="007D7452">
        <w:rPr>
          <w:lang w:val="ru-RU"/>
        </w:rPr>
        <w:t>тчетов</w:t>
      </w:r>
      <w:r w:rsidR="00D51008" w:rsidRPr="007D7452">
        <w:rPr>
          <w:lang w:val="ru-RU"/>
        </w:rPr>
        <w:t>:</w:t>
      </w:r>
    </w:p>
    <w:p w:rsidR="00D51008" w:rsidRPr="007D7452" w:rsidRDefault="00441DE6" w:rsidP="00A0351B">
      <w:pPr>
        <w:pStyle w:val="enumlev1"/>
        <w:tabs>
          <w:tab w:val="clear" w:pos="2608"/>
        </w:tabs>
        <w:ind w:left="2552" w:hanging="2552"/>
        <w:rPr>
          <w:lang w:val="ru-RU"/>
        </w:rPr>
      </w:pPr>
      <w:r w:rsidRPr="007D7452">
        <w:rPr>
          <w:lang w:val="ru-RU"/>
        </w:rPr>
        <w:lastRenderedPageBreak/>
        <w:t>Отчет МСЭ</w:t>
      </w:r>
      <w:r w:rsidRPr="007D7452">
        <w:rPr>
          <w:cs/>
          <w:lang w:val="ru-RU"/>
        </w:rPr>
        <w:t>‎‎</w:t>
      </w:r>
      <w:r w:rsidRPr="007D7452">
        <w:rPr>
          <w:lang w:val="ru-RU"/>
        </w:rPr>
        <w:t xml:space="preserve">-R </w:t>
      </w:r>
      <w:proofErr w:type="spellStart"/>
      <w:r w:rsidRPr="007D7452">
        <w:rPr>
          <w:lang w:val="ru-RU"/>
        </w:rPr>
        <w:t>P.2011</w:t>
      </w:r>
      <w:proofErr w:type="spellEnd"/>
      <w:r w:rsidRPr="007D7452">
        <w:rPr>
          <w:lang w:val="ru-RU"/>
        </w:rPr>
        <w:t>-1:</w:t>
      </w:r>
      <w:r w:rsidRPr="007D7452">
        <w:rPr>
          <w:lang w:val="ru-RU"/>
        </w:rPr>
        <w:tab/>
        <w:t>Распространение радиоволн на частотах выше основной максимальной используемой частоты</w:t>
      </w:r>
    </w:p>
    <w:p w:rsidR="00D51008" w:rsidRPr="007D7452" w:rsidRDefault="00441DE6" w:rsidP="00A0351B">
      <w:pPr>
        <w:pStyle w:val="enumlev1"/>
        <w:tabs>
          <w:tab w:val="clear" w:pos="2608"/>
        </w:tabs>
        <w:ind w:left="2552" w:hanging="2552"/>
        <w:rPr>
          <w:lang w:val="ru-RU"/>
        </w:rPr>
      </w:pPr>
      <w:r w:rsidRPr="007D7452">
        <w:rPr>
          <w:lang w:val="ru-RU"/>
        </w:rPr>
        <w:t>Отчет МСЭ</w:t>
      </w:r>
      <w:r w:rsidRPr="007D7452">
        <w:rPr>
          <w:cs/>
          <w:lang w:val="ru-RU"/>
        </w:rPr>
        <w:t>‎‎</w:t>
      </w:r>
      <w:r w:rsidRPr="007D7452">
        <w:rPr>
          <w:lang w:val="ru-RU"/>
        </w:rPr>
        <w:t xml:space="preserve">-R </w:t>
      </w:r>
      <w:proofErr w:type="spellStart"/>
      <w:r w:rsidR="00D51008" w:rsidRPr="007D7452">
        <w:rPr>
          <w:lang w:val="ru-RU"/>
        </w:rPr>
        <w:t>P.2089</w:t>
      </w:r>
      <w:proofErr w:type="spellEnd"/>
      <w:r w:rsidR="00D51008" w:rsidRPr="007D7452">
        <w:rPr>
          <w:lang w:val="ru-RU"/>
        </w:rPr>
        <w:t>-0:</w:t>
      </w:r>
      <w:r w:rsidR="00D51008" w:rsidRPr="007D7452">
        <w:rPr>
          <w:lang w:val="ru-RU"/>
        </w:rPr>
        <w:tab/>
      </w:r>
      <w:r w:rsidRPr="007D7452">
        <w:rPr>
          <w:lang w:val="ru-RU"/>
        </w:rPr>
        <w:t>Анализ данных по радиошумам</w:t>
      </w:r>
    </w:p>
    <w:p w:rsidR="00D51008" w:rsidRPr="007D7452" w:rsidRDefault="00441DE6" w:rsidP="00A0351B">
      <w:pPr>
        <w:pStyle w:val="enumlev1"/>
        <w:tabs>
          <w:tab w:val="clear" w:pos="2608"/>
        </w:tabs>
        <w:ind w:left="2552" w:hanging="2552"/>
        <w:rPr>
          <w:lang w:val="ru-RU"/>
        </w:rPr>
      </w:pPr>
      <w:r w:rsidRPr="007D7452">
        <w:rPr>
          <w:lang w:val="ru-RU"/>
        </w:rPr>
        <w:t>Отчет МСЭ</w:t>
      </w:r>
      <w:r w:rsidRPr="007D7452">
        <w:rPr>
          <w:cs/>
          <w:lang w:val="ru-RU"/>
        </w:rPr>
        <w:t>‎</w:t>
      </w:r>
      <w:r w:rsidRPr="007D7452">
        <w:rPr>
          <w:lang w:val="ru-RU"/>
        </w:rPr>
        <w:t xml:space="preserve">-R </w:t>
      </w:r>
      <w:proofErr w:type="spellStart"/>
      <w:r w:rsidRPr="007D7452">
        <w:rPr>
          <w:lang w:val="ru-RU"/>
        </w:rPr>
        <w:t>P.2097</w:t>
      </w:r>
      <w:proofErr w:type="spellEnd"/>
      <w:r w:rsidRPr="007D7452">
        <w:rPr>
          <w:lang w:val="ru-RU"/>
        </w:rPr>
        <w:t>:</w:t>
      </w:r>
      <w:r w:rsidRPr="007D7452">
        <w:rPr>
          <w:lang w:val="ru-RU"/>
        </w:rPr>
        <w:tab/>
      </w:r>
      <w:proofErr w:type="spellStart"/>
      <w:r w:rsidRPr="007D7452">
        <w:rPr>
          <w:lang w:val="ru-RU"/>
        </w:rPr>
        <w:t>Трансионосферное</w:t>
      </w:r>
      <w:proofErr w:type="spellEnd"/>
      <w:r w:rsidRPr="007D7452">
        <w:rPr>
          <w:lang w:val="ru-RU"/>
        </w:rPr>
        <w:t xml:space="preserve"> распространение радиоволн – Глобальная модель ионосферного мерцания</w:t>
      </w:r>
    </w:p>
    <w:p w:rsidR="00D51008" w:rsidRPr="007D7452" w:rsidRDefault="00441DE6" w:rsidP="00A0351B">
      <w:pPr>
        <w:pStyle w:val="enumlev1"/>
        <w:tabs>
          <w:tab w:val="clear" w:pos="2608"/>
        </w:tabs>
        <w:ind w:left="2552" w:hanging="2552"/>
        <w:rPr>
          <w:lang w:val="ru-RU"/>
        </w:rPr>
      </w:pPr>
      <w:r w:rsidRPr="007D7452">
        <w:rPr>
          <w:lang w:val="ru-RU"/>
        </w:rPr>
        <w:t>Отчет МСЭ</w:t>
      </w:r>
      <w:r w:rsidRPr="007D7452">
        <w:rPr>
          <w:cs/>
          <w:lang w:val="ru-RU"/>
        </w:rPr>
        <w:t>‎‎</w:t>
      </w:r>
      <w:r w:rsidRPr="007D7452">
        <w:rPr>
          <w:lang w:val="ru-RU"/>
        </w:rPr>
        <w:t xml:space="preserve">-R </w:t>
      </w:r>
      <w:proofErr w:type="spellStart"/>
      <w:r w:rsidR="00D51008" w:rsidRPr="007D7452">
        <w:rPr>
          <w:lang w:val="ru-RU"/>
        </w:rPr>
        <w:t>P.2297</w:t>
      </w:r>
      <w:proofErr w:type="spellEnd"/>
      <w:r w:rsidR="00D51008" w:rsidRPr="007D7452">
        <w:rPr>
          <w:lang w:val="ru-RU"/>
        </w:rPr>
        <w:t>-0:</w:t>
      </w:r>
      <w:r w:rsidR="00D51008" w:rsidRPr="007D7452">
        <w:rPr>
          <w:lang w:val="ru-RU"/>
        </w:rPr>
        <w:tab/>
      </w:r>
      <w:r w:rsidRPr="007D7452">
        <w:rPr>
          <w:color w:val="000000"/>
          <w:lang w:val="ru-RU"/>
        </w:rPr>
        <w:t xml:space="preserve">Модели плотности электронов и данные для </w:t>
      </w:r>
      <w:proofErr w:type="spellStart"/>
      <w:r w:rsidRPr="007D7452">
        <w:rPr>
          <w:color w:val="000000"/>
          <w:lang w:val="ru-RU"/>
        </w:rPr>
        <w:t>трансионосферного</w:t>
      </w:r>
      <w:proofErr w:type="spellEnd"/>
      <w:r w:rsidRPr="007D7452">
        <w:rPr>
          <w:color w:val="000000"/>
          <w:lang w:val="ru-RU"/>
        </w:rPr>
        <w:t xml:space="preserve"> радио</w:t>
      </w:r>
    </w:p>
    <w:p w:rsidR="00D51008" w:rsidRPr="007D7452" w:rsidRDefault="00441DE6" w:rsidP="00E26E93">
      <w:pPr>
        <w:rPr>
          <w:lang w:val="ru-RU"/>
        </w:rPr>
      </w:pPr>
      <w:r w:rsidRPr="007D7452">
        <w:rPr>
          <w:lang w:val="ru-RU"/>
        </w:rPr>
        <w:t xml:space="preserve">Эти </w:t>
      </w:r>
      <w:r w:rsidR="00E26E93" w:rsidRPr="007D7452">
        <w:rPr>
          <w:lang w:val="ru-RU"/>
        </w:rPr>
        <w:t>О</w:t>
      </w:r>
      <w:r w:rsidRPr="007D7452">
        <w:rPr>
          <w:lang w:val="ru-RU"/>
        </w:rPr>
        <w:t>тчеты останутся в силе в неизменном виде</w:t>
      </w:r>
      <w:r w:rsidR="00D51008" w:rsidRPr="007D7452">
        <w:rPr>
          <w:lang w:val="ru-RU"/>
        </w:rPr>
        <w:t>.</w:t>
      </w:r>
    </w:p>
    <w:p w:rsidR="00D51008" w:rsidRPr="007D7452" w:rsidRDefault="008068CB" w:rsidP="008068CB">
      <w:pPr>
        <w:rPr>
          <w:lang w:val="ru-RU"/>
        </w:rPr>
      </w:pPr>
      <w:proofErr w:type="spellStart"/>
      <w:r w:rsidRPr="007D7452">
        <w:rPr>
          <w:lang w:val="ru-RU"/>
        </w:rPr>
        <w:t>РГ</w:t>
      </w:r>
      <w:proofErr w:type="spellEnd"/>
      <w:r w:rsidR="00D51008" w:rsidRPr="007D7452">
        <w:rPr>
          <w:lang w:val="ru-RU"/>
        </w:rPr>
        <w:t xml:space="preserve"> </w:t>
      </w:r>
      <w:proofErr w:type="spellStart"/>
      <w:r w:rsidR="00D51008" w:rsidRPr="007D7452">
        <w:rPr>
          <w:lang w:val="ru-RU"/>
        </w:rPr>
        <w:t>3L</w:t>
      </w:r>
      <w:proofErr w:type="spellEnd"/>
      <w:r w:rsidR="00D51008" w:rsidRPr="007D7452">
        <w:rPr>
          <w:lang w:val="ru-RU"/>
        </w:rPr>
        <w:t xml:space="preserve"> </w:t>
      </w:r>
      <w:r w:rsidRPr="007D7452">
        <w:rPr>
          <w:lang w:val="ru-RU"/>
        </w:rPr>
        <w:t>завершила работу над Справочником по распространению земной волны</w:t>
      </w:r>
      <w:r w:rsidR="00D51008" w:rsidRPr="007D7452">
        <w:rPr>
          <w:lang w:val="ru-RU"/>
        </w:rPr>
        <w:t xml:space="preserve">. </w:t>
      </w:r>
      <w:r w:rsidRPr="007D7452">
        <w:rPr>
          <w:lang w:val="ru-RU"/>
        </w:rPr>
        <w:t>Разрабатывается обновление Справочника "</w:t>
      </w:r>
      <w:r w:rsidRPr="007D7452">
        <w:rPr>
          <w:color w:val="000000"/>
          <w:lang w:val="ru-RU"/>
        </w:rPr>
        <w:t>Ионосфера и ее влияние на распространение радиоволн"</w:t>
      </w:r>
      <w:r w:rsidR="00D51008" w:rsidRPr="007D7452">
        <w:rPr>
          <w:lang w:val="ru-RU"/>
        </w:rPr>
        <w:t>.</w:t>
      </w:r>
    </w:p>
    <w:p w:rsidR="00D51008" w:rsidRPr="007D7452" w:rsidRDefault="00562A85" w:rsidP="00D51008">
      <w:pPr>
        <w:rPr>
          <w:lang w:val="ru-RU"/>
        </w:rPr>
      </w:pPr>
      <w:r w:rsidRPr="007D7452">
        <w:rPr>
          <w:lang w:val="ru-RU"/>
        </w:rPr>
        <w:t xml:space="preserve">Ниже приводится краткий перечень важнейших видов деятельности </w:t>
      </w:r>
      <w:proofErr w:type="spellStart"/>
      <w:r w:rsidRPr="007D7452">
        <w:rPr>
          <w:lang w:val="ru-RU"/>
        </w:rPr>
        <w:t>РГ</w:t>
      </w:r>
      <w:proofErr w:type="spellEnd"/>
      <w:r w:rsidRPr="007D7452">
        <w:rPr>
          <w:lang w:val="ru-RU"/>
        </w:rPr>
        <w:t xml:space="preserve"> </w:t>
      </w:r>
      <w:proofErr w:type="spellStart"/>
      <w:r w:rsidRPr="007D7452">
        <w:rPr>
          <w:lang w:val="ru-RU"/>
        </w:rPr>
        <w:t>3L</w:t>
      </w:r>
      <w:proofErr w:type="spellEnd"/>
      <w:r w:rsidR="00D51008" w:rsidRPr="007D7452">
        <w:rPr>
          <w:lang w:val="ru-RU"/>
        </w:rPr>
        <w:t>:</w:t>
      </w:r>
    </w:p>
    <w:p w:rsidR="00D51008" w:rsidRPr="007D7452" w:rsidRDefault="00D51008" w:rsidP="00BF7E4B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</w:r>
      <w:r w:rsidR="00562A85" w:rsidRPr="007D7452">
        <w:rPr>
          <w:lang w:val="ru-RU"/>
        </w:rPr>
        <w:t xml:space="preserve">были проведены испытания нового метода </w:t>
      </w:r>
      <w:proofErr w:type="spellStart"/>
      <w:r w:rsidR="00BF7E4B" w:rsidRPr="007D7452">
        <w:rPr>
          <w:lang w:val="ru-RU"/>
        </w:rPr>
        <w:t>ВЧ</w:t>
      </w:r>
      <w:proofErr w:type="spellEnd"/>
      <w:r w:rsidR="00BF7E4B" w:rsidRPr="007D7452">
        <w:rPr>
          <w:lang w:val="ru-RU"/>
        </w:rPr>
        <w:t xml:space="preserve"> </w:t>
      </w:r>
      <w:r w:rsidR="00562A85" w:rsidRPr="007D7452">
        <w:rPr>
          <w:lang w:val="ru-RU"/>
        </w:rPr>
        <w:t xml:space="preserve">прогнозирования </w:t>
      </w:r>
      <w:r w:rsidR="00BF7E4B" w:rsidRPr="007D7452">
        <w:rPr>
          <w:lang w:val="ru-RU"/>
        </w:rPr>
        <w:t xml:space="preserve">под названием </w:t>
      </w:r>
      <w:proofErr w:type="spellStart"/>
      <w:r w:rsidRPr="007D7452">
        <w:rPr>
          <w:lang w:val="ru-RU"/>
        </w:rPr>
        <w:t>ITURHFPROP</w:t>
      </w:r>
      <w:proofErr w:type="spellEnd"/>
      <w:r w:rsidR="00BF7E4B" w:rsidRPr="007D7452">
        <w:rPr>
          <w:lang w:val="ru-RU"/>
        </w:rPr>
        <w:t>, и он предоставлен для использования</w:t>
      </w:r>
      <w:r w:rsidRPr="007D7452">
        <w:rPr>
          <w:lang w:val="ru-RU"/>
        </w:rPr>
        <w:t>;</w:t>
      </w:r>
    </w:p>
    <w:p w:rsidR="00D51008" w:rsidRPr="007D7452" w:rsidRDefault="00D51008" w:rsidP="00BF7E4B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</w:r>
      <w:r w:rsidR="00BF7E4B" w:rsidRPr="007D7452">
        <w:rPr>
          <w:lang w:val="ru-RU"/>
        </w:rPr>
        <w:t>продолжается работа по сбору данных по радиошумам</w:t>
      </w:r>
      <w:r w:rsidRPr="007D7452">
        <w:rPr>
          <w:lang w:val="ru-RU"/>
        </w:rPr>
        <w:t>;</w:t>
      </w:r>
    </w:p>
    <w:p w:rsidR="00D51008" w:rsidRPr="007D7452" w:rsidRDefault="00D51008" w:rsidP="00BF7E4B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</w:r>
      <w:r w:rsidR="00BF7E4B" w:rsidRPr="007D7452">
        <w:rPr>
          <w:lang w:val="ru-RU"/>
        </w:rPr>
        <w:t>пересматривается Рекомендация МСЭ</w:t>
      </w:r>
      <w:r w:rsidR="00BF7E4B" w:rsidRPr="007D7452">
        <w:rPr>
          <w:lang w:val="ru-RU"/>
        </w:rPr>
        <w:noBreakHyphen/>
      </w:r>
      <w:r w:rsidRPr="007D7452">
        <w:rPr>
          <w:lang w:val="ru-RU"/>
        </w:rPr>
        <w:t xml:space="preserve">R </w:t>
      </w:r>
      <w:proofErr w:type="spellStart"/>
      <w:r w:rsidRPr="007D7452">
        <w:rPr>
          <w:lang w:val="ru-RU"/>
        </w:rPr>
        <w:t>P.1147</w:t>
      </w:r>
      <w:proofErr w:type="spellEnd"/>
      <w:r w:rsidRPr="007D7452">
        <w:rPr>
          <w:lang w:val="ru-RU"/>
        </w:rPr>
        <w:t>;</w:t>
      </w:r>
    </w:p>
    <w:p w:rsidR="00D51008" w:rsidRPr="007D7452" w:rsidRDefault="00D51008" w:rsidP="00BF7E4B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</w:r>
      <w:r w:rsidR="00BF7E4B" w:rsidRPr="007D7452">
        <w:rPr>
          <w:lang w:val="ru-RU"/>
        </w:rPr>
        <w:t>обновляется Справочник</w:t>
      </w:r>
      <w:r w:rsidRPr="007D7452">
        <w:rPr>
          <w:lang w:val="ru-RU"/>
        </w:rPr>
        <w:t xml:space="preserve"> </w:t>
      </w:r>
      <w:r w:rsidR="00BF7E4B" w:rsidRPr="007D7452">
        <w:rPr>
          <w:lang w:val="ru-RU"/>
        </w:rPr>
        <w:t>"</w:t>
      </w:r>
      <w:r w:rsidR="00BF7E4B" w:rsidRPr="007D7452">
        <w:rPr>
          <w:color w:val="000000"/>
          <w:lang w:val="ru-RU"/>
        </w:rPr>
        <w:t>Ионосфера и ее влияние на распространение радиоволн"</w:t>
      </w:r>
      <w:r w:rsidRPr="007D7452">
        <w:rPr>
          <w:lang w:val="ru-RU"/>
        </w:rPr>
        <w:t>.</w:t>
      </w:r>
    </w:p>
    <w:p w:rsidR="00D51008" w:rsidRPr="007D7452" w:rsidRDefault="00D51008" w:rsidP="00BF7E4B">
      <w:pPr>
        <w:pStyle w:val="Heading2"/>
        <w:rPr>
          <w:lang w:val="ru-RU"/>
        </w:rPr>
      </w:pPr>
      <w:r w:rsidRPr="007D7452">
        <w:rPr>
          <w:lang w:val="ru-RU"/>
        </w:rPr>
        <w:t>3.4</w:t>
      </w:r>
      <w:r w:rsidRPr="007D7452">
        <w:rPr>
          <w:lang w:val="ru-RU"/>
        </w:rPr>
        <w:tab/>
      </w:r>
      <w:proofErr w:type="spellStart"/>
      <w:r w:rsidR="00BF7E4B" w:rsidRPr="007D7452">
        <w:rPr>
          <w:lang w:val="ru-RU"/>
        </w:rPr>
        <w:t>РГ</w:t>
      </w:r>
      <w:proofErr w:type="spellEnd"/>
      <w:r w:rsidR="00BF7E4B" w:rsidRPr="007D7452">
        <w:rPr>
          <w:lang w:val="ru-RU"/>
        </w:rPr>
        <w:t xml:space="preserve"> </w:t>
      </w:r>
      <w:proofErr w:type="spellStart"/>
      <w:r w:rsidR="00BF7E4B" w:rsidRPr="007D7452">
        <w:rPr>
          <w:lang w:val="ru-RU"/>
        </w:rPr>
        <w:t>3M</w:t>
      </w:r>
      <w:proofErr w:type="spellEnd"/>
      <w:r w:rsidR="00BF7E4B" w:rsidRPr="007D7452">
        <w:rPr>
          <w:lang w:val="ru-RU"/>
        </w:rPr>
        <w:t>: Распространение из пункта в пункт и распространение между Землей и космосом</w:t>
      </w:r>
    </w:p>
    <w:p w:rsidR="00D51008" w:rsidRPr="007D7452" w:rsidRDefault="00BF7E4B" w:rsidP="00D51008">
      <w:pPr>
        <w:rPr>
          <w:lang w:val="ru-RU"/>
        </w:rPr>
      </w:pPr>
      <w:r w:rsidRPr="007D7452">
        <w:rPr>
          <w:lang w:val="ru-RU"/>
        </w:rPr>
        <w:t xml:space="preserve">Рабочая группа </w:t>
      </w:r>
      <w:r w:rsidRPr="007D7452">
        <w:rPr>
          <w:cs/>
          <w:lang w:val="ru-RU"/>
        </w:rPr>
        <w:t>‎</w:t>
      </w:r>
      <w:proofErr w:type="spellStart"/>
      <w:r w:rsidRPr="007D7452">
        <w:rPr>
          <w:lang w:val="ru-RU"/>
        </w:rPr>
        <w:t>3M</w:t>
      </w:r>
      <w:proofErr w:type="spellEnd"/>
      <w:r w:rsidRPr="007D7452">
        <w:rPr>
          <w:lang w:val="ru-RU"/>
        </w:rPr>
        <w:t xml:space="preserve"> занимается аспектами распространения радиоволн в фиксированных службах, за исключением </w:t>
      </w:r>
      <w:proofErr w:type="spellStart"/>
      <w:r w:rsidRPr="007D7452">
        <w:rPr>
          <w:lang w:val="ru-RU"/>
        </w:rPr>
        <w:t>ВЧ</w:t>
      </w:r>
      <w:proofErr w:type="spellEnd"/>
      <w:r w:rsidRPr="007D7452">
        <w:rPr>
          <w:lang w:val="ru-RU"/>
        </w:rPr>
        <w:t>, и всех спутниковых службах.</w:t>
      </w:r>
    </w:p>
    <w:p w:rsidR="00D51008" w:rsidRPr="007D7452" w:rsidRDefault="00BF7E4B" w:rsidP="00C81D24">
      <w:pPr>
        <w:rPr>
          <w:lang w:val="ru-RU"/>
        </w:rPr>
      </w:pPr>
      <w:r w:rsidRPr="007D7452">
        <w:rPr>
          <w:lang w:val="ru-RU"/>
        </w:rPr>
        <w:t>В ходе исследовательского периода 2012–2015 годов Рабочая группа </w:t>
      </w:r>
      <w:proofErr w:type="spellStart"/>
      <w:r w:rsidRPr="007D7452">
        <w:rPr>
          <w:lang w:val="ru-RU"/>
        </w:rPr>
        <w:t>3M</w:t>
      </w:r>
      <w:proofErr w:type="spellEnd"/>
      <w:r w:rsidRPr="007D7452">
        <w:rPr>
          <w:lang w:val="ru-RU"/>
        </w:rPr>
        <w:t xml:space="preserve"> провела четыре собрания под председательством г</w:t>
      </w:r>
      <w:r w:rsidRPr="007D7452">
        <w:rPr>
          <w:lang w:val="ru-RU"/>
        </w:rPr>
        <w:noBreakHyphen/>
        <w:t xml:space="preserve">жи К. Уилсон. </w:t>
      </w:r>
      <w:r w:rsidRPr="007D7452">
        <w:rPr>
          <w:szCs w:val="24"/>
          <w:lang w:val="ru-RU"/>
        </w:rPr>
        <w:t>Все собрания прошли в Женеве</w:t>
      </w:r>
      <w:r w:rsidRPr="007D7452">
        <w:rPr>
          <w:lang w:val="ru-RU"/>
        </w:rPr>
        <w:t xml:space="preserve"> (18–27 июня 2012 г</w:t>
      </w:r>
      <w:r w:rsidR="00C81D24">
        <w:rPr>
          <w:lang w:val="ru-RU"/>
        </w:rPr>
        <w:t>.</w:t>
      </w:r>
      <w:r w:rsidRPr="007D7452">
        <w:rPr>
          <w:lang w:val="ru-RU"/>
        </w:rPr>
        <w:t>, 17</w:t>
      </w:r>
      <w:r w:rsidR="00C81D24">
        <w:rPr>
          <w:lang w:val="ru-RU"/>
        </w:rPr>
        <w:t>−</w:t>
      </w:r>
      <w:r w:rsidRPr="007D7452">
        <w:rPr>
          <w:lang w:val="ru-RU"/>
        </w:rPr>
        <w:t>26 июня 2013 г</w:t>
      </w:r>
      <w:r w:rsidR="00C81D24">
        <w:rPr>
          <w:lang w:val="ru-RU"/>
        </w:rPr>
        <w:t>.</w:t>
      </w:r>
      <w:r w:rsidRPr="007D7452">
        <w:rPr>
          <w:lang w:val="ru-RU"/>
        </w:rPr>
        <w:t>, 2–10 сентября 2014 г</w:t>
      </w:r>
      <w:r w:rsidR="00C81D24">
        <w:rPr>
          <w:lang w:val="ru-RU"/>
        </w:rPr>
        <w:t>.</w:t>
      </w:r>
      <w:r w:rsidRPr="007D7452">
        <w:rPr>
          <w:lang w:val="ru-RU"/>
        </w:rPr>
        <w:t xml:space="preserve"> и 20–29 апреля 2015 г</w:t>
      </w:r>
      <w:r w:rsidR="00C81D24">
        <w:rPr>
          <w:lang w:val="ru-RU"/>
        </w:rPr>
        <w:t>.</w:t>
      </w:r>
      <w:r w:rsidRPr="007D7452">
        <w:rPr>
          <w:lang w:val="ru-RU"/>
        </w:rPr>
        <w:t>).</w:t>
      </w:r>
    </w:p>
    <w:p w:rsidR="00EB69B4" w:rsidRPr="007D7452" w:rsidRDefault="00EB69B4" w:rsidP="00EB69B4">
      <w:pPr>
        <w:rPr>
          <w:lang w:val="ru-RU"/>
        </w:rPr>
      </w:pPr>
      <w:r w:rsidRPr="007D7452">
        <w:rPr>
          <w:lang w:val="ru-RU"/>
        </w:rPr>
        <w:t xml:space="preserve">Рабочая группа </w:t>
      </w:r>
      <w:r w:rsidRPr="007D7452">
        <w:rPr>
          <w:cs/>
          <w:lang w:val="ru-RU"/>
        </w:rPr>
        <w:t>‎</w:t>
      </w:r>
      <w:r w:rsidRPr="007D7452">
        <w:rPr>
          <w:lang w:val="ru-RU"/>
        </w:rPr>
        <w:t>проводит работу в четырех подгруппах, а именно:</w:t>
      </w:r>
    </w:p>
    <w:p w:rsidR="00EB69B4" w:rsidRPr="007D7452" w:rsidRDefault="00EB69B4" w:rsidP="00EB69B4">
      <w:pPr>
        <w:pStyle w:val="enumlev1"/>
        <w:rPr>
          <w:lang w:val="ru-RU"/>
        </w:rPr>
      </w:pPr>
      <w:proofErr w:type="spellStart"/>
      <w:r w:rsidRPr="007D7452">
        <w:rPr>
          <w:lang w:val="ru-RU"/>
        </w:rPr>
        <w:t>3M</w:t>
      </w:r>
      <w:proofErr w:type="spellEnd"/>
      <w:r w:rsidRPr="007D7452">
        <w:rPr>
          <w:lang w:val="ru-RU"/>
        </w:rPr>
        <w:t>-1</w:t>
      </w:r>
      <w:r w:rsidRPr="007D7452">
        <w:rPr>
          <w:lang w:val="ru-RU"/>
        </w:rPr>
        <w:tab/>
        <w:t xml:space="preserve">Наземные тракты </w:t>
      </w:r>
    </w:p>
    <w:p w:rsidR="00EB69B4" w:rsidRPr="007D7452" w:rsidRDefault="00EB69B4" w:rsidP="00EB69B4">
      <w:pPr>
        <w:pStyle w:val="enumlev1"/>
        <w:rPr>
          <w:lang w:val="ru-RU"/>
        </w:rPr>
      </w:pPr>
      <w:proofErr w:type="spellStart"/>
      <w:r w:rsidRPr="007D7452">
        <w:rPr>
          <w:lang w:val="ru-RU"/>
        </w:rPr>
        <w:t>3M</w:t>
      </w:r>
      <w:proofErr w:type="spellEnd"/>
      <w:r w:rsidRPr="007D7452">
        <w:rPr>
          <w:lang w:val="ru-RU"/>
        </w:rPr>
        <w:t>-2</w:t>
      </w:r>
      <w:r w:rsidRPr="007D7452">
        <w:rPr>
          <w:lang w:val="ru-RU"/>
        </w:rPr>
        <w:tab/>
        <w:t xml:space="preserve">Тракты Земля-космос </w:t>
      </w:r>
    </w:p>
    <w:p w:rsidR="00EB69B4" w:rsidRPr="007D7452" w:rsidRDefault="00EB69B4" w:rsidP="00EB69B4">
      <w:pPr>
        <w:pStyle w:val="enumlev1"/>
        <w:rPr>
          <w:lang w:val="ru-RU"/>
        </w:rPr>
      </w:pPr>
      <w:proofErr w:type="spellStart"/>
      <w:r w:rsidRPr="007D7452">
        <w:rPr>
          <w:lang w:val="ru-RU"/>
        </w:rPr>
        <w:t>3M</w:t>
      </w:r>
      <w:proofErr w:type="spellEnd"/>
      <w:r w:rsidRPr="007D7452">
        <w:rPr>
          <w:lang w:val="ru-RU"/>
        </w:rPr>
        <w:t>-3</w:t>
      </w:r>
      <w:r w:rsidRPr="007D7452">
        <w:rPr>
          <w:lang w:val="ru-RU"/>
        </w:rPr>
        <w:tab/>
        <w:t xml:space="preserve">Помехи и координация </w:t>
      </w:r>
    </w:p>
    <w:p w:rsidR="00D51008" w:rsidRPr="007D7452" w:rsidRDefault="00EB69B4" w:rsidP="00EB69B4">
      <w:pPr>
        <w:pStyle w:val="enumlev1"/>
        <w:rPr>
          <w:lang w:val="ru-RU"/>
        </w:rPr>
      </w:pPr>
      <w:proofErr w:type="spellStart"/>
      <w:r w:rsidRPr="007D7452">
        <w:rPr>
          <w:lang w:val="ru-RU"/>
        </w:rPr>
        <w:t>3M</w:t>
      </w:r>
      <w:proofErr w:type="spellEnd"/>
      <w:r w:rsidRPr="007D7452">
        <w:rPr>
          <w:lang w:val="ru-RU"/>
        </w:rPr>
        <w:t>-4</w:t>
      </w:r>
      <w:r w:rsidRPr="007D7452">
        <w:rPr>
          <w:lang w:val="ru-RU"/>
        </w:rPr>
        <w:tab/>
        <w:t>Программное обеспечение и цифровые продукты</w:t>
      </w:r>
      <w:r w:rsidR="00D51008" w:rsidRPr="007D7452">
        <w:rPr>
          <w:lang w:val="ru-RU"/>
        </w:rPr>
        <w:t xml:space="preserve"> (</w:t>
      </w:r>
      <w:r w:rsidRPr="007D7452">
        <w:rPr>
          <w:lang w:val="ru-RU"/>
        </w:rPr>
        <w:t>для Исследовательской комиссии в целом</w:t>
      </w:r>
      <w:r w:rsidR="00D51008" w:rsidRPr="007D7452">
        <w:rPr>
          <w:lang w:val="ru-RU"/>
        </w:rPr>
        <w:t>)</w:t>
      </w:r>
    </w:p>
    <w:p w:rsidR="00D51008" w:rsidRPr="007D7452" w:rsidRDefault="00EB69B4" w:rsidP="00E26E93">
      <w:pPr>
        <w:rPr>
          <w:lang w:val="ru-RU"/>
        </w:rPr>
      </w:pPr>
      <w:r w:rsidRPr="007D7452">
        <w:rPr>
          <w:lang w:val="ru-RU"/>
        </w:rPr>
        <w:t xml:space="preserve">Наряду с этим </w:t>
      </w:r>
      <w:proofErr w:type="spellStart"/>
      <w:r w:rsidRPr="007D7452">
        <w:rPr>
          <w:lang w:val="ru-RU"/>
        </w:rPr>
        <w:t>РГ</w:t>
      </w:r>
      <w:proofErr w:type="spellEnd"/>
      <w:r w:rsidRPr="007D7452">
        <w:rPr>
          <w:lang w:val="ru-RU"/>
        </w:rPr>
        <w:t> </w:t>
      </w:r>
      <w:proofErr w:type="spellStart"/>
      <w:r w:rsidRPr="007D7452">
        <w:rPr>
          <w:lang w:val="ru-RU"/>
        </w:rPr>
        <w:t>3</w:t>
      </w:r>
      <w:r w:rsidR="00E26E93" w:rsidRPr="007D7452">
        <w:rPr>
          <w:lang w:val="ru-RU"/>
        </w:rPr>
        <w:t>M</w:t>
      </w:r>
      <w:proofErr w:type="spellEnd"/>
      <w:r w:rsidRPr="007D7452">
        <w:rPr>
          <w:lang w:val="ru-RU"/>
        </w:rPr>
        <w:t xml:space="preserve"> участвовала в работе Объединенной подгруппы </w:t>
      </w:r>
      <w:proofErr w:type="spellStart"/>
      <w:r w:rsidRPr="007D7452">
        <w:rPr>
          <w:lang w:val="ru-RU"/>
        </w:rPr>
        <w:t>3JKM</w:t>
      </w:r>
      <w:proofErr w:type="spellEnd"/>
      <w:r w:rsidRPr="007D7452">
        <w:rPr>
          <w:lang w:val="ru-RU"/>
        </w:rPr>
        <w:t>: "Потери на входе в здания для всех служб с 30 МГц до примерно 100 ГГц"</w:t>
      </w:r>
      <w:r w:rsidR="00D51008" w:rsidRPr="007D7452">
        <w:rPr>
          <w:lang w:val="ru-RU"/>
        </w:rPr>
        <w:t>.</w:t>
      </w:r>
    </w:p>
    <w:p w:rsidR="00D51008" w:rsidRPr="007D7452" w:rsidRDefault="00EB69B4" w:rsidP="00EB69B4">
      <w:pPr>
        <w:rPr>
          <w:lang w:val="ru-RU"/>
        </w:rPr>
      </w:pPr>
      <w:proofErr w:type="spellStart"/>
      <w:r w:rsidRPr="007D7452">
        <w:rPr>
          <w:lang w:val="ru-RU"/>
        </w:rPr>
        <w:t>РГ</w:t>
      </w:r>
      <w:proofErr w:type="spellEnd"/>
      <w:r w:rsidRPr="007D7452">
        <w:rPr>
          <w:lang w:val="ru-RU"/>
        </w:rPr>
        <w:t> </w:t>
      </w:r>
      <w:proofErr w:type="spellStart"/>
      <w:r w:rsidR="00D51008" w:rsidRPr="007D7452">
        <w:rPr>
          <w:lang w:val="ru-RU"/>
        </w:rPr>
        <w:t>3M</w:t>
      </w:r>
      <w:proofErr w:type="spellEnd"/>
      <w:r w:rsidR="00D51008" w:rsidRPr="007D7452">
        <w:rPr>
          <w:lang w:val="ru-RU"/>
        </w:rPr>
        <w:t xml:space="preserve"> </w:t>
      </w:r>
      <w:r w:rsidRPr="007D7452">
        <w:rPr>
          <w:lang w:val="ru-RU"/>
        </w:rPr>
        <w:t>распределены следующие Вопросы МСЭ</w:t>
      </w:r>
      <w:r w:rsidRPr="007D7452">
        <w:rPr>
          <w:lang w:val="ru-RU"/>
        </w:rPr>
        <w:noBreakHyphen/>
      </w:r>
      <w:r w:rsidR="00D51008" w:rsidRPr="007D7452">
        <w:rPr>
          <w:lang w:val="ru-RU"/>
        </w:rPr>
        <w:t>R</w:t>
      </w:r>
      <w:r w:rsidRPr="007D7452">
        <w:rPr>
          <w:lang w:val="ru-RU"/>
        </w:rPr>
        <w:t>:</w:t>
      </w:r>
      <w:r w:rsidR="00D51008" w:rsidRPr="007D7452">
        <w:rPr>
          <w:lang w:val="ru-RU"/>
        </w:rPr>
        <w:t xml:space="preserve"> 204-6/3, 205-2/3, 206-4/3, 207-5/3, 208-5/3, 228-2/3 </w:t>
      </w:r>
      <w:r w:rsidRPr="007D7452">
        <w:rPr>
          <w:lang w:val="ru-RU"/>
        </w:rPr>
        <w:t>и</w:t>
      </w:r>
      <w:r w:rsidR="00D51008" w:rsidRPr="007D7452">
        <w:rPr>
          <w:lang w:val="ru-RU"/>
        </w:rPr>
        <w:t xml:space="preserve"> 233-1/3. </w:t>
      </w:r>
      <w:r w:rsidRPr="007D7452">
        <w:rPr>
          <w:lang w:val="ru-RU"/>
        </w:rPr>
        <w:t>Были предложены изменения к Вопросу </w:t>
      </w:r>
      <w:r w:rsidR="00D51008" w:rsidRPr="007D7452">
        <w:rPr>
          <w:lang w:val="ru-RU"/>
        </w:rPr>
        <w:t>207.</w:t>
      </w:r>
    </w:p>
    <w:p w:rsidR="00D51008" w:rsidRPr="007D7452" w:rsidRDefault="00EB69B4" w:rsidP="00EB69B4">
      <w:pPr>
        <w:rPr>
          <w:lang w:val="ru-RU"/>
        </w:rPr>
      </w:pPr>
      <w:r w:rsidRPr="007D7452">
        <w:rPr>
          <w:lang w:val="ru-RU"/>
        </w:rPr>
        <w:t>В настоящее время в сферу рассмотрения Рабочей группы </w:t>
      </w:r>
      <w:proofErr w:type="spellStart"/>
      <w:r w:rsidRPr="007D7452">
        <w:rPr>
          <w:lang w:val="ru-RU"/>
        </w:rPr>
        <w:t>3M</w:t>
      </w:r>
      <w:proofErr w:type="spellEnd"/>
      <w:r w:rsidRPr="007D7452">
        <w:rPr>
          <w:lang w:val="ru-RU"/>
        </w:rPr>
        <w:t xml:space="preserve"> входят 23 Рекомендации</w:t>
      </w:r>
      <w:r w:rsidR="00D51008" w:rsidRPr="007D7452">
        <w:rPr>
          <w:lang w:val="ru-RU"/>
        </w:rPr>
        <w:t>.</w:t>
      </w:r>
    </w:p>
    <w:p w:rsidR="00D51008" w:rsidRPr="007D7452" w:rsidRDefault="00EB69B4" w:rsidP="009C159A">
      <w:pPr>
        <w:rPr>
          <w:lang w:val="ru-RU"/>
        </w:rPr>
      </w:pPr>
      <w:r w:rsidRPr="007D7452">
        <w:rPr>
          <w:lang w:val="ru-RU"/>
        </w:rPr>
        <w:t xml:space="preserve">В настоящее время Рабочая группа </w:t>
      </w:r>
      <w:proofErr w:type="spellStart"/>
      <w:r w:rsidR="00D51008" w:rsidRPr="007D7452">
        <w:rPr>
          <w:lang w:val="ru-RU"/>
        </w:rPr>
        <w:t>3M</w:t>
      </w:r>
      <w:proofErr w:type="spellEnd"/>
      <w:r w:rsidR="00D51008" w:rsidRPr="007D7452">
        <w:rPr>
          <w:lang w:val="ru-RU"/>
        </w:rPr>
        <w:t xml:space="preserve"> </w:t>
      </w:r>
      <w:r w:rsidR="009C159A" w:rsidRPr="007D7452">
        <w:rPr>
          <w:lang w:val="ru-RU"/>
        </w:rPr>
        <w:t>отвечает за подготовку одного Отчета</w:t>
      </w:r>
      <w:r w:rsidR="00D51008" w:rsidRPr="007D7452">
        <w:rPr>
          <w:lang w:val="ru-RU"/>
        </w:rPr>
        <w:t>:</w:t>
      </w:r>
    </w:p>
    <w:p w:rsidR="00D51008" w:rsidRPr="007D7452" w:rsidRDefault="00C93AC9" w:rsidP="00C81D24">
      <w:pPr>
        <w:pStyle w:val="enumlev1"/>
        <w:tabs>
          <w:tab w:val="clear" w:pos="2608"/>
        </w:tabs>
        <w:ind w:left="2552" w:hanging="2552"/>
        <w:rPr>
          <w:lang w:val="ru-RU"/>
        </w:rPr>
      </w:pPr>
      <w:r w:rsidRPr="007D7452">
        <w:rPr>
          <w:lang w:val="ru-RU"/>
        </w:rPr>
        <w:t>Отчет МСЭ</w:t>
      </w:r>
      <w:r w:rsidR="00D51008" w:rsidRPr="007D7452">
        <w:rPr>
          <w:lang w:val="ru-RU"/>
        </w:rPr>
        <w:t xml:space="preserve">-R </w:t>
      </w:r>
      <w:proofErr w:type="spellStart"/>
      <w:r w:rsidR="00D51008" w:rsidRPr="007D7452">
        <w:rPr>
          <w:lang w:val="ru-RU"/>
        </w:rPr>
        <w:t>P.2145</w:t>
      </w:r>
      <w:proofErr w:type="spellEnd"/>
      <w:r w:rsidR="00D51008" w:rsidRPr="007D7452">
        <w:rPr>
          <w:lang w:val="ru-RU"/>
        </w:rPr>
        <w:t>-1:</w:t>
      </w:r>
      <w:r w:rsidR="00D51008" w:rsidRPr="007D7452">
        <w:rPr>
          <w:lang w:val="ru-RU"/>
        </w:rPr>
        <w:tab/>
      </w:r>
      <w:r w:rsidRPr="007D7452">
        <w:rPr>
          <w:color w:val="000000"/>
          <w:lang w:val="ru-RU"/>
        </w:rPr>
        <w:t xml:space="preserve">Типовые параметры для городской среды для физико-статистической модели широкополосной сухопутной подвижной спутниковой службы в Рекомендации МСЭ-R </w:t>
      </w:r>
      <w:proofErr w:type="spellStart"/>
      <w:r w:rsidRPr="007D7452">
        <w:rPr>
          <w:color w:val="000000"/>
          <w:lang w:val="ru-RU"/>
        </w:rPr>
        <w:t>P.681</w:t>
      </w:r>
      <w:proofErr w:type="spellEnd"/>
      <w:r w:rsidRPr="007D7452">
        <w:rPr>
          <w:color w:val="000000"/>
          <w:lang w:val="ru-RU"/>
        </w:rPr>
        <w:t>-6</w:t>
      </w:r>
    </w:p>
    <w:p w:rsidR="00D51008" w:rsidRPr="007D7452" w:rsidRDefault="00C93AC9" w:rsidP="00C93AC9">
      <w:pPr>
        <w:rPr>
          <w:lang w:val="ru-RU"/>
        </w:rPr>
      </w:pPr>
      <w:r w:rsidRPr="007D7452">
        <w:rPr>
          <w:lang w:val="ru-RU"/>
        </w:rPr>
        <w:t>К числу активно исследуемых тем относятся: методы прогнозирования для наземных трактов; методы прогнозирования для трактов Земля-космос; помехи и координация; воздействие распространения в условиях чистого неба и соответствующие параметры; воздействие дождевых осадков, особенно в тропических зонах; методы прогнозирования для радиовещательной и подвижной спутниковой служб; а также ведение банков данных</w:t>
      </w:r>
      <w:r w:rsidR="00D51008" w:rsidRPr="007D7452">
        <w:rPr>
          <w:lang w:val="ru-RU"/>
        </w:rPr>
        <w:t xml:space="preserve">. </w:t>
      </w:r>
    </w:p>
    <w:p w:rsidR="00401020" w:rsidRPr="007D7452" w:rsidRDefault="00401020" w:rsidP="00401020">
      <w:pPr>
        <w:keepNext/>
        <w:keepLines/>
        <w:rPr>
          <w:lang w:val="ru-RU"/>
        </w:rPr>
      </w:pPr>
      <w:r w:rsidRPr="007D7452">
        <w:rPr>
          <w:lang w:val="ru-RU"/>
        </w:rPr>
        <w:lastRenderedPageBreak/>
        <w:t xml:space="preserve">Ниже приводится краткий перечень важнейших видов деятельности </w:t>
      </w:r>
      <w:proofErr w:type="spellStart"/>
      <w:r w:rsidRPr="007D7452">
        <w:rPr>
          <w:lang w:val="ru-RU"/>
        </w:rPr>
        <w:t>РГ</w:t>
      </w:r>
      <w:proofErr w:type="spellEnd"/>
      <w:r w:rsidRPr="007D7452">
        <w:rPr>
          <w:lang w:val="ru-RU"/>
        </w:rPr>
        <w:t xml:space="preserve"> </w:t>
      </w:r>
      <w:proofErr w:type="spellStart"/>
      <w:r w:rsidRPr="007D7452">
        <w:rPr>
          <w:lang w:val="ru-RU"/>
        </w:rPr>
        <w:t>3M</w:t>
      </w:r>
      <w:proofErr w:type="spellEnd"/>
      <w:r w:rsidRPr="007D7452">
        <w:rPr>
          <w:lang w:val="ru-RU"/>
        </w:rPr>
        <w:t>:</w:t>
      </w:r>
    </w:p>
    <w:p w:rsidR="00401020" w:rsidRPr="007D7452" w:rsidRDefault="00401020" w:rsidP="00401020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  <w:t xml:space="preserve">использование уточненных радиометеорологических данных, представленных </w:t>
      </w:r>
      <w:proofErr w:type="spellStart"/>
      <w:r w:rsidRPr="007D7452">
        <w:rPr>
          <w:lang w:val="ru-RU"/>
        </w:rPr>
        <w:t>РГ</w:t>
      </w:r>
      <w:proofErr w:type="spellEnd"/>
      <w:r w:rsidRPr="007D7452">
        <w:rPr>
          <w:lang w:val="ru-RU"/>
        </w:rPr>
        <w:t> </w:t>
      </w:r>
      <w:proofErr w:type="spellStart"/>
      <w:r w:rsidRPr="007D7452">
        <w:rPr>
          <w:lang w:val="ru-RU"/>
        </w:rPr>
        <w:t>3J</w:t>
      </w:r>
      <w:proofErr w:type="spellEnd"/>
      <w:r w:rsidRPr="007D7452">
        <w:rPr>
          <w:lang w:val="ru-RU"/>
        </w:rPr>
        <w:t xml:space="preserve"> в виде карт полушарий, в частности для Рекомендаций МСЭ-R </w:t>
      </w:r>
      <w:proofErr w:type="spellStart"/>
      <w:r w:rsidRPr="007D7452">
        <w:rPr>
          <w:lang w:val="ru-RU"/>
        </w:rPr>
        <w:t>P.452</w:t>
      </w:r>
      <w:proofErr w:type="spellEnd"/>
      <w:r w:rsidRPr="007D7452">
        <w:rPr>
          <w:lang w:val="ru-RU"/>
        </w:rPr>
        <w:t xml:space="preserve"> и МСЭ-R </w:t>
      </w:r>
      <w:proofErr w:type="spellStart"/>
      <w:r w:rsidRPr="007D7452">
        <w:rPr>
          <w:lang w:val="ru-RU"/>
        </w:rPr>
        <w:t>P.620</w:t>
      </w:r>
      <w:proofErr w:type="spellEnd"/>
      <w:r w:rsidRPr="007D7452">
        <w:rPr>
          <w:lang w:val="ru-RU"/>
        </w:rPr>
        <w:t>;</w:t>
      </w:r>
    </w:p>
    <w:p w:rsidR="00401020" w:rsidRPr="007D7452" w:rsidRDefault="00401020" w:rsidP="00401020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  <w:t>разработка физических методов прогнозирования затухания в дожде, при которых используется полное распределение интенсивности дождевых осадков для более точного отражения характеристик различных климатических зон и особенностей пространственной корреляции затухания в дожде;</w:t>
      </w:r>
    </w:p>
    <w:p w:rsidR="00401020" w:rsidRPr="007D7452" w:rsidRDefault="00401020" w:rsidP="00681BB3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  <w:t>совершенствование методов прогнозирования для коротких</w:t>
      </w:r>
      <w:r w:rsidR="00681BB3" w:rsidRPr="007D7452">
        <w:rPr>
          <w:lang w:val="ru-RU"/>
        </w:rPr>
        <w:t>, дифракционных</w:t>
      </w:r>
      <w:r w:rsidRPr="007D7452">
        <w:rPr>
          <w:lang w:val="ru-RU"/>
        </w:rPr>
        <w:t xml:space="preserve"> наземных трактов </w:t>
      </w:r>
      <w:r w:rsidR="00681BB3" w:rsidRPr="007D7452">
        <w:rPr>
          <w:lang w:val="ru-RU"/>
        </w:rPr>
        <w:t xml:space="preserve">и трактов </w:t>
      </w:r>
      <w:r w:rsidRPr="007D7452">
        <w:rPr>
          <w:lang w:val="ru-RU"/>
        </w:rPr>
        <w:t xml:space="preserve">с высокой степенью отражения, например для линий радиосвязи </w:t>
      </w:r>
      <w:r w:rsidR="00681BB3" w:rsidRPr="007D7452">
        <w:rPr>
          <w:lang w:val="ru-RU"/>
        </w:rPr>
        <w:t>пункта с пунктом в городах</w:t>
      </w:r>
      <w:r w:rsidRPr="007D7452">
        <w:rPr>
          <w:lang w:val="ru-RU"/>
        </w:rPr>
        <w:t>;</w:t>
      </w:r>
    </w:p>
    <w:p w:rsidR="00401020" w:rsidRPr="007D7452" w:rsidRDefault="00401020" w:rsidP="00401020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  <w:t xml:space="preserve">распространение современных методов для наземных линий прямой видимости и линий Земля-космос до 105 ГГц в отношении воздействия как осадков, так и ясного неба; </w:t>
      </w:r>
    </w:p>
    <w:p w:rsidR="00401020" w:rsidRPr="007D7452" w:rsidRDefault="00401020" w:rsidP="00401020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  <w:t>разработка методов прогнозирования пространственного и временного воздействия на различные методы разнесения;</w:t>
      </w:r>
    </w:p>
    <w:p w:rsidR="00401020" w:rsidRPr="007D7452" w:rsidRDefault="00401020" w:rsidP="00401020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  <w:t>разработка методов прогнозирования, пригодных для оценки интенсивности отказов на цифровых наземных линиях.</w:t>
      </w:r>
    </w:p>
    <w:p w:rsidR="00D51008" w:rsidRPr="007D7452" w:rsidRDefault="00D51008" w:rsidP="00681BB3">
      <w:pPr>
        <w:pStyle w:val="Heading1"/>
        <w:rPr>
          <w:lang w:val="ru-RU"/>
        </w:rPr>
      </w:pPr>
      <w:r w:rsidRPr="007D7452">
        <w:rPr>
          <w:lang w:val="ru-RU"/>
        </w:rPr>
        <w:t>4</w:t>
      </w:r>
      <w:r w:rsidRPr="007D7452">
        <w:rPr>
          <w:lang w:val="ru-RU"/>
        </w:rPr>
        <w:tab/>
      </w:r>
      <w:r w:rsidR="00681BB3" w:rsidRPr="007D7452">
        <w:rPr>
          <w:lang w:val="ru-RU"/>
        </w:rPr>
        <w:t>Рекомендации</w:t>
      </w:r>
    </w:p>
    <w:p w:rsidR="00D51008" w:rsidRPr="007D7452" w:rsidRDefault="00681BB3" w:rsidP="00681BB3">
      <w:pPr>
        <w:rPr>
          <w:lang w:val="ru-RU"/>
        </w:rPr>
      </w:pPr>
      <w:r w:rsidRPr="007D7452">
        <w:rPr>
          <w:lang w:val="ru-RU"/>
        </w:rPr>
        <w:t>Исследовательская комиссия имеет в настоящее время 77 Рекомендаций, 76 из которых должны быть сохранены без изменений</w:t>
      </w:r>
      <w:r w:rsidR="00D51008" w:rsidRPr="007D7452">
        <w:rPr>
          <w:lang w:val="ru-RU"/>
        </w:rPr>
        <w:t xml:space="preserve">. </w:t>
      </w:r>
      <w:r w:rsidRPr="007D7452">
        <w:rPr>
          <w:lang w:val="ru-RU"/>
        </w:rPr>
        <w:t>В исследовательском периоде</w:t>
      </w:r>
      <w:r w:rsidR="00D51008" w:rsidRPr="007D7452">
        <w:rPr>
          <w:lang w:val="ru-RU"/>
        </w:rPr>
        <w:t xml:space="preserve"> 2012</w:t>
      </w:r>
      <w:r w:rsidRPr="007D7452">
        <w:rPr>
          <w:lang w:val="ru-RU"/>
        </w:rPr>
        <w:t>–</w:t>
      </w:r>
      <w:r w:rsidR="00D51008" w:rsidRPr="007D7452">
        <w:rPr>
          <w:lang w:val="ru-RU"/>
        </w:rPr>
        <w:t>2015</w:t>
      </w:r>
      <w:r w:rsidRPr="007D7452">
        <w:rPr>
          <w:lang w:val="ru-RU"/>
        </w:rPr>
        <w:t> годов 3-я Исследовательская комиссия предложила исключить две Рекомендации и добавить две новых Рекомендации</w:t>
      </w:r>
      <w:r w:rsidR="00D51008" w:rsidRPr="007D7452">
        <w:rPr>
          <w:lang w:val="ru-RU"/>
        </w:rPr>
        <w:t xml:space="preserve">. </w:t>
      </w:r>
      <w:r w:rsidRPr="007D7452">
        <w:rPr>
          <w:lang w:val="ru-RU"/>
        </w:rPr>
        <w:t>См</w:t>
      </w:r>
      <w:r w:rsidR="00C81D24">
        <w:rPr>
          <w:lang w:val="ru-RU"/>
        </w:rPr>
        <w:t>. </w:t>
      </w:r>
      <w:r w:rsidRPr="007D7452">
        <w:rPr>
          <w:lang w:val="ru-RU"/>
        </w:rPr>
        <w:t>полный перечень действующих Рекомендаций серии </w:t>
      </w:r>
      <w:r w:rsidR="00D51008" w:rsidRPr="007D7452">
        <w:rPr>
          <w:lang w:val="ru-RU"/>
        </w:rPr>
        <w:t>P</w:t>
      </w:r>
      <w:r w:rsidRPr="007D7452">
        <w:rPr>
          <w:lang w:val="ru-RU"/>
        </w:rPr>
        <w:t xml:space="preserve"> в Документе </w:t>
      </w:r>
      <w:r w:rsidR="00D51008" w:rsidRPr="007D7452">
        <w:rPr>
          <w:lang w:val="ru-RU"/>
        </w:rPr>
        <w:t>3/1002.</w:t>
      </w:r>
    </w:p>
    <w:p w:rsidR="00D51008" w:rsidRPr="007D7452" w:rsidRDefault="00681BB3" w:rsidP="005F26A2">
      <w:pPr>
        <w:rPr>
          <w:lang w:val="ru-RU"/>
        </w:rPr>
      </w:pPr>
      <w:r w:rsidRPr="007D7452">
        <w:rPr>
          <w:lang w:val="ru-RU"/>
        </w:rPr>
        <w:t>Недавно администрациям для принятия был направлен пересмотр Рекомендации МСЭ</w:t>
      </w:r>
      <w:r w:rsidRPr="007D7452">
        <w:rPr>
          <w:lang w:val="ru-RU"/>
        </w:rPr>
        <w:noBreakHyphen/>
      </w:r>
      <w:r w:rsidR="00D51008" w:rsidRPr="007D7452">
        <w:rPr>
          <w:lang w:val="ru-RU"/>
        </w:rPr>
        <w:t xml:space="preserve">R </w:t>
      </w:r>
      <w:proofErr w:type="spellStart"/>
      <w:r w:rsidR="00D51008" w:rsidRPr="007D7452">
        <w:rPr>
          <w:lang w:val="ru-RU"/>
        </w:rPr>
        <w:t>P.834</w:t>
      </w:r>
      <w:proofErr w:type="spellEnd"/>
      <w:r w:rsidR="00D51008" w:rsidRPr="007D7452">
        <w:rPr>
          <w:lang w:val="ru-RU"/>
        </w:rPr>
        <w:t>-6 (</w:t>
      </w:r>
      <w:r w:rsidRPr="007D7452">
        <w:rPr>
          <w:lang w:val="ru-RU"/>
        </w:rPr>
        <w:t>см</w:t>
      </w:r>
      <w:r w:rsidR="00C81D24">
        <w:rPr>
          <w:lang w:val="ru-RU"/>
        </w:rPr>
        <w:t>. </w:t>
      </w:r>
      <w:r w:rsidRPr="007D7452">
        <w:rPr>
          <w:lang w:val="ru-RU"/>
        </w:rPr>
        <w:t>Административный циркуляр </w:t>
      </w:r>
      <w:proofErr w:type="spellStart"/>
      <w:r w:rsidR="00D51008" w:rsidRPr="007D7452">
        <w:rPr>
          <w:lang w:val="ru-RU"/>
        </w:rPr>
        <w:t>CACE</w:t>
      </w:r>
      <w:proofErr w:type="spellEnd"/>
      <w:r w:rsidR="00D51008" w:rsidRPr="007D7452">
        <w:rPr>
          <w:lang w:val="ru-RU"/>
        </w:rPr>
        <w:t xml:space="preserve">/728), </w:t>
      </w:r>
      <w:r w:rsidR="00E770EC" w:rsidRPr="007D7452">
        <w:rPr>
          <w:lang w:val="ru-RU"/>
        </w:rPr>
        <w:t>но в тексте и формулах случайно произошла путаница, которая осталась незамеченной</w:t>
      </w:r>
      <w:r w:rsidR="00D51008" w:rsidRPr="007D7452">
        <w:rPr>
          <w:lang w:val="ru-RU"/>
        </w:rPr>
        <w:t xml:space="preserve">. </w:t>
      </w:r>
      <w:r w:rsidR="00E770EC" w:rsidRPr="007D7452">
        <w:rPr>
          <w:lang w:val="ru-RU"/>
        </w:rPr>
        <w:t xml:space="preserve">Благодаря бдительности одной из администраций ошибка была обнаружена, и эта администрация возразила против предлагаемого </w:t>
      </w:r>
      <w:r w:rsidR="005F26A2" w:rsidRPr="007D7452">
        <w:rPr>
          <w:lang w:val="ru-RU"/>
        </w:rPr>
        <w:t>одобрения</w:t>
      </w:r>
      <w:r w:rsidR="00C81D24">
        <w:rPr>
          <w:lang w:val="ru-RU"/>
        </w:rPr>
        <w:t xml:space="preserve"> пересмотра (см. </w:t>
      </w:r>
      <w:r w:rsidR="00E770EC" w:rsidRPr="007D7452">
        <w:rPr>
          <w:lang w:val="ru-RU"/>
        </w:rPr>
        <w:t>Приложение </w:t>
      </w:r>
      <w:r w:rsidR="00D51008" w:rsidRPr="007D7452">
        <w:rPr>
          <w:lang w:val="ru-RU"/>
        </w:rPr>
        <w:t xml:space="preserve">1). </w:t>
      </w:r>
      <w:r w:rsidR="005F26A2" w:rsidRPr="007D7452">
        <w:rPr>
          <w:lang w:val="ru-RU"/>
        </w:rPr>
        <w:t>В пункте </w:t>
      </w:r>
      <w:proofErr w:type="spellStart"/>
      <w:r w:rsidR="005F26A2" w:rsidRPr="007D7452">
        <w:rPr>
          <w:lang w:val="ru-RU"/>
        </w:rPr>
        <w:t>10.2.1.2.b</w:t>
      </w:r>
      <w:proofErr w:type="spellEnd"/>
      <w:r w:rsidR="005F26A2" w:rsidRPr="007D7452">
        <w:rPr>
          <w:lang w:val="ru-RU"/>
        </w:rPr>
        <w:t xml:space="preserve"> Резолюции МСЭ</w:t>
      </w:r>
      <w:r w:rsidR="005F26A2" w:rsidRPr="007D7452">
        <w:rPr>
          <w:lang w:val="ru-RU"/>
        </w:rPr>
        <w:noBreakHyphen/>
      </w:r>
      <w:r w:rsidR="00D51008" w:rsidRPr="007D7452">
        <w:rPr>
          <w:lang w:val="ru-RU"/>
        </w:rPr>
        <w:t>R 1-6</w:t>
      </w:r>
      <w:r w:rsidR="005F26A2" w:rsidRPr="007D7452">
        <w:rPr>
          <w:lang w:val="ru-RU"/>
        </w:rPr>
        <w:t xml:space="preserve"> предусматривается доведение этой Рекомендации до сведения АР</w:t>
      </w:r>
      <w:r w:rsidR="005F26A2" w:rsidRPr="007D7452">
        <w:rPr>
          <w:lang w:val="ru-RU"/>
        </w:rPr>
        <w:noBreakHyphen/>
      </w:r>
      <w:r w:rsidR="00D51008" w:rsidRPr="007D7452">
        <w:rPr>
          <w:lang w:val="ru-RU"/>
        </w:rPr>
        <w:t>15</w:t>
      </w:r>
      <w:r w:rsidR="005F26A2" w:rsidRPr="007D7452">
        <w:rPr>
          <w:lang w:val="ru-RU"/>
        </w:rPr>
        <w:t>, учитывая, что до АР</w:t>
      </w:r>
      <w:r w:rsidR="005F26A2" w:rsidRPr="007D7452">
        <w:rPr>
          <w:lang w:val="ru-RU"/>
        </w:rPr>
        <w:noBreakHyphen/>
        <w:t xml:space="preserve">15 и после получения возражения других собраний </w:t>
      </w:r>
      <w:proofErr w:type="spellStart"/>
      <w:r w:rsidR="005F26A2" w:rsidRPr="007D7452">
        <w:rPr>
          <w:lang w:val="ru-RU"/>
        </w:rPr>
        <w:t>ИК3</w:t>
      </w:r>
      <w:proofErr w:type="spellEnd"/>
      <w:r w:rsidR="005F26A2" w:rsidRPr="007D7452">
        <w:rPr>
          <w:lang w:val="ru-RU"/>
        </w:rPr>
        <w:t xml:space="preserve"> проводиться не будет</w:t>
      </w:r>
      <w:r w:rsidR="00D51008" w:rsidRPr="007D7452">
        <w:rPr>
          <w:lang w:val="ru-RU"/>
        </w:rPr>
        <w:t xml:space="preserve">. </w:t>
      </w:r>
      <w:r w:rsidR="005F26A2" w:rsidRPr="007D7452">
        <w:rPr>
          <w:lang w:val="ru-RU"/>
        </w:rPr>
        <w:t>Были проведены консультации со всеми заинтересованными сторонами, и теперь в Документе </w:t>
      </w:r>
      <w:r w:rsidR="00D51008" w:rsidRPr="007D7452">
        <w:rPr>
          <w:lang w:val="ru-RU"/>
        </w:rPr>
        <w:t xml:space="preserve">3/1005 </w:t>
      </w:r>
      <w:r w:rsidR="005F26A2" w:rsidRPr="007D7452">
        <w:rPr>
          <w:lang w:val="ru-RU"/>
        </w:rPr>
        <w:t>приводится пересмотр, в котором предпринимается попытка снять основание для возражения, явившегося следствием простого недосмотра</w:t>
      </w:r>
      <w:r w:rsidR="00D51008" w:rsidRPr="007D7452">
        <w:rPr>
          <w:lang w:val="ru-RU"/>
        </w:rPr>
        <w:t>. </w:t>
      </w:r>
      <w:r w:rsidR="005F26A2" w:rsidRPr="007D7452">
        <w:rPr>
          <w:lang w:val="ru-RU"/>
        </w:rPr>
        <w:t>АР</w:t>
      </w:r>
      <w:r w:rsidR="005F26A2" w:rsidRPr="007D7452">
        <w:rPr>
          <w:lang w:val="ru-RU"/>
        </w:rPr>
        <w:noBreakHyphen/>
      </w:r>
      <w:r w:rsidR="00D51008" w:rsidRPr="007D7452">
        <w:rPr>
          <w:lang w:val="ru-RU"/>
        </w:rPr>
        <w:t xml:space="preserve">15 </w:t>
      </w:r>
      <w:r w:rsidR="005F26A2" w:rsidRPr="007D7452">
        <w:rPr>
          <w:lang w:val="ru-RU"/>
        </w:rPr>
        <w:t>предлагается рассмотреть исправленный пересмотр Рекомендации, содержащийся в Документе </w:t>
      </w:r>
      <w:r w:rsidR="00D51008" w:rsidRPr="007D7452">
        <w:rPr>
          <w:lang w:val="ru-RU"/>
        </w:rPr>
        <w:t>3/1005</w:t>
      </w:r>
      <w:r w:rsidR="005F26A2" w:rsidRPr="007D7452">
        <w:rPr>
          <w:lang w:val="ru-RU"/>
        </w:rPr>
        <w:t>, с целью его принятия</w:t>
      </w:r>
      <w:r w:rsidR="00D51008" w:rsidRPr="007D7452">
        <w:rPr>
          <w:lang w:val="ru-RU"/>
        </w:rPr>
        <w:t>.</w:t>
      </w:r>
    </w:p>
    <w:p w:rsidR="00D51008" w:rsidRPr="007D7452" w:rsidRDefault="00D51008" w:rsidP="007214BA">
      <w:pPr>
        <w:pStyle w:val="Heading1"/>
        <w:rPr>
          <w:lang w:val="ru-RU"/>
        </w:rPr>
      </w:pPr>
      <w:r w:rsidRPr="007D7452">
        <w:rPr>
          <w:lang w:val="ru-RU"/>
        </w:rPr>
        <w:t>5</w:t>
      </w:r>
      <w:r w:rsidRPr="007D7452">
        <w:rPr>
          <w:lang w:val="ru-RU"/>
        </w:rPr>
        <w:tab/>
      </w:r>
      <w:r w:rsidR="007214BA" w:rsidRPr="007D7452">
        <w:rPr>
          <w:lang w:val="ru-RU"/>
        </w:rPr>
        <w:t>Вопросы</w:t>
      </w:r>
    </w:p>
    <w:p w:rsidR="00D51008" w:rsidRPr="007D7452" w:rsidRDefault="007214BA" w:rsidP="00E26E93">
      <w:pPr>
        <w:rPr>
          <w:lang w:val="ru-RU"/>
        </w:rPr>
      </w:pPr>
      <w:r w:rsidRPr="007D7452">
        <w:rPr>
          <w:lang w:val="ru-RU"/>
        </w:rPr>
        <w:t>В настоящее время Исследовательской комиссии поручены</w:t>
      </w:r>
      <w:r w:rsidR="00D51008" w:rsidRPr="007D7452">
        <w:rPr>
          <w:lang w:val="ru-RU"/>
        </w:rPr>
        <w:t xml:space="preserve"> 23</w:t>
      </w:r>
      <w:r w:rsidRPr="007D7452">
        <w:rPr>
          <w:lang w:val="ru-RU"/>
        </w:rPr>
        <w:t xml:space="preserve"> Вопроса, </w:t>
      </w:r>
      <w:r w:rsidR="00E26E93" w:rsidRPr="007D7452">
        <w:rPr>
          <w:lang w:val="ru-RU"/>
        </w:rPr>
        <w:t xml:space="preserve">и </w:t>
      </w:r>
      <w:r w:rsidRPr="007D7452">
        <w:rPr>
          <w:lang w:val="ru-RU"/>
        </w:rPr>
        <w:t xml:space="preserve">все </w:t>
      </w:r>
      <w:r w:rsidR="00E26E93" w:rsidRPr="007D7452">
        <w:rPr>
          <w:lang w:val="ru-RU"/>
        </w:rPr>
        <w:t>они</w:t>
      </w:r>
      <w:r w:rsidRPr="007D7452">
        <w:rPr>
          <w:lang w:val="ru-RU"/>
        </w:rPr>
        <w:t xml:space="preserve"> должны быть сохранены</w:t>
      </w:r>
      <w:r w:rsidR="00D51008" w:rsidRPr="007D7452">
        <w:rPr>
          <w:lang w:val="ru-RU"/>
        </w:rPr>
        <w:t xml:space="preserve">. </w:t>
      </w:r>
      <w:r w:rsidRPr="007D7452">
        <w:rPr>
          <w:lang w:val="ru-RU"/>
        </w:rPr>
        <w:t>Эти Вопросы вместе с их соответствующими категориями перечислены в Документе </w:t>
      </w:r>
      <w:r w:rsidR="00D51008" w:rsidRPr="007D7452">
        <w:rPr>
          <w:lang w:val="ru-RU"/>
        </w:rPr>
        <w:t>3/1003.</w:t>
      </w:r>
    </w:p>
    <w:p w:rsidR="00D51008" w:rsidRPr="007D7452" w:rsidRDefault="00D51008" w:rsidP="007214BA">
      <w:pPr>
        <w:pStyle w:val="Heading1"/>
        <w:rPr>
          <w:lang w:val="ru-RU"/>
        </w:rPr>
      </w:pPr>
      <w:r w:rsidRPr="007D7452">
        <w:rPr>
          <w:lang w:val="ru-RU"/>
        </w:rPr>
        <w:t>6</w:t>
      </w:r>
      <w:r w:rsidRPr="007D7452">
        <w:rPr>
          <w:lang w:val="ru-RU"/>
        </w:rPr>
        <w:tab/>
      </w:r>
      <w:r w:rsidR="007214BA" w:rsidRPr="007D7452">
        <w:rPr>
          <w:lang w:val="ru-RU"/>
        </w:rPr>
        <w:t>Справочники</w:t>
      </w:r>
    </w:p>
    <w:p w:rsidR="007214BA" w:rsidRPr="007D7452" w:rsidRDefault="007214BA" w:rsidP="007214BA">
      <w:pPr>
        <w:rPr>
          <w:lang w:val="ru-RU"/>
        </w:rPr>
      </w:pPr>
      <w:r w:rsidRPr="007D7452">
        <w:rPr>
          <w:lang w:val="ru-RU"/>
        </w:rPr>
        <w:t>3-я Исследовательская комиссия подготовила Справочники со следующими названиями:</w:t>
      </w:r>
    </w:p>
    <w:p w:rsidR="007214BA" w:rsidRPr="007D7452" w:rsidRDefault="007214BA" w:rsidP="007214BA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  <w:t>Радиометеорология</w:t>
      </w:r>
    </w:p>
    <w:p w:rsidR="007214BA" w:rsidRPr="007D7452" w:rsidRDefault="007214BA" w:rsidP="007214BA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  <w:t>Информация о распространении радиоволн для прогнозирования связи на тракте Земля-космос</w:t>
      </w:r>
    </w:p>
    <w:p w:rsidR="007214BA" w:rsidRPr="007D7452" w:rsidRDefault="007214BA" w:rsidP="007214BA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  <w:t xml:space="preserve">Распространение радиоволн в наземной сухопутной подвижной службе в диапазонах </w:t>
      </w:r>
      <w:proofErr w:type="spellStart"/>
      <w:r w:rsidRPr="007D7452">
        <w:rPr>
          <w:lang w:val="ru-RU"/>
        </w:rPr>
        <w:t>ОВЧ</w:t>
      </w:r>
      <w:proofErr w:type="spellEnd"/>
      <w:r w:rsidRPr="007D7452">
        <w:rPr>
          <w:lang w:val="ru-RU"/>
        </w:rPr>
        <w:t xml:space="preserve">/УВЧ </w:t>
      </w:r>
    </w:p>
    <w:p w:rsidR="007214BA" w:rsidRPr="007D7452" w:rsidRDefault="007214BA" w:rsidP="007214BA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  <w:t>Кривые распространения радиоволн над поверхностью Земли</w:t>
      </w:r>
    </w:p>
    <w:p w:rsidR="007214BA" w:rsidRPr="007D7452" w:rsidRDefault="007214BA" w:rsidP="007214BA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  <w:t>Ионосфера и ее воздействие на распространение радиоволн</w:t>
      </w:r>
    </w:p>
    <w:p w:rsidR="007214BA" w:rsidRPr="007D7452" w:rsidRDefault="007214BA" w:rsidP="007214BA">
      <w:pPr>
        <w:pStyle w:val="enumlev1"/>
        <w:rPr>
          <w:lang w:val="ru-RU"/>
        </w:rPr>
      </w:pPr>
      <w:r w:rsidRPr="007D7452">
        <w:rPr>
          <w:lang w:val="ru-RU"/>
        </w:rPr>
        <w:lastRenderedPageBreak/>
        <w:t>•</w:t>
      </w:r>
      <w:r w:rsidRPr="007D7452">
        <w:rPr>
          <w:lang w:val="ru-RU"/>
        </w:rPr>
        <w:tab/>
        <w:t>Информация о распространении радиоволн для проектирования наземных каналов связи пункта с пунктом</w:t>
      </w:r>
    </w:p>
    <w:p w:rsidR="00D51008" w:rsidRPr="007D7452" w:rsidRDefault="00D51008" w:rsidP="007214BA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</w:r>
      <w:r w:rsidR="007214BA" w:rsidRPr="007D7452">
        <w:rPr>
          <w:color w:val="000000"/>
          <w:lang w:val="ru-RU"/>
        </w:rPr>
        <w:t>Выбор и использование моделей распространения радиоволн для прогнозирования помех и исследований МСЭ, касающихся совместного использования частот</w:t>
      </w:r>
    </w:p>
    <w:p w:rsidR="00D51008" w:rsidRPr="007D7452" w:rsidRDefault="00D51008" w:rsidP="007214BA">
      <w:pPr>
        <w:pStyle w:val="enumlev1"/>
        <w:rPr>
          <w:lang w:val="ru-RU"/>
        </w:rPr>
      </w:pPr>
      <w:r w:rsidRPr="007D7452">
        <w:rPr>
          <w:lang w:val="ru-RU"/>
        </w:rPr>
        <w:t>•</w:t>
      </w:r>
      <w:r w:rsidRPr="007D7452">
        <w:rPr>
          <w:lang w:val="ru-RU"/>
        </w:rPr>
        <w:tab/>
      </w:r>
      <w:r w:rsidR="007214BA" w:rsidRPr="007D7452">
        <w:rPr>
          <w:lang w:val="ru-RU"/>
        </w:rPr>
        <w:t>Справочник о распространении земной волны</w:t>
      </w:r>
    </w:p>
    <w:p w:rsidR="00D51008" w:rsidRPr="007D7452" w:rsidRDefault="007214BA" w:rsidP="009C159A">
      <w:pPr>
        <w:rPr>
          <w:lang w:val="ru-RU"/>
        </w:rPr>
      </w:pPr>
      <w:r w:rsidRPr="007D7452">
        <w:rPr>
          <w:lang w:val="ru-RU"/>
        </w:rPr>
        <w:t xml:space="preserve">В ходе проведения блока собраний Рабочих групп </w:t>
      </w:r>
      <w:proofErr w:type="spellStart"/>
      <w:r w:rsidRPr="007D7452">
        <w:rPr>
          <w:lang w:val="ru-RU"/>
        </w:rPr>
        <w:t>3J</w:t>
      </w:r>
      <w:proofErr w:type="spellEnd"/>
      <w:r w:rsidRPr="007D7452">
        <w:rPr>
          <w:lang w:val="ru-RU"/>
        </w:rPr>
        <w:t xml:space="preserve">, </w:t>
      </w:r>
      <w:proofErr w:type="spellStart"/>
      <w:r w:rsidRPr="007D7452">
        <w:rPr>
          <w:lang w:val="ru-RU"/>
        </w:rPr>
        <w:t>3K</w:t>
      </w:r>
      <w:proofErr w:type="spellEnd"/>
      <w:r w:rsidRPr="007D7452">
        <w:rPr>
          <w:lang w:val="ru-RU"/>
        </w:rPr>
        <w:t xml:space="preserve">, </w:t>
      </w:r>
      <w:proofErr w:type="spellStart"/>
      <w:r w:rsidRPr="007D7452">
        <w:rPr>
          <w:lang w:val="ru-RU"/>
        </w:rPr>
        <w:t>3L</w:t>
      </w:r>
      <w:proofErr w:type="spellEnd"/>
      <w:r w:rsidRPr="007D7452">
        <w:rPr>
          <w:lang w:val="ru-RU"/>
        </w:rPr>
        <w:t xml:space="preserve"> и </w:t>
      </w:r>
      <w:proofErr w:type="spellStart"/>
      <w:r w:rsidRPr="007D7452">
        <w:rPr>
          <w:lang w:val="ru-RU"/>
        </w:rPr>
        <w:t>3M</w:t>
      </w:r>
      <w:proofErr w:type="spellEnd"/>
      <w:r w:rsidRPr="007D7452">
        <w:rPr>
          <w:lang w:val="ru-RU"/>
        </w:rPr>
        <w:t xml:space="preserve"> в июне 2012 года было составлено новое </w:t>
      </w:r>
      <w:hyperlink r:id="rId9" w:history="1">
        <w:r w:rsidRPr="007D7452">
          <w:rPr>
            <w:rStyle w:val="Hyperlink"/>
            <w:lang w:val="ru-RU"/>
          </w:rPr>
          <w:t>Решение </w:t>
        </w:r>
        <w:r w:rsidR="00D51008" w:rsidRPr="007D7452">
          <w:rPr>
            <w:rStyle w:val="Hyperlink"/>
            <w:lang w:val="ru-RU"/>
          </w:rPr>
          <w:t>1</w:t>
        </w:r>
      </w:hyperlink>
      <w:r w:rsidR="00D51008" w:rsidRPr="007D7452">
        <w:rPr>
          <w:lang w:val="ru-RU"/>
        </w:rPr>
        <w:t xml:space="preserve"> </w:t>
      </w:r>
      <w:r w:rsidRPr="007D7452">
        <w:rPr>
          <w:lang w:val="ru-RU"/>
        </w:rPr>
        <w:t>по электронным справочникам, которое было принято на последующем собрании 3</w:t>
      </w:r>
      <w:r w:rsidRPr="007D7452">
        <w:rPr>
          <w:lang w:val="ru-RU"/>
        </w:rPr>
        <w:noBreakHyphen/>
        <w:t>й Исследовательской комиссии</w:t>
      </w:r>
      <w:r w:rsidR="00D51008" w:rsidRPr="007D7452">
        <w:rPr>
          <w:lang w:val="ru-RU"/>
        </w:rPr>
        <w:t xml:space="preserve">. </w:t>
      </w:r>
      <w:r w:rsidRPr="007D7452">
        <w:rPr>
          <w:lang w:val="ru-RU"/>
        </w:rPr>
        <w:t>Это новое Решение </w:t>
      </w:r>
      <w:r w:rsidR="00D51008" w:rsidRPr="007D7452">
        <w:rPr>
          <w:lang w:val="ru-RU"/>
        </w:rPr>
        <w:t xml:space="preserve">1 </w:t>
      </w:r>
      <w:r w:rsidRPr="007D7452">
        <w:rPr>
          <w:lang w:val="ru-RU"/>
        </w:rPr>
        <w:t>дает возможность дополнять публикуемые справочники электронными версиями отдельных глав справочников</w:t>
      </w:r>
      <w:r w:rsidR="00D51008" w:rsidRPr="007D7452">
        <w:rPr>
          <w:lang w:val="ru-RU"/>
        </w:rPr>
        <w:t xml:space="preserve">. </w:t>
      </w:r>
      <w:r w:rsidRPr="007D7452">
        <w:rPr>
          <w:lang w:val="ru-RU"/>
        </w:rPr>
        <w:t xml:space="preserve">Обновления электронных версий этих отдельных глав </w:t>
      </w:r>
      <w:r w:rsidR="009C159A" w:rsidRPr="007D7452">
        <w:rPr>
          <w:lang w:val="ru-RU"/>
        </w:rPr>
        <w:t>будут доступны на значительно более регулярной и своевременной основе</w:t>
      </w:r>
      <w:r w:rsidR="00D51008" w:rsidRPr="007D7452">
        <w:rPr>
          <w:lang w:val="ru-RU"/>
        </w:rPr>
        <w:t>.</w:t>
      </w:r>
    </w:p>
    <w:p w:rsidR="00D51008" w:rsidRPr="007D7452" w:rsidRDefault="00D51008" w:rsidP="009C159A">
      <w:pPr>
        <w:pStyle w:val="Heading1"/>
        <w:rPr>
          <w:lang w:val="ru-RU"/>
        </w:rPr>
      </w:pPr>
      <w:r w:rsidRPr="007D7452">
        <w:rPr>
          <w:lang w:val="ru-RU"/>
        </w:rPr>
        <w:t>7</w:t>
      </w:r>
      <w:r w:rsidRPr="007D7452">
        <w:rPr>
          <w:lang w:val="ru-RU"/>
        </w:rPr>
        <w:tab/>
      </w:r>
      <w:r w:rsidR="009C159A" w:rsidRPr="007D7452">
        <w:rPr>
          <w:lang w:val="ru-RU"/>
        </w:rPr>
        <w:t>Отчеты и Мнения</w:t>
      </w:r>
    </w:p>
    <w:p w:rsidR="00D51008" w:rsidRPr="007D7452" w:rsidRDefault="009C159A" w:rsidP="007A338B">
      <w:pPr>
        <w:rPr>
          <w:lang w:val="ru-RU"/>
        </w:rPr>
      </w:pPr>
      <w:r w:rsidRPr="007D7452">
        <w:rPr>
          <w:lang w:val="ru-RU"/>
        </w:rPr>
        <w:t xml:space="preserve">В </w:t>
      </w:r>
      <w:r w:rsidR="007A338B" w:rsidRPr="007D7452">
        <w:rPr>
          <w:lang w:val="ru-RU"/>
        </w:rPr>
        <w:t>сфере своего рассмотрения</w:t>
      </w:r>
      <w:r w:rsidRPr="007D7452">
        <w:rPr>
          <w:lang w:val="ru-RU"/>
        </w:rPr>
        <w:t xml:space="preserve"> Исследовательская комиссия имеет 11 Отчетов</w:t>
      </w:r>
      <w:r w:rsidR="00D51008" w:rsidRPr="007D7452">
        <w:rPr>
          <w:lang w:val="ru-RU"/>
        </w:rPr>
        <w:t>:</w:t>
      </w:r>
    </w:p>
    <w:p w:rsidR="009C159A" w:rsidRPr="007D7452" w:rsidRDefault="009C159A" w:rsidP="00C81D24">
      <w:pPr>
        <w:tabs>
          <w:tab w:val="clear" w:pos="1134"/>
          <w:tab w:val="clear" w:pos="1871"/>
          <w:tab w:val="clear" w:pos="2268"/>
        </w:tabs>
        <w:ind w:left="2552" w:hanging="2552"/>
        <w:rPr>
          <w:lang w:val="ru-RU"/>
        </w:rPr>
      </w:pPr>
      <w:r w:rsidRPr="007D7452">
        <w:rPr>
          <w:lang w:val="ru-RU"/>
        </w:rPr>
        <w:t>Отчет МСЭ</w:t>
      </w:r>
      <w:r w:rsidRPr="007D7452">
        <w:rPr>
          <w:cs/>
          <w:lang w:val="ru-RU"/>
        </w:rPr>
        <w:t>‎</w:t>
      </w:r>
      <w:r w:rsidRPr="007D7452">
        <w:rPr>
          <w:lang w:val="ru-RU"/>
        </w:rPr>
        <w:t xml:space="preserve">-R </w:t>
      </w:r>
      <w:proofErr w:type="spellStart"/>
      <w:r w:rsidRPr="007D7452">
        <w:rPr>
          <w:lang w:val="ru-RU"/>
        </w:rPr>
        <w:t>P.227</w:t>
      </w:r>
      <w:proofErr w:type="spellEnd"/>
      <w:r w:rsidRPr="007D7452">
        <w:rPr>
          <w:lang w:val="ru-RU"/>
        </w:rPr>
        <w:t>-3:</w:t>
      </w:r>
      <w:r w:rsidRPr="007D7452">
        <w:rPr>
          <w:lang w:val="ru-RU"/>
        </w:rPr>
        <w:tab/>
        <w:t xml:space="preserve">Общие методы измерения напряженности поля и соответствующие параметры </w:t>
      </w:r>
    </w:p>
    <w:p w:rsidR="009C159A" w:rsidRPr="007D7452" w:rsidRDefault="009C159A" w:rsidP="00C81D24">
      <w:pPr>
        <w:tabs>
          <w:tab w:val="clear" w:pos="1134"/>
          <w:tab w:val="clear" w:pos="1871"/>
          <w:tab w:val="clear" w:pos="2268"/>
        </w:tabs>
        <w:ind w:left="2552" w:hanging="2552"/>
        <w:rPr>
          <w:lang w:val="ru-RU"/>
        </w:rPr>
      </w:pPr>
      <w:r w:rsidRPr="007D7452">
        <w:rPr>
          <w:lang w:val="ru-RU"/>
        </w:rPr>
        <w:t>Отчет МСЭ</w:t>
      </w:r>
      <w:r w:rsidRPr="007D7452">
        <w:rPr>
          <w:cs/>
          <w:lang w:val="ru-RU"/>
        </w:rPr>
        <w:t>‎</w:t>
      </w:r>
      <w:r w:rsidRPr="007D7452">
        <w:rPr>
          <w:lang w:val="ru-RU"/>
        </w:rPr>
        <w:t xml:space="preserve">-R </w:t>
      </w:r>
      <w:proofErr w:type="spellStart"/>
      <w:r w:rsidRPr="007D7452">
        <w:rPr>
          <w:lang w:val="ru-RU"/>
        </w:rPr>
        <w:t>P.228</w:t>
      </w:r>
      <w:proofErr w:type="spellEnd"/>
      <w:r w:rsidRPr="007D7452">
        <w:rPr>
          <w:lang w:val="ru-RU"/>
        </w:rPr>
        <w:t xml:space="preserve">-3: </w:t>
      </w:r>
      <w:r w:rsidRPr="007D7452">
        <w:rPr>
          <w:lang w:val="ru-RU"/>
        </w:rPr>
        <w:tab/>
        <w:t xml:space="preserve">Измерение напряженности поля для радиовещательных служб, работающих в </w:t>
      </w:r>
      <w:proofErr w:type="spellStart"/>
      <w:r w:rsidRPr="007D7452">
        <w:rPr>
          <w:lang w:val="ru-RU"/>
        </w:rPr>
        <w:t>ОВЧ</w:t>
      </w:r>
      <w:proofErr w:type="spellEnd"/>
      <w:r w:rsidRPr="007D7452">
        <w:rPr>
          <w:lang w:val="ru-RU"/>
        </w:rPr>
        <w:t xml:space="preserve"> (метровом) и УВЧ (дециметровом) диапазонах, включая телевидение</w:t>
      </w:r>
    </w:p>
    <w:p w:rsidR="009C159A" w:rsidRPr="007D7452" w:rsidRDefault="009C159A" w:rsidP="00C81D24">
      <w:pPr>
        <w:tabs>
          <w:tab w:val="clear" w:pos="1134"/>
          <w:tab w:val="clear" w:pos="1871"/>
          <w:tab w:val="clear" w:pos="2268"/>
        </w:tabs>
        <w:ind w:left="2552" w:hanging="2552"/>
        <w:rPr>
          <w:lang w:val="ru-RU"/>
        </w:rPr>
      </w:pPr>
      <w:r w:rsidRPr="007D7452">
        <w:rPr>
          <w:lang w:val="ru-RU"/>
        </w:rPr>
        <w:t>Отчет МСЭ</w:t>
      </w:r>
      <w:r w:rsidRPr="007D7452">
        <w:rPr>
          <w:cs/>
          <w:lang w:val="ru-RU"/>
        </w:rPr>
        <w:t>‎</w:t>
      </w:r>
      <w:r w:rsidRPr="007D7452">
        <w:rPr>
          <w:lang w:val="ru-RU"/>
        </w:rPr>
        <w:t xml:space="preserve">-R </w:t>
      </w:r>
      <w:proofErr w:type="spellStart"/>
      <w:r w:rsidRPr="007D7452">
        <w:rPr>
          <w:lang w:val="ru-RU"/>
        </w:rPr>
        <w:t>P.239</w:t>
      </w:r>
      <w:proofErr w:type="spellEnd"/>
      <w:r w:rsidRPr="007D7452">
        <w:rPr>
          <w:lang w:val="ru-RU"/>
        </w:rPr>
        <w:t>-7:</w:t>
      </w:r>
      <w:r w:rsidRPr="007D7452">
        <w:rPr>
          <w:lang w:val="ru-RU"/>
        </w:rPr>
        <w:tab/>
        <w:t>Статистические данные о распространении радиоволн, необходимые для радиовещательных служб, использующих частотный диапазон 30 МГц </w:t>
      </w:r>
      <w:r w:rsidR="00C81D24">
        <w:rPr>
          <w:lang w:val="ru-RU"/>
        </w:rPr>
        <w:t>− </w:t>
      </w:r>
      <w:r w:rsidRPr="007D7452">
        <w:rPr>
          <w:lang w:val="ru-RU"/>
        </w:rPr>
        <w:t>1000 МГц</w:t>
      </w:r>
    </w:p>
    <w:p w:rsidR="00D51008" w:rsidRPr="007D7452" w:rsidRDefault="009C159A" w:rsidP="00C81D24">
      <w:pPr>
        <w:pStyle w:val="enumlev1"/>
        <w:tabs>
          <w:tab w:val="clear" w:pos="1134"/>
          <w:tab w:val="left" w:pos="1843"/>
        </w:tabs>
        <w:ind w:left="2552" w:hanging="2552"/>
        <w:rPr>
          <w:lang w:val="ru-RU"/>
        </w:rPr>
      </w:pPr>
      <w:r w:rsidRPr="007D7452">
        <w:rPr>
          <w:lang w:val="ru-RU"/>
        </w:rPr>
        <w:t>Отчет МСЭ</w:t>
      </w:r>
      <w:r w:rsidR="00D51008" w:rsidRPr="007D7452">
        <w:rPr>
          <w:lang w:val="ru-RU"/>
        </w:rPr>
        <w:t xml:space="preserve">-R </w:t>
      </w:r>
      <w:proofErr w:type="spellStart"/>
      <w:r w:rsidR="00D51008" w:rsidRPr="007D7452">
        <w:rPr>
          <w:lang w:val="ru-RU"/>
        </w:rPr>
        <w:t>P.2011</w:t>
      </w:r>
      <w:proofErr w:type="spellEnd"/>
      <w:r w:rsidR="00D51008" w:rsidRPr="007D7452">
        <w:rPr>
          <w:lang w:val="ru-RU"/>
        </w:rPr>
        <w:t>-1:</w:t>
      </w:r>
      <w:r w:rsidR="00D51008" w:rsidRPr="007D7452">
        <w:rPr>
          <w:lang w:val="ru-RU"/>
        </w:rPr>
        <w:tab/>
      </w:r>
      <w:r w:rsidRPr="007D7452">
        <w:rPr>
          <w:lang w:val="ru-RU"/>
        </w:rPr>
        <w:t>Распространение радиоволн на частотах выше основной максимальной используемой частоты</w:t>
      </w:r>
    </w:p>
    <w:p w:rsidR="00D51008" w:rsidRPr="007D7452" w:rsidRDefault="009C159A" w:rsidP="00C81D24">
      <w:pPr>
        <w:pStyle w:val="enumlev1"/>
        <w:tabs>
          <w:tab w:val="clear" w:pos="1134"/>
          <w:tab w:val="left" w:pos="1843"/>
        </w:tabs>
        <w:ind w:left="2552" w:hanging="2552"/>
        <w:rPr>
          <w:lang w:val="ru-RU"/>
        </w:rPr>
      </w:pPr>
      <w:r w:rsidRPr="007D7452">
        <w:rPr>
          <w:lang w:val="ru-RU"/>
        </w:rPr>
        <w:t xml:space="preserve">Отчет МСЭ-R </w:t>
      </w:r>
      <w:proofErr w:type="spellStart"/>
      <w:r w:rsidR="00D51008" w:rsidRPr="007D7452">
        <w:rPr>
          <w:lang w:val="ru-RU"/>
        </w:rPr>
        <w:t>P.2089</w:t>
      </w:r>
      <w:proofErr w:type="spellEnd"/>
      <w:r w:rsidR="00D51008" w:rsidRPr="007D7452">
        <w:rPr>
          <w:lang w:val="ru-RU"/>
        </w:rPr>
        <w:t>-0:</w:t>
      </w:r>
      <w:r w:rsidR="00D51008" w:rsidRPr="007D7452">
        <w:rPr>
          <w:lang w:val="ru-RU"/>
        </w:rPr>
        <w:tab/>
      </w:r>
      <w:r w:rsidRPr="007D7452">
        <w:rPr>
          <w:lang w:val="ru-RU"/>
        </w:rPr>
        <w:t>Анализ данных по радиошумам</w:t>
      </w:r>
    </w:p>
    <w:p w:rsidR="00D51008" w:rsidRPr="007D7452" w:rsidRDefault="009C159A" w:rsidP="00C81D24">
      <w:pPr>
        <w:pStyle w:val="enumlev1"/>
        <w:tabs>
          <w:tab w:val="clear" w:pos="1134"/>
          <w:tab w:val="left" w:pos="1843"/>
        </w:tabs>
        <w:ind w:left="2552" w:hanging="2552"/>
        <w:rPr>
          <w:lang w:val="ru-RU"/>
        </w:rPr>
      </w:pPr>
      <w:r w:rsidRPr="007D7452">
        <w:rPr>
          <w:lang w:val="ru-RU"/>
        </w:rPr>
        <w:t xml:space="preserve">Отчет МСЭ-R </w:t>
      </w:r>
      <w:proofErr w:type="spellStart"/>
      <w:r w:rsidR="00D51008" w:rsidRPr="007D7452">
        <w:rPr>
          <w:lang w:val="ru-RU"/>
        </w:rPr>
        <w:t>P.2090</w:t>
      </w:r>
      <w:proofErr w:type="spellEnd"/>
      <w:r w:rsidR="00D51008" w:rsidRPr="007D7452">
        <w:rPr>
          <w:lang w:val="ru-RU"/>
        </w:rPr>
        <w:t>-0:</w:t>
      </w:r>
      <w:r w:rsidR="00D51008" w:rsidRPr="007D7452">
        <w:rPr>
          <w:lang w:val="ru-RU"/>
        </w:rPr>
        <w:tab/>
      </w:r>
      <w:r w:rsidRPr="007D7452">
        <w:rPr>
          <w:color w:val="000000"/>
          <w:lang w:val="ru-RU"/>
        </w:rPr>
        <w:t>Измерение вводимых параметров для модели передачи излучаемой энергии при ослаблении вследствие растительного покрова</w:t>
      </w:r>
    </w:p>
    <w:p w:rsidR="00D51008" w:rsidRPr="007D7452" w:rsidRDefault="009C159A" w:rsidP="00C81D24">
      <w:pPr>
        <w:pStyle w:val="enumlev1"/>
        <w:tabs>
          <w:tab w:val="clear" w:pos="1134"/>
          <w:tab w:val="left" w:pos="1843"/>
        </w:tabs>
        <w:ind w:left="2552" w:hanging="2552"/>
        <w:rPr>
          <w:lang w:val="ru-RU"/>
        </w:rPr>
      </w:pPr>
      <w:r w:rsidRPr="007D7452">
        <w:rPr>
          <w:lang w:val="ru-RU"/>
        </w:rPr>
        <w:t xml:space="preserve">Отчет МСЭ-R </w:t>
      </w:r>
      <w:proofErr w:type="spellStart"/>
      <w:r w:rsidR="00D51008" w:rsidRPr="007D7452">
        <w:rPr>
          <w:lang w:val="ru-RU"/>
        </w:rPr>
        <w:t>P.2097</w:t>
      </w:r>
      <w:proofErr w:type="spellEnd"/>
      <w:r w:rsidR="00D51008" w:rsidRPr="007D7452">
        <w:rPr>
          <w:lang w:val="ru-RU"/>
        </w:rPr>
        <w:t>-0:</w:t>
      </w:r>
      <w:r w:rsidR="00D51008" w:rsidRPr="007D7452">
        <w:rPr>
          <w:lang w:val="ru-RU"/>
        </w:rPr>
        <w:tab/>
      </w:r>
      <w:proofErr w:type="spellStart"/>
      <w:r w:rsidRPr="007D7452">
        <w:rPr>
          <w:lang w:val="ru-RU"/>
        </w:rPr>
        <w:t>Трансионосферное</w:t>
      </w:r>
      <w:proofErr w:type="spellEnd"/>
      <w:r w:rsidRPr="007D7452">
        <w:rPr>
          <w:lang w:val="ru-RU"/>
        </w:rPr>
        <w:t xml:space="preserve"> распространение радиоволн – Глобальная модель ионосферного мерцания</w:t>
      </w:r>
    </w:p>
    <w:p w:rsidR="00D51008" w:rsidRPr="007D7452" w:rsidRDefault="009C159A" w:rsidP="00C81D24">
      <w:pPr>
        <w:pStyle w:val="enumlev1"/>
        <w:tabs>
          <w:tab w:val="clear" w:pos="1134"/>
          <w:tab w:val="left" w:pos="1843"/>
        </w:tabs>
        <w:ind w:left="2552" w:hanging="2552"/>
        <w:rPr>
          <w:lang w:val="ru-RU"/>
        </w:rPr>
      </w:pPr>
      <w:r w:rsidRPr="007D7452">
        <w:rPr>
          <w:lang w:val="ru-RU"/>
        </w:rPr>
        <w:t xml:space="preserve">Отчет МСЭ-R </w:t>
      </w:r>
      <w:proofErr w:type="spellStart"/>
      <w:r w:rsidR="00D51008" w:rsidRPr="007D7452">
        <w:rPr>
          <w:lang w:val="ru-RU"/>
        </w:rPr>
        <w:t>P.2145</w:t>
      </w:r>
      <w:proofErr w:type="spellEnd"/>
      <w:r w:rsidR="00D51008" w:rsidRPr="007D7452">
        <w:rPr>
          <w:lang w:val="ru-RU"/>
        </w:rPr>
        <w:t>-1:</w:t>
      </w:r>
      <w:r w:rsidR="00D51008" w:rsidRPr="007D7452">
        <w:rPr>
          <w:lang w:val="ru-RU"/>
        </w:rPr>
        <w:tab/>
      </w:r>
      <w:r w:rsidRPr="007D7452">
        <w:rPr>
          <w:color w:val="000000"/>
          <w:lang w:val="ru-RU"/>
        </w:rPr>
        <w:t>Типовые параметры для городской среды для физико-статистической модели широкополосной сухопутной</w:t>
      </w:r>
      <w:r w:rsidR="00C81D24">
        <w:rPr>
          <w:color w:val="000000"/>
          <w:lang w:val="ru-RU"/>
        </w:rPr>
        <w:t xml:space="preserve"> подвижной спутниковой службы в </w:t>
      </w:r>
      <w:r w:rsidRPr="007D7452">
        <w:rPr>
          <w:color w:val="000000"/>
          <w:lang w:val="ru-RU"/>
        </w:rPr>
        <w:t xml:space="preserve">Рекомендации МСЭ-R </w:t>
      </w:r>
      <w:proofErr w:type="spellStart"/>
      <w:r w:rsidRPr="007D7452">
        <w:rPr>
          <w:color w:val="000000"/>
          <w:lang w:val="ru-RU"/>
        </w:rPr>
        <w:t>P.681</w:t>
      </w:r>
      <w:proofErr w:type="spellEnd"/>
      <w:r w:rsidRPr="007D7452">
        <w:rPr>
          <w:color w:val="000000"/>
          <w:lang w:val="ru-RU"/>
        </w:rPr>
        <w:t>-6</w:t>
      </w:r>
    </w:p>
    <w:p w:rsidR="00D51008" w:rsidRPr="007D7452" w:rsidRDefault="009C159A" w:rsidP="00C81D24">
      <w:pPr>
        <w:pStyle w:val="enumlev1"/>
        <w:tabs>
          <w:tab w:val="clear" w:pos="1134"/>
          <w:tab w:val="left" w:pos="1843"/>
        </w:tabs>
        <w:ind w:left="2552" w:hanging="2552"/>
        <w:rPr>
          <w:lang w:val="ru-RU"/>
        </w:rPr>
      </w:pPr>
      <w:r w:rsidRPr="007D7452">
        <w:rPr>
          <w:lang w:val="ru-RU"/>
        </w:rPr>
        <w:t xml:space="preserve">Отчет МСЭ-R </w:t>
      </w:r>
      <w:proofErr w:type="spellStart"/>
      <w:r w:rsidR="00D51008" w:rsidRPr="007D7452">
        <w:rPr>
          <w:lang w:val="ru-RU"/>
        </w:rPr>
        <w:t>P.2297</w:t>
      </w:r>
      <w:proofErr w:type="spellEnd"/>
      <w:r w:rsidR="00D51008" w:rsidRPr="007D7452">
        <w:rPr>
          <w:lang w:val="ru-RU"/>
        </w:rPr>
        <w:t>-0:</w:t>
      </w:r>
      <w:r w:rsidR="00D51008" w:rsidRPr="007D7452">
        <w:rPr>
          <w:lang w:val="ru-RU"/>
        </w:rPr>
        <w:tab/>
      </w:r>
      <w:r w:rsidRPr="007D7452">
        <w:rPr>
          <w:color w:val="000000"/>
          <w:lang w:val="ru-RU"/>
        </w:rPr>
        <w:t xml:space="preserve">Модели плотности электронов и данные для </w:t>
      </w:r>
      <w:proofErr w:type="spellStart"/>
      <w:r w:rsidRPr="007D7452">
        <w:rPr>
          <w:color w:val="000000"/>
          <w:lang w:val="ru-RU"/>
        </w:rPr>
        <w:t>трансионосферного</w:t>
      </w:r>
      <w:proofErr w:type="spellEnd"/>
      <w:r w:rsidRPr="007D7452">
        <w:rPr>
          <w:color w:val="000000"/>
          <w:lang w:val="ru-RU"/>
        </w:rPr>
        <w:t xml:space="preserve"> радио</w:t>
      </w:r>
    </w:p>
    <w:p w:rsidR="00D51008" w:rsidRPr="007D7452" w:rsidRDefault="009C159A" w:rsidP="00C81D24">
      <w:pPr>
        <w:pStyle w:val="enumlev1"/>
        <w:tabs>
          <w:tab w:val="clear" w:pos="1134"/>
          <w:tab w:val="left" w:pos="1843"/>
        </w:tabs>
        <w:ind w:left="2552" w:hanging="2552"/>
        <w:rPr>
          <w:lang w:val="ru-RU"/>
        </w:rPr>
      </w:pPr>
      <w:r w:rsidRPr="007D7452">
        <w:rPr>
          <w:lang w:val="ru-RU"/>
        </w:rPr>
        <w:t xml:space="preserve">Отчет МСЭ-R </w:t>
      </w:r>
      <w:proofErr w:type="spellStart"/>
      <w:r w:rsidR="00D51008" w:rsidRPr="007D7452">
        <w:rPr>
          <w:lang w:val="ru-RU"/>
        </w:rPr>
        <w:t>P.2345</w:t>
      </w:r>
      <w:proofErr w:type="spellEnd"/>
      <w:r w:rsidR="00D51008" w:rsidRPr="007D7452">
        <w:rPr>
          <w:lang w:val="ru-RU"/>
        </w:rPr>
        <w:t>-0:</w:t>
      </w:r>
      <w:r w:rsidR="00D51008" w:rsidRPr="007D7452">
        <w:rPr>
          <w:lang w:val="ru-RU"/>
        </w:rPr>
        <w:tab/>
      </w:r>
      <w:r w:rsidRPr="007D7452">
        <w:rPr>
          <w:lang w:val="ru-RU"/>
        </w:rPr>
        <w:t>Определение метода распространения для Рекомендации МСЭ</w:t>
      </w:r>
      <w:r w:rsidRPr="007D7452">
        <w:rPr>
          <w:lang w:val="ru-RU"/>
        </w:rPr>
        <w:noBreakHyphen/>
        <w:t>R </w:t>
      </w:r>
      <w:proofErr w:type="spellStart"/>
      <w:r w:rsidRPr="007D7452">
        <w:rPr>
          <w:lang w:val="ru-RU"/>
        </w:rPr>
        <w:t>P.528</w:t>
      </w:r>
      <w:proofErr w:type="spellEnd"/>
    </w:p>
    <w:p w:rsidR="00D51008" w:rsidRPr="007D7452" w:rsidRDefault="009C159A" w:rsidP="00C81D24">
      <w:pPr>
        <w:pStyle w:val="enumlev1"/>
        <w:tabs>
          <w:tab w:val="clear" w:pos="1134"/>
          <w:tab w:val="left" w:pos="1843"/>
        </w:tabs>
        <w:ind w:left="2552" w:hanging="2552"/>
        <w:rPr>
          <w:lang w:val="ru-RU"/>
        </w:rPr>
      </w:pPr>
      <w:r w:rsidRPr="007D7452">
        <w:rPr>
          <w:lang w:val="ru-RU"/>
        </w:rPr>
        <w:t xml:space="preserve">Отчет МСЭ-R </w:t>
      </w:r>
      <w:proofErr w:type="spellStart"/>
      <w:r w:rsidR="00D51008" w:rsidRPr="007D7452">
        <w:rPr>
          <w:lang w:val="ru-RU"/>
        </w:rPr>
        <w:t>P.2346</w:t>
      </w:r>
      <w:proofErr w:type="spellEnd"/>
      <w:r w:rsidR="00D51008" w:rsidRPr="007D7452">
        <w:rPr>
          <w:lang w:val="ru-RU"/>
        </w:rPr>
        <w:t>-0:</w:t>
      </w:r>
      <w:r w:rsidR="00D51008" w:rsidRPr="007D7452">
        <w:rPr>
          <w:lang w:val="ru-RU"/>
        </w:rPr>
        <w:tab/>
      </w:r>
      <w:r w:rsidRPr="007D7452">
        <w:rPr>
          <w:lang w:val="ru-RU"/>
        </w:rPr>
        <w:t>Сбор данных измерений по потерям на входе в здания</w:t>
      </w:r>
    </w:p>
    <w:p w:rsidR="00D51008" w:rsidRPr="007D7452" w:rsidRDefault="00D51008" w:rsidP="002049E2">
      <w:pPr>
        <w:pStyle w:val="Heading1"/>
        <w:rPr>
          <w:lang w:val="ru-RU"/>
        </w:rPr>
      </w:pPr>
      <w:r w:rsidRPr="007D7452">
        <w:rPr>
          <w:lang w:val="ru-RU"/>
        </w:rPr>
        <w:t>8</w:t>
      </w:r>
      <w:r w:rsidRPr="007D7452">
        <w:rPr>
          <w:lang w:val="ru-RU"/>
        </w:rPr>
        <w:tab/>
      </w:r>
      <w:r w:rsidR="002049E2" w:rsidRPr="007D7452">
        <w:rPr>
          <w:lang w:val="ru-RU"/>
        </w:rPr>
        <w:t>Резолюции</w:t>
      </w:r>
      <w:r w:rsidRPr="007D7452">
        <w:rPr>
          <w:lang w:val="ru-RU"/>
        </w:rPr>
        <w:t xml:space="preserve"> </w:t>
      </w:r>
    </w:p>
    <w:p w:rsidR="00D51008" w:rsidRPr="007D7452" w:rsidRDefault="002049E2" w:rsidP="002049E2">
      <w:pPr>
        <w:rPr>
          <w:lang w:val="ru-RU"/>
        </w:rPr>
      </w:pPr>
      <w:r w:rsidRPr="007D7452">
        <w:rPr>
          <w:lang w:val="ru-RU"/>
        </w:rPr>
        <w:t xml:space="preserve">Для </w:t>
      </w:r>
      <w:proofErr w:type="spellStart"/>
      <w:r w:rsidRPr="007D7452">
        <w:rPr>
          <w:lang w:val="ru-RU"/>
        </w:rPr>
        <w:t>ИК3</w:t>
      </w:r>
      <w:proofErr w:type="spellEnd"/>
      <w:r w:rsidRPr="007D7452">
        <w:rPr>
          <w:lang w:val="ru-RU"/>
        </w:rPr>
        <w:t xml:space="preserve"> особое значение имеют Резолюции МСЭ</w:t>
      </w:r>
      <w:r w:rsidRPr="007D7452">
        <w:rPr>
          <w:lang w:val="ru-RU"/>
        </w:rPr>
        <w:noBreakHyphen/>
      </w:r>
      <w:r w:rsidR="00D51008" w:rsidRPr="007D7452">
        <w:rPr>
          <w:lang w:val="ru-RU"/>
        </w:rPr>
        <w:t xml:space="preserve">R 8, </w:t>
      </w:r>
      <w:r w:rsidRPr="007D7452">
        <w:rPr>
          <w:lang w:val="ru-RU"/>
        </w:rPr>
        <w:t>МСЭ</w:t>
      </w:r>
      <w:r w:rsidR="00D51008" w:rsidRPr="007D7452">
        <w:rPr>
          <w:lang w:val="ru-RU"/>
        </w:rPr>
        <w:t xml:space="preserve">-R 25, </w:t>
      </w:r>
      <w:r w:rsidRPr="007D7452">
        <w:rPr>
          <w:lang w:val="ru-RU"/>
        </w:rPr>
        <w:t>МСЭ</w:t>
      </w:r>
      <w:r w:rsidR="00D51008" w:rsidRPr="007D7452">
        <w:rPr>
          <w:lang w:val="ru-RU"/>
        </w:rPr>
        <w:t xml:space="preserve">-R 37 </w:t>
      </w:r>
      <w:r w:rsidRPr="007D7452">
        <w:rPr>
          <w:lang w:val="ru-RU"/>
        </w:rPr>
        <w:t>и МСЭ</w:t>
      </w:r>
      <w:r w:rsidR="00D51008" w:rsidRPr="007D7452">
        <w:rPr>
          <w:lang w:val="ru-RU"/>
        </w:rPr>
        <w:t>-R 40 (</w:t>
      </w:r>
      <w:r w:rsidRPr="007D7452">
        <w:rPr>
          <w:lang w:val="ru-RU"/>
        </w:rPr>
        <w:t>см. также Документ </w:t>
      </w:r>
      <w:r w:rsidR="00D51008" w:rsidRPr="007D7452">
        <w:rPr>
          <w:lang w:val="ru-RU"/>
        </w:rPr>
        <w:t xml:space="preserve">3/1004). </w:t>
      </w:r>
      <w:r w:rsidRPr="007D7452">
        <w:rPr>
          <w:lang w:val="ru-RU"/>
        </w:rPr>
        <w:t>Исследовательская комиссия занимается рассмотрением соответствующих Резолюций в рамках своего обычного графика работы в целях обеспечения их актуальности и полезности</w:t>
      </w:r>
      <w:r w:rsidR="00D51008" w:rsidRPr="007D7452">
        <w:rPr>
          <w:lang w:val="ru-RU"/>
        </w:rPr>
        <w:t xml:space="preserve">. </w:t>
      </w:r>
      <w:r w:rsidR="00F075FA" w:rsidRPr="007D7452">
        <w:rPr>
          <w:lang w:val="ru-RU"/>
        </w:rPr>
        <w:t>3</w:t>
      </w:r>
      <w:r w:rsidRPr="007D7452">
        <w:rPr>
          <w:lang w:val="ru-RU"/>
        </w:rPr>
        <w:t>-я Исследовательская комиссия проанализировала Резолюции МСЭ-R, относящиеся к сфере ее деятельности, и не нашла оснований для какого-либо пересмотра</w:t>
      </w:r>
      <w:r w:rsidR="00D51008" w:rsidRPr="007D7452">
        <w:rPr>
          <w:lang w:val="ru-RU"/>
        </w:rPr>
        <w:t>.</w:t>
      </w:r>
    </w:p>
    <w:p w:rsidR="00D51008" w:rsidRPr="007D7452" w:rsidRDefault="00D51008" w:rsidP="002F7DC9">
      <w:pPr>
        <w:pStyle w:val="Heading1"/>
        <w:rPr>
          <w:lang w:val="ru-RU"/>
        </w:rPr>
      </w:pPr>
      <w:r w:rsidRPr="007D7452">
        <w:rPr>
          <w:lang w:val="ru-RU"/>
        </w:rPr>
        <w:t>9</w:t>
      </w:r>
      <w:r w:rsidRPr="007D7452">
        <w:rPr>
          <w:lang w:val="ru-RU"/>
        </w:rPr>
        <w:tab/>
      </w:r>
      <w:r w:rsidR="002F7DC9" w:rsidRPr="007D7452">
        <w:rPr>
          <w:lang w:val="ru-RU"/>
        </w:rPr>
        <w:t>Кампании по проведению измерений и банки данных</w:t>
      </w:r>
    </w:p>
    <w:p w:rsidR="00D51008" w:rsidRPr="007D7452" w:rsidRDefault="002F7DC9" w:rsidP="002F7DC9">
      <w:pPr>
        <w:rPr>
          <w:lang w:val="ru-RU"/>
        </w:rPr>
      </w:pPr>
      <w:r w:rsidRPr="007D7452">
        <w:rPr>
          <w:lang w:val="ru-RU"/>
        </w:rPr>
        <w:t xml:space="preserve">Исследовательская комиссия ведет банки данных для разработки и тестирования методов прогнозирования распространения радиоволн. Сбор данных и контроль качества банков данных являются важными элементами проверки программного обеспечения, разрабатываемого на основе Рекомендаций. Ввиду этого Исследовательская комиссия поручила каждую таблицу данных </w:t>
      </w:r>
      <w:r w:rsidRPr="007D7452">
        <w:rPr>
          <w:lang w:val="ru-RU"/>
        </w:rPr>
        <w:lastRenderedPageBreak/>
        <w:t>хранителю таблицы, который является экспертом в данной конкретной области</w:t>
      </w:r>
      <w:r w:rsidR="00D51008" w:rsidRPr="007D7452">
        <w:rPr>
          <w:lang w:val="ru-RU"/>
        </w:rPr>
        <w:t xml:space="preserve">. </w:t>
      </w:r>
      <w:r w:rsidRPr="007D7452">
        <w:rPr>
          <w:lang w:val="ru-RU"/>
        </w:rPr>
        <w:t xml:space="preserve">На </w:t>
      </w:r>
      <w:hyperlink r:id="rId10" w:history="1">
        <w:r w:rsidRPr="007D7452">
          <w:rPr>
            <w:rStyle w:val="Hyperlink"/>
            <w:lang w:val="ru-RU"/>
          </w:rPr>
          <w:t>веб-сайте</w:t>
        </w:r>
      </w:hyperlink>
      <w:r w:rsidRPr="007D7452">
        <w:rPr>
          <w:lang w:val="ru-RU"/>
        </w:rPr>
        <w:t xml:space="preserve"> МСЭ-R имеется открытый доступ к банкам данных, что приводит к сведению к минимуму затрат и административных мероприятий сторон, участвующих в работе, и Бюро радиосвязи</w:t>
      </w:r>
      <w:r w:rsidR="00D51008" w:rsidRPr="007D7452">
        <w:rPr>
          <w:lang w:val="ru-RU"/>
        </w:rPr>
        <w:t>.</w:t>
      </w:r>
    </w:p>
    <w:p w:rsidR="00D51008" w:rsidRPr="007D7452" w:rsidRDefault="00D51008" w:rsidP="002F7DC9">
      <w:pPr>
        <w:pStyle w:val="Heading1"/>
        <w:rPr>
          <w:lang w:val="ru-RU"/>
        </w:rPr>
      </w:pPr>
      <w:r w:rsidRPr="007D7452">
        <w:rPr>
          <w:lang w:val="ru-RU"/>
        </w:rPr>
        <w:t>10</w:t>
      </w:r>
      <w:r w:rsidRPr="007D7452">
        <w:rPr>
          <w:lang w:val="ru-RU"/>
        </w:rPr>
        <w:tab/>
      </w:r>
      <w:r w:rsidR="002F7DC9" w:rsidRPr="007D7452">
        <w:rPr>
          <w:lang w:val="ru-RU"/>
        </w:rPr>
        <w:t>Программное обеспечение и цифровые продукты</w:t>
      </w:r>
      <w:r w:rsidRPr="007D7452">
        <w:rPr>
          <w:lang w:val="ru-RU"/>
        </w:rPr>
        <w:t xml:space="preserve"> </w:t>
      </w:r>
    </w:p>
    <w:p w:rsidR="00D51008" w:rsidRPr="007D7452" w:rsidRDefault="006274A5" w:rsidP="006274A5">
      <w:pPr>
        <w:rPr>
          <w:b/>
          <w:sz w:val="28"/>
          <w:szCs w:val="28"/>
          <w:lang w:val="ru-RU"/>
        </w:rPr>
      </w:pPr>
      <w:r w:rsidRPr="007D7452">
        <w:rPr>
          <w:lang w:val="ru-RU"/>
        </w:rPr>
        <w:t>Программное обеспечение и продукты цифровых данных</w:t>
      </w:r>
      <w:r w:rsidR="00D51008" w:rsidRPr="007D7452">
        <w:rPr>
          <w:lang w:val="ru-RU"/>
        </w:rPr>
        <w:t xml:space="preserve"> (</w:t>
      </w:r>
      <w:r w:rsidRPr="007D7452">
        <w:rPr>
          <w:lang w:val="ru-RU"/>
        </w:rPr>
        <w:t>такие</w:t>
      </w:r>
      <w:r w:rsidR="00C81D24">
        <w:rPr>
          <w:lang w:val="ru-RU"/>
        </w:rPr>
        <w:t>,</w:t>
      </w:r>
      <w:r w:rsidRPr="007D7452">
        <w:rPr>
          <w:lang w:val="ru-RU"/>
        </w:rPr>
        <w:t xml:space="preserve"> как цифровые карты</w:t>
      </w:r>
      <w:r w:rsidR="00D51008" w:rsidRPr="007D7452">
        <w:rPr>
          <w:lang w:val="ru-RU"/>
        </w:rPr>
        <w:t>)</w:t>
      </w:r>
      <w:r w:rsidRPr="007D7452">
        <w:rPr>
          <w:lang w:val="ru-RU"/>
        </w:rPr>
        <w:t>, имеющие отношение к 3</w:t>
      </w:r>
      <w:r w:rsidRPr="007D7452">
        <w:rPr>
          <w:lang w:val="ru-RU"/>
        </w:rPr>
        <w:noBreakHyphen/>
        <w:t>й Исследовательской комиссии, были проверены, подтверждены и обновлены</w:t>
      </w:r>
      <w:r w:rsidR="00D51008" w:rsidRPr="007D7452">
        <w:rPr>
          <w:lang w:val="ru-RU"/>
        </w:rPr>
        <w:t xml:space="preserve">. </w:t>
      </w:r>
      <w:r w:rsidRPr="007D7452">
        <w:rPr>
          <w:lang w:val="ru-RU"/>
        </w:rPr>
        <w:t>Продолжается работа с целью обеспечения актуальности, четкого документального подтверждения и поддержания программного обеспечения на веб-сайте таким образом, чтобы содействовать пользователям в получении доступа к соответствующим цифровым продуктам</w:t>
      </w:r>
      <w:r w:rsidR="00D51008" w:rsidRPr="007D7452">
        <w:rPr>
          <w:lang w:val="ru-RU"/>
        </w:rPr>
        <w:t>.</w:t>
      </w:r>
    </w:p>
    <w:p w:rsidR="00D51008" w:rsidRPr="007D7452" w:rsidRDefault="00D51008" w:rsidP="006274A5">
      <w:pPr>
        <w:pStyle w:val="Heading1"/>
        <w:rPr>
          <w:lang w:val="ru-RU"/>
        </w:rPr>
      </w:pPr>
      <w:r w:rsidRPr="007D7452">
        <w:rPr>
          <w:lang w:val="ru-RU"/>
        </w:rPr>
        <w:t>11</w:t>
      </w:r>
      <w:r w:rsidRPr="007D7452">
        <w:rPr>
          <w:lang w:val="ru-RU"/>
        </w:rPr>
        <w:tab/>
      </w:r>
      <w:r w:rsidR="006274A5" w:rsidRPr="007D7452">
        <w:rPr>
          <w:lang w:val="ru-RU"/>
        </w:rPr>
        <w:t>Программа работы на будущее</w:t>
      </w:r>
    </w:p>
    <w:p w:rsidR="00D51008" w:rsidRPr="007D7452" w:rsidRDefault="00460A5D" w:rsidP="00460A5D">
      <w:pPr>
        <w:rPr>
          <w:lang w:val="ru-RU"/>
        </w:rPr>
      </w:pPr>
      <w:r w:rsidRPr="007D7452">
        <w:rPr>
          <w:lang w:val="ru-RU"/>
        </w:rPr>
        <w:t xml:space="preserve">Исследовательская комиссия планирует провести собрания рабочих групп в июне </w:t>
      </w:r>
      <w:r w:rsidR="00D51008" w:rsidRPr="007D7452">
        <w:rPr>
          <w:lang w:val="ru-RU"/>
        </w:rPr>
        <w:t>2016</w:t>
      </w:r>
      <w:r w:rsidRPr="007D7452">
        <w:rPr>
          <w:lang w:val="ru-RU"/>
        </w:rPr>
        <w:t> года и июне</w:t>
      </w:r>
      <w:r w:rsidR="00D51008" w:rsidRPr="007D7452">
        <w:rPr>
          <w:lang w:val="ru-RU"/>
        </w:rPr>
        <w:t xml:space="preserve"> 2017</w:t>
      </w:r>
      <w:r w:rsidRPr="007D7452">
        <w:rPr>
          <w:lang w:val="ru-RU"/>
        </w:rPr>
        <w:t> года</w:t>
      </w:r>
      <w:r w:rsidR="00D51008" w:rsidRPr="007D7452">
        <w:rPr>
          <w:lang w:val="ru-RU"/>
        </w:rPr>
        <w:t xml:space="preserve">. </w:t>
      </w:r>
    </w:p>
    <w:p w:rsidR="00D51008" w:rsidRPr="007D7452" w:rsidRDefault="00460A5D" w:rsidP="00460A5D">
      <w:pPr>
        <w:rPr>
          <w:lang w:val="ru-RU"/>
        </w:rPr>
      </w:pPr>
      <w:r w:rsidRPr="007D7452">
        <w:rPr>
          <w:lang w:val="ru-RU"/>
        </w:rPr>
        <w:t>График собраний Исследовательской комиссии будет составляться в зависимости от достигнутого прогресса</w:t>
      </w:r>
      <w:r w:rsidR="00D51008" w:rsidRPr="007D7452">
        <w:rPr>
          <w:lang w:val="ru-RU"/>
        </w:rPr>
        <w:t xml:space="preserve">. </w:t>
      </w:r>
      <w:r w:rsidRPr="007D7452">
        <w:rPr>
          <w:lang w:val="ru-RU"/>
        </w:rPr>
        <w:t>Если будет иметься значительный объем материала по новой Рекомендации по потерям на входе в здания, в июне 2016 года будет организовано однодневное собрание</w:t>
      </w:r>
      <w:r w:rsidR="00D51008" w:rsidRPr="007D7452">
        <w:rPr>
          <w:lang w:val="ru-RU"/>
        </w:rPr>
        <w:t>.</w:t>
      </w:r>
    </w:p>
    <w:p w:rsidR="00D51008" w:rsidRPr="007D7452" w:rsidRDefault="00460A5D" w:rsidP="00C81D24">
      <w:pPr>
        <w:spacing w:after="120"/>
        <w:rPr>
          <w:lang w:val="ru-RU"/>
        </w:rPr>
      </w:pPr>
      <w:r w:rsidRPr="007D7452">
        <w:rPr>
          <w:lang w:val="ru-RU"/>
        </w:rPr>
        <w:t>В</w:t>
      </w:r>
      <w:r w:rsidR="00D51008" w:rsidRPr="007D7452">
        <w:rPr>
          <w:lang w:val="ru-RU"/>
        </w:rPr>
        <w:t xml:space="preserve"> 2017</w:t>
      </w:r>
      <w:r w:rsidRPr="007D7452">
        <w:rPr>
          <w:lang w:val="ru-RU"/>
        </w:rPr>
        <w:t> году планируется провести двухдневное собрание непосредственно после блока собраний рабочих групп</w:t>
      </w:r>
      <w:r w:rsidR="00D51008" w:rsidRPr="007D7452">
        <w:rPr>
          <w:lang w:val="ru-RU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806"/>
        <w:gridCol w:w="2484"/>
        <w:gridCol w:w="2630"/>
      </w:tblGrid>
      <w:tr w:rsidR="00D51008" w:rsidRPr="00C81D24" w:rsidTr="00C81D24">
        <w:trPr>
          <w:jc w:val="center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C36090" w:rsidP="00C36090">
            <w:pPr>
              <w:pStyle w:val="Tablehead"/>
              <w:rPr>
                <w:sz w:val="20"/>
                <w:szCs w:val="22"/>
                <w:lang w:val="ru-RU"/>
              </w:rPr>
            </w:pPr>
            <w:r w:rsidRPr="00C81D24">
              <w:rPr>
                <w:sz w:val="20"/>
                <w:szCs w:val="22"/>
                <w:lang w:val="ru-RU"/>
              </w:rPr>
              <w:t>Даты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C36090" w:rsidP="00C36090">
            <w:pPr>
              <w:pStyle w:val="Tablehead"/>
              <w:rPr>
                <w:sz w:val="20"/>
                <w:szCs w:val="22"/>
                <w:lang w:val="ru-RU"/>
              </w:rPr>
            </w:pPr>
            <w:r w:rsidRPr="00C81D24">
              <w:rPr>
                <w:sz w:val="20"/>
                <w:szCs w:val="22"/>
                <w:lang w:val="ru-RU"/>
              </w:rPr>
              <w:t>Собрание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C36090" w:rsidP="00C36090">
            <w:pPr>
              <w:pStyle w:val="Tablehead"/>
              <w:rPr>
                <w:sz w:val="20"/>
                <w:szCs w:val="22"/>
                <w:lang w:val="ru-RU"/>
              </w:rPr>
            </w:pPr>
            <w:r w:rsidRPr="00C81D24">
              <w:rPr>
                <w:sz w:val="20"/>
                <w:szCs w:val="22"/>
                <w:lang w:val="ru-RU"/>
              </w:rPr>
              <w:t>Примечания</w:t>
            </w:r>
          </w:p>
        </w:tc>
      </w:tr>
      <w:tr w:rsidR="00D51008" w:rsidRPr="00C81D24" w:rsidTr="00C81D2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D51008" w:rsidP="00C36090">
            <w:pPr>
              <w:pStyle w:val="Tabletext"/>
              <w:jc w:val="center"/>
              <w:rPr>
                <w:sz w:val="20"/>
                <w:szCs w:val="22"/>
                <w:lang w:val="ru-RU" w:eastAsia="ja-JP"/>
              </w:rPr>
            </w:pPr>
            <w:r w:rsidRPr="00C81D24">
              <w:rPr>
                <w:sz w:val="20"/>
                <w:szCs w:val="22"/>
                <w:lang w:val="ru-RU" w:eastAsia="ja-JP"/>
              </w:rPr>
              <w:t xml:space="preserve">20 </w:t>
            </w:r>
            <w:r w:rsidR="00C36090" w:rsidRPr="00C81D24">
              <w:rPr>
                <w:sz w:val="20"/>
                <w:szCs w:val="22"/>
                <w:lang w:val="ru-RU" w:eastAsia="ja-JP"/>
              </w:rPr>
              <w:t>июня</w:t>
            </w:r>
            <w:r w:rsidRPr="00C81D24">
              <w:rPr>
                <w:sz w:val="20"/>
                <w:szCs w:val="22"/>
                <w:lang w:val="ru-RU"/>
              </w:rPr>
              <w:t xml:space="preserve"> 201</w:t>
            </w:r>
            <w:r w:rsidRPr="00C81D24">
              <w:rPr>
                <w:sz w:val="20"/>
                <w:szCs w:val="22"/>
                <w:lang w:val="ru-RU" w:eastAsia="ja-JP"/>
              </w:rPr>
              <w:t>6</w:t>
            </w:r>
            <w:r w:rsidR="00C36090" w:rsidRPr="00C81D24">
              <w:rPr>
                <w:sz w:val="20"/>
                <w:szCs w:val="22"/>
                <w:lang w:val="ru-RU" w:eastAsia="ja-JP"/>
              </w:rPr>
              <w:t> 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D51008" w:rsidP="006D7F42">
            <w:pPr>
              <w:pStyle w:val="Tabletext"/>
              <w:jc w:val="center"/>
              <w:rPr>
                <w:sz w:val="20"/>
                <w:szCs w:val="22"/>
                <w:lang w:val="ru-RU" w:eastAsia="ja-JP"/>
              </w:rPr>
            </w:pPr>
            <w:r w:rsidRPr="00C81D24">
              <w:rPr>
                <w:sz w:val="20"/>
                <w:szCs w:val="22"/>
                <w:lang w:val="ru-RU" w:eastAsia="ja-JP"/>
              </w:rPr>
              <w:t xml:space="preserve">29 </w:t>
            </w:r>
            <w:r w:rsidR="00C36090" w:rsidRPr="00C81D24">
              <w:rPr>
                <w:sz w:val="20"/>
                <w:szCs w:val="22"/>
                <w:lang w:val="ru-RU" w:eastAsia="ja-JP"/>
              </w:rPr>
              <w:t>июня</w:t>
            </w:r>
            <w:r w:rsidR="00C36090" w:rsidRPr="00C81D24">
              <w:rPr>
                <w:sz w:val="20"/>
                <w:szCs w:val="22"/>
                <w:lang w:val="ru-RU"/>
              </w:rPr>
              <w:t xml:space="preserve"> 201</w:t>
            </w:r>
            <w:r w:rsidR="00C36090" w:rsidRPr="00C81D24">
              <w:rPr>
                <w:sz w:val="20"/>
                <w:szCs w:val="22"/>
                <w:lang w:val="ru-RU" w:eastAsia="ja-JP"/>
              </w:rPr>
              <w:t>6 г.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C36090" w:rsidP="00C36090">
            <w:pPr>
              <w:pStyle w:val="Tabletext"/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C81D24">
              <w:rPr>
                <w:sz w:val="20"/>
                <w:szCs w:val="22"/>
                <w:lang w:val="ru-RU"/>
              </w:rPr>
              <w:t>РГ</w:t>
            </w:r>
            <w:proofErr w:type="spellEnd"/>
            <w:r w:rsidR="00D51008" w:rsidRPr="00C81D24">
              <w:rPr>
                <w:sz w:val="20"/>
                <w:szCs w:val="22"/>
                <w:lang w:val="ru-RU"/>
              </w:rPr>
              <w:t xml:space="preserve"> </w:t>
            </w:r>
            <w:proofErr w:type="spellStart"/>
            <w:r w:rsidR="00D51008" w:rsidRPr="00C81D24">
              <w:rPr>
                <w:sz w:val="20"/>
                <w:szCs w:val="22"/>
                <w:lang w:val="ru-RU"/>
              </w:rPr>
              <w:t>3J</w:t>
            </w:r>
            <w:proofErr w:type="spellEnd"/>
            <w:r w:rsidR="00D51008" w:rsidRPr="00C81D24">
              <w:rPr>
                <w:sz w:val="20"/>
                <w:szCs w:val="22"/>
                <w:lang w:val="ru-RU"/>
              </w:rPr>
              <w:t xml:space="preserve">, </w:t>
            </w:r>
            <w:proofErr w:type="spellStart"/>
            <w:r w:rsidR="00D51008" w:rsidRPr="00C81D24">
              <w:rPr>
                <w:sz w:val="20"/>
                <w:szCs w:val="22"/>
                <w:lang w:val="ru-RU"/>
              </w:rPr>
              <w:t>3K</w:t>
            </w:r>
            <w:proofErr w:type="spellEnd"/>
            <w:r w:rsidR="00D51008" w:rsidRPr="00C81D24">
              <w:rPr>
                <w:sz w:val="20"/>
                <w:szCs w:val="22"/>
                <w:lang w:val="ru-RU"/>
              </w:rPr>
              <w:t xml:space="preserve">, </w:t>
            </w:r>
            <w:proofErr w:type="spellStart"/>
            <w:r w:rsidR="00D51008" w:rsidRPr="00C81D24">
              <w:rPr>
                <w:sz w:val="20"/>
                <w:szCs w:val="22"/>
                <w:lang w:val="ru-RU"/>
              </w:rPr>
              <w:t>3M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8" w:rsidRPr="00C81D24" w:rsidRDefault="00D51008" w:rsidP="006D7F42">
            <w:pPr>
              <w:pStyle w:val="Tabletext"/>
              <w:jc w:val="center"/>
              <w:rPr>
                <w:sz w:val="20"/>
                <w:szCs w:val="22"/>
                <w:lang w:val="ru-RU" w:eastAsia="ja-JP"/>
              </w:rPr>
            </w:pPr>
          </w:p>
        </w:tc>
      </w:tr>
      <w:tr w:rsidR="00D51008" w:rsidRPr="00C81D24" w:rsidTr="00C81D2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D51008" w:rsidP="006D7F42">
            <w:pPr>
              <w:pStyle w:val="Tabletext"/>
              <w:jc w:val="center"/>
              <w:rPr>
                <w:sz w:val="20"/>
                <w:szCs w:val="22"/>
                <w:lang w:val="ru-RU" w:eastAsia="ja-JP"/>
              </w:rPr>
            </w:pPr>
            <w:r w:rsidRPr="00C81D24">
              <w:rPr>
                <w:sz w:val="20"/>
                <w:szCs w:val="22"/>
                <w:lang w:val="ru-RU" w:eastAsia="ja-JP"/>
              </w:rPr>
              <w:t xml:space="preserve">22 </w:t>
            </w:r>
            <w:r w:rsidR="00C36090" w:rsidRPr="00C81D24">
              <w:rPr>
                <w:sz w:val="20"/>
                <w:szCs w:val="22"/>
                <w:lang w:val="ru-RU" w:eastAsia="ja-JP"/>
              </w:rPr>
              <w:t>июня</w:t>
            </w:r>
            <w:r w:rsidR="00C36090" w:rsidRPr="00C81D24">
              <w:rPr>
                <w:sz w:val="20"/>
                <w:szCs w:val="22"/>
                <w:lang w:val="ru-RU"/>
              </w:rPr>
              <w:t xml:space="preserve"> 201</w:t>
            </w:r>
            <w:r w:rsidR="00C36090" w:rsidRPr="00C81D24">
              <w:rPr>
                <w:sz w:val="20"/>
                <w:szCs w:val="22"/>
                <w:lang w:val="ru-RU" w:eastAsia="ja-JP"/>
              </w:rPr>
              <w:t>6 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D51008" w:rsidP="006D7F42">
            <w:pPr>
              <w:pStyle w:val="Tabletext"/>
              <w:jc w:val="center"/>
              <w:rPr>
                <w:sz w:val="20"/>
                <w:szCs w:val="22"/>
                <w:lang w:val="ru-RU" w:eastAsia="ja-JP"/>
              </w:rPr>
            </w:pPr>
            <w:r w:rsidRPr="00C81D24">
              <w:rPr>
                <w:sz w:val="20"/>
                <w:szCs w:val="22"/>
                <w:lang w:val="ru-RU" w:eastAsia="ja-JP"/>
              </w:rPr>
              <w:t xml:space="preserve">29 </w:t>
            </w:r>
            <w:r w:rsidR="00C36090" w:rsidRPr="00C81D24">
              <w:rPr>
                <w:sz w:val="20"/>
                <w:szCs w:val="22"/>
                <w:lang w:val="ru-RU" w:eastAsia="ja-JP"/>
              </w:rPr>
              <w:t>июня</w:t>
            </w:r>
            <w:r w:rsidR="00C36090" w:rsidRPr="00C81D24">
              <w:rPr>
                <w:sz w:val="20"/>
                <w:szCs w:val="22"/>
                <w:lang w:val="ru-RU"/>
              </w:rPr>
              <w:t xml:space="preserve"> 201</w:t>
            </w:r>
            <w:r w:rsidR="00C36090" w:rsidRPr="00C81D24">
              <w:rPr>
                <w:sz w:val="20"/>
                <w:szCs w:val="22"/>
                <w:lang w:val="ru-RU" w:eastAsia="ja-JP"/>
              </w:rPr>
              <w:t>6 г.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C36090" w:rsidP="006D7F42">
            <w:pPr>
              <w:pStyle w:val="Tabletext"/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C81D24">
              <w:rPr>
                <w:sz w:val="20"/>
                <w:szCs w:val="22"/>
                <w:lang w:val="ru-RU"/>
              </w:rPr>
              <w:t>РГ</w:t>
            </w:r>
            <w:proofErr w:type="spellEnd"/>
            <w:r w:rsidR="00D51008" w:rsidRPr="00C81D24">
              <w:rPr>
                <w:sz w:val="20"/>
                <w:szCs w:val="22"/>
                <w:lang w:val="ru-RU"/>
              </w:rPr>
              <w:t xml:space="preserve"> </w:t>
            </w:r>
            <w:proofErr w:type="spellStart"/>
            <w:r w:rsidR="00D51008" w:rsidRPr="00C81D24">
              <w:rPr>
                <w:sz w:val="20"/>
                <w:szCs w:val="22"/>
                <w:lang w:val="ru-RU"/>
              </w:rPr>
              <w:t>3L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8" w:rsidRPr="00C81D24" w:rsidRDefault="00D51008" w:rsidP="006D7F42">
            <w:pPr>
              <w:pStyle w:val="Tabletext"/>
              <w:jc w:val="center"/>
              <w:rPr>
                <w:sz w:val="20"/>
                <w:szCs w:val="22"/>
                <w:lang w:val="ru-RU" w:eastAsia="ja-JP"/>
              </w:rPr>
            </w:pPr>
          </w:p>
        </w:tc>
      </w:tr>
      <w:tr w:rsidR="00D51008" w:rsidRPr="00C81D24" w:rsidTr="00C81D2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D51008" w:rsidP="006D7F42">
            <w:pPr>
              <w:pStyle w:val="Tabletext"/>
              <w:jc w:val="center"/>
              <w:rPr>
                <w:sz w:val="20"/>
                <w:szCs w:val="22"/>
                <w:lang w:val="ru-RU" w:eastAsia="ja-JP"/>
              </w:rPr>
            </w:pPr>
            <w:r w:rsidRPr="00C81D24">
              <w:rPr>
                <w:sz w:val="20"/>
                <w:szCs w:val="22"/>
                <w:lang w:val="ru-RU" w:eastAsia="ja-JP"/>
              </w:rPr>
              <w:t xml:space="preserve">30 </w:t>
            </w:r>
            <w:r w:rsidR="00C36090" w:rsidRPr="00C81D24">
              <w:rPr>
                <w:sz w:val="20"/>
                <w:szCs w:val="22"/>
                <w:lang w:val="ru-RU" w:eastAsia="ja-JP"/>
              </w:rPr>
              <w:t>июня</w:t>
            </w:r>
            <w:r w:rsidR="00C36090" w:rsidRPr="00C81D24">
              <w:rPr>
                <w:sz w:val="20"/>
                <w:szCs w:val="22"/>
                <w:lang w:val="ru-RU"/>
              </w:rPr>
              <w:t xml:space="preserve"> 201</w:t>
            </w:r>
            <w:r w:rsidR="00C36090" w:rsidRPr="00C81D24">
              <w:rPr>
                <w:sz w:val="20"/>
                <w:szCs w:val="22"/>
                <w:lang w:val="ru-RU" w:eastAsia="ja-JP"/>
              </w:rPr>
              <w:t>6 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D51008" w:rsidP="006D7F42">
            <w:pPr>
              <w:pStyle w:val="Tabletext"/>
              <w:jc w:val="center"/>
              <w:rPr>
                <w:sz w:val="20"/>
                <w:szCs w:val="22"/>
                <w:lang w:val="ru-RU" w:eastAsia="ja-JP"/>
              </w:rPr>
            </w:pPr>
            <w:r w:rsidRPr="00C81D24">
              <w:rPr>
                <w:sz w:val="20"/>
                <w:szCs w:val="22"/>
                <w:lang w:val="ru-RU"/>
              </w:rPr>
              <w:t xml:space="preserve">30 </w:t>
            </w:r>
            <w:r w:rsidR="00C36090" w:rsidRPr="00C81D24">
              <w:rPr>
                <w:sz w:val="20"/>
                <w:szCs w:val="22"/>
                <w:lang w:val="ru-RU" w:eastAsia="ja-JP"/>
              </w:rPr>
              <w:t>июня</w:t>
            </w:r>
            <w:r w:rsidR="00C36090" w:rsidRPr="00C81D24">
              <w:rPr>
                <w:sz w:val="20"/>
                <w:szCs w:val="22"/>
                <w:lang w:val="ru-RU"/>
              </w:rPr>
              <w:t xml:space="preserve"> 201</w:t>
            </w:r>
            <w:r w:rsidR="00C36090" w:rsidRPr="00C81D24">
              <w:rPr>
                <w:sz w:val="20"/>
                <w:szCs w:val="22"/>
                <w:lang w:val="ru-RU" w:eastAsia="ja-JP"/>
              </w:rPr>
              <w:t>6 г.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C36090" w:rsidP="00C36090">
            <w:pPr>
              <w:pStyle w:val="Tabletext"/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C81D24">
              <w:rPr>
                <w:sz w:val="20"/>
                <w:szCs w:val="22"/>
                <w:lang w:val="ru-RU"/>
              </w:rPr>
              <w:t>ИК</w:t>
            </w:r>
            <w:r w:rsidR="00D51008" w:rsidRPr="00C81D24">
              <w:rPr>
                <w:sz w:val="20"/>
                <w:szCs w:val="22"/>
                <w:lang w:val="ru-RU"/>
              </w:rPr>
              <w:t>3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C36090" w:rsidP="00F075FA">
            <w:pPr>
              <w:pStyle w:val="Tabletext"/>
              <w:jc w:val="center"/>
              <w:rPr>
                <w:sz w:val="20"/>
                <w:szCs w:val="22"/>
                <w:lang w:val="ru-RU"/>
              </w:rPr>
            </w:pPr>
            <w:r w:rsidRPr="00C81D24">
              <w:rPr>
                <w:sz w:val="20"/>
                <w:szCs w:val="22"/>
                <w:lang w:val="ru-RU"/>
              </w:rPr>
              <w:t xml:space="preserve">По мере </w:t>
            </w:r>
            <w:r w:rsidR="00F075FA" w:rsidRPr="00C81D24">
              <w:rPr>
                <w:sz w:val="20"/>
                <w:szCs w:val="22"/>
                <w:lang w:val="ru-RU"/>
              </w:rPr>
              <w:t>необходимости</w:t>
            </w:r>
          </w:p>
        </w:tc>
      </w:tr>
      <w:tr w:rsidR="00D51008" w:rsidRPr="00C81D24" w:rsidTr="00C81D2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D51008" w:rsidP="00C36090">
            <w:pPr>
              <w:pStyle w:val="Tabletext"/>
              <w:jc w:val="center"/>
              <w:rPr>
                <w:sz w:val="20"/>
                <w:szCs w:val="22"/>
                <w:lang w:val="ru-RU" w:eastAsia="ja-JP"/>
              </w:rPr>
            </w:pPr>
            <w:r w:rsidRPr="00C81D24">
              <w:rPr>
                <w:sz w:val="20"/>
                <w:szCs w:val="22"/>
                <w:lang w:val="ru-RU" w:eastAsia="ja-JP"/>
              </w:rPr>
              <w:t xml:space="preserve">19 </w:t>
            </w:r>
            <w:r w:rsidR="00C36090" w:rsidRPr="00C81D24">
              <w:rPr>
                <w:sz w:val="20"/>
                <w:szCs w:val="22"/>
                <w:lang w:val="ru-RU" w:eastAsia="ja-JP"/>
              </w:rPr>
              <w:t>июня</w:t>
            </w:r>
            <w:r w:rsidR="00C36090" w:rsidRPr="00C81D24">
              <w:rPr>
                <w:sz w:val="20"/>
                <w:szCs w:val="22"/>
                <w:lang w:val="ru-RU"/>
              </w:rPr>
              <w:t xml:space="preserve"> 2017</w:t>
            </w:r>
            <w:r w:rsidR="00C36090" w:rsidRPr="00C81D24">
              <w:rPr>
                <w:sz w:val="20"/>
                <w:szCs w:val="22"/>
                <w:lang w:val="ru-RU" w:eastAsia="ja-JP"/>
              </w:rPr>
              <w:t> 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D51008" w:rsidP="006D7F42">
            <w:pPr>
              <w:pStyle w:val="Tabletext"/>
              <w:jc w:val="center"/>
              <w:rPr>
                <w:sz w:val="20"/>
                <w:szCs w:val="22"/>
                <w:lang w:val="ru-RU" w:eastAsia="ja-JP"/>
              </w:rPr>
            </w:pPr>
            <w:r w:rsidRPr="00C81D24">
              <w:rPr>
                <w:sz w:val="20"/>
                <w:szCs w:val="22"/>
                <w:lang w:val="ru-RU" w:eastAsia="ja-JP"/>
              </w:rPr>
              <w:t>2</w:t>
            </w:r>
            <w:r w:rsidRPr="00C81D24">
              <w:rPr>
                <w:sz w:val="20"/>
                <w:szCs w:val="22"/>
                <w:lang w:val="ru-RU"/>
              </w:rPr>
              <w:t xml:space="preserve">8 </w:t>
            </w:r>
            <w:r w:rsidR="00C36090" w:rsidRPr="00C81D24">
              <w:rPr>
                <w:sz w:val="20"/>
                <w:szCs w:val="22"/>
                <w:lang w:val="ru-RU" w:eastAsia="ja-JP"/>
              </w:rPr>
              <w:t>июня</w:t>
            </w:r>
            <w:r w:rsidR="00C36090" w:rsidRPr="00C81D24">
              <w:rPr>
                <w:sz w:val="20"/>
                <w:szCs w:val="22"/>
                <w:lang w:val="ru-RU"/>
              </w:rPr>
              <w:t xml:space="preserve"> 2017</w:t>
            </w:r>
            <w:r w:rsidR="00C36090" w:rsidRPr="00C81D24">
              <w:rPr>
                <w:sz w:val="20"/>
                <w:szCs w:val="22"/>
                <w:lang w:val="ru-RU" w:eastAsia="ja-JP"/>
              </w:rPr>
              <w:t> г.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C36090" w:rsidP="006D7F42">
            <w:pPr>
              <w:pStyle w:val="Tabletext"/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C81D24">
              <w:rPr>
                <w:sz w:val="20"/>
                <w:szCs w:val="22"/>
                <w:lang w:val="ru-RU"/>
              </w:rPr>
              <w:t>РГ</w:t>
            </w:r>
            <w:proofErr w:type="spellEnd"/>
            <w:r w:rsidR="00D51008" w:rsidRPr="00C81D24">
              <w:rPr>
                <w:sz w:val="20"/>
                <w:szCs w:val="22"/>
                <w:lang w:val="ru-RU"/>
              </w:rPr>
              <w:t xml:space="preserve"> </w:t>
            </w:r>
            <w:proofErr w:type="spellStart"/>
            <w:r w:rsidR="00D51008" w:rsidRPr="00C81D24">
              <w:rPr>
                <w:sz w:val="20"/>
                <w:szCs w:val="22"/>
                <w:lang w:val="ru-RU"/>
              </w:rPr>
              <w:t>3J</w:t>
            </w:r>
            <w:proofErr w:type="spellEnd"/>
            <w:r w:rsidR="00D51008" w:rsidRPr="00C81D24">
              <w:rPr>
                <w:sz w:val="20"/>
                <w:szCs w:val="22"/>
                <w:lang w:val="ru-RU"/>
              </w:rPr>
              <w:t xml:space="preserve">, </w:t>
            </w:r>
            <w:proofErr w:type="spellStart"/>
            <w:r w:rsidR="00D51008" w:rsidRPr="00C81D24">
              <w:rPr>
                <w:sz w:val="20"/>
                <w:szCs w:val="22"/>
                <w:lang w:val="ru-RU"/>
              </w:rPr>
              <w:t>3K</w:t>
            </w:r>
            <w:proofErr w:type="spellEnd"/>
            <w:r w:rsidR="00D51008" w:rsidRPr="00C81D24">
              <w:rPr>
                <w:sz w:val="20"/>
                <w:szCs w:val="22"/>
                <w:lang w:val="ru-RU"/>
              </w:rPr>
              <w:t xml:space="preserve">, </w:t>
            </w:r>
            <w:proofErr w:type="spellStart"/>
            <w:r w:rsidR="00D51008" w:rsidRPr="00C81D24">
              <w:rPr>
                <w:sz w:val="20"/>
                <w:szCs w:val="22"/>
                <w:lang w:val="ru-RU"/>
              </w:rPr>
              <w:t>3M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8" w:rsidRPr="00C81D24" w:rsidRDefault="00D51008" w:rsidP="006D7F42">
            <w:pPr>
              <w:pStyle w:val="Tabletext"/>
              <w:jc w:val="center"/>
              <w:rPr>
                <w:sz w:val="20"/>
                <w:szCs w:val="22"/>
                <w:lang w:val="ru-RU" w:eastAsia="ja-JP"/>
              </w:rPr>
            </w:pPr>
          </w:p>
        </w:tc>
      </w:tr>
      <w:tr w:rsidR="00D51008" w:rsidRPr="00C81D24" w:rsidTr="00C81D2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D51008" w:rsidP="006D7F42">
            <w:pPr>
              <w:pStyle w:val="Tabletext"/>
              <w:jc w:val="center"/>
              <w:rPr>
                <w:sz w:val="20"/>
                <w:szCs w:val="22"/>
                <w:lang w:val="ru-RU" w:eastAsia="ja-JP"/>
              </w:rPr>
            </w:pPr>
            <w:r w:rsidRPr="00C81D24">
              <w:rPr>
                <w:sz w:val="20"/>
                <w:szCs w:val="22"/>
                <w:lang w:val="ru-RU" w:eastAsia="ja-JP"/>
              </w:rPr>
              <w:t xml:space="preserve">21 </w:t>
            </w:r>
            <w:r w:rsidR="00C36090" w:rsidRPr="00C81D24">
              <w:rPr>
                <w:sz w:val="20"/>
                <w:szCs w:val="22"/>
                <w:lang w:val="ru-RU" w:eastAsia="ja-JP"/>
              </w:rPr>
              <w:t>июня</w:t>
            </w:r>
            <w:r w:rsidR="00C36090" w:rsidRPr="00C81D24">
              <w:rPr>
                <w:sz w:val="20"/>
                <w:szCs w:val="22"/>
                <w:lang w:val="ru-RU"/>
              </w:rPr>
              <w:t xml:space="preserve"> 2017</w:t>
            </w:r>
            <w:r w:rsidR="00C36090" w:rsidRPr="00C81D24">
              <w:rPr>
                <w:sz w:val="20"/>
                <w:szCs w:val="22"/>
                <w:lang w:val="ru-RU" w:eastAsia="ja-JP"/>
              </w:rPr>
              <w:t> 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D51008" w:rsidP="006D7F42">
            <w:pPr>
              <w:pStyle w:val="Tabletext"/>
              <w:jc w:val="center"/>
              <w:rPr>
                <w:sz w:val="20"/>
                <w:szCs w:val="22"/>
                <w:lang w:val="ru-RU" w:eastAsia="ja-JP"/>
              </w:rPr>
            </w:pPr>
            <w:r w:rsidRPr="00C81D24">
              <w:rPr>
                <w:sz w:val="20"/>
                <w:szCs w:val="22"/>
                <w:lang w:val="ru-RU" w:eastAsia="ja-JP"/>
              </w:rPr>
              <w:t xml:space="preserve">28 </w:t>
            </w:r>
            <w:r w:rsidR="00C36090" w:rsidRPr="00C81D24">
              <w:rPr>
                <w:sz w:val="20"/>
                <w:szCs w:val="22"/>
                <w:lang w:val="ru-RU" w:eastAsia="ja-JP"/>
              </w:rPr>
              <w:t>июня</w:t>
            </w:r>
            <w:r w:rsidR="00C36090" w:rsidRPr="00C81D24">
              <w:rPr>
                <w:sz w:val="20"/>
                <w:szCs w:val="22"/>
                <w:lang w:val="ru-RU"/>
              </w:rPr>
              <w:t xml:space="preserve"> 2017</w:t>
            </w:r>
            <w:r w:rsidR="00C36090" w:rsidRPr="00C81D24">
              <w:rPr>
                <w:sz w:val="20"/>
                <w:szCs w:val="22"/>
                <w:lang w:val="ru-RU" w:eastAsia="ja-JP"/>
              </w:rPr>
              <w:t> г.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C36090" w:rsidP="006D7F42">
            <w:pPr>
              <w:pStyle w:val="Tabletext"/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C81D24">
              <w:rPr>
                <w:sz w:val="20"/>
                <w:szCs w:val="22"/>
                <w:lang w:val="ru-RU"/>
              </w:rPr>
              <w:t>РГ</w:t>
            </w:r>
            <w:proofErr w:type="spellEnd"/>
            <w:r w:rsidR="00D51008" w:rsidRPr="00C81D24">
              <w:rPr>
                <w:sz w:val="20"/>
                <w:szCs w:val="22"/>
                <w:lang w:val="ru-RU"/>
              </w:rPr>
              <w:t xml:space="preserve"> </w:t>
            </w:r>
            <w:proofErr w:type="spellStart"/>
            <w:r w:rsidR="00D51008" w:rsidRPr="00C81D24">
              <w:rPr>
                <w:sz w:val="20"/>
                <w:szCs w:val="22"/>
                <w:lang w:val="ru-RU"/>
              </w:rPr>
              <w:t>3L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08" w:rsidRPr="00C81D24" w:rsidRDefault="00D51008" w:rsidP="006D7F42">
            <w:pPr>
              <w:pStyle w:val="Tabletext"/>
              <w:jc w:val="center"/>
              <w:rPr>
                <w:sz w:val="20"/>
                <w:szCs w:val="22"/>
                <w:lang w:val="ru-RU" w:eastAsia="ja-JP"/>
              </w:rPr>
            </w:pPr>
          </w:p>
        </w:tc>
      </w:tr>
      <w:tr w:rsidR="00D51008" w:rsidRPr="00C81D24" w:rsidTr="00C81D2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D51008" w:rsidP="006D7F42">
            <w:pPr>
              <w:pStyle w:val="Tabletext"/>
              <w:jc w:val="center"/>
              <w:rPr>
                <w:sz w:val="20"/>
                <w:szCs w:val="22"/>
                <w:lang w:val="ru-RU" w:eastAsia="ja-JP"/>
              </w:rPr>
            </w:pPr>
            <w:r w:rsidRPr="00C81D24">
              <w:rPr>
                <w:sz w:val="20"/>
                <w:szCs w:val="22"/>
                <w:lang w:val="ru-RU" w:eastAsia="ja-JP"/>
              </w:rPr>
              <w:t xml:space="preserve">29 </w:t>
            </w:r>
            <w:r w:rsidR="00C36090" w:rsidRPr="00C81D24">
              <w:rPr>
                <w:sz w:val="20"/>
                <w:szCs w:val="22"/>
                <w:lang w:val="ru-RU" w:eastAsia="ja-JP"/>
              </w:rPr>
              <w:t>июня</w:t>
            </w:r>
            <w:r w:rsidR="00C36090" w:rsidRPr="00C81D24">
              <w:rPr>
                <w:sz w:val="20"/>
                <w:szCs w:val="22"/>
                <w:lang w:val="ru-RU"/>
              </w:rPr>
              <w:t xml:space="preserve"> 2017</w:t>
            </w:r>
            <w:r w:rsidR="00C36090" w:rsidRPr="00C81D24">
              <w:rPr>
                <w:sz w:val="20"/>
                <w:szCs w:val="22"/>
                <w:lang w:val="ru-RU" w:eastAsia="ja-JP"/>
              </w:rPr>
              <w:t> 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D51008" w:rsidP="006D7F42">
            <w:pPr>
              <w:pStyle w:val="Tabletext"/>
              <w:jc w:val="center"/>
              <w:rPr>
                <w:sz w:val="20"/>
                <w:szCs w:val="22"/>
                <w:lang w:val="ru-RU" w:eastAsia="ja-JP"/>
              </w:rPr>
            </w:pPr>
            <w:r w:rsidRPr="00C81D24">
              <w:rPr>
                <w:sz w:val="20"/>
                <w:szCs w:val="22"/>
                <w:lang w:val="ru-RU" w:eastAsia="ja-JP"/>
              </w:rPr>
              <w:t xml:space="preserve">30 </w:t>
            </w:r>
            <w:r w:rsidR="00C36090" w:rsidRPr="00C81D24">
              <w:rPr>
                <w:sz w:val="20"/>
                <w:szCs w:val="22"/>
                <w:lang w:val="ru-RU" w:eastAsia="ja-JP"/>
              </w:rPr>
              <w:t>июня</w:t>
            </w:r>
            <w:r w:rsidR="00C36090" w:rsidRPr="00C81D24">
              <w:rPr>
                <w:sz w:val="20"/>
                <w:szCs w:val="22"/>
                <w:lang w:val="ru-RU"/>
              </w:rPr>
              <w:t xml:space="preserve"> 2017</w:t>
            </w:r>
            <w:r w:rsidR="00C36090" w:rsidRPr="00C81D24">
              <w:rPr>
                <w:sz w:val="20"/>
                <w:szCs w:val="22"/>
                <w:lang w:val="ru-RU" w:eastAsia="ja-JP"/>
              </w:rPr>
              <w:t> г.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C36090" w:rsidP="006D7F42">
            <w:pPr>
              <w:pStyle w:val="Tabletext"/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C81D24">
              <w:rPr>
                <w:sz w:val="20"/>
                <w:szCs w:val="22"/>
                <w:lang w:val="ru-RU"/>
              </w:rPr>
              <w:t>ИК</w:t>
            </w:r>
            <w:r w:rsidR="00D51008" w:rsidRPr="00C81D24">
              <w:rPr>
                <w:sz w:val="20"/>
                <w:szCs w:val="22"/>
                <w:lang w:val="ru-RU"/>
              </w:rPr>
              <w:t>3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08" w:rsidRPr="00C81D24" w:rsidRDefault="00C36090" w:rsidP="006D7F42">
            <w:pPr>
              <w:pStyle w:val="Tabletext"/>
              <w:jc w:val="center"/>
              <w:rPr>
                <w:sz w:val="20"/>
                <w:szCs w:val="22"/>
                <w:lang w:val="ru-RU" w:eastAsia="ja-JP"/>
              </w:rPr>
            </w:pPr>
            <w:r w:rsidRPr="00C81D24">
              <w:rPr>
                <w:sz w:val="20"/>
                <w:szCs w:val="22"/>
                <w:lang w:val="ru-RU" w:eastAsia="ja-JP"/>
              </w:rPr>
              <w:t>Обычное расписание</w:t>
            </w:r>
          </w:p>
        </w:tc>
      </w:tr>
    </w:tbl>
    <w:p w:rsidR="00D51008" w:rsidRPr="007D7452" w:rsidRDefault="00D51008" w:rsidP="00566DD0">
      <w:pPr>
        <w:pStyle w:val="Heading1"/>
        <w:rPr>
          <w:lang w:val="ru-RU"/>
        </w:rPr>
      </w:pPr>
      <w:r w:rsidRPr="007D7452">
        <w:rPr>
          <w:lang w:val="ru-RU"/>
        </w:rPr>
        <w:t>12</w:t>
      </w:r>
      <w:r w:rsidRPr="007D7452">
        <w:rPr>
          <w:lang w:val="ru-RU"/>
        </w:rPr>
        <w:tab/>
      </w:r>
      <w:r w:rsidR="00566DD0" w:rsidRPr="007D7452">
        <w:rPr>
          <w:lang w:val="ru-RU"/>
        </w:rPr>
        <w:t>Заключение</w:t>
      </w:r>
    </w:p>
    <w:p w:rsidR="00D51008" w:rsidRPr="007D7452" w:rsidRDefault="00566DD0" w:rsidP="00566DD0">
      <w:pPr>
        <w:rPr>
          <w:lang w:val="ru-RU"/>
        </w:rPr>
      </w:pPr>
      <w:r w:rsidRPr="007D7452">
        <w:rPr>
          <w:lang w:val="ru-RU"/>
        </w:rPr>
        <w:t>В исследовательском периоде 2012–2015 годов 3-я Исследовательская комиссия достигла своих целей и способствовала выполнению общих задач МСЭ-R. Структура Исследовательской комиссии была сохранена, с тем чтобы обеспечить эффективное использование имеющихся специальных знаний, и было решено, что количество собраний достаточно для того, чтобы решать связанные с работой вопросы. За эти годы участие в собраниях рабочих групп и собраниях Исследовательской комиссии оставалось практически на постоянном уровне. Отмечалось сокращение участия традиционно широко представленных западных стран, тогда как участие стран Района 3 увеличилось</w:t>
      </w:r>
      <w:r w:rsidR="00D51008" w:rsidRPr="007D7452">
        <w:rPr>
          <w:lang w:val="ru-RU"/>
        </w:rPr>
        <w:t>.</w:t>
      </w:r>
    </w:p>
    <w:p w:rsidR="00D51008" w:rsidRPr="007D7452" w:rsidRDefault="00D51008" w:rsidP="00566DD0">
      <w:pPr>
        <w:pStyle w:val="Heading1"/>
        <w:rPr>
          <w:lang w:val="ru-RU"/>
        </w:rPr>
      </w:pPr>
      <w:r w:rsidRPr="007D7452">
        <w:rPr>
          <w:lang w:val="ru-RU"/>
        </w:rPr>
        <w:t>13</w:t>
      </w:r>
      <w:r w:rsidRPr="007D7452">
        <w:rPr>
          <w:lang w:val="ru-RU"/>
        </w:rPr>
        <w:tab/>
      </w:r>
      <w:r w:rsidR="00566DD0" w:rsidRPr="007D7452">
        <w:rPr>
          <w:lang w:val="ru-RU"/>
        </w:rPr>
        <w:t>Выражение признательности</w:t>
      </w:r>
    </w:p>
    <w:p w:rsidR="00D51008" w:rsidRPr="007D7452" w:rsidRDefault="00566DD0" w:rsidP="00566DD0">
      <w:pPr>
        <w:rPr>
          <w:lang w:val="ru-RU"/>
        </w:rPr>
      </w:pPr>
      <w:r w:rsidRPr="007D7452">
        <w:rPr>
          <w:lang w:val="ru-RU"/>
        </w:rPr>
        <w:t xml:space="preserve">Прогресс в работе </w:t>
      </w:r>
      <w:proofErr w:type="spellStart"/>
      <w:r w:rsidRPr="007D7452">
        <w:rPr>
          <w:lang w:val="ru-RU"/>
        </w:rPr>
        <w:t>ИК3</w:t>
      </w:r>
      <w:proofErr w:type="spellEnd"/>
      <w:r w:rsidRPr="007D7452">
        <w:rPr>
          <w:lang w:val="ru-RU"/>
        </w:rPr>
        <w:t xml:space="preserve"> стал возможен только благодаря самоотверженной работе делегатов, которые готовили входные документы для собраний и участвовали в собраниях рабочих групп в духе тесного сотрудничества</w:t>
      </w:r>
      <w:r w:rsidR="00D51008" w:rsidRPr="007D7452">
        <w:rPr>
          <w:lang w:val="ru-RU"/>
        </w:rPr>
        <w:t>.</w:t>
      </w:r>
    </w:p>
    <w:p w:rsidR="00D51008" w:rsidRPr="007D7452" w:rsidRDefault="00566DD0" w:rsidP="00D51008">
      <w:pPr>
        <w:rPr>
          <w:lang w:val="ru-RU"/>
        </w:rPr>
      </w:pPr>
      <w:r w:rsidRPr="007D7452">
        <w:rPr>
          <w:lang w:val="ru-RU"/>
        </w:rPr>
        <w:t>Благодарности заслуживают председатели рабочих групп за их прекрасную работу в течение всего этого периода. Работа не могла бы осуществляться без их руководства, а также активного и конструктивного участия членов Исследовательской комиссии</w:t>
      </w:r>
      <w:r w:rsidR="00D51008" w:rsidRPr="007D7452">
        <w:rPr>
          <w:lang w:val="ru-RU"/>
        </w:rPr>
        <w:t>.</w:t>
      </w:r>
    </w:p>
    <w:p w:rsidR="00D51008" w:rsidRPr="007D7452" w:rsidRDefault="00566DD0" w:rsidP="00566DD0">
      <w:pPr>
        <w:rPr>
          <w:lang w:val="ru-RU"/>
        </w:rPr>
      </w:pPr>
      <w:r w:rsidRPr="007D7452">
        <w:rPr>
          <w:lang w:val="ru-RU"/>
        </w:rPr>
        <w:t>Особой благодарности заслуживает Советник Дэвид Бота за оказанную поддержку и ценные советы, а также персонал Бюро за самоотверженную работу по подготовке собраний и обработке документов</w:t>
      </w:r>
      <w:r w:rsidR="00D51008" w:rsidRPr="007D7452">
        <w:rPr>
          <w:lang w:val="ru-RU"/>
        </w:rPr>
        <w:t xml:space="preserve">. </w:t>
      </w:r>
    </w:p>
    <w:p w:rsidR="00D51008" w:rsidRPr="007D7452" w:rsidRDefault="00D51008" w:rsidP="00D51008">
      <w:pPr>
        <w:rPr>
          <w:lang w:val="ru-RU"/>
        </w:rPr>
      </w:pPr>
      <w:r w:rsidRPr="007D7452">
        <w:rPr>
          <w:lang w:val="ru-RU"/>
        </w:rPr>
        <w:br w:type="page"/>
      </w:r>
    </w:p>
    <w:p w:rsidR="00D51008" w:rsidRPr="007D7452" w:rsidRDefault="00E81147" w:rsidP="00E81147">
      <w:pPr>
        <w:pStyle w:val="AnnexNo"/>
        <w:rPr>
          <w:lang w:val="ru-RU"/>
        </w:rPr>
      </w:pPr>
      <w:r w:rsidRPr="007D7452">
        <w:rPr>
          <w:lang w:val="ru-RU"/>
        </w:rPr>
        <w:lastRenderedPageBreak/>
        <w:t>приложение</w:t>
      </w:r>
      <w:r w:rsidR="00D51008" w:rsidRPr="007D7452">
        <w:rPr>
          <w:lang w:val="ru-RU"/>
        </w:rPr>
        <w:t xml:space="preserve"> 1</w:t>
      </w:r>
    </w:p>
    <w:p w:rsidR="00D51008" w:rsidRPr="007D7452" w:rsidRDefault="00E81147" w:rsidP="004B0D81">
      <w:pPr>
        <w:pStyle w:val="Annextitle"/>
        <w:rPr>
          <w:lang w:val="ru-RU"/>
        </w:rPr>
      </w:pPr>
      <w:r w:rsidRPr="007D7452">
        <w:rPr>
          <w:lang w:val="ru-RU"/>
        </w:rPr>
        <w:t xml:space="preserve">Возражение администрации </w:t>
      </w:r>
      <w:r w:rsidR="004B0D81" w:rsidRPr="007D7452">
        <w:rPr>
          <w:lang w:val="ru-RU"/>
        </w:rPr>
        <w:t>Соединенных Штатов Америки против утверждения пересмотра Рекомендации МСЭ</w:t>
      </w:r>
      <w:r w:rsidR="004B0D81" w:rsidRPr="007D7452">
        <w:rPr>
          <w:lang w:val="ru-RU"/>
        </w:rPr>
        <w:noBreakHyphen/>
      </w:r>
      <w:r w:rsidR="00D51008" w:rsidRPr="007D7452">
        <w:rPr>
          <w:lang w:val="ru-RU"/>
        </w:rPr>
        <w:t xml:space="preserve">R </w:t>
      </w:r>
      <w:proofErr w:type="spellStart"/>
      <w:r w:rsidR="00D51008" w:rsidRPr="007D7452">
        <w:rPr>
          <w:lang w:val="ru-RU"/>
        </w:rPr>
        <w:t>P.834</w:t>
      </w:r>
      <w:proofErr w:type="spellEnd"/>
      <w:r w:rsidR="00D51008" w:rsidRPr="007D7452">
        <w:rPr>
          <w:lang w:val="ru-RU"/>
        </w:rPr>
        <w:t>-6</w:t>
      </w:r>
    </w:p>
    <w:p w:rsidR="00D51008" w:rsidRPr="007D7452" w:rsidRDefault="00D51008" w:rsidP="004B0D81">
      <w:pPr>
        <w:jc w:val="right"/>
        <w:rPr>
          <w:lang w:val="ru-RU"/>
        </w:rPr>
      </w:pPr>
      <w:r w:rsidRPr="007D7452">
        <w:rPr>
          <w:lang w:val="ru-RU"/>
        </w:rPr>
        <w:t xml:space="preserve">27 </w:t>
      </w:r>
      <w:r w:rsidR="004B0D81" w:rsidRPr="007D7452">
        <w:rPr>
          <w:lang w:val="ru-RU"/>
        </w:rPr>
        <w:t>июля</w:t>
      </w:r>
      <w:r w:rsidRPr="007D7452">
        <w:rPr>
          <w:lang w:val="ru-RU"/>
        </w:rPr>
        <w:t xml:space="preserve"> 2015</w:t>
      </w:r>
      <w:r w:rsidR="004B0D81" w:rsidRPr="007D7452">
        <w:rPr>
          <w:lang w:val="ru-RU"/>
        </w:rPr>
        <w:t> года</w:t>
      </w:r>
    </w:p>
    <w:p w:rsidR="00D51008" w:rsidRPr="007D7452" w:rsidRDefault="004B0D81" w:rsidP="004B0D81">
      <w:pPr>
        <w:jc w:val="right"/>
        <w:rPr>
          <w:lang w:val="ru-RU"/>
        </w:rPr>
      </w:pPr>
      <w:r w:rsidRPr="007D7452">
        <w:rPr>
          <w:lang w:val="ru-RU"/>
        </w:rPr>
        <w:t>По поводу Административного циркуляра</w:t>
      </w:r>
      <w:r w:rsidR="00D51008" w:rsidRPr="007D7452">
        <w:rPr>
          <w:lang w:val="ru-RU"/>
        </w:rPr>
        <w:t xml:space="preserve"> </w:t>
      </w:r>
      <w:proofErr w:type="spellStart"/>
      <w:r w:rsidR="00D51008" w:rsidRPr="007D7452">
        <w:rPr>
          <w:lang w:val="ru-RU"/>
        </w:rPr>
        <w:t>CACE</w:t>
      </w:r>
      <w:proofErr w:type="spellEnd"/>
      <w:r w:rsidR="00D51008" w:rsidRPr="007D7452">
        <w:rPr>
          <w:lang w:val="ru-RU"/>
        </w:rPr>
        <w:t>/728</w:t>
      </w:r>
    </w:p>
    <w:p w:rsidR="00D51008" w:rsidRPr="007D7452" w:rsidRDefault="004B0D81" w:rsidP="004B0D81">
      <w:pPr>
        <w:rPr>
          <w:lang w:val="ru-RU"/>
        </w:rPr>
      </w:pPr>
      <w:r w:rsidRPr="007D7452">
        <w:rPr>
          <w:lang w:val="ru-RU"/>
        </w:rPr>
        <w:t xml:space="preserve">Г-ну Франсуа </w:t>
      </w:r>
      <w:proofErr w:type="spellStart"/>
      <w:r w:rsidRPr="007D7452">
        <w:rPr>
          <w:lang w:val="ru-RU"/>
        </w:rPr>
        <w:t>Ранси</w:t>
      </w:r>
      <w:proofErr w:type="spellEnd"/>
      <w:r w:rsidR="00D51008" w:rsidRPr="007D7452">
        <w:rPr>
          <w:lang w:val="ru-RU"/>
        </w:rPr>
        <w:t>,</w:t>
      </w:r>
      <w:r w:rsidR="00D51008" w:rsidRPr="007D7452">
        <w:rPr>
          <w:lang w:val="ru-RU"/>
        </w:rPr>
        <w:br/>
      </w:r>
      <w:r w:rsidRPr="007D7452">
        <w:rPr>
          <w:lang w:val="ru-RU"/>
        </w:rPr>
        <w:t>Директору Бюро радиосвязи МСЭ</w:t>
      </w:r>
    </w:p>
    <w:p w:rsidR="00D51008" w:rsidRPr="007D7452" w:rsidRDefault="004B0D81" w:rsidP="004B0D81">
      <w:pPr>
        <w:pStyle w:val="Normalaftertitle"/>
        <w:rPr>
          <w:lang w:val="ru-RU"/>
        </w:rPr>
      </w:pPr>
      <w:r w:rsidRPr="007D7452">
        <w:rPr>
          <w:lang w:val="ru-RU"/>
        </w:rPr>
        <w:t xml:space="preserve">Уважаемый г-н </w:t>
      </w:r>
      <w:proofErr w:type="spellStart"/>
      <w:r w:rsidRPr="007D7452">
        <w:rPr>
          <w:lang w:val="ru-RU"/>
        </w:rPr>
        <w:t>Ранси</w:t>
      </w:r>
      <w:proofErr w:type="spellEnd"/>
      <w:r w:rsidR="00D51008" w:rsidRPr="007D7452">
        <w:rPr>
          <w:lang w:val="ru-RU"/>
        </w:rPr>
        <w:t>,</w:t>
      </w:r>
    </w:p>
    <w:p w:rsidR="00D51008" w:rsidRPr="007D7452" w:rsidRDefault="004B0D81" w:rsidP="0097651D">
      <w:pPr>
        <w:pStyle w:val="Normalaftertitle"/>
        <w:rPr>
          <w:lang w:val="ru-RU"/>
        </w:rPr>
      </w:pPr>
      <w:r w:rsidRPr="007D7452">
        <w:rPr>
          <w:lang w:val="ru-RU"/>
        </w:rPr>
        <w:t xml:space="preserve">В </w:t>
      </w:r>
      <w:r w:rsidR="0097651D" w:rsidRPr="007D7452">
        <w:rPr>
          <w:lang w:val="ru-RU"/>
        </w:rPr>
        <w:t xml:space="preserve">Циркулярном </w:t>
      </w:r>
      <w:r w:rsidRPr="007D7452">
        <w:rPr>
          <w:lang w:val="ru-RU"/>
        </w:rPr>
        <w:t>письме</w:t>
      </w:r>
      <w:r w:rsidR="00D51008" w:rsidRPr="007D7452">
        <w:rPr>
          <w:lang w:val="ru-RU"/>
        </w:rPr>
        <w:t xml:space="preserve"> </w:t>
      </w:r>
      <w:proofErr w:type="spellStart"/>
      <w:r w:rsidR="00D51008" w:rsidRPr="007D7452">
        <w:rPr>
          <w:lang w:val="ru-RU"/>
        </w:rPr>
        <w:t>CACE</w:t>
      </w:r>
      <w:proofErr w:type="spellEnd"/>
      <w:r w:rsidR="00D51008" w:rsidRPr="007D7452">
        <w:rPr>
          <w:lang w:val="ru-RU"/>
        </w:rPr>
        <w:t>/728</w:t>
      </w:r>
      <w:r w:rsidRPr="007D7452">
        <w:rPr>
          <w:lang w:val="ru-RU"/>
        </w:rPr>
        <w:t xml:space="preserve"> МСЭ-R от</w:t>
      </w:r>
      <w:r w:rsidR="00D51008" w:rsidRPr="007D7452">
        <w:rPr>
          <w:lang w:val="ru-RU"/>
        </w:rPr>
        <w:t xml:space="preserve"> 29</w:t>
      </w:r>
      <w:r w:rsidRPr="007D7452">
        <w:rPr>
          <w:lang w:val="ru-RU"/>
        </w:rPr>
        <w:t xml:space="preserve"> мая </w:t>
      </w:r>
      <w:r w:rsidR="00D51008" w:rsidRPr="007D7452">
        <w:rPr>
          <w:lang w:val="ru-RU"/>
        </w:rPr>
        <w:t>2015</w:t>
      </w:r>
      <w:r w:rsidRPr="007D7452">
        <w:rPr>
          <w:lang w:val="ru-RU"/>
        </w:rPr>
        <w:t> года говорится</w:t>
      </w:r>
      <w:r w:rsidR="00D51008" w:rsidRPr="007D7452">
        <w:rPr>
          <w:lang w:val="ru-RU"/>
        </w:rPr>
        <w:t xml:space="preserve">, </w:t>
      </w:r>
      <w:r w:rsidRPr="007D7452">
        <w:rPr>
          <w:lang w:val="ru-RU"/>
        </w:rPr>
        <w:t>что в ходе собрания 3</w:t>
      </w:r>
      <w:r w:rsidR="0097651D">
        <w:rPr>
          <w:lang w:val="ru-RU"/>
        </w:rPr>
        <w:noBreakHyphen/>
      </w:r>
      <w:r w:rsidRPr="007D7452">
        <w:rPr>
          <w:lang w:val="ru-RU"/>
        </w:rPr>
        <w:t>й</w:t>
      </w:r>
      <w:r w:rsidR="0097651D">
        <w:rPr>
          <w:lang w:val="ru-RU"/>
        </w:rPr>
        <w:t> </w:t>
      </w:r>
      <w:r w:rsidRPr="007D7452">
        <w:rPr>
          <w:lang w:val="ru-RU"/>
        </w:rPr>
        <w:t xml:space="preserve">Исследовательской комиссии по радиосвязи, состоявшегося 30 апреля </w:t>
      </w:r>
      <w:r w:rsidRPr="007D7452">
        <w:rPr>
          <w:cs/>
          <w:lang w:val="ru-RU"/>
        </w:rPr>
        <w:t>‎‎</w:t>
      </w:r>
      <w:r w:rsidRPr="007D7452">
        <w:rPr>
          <w:lang w:val="ru-RU"/>
        </w:rPr>
        <w:t>2015 года, Исследовательская комиссия решила добиваться одобрения</w:t>
      </w:r>
      <w:r w:rsidRPr="007D7452">
        <w:rPr>
          <w:rFonts w:cstheme="majorBidi"/>
          <w:b/>
          <w:bCs/>
          <w:lang w:val="ru-RU"/>
        </w:rPr>
        <w:t xml:space="preserve"> </w:t>
      </w:r>
      <w:r w:rsidRPr="007D7452">
        <w:rPr>
          <w:rFonts w:cstheme="majorBidi"/>
          <w:lang w:val="ru-RU"/>
        </w:rPr>
        <w:t>проекта пересмотра</w:t>
      </w:r>
      <w:r w:rsidRPr="007D7452">
        <w:rPr>
          <w:rFonts w:cstheme="majorBidi"/>
          <w:b/>
          <w:bCs/>
          <w:lang w:val="ru-RU"/>
        </w:rPr>
        <w:t xml:space="preserve"> </w:t>
      </w:r>
      <w:r w:rsidRPr="007D7452">
        <w:rPr>
          <w:lang w:val="ru-RU"/>
        </w:rPr>
        <w:t>Рекомендации МСЭ</w:t>
      </w:r>
      <w:r w:rsidRPr="007D7452">
        <w:rPr>
          <w:lang w:val="ru-RU"/>
        </w:rPr>
        <w:noBreakHyphen/>
      </w:r>
      <w:r w:rsidR="00D51008" w:rsidRPr="007D7452">
        <w:rPr>
          <w:lang w:val="ru-RU"/>
        </w:rPr>
        <w:t xml:space="preserve">R </w:t>
      </w:r>
      <w:proofErr w:type="spellStart"/>
      <w:r w:rsidR="00D51008" w:rsidRPr="007D7452">
        <w:rPr>
          <w:lang w:val="ru-RU"/>
        </w:rPr>
        <w:t>P.834</w:t>
      </w:r>
      <w:proofErr w:type="spellEnd"/>
      <w:r w:rsidR="00D51008" w:rsidRPr="007D7452">
        <w:rPr>
          <w:lang w:val="ru-RU"/>
        </w:rPr>
        <w:noBreakHyphen/>
        <w:t>6</w:t>
      </w:r>
      <w:r w:rsidRPr="007D7452">
        <w:rPr>
          <w:lang w:val="ru-RU"/>
        </w:rPr>
        <w:t>, а также решила применить процедуру одновременного одобрения и утверждения по переписке (</w:t>
      </w:r>
      <w:proofErr w:type="spellStart"/>
      <w:r w:rsidRPr="007D7452">
        <w:rPr>
          <w:lang w:val="ru-RU"/>
        </w:rPr>
        <w:t>PSAA</w:t>
      </w:r>
      <w:proofErr w:type="spellEnd"/>
      <w:r w:rsidRPr="007D7452">
        <w:rPr>
          <w:lang w:val="ru-RU"/>
        </w:rPr>
        <w:t>) (п. 10.3 Резолюции МСЭ</w:t>
      </w:r>
      <w:r w:rsidRPr="007D7452">
        <w:rPr>
          <w:lang w:val="ru-RU"/>
        </w:rPr>
        <w:noBreakHyphen/>
        <w:t>R 1-6)</w:t>
      </w:r>
      <w:r w:rsidR="00D51008" w:rsidRPr="007D7452">
        <w:rPr>
          <w:lang w:val="ru-RU"/>
        </w:rPr>
        <w:t xml:space="preserve">. </w:t>
      </w:r>
      <w:r w:rsidRPr="007D7452">
        <w:rPr>
          <w:lang w:val="ru-RU"/>
        </w:rPr>
        <w:t>Администрация Соединенных Штатов Америки намеревается возразить против одобрения проекта пересмотра Рекомендации МСЭ</w:t>
      </w:r>
      <w:r w:rsidRPr="007D7452">
        <w:rPr>
          <w:lang w:val="ru-RU"/>
        </w:rPr>
        <w:noBreakHyphen/>
      </w:r>
      <w:r w:rsidR="00D51008" w:rsidRPr="007D7452">
        <w:rPr>
          <w:lang w:val="ru-RU"/>
        </w:rPr>
        <w:t xml:space="preserve">R </w:t>
      </w:r>
      <w:proofErr w:type="spellStart"/>
      <w:r w:rsidR="00D51008" w:rsidRPr="007D7452">
        <w:rPr>
          <w:lang w:val="ru-RU"/>
        </w:rPr>
        <w:t>P.834</w:t>
      </w:r>
      <w:proofErr w:type="spellEnd"/>
      <w:r w:rsidR="00D51008" w:rsidRPr="007D7452">
        <w:rPr>
          <w:lang w:val="ru-RU"/>
        </w:rPr>
        <w:t>-6</w:t>
      </w:r>
      <w:r w:rsidRPr="007D7452">
        <w:rPr>
          <w:lang w:val="ru-RU"/>
        </w:rPr>
        <w:t xml:space="preserve"> на основании ошибки в формуле для </w:t>
      </w:r>
      <w:r w:rsidR="00D51008" w:rsidRPr="007D7452">
        <w:rPr>
          <w:lang w:val="ru-RU"/>
        </w:rPr>
        <w:sym w:font="Symbol" w:char="F061"/>
      </w:r>
      <w:r w:rsidR="00D51008" w:rsidRPr="007D7452">
        <w:rPr>
          <w:lang w:val="ru-RU"/>
        </w:rPr>
        <w:t xml:space="preserve">, </w:t>
      </w:r>
      <w:r w:rsidRPr="007D7452">
        <w:rPr>
          <w:color w:val="000000"/>
          <w:lang w:val="ru-RU"/>
        </w:rPr>
        <w:t>вертикального градиента температуры воздуха</w:t>
      </w:r>
      <w:r w:rsidR="00D51008" w:rsidRPr="007D7452">
        <w:rPr>
          <w:lang w:val="ru-RU"/>
        </w:rPr>
        <w:t xml:space="preserve">, </w:t>
      </w:r>
      <w:r w:rsidRPr="007D7452">
        <w:rPr>
          <w:lang w:val="ru-RU"/>
        </w:rPr>
        <w:t>представленного в ненумерованной формуле между формулами</w:t>
      </w:r>
      <w:r w:rsidR="00D51008" w:rsidRPr="007D7452">
        <w:rPr>
          <w:lang w:val="ru-RU"/>
        </w:rPr>
        <w:t xml:space="preserve"> (</w:t>
      </w:r>
      <w:proofErr w:type="spellStart"/>
      <w:r w:rsidR="00D51008" w:rsidRPr="007D7452">
        <w:rPr>
          <w:lang w:val="ru-RU"/>
        </w:rPr>
        <w:t>24c</w:t>
      </w:r>
      <w:proofErr w:type="spellEnd"/>
      <w:r w:rsidR="00D51008" w:rsidRPr="007D7452">
        <w:rPr>
          <w:lang w:val="ru-RU"/>
        </w:rPr>
        <w:t xml:space="preserve">) </w:t>
      </w:r>
      <w:r w:rsidRPr="007D7452">
        <w:rPr>
          <w:lang w:val="ru-RU"/>
        </w:rPr>
        <w:t>и</w:t>
      </w:r>
      <w:r w:rsidR="00D51008" w:rsidRPr="007D7452">
        <w:rPr>
          <w:lang w:val="ru-RU"/>
        </w:rPr>
        <w:t xml:space="preserve"> (25) </w:t>
      </w:r>
      <w:r w:rsidRPr="007D7452">
        <w:rPr>
          <w:lang w:val="ru-RU"/>
        </w:rPr>
        <w:t>пересмотра</w:t>
      </w:r>
      <w:r w:rsidR="00D51008" w:rsidRPr="007D7452">
        <w:rPr>
          <w:lang w:val="ru-RU"/>
        </w:rPr>
        <w:t>.</w:t>
      </w:r>
    </w:p>
    <w:p w:rsidR="00D51008" w:rsidRPr="007D7452" w:rsidRDefault="004B0D81" w:rsidP="00D428EF">
      <w:pPr>
        <w:rPr>
          <w:lang w:val="ru-RU"/>
        </w:rPr>
      </w:pPr>
      <w:r w:rsidRPr="007D7452">
        <w:rPr>
          <w:lang w:val="ru-RU"/>
        </w:rPr>
        <w:t>Во входном документе Европейского космического агентства</w:t>
      </w:r>
      <w:r w:rsidR="00D51008" w:rsidRPr="007D7452">
        <w:rPr>
          <w:lang w:val="ru-RU"/>
        </w:rPr>
        <w:t xml:space="preserve">, </w:t>
      </w:r>
      <w:proofErr w:type="spellStart"/>
      <w:r w:rsidR="00D51008" w:rsidRPr="007D7452">
        <w:rPr>
          <w:lang w:val="ru-RU"/>
        </w:rPr>
        <w:t>3J</w:t>
      </w:r>
      <w:proofErr w:type="spellEnd"/>
      <w:r w:rsidR="00D51008" w:rsidRPr="007D7452">
        <w:rPr>
          <w:lang w:val="ru-RU"/>
        </w:rPr>
        <w:t>/119</w:t>
      </w:r>
      <w:r w:rsidRPr="007D7452">
        <w:rPr>
          <w:lang w:val="ru-RU"/>
        </w:rPr>
        <w:t xml:space="preserve">, содержится </w:t>
      </w:r>
      <w:r w:rsidR="00D428EF" w:rsidRPr="007D7452">
        <w:rPr>
          <w:lang w:val="ru-RU"/>
        </w:rPr>
        <w:t>верное уравнение</w:t>
      </w:r>
      <w:r w:rsidR="00D51008" w:rsidRPr="007D7452">
        <w:rPr>
          <w:lang w:val="ru-RU"/>
        </w:rPr>
        <w:t xml:space="preserve">: </w:t>
      </w:r>
    </w:p>
    <w:p w:rsidR="00D51008" w:rsidRPr="007D7452" w:rsidRDefault="00D51008" w:rsidP="0097651D">
      <w:pPr>
        <w:pStyle w:val="Equation"/>
        <w:rPr>
          <w:lang w:val="ru-RU"/>
        </w:rPr>
      </w:pPr>
      <w:r w:rsidRPr="007D7452">
        <w:rPr>
          <w:lang w:val="ru-RU"/>
        </w:rPr>
        <w:tab/>
      </w:r>
      <w:r w:rsidRPr="007D7452">
        <w:rPr>
          <w:lang w:val="ru-RU"/>
        </w:rPr>
        <w:tab/>
      </w:r>
      <m:oMath>
        <m:r>
          <m:rPr>
            <m:sty m:val="p"/>
          </m:rPr>
          <w:rPr>
            <w:rFonts w:ascii="Cambria Math" w:hAnsi="Cambria Math"/>
            <w:lang w:val="ru-RU"/>
          </w:rPr>
          <m:t>α≅0</m:t>
        </m:r>
        <m:r>
          <m:rPr>
            <m:sty m:val="p"/>
          </m:rPr>
          <w:rPr>
            <w:rFonts w:ascii="Cambria Math" w:hAnsi="Cambria Math"/>
            <w:lang w:val="ru-RU"/>
          </w:rPr>
          <m:t>,</m:t>
        </m:r>
        <m:r>
          <m:rPr>
            <m:sty m:val="p"/>
          </m:rPr>
          <w:rPr>
            <w:rFonts w:ascii="Cambria Math" w:hAnsi="Cambria Math"/>
            <w:lang w:val="ru-RU"/>
          </w:rPr>
          <m:t>5</m:t>
        </m:r>
        <m:d>
          <m:dPr>
            <m:begChr m:val="["/>
            <m:endChr m:val="]"/>
            <m:ctrlPr>
              <w:rPr>
                <w:rFonts w:ascii="Cambria Math" w:hAnsi="Cambria Math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(λ+1)⋅</m:t>
                </m:r>
                <m:r>
                  <w:rPr>
                    <w:rFonts w:ascii="Cambria Math" w:hAnsi="Cambria Math"/>
                    <w:lang w:val="ru-RU"/>
                  </w:rPr>
                  <m:t>g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'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d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  <w:lang w:val="ru-RU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lang w:val="ru-RU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λ+1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⋅</m:t>
                    </m:r>
                    <m:r>
                      <w:rPr>
                        <w:rFonts w:ascii="Cambria Math" w:hAnsi="Cambria Math"/>
                        <w:lang w:val="ru-RU"/>
                      </w:rPr>
                      <m:t>g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'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d</m:t>
                        </m:r>
                      </m:sub>
                    </m:sSub>
                  </m:den>
                </m:f>
              </m:e>
            </m:rad>
            <m:d>
              <m:dPr>
                <m:begChr m:val="["/>
                <m:endChr m:val="]"/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λ+1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⋅</m:t>
                    </m:r>
                    <m:r>
                      <w:rPr>
                        <w:rFonts w:ascii="Cambria Math" w:hAnsi="Cambria Math"/>
                        <w:lang w:val="ru-RU"/>
                      </w:rPr>
                      <m:t>g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'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d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m</m:t>
                    </m:r>
                  </m:sub>
                </m:sSub>
              </m:e>
            </m:d>
          </m:e>
        </m:d>
      </m:oMath>
      <w:r w:rsidR="00D428EF" w:rsidRPr="007D7452">
        <w:rPr>
          <w:lang w:val="ru-RU"/>
        </w:rPr>
        <w:t>.</w:t>
      </w:r>
      <w:r w:rsidRPr="007D7452">
        <w:rPr>
          <w:lang w:val="ru-RU"/>
        </w:rPr>
        <w:tab/>
        <w:t>(K/</w:t>
      </w:r>
      <w:r w:rsidR="004B0D81" w:rsidRPr="007D7452">
        <w:rPr>
          <w:lang w:val="ru-RU"/>
        </w:rPr>
        <w:t>км</w:t>
      </w:r>
      <w:r w:rsidRPr="007D7452">
        <w:rPr>
          <w:lang w:val="ru-RU"/>
        </w:rPr>
        <w:t>).</w:t>
      </w:r>
    </w:p>
    <w:p w:rsidR="00D51008" w:rsidRPr="007D7452" w:rsidRDefault="007B1751" w:rsidP="00D428EF">
      <w:pPr>
        <w:rPr>
          <w:lang w:val="ru-RU"/>
        </w:rPr>
      </w:pPr>
      <w:r w:rsidRPr="007D7452">
        <w:rPr>
          <w:lang w:val="ru-RU"/>
        </w:rPr>
        <w:t>Тем не менее в итоговом документе редакционной группы Рабочей группы </w:t>
      </w:r>
      <w:proofErr w:type="spellStart"/>
      <w:r w:rsidR="00D51008" w:rsidRPr="007D7452">
        <w:rPr>
          <w:lang w:val="ru-RU"/>
        </w:rPr>
        <w:t>3J</w:t>
      </w:r>
      <w:proofErr w:type="spellEnd"/>
      <w:r w:rsidR="00D51008" w:rsidRPr="007D7452">
        <w:rPr>
          <w:lang w:val="ru-RU"/>
        </w:rPr>
        <w:t xml:space="preserve">, </w:t>
      </w:r>
      <w:proofErr w:type="spellStart"/>
      <w:r w:rsidR="00D51008" w:rsidRPr="007D7452">
        <w:rPr>
          <w:lang w:val="ru-RU"/>
        </w:rPr>
        <w:t>3J</w:t>
      </w:r>
      <w:proofErr w:type="spellEnd"/>
      <w:r w:rsidR="00D51008" w:rsidRPr="007D7452">
        <w:rPr>
          <w:lang w:val="ru-RU"/>
        </w:rPr>
        <w:t>/</w:t>
      </w:r>
      <w:proofErr w:type="spellStart"/>
      <w:r w:rsidR="00D51008" w:rsidRPr="007D7452">
        <w:rPr>
          <w:lang w:val="ru-RU"/>
        </w:rPr>
        <w:t>TEMP</w:t>
      </w:r>
      <w:proofErr w:type="spellEnd"/>
      <w:r w:rsidR="00D51008" w:rsidRPr="007D7452">
        <w:rPr>
          <w:lang w:val="ru-RU"/>
        </w:rPr>
        <w:t>/67(</w:t>
      </w:r>
      <w:proofErr w:type="spellStart"/>
      <w:r w:rsidR="00D51008" w:rsidRPr="007D7452">
        <w:rPr>
          <w:lang w:val="ru-RU"/>
        </w:rPr>
        <w:t>Rev.1</w:t>
      </w:r>
      <w:proofErr w:type="spellEnd"/>
      <w:r w:rsidR="00D51008" w:rsidRPr="007D7452">
        <w:rPr>
          <w:lang w:val="ru-RU"/>
        </w:rPr>
        <w:t xml:space="preserve">), </w:t>
      </w:r>
      <w:r w:rsidRPr="007D7452">
        <w:rPr>
          <w:lang w:val="ru-RU"/>
        </w:rPr>
        <w:t>и во входном документе от Рабочей группы </w:t>
      </w:r>
      <w:proofErr w:type="spellStart"/>
      <w:r w:rsidR="00D51008" w:rsidRPr="007D7452">
        <w:rPr>
          <w:lang w:val="ru-RU"/>
        </w:rPr>
        <w:t>3J</w:t>
      </w:r>
      <w:proofErr w:type="spellEnd"/>
      <w:r w:rsidR="00D51008" w:rsidRPr="007D7452">
        <w:rPr>
          <w:lang w:val="ru-RU"/>
        </w:rPr>
        <w:t xml:space="preserve"> </w:t>
      </w:r>
      <w:r w:rsidRPr="007D7452">
        <w:rPr>
          <w:lang w:val="ru-RU"/>
        </w:rPr>
        <w:t>3</w:t>
      </w:r>
      <w:r w:rsidRPr="007D7452">
        <w:rPr>
          <w:lang w:val="ru-RU"/>
        </w:rPr>
        <w:noBreakHyphen/>
        <w:t>й Исследовательской комиссии</w:t>
      </w:r>
      <w:r w:rsidR="00D51008" w:rsidRPr="007D7452">
        <w:rPr>
          <w:lang w:val="ru-RU"/>
        </w:rPr>
        <w:t xml:space="preserve">, </w:t>
      </w:r>
      <w:r w:rsidRPr="007D7452">
        <w:rPr>
          <w:lang w:val="ru-RU"/>
        </w:rPr>
        <w:t>Документе </w:t>
      </w:r>
      <w:r w:rsidR="00D51008" w:rsidRPr="007D7452">
        <w:rPr>
          <w:lang w:val="ru-RU"/>
        </w:rPr>
        <w:t>3/92(</w:t>
      </w:r>
      <w:proofErr w:type="spellStart"/>
      <w:r w:rsidR="00D51008" w:rsidRPr="007D7452">
        <w:rPr>
          <w:lang w:val="ru-RU"/>
        </w:rPr>
        <w:t>Rev</w:t>
      </w:r>
      <w:r w:rsidRPr="007D7452">
        <w:rPr>
          <w:lang w:val="ru-RU"/>
        </w:rPr>
        <w:t>.</w:t>
      </w:r>
      <w:r w:rsidR="00D51008" w:rsidRPr="007D7452">
        <w:rPr>
          <w:lang w:val="ru-RU"/>
        </w:rPr>
        <w:t>1</w:t>
      </w:r>
      <w:proofErr w:type="spellEnd"/>
      <w:r w:rsidR="00D51008" w:rsidRPr="007D7452">
        <w:rPr>
          <w:lang w:val="ru-RU"/>
        </w:rPr>
        <w:t xml:space="preserve">), </w:t>
      </w:r>
      <w:r w:rsidRPr="007D7452">
        <w:rPr>
          <w:lang w:val="ru-RU"/>
        </w:rPr>
        <w:t>содержится следующ</w:t>
      </w:r>
      <w:r w:rsidR="00D428EF" w:rsidRPr="007D7452">
        <w:rPr>
          <w:lang w:val="ru-RU"/>
        </w:rPr>
        <w:t>ее уравнение</w:t>
      </w:r>
      <w:r w:rsidR="00D51008" w:rsidRPr="007D7452">
        <w:rPr>
          <w:lang w:val="ru-RU"/>
        </w:rPr>
        <w:t>:</w:t>
      </w:r>
    </w:p>
    <w:p w:rsidR="00D51008" w:rsidRPr="007D7452" w:rsidRDefault="00D51008" w:rsidP="007B1751">
      <w:pPr>
        <w:pStyle w:val="Equation"/>
        <w:rPr>
          <w:lang w:val="ru-RU"/>
        </w:rPr>
      </w:pPr>
      <w:r w:rsidRPr="007D7452">
        <w:rPr>
          <w:lang w:val="ru-RU"/>
        </w:rPr>
        <w:tab/>
      </w:r>
      <w:r w:rsidRPr="007D7452">
        <w:rPr>
          <w:lang w:val="ru-RU"/>
        </w:rPr>
        <w:tab/>
      </w:r>
      <m:oMath>
        <m:r>
          <m:rPr>
            <m:sty m:val="p"/>
          </m:rPr>
          <w:rPr>
            <w:rFonts w:ascii="Cambria Math" w:hAnsi="Cambria Math"/>
            <w:lang w:val="ru-RU"/>
          </w:rPr>
          <m:t>α</m:t>
        </m:r>
        <m:r>
          <m:rPr>
            <m:sty m:val="p"/>
          </m:rPr>
          <w:rPr>
            <w:rFonts w:ascii="Cambria Math" w:hAnsi="Cambria Math"/>
            <w:lang w:val="ru-RU"/>
          </w:rPr>
          <m:t>≅0,</m:t>
        </m:r>
        <m:r>
          <m:rPr>
            <m:sty m:val="p"/>
          </m:rPr>
          <w:rPr>
            <w:rFonts w:ascii="Cambria Math" w:hAnsi="Cambria Math"/>
            <w:lang w:val="ru-RU"/>
          </w:rPr>
          <m:t>5</m:t>
        </m:r>
        <m:d>
          <m:dPr>
            <m:begChr m:val=""/>
            <m:endChr m:val=""/>
            <m:ctrlPr>
              <w:rPr>
                <w:rFonts w:ascii="Cambria Math" w:hAnsi="Cambria Math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(λ+1)</m:t>
                </m:r>
                <m:r>
                  <w:rPr>
                    <w:rFonts w:ascii="Cambria Math" w:hAnsi="Cambria Math"/>
                    <w:lang w:val="ru-RU"/>
                  </w:rPr>
                  <m:t>g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'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d</m:t>
                    </m:r>
                  </m:sub>
                </m:sSub>
              </m:den>
            </m:f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lang w:val="ru-RU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lang w:val="ru-RU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u-RU"/>
                              </w:rPr>
                              <m:t>λ+1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val="ru-RU"/>
                          </w:rPr>
                          <m:t>g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R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u-RU"/>
                              </w:rPr>
                              <m:t>'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d</m:t>
                            </m:r>
                          </m:sub>
                        </m:sSub>
                      </m:den>
                    </m:f>
                  </m:e>
                </m:ra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lang w:val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lang w:val="ru-RU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u-RU"/>
                              </w:rPr>
                              <m:t>λ+1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val="ru-RU"/>
                          </w:rPr>
                          <m:t>g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R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ru-RU"/>
                              </w:rPr>
                              <m:t>'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d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-4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m</m:t>
                        </m:r>
                      </m:sub>
                    </m:sSub>
                  </m:e>
                </m:d>
              </m:e>
            </m:d>
          </m:e>
        </m:d>
      </m:oMath>
      <w:r w:rsidR="00D428EF" w:rsidRPr="007D7452">
        <w:rPr>
          <w:lang w:val="ru-RU"/>
        </w:rPr>
        <w:t>,</w:t>
      </w:r>
      <w:r w:rsidRPr="007D7452">
        <w:rPr>
          <w:lang w:val="ru-RU"/>
        </w:rPr>
        <w:tab/>
        <w:t>(K/</w:t>
      </w:r>
      <w:r w:rsidR="007B1751" w:rsidRPr="007D7452">
        <w:rPr>
          <w:lang w:val="ru-RU"/>
        </w:rPr>
        <w:t>км</w:t>
      </w:r>
      <w:r w:rsidRPr="007D7452">
        <w:rPr>
          <w:lang w:val="ru-RU"/>
        </w:rPr>
        <w:t>),</w:t>
      </w:r>
    </w:p>
    <w:p w:rsidR="00D51008" w:rsidRPr="007D7452" w:rsidRDefault="007B1751" w:rsidP="007B1751">
      <w:pPr>
        <w:rPr>
          <w:lang w:val="ru-RU"/>
        </w:rPr>
      </w:pPr>
      <w:r w:rsidRPr="007D7452">
        <w:rPr>
          <w:lang w:val="ru-RU"/>
        </w:rPr>
        <w:t>что является ошибкой</w:t>
      </w:r>
      <w:r w:rsidR="00D51008" w:rsidRPr="007D7452">
        <w:rPr>
          <w:lang w:val="ru-RU"/>
        </w:rPr>
        <w:t xml:space="preserve">. </w:t>
      </w:r>
      <w:r w:rsidRPr="007D7452">
        <w:rPr>
          <w:lang w:val="ru-RU"/>
        </w:rPr>
        <w:t xml:space="preserve">Вследствие этой ошибки невозможно применить рекомендуемый метод для прогнозирования превышения длины </w:t>
      </w:r>
      <w:proofErr w:type="spellStart"/>
      <w:r w:rsidRPr="007D7452">
        <w:rPr>
          <w:lang w:val="ru-RU"/>
        </w:rPr>
        <w:t>радиотракта</w:t>
      </w:r>
      <w:proofErr w:type="spellEnd"/>
      <w:r w:rsidR="00D51008" w:rsidRPr="007D7452">
        <w:rPr>
          <w:lang w:val="ru-RU"/>
        </w:rPr>
        <w:t>.</w:t>
      </w:r>
    </w:p>
    <w:p w:rsidR="00D51008" w:rsidRPr="007D7452" w:rsidRDefault="007B1751" w:rsidP="0000332C">
      <w:pPr>
        <w:rPr>
          <w:lang w:val="ru-RU"/>
        </w:rPr>
      </w:pPr>
      <w:r w:rsidRPr="007D7452">
        <w:rPr>
          <w:lang w:val="ru-RU"/>
        </w:rPr>
        <w:t>Ввиду этого Соединенные Штаты Америки предлагают: а) вернуть проект пересмотра Рекомендации МСЭ</w:t>
      </w:r>
      <w:r w:rsidRPr="007D7452">
        <w:rPr>
          <w:lang w:val="ru-RU"/>
        </w:rPr>
        <w:noBreakHyphen/>
      </w:r>
      <w:r w:rsidR="00D51008" w:rsidRPr="007D7452">
        <w:rPr>
          <w:lang w:val="ru-RU"/>
        </w:rPr>
        <w:t>R </w:t>
      </w:r>
      <w:proofErr w:type="spellStart"/>
      <w:r w:rsidR="00D51008" w:rsidRPr="007D7452">
        <w:rPr>
          <w:lang w:val="ru-RU"/>
        </w:rPr>
        <w:t>P.834</w:t>
      </w:r>
      <w:proofErr w:type="spellEnd"/>
      <w:r w:rsidR="00D51008" w:rsidRPr="007D7452">
        <w:rPr>
          <w:lang w:val="ru-RU"/>
        </w:rPr>
        <w:t xml:space="preserve">-6 </w:t>
      </w:r>
      <w:r w:rsidRPr="007D7452">
        <w:rPr>
          <w:lang w:val="ru-RU"/>
        </w:rPr>
        <w:t>Рабочей группе </w:t>
      </w:r>
      <w:proofErr w:type="spellStart"/>
      <w:r w:rsidR="00D51008" w:rsidRPr="007D7452">
        <w:rPr>
          <w:lang w:val="ru-RU"/>
        </w:rPr>
        <w:t>3J</w:t>
      </w:r>
      <w:proofErr w:type="spellEnd"/>
      <w:r w:rsidR="00D51008" w:rsidRPr="007D7452">
        <w:rPr>
          <w:lang w:val="ru-RU"/>
        </w:rPr>
        <w:t xml:space="preserve"> </w:t>
      </w:r>
      <w:r w:rsidRPr="007D7452">
        <w:rPr>
          <w:lang w:val="ru-RU"/>
        </w:rPr>
        <w:t>МСЭ-R для дальнейшего изменения, исправления и уточнения и b) затем вновь представить его следующему собранию 3-й Исследовательской комиссии МСЭ-R для одобрения и утверждения</w:t>
      </w:r>
      <w:r w:rsidR="00D51008" w:rsidRPr="007D7452">
        <w:rPr>
          <w:lang w:val="ru-RU"/>
        </w:rPr>
        <w:t xml:space="preserve">. </w:t>
      </w:r>
      <w:r w:rsidRPr="007D7452">
        <w:rPr>
          <w:lang w:val="ru-RU"/>
        </w:rPr>
        <w:t xml:space="preserve">Соединенные Штаты Америки </w:t>
      </w:r>
      <w:r w:rsidR="0000332C" w:rsidRPr="007D7452">
        <w:rPr>
          <w:lang w:val="ru-RU"/>
        </w:rPr>
        <w:t xml:space="preserve">намереваются сотрудничать с Европейским космическим агентством для представления подробного пересмотра метода прогнозирования превышения длины </w:t>
      </w:r>
      <w:proofErr w:type="spellStart"/>
      <w:r w:rsidR="0000332C" w:rsidRPr="007D7452">
        <w:rPr>
          <w:lang w:val="ru-RU"/>
        </w:rPr>
        <w:t>радиотракта</w:t>
      </w:r>
      <w:proofErr w:type="spellEnd"/>
      <w:r w:rsidR="0000332C" w:rsidRPr="007D7452">
        <w:rPr>
          <w:lang w:val="ru-RU"/>
        </w:rPr>
        <w:t xml:space="preserve"> следующему собранию Рабочей группы </w:t>
      </w:r>
      <w:proofErr w:type="spellStart"/>
      <w:r w:rsidR="00D51008" w:rsidRPr="007D7452">
        <w:rPr>
          <w:lang w:val="ru-RU"/>
        </w:rPr>
        <w:t>3J</w:t>
      </w:r>
      <w:proofErr w:type="spellEnd"/>
      <w:r w:rsidR="0000332C" w:rsidRPr="007D7452">
        <w:rPr>
          <w:lang w:val="ru-RU"/>
        </w:rPr>
        <w:t xml:space="preserve"> МСЭ-R</w:t>
      </w:r>
      <w:r w:rsidR="00D51008" w:rsidRPr="007D7452">
        <w:rPr>
          <w:lang w:val="ru-RU"/>
        </w:rPr>
        <w:t>.</w:t>
      </w:r>
    </w:p>
    <w:p w:rsidR="00D51008" w:rsidRPr="007D7452" w:rsidRDefault="0000332C" w:rsidP="00D428EF">
      <w:pPr>
        <w:spacing w:before="240"/>
        <w:rPr>
          <w:lang w:val="ru-RU"/>
        </w:rPr>
      </w:pPr>
      <w:r w:rsidRPr="007D7452">
        <w:rPr>
          <w:lang w:val="ru-RU"/>
        </w:rPr>
        <w:t xml:space="preserve">С </w:t>
      </w:r>
      <w:r w:rsidR="00D428EF" w:rsidRPr="007D7452">
        <w:rPr>
          <w:lang w:val="ru-RU"/>
        </w:rPr>
        <w:t>уважением</w:t>
      </w:r>
      <w:r w:rsidR="00253490" w:rsidRPr="007D7452">
        <w:rPr>
          <w:lang w:val="ru-RU"/>
        </w:rPr>
        <w:t>.</w:t>
      </w:r>
    </w:p>
    <w:p w:rsidR="00DA7634" w:rsidRPr="007D7452" w:rsidRDefault="00D51008" w:rsidP="00253490">
      <w:pPr>
        <w:spacing w:before="480"/>
        <w:jc w:val="center"/>
        <w:rPr>
          <w:lang w:val="ru-RU"/>
        </w:rPr>
      </w:pPr>
      <w:r w:rsidRPr="007D7452">
        <w:rPr>
          <w:lang w:val="ru-RU"/>
        </w:rPr>
        <w:t>______________</w:t>
      </w:r>
    </w:p>
    <w:sectPr w:rsidR="00DA7634" w:rsidRPr="007D7452" w:rsidSect="009447A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8B" w:rsidRDefault="007A338B">
      <w:r>
        <w:separator/>
      </w:r>
    </w:p>
  </w:endnote>
  <w:endnote w:type="continuationSeparator" w:id="0">
    <w:p w:rsidR="007A338B" w:rsidRDefault="007A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8B" w:rsidRPr="00EE146A" w:rsidRDefault="007A338B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B1862">
      <w:rPr>
        <w:noProof/>
        <w:lang w:val="fr-FR"/>
      </w:rPr>
      <w:t>P:\RUS\ITU-R\SG-R\SG03\1000\1001R.docx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1862">
      <w:rPr>
        <w:noProof/>
      </w:rPr>
      <w:t>17.09.15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862">
      <w:rPr>
        <w:noProof/>
      </w:rPr>
      <w:t>04.08.15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8B" w:rsidRPr="00176E4A" w:rsidRDefault="00176E4A" w:rsidP="00176E4A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B1862">
      <w:rPr>
        <w:lang w:val="fr-FR"/>
      </w:rPr>
      <w:t>P:\RUS\ITU-R\SG-R\SG03\1000\1001R.docx</w:t>
    </w:r>
    <w:r>
      <w:fldChar w:fldCharType="end"/>
    </w:r>
    <w:r>
      <w:rPr>
        <w:lang w:val="ru-RU"/>
      </w:rPr>
      <w:t xml:space="preserve"> (</w:t>
    </w:r>
    <w:r>
      <w:rPr>
        <w:lang w:val="en-US"/>
      </w:rPr>
      <w:t>383139</w:t>
    </w:r>
    <w:r>
      <w:rPr>
        <w:lang w:val="ru-RU"/>
      </w:rP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1862">
      <w:t>17.09.15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862">
      <w:t>04.08.15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8B" w:rsidRPr="00EE146A" w:rsidRDefault="007A338B" w:rsidP="00176E4A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4B1862">
      <w:rPr>
        <w:lang w:val="fr-FR"/>
      </w:rPr>
      <w:t>P:\RUS\ITU-R\SG-R\SG03\1000\1001R.docx</w:t>
    </w:r>
    <w:r>
      <w:fldChar w:fldCharType="end"/>
    </w:r>
    <w:r>
      <w:rPr>
        <w:lang w:val="ru-RU"/>
      </w:rPr>
      <w:t xml:space="preserve"> (</w:t>
    </w:r>
    <w:r w:rsidR="00176E4A">
      <w:rPr>
        <w:lang w:val="en-US"/>
      </w:rPr>
      <w:t>383139</w:t>
    </w:r>
    <w:r>
      <w:rPr>
        <w:lang w:val="ru-RU"/>
      </w:rP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1862">
      <w:t>17.09.15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B1862">
      <w:t>04.08.15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8B" w:rsidRDefault="007A338B">
      <w:r>
        <w:rPr>
          <w:b/>
        </w:rPr>
        <w:t>_______________</w:t>
      </w:r>
    </w:p>
  </w:footnote>
  <w:footnote w:type="continuationSeparator" w:id="0">
    <w:p w:rsidR="007A338B" w:rsidRDefault="007A3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38B" w:rsidRDefault="007A338B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A277AE">
      <w:rPr>
        <w:noProof/>
        <w:lang w:val="en-US"/>
      </w:rPr>
      <w:t>10</w:t>
    </w:r>
    <w:r>
      <w:rPr>
        <w:lang w:val="en-US"/>
      </w:rPr>
      <w:fldChar w:fldCharType="end"/>
    </w:r>
  </w:p>
  <w:p w:rsidR="007A338B" w:rsidRPr="009447A3" w:rsidRDefault="007A338B" w:rsidP="006D7F42">
    <w:pPr>
      <w:pStyle w:val="Header"/>
      <w:rPr>
        <w:lang w:val="en-US"/>
      </w:rPr>
    </w:pPr>
    <w:r>
      <w:rPr>
        <w:lang w:val="ru-RU"/>
      </w:rPr>
      <w:t>3</w:t>
    </w:r>
    <w:r>
      <w:rPr>
        <w:lang w:val="en-US"/>
      </w:rPr>
      <w:t>/</w:t>
    </w:r>
    <w:r>
      <w:rPr>
        <w:lang w:val="ru-RU"/>
      </w:rPr>
      <w:t>1001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tha, David">
    <w15:presenceInfo w15:providerId="None" w15:userId="Botha, 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0332C"/>
    <w:rsid w:val="0007259F"/>
    <w:rsid w:val="000A63FC"/>
    <w:rsid w:val="000D1160"/>
    <w:rsid w:val="001355A1"/>
    <w:rsid w:val="00150CF5"/>
    <w:rsid w:val="0017320C"/>
    <w:rsid w:val="00176E4A"/>
    <w:rsid w:val="001B225D"/>
    <w:rsid w:val="002049E2"/>
    <w:rsid w:val="00213F8F"/>
    <w:rsid w:val="00253490"/>
    <w:rsid w:val="002D3908"/>
    <w:rsid w:val="002F7DC9"/>
    <w:rsid w:val="00351078"/>
    <w:rsid w:val="003A5A9E"/>
    <w:rsid w:val="003F34A8"/>
    <w:rsid w:val="00401020"/>
    <w:rsid w:val="00441DE6"/>
    <w:rsid w:val="00460A5D"/>
    <w:rsid w:val="004844C1"/>
    <w:rsid w:val="004B0D81"/>
    <w:rsid w:val="004B1862"/>
    <w:rsid w:val="00541AC7"/>
    <w:rsid w:val="00562A85"/>
    <w:rsid w:val="00566DD0"/>
    <w:rsid w:val="005E59D5"/>
    <w:rsid w:val="005F26A2"/>
    <w:rsid w:val="006274A5"/>
    <w:rsid w:val="00645B0F"/>
    <w:rsid w:val="006509DF"/>
    <w:rsid w:val="00681BB3"/>
    <w:rsid w:val="006C48A9"/>
    <w:rsid w:val="006D7F42"/>
    <w:rsid w:val="00700190"/>
    <w:rsid w:val="0070214E"/>
    <w:rsid w:val="00703FFC"/>
    <w:rsid w:val="0071246B"/>
    <w:rsid w:val="00713989"/>
    <w:rsid w:val="007214BA"/>
    <w:rsid w:val="00724510"/>
    <w:rsid w:val="00756B1C"/>
    <w:rsid w:val="00776039"/>
    <w:rsid w:val="00797AF5"/>
    <w:rsid w:val="007A338B"/>
    <w:rsid w:val="007B1751"/>
    <w:rsid w:val="007D7452"/>
    <w:rsid w:val="00802660"/>
    <w:rsid w:val="008068CB"/>
    <w:rsid w:val="00845350"/>
    <w:rsid w:val="00890070"/>
    <w:rsid w:val="008B1239"/>
    <w:rsid w:val="00943EBD"/>
    <w:rsid w:val="009447A3"/>
    <w:rsid w:val="0097651D"/>
    <w:rsid w:val="009C159A"/>
    <w:rsid w:val="00A0351B"/>
    <w:rsid w:val="00A05CE9"/>
    <w:rsid w:val="00A277AE"/>
    <w:rsid w:val="00A4319D"/>
    <w:rsid w:val="00A5587C"/>
    <w:rsid w:val="00AD4505"/>
    <w:rsid w:val="00B91B2A"/>
    <w:rsid w:val="00BE5003"/>
    <w:rsid w:val="00BF5CA3"/>
    <w:rsid w:val="00BF7E4B"/>
    <w:rsid w:val="00C36090"/>
    <w:rsid w:val="00C52226"/>
    <w:rsid w:val="00C67B87"/>
    <w:rsid w:val="00C81D24"/>
    <w:rsid w:val="00C93AC9"/>
    <w:rsid w:val="00CE3FAA"/>
    <w:rsid w:val="00D35AF0"/>
    <w:rsid w:val="00D428EF"/>
    <w:rsid w:val="00D471A9"/>
    <w:rsid w:val="00D51008"/>
    <w:rsid w:val="00D86AB6"/>
    <w:rsid w:val="00D93227"/>
    <w:rsid w:val="00DA7634"/>
    <w:rsid w:val="00DC6835"/>
    <w:rsid w:val="00DE0478"/>
    <w:rsid w:val="00E14415"/>
    <w:rsid w:val="00E26E93"/>
    <w:rsid w:val="00E770EC"/>
    <w:rsid w:val="00E81147"/>
    <w:rsid w:val="00E83D55"/>
    <w:rsid w:val="00EA1463"/>
    <w:rsid w:val="00EB69B4"/>
    <w:rsid w:val="00ED50FE"/>
    <w:rsid w:val="00EE146A"/>
    <w:rsid w:val="00EE7B72"/>
    <w:rsid w:val="00F075FA"/>
    <w:rsid w:val="00F36624"/>
    <w:rsid w:val="00F40FDB"/>
    <w:rsid w:val="00F451F5"/>
    <w:rsid w:val="00F52FFE"/>
    <w:rsid w:val="00F80DF5"/>
    <w:rsid w:val="00F9578C"/>
    <w:rsid w:val="00FB4E64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uiPriority w:val="59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rsid w:val="00D51008"/>
    <w:rPr>
      <w:rFonts w:cs="Times New Roman"/>
      <w:color w:val="0000FF"/>
      <w:u w:val="single"/>
    </w:rPr>
  </w:style>
  <w:style w:type="character" w:customStyle="1" w:styleId="enumlev1Char">
    <w:name w:val="enumlev1 Char"/>
    <w:link w:val="enumlev1"/>
    <w:locked/>
    <w:rsid w:val="00D51008"/>
    <w:rPr>
      <w:rFonts w:ascii="Times New Roman" w:eastAsia="Times New Roman" w:hAnsi="Times New Roman"/>
      <w:sz w:val="22"/>
      <w:lang w:val="en-GB" w:eastAsia="en-US"/>
    </w:rPr>
  </w:style>
  <w:style w:type="character" w:customStyle="1" w:styleId="eudoraheader">
    <w:name w:val="eudoraheader"/>
    <w:basedOn w:val="DefaultParagraphFont"/>
    <w:rsid w:val="00D5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R/index.asp?category=study-groups&amp;rlink=rsg3-software-ionospheric&amp;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oth/R0A0400006D/en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3041D-62B0-40B4-98D5-603AEDA3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78</TotalTime>
  <Pages>10</Pages>
  <Words>3411</Words>
  <Characters>23276</Characters>
  <Application>Microsoft Office Word</Application>
  <DocSecurity>0</DocSecurity>
  <Lines>193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26634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13</cp:revision>
  <cp:lastPrinted>2015-08-04T09:17:00Z</cp:lastPrinted>
  <dcterms:created xsi:type="dcterms:W3CDTF">2015-09-14T12:33:00Z</dcterms:created>
  <dcterms:modified xsi:type="dcterms:W3CDTF">2015-09-17T08:32:00Z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