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752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2"/>
        <w:gridCol w:w="1566"/>
      </w:tblGrid>
      <w:tr w:rsidR="00F96264" w:rsidRPr="00D35752">
        <w:tc>
          <w:tcPr>
            <w:tcW w:w="9039" w:type="dxa"/>
            <w:vAlign w:val="center"/>
          </w:tcPr>
          <w:p w:rsidR="00F96264" w:rsidRPr="000B287A" w:rsidRDefault="00F96264" w:rsidP="00F96264">
            <w:pPr>
              <w:spacing w:before="0"/>
              <w:rPr>
                <w:rFonts w:asciiTheme="minorHAnsi" w:hAnsiTheme="minorHAnsi" w:cstheme="minorHAnsi"/>
                <w:sz w:val="40"/>
                <w:szCs w:val="40"/>
              </w:rPr>
            </w:pPr>
            <w:r w:rsidRPr="000B287A">
              <w:rPr>
                <w:rFonts w:asciiTheme="minorHAnsi" w:hAnsiTheme="minorHAnsi" w:cstheme="minorHAnsi"/>
                <w:spacing w:val="5"/>
                <w:sz w:val="40"/>
                <w:szCs w:val="40"/>
              </w:rPr>
              <w:t>UNIÓN INTERNACIONAL DE TELECOMUNICACIONES</w:t>
            </w:r>
          </w:p>
        </w:tc>
        <w:tc>
          <w:tcPr>
            <w:tcW w:w="1559" w:type="dxa"/>
          </w:tcPr>
          <w:p w:rsidR="00F96264" w:rsidRPr="00D35752" w:rsidRDefault="00BD0273" w:rsidP="00F96264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5"/>
      </w:tblGrid>
      <w:tr w:rsidR="00F96264" w:rsidRPr="00F96264">
        <w:trPr>
          <w:cantSplit/>
        </w:trPr>
        <w:tc>
          <w:tcPr>
            <w:tcW w:w="5075" w:type="dxa"/>
          </w:tcPr>
          <w:p w:rsidR="00F96264" w:rsidRPr="00F96264" w:rsidRDefault="00F96264" w:rsidP="00F96264">
            <w:pPr>
              <w:spacing w:before="0"/>
              <w:rPr>
                <w:i/>
                <w:smallCaps/>
                <w:sz w:val="28"/>
                <w:szCs w:val="28"/>
              </w:rPr>
            </w:pPr>
            <w:r w:rsidRPr="00F96264">
              <w:rPr>
                <w:i/>
                <w:sz w:val="28"/>
                <w:szCs w:val="28"/>
              </w:rPr>
              <w:t>Oficina de Radiocomunicaciones</w:t>
            </w:r>
          </w:p>
          <w:p w:rsidR="00F96264" w:rsidRPr="007F20CA" w:rsidRDefault="00F96264" w:rsidP="00F9626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701"/>
              </w:tabs>
              <w:spacing w:before="0"/>
              <w:rPr>
                <w:b/>
                <w:smallCaps/>
                <w:sz w:val="18"/>
                <w:szCs w:val="18"/>
              </w:rPr>
            </w:pPr>
            <w:r w:rsidRPr="00F96264">
              <w:rPr>
                <w:i/>
                <w:sz w:val="18"/>
                <w:szCs w:val="18"/>
              </w:rPr>
              <w:tab/>
              <w:t>(N° de Fax directo +41 22 730 57 85)</w:t>
            </w:r>
          </w:p>
        </w:tc>
      </w:tr>
    </w:tbl>
    <w:p w:rsidR="00F96264" w:rsidRPr="007F20CA" w:rsidRDefault="00F96264" w:rsidP="00F96264">
      <w:pPr>
        <w:tabs>
          <w:tab w:val="left" w:pos="7513"/>
        </w:tabs>
      </w:pPr>
    </w:p>
    <w:p w:rsidR="00F96264" w:rsidRPr="007F20CA" w:rsidRDefault="00F96264" w:rsidP="00F96264">
      <w:pPr>
        <w:tabs>
          <w:tab w:val="left" w:pos="7513"/>
        </w:tabs>
      </w:pPr>
    </w:p>
    <w:tbl>
      <w:tblPr>
        <w:tblW w:w="10020" w:type="dxa"/>
        <w:tblLayout w:type="fixed"/>
        <w:tblLook w:val="0000" w:firstRow="0" w:lastRow="0" w:firstColumn="0" w:lastColumn="0" w:noHBand="0" w:noVBand="0"/>
      </w:tblPr>
      <w:tblGrid>
        <w:gridCol w:w="2518"/>
        <w:gridCol w:w="7502"/>
      </w:tblGrid>
      <w:tr w:rsidR="00F96264" w:rsidRPr="00F96264">
        <w:trPr>
          <w:cantSplit/>
        </w:trPr>
        <w:tc>
          <w:tcPr>
            <w:tcW w:w="2518" w:type="dxa"/>
          </w:tcPr>
          <w:p w:rsidR="00F96264" w:rsidRPr="006364C6" w:rsidRDefault="007F20CA" w:rsidP="00F96264">
            <w:pPr>
              <w:tabs>
                <w:tab w:val="left" w:pos="7513"/>
              </w:tabs>
              <w:jc w:val="center"/>
              <w:rPr>
                <w:b/>
                <w:bCs/>
                <w:lang w:val="fr-FR"/>
              </w:rPr>
            </w:pPr>
            <w:bookmarkStart w:id="0" w:name="dletter"/>
            <w:bookmarkEnd w:id="0"/>
            <w:r w:rsidRPr="006364C6">
              <w:rPr>
                <w:b/>
                <w:bCs/>
                <w:lang w:val="fr-FR"/>
              </w:rPr>
              <w:t>Carta Circular</w:t>
            </w:r>
          </w:p>
          <w:p w:rsidR="00F96264" w:rsidRPr="007F20CA" w:rsidRDefault="007F20CA" w:rsidP="00CA0DDB">
            <w:pPr>
              <w:tabs>
                <w:tab w:val="clear" w:pos="794"/>
                <w:tab w:val="clear" w:pos="1191"/>
              </w:tabs>
              <w:spacing w:before="0"/>
              <w:jc w:val="center"/>
              <w:rPr>
                <w:b/>
                <w:bCs/>
                <w:lang w:val="fr-FR"/>
              </w:rPr>
            </w:pPr>
            <w:bookmarkStart w:id="1" w:name="dnum"/>
            <w:bookmarkEnd w:id="1"/>
            <w:r>
              <w:rPr>
                <w:b/>
                <w:bCs/>
                <w:lang w:val="fr-FR"/>
              </w:rPr>
              <w:t>5/LCCE/2</w:t>
            </w:r>
            <w:r w:rsidR="00CA0DDB">
              <w:rPr>
                <w:b/>
                <w:bCs/>
                <w:lang w:val="fr-FR"/>
              </w:rPr>
              <w:t>9</w:t>
            </w:r>
          </w:p>
        </w:tc>
        <w:tc>
          <w:tcPr>
            <w:tcW w:w="7502" w:type="dxa"/>
          </w:tcPr>
          <w:p w:rsidR="00F96264" w:rsidRPr="007F20CA" w:rsidRDefault="00CA0DDB" w:rsidP="00F96264">
            <w:pPr>
              <w:tabs>
                <w:tab w:val="left" w:pos="7513"/>
              </w:tabs>
              <w:jc w:val="right"/>
              <w:rPr>
                <w:bCs/>
                <w:lang w:val="fr-FR"/>
              </w:rPr>
            </w:pPr>
            <w:bookmarkStart w:id="2" w:name="ddate"/>
            <w:bookmarkEnd w:id="2"/>
            <w:r>
              <w:rPr>
                <w:bCs/>
                <w:lang w:val="fr-FR"/>
              </w:rPr>
              <w:t>9 de diciembre</w:t>
            </w:r>
            <w:r w:rsidR="007F20CA">
              <w:rPr>
                <w:bCs/>
                <w:lang w:val="fr-FR"/>
              </w:rPr>
              <w:t xml:space="preserve"> de 2011</w:t>
            </w:r>
          </w:p>
        </w:tc>
      </w:tr>
    </w:tbl>
    <w:p w:rsidR="00F96264" w:rsidRPr="007F20CA" w:rsidRDefault="00F96264" w:rsidP="000B287A">
      <w:pPr>
        <w:tabs>
          <w:tab w:val="left" w:pos="7513"/>
        </w:tabs>
        <w:spacing w:before="480"/>
        <w:jc w:val="center"/>
        <w:rPr>
          <w:b/>
        </w:rPr>
      </w:pPr>
      <w:r>
        <w:rPr>
          <w:b/>
        </w:rPr>
        <w:t>A las Administraciones de los Estados Miembros de la UIT</w:t>
      </w:r>
      <w:r w:rsidR="006364C6">
        <w:rPr>
          <w:b/>
        </w:rPr>
        <w:t>,</w:t>
      </w:r>
      <w:r w:rsidR="007F20CA">
        <w:rPr>
          <w:b/>
        </w:rPr>
        <w:t xml:space="preserve"> </w:t>
      </w:r>
      <w:r w:rsidR="007F20CA" w:rsidRPr="007F20CA">
        <w:rPr>
          <w:b/>
        </w:rPr>
        <w:t xml:space="preserve">a los Miembros del Sector </w:t>
      </w:r>
      <w:r w:rsidR="007F20CA" w:rsidRPr="007F20CA">
        <w:rPr>
          <w:b/>
        </w:rPr>
        <w:br/>
        <w:t>de Radiocomunicaciones</w:t>
      </w:r>
      <w:r w:rsidR="000B287A">
        <w:rPr>
          <w:b/>
        </w:rPr>
        <w:t xml:space="preserve">, </w:t>
      </w:r>
      <w:r w:rsidR="007F20CA" w:rsidRPr="007F20CA">
        <w:rPr>
          <w:b/>
        </w:rPr>
        <w:t xml:space="preserve">a los Asociados del UIT-R que participan en </w:t>
      </w:r>
      <w:r w:rsidR="007F20CA" w:rsidRPr="007F20CA">
        <w:rPr>
          <w:b/>
        </w:rPr>
        <w:br/>
        <w:t>los trabajos de la Comisión de Estudio 5 de Radiocomunicaciones</w:t>
      </w:r>
      <w:r w:rsidR="000B287A">
        <w:rPr>
          <w:b/>
        </w:rPr>
        <w:t xml:space="preserve"> y</w:t>
      </w:r>
      <w:r w:rsidR="000B287A">
        <w:rPr>
          <w:b/>
        </w:rPr>
        <w:br/>
        <w:t>a los Sectores académicos de la UIT</w:t>
      </w:r>
      <w:bookmarkStart w:id="3" w:name="_GoBack"/>
      <w:bookmarkEnd w:id="3"/>
    </w:p>
    <w:p w:rsidR="00F96264" w:rsidRDefault="00F96264" w:rsidP="00CA0DDB">
      <w:pPr>
        <w:tabs>
          <w:tab w:val="clear" w:pos="794"/>
          <w:tab w:val="clear" w:pos="1191"/>
          <w:tab w:val="clear" w:pos="1588"/>
          <w:tab w:val="clear" w:pos="1985"/>
          <w:tab w:val="left" w:pos="709"/>
        </w:tabs>
        <w:spacing w:before="720"/>
        <w:ind w:left="709" w:hanging="709"/>
        <w:rPr>
          <w:b/>
          <w:bCs/>
        </w:rPr>
      </w:pPr>
      <w:r>
        <w:rPr>
          <w:b/>
        </w:rPr>
        <w:t>Asunto</w:t>
      </w:r>
      <w:r>
        <w:t>:</w:t>
      </w:r>
      <w:r w:rsidRPr="007F20CA">
        <w:tab/>
      </w:r>
      <w:bookmarkStart w:id="4" w:name="dtitle1"/>
      <w:bookmarkEnd w:id="4"/>
      <w:r w:rsidR="007F20CA">
        <w:rPr>
          <w:b/>
          <w:bCs/>
        </w:rPr>
        <w:t>Comisión de Estudio 5 de Radiocomunicaciones</w:t>
      </w:r>
      <w:r w:rsidR="00CA0DDB">
        <w:rPr>
          <w:b/>
          <w:bCs/>
        </w:rPr>
        <w:t xml:space="preserve"> (Servicios terrenales)</w:t>
      </w:r>
    </w:p>
    <w:p w:rsidR="007F20CA" w:rsidRPr="007F20CA" w:rsidRDefault="007F20CA" w:rsidP="006364C6">
      <w:pPr>
        <w:pStyle w:val="enumlev1"/>
        <w:tabs>
          <w:tab w:val="clear" w:pos="1191"/>
          <w:tab w:val="clear" w:pos="1588"/>
          <w:tab w:val="left" w:pos="1418"/>
        </w:tabs>
        <w:spacing w:before="240" w:after="240"/>
        <w:ind w:left="1843" w:hanging="1843"/>
        <w:rPr>
          <w:b/>
          <w:bCs/>
        </w:rPr>
      </w:pPr>
      <w:r w:rsidRPr="00F83F59">
        <w:rPr>
          <w:b/>
          <w:bCs/>
        </w:rPr>
        <w:tab/>
      </w:r>
      <w:r w:rsidRPr="00F83F59">
        <w:rPr>
          <w:b/>
          <w:bCs/>
        </w:rPr>
        <w:tab/>
      </w:r>
      <w:r w:rsidRPr="007F20CA">
        <w:rPr>
          <w:b/>
          <w:bCs/>
        </w:rPr>
        <w:t>–</w:t>
      </w:r>
      <w:r>
        <w:rPr>
          <w:b/>
          <w:bCs/>
        </w:rPr>
        <w:tab/>
      </w:r>
      <w:r w:rsidRPr="007F20CA">
        <w:rPr>
          <w:b/>
          <w:bCs/>
        </w:rPr>
        <w:t>Propuesta de adopción por correspondencia de 1 proyecto de Recomendación revisada</w:t>
      </w:r>
    </w:p>
    <w:p w:rsidR="007F20CA" w:rsidRDefault="007F20CA" w:rsidP="00CA0DDB">
      <w:pPr>
        <w:pStyle w:val="Normalaftertitle"/>
      </w:pPr>
      <w:r>
        <w:t>En la reunión de la Comisión de Estudio 5 de Radiocom</w:t>
      </w:r>
      <w:r w:rsidR="0089153E">
        <w:t xml:space="preserve">unicaciones celebrada </w:t>
      </w:r>
      <w:r w:rsidR="00CA0DDB">
        <w:t>del</w:t>
      </w:r>
      <w:r w:rsidR="0089153E">
        <w:t xml:space="preserve"> 2</w:t>
      </w:r>
      <w:r w:rsidR="00CA0DDB">
        <w:t>1</w:t>
      </w:r>
      <w:r w:rsidR="0089153E">
        <w:t xml:space="preserve"> </w:t>
      </w:r>
      <w:r w:rsidR="00CA0DDB">
        <w:t>al</w:t>
      </w:r>
      <w:r w:rsidR="006364C6">
        <w:t xml:space="preserve"> 23 de </w:t>
      </w:r>
      <w:r>
        <w:t>noviembre de 201</w:t>
      </w:r>
      <w:r w:rsidR="00CA0DDB">
        <w:t>1</w:t>
      </w:r>
      <w:r>
        <w:t xml:space="preserve">, la Comisión de Estudio decidió solicitar la adopción </w:t>
      </w:r>
      <w:r w:rsidRPr="006F6CDD">
        <w:t xml:space="preserve">de </w:t>
      </w:r>
      <w:r>
        <w:t>1</w:t>
      </w:r>
      <w:r w:rsidRPr="006F6CDD">
        <w:t xml:space="preserve"> proyecto de </w:t>
      </w:r>
      <w:r>
        <w:rPr>
          <w:lang w:val="es-ES"/>
        </w:rPr>
        <w:t>Recomendación revisada</w:t>
      </w:r>
      <w:r>
        <w:t>, en virtud de lo dispuesto en el § 10.2.3 de la Resolución UIT-R 1-5 (Adopción por correspondencia por una Comisión de Estudio). El título y el resumen de este proyecto de Recomendación aparecen en el Anexo.</w:t>
      </w:r>
    </w:p>
    <w:p w:rsidR="007F20CA" w:rsidRDefault="007F20CA" w:rsidP="00CA0DDB">
      <w:pPr>
        <w:tabs>
          <w:tab w:val="left" w:pos="709"/>
        </w:tabs>
        <w:spacing w:after="120"/>
      </w:pPr>
      <w:r>
        <w:t xml:space="preserve">El periodo de consideración durará dos meses y finalizará el </w:t>
      </w:r>
      <w:r w:rsidR="00CA0DDB">
        <w:rPr>
          <w:u w:val="single"/>
        </w:rPr>
        <w:t>9 de febrero de 2012</w:t>
      </w:r>
      <w:r w:rsidRPr="00CA0DDB">
        <w:t>.</w:t>
      </w:r>
      <w:r>
        <w:t xml:space="preserve"> Si no se reciben objeciones de los Estados Miembros durante este periodo, se iniciará el procedimiento de aprobación mediante consulta del § 10.4.5 de la Resolución UIT-R 1-5. Sin embargo, se ruega a los Estados Miembros que se opongan a la continuación del procedimiento de aprobación del proyecto de Recomendación, que comuniquen al Director su motivo y que indiquen los posibles cambios en el texto que permitirían resolver el problema.</w:t>
      </w:r>
    </w:p>
    <w:p w:rsidR="007F20CA" w:rsidRPr="00CC3874" w:rsidRDefault="007F20CA" w:rsidP="007F20CA">
      <w:r>
        <w:br w:type="page"/>
      </w:r>
      <w:r w:rsidRPr="00CC3874">
        <w:lastRenderedPageBreak/>
        <w:t xml:space="preserve">Se solicita a toda organización miembro de la UIT que tenga conocimiento de una patente, de su propiedad o ajena, que cubra totalmente o en parte elementos del proyecto o proyectos de Recomendaciones mencionados en esta carta, que comunique dicha información a la Secretaría tan pronto como sea posible. </w:t>
      </w:r>
      <w:r w:rsidRPr="006D7897">
        <w:t xml:space="preserve">La Política común de patentes </w:t>
      </w:r>
      <w:r>
        <w:t>de</w:t>
      </w:r>
      <w:r w:rsidRPr="00CC3874">
        <w:t xml:space="preserve"> UIT</w:t>
      </w:r>
      <w:r w:rsidRPr="00CC3874">
        <w:noBreakHyphen/>
        <w:t>T/UIT</w:t>
      </w:r>
      <w:r w:rsidRPr="00CC3874">
        <w:noBreakHyphen/>
        <w:t xml:space="preserve">R/ISO/CEI </w:t>
      </w:r>
      <w:r w:rsidRPr="006D7897">
        <w:t xml:space="preserve">puede consultarse en </w:t>
      </w:r>
      <w:hyperlink r:id="rId10" w:history="1">
        <w:r w:rsidRPr="006D7897">
          <w:rPr>
            <w:rStyle w:val="Hyperlink"/>
            <w:szCs w:val="24"/>
          </w:rPr>
          <w:t>http://web.itu.int/ITU-T/dbase/patent/patent-policy.html</w:t>
        </w:r>
      </w:hyperlink>
      <w:r w:rsidRPr="006D7897">
        <w:t>.</w:t>
      </w:r>
    </w:p>
    <w:p w:rsidR="007F20CA" w:rsidRDefault="007F20CA" w:rsidP="007F20CA">
      <w:pPr>
        <w:pStyle w:val="BodyTextIndent"/>
        <w:spacing w:before="1418"/>
      </w:pPr>
      <w:r>
        <w:t>François Rancy</w:t>
      </w:r>
      <w:r>
        <w:br/>
        <w:t>Director de la Oficina de Radiocomunicaciones</w:t>
      </w:r>
    </w:p>
    <w:p w:rsidR="007F20CA" w:rsidRDefault="007F20CA" w:rsidP="007F20CA"/>
    <w:p w:rsidR="007F20CA" w:rsidRDefault="007F20CA" w:rsidP="007F20CA"/>
    <w:p w:rsidR="00BA23A7" w:rsidRDefault="00BA23A7" w:rsidP="007F20CA"/>
    <w:p w:rsidR="00BA23A7" w:rsidRDefault="00BA23A7" w:rsidP="007F20CA"/>
    <w:p w:rsidR="00BA23A7" w:rsidRDefault="00BA23A7" w:rsidP="007F20CA"/>
    <w:p w:rsidR="00BA23A7" w:rsidRDefault="00BA23A7" w:rsidP="007F20CA"/>
    <w:p w:rsidR="002479BD" w:rsidRDefault="002479BD" w:rsidP="007F20CA"/>
    <w:p w:rsidR="007F20CA" w:rsidRPr="0047525B" w:rsidRDefault="007F20CA" w:rsidP="007F20CA">
      <w:r w:rsidRPr="008754DE">
        <w:rPr>
          <w:b/>
          <w:bCs/>
        </w:rPr>
        <w:t>Anexo:</w:t>
      </w:r>
      <w:r w:rsidRPr="004A3552">
        <w:rPr>
          <w:b/>
          <w:bCs/>
        </w:rPr>
        <w:t xml:space="preserve"> </w:t>
      </w:r>
      <w:r>
        <w:t>Título y resumen del proyecto de Recomendación</w:t>
      </w:r>
    </w:p>
    <w:p w:rsidR="007F20CA" w:rsidRDefault="007F20CA" w:rsidP="007F20CA">
      <w:pPr>
        <w:ind w:left="1191" w:hanging="1191"/>
      </w:pPr>
    </w:p>
    <w:p w:rsidR="007F20CA" w:rsidRPr="0047525B" w:rsidRDefault="007F20CA" w:rsidP="00CA0DDB">
      <w:r>
        <w:rPr>
          <w:b/>
          <w:bCs/>
        </w:rPr>
        <w:t>Documento adjunto</w:t>
      </w:r>
      <w:r w:rsidRPr="008754DE">
        <w:rPr>
          <w:b/>
          <w:bCs/>
        </w:rPr>
        <w:t>:</w:t>
      </w:r>
      <w:r w:rsidRPr="004A3552">
        <w:rPr>
          <w:b/>
          <w:bCs/>
        </w:rPr>
        <w:t xml:space="preserve"> </w:t>
      </w:r>
      <w:r w:rsidRPr="00292899">
        <w:t xml:space="preserve">Documento </w:t>
      </w:r>
      <w:r>
        <w:t>5/2</w:t>
      </w:r>
      <w:r w:rsidR="00CA0DDB">
        <w:t>9</w:t>
      </w:r>
      <w:r>
        <w:t>9(Rev.</w:t>
      </w:r>
      <w:r w:rsidR="00CA0DDB">
        <w:t>1</w:t>
      </w:r>
      <w:r>
        <w:t xml:space="preserve">) </w:t>
      </w:r>
      <w:r w:rsidRPr="00292899">
        <w:t>en CD-ROM</w:t>
      </w:r>
    </w:p>
    <w:p w:rsidR="007F20CA" w:rsidRDefault="007F20CA" w:rsidP="007F20CA"/>
    <w:p w:rsidR="007F20CA" w:rsidRDefault="007F20CA" w:rsidP="007F20CA"/>
    <w:p w:rsidR="007F20CA" w:rsidRDefault="007F20CA" w:rsidP="007F20CA"/>
    <w:p w:rsidR="00BA23A7" w:rsidRDefault="00BA23A7" w:rsidP="007F20CA"/>
    <w:p w:rsidR="00BA23A7" w:rsidRDefault="00BA23A7" w:rsidP="007F20CA"/>
    <w:p w:rsidR="00BA23A7" w:rsidRDefault="00BA23A7" w:rsidP="007F20CA"/>
    <w:p w:rsidR="00BA23A7" w:rsidRDefault="00BA23A7" w:rsidP="007F20CA"/>
    <w:p w:rsidR="00BA23A7" w:rsidRDefault="00BA23A7" w:rsidP="007F20CA"/>
    <w:p w:rsidR="00BA23A7" w:rsidRDefault="00BA23A7" w:rsidP="007F20CA"/>
    <w:p w:rsidR="00BA23A7" w:rsidRDefault="00BA23A7" w:rsidP="007F20CA"/>
    <w:p w:rsidR="00BA23A7" w:rsidRDefault="00BA23A7" w:rsidP="007F20CA"/>
    <w:p w:rsidR="00BA23A7" w:rsidRDefault="00BA23A7" w:rsidP="007F20CA"/>
    <w:p w:rsidR="007F20CA" w:rsidRPr="00952973" w:rsidRDefault="007F20CA" w:rsidP="007F20CA">
      <w:pPr>
        <w:tabs>
          <w:tab w:val="left" w:pos="284"/>
          <w:tab w:val="left" w:pos="568"/>
        </w:tabs>
        <w:spacing w:before="0" w:after="60"/>
        <w:rPr>
          <w:b/>
          <w:bCs/>
          <w:sz w:val="18"/>
          <w:szCs w:val="18"/>
        </w:rPr>
      </w:pPr>
      <w:r w:rsidRPr="00952973">
        <w:rPr>
          <w:b/>
          <w:bCs/>
          <w:sz w:val="18"/>
          <w:szCs w:val="18"/>
        </w:rPr>
        <w:t>Distribución:</w:t>
      </w:r>
    </w:p>
    <w:p w:rsidR="007F20CA" w:rsidRPr="00952973" w:rsidRDefault="007F20CA" w:rsidP="007F20CA">
      <w:pPr>
        <w:numPr>
          <w:ilvl w:val="0"/>
          <w:numId w:val="1"/>
        </w:numPr>
        <w:tabs>
          <w:tab w:val="clear" w:pos="720"/>
          <w:tab w:val="left" w:pos="0"/>
          <w:tab w:val="num" w:pos="284"/>
        </w:tabs>
        <w:spacing w:before="0"/>
        <w:ind w:left="284" w:hanging="284"/>
        <w:rPr>
          <w:sz w:val="18"/>
          <w:szCs w:val="18"/>
        </w:rPr>
      </w:pPr>
      <w:r w:rsidRPr="00952973">
        <w:rPr>
          <w:sz w:val="18"/>
          <w:szCs w:val="18"/>
        </w:rPr>
        <w:t xml:space="preserve">Administraciones de los Estados Miembros de la UIT y Miembros del Sector de Radiocomunicaciones que participan en los trabajos de la Comisión de Estudio </w:t>
      </w:r>
      <w:r>
        <w:rPr>
          <w:sz w:val="18"/>
          <w:szCs w:val="18"/>
        </w:rPr>
        <w:t>5</w:t>
      </w:r>
      <w:r w:rsidRPr="00952973">
        <w:rPr>
          <w:sz w:val="18"/>
          <w:szCs w:val="18"/>
        </w:rPr>
        <w:t xml:space="preserve"> de Radiocomunicaciones</w:t>
      </w:r>
    </w:p>
    <w:p w:rsidR="007F20CA" w:rsidRDefault="007F20CA" w:rsidP="007F20CA">
      <w:pPr>
        <w:numPr>
          <w:ilvl w:val="0"/>
          <w:numId w:val="2"/>
        </w:numPr>
        <w:tabs>
          <w:tab w:val="clear" w:pos="720"/>
          <w:tab w:val="left" w:pos="0"/>
          <w:tab w:val="num" w:pos="284"/>
        </w:tabs>
        <w:spacing w:before="0"/>
        <w:ind w:left="284" w:hanging="284"/>
        <w:rPr>
          <w:sz w:val="18"/>
          <w:szCs w:val="18"/>
        </w:rPr>
      </w:pPr>
      <w:r w:rsidRPr="00952973">
        <w:rPr>
          <w:sz w:val="18"/>
          <w:szCs w:val="18"/>
        </w:rPr>
        <w:t xml:space="preserve">Asociados del UIT-R que participan en los trabajos de la Comisión de Estudio </w:t>
      </w:r>
      <w:r>
        <w:rPr>
          <w:sz w:val="18"/>
          <w:szCs w:val="18"/>
        </w:rPr>
        <w:t>5</w:t>
      </w:r>
      <w:r w:rsidRPr="00952973">
        <w:rPr>
          <w:sz w:val="18"/>
          <w:szCs w:val="18"/>
        </w:rPr>
        <w:t xml:space="preserve"> de Radiocomunicaciones</w:t>
      </w:r>
    </w:p>
    <w:p w:rsidR="00CA0DDB" w:rsidRPr="00CA0DDB" w:rsidRDefault="00CA0DDB" w:rsidP="007F20CA">
      <w:pPr>
        <w:numPr>
          <w:ilvl w:val="0"/>
          <w:numId w:val="2"/>
        </w:numPr>
        <w:tabs>
          <w:tab w:val="clear" w:pos="720"/>
          <w:tab w:val="left" w:pos="0"/>
          <w:tab w:val="num" w:pos="284"/>
        </w:tabs>
        <w:spacing w:before="0"/>
        <w:ind w:left="284" w:hanging="284"/>
        <w:rPr>
          <w:rFonts w:asciiTheme="majorBidi" w:hAnsiTheme="majorBidi" w:cstheme="majorBidi"/>
          <w:sz w:val="18"/>
          <w:szCs w:val="18"/>
        </w:rPr>
      </w:pPr>
      <w:r w:rsidRPr="00CA0DDB">
        <w:rPr>
          <w:rFonts w:asciiTheme="majorBidi" w:hAnsiTheme="majorBidi" w:cstheme="majorBidi"/>
          <w:color w:val="000000"/>
          <w:sz w:val="18"/>
          <w:szCs w:val="18"/>
        </w:rPr>
        <w:t>Sectores académicos</w:t>
      </w:r>
      <w:r>
        <w:rPr>
          <w:rFonts w:asciiTheme="majorBidi" w:hAnsiTheme="majorBidi" w:cstheme="majorBidi"/>
          <w:color w:val="000000"/>
          <w:sz w:val="18"/>
          <w:szCs w:val="18"/>
        </w:rPr>
        <w:t xml:space="preserve"> de la UIT</w:t>
      </w:r>
    </w:p>
    <w:p w:rsidR="007F20CA" w:rsidRPr="00952973" w:rsidRDefault="007F20CA" w:rsidP="007F20CA">
      <w:pPr>
        <w:numPr>
          <w:ilvl w:val="0"/>
          <w:numId w:val="3"/>
        </w:numPr>
        <w:tabs>
          <w:tab w:val="clear" w:pos="720"/>
          <w:tab w:val="left" w:pos="0"/>
          <w:tab w:val="num" w:pos="284"/>
        </w:tabs>
        <w:spacing w:before="0"/>
        <w:ind w:left="284" w:hanging="284"/>
        <w:rPr>
          <w:sz w:val="18"/>
          <w:szCs w:val="18"/>
        </w:rPr>
      </w:pPr>
      <w:r w:rsidRPr="00952973">
        <w:rPr>
          <w:sz w:val="18"/>
          <w:szCs w:val="18"/>
        </w:rPr>
        <w:t xml:space="preserve">Presidente y Vicepresidentes de la Comisión de Estudio </w:t>
      </w:r>
      <w:r>
        <w:rPr>
          <w:sz w:val="18"/>
          <w:szCs w:val="18"/>
        </w:rPr>
        <w:t>5</w:t>
      </w:r>
      <w:r w:rsidRPr="00952973">
        <w:rPr>
          <w:sz w:val="18"/>
          <w:szCs w:val="18"/>
        </w:rPr>
        <w:t xml:space="preserve"> de Radiocomunicaciones</w:t>
      </w:r>
    </w:p>
    <w:p w:rsidR="007F20CA" w:rsidRPr="00952973" w:rsidRDefault="007F20CA" w:rsidP="007F20CA">
      <w:pPr>
        <w:numPr>
          <w:ilvl w:val="0"/>
          <w:numId w:val="3"/>
        </w:numPr>
        <w:tabs>
          <w:tab w:val="clear" w:pos="720"/>
          <w:tab w:val="left" w:pos="0"/>
          <w:tab w:val="num" w:pos="284"/>
        </w:tabs>
        <w:spacing w:before="0"/>
        <w:ind w:left="284" w:hanging="284"/>
        <w:rPr>
          <w:sz w:val="18"/>
          <w:szCs w:val="18"/>
        </w:rPr>
      </w:pPr>
      <w:r w:rsidRPr="00952973">
        <w:rPr>
          <w:sz w:val="18"/>
          <w:szCs w:val="18"/>
        </w:rPr>
        <w:t>Secretario General de la UIT, Director de la Oficina de Normalización de las Telecomunicaciones, Director de la Oficina de Desarrollo de Telecomunicaciones</w:t>
      </w:r>
    </w:p>
    <w:p w:rsidR="007F20CA" w:rsidRDefault="007F20CA" w:rsidP="007F20CA">
      <w:pPr>
        <w:pStyle w:val="AnnexNotitle"/>
      </w:pPr>
      <w:r>
        <w:br w:type="page"/>
        <w:t xml:space="preserve">Anexo </w:t>
      </w:r>
      <w:r>
        <w:br/>
      </w:r>
      <w:r>
        <w:br/>
        <w:t>Título y resumen</w:t>
      </w:r>
      <w:r w:rsidRPr="00FF67B4">
        <w:t xml:space="preserve"> </w:t>
      </w:r>
      <w:r>
        <w:t>del proyecto de Recomendación</w:t>
      </w:r>
    </w:p>
    <w:p w:rsidR="007F20CA" w:rsidRPr="001D6D9D" w:rsidRDefault="007F20CA" w:rsidP="007F20CA"/>
    <w:p w:rsidR="004923F7" w:rsidRPr="004923F7" w:rsidRDefault="004923F7" w:rsidP="004923F7">
      <w:pPr>
        <w:tabs>
          <w:tab w:val="right" w:pos="9639"/>
        </w:tabs>
      </w:pPr>
      <w:r w:rsidRPr="004923F7">
        <w:rPr>
          <w:u w:val="single"/>
        </w:rPr>
        <w:t>Proyecto de revisión de la Recomendación UIT</w:t>
      </w:r>
      <w:r w:rsidRPr="004923F7">
        <w:rPr>
          <w:u w:val="single"/>
        </w:rPr>
        <w:noBreakHyphen/>
        <w:t>R M.1452</w:t>
      </w:r>
      <w:r w:rsidRPr="004923F7">
        <w:rPr>
          <w:u w:val="single"/>
        </w:rPr>
        <w:noBreakHyphen/>
        <w:t>1</w:t>
      </w:r>
      <w:r w:rsidRPr="004923F7">
        <w:tab/>
        <w:t>Doc. 5/299(Rev.1)</w:t>
      </w:r>
    </w:p>
    <w:p w:rsidR="004923F7" w:rsidRPr="004923F7" w:rsidRDefault="004923F7" w:rsidP="004923F7">
      <w:pPr>
        <w:keepNext/>
        <w:keepLines/>
        <w:spacing w:before="360"/>
        <w:jc w:val="center"/>
        <w:rPr>
          <w:b/>
          <w:sz w:val="28"/>
        </w:rPr>
      </w:pPr>
      <w:bookmarkStart w:id="5" w:name="Pre_title"/>
      <w:r w:rsidRPr="004923F7">
        <w:rPr>
          <w:b/>
          <w:sz w:val="28"/>
        </w:rPr>
        <w:t>Sistemas de radiocomunicaciones por ondas milimétricas</w:t>
      </w:r>
      <w:r w:rsidRPr="004923F7">
        <w:rPr>
          <w:b/>
          <w:sz w:val="28"/>
        </w:rPr>
        <w:br/>
      </w:r>
      <w:bookmarkEnd w:id="5"/>
      <w:r w:rsidRPr="004923F7">
        <w:rPr>
          <w:b/>
          <w:sz w:val="28"/>
        </w:rPr>
        <w:t>para aplicaciones de sistemas de transporte inteligentes</w:t>
      </w:r>
    </w:p>
    <w:p w:rsidR="004923F7" w:rsidRPr="004923F7" w:rsidRDefault="004923F7" w:rsidP="004923F7">
      <w:pPr>
        <w:spacing w:before="360"/>
      </w:pPr>
      <w:r w:rsidRPr="004923F7">
        <w:t>Esta revisión actualiza las características de los radares de vehículo de corto alcance que funcionan en las bandas 76</w:t>
      </w:r>
      <w:r w:rsidRPr="004923F7">
        <w:noBreakHyphen/>
        <w:t>77 GHz y 77</w:t>
      </w:r>
      <w:r w:rsidRPr="004923F7">
        <w:noBreakHyphen/>
        <w:t>81 GHz. También suprime las características del radar en la banda 60</w:t>
      </w:r>
      <w:r w:rsidRPr="004923F7">
        <w:noBreakHyphen/>
        <w:t>61 GHz debido a que se ha abandonado su utilización.</w:t>
      </w:r>
    </w:p>
    <w:p w:rsidR="004923F7" w:rsidRPr="004923F7" w:rsidRDefault="004923F7" w:rsidP="004923F7"/>
    <w:p w:rsidR="007F20CA" w:rsidRPr="00C05FE0" w:rsidRDefault="007F20CA" w:rsidP="007F20CA"/>
    <w:p w:rsidR="00BD3D56" w:rsidRDefault="00BD3D56" w:rsidP="007F20CA"/>
    <w:p w:rsidR="00BD3D56" w:rsidRDefault="00BD3D56" w:rsidP="007F20CA"/>
    <w:p w:rsidR="00BD3D56" w:rsidRDefault="00BD3D56" w:rsidP="007F20CA"/>
    <w:p w:rsidR="007F20CA" w:rsidRDefault="007F20CA" w:rsidP="007F20CA"/>
    <w:p w:rsidR="007F20CA" w:rsidRDefault="007F20CA" w:rsidP="007F20CA">
      <w:pPr>
        <w:jc w:val="center"/>
      </w:pPr>
      <w:r>
        <w:t>______________</w:t>
      </w:r>
    </w:p>
    <w:p w:rsidR="007F20CA" w:rsidRDefault="007F20CA" w:rsidP="007F20CA"/>
    <w:sectPr w:rsidR="007F20CA" w:rsidSect="00A20270">
      <w:headerReference w:type="default" r:id="rId11"/>
      <w:footerReference w:type="defaul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53E" w:rsidRDefault="0089153E">
      <w:r>
        <w:separator/>
      </w:r>
    </w:p>
  </w:endnote>
  <w:endnote w:type="continuationSeparator" w:id="0">
    <w:p w:rsidR="0089153E" w:rsidRDefault="0089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53E" w:rsidRPr="00DC4DC4" w:rsidRDefault="000B287A" w:rsidP="00DC4DC4">
    <w:pPr>
      <w:pStyle w:val="Footer"/>
    </w:pPr>
    <w:r>
      <w:fldChar w:fldCharType="begin"/>
    </w:r>
    <w:r>
      <w:instrText xml:space="preserve"> FILENAME  \p  \* MERGEFORMAT </w:instrText>
    </w:r>
    <w:r>
      <w:fldChar w:fldCharType="separate"/>
    </w:r>
    <w:r w:rsidR="0089153E">
      <w:t>Y:\APP\BR\CIRCS_DMS\LCCE\SG5\023\023s.docx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100"/>
      <w:gridCol w:w="2389"/>
      <w:gridCol w:w="2292"/>
    </w:tblGrid>
    <w:tr w:rsidR="0089153E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89153E" w:rsidRDefault="0089153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89153E" w:rsidRDefault="0089153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 xml:space="preserve">Teléfono </w:t>
          </w:r>
          <w:r>
            <w:rPr>
              <w:lang w:val="es-ES_tradnl"/>
            </w:rPr>
            <w:tab/>
          </w:r>
          <w:r>
            <w:rPr>
              <w:lang w:val="es-ES_tradnl"/>
            </w:rP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89153E" w:rsidRDefault="0089153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Télex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89153E" w:rsidRDefault="0089153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E-mail:</w:t>
          </w:r>
          <w:r>
            <w:rPr>
              <w:lang w:val="es-ES_tradnl"/>
            </w:rPr>
            <w:tab/>
            <w:t>itumail@itu.int</w:t>
          </w:r>
        </w:p>
      </w:tc>
    </w:tr>
    <w:tr w:rsidR="0089153E">
      <w:trPr>
        <w:cantSplit/>
      </w:trPr>
      <w:tc>
        <w:tcPr>
          <w:tcW w:w="1062" w:type="pct"/>
        </w:tcPr>
        <w:p w:rsidR="0089153E" w:rsidRDefault="0089153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CH-1211 Ginebra 20</w:t>
          </w:r>
        </w:p>
      </w:tc>
      <w:tc>
        <w:tcPr>
          <w:tcW w:w="1584" w:type="pct"/>
        </w:tcPr>
        <w:p w:rsidR="0089153E" w:rsidRDefault="0089153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Telefax</w:t>
          </w:r>
          <w:r>
            <w:rPr>
              <w:lang w:val="es-ES_tradnl"/>
            </w:rPr>
            <w:tab/>
            <w:t>Gr3:</w:t>
          </w:r>
          <w:r>
            <w:rPr>
              <w:lang w:val="es-ES_tradnl"/>
            </w:rPr>
            <w:tab/>
            <w:t>+41 22 733 72 56</w:t>
          </w:r>
        </w:p>
      </w:tc>
      <w:tc>
        <w:tcPr>
          <w:tcW w:w="1223" w:type="pct"/>
        </w:tcPr>
        <w:p w:rsidR="0089153E" w:rsidRDefault="0089153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Telegrama ITU GENEVE</w:t>
          </w:r>
        </w:p>
      </w:tc>
      <w:tc>
        <w:tcPr>
          <w:tcW w:w="1131" w:type="pct"/>
        </w:tcPr>
        <w:p w:rsidR="0089153E" w:rsidRDefault="0089153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</w:r>
          <w:hyperlink r:id="rId1" w:history="1">
            <w:r>
              <w:rPr>
                <w:rStyle w:val="Hyperlink"/>
                <w:lang w:val="es-ES_tradnl"/>
              </w:rPr>
              <w:t>http://www.itu.int/</w:t>
            </w:r>
          </w:hyperlink>
        </w:p>
      </w:tc>
    </w:tr>
    <w:tr w:rsidR="0089153E">
      <w:trPr>
        <w:cantSplit/>
      </w:trPr>
      <w:tc>
        <w:tcPr>
          <w:tcW w:w="1062" w:type="pct"/>
        </w:tcPr>
        <w:p w:rsidR="0089153E" w:rsidRDefault="0089153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>Suiza</w:t>
          </w:r>
        </w:p>
      </w:tc>
      <w:tc>
        <w:tcPr>
          <w:tcW w:w="1584" w:type="pct"/>
        </w:tcPr>
        <w:p w:rsidR="0089153E" w:rsidRDefault="0089153E">
          <w:pPr>
            <w:pStyle w:val="itu"/>
            <w:rPr>
              <w:lang w:val="es-ES_tradnl"/>
            </w:rPr>
          </w:pPr>
          <w:r>
            <w:rPr>
              <w:lang w:val="es-ES_tradnl"/>
            </w:rPr>
            <w:tab/>
            <w:t>Gr4:</w:t>
          </w:r>
          <w:r>
            <w:rPr>
              <w:lang w:val="es-ES_tradnl"/>
            </w:rPr>
            <w:tab/>
            <w:t>+41 22 730 65 00</w:t>
          </w:r>
        </w:p>
      </w:tc>
      <w:tc>
        <w:tcPr>
          <w:tcW w:w="1223" w:type="pct"/>
        </w:tcPr>
        <w:p w:rsidR="0089153E" w:rsidRDefault="0089153E">
          <w:pPr>
            <w:pStyle w:val="itu"/>
            <w:rPr>
              <w:lang w:val="es-ES_tradnl"/>
            </w:rPr>
          </w:pPr>
        </w:p>
      </w:tc>
      <w:tc>
        <w:tcPr>
          <w:tcW w:w="1131" w:type="pct"/>
        </w:tcPr>
        <w:p w:rsidR="0089153E" w:rsidRDefault="0089153E">
          <w:pPr>
            <w:pStyle w:val="itu"/>
            <w:rPr>
              <w:lang w:val="es-ES_tradnl"/>
            </w:rPr>
          </w:pPr>
        </w:p>
      </w:tc>
    </w:tr>
  </w:tbl>
  <w:p w:rsidR="0089153E" w:rsidRDefault="0089153E" w:rsidP="00F962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53E" w:rsidRDefault="0089153E">
      <w:r>
        <w:t>____________________</w:t>
      </w:r>
    </w:p>
  </w:footnote>
  <w:footnote w:type="continuationSeparator" w:id="0">
    <w:p w:rsidR="0089153E" w:rsidRDefault="00891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53E" w:rsidRDefault="0089153E">
    <w:pPr>
      <w:pStyle w:val="Header"/>
      <w:rPr>
        <w:rStyle w:val="PageNumber"/>
      </w:rPr>
    </w:pPr>
    <w:r>
      <w:rPr>
        <w:lang w:val="en-US"/>
      </w:rPr>
      <w:t xml:space="preserve">- </w:t>
    </w:r>
    <w:r w:rsidR="00751211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51211">
      <w:rPr>
        <w:rStyle w:val="PageNumber"/>
      </w:rPr>
      <w:fldChar w:fldCharType="separate"/>
    </w:r>
    <w:r w:rsidR="000B287A">
      <w:rPr>
        <w:rStyle w:val="PageNumber"/>
        <w:noProof/>
      </w:rPr>
      <w:t>3</w:t>
    </w:r>
    <w:r w:rsidR="00751211">
      <w:rPr>
        <w:rStyle w:val="PageNumber"/>
      </w:rPr>
      <w:fldChar w:fldCharType="end"/>
    </w:r>
    <w:r>
      <w:rPr>
        <w:rStyle w:val="PageNumber"/>
      </w:rPr>
      <w:t xml:space="preserve"> -</w:t>
    </w:r>
  </w:p>
  <w:p w:rsidR="0089153E" w:rsidRPr="00F96264" w:rsidRDefault="0089153E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9FD"/>
    <w:multiLevelType w:val="hybridMultilevel"/>
    <w:tmpl w:val="C6BA643C"/>
    <w:lvl w:ilvl="0" w:tplc="C85039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CA487D"/>
    <w:multiLevelType w:val="hybridMultilevel"/>
    <w:tmpl w:val="576E7706"/>
    <w:lvl w:ilvl="0" w:tplc="6960212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351AE4"/>
    <w:multiLevelType w:val="hybridMultilevel"/>
    <w:tmpl w:val="4216C1D6"/>
    <w:lvl w:ilvl="0" w:tplc="DDE8A2A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F674CE"/>
    <w:multiLevelType w:val="hybridMultilevel"/>
    <w:tmpl w:val="6D4A47D6"/>
    <w:lvl w:ilvl="0" w:tplc="518016A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52"/>
    <w:rsid w:val="000326E2"/>
    <w:rsid w:val="000B287A"/>
    <w:rsid w:val="00131358"/>
    <w:rsid w:val="00240010"/>
    <w:rsid w:val="002479BD"/>
    <w:rsid w:val="0033456E"/>
    <w:rsid w:val="00384FFD"/>
    <w:rsid w:val="004923F7"/>
    <w:rsid w:val="00535AEF"/>
    <w:rsid w:val="00632852"/>
    <w:rsid w:val="006364C6"/>
    <w:rsid w:val="00751211"/>
    <w:rsid w:val="007F20CA"/>
    <w:rsid w:val="0089153E"/>
    <w:rsid w:val="00A20270"/>
    <w:rsid w:val="00AB6B3B"/>
    <w:rsid w:val="00AE07DC"/>
    <w:rsid w:val="00BA23A7"/>
    <w:rsid w:val="00BD0273"/>
    <w:rsid w:val="00BD3D56"/>
    <w:rsid w:val="00C5686F"/>
    <w:rsid w:val="00CA0DDB"/>
    <w:rsid w:val="00CC11B0"/>
    <w:rsid w:val="00D04A11"/>
    <w:rsid w:val="00D43E2B"/>
    <w:rsid w:val="00DA1913"/>
    <w:rsid w:val="00DC4DC4"/>
    <w:rsid w:val="00E101A8"/>
    <w:rsid w:val="00E2742B"/>
    <w:rsid w:val="00F83F59"/>
    <w:rsid w:val="00F9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2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A2027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2027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2027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2027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20270"/>
    <w:pPr>
      <w:outlineLvl w:val="4"/>
    </w:pPr>
  </w:style>
  <w:style w:type="paragraph" w:styleId="Heading6">
    <w:name w:val="heading 6"/>
    <w:basedOn w:val="Heading4"/>
    <w:next w:val="Normal"/>
    <w:qFormat/>
    <w:rsid w:val="00A2027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20270"/>
    <w:pPr>
      <w:outlineLvl w:val="6"/>
    </w:pPr>
  </w:style>
  <w:style w:type="paragraph" w:styleId="Heading8">
    <w:name w:val="heading 8"/>
    <w:basedOn w:val="Heading6"/>
    <w:next w:val="Normal"/>
    <w:qFormat/>
    <w:rsid w:val="00A20270"/>
    <w:pPr>
      <w:outlineLvl w:val="7"/>
    </w:pPr>
  </w:style>
  <w:style w:type="paragraph" w:styleId="Heading9">
    <w:name w:val="heading 9"/>
    <w:basedOn w:val="Heading6"/>
    <w:next w:val="Normal"/>
    <w:qFormat/>
    <w:rsid w:val="00A202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A20270"/>
  </w:style>
  <w:style w:type="paragraph" w:styleId="TOC4">
    <w:name w:val="toc 4"/>
    <w:basedOn w:val="TOC3"/>
    <w:semiHidden/>
    <w:rsid w:val="00A20270"/>
  </w:style>
  <w:style w:type="paragraph" w:styleId="TOC3">
    <w:name w:val="toc 3"/>
    <w:basedOn w:val="TOC2"/>
    <w:semiHidden/>
    <w:rsid w:val="00A20270"/>
  </w:style>
  <w:style w:type="paragraph" w:styleId="TOC2">
    <w:name w:val="toc 2"/>
    <w:basedOn w:val="TOC1"/>
    <w:semiHidden/>
    <w:rsid w:val="00A20270"/>
    <w:pPr>
      <w:spacing w:before="80"/>
      <w:ind w:left="1531" w:hanging="851"/>
    </w:pPr>
  </w:style>
  <w:style w:type="paragraph" w:styleId="TOC1">
    <w:name w:val="toc 1"/>
    <w:basedOn w:val="Normal"/>
    <w:semiHidden/>
    <w:rsid w:val="00A2027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A20270"/>
  </w:style>
  <w:style w:type="paragraph" w:styleId="TOC6">
    <w:name w:val="toc 6"/>
    <w:basedOn w:val="TOC4"/>
    <w:semiHidden/>
    <w:rsid w:val="00A20270"/>
  </w:style>
  <w:style w:type="paragraph" w:styleId="TOC5">
    <w:name w:val="toc 5"/>
    <w:basedOn w:val="TOC4"/>
    <w:semiHidden/>
    <w:rsid w:val="00A20270"/>
  </w:style>
  <w:style w:type="paragraph" w:customStyle="1" w:styleId="FigureNotitle">
    <w:name w:val="Figure_No &amp; title"/>
    <w:basedOn w:val="Normal"/>
    <w:next w:val="Normalaftertitle"/>
    <w:rsid w:val="00A20270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A20270"/>
    <w:pPr>
      <w:spacing w:before="360"/>
    </w:pPr>
  </w:style>
  <w:style w:type="paragraph" w:customStyle="1" w:styleId="TabletitleBR">
    <w:name w:val="Table_title_BR"/>
    <w:basedOn w:val="Normal"/>
    <w:next w:val="Tablehead"/>
    <w:rsid w:val="00A20270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2027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A2027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A20270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20270"/>
  </w:style>
  <w:style w:type="paragraph" w:styleId="Index3">
    <w:name w:val="index 3"/>
    <w:basedOn w:val="Normal"/>
    <w:next w:val="Normal"/>
    <w:semiHidden/>
    <w:rsid w:val="00A20270"/>
    <w:pPr>
      <w:ind w:left="566"/>
    </w:pPr>
  </w:style>
  <w:style w:type="paragraph" w:styleId="Index2">
    <w:name w:val="index 2"/>
    <w:basedOn w:val="Normal"/>
    <w:next w:val="Normal"/>
    <w:semiHidden/>
    <w:rsid w:val="00A20270"/>
    <w:pPr>
      <w:ind w:left="283"/>
    </w:pPr>
  </w:style>
  <w:style w:type="paragraph" w:styleId="Index1">
    <w:name w:val="index 1"/>
    <w:basedOn w:val="Normal"/>
    <w:next w:val="Normal"/>
    <w:semiHidden/>
    <w:rsid w:val="00A20270"/>
  </w:style>
  <w:style w:type="paragraph" w:customStyle="1" w:styleId="FiguretitleBR">
    <w:name w:val="Figure_title_BR"/>
    <w:basedOn w:val="TabletitleBR"/>
    <w:next w:val="Figurewithouttitle"/>
    <w:rsid w:val="00A20270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A20270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A2027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A2027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A20270"/>
    <w:rPr>
      <w:position w:val="6"/>
      <w:sz w:val="18"/>
    </w:rPr>
  </w:style>
  <w:style w:type="paragraph" w:styleId="FootnoteText">
    <w:name w:val="footnote text"/>
    <w:basedOn w:val="Note"/>
    <w:semiHidden/>
    <w:rsid w:val="00A2027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20270"/>
    <w:pPr>
      <w:spacing w:before="80"/>
    </w:pPr>
  </w:style>
  <w:style w:type="paragraph" w:customStyle="1" w:styleId="FooterQP">
    <w:name w:val="Footer_QP"/>
    <w:basedOn w:val="Normal"/>
    <w:rsid w:val="00A2027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A20270"/>
    <w:pPr>
      <w:spacing w:before="80"/>
      <w:ind w:left="794" w:hanging="794"/>
    </w:pPr>
  </w:style>
  <w:style w:type="paragraph" w:customStyle="1" w:styleId="enumlev2">
    <w:name w:val="enumlev2"/>
    <w:basedOn w:val="enumlev1"/>
    <w:rsid w:val="00A20270"/>
    <w:pPr>
      <w:ind w:left="1191" w:hanging="397"/>
    </w:pPr>
  </w:style>
  <w:style w:type="paragraph" w:customStyle="1" w:styleId="enumlev3">
    <w:name w:val="enumlev3"/>
    <w:basedOn w:val="enumlev2"/>
    <w:rsid w:val="00A20270"/>
    <w:pPr>
      <w:ind w:left="1588"/>
    </w:pPr>
  </w:style>
  <w:style w:type="paragraph" w:customStyle="1" w:styleId="Equation">
    <w:name w:val="Equation"/>
    <w:basedOn w:val="Normal"/>
    <w:rsid w:val="00A2027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A20270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A2027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A2027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A2027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A2027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A2027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2027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A20270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A20270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A20270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A202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A2027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A20270"/>
  </w:style>
  <w:style w:type="character" w:styleId="Hyperlink">
    <w:name w:val="Hyperlink"/>
    <w:basedOn w:val="DefaultParagraphFont"/>
    <w:rsid w:val="00A20270"/>
    <w:rPr>
      <w:color w:val="0000FF"/>
      <w:u w:val="single"/>
    </w:rPr>
  </w:style>
  <w:style w:type="paragraph" w:customStyle="1" w:styleId="Formal">
    <w:name w:val="Formal"/>
    <w:basedOn w:val="ASN1"/>
    <w:rsid w:val="00A20270"/>
    <w:rPr>
      <w:b w:val="0"/>
    </w:rPr>
  </w:style>
  <w:style w:type="character" w:styleId="PageNumber">
    <w:name w:val="page number"/>
    <w:basedOn w:val="DefaultParagraphFont"/>
    <w:rsid w:val="00A20270"/>
  </w:style>
  <w:style w:type="paragraph" w:customStyle="1" w:styleId="RecNoBR">
    <w:name w:val="Rec_No_BR"/>
    <w:basedOn w:val="Normal"/>
    <w:next w:val="Rectitle"/>
    <w:rsid w:val="00A202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A20270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A202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20270"/>
  </w:style>
  <w:style w:type="paragraph" w:customStyle="1" w:styleId="QuestionNoBR">
    <w:name w:val="Question_No_BR"/>
    <w:basedOn w:val="RecNoBR"/>
    <w:next w:val="Questiontitle"/>
    <w:rsid w:val="00A20270"/>
  </w:style>
  <w:style w:type="paragraph" w:customStyle="1" w:styleId="Questiontitle">
    <w:name w:val="Question_title"/>
    <w:basedOn w:val="Rectitle"/>
    <w:next w:val="Questionref"/>
    <w:rsid w:val="00A20270"/>
  </w:style>
  <w:style w:type="paragraph" w:customStyle="1" w:styleId="Questionref">
    <w:name w:val="Question_ref"/>
    <w:basedOn w:val="Recref"/>
    <w:next w:val="Questiondate"/>
    <w:rsid w:val="00A20270"/>
  </w:style>
  <w:style w:type="paragraph" w:customStyle="1" w:styleId="Recref">
    <w:name w:val="Rec_ref"/>
    <w:basedOn w:val="Normal"/>
    <w:next w:val="Recdate"/>
    <w:rsid w:val="00A2027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2027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20270"/>
  </w:style>
  <w:style w:type="paragraph" w:customStyle="1" w:styleId="RepNoBR">
    <w:name w:val="Rep_No_BR"/>
    <w:basedOn w:val="RecNoBR"/>
    <w:next w:val="Reptitle"/>
    <w:rsid w:val="00A20270"/>
  </w:style>
  <w:style w:type="paragraph" w:customStyle="1" w:styleId="Reptitle">
    <w:name w:val="Rep_title"/>
    <w:basedOn w:val="Rectitle"/>
    <w:next w:val="Repref"/>
    <w:rsid w:val="00A20270"/>
  </w:style>
  <w:style w:type="paragraph" w:customStyle="1" w:styleId="Repref">
    <w:name w:val="Rep_ref"/>
    <w:basedOn w:val="Recref"/>
    <w:next w:val="Repdate"/>
    <w:rsid w:val="00A20270"/>
  </w:style>
  <w:style w:type="paragraph" w:customStyle="1" w:styleId="Repdate">
    <w:name w:val="Rep_date"/>
    <w:basedOn w:val="Recdate"/>
    <w:next w:val="Normalaftertitle"/>
    <w:rsid w:val="00A20270"/>
  </w:style>
  <w:style w:type="paragraph" w:customStyle="1" w:styleId="ResNoBR">
    <w:name w:val="Res_No_BR"/>
    <w:basedOn w:val="RecNoBR"/>
    <w:next w:val="Restitle"/>
    <w:rsid w:val="00A20270"/>
  </w:style>
  <w:style w:type="paragraph" w:customStyle="1" w:styleId="Restitle">
    <w:name w:val="Res_title"/>
    <w:basedOn w:val="Rectitle"/>
    <w:next w:val="Resref"/>
    <w:rsid w:val="00A20270"/>
  </w:style>
  <w:style w:type="paragraph" w:customStyle="1" w:styleId="Resref">
    <w:name w:val="Res_ref"/>
    <w:basedOn w:val="Recref"/>
    <w:next w:val="Resdate"/>
    <w:rsid w:val="00A20270"/>
  </w:style>
  <w:style w:type="paragraph" w:customStyle="1" w:styleId="Resdate">
    <w:name w:val="Res_date"/>
    <w:basedOn w:val="Recdate"/>
    <w:next w:val="Normalaftertitle"/>
    <w:rsid w:val="00A20270"/>
  </w:style>
  <w:style w:type="character" w:customStyle="1" w:styleId="Artdef">
    <w:name w:val="Art_def"/>
    <w:basedOn w:val="DefaultParagraphFont"/>
    <w:rsid w:val="00A202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2027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2027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2027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A20270"/>
  </w:style>
  <w:style w:type="paragraph" w:customStyle="1" w:styleId="Call">
    <w:name w:val="Call"/>
    <w:basedOn w:val="Normal"/>
    <w:next w:val="Normal"/>
    <w:rsid w:val="00A2027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2027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2027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A20270"/>
    <w:rPr>
      <w:vertAlign w:val="superscript"/>
    </w:rPr>
  </w:style>
  <w:style w:type="paragraph" w:customStyle="1" w:styleId="Equationlegend">
    <w:name w:val="Equation_legend"/>
    <w:basedOn w:val="Normal"/>
    <w:rsid w:val="00A2027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2027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A2027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2027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20270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20270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A2027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20270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A202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2027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027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2027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20270"/>
  </w:style>
  <w:style w:type="character" w:customStyle="1" w:styleId="Recdef">
    <w:name w:val="Rec_def"/>
    <w:basedOn w:val="DefaultParagraphFont"/>
    <w:rsid w:val="00A20270"/>
    <w:rPr>
      <w:b/>
    </w:rPr>
  </w:style>
  <w:style w:type="paragraph" w:customStyle="1" w:styleId="Reftext">
    <w:name w:val="Ref_text"/>
    <w:basedOn w:val="Normal"/>
    <w:rsid w:val="00A20270"/>
    <w:pPr>
      <w:ind w:left="794" w:hanging="794"/>
    </w:pPr>
  </w:style>
  <w:style w:type="paragraph" w:customStyle="1" w:styleId="Reftitle">
    <w:name w:val="Ref_title"/>
    <w:basedOn w:val="Normal"/>
    <w:next w:val="Reftext"/>
    <w:rsid w:val="00A2027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20270"/>
  </w:style>
  <w:style w:type="character" w:customStyle="1" w:styleId="Resdef">
    <w:name w:val="Res_def"/>
    <w:basedOn w:val="DefaultParagraphFont"/>
    <w:rsid w:val="00A2027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20270"/>
  </w:style>
  <w:style w:type="paragraph" w:customStyle="1" w:styleId="SectionNo">
    <w:name w:val="Section_No"/>
    <w:basedOn w:val="Normal"/>
    <w:next w:val="Sectiontitle"/>
    <w:rsid w:val="00A202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2027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2027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202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20270"/>
    <w:rPr>
      <w:b/>
      <w:color w:val="auto"/>
    </w:rPr>
  </w:style>
  <w:style w:type="paragraph" w:customStyle="1" w:styleId="Tablelegend">
    <w:name w:val="Table_legend"/>
    <w:basedOn w:val="Normal"/>
    <w:rsid w:val="00A2027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2027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2027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2027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20270"/>
  </w:style>
  <w:style w:type="paragraph" w:customStyle="1" w:styleId="Title3">
    <w:name w:val="Title 3"/>
    <w:basedOn w:val="Title2"/>
    <w:next w:val="Title4"/>
    <w:rsid w:val="00A20270"/>
    <w:rPr>
      <w:caps w:val="0"/>
    </w:rPr>
  </w:style>
  <w:style w:type="paragraph" w:customStyle="1" w:styleId="Title4">
    <w:name w:val="Title 4"/>
    <w:basedOn w:val="Title3"/>
    <w:next w:val="Heading1"/>
    <w:rsid w:val="00A20270"/>
    <w:rPr>
      <w:b/>
    </w:rPr>
  </w:style>
  <w:style w:type="paragraph" w:customStyle="1" w:styleId="FigureNoBR">
    <w:name w:val="Figure_No_BR"/>
    <w:basedOn w:val="Normal"/>
    <w:next w:val="FiguretitleBR"/>
    <w:rsid w:val="00A2027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Indent">
    <w:name w:val="Body Text Indent"/>
    <w:basedOn w:val="Normal"/>
    <w:link w:val="BodyTextIndentChar"/>
    <w:rsid w:val="007F20CA"/>
    <w:pPr>
      <w:tabs>
        <w:tab w:val="left" w:pos="4962"/>
        <w:tab w:val="center" w:pos="7371"/>
      </w:tabs>
      <w:spacing w:before="1080"/>
      <w:ind w:left="4961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7F20CA"/>
    <w:rPr>
      <w:rFonts w:ascii="Times New Roman" w:hAnsi="Times New Roman"/>
      <w:sz w:val="24"/>
      <w:lang w:val="es-ES_tradnl" w:eastAsia="en-US"/>
    </w:rPr>
  </w:style>
  <w:style w:type="character" w:customStyle="1" w:styleId="Rectitle0">
    <w:name w:val="Rec_title Знак"/>
    <w:basedOn w:val="DefaultParagraphFont"/>
    <w:link w:val="Rectitle"/>
    <w:locked/>
    <w:rsid w:val="007F20CA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basedOn w:val="DefaultParagraphFont"/>
    <w:uiPriority w:val="99"/>
    <w:rsid w:val="007F20CA"/>
  </w:style>
  <w:style w:type="character" w:customStyle="1" w:styleId="h21">
    <w:name w:val="h21"/>
    <w:basedOn w:val="DefaultParagraphFont"/>
    <w:rsid w:val="00CA0DDB"/>
    <w:rPr>
      <w:b/>
      <w:bCs/>
      <w:color w:val="3366CC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2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A20270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20270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20270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20270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20270"/>
    <w:pPr>
      <w:outlineLvl w:val="4"/>
    </w:pPr>
  </w:style>
  <w:style w:type="paragraph" w:styleId="Heading6">
    <w:name w:val="heading 6"/>
    <w:basedOn w:val="Heading4"/>
    <w:next w:val="Normal"/>
    <w:qFormat/>
    <w:rsid w:val="00A20270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20270"/>
    <w:pPr>
      <w:outlineLvl w:val="6"/>
    </w:pPr>
  </w:style>
  <w:style w:type="paragraph" w:styleId="Heading8">
    <w:name w:val="heading 8"/>
    <w:basedOn w:val="Heading6"/>
    <w:next w:val="Normal"/>
    <w:qFormat/>
    <w:rsid w:val="00A20270"/>
    <w:pPr>
      <w:outlineLvl w:val="7"/>
    </w:pPr>
  </w:style>
  <w:style w:type="paragraph" w:styleId="Heading9">
    <w:name w:val="heading 9"/>
    <w:basedOn w:val="Heading6"/>
    <w:next w:val="Normal"/>
    <w:qFormat/>
    <w:rsid w:val="00A202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A20270"/>
  </w:style>
  <w:style w:type="paragraph" w:styleId="TOC4">
    <w:name w:val="toc 4"/>
    <w:basedOn w:val="TOC3"/>
    <w:semiHidden/>
    <w:rsid w:val="00A20270"/>
  </w:style>
  <w:style w:type="paragraph" w:styleId="TOC3">
    <w:name w:val="toc 3"/>
    <w:basedOn w:val="TOC2"/>
    <w:semiHidden/>
    <w:rsid w:val="00A20270"/>
  </w:style>
  <w:style w:type="paragraph" w:styleId="TOC2">
    <w:name w:val="toc 2"/>
    <w:basedOn w:val="TOC1"/>
    <w:semiHidden/>
    <w:rsid w:val="00A20270"/>
    <w:pPr>
      <w:spacing w:before="80"/>
      <w:ind w:left="1531" w:hanging="851"/>
    </w:pPr>
  </w:style>
  <w:style w:type="paragraph" w:styleId="TOC1">
    <w:name w:val="toc 1"/>
    <w:basedOn w:val="Normal"/>
    <w:semiHidden/>
    <w:rsid w:val="00A20270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7">
    <w:name w:val="toc 7"/>
    <w:basedOn w:val="TOC4"/>
    <w:semiHidden/>
    <w:rsid w:val="00A20270"/>
  </w:style>
  <w:style w:type="paragraph" w:styleId="TOC6">
    <w:name w:val="toc 6"/>
    <w:basedOn w:val="TOC4"/>
    <w:semiHidden/>
    <w:rsid w:val="00A20270"/>
  </w:style>
  <w:style w:type="paragraph" w:styleId="TOC5">
    <w:name w:val="toc 5"/>
    <w:basedOn w:val="TOC4"/>
    <w:semiHidden/>
    <w:rsid w:val="00A20270"/>
  </w:style>
  <w:style w:type="paragraph" w:customStyle="1" w:styleId="FigureNotitle">
    <w:name w:val="Figure_No &amp; title"/>
    <w:basedOn w:val="Normal"/>
    <w:next w:val="Normalaftertitle"/>
    <w:rsid w:val="00A20270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A20270"/>
    <w:pPr>
      <w:spacing w:before="360"/>
    </w:pPr>
  </w:style>
  <w:style w:type="paragraph" w:customStyle="1" w:styleId="TabletitleBR">
    <w:name w:val="Table_title_BR"/>
    <w:basedOn w:val="Normal"/>
    <w:next w:val="Tablehead"/>
    <w:rsid w:val="00A20270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A2027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rsid w:val="00A2027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nnexNotitle">
    <w:name w:val="Annex_No &amp; title"/>
    <w:basedOn w:val="Normal"/>
    <w:next w:val="Normalaftertitle"/>
    <w:rsid w:val="00A20270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A20270"/>
  </w:style>
  <w:style w:type="paragraph" w:styleId="Index3">
    <w:name w:val="index 3"/>
    <w:basedOn w:val="Normal"/>
    <w:next w:val="Normal"/>
    <w:semiHidden/>
    <w:rsid w:val="00A20270"/>
    <w:pPr>
      <w:ind w:left="566"/>
    </w:pPr>
  </w:style>
  <w:style w:type="paragraph" w:styleId="Index2">
    <w:name w:val="index 2"/>
    <w:basedOn w:val="Normal"/>
    <w:next w:val="Normal"/>
    <w:semiHidden/>
    <w:rsid w:val="00A20270"/>
    <w:pPr>
      <w:ind w:left="283"/>
    </w:pPr>
  </w:style>
  <w:style w:type="paragraph" w:styleId="Index1">
    <w:name w:val="index 1"/>
    <w:basedOn w:val="Normal"/>
    <w:next w:val="Normal"/>
    <w:semiHidden/>
    <w:rsid w:val="00A20270"/>
  </w:style>
  <w:style w:type="paragraph" w:customStyle="1" w:styleId="FiguretitleBR">
    <w:name w:val="Figure_title_BR"/>
    <w:basedOn w:val="TabletitleBR"/>
    <w:next w:val="Figurewithouttitle"/>
    <w:rsid w:val="00A20270"/>
    <w:pPr>
      <w:keepNext w:val="0"/>
      <w:spacing w:after="480"/>
    </w:pPr>
  </w:style>
  <w:style w:type="paragraph" w:customStyle="1" w:styleId="Figure">
    <w:name w:val="Figure"/>
    <w:basedOn w:val="Normal"/>
    <w:next w:val="FigureNotitle"/>
    <w:rsid w:val="00A20270"/>
    <w:pPr>
      <w:keepNext/>
      <w:keepLines/>
      <w:spacing w:before="240" w:after="120"/>
      <w:jc w:val="center"/>
    </w:pPr>
  </w:style>
  <w:style w:type="paragraph" w:styleId="Footer">
    <w:name w:val="footer"/>
    <w:basedOn w:val="Normal"/>
    <w:rsid w:val="00A2027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A2027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semiHidden/>
    <w:rsid w:val="00A20270"/>
    <w:rPr>
      <w:position w:val="6"/>
      <w:sz w:val="18"/>
    </w:rPr>
  </w:style>
  <w:style w:type="paragraph" w:styleId="FootnoteText">
    <w:name w:val="footnote text"/>
    <w:basedOn w:val="Note"/>
    <w:semiHidden/>
    <w:rsid w:val="00A20270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A20270"/>
    <w:pPr>
      <w:spacing w:before="80"/>
    </w:pPr>
  </w:style>
  <w:style w:type="paragraph" w:customStyle="1" w:styleId="FooterQP">
    <w:name w:val="Footer_QP"/>
    <w:basedOn w:val="Normal"/>
    <w:rsid w:val="00A20270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enumlev1">
    <w:name w:val="enumlev1"/>
    <w:basedOn w:val="Normal"/>
    <w:rsid w:val="00A20270"/>
    <w:pPr>
      <w:spacing w:before="80"/>
      <w:ind w:left="794" w:hanging="794"/>
    </w:pPr>
  </w:style>
  <w:style w:type="paragraph" w:customStyle="1" w:styleId="enumlev2">
    <w:name w:val="enumlev2"/>
    <w:basedOn w:val="enumlev1"/>
    <w:rsid w:val="00A20270"/>
    <w:pPr>
      <w:ind w:left="1191" w:hanging="397"/>
    </w:pPr>
  </w:style>
  <w:style w:type="paragraph" w:customStyle="1" w:styleId="enumlev3">
    <w:name w:val="enumlev3"/>
    <w:basedOn w:val="enumlev2"/>
    <w:rsid w:val="00A20270"/>
    <w:pPr>
      <w:ind w:left="1588"/>
    </w:pPr>
  </w:style>
  <w:style w:type="paragraph" w:customStyle="1" w:styleId="Equation">
    <w:name w:val="Equation"/>
    <w:basedOn w:val="Normal"/>
    <w:rsid w:val="00A2027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A20270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toc0">
    <w:name w:val="toc 0"/>
    <w:basedOn w:val="Normal"/>
    <w:next w:val="TOC1"/>
    <w:rsid w:val="00A20270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List">
    <w:name w:val="List"/>
    <w:basedOn w:val="Normal"/>
    <w:rsid w:val="00A2027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A20270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A2027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A20270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20270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customStyle="1" w:styleId="Keywords">
    <w:name w:val="Keywords"/>
    <w:basedOn w:val="Normal"/>
    <w:rsid w:val="00A20270"/>
    <w:pPr>
      <w:tabs>
        <w:tab w:val="clear" w:pos="1191"/>
        <w:tab w:val="clear" w:pos="1588"/>
      </w:tabs>
      <w:ind w:left="794" w:hanging="794"/>
    </w:pPr>
  </w:style>
  <w:style w:type="paragraph" w:customStyle="1" w:styleId="Qlist">
    <w:name w:val="Qlist"/>
    <w:basedOn w:val="Normal"/>
    <w:rsid w:val="00A20270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A20270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A202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SN1">
    <w:name w:val="ASN.1"/>
    <w:basedOn w:val="Normal"/>
    <w:rsid w:val="00A2027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styleId="TOC9">
    <w:name w:val="toc 9"/>
    <w:basedOn w:val="TOC3"/>
    <w:semiHidden/>
    <w:rsid w:val="00A20270"/>
  </w:style>
  <w:style w:type="character" w:styleId="Hyperlink">
    <w:name w:val="Hyperlink"/>
    <w:basedOn w:val="DefaultParagraphFont"/>
    <w:rsid w:val="00A20270"/>
    <w:rPr>
      <w:color w:val="0000FF"/>
      <w:u w:val="single"/>
    </w:rPr>
  </w:style>
  <w:style w:type="paragraph" w:customStyle="1" w:styleId="Formal">
    <w:name w:val="Formal"/>
    <w:basedOn w:val="ASN1"/>
    <w:rsid w:val="00A20270"/>
    <w:rPr>
      <w:b w:val="0"/>
    </w:rPr>
  </w:style>
  <w:style w:type="character" w:styleId="PageNumber">
    <w:name w:val="page number"/>
    <w:basedOn w:val="DefaultParagraphFont"/>
    <w:rsid w:val="00A20270"/>
  </w:style>
  <w:style w:type="paragraph" w:customStyle="1" w:styleId="RecNoBR">
    <w:name w:val="Rec_No_BR"/>
    <w:basedOn w:val="Normal"/>
    <w:next w:val="Rectitle"/>
    <w:rsid w:val="00A202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A20270"/>
    <w:pPr>
      <w:keepNext/>
      <w:keepLines/>
      <w:spacing w:before="36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A202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20270"/>
  </w:style>
  <w:style w:type="paragraph" w:customStyle="1" w:styleId="QuestionNoBR">
    <w:name w:val="Question_No_BR"/>
    <w:basedOn w:val="RecNoBR"/>
    <w:next w:val="Questiontitle"/>
    <w:rsid w:val="00A20270"/>
  </w:style>
  <w:style w:type="paragraph" w:customStyle="1" w:styleId="Questiontitle">
    <w:name w:val="Question_title"/>
    <w:basedOn w:val="Rectitle"/>
    <w:next w:val="Questionref"/>
    <w:rsid w:val="00A20270"/>
  </w:style>
  <w:style w:type="paragraph" w:customStyle="1" w:styleId="Questionref">
    <w:name w:val="Question_ref"/>
    <w:basedOn w:val="Recref"/>
    <w:next w:val="Questiondate"/>
    <w:rsid w:val="00A20270"/>
  </w:style>
  <w:style w:type="paragraph" w:customStyle="1" w:styleId="Recref">
    <w:name w:val="Rec_ref"/>
    <w:basedOn w:val="Normal"/>
    <w:next w:val="Recdate"/>
    <w:rsid w:val="00A2027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20270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A20270"/>
  </w:style>
  <w:style w:type="paragraph" w:customStyle="1" w:styleId="RepNoBR">
    <w:name w:val="Rep_No_BR"/>
    <w:basedOn w:val="RecNoBR"/>
    <w:next w:val="Reptitle"/>
    <w:rsid w:val="00A20270"/>
  </w:style>
  <w:style w:type="paragraph" w:customStyle="1" w:styleId="Reptitle">
    <w:name w:val="Rep_title"/>
    <w:basedOn w:val="Rectitle"/>
    <w:next w:val="Repref"/>
    <w:rsid w:val="00A20270"/>
  </w:style>
  <w:style w:type="paragraph" w:customStyle="1" w:styleId="Repref">
    <w:name w:val="Rep_ref"/>
    <w:basedOn w:val="Recref"/>
    <w:next w:val="Repdate"/>
    <w:rsid w:val="00A20270"/>
  </w:style>
  <w:style w:type="paragraph" w:customStyle="1" w:styleId="Repdate">
    <w:name w:val="Rep_date"/>
    <w:basedOn w:val="Recdate"/>
    <w:next w:val="Normalaftertitle"/>
    <w:rsid w:val="00A20270"/>
  </w:style>
  <w:style w:type="paragraph" w:customStyle="1" w:styleId="ResNoBR">
    <w:name w:val="Res_No_BR"/>
    <w:basedOn w:val="RecNoBR"/>
    <w:next w:val="Restitle"/>
    <w:rsid w:val="00A20270"/>
  </w:style>
  <w:style w:type="paragraph" w:customStyle="1" w:styleId="Restitle">
    <w:name w:val="Res_title"/>
    <w:basedOn w:val="Rectitle"/>
    <w:next w:val="Resref"/>
    <w:rsid w:val="00A20270"/>
  </w:style>
  <w:style w:type="paragraph" w:customStyle="1" w:styleId="Resref">
    <w:name w:val="Res_ref"/>
    <w:basedOn w:val="Recref"/>
    <w:next w:val="Resdate"/>
    <w:rsid w:val="00A20270"/>
  </w:style>
  <w:style w:type="paragraph" w:customStyle="1" w:styleId="Resdate">
    <w:name w:val="Res_date"/>
    <w:basedOn w:val="Recdate"/>
    <w:next w:val="Normalaftertitle"/>
    <w:rsid w:val="00A20270"/>
  </w:style>
  <w:style w:type="character" w:customStyle="1" w:styleId="Artdef">
    <w:name w:val="Art_def"/>
    <w:basedOn w:val="DefaultParagraphFont"/>
    <w:rsid w:val="00A202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A20270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A20270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A20270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A20270"/>
  </w:style>
  <w:style w:type="paragraph" w:customStyle="1" w:styleId="Call">
    <w:name w:val="Call"/>
    <w:basedOn w:val="Normal"/>
    <w:next w:val="Normal"/>
    <w:rsid w:val="00A20270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A20270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A2027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semiHidden/>
    <w:rsid w:val="00A20270"/>
    <w:rPr>
      <w:vertAlign w:val="superscript"/>
    </w:rPr>
  </w:style>
  <w:style w:type="paragraph" w:customStyle="1" w:styleId="Equationlegend">
    <w:name w:val="Equation_legend"/>
    <w:basedOn w:val="Normal"/>
    <w:rsid w:val="00A20270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2027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Section1">
    <w:name w:val="Section_1"/>
    <w:basedOn w:val="Normal"/>
    <w:next w:val="Normal"/>
    <w:rsid w:val="00A20270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20270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20270"/>
    <w:pPr>
      <w:keepNext/>
      <w:keepLines/>
      <w:spacing w:before="36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20270"/>
    <w:pPr>
      <w:keepLines/>
      <w:spacing w:before="240" w:after="120"/>
      <w:jc w:val="center"/>
    </w:pPr>
  </w:style>
  <w:style w:type="paragraph" w:customStyle="1" w:styleId="Headingb">
    <w:name w:val="Heading_b"/>
    <w:basedOn w:val="Normal"/>
    <w:next w:val="Normal"/>
    <w:rsid w:val="00A20270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20270"/>
    <w:pPr>
      <w:keepNext/>
      <w:spacing w:before="160"/>
    </w:pPr>
    <w:rPr>
      <w:i/>
    </w:rPr>
  </w:style>
  <w:style w:type="paragraph" w:customStyle="1" w:styleId="PartNo">
    <w:name w:val="Part_No"/>
    <w:basedOn w:val="Normal"/>
    <w:next w:val="Partref"/>
    <w:rsid w:val="00A202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A20270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A20270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A20270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A20270"/>
  </w:style>
  <w:style w:type="character" w:customStyle="1" w:styleId="Recdef">
    <w:name w:val="Rec_def"/>
    <w:basedOn w:val="DefaultParagraphFont"/>
    <w:rsid w:val="00A20270"/>
    <w:rPr>
      <w:b/>
    </w:rPr>
  </w:style>
  <w:style w:type="paragraph" w:customStyle="1" w:styleId="Reftext">
    <w:name w:val="Ref_text"/>
    <w:basedOn w:val="Normal"/>
    <w:rsid w:val="00A20270"/>
    <w:pPr>
      <w:ind w:left="794" w:hanging="794"/>
    </w:pPr>
  </w:style>
  <w:style w:type="paragraph" w:customStyle="1" w:styleId="Reftitle">
    <w:name w:val="Ref_title"/>
    <w:basedOn w:val="Normal"/>
    <w:next w:val="Reftext"/>
    <w:rsid w:val="00A20270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20270"/>
  </w:style>
  <w:style w:type="character" w:customStyle="1" w:styleId="Resdef">
    <w:name w:val="Res_def"/>
    <w:basedOn w:val="DefaultParagraphFont"/>
    <w:rsid w:val="00A20270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20270"/>
  </w:style>
  <w:style w:type="paragraph" w:customStyle="1" w:styleId="SectionNo">
    <w:name w:val="Section_No"/>
    <w:basedOn w:val="Normal"/>
    <w:next w:val="Sectiontitle"/>
    <w:rsid w:val="00A202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A20270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A20270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A202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A20270"/>
    <w:rPr>
      <w:b/>
      <w:color w:val="auto"/>
    </w:rPr>
  </w:style>
  <w:style w:type="paragraph" w:customStyle="1" w:styleId="Tablelegend">
    <w:name w:val="Table_legend"/>
    <w:basedOn w:val="Normal"/>
    <w:rsid w:val="00A20270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BR">
    <w:name w:val="Table_No_BR"/>
    <w:basedOn w:val="Normal"/>
    <w:next w:val="TabletitleBR"/>
    <w:rsid w:val="00A20270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A20270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2027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20270"/>
  </w:style>
  <w:style w:type="paragraph" w:customStyle="1" w:styleId="Title3">
    <w:name w:val="Title 3"/>
    <w:basedOn w:val="Title2"/>
    <w:next w:val="Title4"/>
    <w:rsid w:val="00A20270"/>
    <w:rPr>
      <w:caps w:val="0"/>
    </w:rPr>
  </w:style>
  <w:style w:type="paragraph" w:customStyle="1" w:styleId="Title4">
    <w:name w:val="Title 4"/>
    <w:basedOn w:val="Title3"/>
    <w:next w:val="Heading1"/>
    <w:rsid w:val="00A20270"/>
    <w:rPr>
      <w:b/>
    </w:rPr>
  </w:style>
  <w:style w:type="paragraph" w:customStyle="1" w:styleId="FigureNoBR">
    <w:name w:val="Figure_No_BR"/>
    <w:basedOn w:val="Normal"/>
    <w:next w:val="FiguretitleBR"/>
    <w:rsid w:val="00A20270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9626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Legend0">
    <w:name w:val="Figure_Legend"/>
    <w:basedOn w:val="Normal"/>
    <w:rsid w:val="00F96264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Indent">
    <w:name w:val="Body Text Indent"/>
    <w:basedOn w:val="Normal"/>
    <w:link w:val="BodyTextIndentChar"/>
    <w:rsid w:val="007F20CA"/>
    <w:pPr>
      <w:tabs>
        <w:tab w:val="left" w:pos="4962"/>
        <w:tab w:val="center" w:pos="7371"/>
      </w:tabs>
      <w:spacing w:before="1080"/>
      <w:ind w:left="4961"/>
      <w:jc w:val="center"/>
    </w:pPr>
  </w:style>
  <w:style w:type="character" w:customStyle="1" w:styleId="BodyTextIndentChar">
    <w:name w:val="Body Text Indent Char"/>
    <w:basedOn w:val="DefaultParagraphFont"/>
    <w:link w:val="BodyTextIndent"/>
    <w:rsid w:val="007F20CA"/>
    <w:rPr>
      <w:rFonts w:ascii="Times New Roman" w:hAnsi="Times New Roman"/>
      <w:sz w:val="24"/>
      <w:lang w:val="es-ES_tradnl" w:eastAsia="en-US"/>
    </w:rPr>
  </w:style>
  <w:style w:type="character" w:customStyle="1" w:styleId="Rectitle0">
    <w:name w:val="Rec_title Знак"/>
    <w:basedOn w:val="DefaultParagraphFont"/>
    <w:link w:val="Rectitle"/>
    <w:locked/>
    <w:rsid w:val="007F20CA"/>
    <w:rPr>
      <w:rFonts w:ascii="Times New Roman" w:hAnsi="Times New Roman"/>
      <w:b/>
      <w:sz w:val="28"/>
      <w:lang w:val="es-ES_tradnl" w:eastAsia="en-US"/>
    </w:rPr>
  </w:style>
  <w:style w:type="character" w:customStyle="1" w:styleId="href">
    <w:name w:val="href"/>
    <w:basedOn w:val="DefaultParagraphFont"/>
    <w:uiPriority w:val="99"/>
    <w:rsid w:val="007F20CA"/>
  </w:style>
  <w:style w:type="character" w:customStyle="1" w:styleId="h21">
    <w:name w:val="h21"/>
    <w:basedOn w:val="DefaultParagraphFont"/>
    <w:rsid w:val="00CA0DDB"/>
    <w:rPr>
      <w:b/>
      <w:bCs/>
      <w:color w:val="3366C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eb.itu.int/ITU-T/dbase/patent/patent-policy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uevas\Application%20Data\Microsoft\Templates\POOL%20S%20-%20ITU\PS_BRcirc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FD464-4F75-4C7A-B63C-9ACEAB53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PS_BRcirc.dotm</Template>
  <TotalTime>11</TotalTime>
  <Pages>3</Pages>
  <Words>480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3287</CharactersWithSpaces>
  <SharedDoc>false</SharedDoc>
  <HLinks>
    <vt:vector size="6" baseType="variant"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cuevas</dc:creator>
  <cp:keywords/>
  <dc:description/>
  <cp:lastModifiedBy>Bonet, Frederique</cp:lastModifiedBy>
  <cp:revision>7</cp:revision>
  <cp:lastPrinted>2011-01-25T15:11:00Z</cp:lastPrinted>
  <dcterms:created xsi:type="dcterms:W3CDTF">2011-12-02T09:02:00Z</dcterms:created>
  <dcterms:modified xsi:type="dcterms:W3CDTF">2011-12-08T15:47:00Z</dcterms:modified>
</cp:coreProperties>
</file>