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5526"/>
        <w:gridCol w:w="2838"/>
      </w:tblGrid>
      <w:tr w:rsidR="00EA15B3" w:rsidRPr="00F42C8C" w:rsidTr="004B4B3F">
        <w:trPr>
          <w:jc w:val="center"/>
        </w:trPr>
        <w:tc>
          <w:tcPr>
            <w:tcW w:w="9889" w:type="dxa"/>
            <w:gridSpan w:val="3"/>
          </w:tcPr>
          <w:p w:rsidR="00EA15B3" w:rsidRPr="00D2339B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F42C8C" w:rsidTr="004B4B3F">
        <w:trPr>
          <w:jc w:val="center"/>
        </w:trPr>
        <w:tc>
          <w:tcPr>
            <w:tcW w:w="9889" w:type="dxa"/>
            <w:gridSpan w:val="3"/>
          </w:tcPr>
          <w:p w:rsidR="00EA15B3" w:rsidRPr="00F42C8C" w:rsidRDefault="00EA15B3" w:rsidP="00EA15B3">
            <w:pPr>
              <w:jc w:val="left"/>
            </w:pPr>
          </w:p>
        </w:tc>
      </w:tr>
      <w:tr w:rsidR="004B4B3F" w:rsidRPr="009F14E9" w:rsidTr="004B4B3F">
        <w:trPr>
          <w:jc w:val="center"/>
        </w:trPr>
        <w:tc>
          <w:tcPr>
            <w:tcW w:w="7051" w:type="dxa"/>
            <w:gridSpan w:val="2"/>
            <w:hideMark/>
          </w:tcPr>
          <w:p w:rsidR="004B4B3F" w:rsidRPr="009F14E9" w:rsidRDefault="004B4B3F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 w:rsidRPr="009F14E9">
              <w:rPr>
                <w:sz w:val="24"/>
                <w:szCs w:val="24"/>
              </w:rPr>
              <w:t>Circular Administrativa</w:t>
            </w:r>
          </w:p>
          <w:p w:rsidR="004B4B3F" w:rsidRPr="009F14E9" w:rsidRDefault="004B4B3F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 w:rsidRPr="009F14E9">
              <w:rPr>
                <w:b/>
                <w:bCs/>
                <w:sz w:val="24"/>
                <w:szCs w:val="24"/>
                <w:lang w:val="fr-CH"/>
              </w:rPr>
              <w:t>CACE/</w:t>
            </w:r>
            <w:r w:rsidR="006C0F45">
              <w:rPr>
                <w:b/>
                <w:bCs/>
                <w:sz w:val="24"/>
                <w:szCs w:val="24"/>
                <w:lang w:val="fr-CH"/>
              </w:rPr>
              <w:t>782</w:t>
            </w:r>
          </w:p>
        </w:tc>
        <w:tc>
          <w:tcPr>
            <w:tcW w:w="2838" w:type="dxa"/>
            <w:hideMark/>
          </w:tcPr>
          <w:p w:rsidR="004B4B3F" w:rsidRPr="009F14E9" w:rsidRDefault="006C0F45" w:rsidP="006C0F45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</w:rPr>
              <w:t>2 de septiembre de 2016</w:t>
            </w:r>
          </w:p>
        </w:tc>
      </w:tr>
      <w:tr w:rsidR="004B4B3F" w:rsidRPr="009F14E9" w:rsidTr="004B4B3F">
        <w:trPr>
          <w:jc w:val="center"/>
        </w:trPr>
        <w:tc>
          <w:tcPr>
            <w:tcW w:w="9889" w:type="dxa"/>
            <w:gridSpan w:val="3"/>
          </w:tcPr>
          <w:p w:rsidR="004B4B3F" w:rsidRPr="009F14E9" w:rsidRDefault="004B4B3F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4B4B3F" w:rsidRPr="009F14E9" w:rsidTr="004B4B3F">
        <w:trPr>
          <w:jc w:val="center"/>
        </w:trPr>
        <w:tc>
          <w:tcPr>
            <w:tcW w:w="9889" w:type="dxa"/>
            <w:gridSpan w:val="3"/>
          </w:tcPr>
          <w:p w:rsidR="004B4B3F" w:rsidRPr="009F14E9" w:rsidRDefault="004B4B3F">
            <w:pPr>
              <w:spacing w:befor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4B4B3F" w:rsidRPr="009F14E9" w:rsidTr="004B4B3F">
        <w:trPr>
          <w:jc w:val="center"/>
        </w:trPr>
        <w:tc>
          <w:tcPr>
            <w:tcW w:w="9889" w:type="dxa"/>
            <w:gridSpan w:val="3"/>
            <w:hideMark/>
          </w:tcPr>
          <w:p w:rsidR="004B4B3F" w:rsidRPr="009F14E9" w:rsidRDefault="004B4B3F" w:rsidP="004B4B3F">
            <w:pPr>
              <w:spacing w:before="0"/>
              <w:jc w:val="left"/>
              <w:rPr>
                <w:b/>
                <w:bCs/>
                <w:sz w:val="24"/>
                <w:szCs w:val="24"/>
                <w:lang w:val="es-ES"/>
              </w:rPr>
            </w:pPr>
            <w:r w:rsidRPr="009F14E9">
              <w:rPr>
                <w:b/>
                <w:sz w:val="24"/>
                <w:szCs w:val="24"/>
                <w:lang w:val="es-ES"/>
              </w:rPr>
              <w:t xml:space="preserve">A las Administraciones de los Estados Miembros de la UIT, a los Miembros del Sector de Radiocomunicaciones, a los Asociados del UIT-R que participan en los trabajos de la </w:t>
            </w:r>
            <w:r w:rsidR="0003142C">
              <w:rPr>
                <w:b/>
                <w:sz w:val="24"/>
                <w:szCs w:val="24"/>
                <w:lang w:val="es-ES"/>
              </w:rPr>
              <w:t>Comisión de Estudio 1</w:t>
            </w:r>
            <w:r w:rsidRPr="009F14E9">
              <w:rPr>
                <w:b/>
                <w:sz w:val="24"/>
                <w:szCs w:val="24"/>
                <w:lang w:val="es-ES"/>
              </w:rPr>
              <w:t xml:space="preserve"> de Radiocomunicaciones y a las Instituciones Académicas de la UIT</w:t>
            </w:r>
          </w:p>
        </w:tc>
      </w:tr>
      <w:tr w:rsidR="004B4B3F" w:rsidRPr="009F14E9" w:rsidTr="004B4B3F">
        <w:trPr>
          <w:jc w:val="center"/>
        </w:trPr>
        <w:tc>
          <w:tcPr>
            <w:tcW w:w="9889" w:type="dxa"/>
            <w:gridSpan w:val="3"/>
          </w:tcPr>
          <w:p w:rsidR="004B4B3F" w:rsidRPr="009F14E9" w:rsidRDefault="004B4B3F">
            <w:pPr>
              <w:spacing w:before="0"/>
              <w:jc w:val="left"/>
              <w:rPr>
                <w:sz w:val="24"/>
                <w:szCs w:val="24"/>
                <w:lang w:val="es-ES"/>
              </w:rPr>
            </w:pPr>
          </w:p>
        </w:tc>
      </w:tr>
      <w:tr w:rsidR="004B4B3F" w:rsidRPr="009F14E9" w:rsidTr="004B4B3F">
        <w:trPr>
          <w:jc w:val="center"/>
        </w:trPr>
        <w:tc>
          <w:tcPr>
            <w:tcW w:w="9889" w:type="dxa"/>
            <w:gridSpan w:val="3"/>
          </w:tcPr>
          <w:p w:rsidR="004B4B3F" w:rsidRPr="009F14E9" w:rsidRDefault="004B4B3F">
            <w:pPr>
              <w:spacing w:before="0"/>
              <w:jc w:val="left"/>
              <w:rPr>
                <w:sz w:val="24"/>
                <w:szCs w:val="24"/>
                <w:lang w:val="es-ES"/>
              </w:rPr>
            </w:pPr>
          </w:p>
        </w:tc>
      </w:tr>
      <w:tr w:rsidR="004B4B3F" w:rsidRPr="009F14E9" w:rsidTr="004B4B3F">
        <w:trPr>
          <w:jc w:val="center"/>
        </w:trPr>
        <w:tc>
          <w:tcPr>
            <w:tcW w:w="1525" w:type="dxa"/>
            <w:hideMark/>
          </w:tcPr>
          <w:p w:rsidR="004B4B3F" w:rsidRPr="009F14E9" w:rsidRDefault="004B4B3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en-US"/>
              </w:rPr>
            </w:pPr>
            <w:r w:rsidRPr="009F14E9">
              <w:rPr>
                <w:sz w:val="24"/>
                <w:szCs w:val="24"/>
              </w:rPr>
              <w:t>Asunto:</w:t>
            </w:r>
          </w:p>
        </w:tc>
        <w:tc>
          <w:tcPr>
            <w:tcW w:w="8364" w:type="dxa"/>
            <w:gridSpan w:val="2"/>
            <w:vMerge w:val="restart"/>
            <w:hideMark/>
          </w:tcPr>
          <w:p w:rsidR="004B4B3F" w:rsidRPr="0040142F" w:rsidRDefault="004B4B3F" w:rsidP="006C0F45">
            <w:pPr>
              <w:tabs>
                <w:tab w:val="clear" w:pos="794"/>
                <w:tab w:val="clear" w:pos="1191"/>
                <w:tab w:val="clear" w:pos="1588"/>
                <w:tab w:val="left" w:pos="709"/>
              </w:tabs>
              <w:spacing w:before="0"/>
              <w:ind w:left="1418" w:hanging="1418"/>
              <w:rPr>
                <w:b/>
                <w:bCs/>
                <w:sz w:val="24"/>
                <w:szCs w:val="24"/>
                <w:lang w:val="es-ES"/>
              </w:rPr>
            </w:pPr>
            <w:r w:rsidRPr="0040142F">
              <w:rPr>
                <w:b/>
                <w:bCs/>
                <w:sz w:val="24"/>
                <w:szCs w:val="24"/>
                <w:lang w:val="es-ES"/>
              </w:rPr>
              <w:t xml:space="preserve">Comisión de Estudio </w:t>
            </w:r>
            <w:r w:rsidR="006C0F45" w:rsidRPr="0040142F">
              <w:rPr>
                <w:b/>
                <w:bCs/>
                <w:sz w:val="24"/>
                <w:szCs w:val="24"/>
                <w:lang w:val="es-ES"/>
              </w:rPr>
              <w:t>1</w:t>
            </w:r>
            <w:r w:rsidRPr="0040142F">
              <w:rPr>
                <w:b/>
                <w:bCs/>
                <w:sz w:val="24"/>
                <w:szCs w:val="24"/>
                <w:lang w:val="es-ES"/>
              </w:rPr>
              <w:t xml:space="preserve"> de Radiocomunicaciones (</w:t>
            </w:r>
            <w:r w:rsidR="0003142C" w:rsidRPr="0040142F">
              <w:rPr>
                <w:b/>
                <w:bCs/>
                <w:sz w:val="24"/>
                <w:szCs w:val="24"/>
              </w:rPr>
              <w:t>Gestión del espectro</w:t>
            </w:r>
            <w:r w:rsidRPr="0040142F">
              <w:rPr>
                <w:b/>
                <w:bCs/>
                <w:sz w:val="24"/>
                <w:szCs w:val="24"/>
                <w:lang w:val="es-ES"/>
              </w:rPr>
              <w:t>)</w:t>
            </w:r>
          </w:p>
          <w:p w:rsidR="004B4B3F" w:rsidRPr="0040142F" w:rsidRDefault="004B4B3F" w:rsidP="006C0F45">
            <w:pPr>
              <w:spacing w:before="120"/>
              <w:ind w:left="794" w:hanging="794"/>
              <w:jc w:val="left"/>
              <w:rPr>
                <w:b/>
                <w:bCs/>
                <w:sz w:val="24"/>
                <w:szCs w:val="24"/>
                <w:lang w:val="es-ES"/>
              </w:rPr>
            </w:pPr>
            <w:r w:rsidRPr="0040142F">
              <w:rPr>
                <w:b/>
                <w:bCs/>
                <w:sz w:val="24"/>
                <w:szCs w:val="24"/>
                <w:lang w:val="es-ES"/>
              </w:rPr>
              <w:t>–</w:t>
            </w:r>
            <w:r w:rsidRPr="0040142F">
              <w:rPr>
                <w:b/>
                <w:bCs/>
                <w:sz w:val="24"/>
                <w:szCs w:val="24"/>
                <w:lang w:val="es-ES"/>
              </w:rPr>
              <w:tab/>
              <w:t xml:space="preserve">Aprobación de </w:t>
            </w:r>
            <w:r w:rsidR="006C0F45" w:rsidRPr="0040142F">
              <w:rPr>
                <w:b/>
                <w:bCs/>
                <w:sz w:val="24"/>
                <w:szCs w:val="24"/>
                <w:lang w:val="es-ES"/>
              </w:rPr>
              <w:t>1</w:t>
            </w:r>
            <w:r w:rsidRPr="0040142F">
              <w:rPr>
                <w:b/>
                <w:bCs/>
                <w:sz w:val="24"/>
                <w:szCs w:val="24"/>
                <w:lang w:val="es-ES"/>
              </w:rPr>
              <w:t xml:space="preserve"> nueva Cuestión UIT-R </w:t>
            </w:r>
          </w:p>
          <w:p w:rsidR="006C0F45" w:rsidRPr="0040142F" w:rsidRDefault="006C0F45" w:rsidP="006C0F45">
            <w:pPr>
              <w:spacing w:before="120"/>
              <w:ind w:left="794" w:hanging="794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4B4B3F" w:rsidRPr="009F14E9" w:rsidTr="004B4B3F">
        <w:trPr>
          <w:jc w:val="center"/>
        </w:trPr>
        <w:tc>
          <w:tcPr>
            <w:tcW w:w="1525" w:type="dxa"/>
          </w:tcPr>
          <w:p w:rsidR="004B4B3F" w:rsidRPr="009F14E9" w:rsidRDefault="004B4B3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vMerge/>
            <w:vAlign w:val="center"/>
            <w:hideMark/>
          </w:tcPr>
          <w:p w:rsidR="004B4B3F" w:rsidRPr="009F14E9" w:rsidRDefault="004B4B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4B4B3F" w:rsidRPr="009F14E9" w:rsidTr="004B4B3F">
        <w:trPr>
          <w:jc w:val="center"/>
        </w:trPr>
        <w:tc>
          <w:tcPr>
            <w:tcW w:w="1525" w:type="dxa"/>
          </w:tcPr>
          <w:p w:rsidR="004B4B3F" w:rsidRPr="009F14E9" w:rsidRDefault="004B4B3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vMerge/>
            <w:vAlign w:val="center"/>
            <w:hideMark/>
          </w:tcPr>
          <w:p w:rsidR="004B4B3F" w:rsidRPr="009F14E9" w:rsidRDefault="004B4B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4B4B3F" w:rsidRPr="009F14E9" w:rsidTr="004B4B3F">
        <w:trPr>
          <w:jc w:val="center"/>
        </w:trPr>
        <w:tc>
          <w:tcPr>
            <w:tcW w:w="1525" w:type="dxa"/>
          </w:tcPr>
          <w:p w:rsidR="004B4B3F" w:rsidRPr="009F14E9" w:rsidRDefault="004B4B3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4B4B3F" w:rsidRPr="009F14E9" w:rsidRDefault="004B4B3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:rsidR="004B4B3F" w:rsidRPr="00472C15" w:rsidRDefault="004B4B3F" w:rsidP="0003142C">
      <w:pPr>
        <w:spacing w:before="240"/>
        <w:ind w:right="-142"/>
        <w:rPr>
          <w:sz w:val="24"/>
          <w:szCs w:val="24"/>
        </w:rPr>
      </w:pPr>
      <w:r w:rsidRPr="00472C15">
        <w:rPr>
          <w:sz w:val="24"/>
          <w:szCs w:val="24"/>
        </w:rPr>
        <w:t>Mediante l</w:t>
      </w:r>
      <w:r w:rsidR="006C0F45" w:rsidRPr="00472C15">
        <w:rPr>
          <w:sz w:val="24"/>
          <w:szCs w:val="24"/>
        </w:rPr>
        <w:t>a Circular Administrativa CACE/775</w:t>
      </w:r>
      <w:r w:rsidRPr="00472C15">
        <w:rPr>
          <w:sz w:val="24"/>
          <w:szCs w:val="24"/>
        </w:rPr>
        <w:t xml:space="preserve"> de </w:t>
      </w:r>
      <w:r w:rsidR="006C0F45" w:rsidRPr="00472C15">
        <w:rPr>
          <w:sz w:val="24"/>
          <w:szCs w:val="24"/>
        </w:rPr>
        <w:t>24 de junio d</w:t>
      </w:r>
      <w:r w:rsidRPr="00472C15">
        <w:rPr>
          <w:sz w:val="24"/>
          <w:szCs w:val="24"/>
        </w:rPr>
        <w:t xml:space="preserve">e 2016, </w:t>
      </w:r>
      <w:r w:rsidR="0003142C" w:rsidRPr="00472C15">
        <w:rPr>
          <w:sz w:val="24"/>
          <w:szCs w:val="24"/>
        </w:rPr>
        <w:t xml:space="preserve">se presentó </w:t>
      </w:r>
      <w:r w:rsidRPr="00472C15">
        <w:rPr>
          <w:sz w:val="24"/>
          <w:szCs w:val="24"/>
        </w:rPr>
        <w:t xml:space="preserve">para aprobación por correspondencia, de conformidad con la Resolución UIT-R 1-7 (§ A2.5.2.3), </w:t>
      </w:r>
      <w:r w:rsidR="006C0F45" w:rsidRPr="00472C15">
        <w:rPr>
          <w:sz w:val="24"/>
          <w:szCs w:val="24"/>
        </w:rPr>
        <w:t>1</w:t>
      </w:r>
      <w:r w:rsidRPr="00472C15">
        <w:rPr>
          <w:sz w:val="24"/>
          <w:szCs w:val="24"/>
        </w:rPr>
        <w:t> proyecto de nueva Cuestión UIT-R.</w:t>
      </w:r>
    </w:p>
    <w:p w:rsidR="004B4B3F" w:rsidRPr="009F14E9" w:rsidRDefault="004B4B3F" w:rsidP="006C0F45">
      <w:pPr>
        <w:rPr>
          <w:sz w:val="24"/>
          <w:szCs w:val="24"/>
        </w:rPr>
      </w:pPr>
      <w:r w:rsidRPr="009F14E9">
        <w:rPr>
          <w:sz w:val="24"/>
          <w:szCs w:val="24"/>
        </w:rPr>
        <w:t xml:space="preserve">Las condiciones que rigen este procedimiento se cumplieron el </w:t>
      </w:r>
      <w:r w:rsidR="006C0F45">
        <w:rPr>
          <w:sz w:val="24"/>
          <w:szCs w:val="24"/>
        </w:rPr>
        <w:t>24 de agosto de 2016.</w:t>
      </w:r>
    </w:p>
    <w:p w:rsidR="004B4B3F" w:rsidRPr="009F14E9" w:rsidRDefault="004B4B3F" w:rsidP="0003142C">
      <w:pPr>
        <w:rPr>
          <w:sz w:val="24"/>
          <w:szCs w:val="24"/>
          <w:lang w:val="es-ES"/>
        </w:rPr>
      </w:pPr>
      <w:r w:rsidRPr="006C0F45">
        <w:rPr>
          <w:sz w:val="24"/>
          <w:szCs w:val="24"/>
        </w:rPr>
        <w:t>Como referenci</w:t>
      </w:r>
      <w:r w:rsidR="006C0F45" w:rsidRPr="006C0F45">
        <w:rPr>
          <w:sz w:val="24"/>
          <w:szCs w:val="24"/>
        </w:rPr>
        <w:t>a, se adjunta el</w:t>
      </w:r>
      <w:r w:rsidRPr="006C0F45">
        <w:rPr>
          <w:sz w:val="24"/>
          <w:szCs w:val="24"/>
        </w:rPr>
        <w:t xml:space="preserve"> texto</w:t>
      </w:r>
      <w:r w:rsidR="006C0F45" w:rsidRPr="006C0F45">
        <w:rPr>
          <w:sz w:val="24"/>
          <w:szCs w:val="24"/>
        </w:rPr>
        <w:t xml:space="preserve"> de la Cues</w:t>
      </w:r>
      <w:r w:rsidR="006C0F45" w:rsidRPr="0003142C">
        <w:rPr>
          <w:sz w:val="24"/>
          <w:szCs w:val="24"/>
        </w:rPr>
        <w:t>ti</w:t>
      </w:r>
      <w:r w:rsidR="006C0F45" w:rsidRPr="0003142C">
        <w:rPr>
          <w:sz w:val="24"/>
          <w:szCs w:val="24"/>
          <w:lang w:val="es-ES"/>
        </w:rPr>
        <w:t>ón</w:t>
      </w:r>
      <w:r w:rsidRPr="006C0F45">
        <w:rPr>
          <w:sz w:val="24"/>
          <w:szCs w:val="24"/>
        </w:rPr>
        <w:t xml:space="preserve"> aprobada en el Anexo </w:t>
      </w:r>
      <w:r w:rsidR="004778B3">
        <w:rPr>
          <w:sz w:val="24"/>
          <w:szCs w:val="24"/>
        </w:rPr>
        <w:t xml:space="preserve">a la presente Circular </w:t>
      </w:r>
      <w:r w:rsidRPr="006C0F45">
        <w:rPr>
          <w:sz w:val="24"/>
          <w:szCs w:val="24"/>
        </w:rPr>
        <w:t xml:space="preserve">que se </w:t>
      </w:r>
      <w:r w:rsidR="0003142C">
        <w:rPr>
          <w:szCs w:val="24"/>
        </w:rPr>
        <w:t>publicará</w:t>
      </w:r>
      <w:r w:rsidR="0089557C" w:rsidRPr="006C0F45">
        <w:rPr>
          <w:sz w:val="24"/>
          <w:szCs w:val="24"/>
          <w:lang w:val="es-ES"/>
        </w:rPr>
        <w:t xml:space="preserve"> por la</w:t>
      </w:r>
      <w:r w:rsidR="0089557C" w:rsidRPr="009F14E9">
        <w:rPr>
          <w:sz w:val="24"/>
          <w:szCs w:val="24"/>
          <w:lang w:val="es-ES"/>
        </w:rPr>
        <w:t xml:space="preserve"> UIT</w:t>
      </w:r>
      <w:r w:rsidR="0003142C">
        <w:rPr>
          <w:sz w:val="24"/>
          <w:szCs w:val="24"/>
        </w:rPr>
        <w:t>.</w:t>
      </w:r>
      <w:bookmarkStart w:id="2" w:name="_GoBack"/>
      <w:bookmarkEnd w:id="2"/>
    </w:p>
    <w:p w:rsidR="004B4B3F" w:rsidRPr="009F14E9" w:rsidRDefault="004B4B3F" w:rsidP="006C0F45">
      <w:pPr>
        <w:spacing w:before="1418"/>
        <w:jc w:val="left"/>
        <w:rPr>
          <w:sz w:val="24"/>
          <w:szCs w:val="24"/>
        </w:rPr>
      </w:pPr>
      <w:r w:rsidRPr="009F14E9">
        <w:rPr>
          <w:sz w:val="24"/>
          <w:szCs w:val="24"/>
        </w:rPr>
        <w:t>François Rancy</w:t>
      </w:r>
      <w:r w:rsidR="00C32DE9" w:rsidRPr="009F14E9">
        <w:rPr>
          <w:sz w:val="24"/>
          <w:szCs w:val="24"/>
        </w:rPr>
        <w:br/>
      </w:r>
      <w:r w:rsidRPr="009F14E9">
        <w:rPr>
          <w:sz w:val="24"/>
          <w:szCs w:val="24"/>
        </w:rPr>
        <w:t>Director</w:t>
      </w:r>
    </w:p>
    <w:p w:rsidR="004B4B3F" w:rsidRPr="009F14E9" w:rsidRDefault="004B4B3F" w:rsidP="006C0F45">
      <w:pPr>
        <w:spacing w:before="480"/>
        <w:rPr>
          <w:sz w:val="24"/>
          <w:szCs w:val="24"/>
        </w:rPr>
      </w:pPr>
      <w:r w:rsidRPr="009F14E9">
        <w:rPr>
          <w:b/>
          <w:bCs/>
          <w:sz w:val="24"/>
          <w:szCs w:val="24"/>
        </w:rPr>
        <w:t>Anexo</w:t>
      </w:r>
      <w:r w:rsidRPr="009F14E9">
        <w:rPr>
          <w:sz w:val="24"/>
          <w:szCs w:val="24"/>
        </w:rPr>
        <w:t xml:space="preserve">: </w:t>
      </w:r>
      <w:r w:rsidR="006C0F45">
        <w:rPr>
          <w:sz w:val="24"/>
          <w:szCs w:val="24"/>
        </w:rPr>
        <w:t>1</w:t>
      </w:r>
    </w:p>
    <w:p w:rsidR="004B4B3F" w:rsidRPr="00C8796B" w:rsidRDefault="004B4B3F" w:rsidP="004B4B3F">
      <w:pPr>
        <w:tabs>
          <w:tab w:val="left" w:pos="6237"/>
        </w:tabs>
        <w:rPr>
          <w:b/>
          <w:bCs/>
          <w:sz w:val="18"/>
          <w:szCs w:val="18"/>
        </w:rPr>
      </w:pPr>
      <w:r w:rsidRPr="00C8796B">
        <w:rPr>
          <w:b/>
          <w:bCs/>
          <w:sz w:val="18"/>
          <w:szCs w:val="18"/>
        </w:rPr>
        <w:t>Distribución:</w:t>
      </w:r>
    </w:p>
    <w:p w:rsidR="004B4B3F" w:rsidRPr="00C8796B" w:rsidRDefault="004B4B3F" w:rsidP="007D4CB1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Administraciones de los Estados Miembros de la UIT y Miembros del Sector de Radiocomunicaciones que participan en los trab</w:t>
      </w:r>
      <w:r w:rsidR="006C0F45">
        <w:rPr>
          <w:sz w:val="18"/>
          <w:szCs w:val="18"/>
        </w:rPr>
        <w:t>ajos de la Comisión de Estudio 1</w:t>
      </w:r>
      <w:r w:rsidRPr="00C8796B">
        <w:rPr>
          <w:sz w:val="18"/>
          <w:szCs w:val="18"/>
        </w:rPr>
        <w:t xml:space="preserve"> de Radiocomunicaciones</w:t>
      </w:r>
    </w:p>
    <w:p w:rsidR="004B4B3F" w:rsidRPr="00C8796B" w:rsidRDefault="004B4B3F" w:rsidP="006C0F45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 xml:space="preserve">Asociados del UIT-R que participan en los trabajos de la Comisión de Estudio </w:t>
      </w:r>
      <w:r w:rsidR="006C0F45">
        <w:rPr>
          <w:sz w:val="18"/>
          <w:szCs w:val="18"/>
        </w:rPr>
        <w:t>1</w:t>
      </w:r>
      <w:r w:rsidRPr="00C8796B">
        <w:rPr>
          <w:sz w:val="18"/>
          <w:szCs w:val="18"/>
        </w:rPr>
        <w:t xml:space="preserve"> de Radiocomunicaciones</w:t>
      </w:r>
    </w:p>
    <w:p w:rsidR="004B4B3F" w:rsidRPr="00C8796B" w:rsidRDefault="004B4B3F" w:rsidP="00C32DE9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 xml:space="preserve">Instituciones </w:t>
      </w:r>
      <w:r>
        <w:rPr>
          <w:sz w:val="18"/>
          <w:szCs w:val="18"/>
        </w:rPr>
        <w:t>A</w:t>
      </w:r>
      <w:r w:rsidRPr="00C8796B">
        <w:rPr>
          <w:sz w:val="18"/>
          <w:szCs w:val="18"/>
        </w:rPr>
        <w:t>cadémicas de</w:t>
      </w:r>
      <w:r>
        <w:rPr>
          <w:sz w:val="18"/>
          <w:szCs w:val="18"/>
        </w:rPr>
        <w:t xml:space="preserve"> </w:t>
      </w:r>
      <w:r w:rsidRPr="00C8796B">
        <w:rPr>
          <w:sz w:val="18"/>
          <w:szCs w:val="18"/>
        </w:rPr>
        <w:t>l</w:t>
      </w:r>
      <w:r>
        <w:rPr>
          <w:sz w:val="18"/>
          <w:szCs w:val="18"/>
        </w:rPr>
        <w:t>a</w:t>
      </w:r>
      <w:r w:rsidRPr="00C8796B">
        <w:rPr>
          <w:sz w:val="18"/>
          <w:szCs w:val="18"/>
        </w:rPr>
        <w:t xml:space="preserve"> UIT</w:t>
      </w:r>
    </w:p>
    <w:p w:rsidR="004B4B3F" w:rsidRPr="00C8796B" w:rsidRDefault="004B4B3F" w:rsidP="006C0F45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Presidentes y Vicepresidentes de las Comisiones de Estudio de Radiocomunicaciones</w:t>
      </w:r>
    </w:p>
    <w:p w:rsidR="004B4B3F" w:rsidRPr="00C8796B" w:rsidRDefault="004B4B3F" w:rsidP="00C32DE9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Presidente y Vicepresidentes de la Reunión Preparatoria de la Conferencia</w:t>
      </w:r>
    </w:p>
    <w:p w:rsidR="004B4B3F" w:rsidRPr="00C8796B" w:rsidRDefault="004B4B3F" w:rsidP="00C32DE9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Miembros de la Junta del Reglamento de Radiocomunicaciones</w:t>
      </w:r>
    </w:p>
    <w:p w:rsidR="00C71CA9" w:rsidRDefault="004B4B3F" w:rsidP="00C71CA9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  <w:r w:rsidR="00C71CA9">
        <w:rPr>
          <w:sz w:val="18"/>
          <w:szCs w:val="18"/>
        </w:rPr>
        <w:br w:type="page"/>
      </w:r>
    </w:p>
    <w:p w:rsidR="006C0F45" w:rsidRDefault="006C0F45" w:rsidP="006C0F45">
      <w:pPr>
        <w:pStyle w:val="AnnexNotitle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Anexo</w:t>
      </w:r>
    </w:p>
    <w:p w:rsidR="006C0F45" w:rsidRDefault="006C0F45">
      <w:pPr>
        <w:pStyle w:val="QuestionNoBR"/>
        <w:rPr>
          <w:rFonts w:asciiTheme="majorBidi" w:hAnsiTheme="majorBidi" w:cstheme="majorBidi"/>
          <w:rPrChange w:id="3" w:author="Mostyn-Jones, Elizabeth" w:date="2016-06-14T11:26:00Z">
            <w:rPr>
              <w:rFonts w:asciiTheme="majorBidi" w:hAnsiTheme="majorBidi" w:cstheme="majorBidi"/>
            </w:rPr>
          </w:rPrChange>
        </w:rPr>
        <w:pPrChange w:id="4" w:author="Mostyn-Jones, Elizabeth" w:date="2016-06-14T11:27:00Z">
          <w:pPr>
            <w:pStyle w:val="QuestionNo"/>
            <w:ind w:left="108"/>
          </w:pPr>
        </w:pPrChange>
      </w:pPr>
      <w:bookmarkStart w:id="5" w:name="drec"/>
      <w:r>
        <w:rPr>
          <w:rFonts w:asciiTheme="majorBidi" w:hAnsiTheme="majorBidi" w:cstheme="majorBidi"/>
        </w:rPr>
        <w:t>CUESTIÓN UIT</w:t>
      </w:r>
      <w:r>
        <w:rPr>
          <w:rFonts w:asciiTheme="majorBidi" w:hAnsiTheme="majorBidi" w:cstheme="majorBidi"/>
          <w:rPrChange w:id="6" w:author="Mostyn-Jones, Elizabeth" w:date="2016-06-14T11:26:00Z">
            <w:rPr>
              <w:rFonts w:asciiTheme="majorBidi" w:eastAsia="MS Mincho" w:hAnsiTheme="majorBidi" w:cstheme="majorBidi"/>
              <w:sz w:val="24"/>
              <w:szCs w:val="24"/>
              <w:lang w:val="en-US" w:eastAsia="zh-CN"/>
            </w:rPr>
          </w:rPrChange>
        </w:rPr>
        <w:t xml:space="preserve">-R </w:t>
      </w:r>
      <w:r>
        <w:rPr>
          <w:rFonts w:asciiTheme="majorBidi" w:hAnsiTheme="majorBidi" w:cstheme="majorBidi"/>
        </w:rPr>
        <w:t>239</w:t>
      </w:r>
      <w:r>
        <w:rPr>
          <w:rFonts w:asciiTheme="majorBidi" w:hAnsiTheme="majorBidi" w:cstheme="majorBidi"/>
          <w:rPrChange w:id="7" w:author="Mostyn-Jones, Elizabeth" w:date="2016-06-14T11:26:00Z">
            <w:rPr>
              <w:rFonts w:asciiTheme="majorBidi" w:eastAsia="MS Mincho" w:hAnsiTheme="majorBidi" w:cstheme="majorBidi"/>
              <w:sz w:val="24"/>
              <w:szCs w:val="24"/>
              <w:lang w:val="en-US" w:eastAsia="zh-CN"/>
            </w:rPr>
          </w:rPrChange>
        </w:rPr>
        <w:t>/1</w:t>
      </w:r>
      <w:r w:rsidR="0040142F" w:rsidRPr="0040142F">
        <w:rPr>
          <w:rStyle w:val="FootnoteReference"/>
          <w:rFonts w:asciiTheme="majorBidi" w:hAnsiTheme="majorBidi"/>
        </w:rPr>
        <w:footnoteReference w:customMarkFollows="1" w:id="1"/>
        <w:sym w:font="Symbol" w:char="F02A"/>
      </w:r>
    </w:p>
    <w:p w:rsidR="006C0F45" w:rsidRDefault="006C0F45">
      <w:pPr>
        <w:pStyle w:val="Questiontitle"/>
        <w:rPr>
          <w:rFonts w:asciiTheme="majorBidi" w:hAnsiTheme="majorBidi" w:cstheme="majorBidi"/>
        </w:rPr>
        <w:pPrChange w:id="8" w:author="Mostyn-Jones, Elizabeth" w:date="2016-06-14T11:27:00Z">
          <w:pPr>
            <w:pStyle w:val="Questiontitle"/>
            <w:spacing w:before="0"/>
            <w:ind w:left="108"/>
          </w:pPr>
        </w:pPrChange>
      </w:pPr>
      <w:bookmarkStart w:id="9" w:name="dtitle1"/>
      <w:bookmarkEnd w:id="5"/>
      <w:r>
        <w:rPr>
          <w:rFonts w:asciiTheme="majorBidi" w:hAnsiTheme="majorBidi" w:cstheme="majorBidi"/>
        </w:rPr>
        <w:t>Medición de campos electromagnéticos para</w:t>
      </w:r>
      <w:r>
        <w:rPr>
          <w:rFonts w:asciiTheme="majorBidi" w:hAnsiTheme="majorBidi" w:cstheme="majorBidi"/>
        </w:rPr>
        <w:br/>
        <w:t>la evaluación de la exposición de las personas</w:t>
      </w:r>
    </w:p>
    <w:p w:rsidR="006C0F45" w:rsidRPr="004778B3" w:rsidRDefault="006C0F45" w:rsidP="006C0F45">
      <w:pPr>
        <w:pStyle w:val="Normalaftertitle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bookmarkStart w:id="10" w:name="dbreak"/>
      <w:bookmarkEnd w:id="9"/>
      <w:bookmarkEnd w:id="10"/>
      <w:r w:rsidRPr="004778B3">
        <w:rPr>
          <w:rFonts w:asciiTheme="majorBidi" w:hAnsiTheme="majorBidi" w:cstheme="majorBidi"/>
          <w:sz w:val="24"/>
          <w:szCs w:val="24"/>
        </w:rPr>
        <w:t>La Asamblea de Radiocomunicaciones de la UIT,</w:t>
      </w:r>
    </w:p>
    <w:p w:rsidR="006C0F45" w:rsidRPr="004778B3" w:rsidRDefault="006C0F45" w:rsidP="004778B3">
      <w:pPr>
        <w:pStyle w:val="Call"/>
        <w:spacing w:before="160"/>
        <w:rPr>
          <w:rFonts w:asciiTheme="majorBidi" w:eastAsia="MS Mincho" w:hAnsiTheme="majorBidi" w:cstheme="majorBidi"/>
          <w:sz w:val="24"/>
          <w:szCs w:val="24"/>
        </w:rPr>
      </w:pPr>
      <w:r w:rsidRPr="004778B3">
        <w:rPr>
          <w:rFonts w:asciiTheme="majorBidi" w:hAnsiTheme="majorBidi" w:cstheme="majorBidi"/>
          <w:sz w:val="24"/>
          <w:szCs w:val="24"/>
        </w:rPr>
        <w:t>considerando</w:t>
      </w:r>
    </w:p>
    <w:p w:rsidR="006C0F45" w:rsidRPr="004778B3" w:rsidRDefault="006C0F45" w:rsidP="00A73ACF">
      <w:pPr>
        <w:spacing w:before="120"/>
        <w:rPr>
          <w:rFonts w:asciiTheme="majorBidi" w:hAnsiTheme="majorBidi" w:cstheme="majorBidi"/>
          <w:sz w:val="24"/>
          <w:szCs w:val="24"/>
        </w:rPr>
      </w:pPr>
      <w:r w:rsidRPr="004778B3">
        <w:rPr>
          <w:rFonts w:asciiTheme="majorBidi" w:hAnsiTheme="majorBidi" w:cstheme="majorBidi"/>
          <w:i/>
          <w:iCs/>
          <w:sz w:val="24"/>
          <w:szCs w:val="24"/>
        </w:rPr>
        <w:t>a)</w:t>
      </w:r>
      <w:r w:rsidRPr="004778B3">
        <w:rPr>
          <w:rFonts w:asciiTheme="majorBidi" w:hAnsiTheme="majorBidi" w:cstheme="majorBidi"/>
          <w:sz w:val="24"/>
          <w:szCs w:val="24"/>
        </w:rPr>
        <w:tab/>
        <w:t>la Resolución 176 (</w:t>
      </w:r>
      <w:hyperlink r:id="rId8" w:history="1">
        <w:r w:rsidRPr="004778B3">
          <w:rPr>
            <w:rStyle w:val="Hyperlink"/>
            <w:rFonts w:asciiTheme="majorBidi" w:eastAsiaTheme="majorEastAsia" w:hAnsiTheme="majorBidi"/>
            <w:sz w:val="24"/>
            <w:szCs w:val="24"/>
          </w:rPr>
          <w:t>Rev. Busán, 2014</w:t>
        </w:r>
      </w:hyperlink>
      <w:r w:rsidRPr="004778B3">
        <w:rPr>
          <w:rFonts w:asciiTheme="majorBidi" w:hAnsiTheme="majorBidi" w:cstheme="majorBidi"/>
          <w:sz w:val="24"/>
          <w:szCs w:val="24"/>
        </w:rPr>
        <w:t xml:space="preserve">) de la Conferencia de Plenipotenciarios de la UIT sobre </w:t>
      </w:r>
      <w:r w:rsidRPr="004778B3">
        <w:rPr>
          <w:rFonts w:asciiTheme="majorBidi" w:hAnsiTheme="majorBidi" w:cstheme="majorBidi"/>
          <w:sz w:val="24"/>
          <w:szCs w:val="24"/>
          <w:lang w:val="es-ES"/>
        </w:rPr>
        <w:t>“</w:t>
      </w:r>
      <w:r w:rsidRPr="004778B3">
        <w:rPr>
          <w:rFonts w:asciiTheme="majorBidi" w:hAnsiTheme="majorBidi" w:cstheme="majorBidi"/>
          <w:sz w:val="24"/>
          <w:szCs w:val="24"/>
        </w:rPr>
        <w:t>exposición de las personas a los campos electromagnéticos y su medición</w:t>
      </w:r>
      <w:r w:rsidRPr="004778B3">
        <w:rPr>
          <w:rFonts w:asciiTheme="majorBidi" w:hAnsiTheme="majorBidi" w:cstheme="majorBidi"/>
          <w:sz w:val="24"/>
          <w:szCs w:val="24"/>
          <w:lang w:val="es-ES"/>
        </w:rPr>
        <w:t>”</w:t>
      </w:r>
      <w:r w:rsidRPr="004778B3">
        <w:rPr>
          <w:rFonts w:asciiTheme="majorBidi" w:hAnsiTheme="majorBidi" w:cstheme="majorBidi"/>
          <w:sz w:val="24"/>
          <w:szCs w:val="24"/>
        </w:rPr>
        <w:t>;</w:t>
      </w:r>
    </w:p>
    <w:p w:rsidR="006C0F45" w:rsidRPr="004778B3" w:rsidRDefault="006C0F45" w:rsidP="00A73ACF">
      <w:pPr>
        <w:spacing w:before="120"/>
        <w:rPr>
          <w:rFonts w:asciiTheme="majorBidi" w:hAnsiTheme="majorBidi" w:cstheme="majorBidi"/>
          <w:sz w:val="24"/>
          <w:szCs w:val="24"/>
        </w:rPr>
      </w:pPr>
      <w:r w:rsidRPr="004778B3">
        <w:rPr>
          <w:rFonts w:asciiTheme="majorBidi" w:hAnsiTheme="majorBidi" w:cstheme="majorBidi"/>
          <w:i/>
          <w:iCs/>
          <w:sz w:val="24"/>
          <w:szCs w:val="24"/>
        </w:rPr>
        <w:t>b)</w:t>
      </w:r>
      <w:r w:rsidRPr="004778B3">
        <w:rPr>
          <w:rFonts w:asciiTheme="majorBidi" w:hAnsiTheme="majorBidi" w:cstheme="majorBidi"/>
          <w:sz w:val="24"/>
          <w:szCs w:val="24"/>
        </w:rPr>
        <w:tab/>
        <w:t xml:space="preserve">la </w:t>
      </w:r>
      <w:hyperlink r:id="rId9" w:history="1">
        <w:r w:rsidRPr="004778B3">
          <w:rPr>
            <w:rStyle w:val="Hyperlink"/>
            <w:rFonts w:asciiTheme="majorBidi" w:eastAsiaTheme="majorEastAsia" w:hAnsiTheme="majorBidi"/>
            <w:sz w:val="24"/>
            <w:szCs w:val="24"/>
          </w:rPr>
          <w:t>Resolución 62</w:t>
        </w:r>
      </w:hyperlink>
      <w:r w:rsidRPr="004778B3">
        <w:rPr>
          <w:rFonts w:asciiTheme="majorBidi" w:hAnsiTheme="majorBidi" w:cstheme="majorBidi"/>
          <w:sz w:val="24"/>
          <w:szCs w:val="24"/>
        </w:rPr>
        <w:t xml:space="preserve"> (Rev. Dubái, 2014) de la CMDT-14 de la UIT sobre </w:t>
      </w:r>
      <w:r w:rsidRPr="004778B3">
        <w:rPr>
          <w:rFonts w:asciiTheme="majorBidi" w:hAnsiTheme="majorBidi" w:cstheme="majorBidi"/>
          <w:sz w:val="24"/>
          <w:szCs w:val="24"/>
          <w:lang w:val="es-ES"/>
        </w:rPr>
        <w:t>“</w:t>
      </w:r>
      <w:r w:rsidRPr="004778B3">
        <w:rPr>
          <w:rFonts w:asciiTheme="majorBidi" w:hAnsiTheme="majorBidi" w:cstheme="majorBidi"/>
          <w:sz w:val="24"/>
          <w:szCs w:val="24"/>
        </w:rPr>
        <w:t>problemas de medición relativos a la exposición de las personas a los campos electromagnéticos</w:t>
      </w:r>
      <w:r w:rsidRPr="004778B3">
        <w:rPr>
          <w:rFonts w:asciiTheme="majorBidi" w:hAnsiTheme="majorBidi" w:cstheme="majorBidi"/>
          <w:sz w:val="24"/>
          <w:szCs w:val="24"/>
          <w:lang w:val="es-ES"/>
        </w:rPr>
        <w:t>”</w:t>
      </w:r>
      <w:r w:rsidRPr="004778B3">
        <w:rPr>
          <w:rFonts w:asciiTheme="majorBidi" w:hAnsiTheme="majorBidi" w:cstheme="majorBidi"/>
          <w:sz w:val="24"/>
          <w:szCs w:val="24"/>
        </w:rPr>
        <w:t>;</w:t>
      </w:r>
    </w:p>
    <w:p w:rsidR="006C0F45" w:rsidRPr="004778B3" w:rsidRDefault="006C0F45" w:rsidP="00A73ACF">
      <w:pPr>
        <w:spacing w:before="120"/>
        <w:rPr>
          <w:rFonts w:asciiTheme="majorBidi" w:hAnsiTheme="majorBidi" w:cstheme="majorBidi"/>
          <w:sz w:val="24"/>
          <w:szCs w:val="24"/>
        </w:rPr>
      </w:pPr>
      <w:r w:rsidRPr="004778B3">
        <w:rPr>
          <w:rFonts w:asciiTheme="majorBidi" w:hAnsiTheme="majorBidi" w:cstheme="majorBidi"/>
          <w:i/>
          <w:iCs/>
          <w:sz w:val="24"/>
          <w:szCs w:val="24"/>
        </w:rPr>
        <w:t>c)</w:t>
      </w:r>
      <w:r w:rsidRPr="004778B3">
        <w:rPr>
          <w:rFonts w:asciiTheme="majorBidi" w:hAnsiTheme="majorBidi" w:cstheme="majorBidi"/>
          <w:sz w:val="24"/>
          <w:szCs w:val="24"/>
        </w:rPr>
        <w:tab/>
        <w:t xml:space="preserve">la </w:t>
      </w:r>
      <w:hyperlink r:id="rId10" w:history="1">
        <w:r w:rsidRPr="004778B3">
          <w:rPr>
            <w:rStyle w:val="Hyperlink"/>
            <w:rFonts w:asciiTheme="majorBidi" w:eastAsiaTheme="majorEastAsia" w:hAnsiTheme="majorBidi"/>
            <w:sz w:val="24"/>
            <w:szCs w:val="24"/>
          </w:rPr>
          <w:t>Resolución 72</w:t>
        </w:r>
      </w:hyperlink>
      <w:r w:rsidRPr="004778B3">
        <w:rPr>
          <w:rFonts w:asciiTheme="majorBidi" w:hAnsiTheme="majorBidi" w:cstheme="majorBidi"/>
          <w:sz w:val="24"/>
          <w:szCs w:val="24"/>
        </w:rPr>
        <w:t xml:space="preserve"> (Johannesburgo, 2008; Dubái, 2012) de la AMNT-12 de la UIT sobre </w:t>
      </w:r>
      <w:r w:rsidRPr="004778B3">
        <w:rPr>
          <w:rFonts w:asciiTheme="majorBidi" w:hAnsiTheme="majorBidi" w:cstheme="majorBidi"/>
          <w:sz w:val="24"/>
          <w:szCs w:val="24"/>
          <w:lang w:val="es-ES"/>
        </w:rPr>
        <w:t>“</w:t>
      </w:r>
      <w:r w:rsidRPr="004778B3">
        <w:rPr>
          <w:rFonts w:asciiTheme="majorBidi" w:hAnsiTheme="majorBidi" w:cstheme="majorBidi"/>
          <w:sz w:val="24"/>
          <w:szCs w:val="24"/>
        </w:rPr>
        <w:t>problemas de medición relativos a la exposición de las personas a los campos electromagnéticos</w:t>
      </w:r>
      <w:r w:rsidRPr="004778B3">
        <w:rPr>
          <w:rFonts w:asciiTheme="majorBidi" w:hAnsiTheme="majorBidi" w:cstheme="majorBidi"/>
          <w:sz w:val="24"/>
          <w:szCs w:val="24"/>
          <w:lang w:val="es-ES"/>
        </w:rPr>
        <w:t>”</w:t>
      </w:r>
      <w:r w:rsidRPr="004778B3">
        <w:rPr>
          <w:rFonts w:asciiTheme="majorBidi" w:hAnsiTheme="majorBidi" w:cstheme="majorBidi"/>
          <w:sz w:val="24"/>
          <w:szCs w:val="24"/>
        </w:rPr>
        <w:t>;</w:t>
      </w:r>
    </w:p>
    <w:p w:rsidR="006C0F45" w:rsidRPr="004778B3" w:rsidRDefault="006C0F45" w:rsidP="00A73ACF">
      <w:pPr>
        <w:spacing w:before="120"/>
        <w:rPr>
          <w:rFonts w:asciiTheme="majorBidi" w:hAnsiTheme="majorBidi" w:cstheme="majorBidi"/>
          <w:sz w:val="24"/>
          <w:szCs w:val="24"/>
        </w:rPr>
      </w:pPr>
      <w:r w:rsidRPr="004778B3">
        <w:rPr>
          <w:rFonts w:asciiTheme="majorBidi" w:hAnsiTheme="majorBidi" w:cstheme="majorBidi"/>
          <w:i/>
          <w:iCs/>
          <w:sz w:val="24"/>
          <w:szCs w:val="24"/>
        </w:rPr>
        <w:t>d)</w:t>
      </w:r>
      <w:r w:rsidRPr="004778B3">
        <w:rPr>
          <w:rFonts w:asciiTheme="majorBidi" w:hAnsiTheme="majorBidi" w:cstheme="majorBidi"/>
          <w:sz w:val="24"/>
          <w:szCs w:val="24"/>
        </w:rPr>
        <w:tab/>
        <w:t xml:space="preserve">la Cuestión </w:t>
      </w:r>
      <w:hyperlink r:id="rId11" w:history="1">
        <w:r w:rsidRPr="004778B3">
          <w:rPr>
            <w:rStyle w:val="Hyperlink"/>
            <w:rFonts w:asciiTheme="majorBidi" w:eastAsiaTheme="majorEastAsia" w:hAnsiTheme="majorBidi"/>
            <w:sz w:val="24"/>
            <w:szCs w:val="24"/>
          </w:rPr>
          <w:t>7/5</w:t>
        </w:r>
      </w:hyperlink>
      <w:r w:rsidRPr="004778B3">
        <w:rPr>
          <w:rFonts w:asciiTheme="majorBidi" w:hAnsiTheme="majorBidi" w:cstheme="majorBidi"/>
          <w:sz w:val="24"/>
          <w:szCs w:val="24"/>
        </w:rPr>
        <w:t xml:space="preserve"> de la Comisión de Estudio 5 del UIT-T (Medio ambiente y cambio climático) sobre </w:t>
      </w:r>
      <w:r w:rsidRPr="004778B3">
        <w:rPr>
          <w:rFonts w:asciiTheme="majorBidi" w:hAnsiTheme="majorBidi" w:cstheme="majorBidi"/>
          <w:sz w:val="24"/>
          <w:szCs w:val="24"/>
          <w:lang w:val="es-ES"/>
        </w:rPr>
        <w:t>“</w:t>
      </w:r>
      <w:r w:rsidRPr="004778B3">
        <w:rPr>
          <w:rFonts w:asciiTheme="majorBidi" w:hAnsiTheme="majorBidi" w:cstheme="majorBidi"/>
          <w:sz w:val="24"/>
          <w:szCs w:val="24"/>
        </w:rPr>
        <w:t>exposición humana a los campos electromagnéticos causados por sistemas de radiocomunicaciones y equipos móviles</w:t>
      </w:r>
      <w:r w:rsidRPr="004778B3">
        <w:rPr>
          <w:rFonts w:asciiTheme="majorBidi" w:hAnsiTheme="majorBidi" w:cstheme="majorBidi"/>
          <w:sz w:val="24"/>
          <w:szCs w:val="24"/>
          <w:lang w:val="es-ES"/>
        </w:rPr>
        <w:t>”</w:t>
      </w:r>
      <w:r w:rsidRPr="004778B3">
        <w:rPr>
          <w:rFonts w:asciiTheme="majorBidi" w:hAnsiTheme="majorBidi" w:cstheme="majorBidi"/>
          <w:sz w:val="24"/>
          <w:szCs w:val="24"/>
        </w:rPr>
        <w:t>;</w:t>
      </w:r>
    </w:p>
    <w:p w:rsidR="006C0F45" w:rsidRPr="004778B3" w:rsidRDefault="006C0F45" w:rsidP="00A73ACF">
      <w:pPr>
        <w:spacing w:before="120"/>
        <w:rPr>
          <w:rFonts w:asciiTheme="majorBidi" w:hAnsiTheme="majorBidi" w:cstheme="majorBidi"/>
          <w:sz w:val="24"/>
          <w:szCs w:val="24"/>
        </w:rPr>
      </w:pPr>
      <w:r w:rsidRPr="004778B3">
        <w:rPr>
          <w:rFonts w:asciiTheme="majorBidi" w:hAnsiTheme="majorBidi" w:cstheme="majorBidi"/>
          <w:i/>
          <w:iCs/>
          <w:sz w:val="24"/>
          <w:szCs w:val="24"/>
        </w:rPr>
        <w:t>e)</w:t>
      </w:r>
      <w:r w:rsidRPr="004778B3">
        <w:rPr>
          <w:rFonts w:asciiTheme="majorBidi" w:hAnsiTheme="majorBidi" w:cstheme="majorBidi"/>
          <w:sz w:val="24"/>
          <w:szCs w:val="24"/>
        </w:rPr>
        <w:tab/>
        <w:t xml:space="preserve">la sección 5.6 del </w:t>
      </w:r>
      <w:hyperlink r:id="rId12" w:history="1">
        <w:r w:rsidRPr="004778B3">
          <w:rPr>
            <w:rStyle w:val="Hyperlink"/>
            <w:rFonts w:asciiTheme="majorBidi" w:eastAsiaTheme="majorEastAsia" w:hAnsiTheme="majorBidi"/>
            <w:sz w:val="24"/>
            <w:szCs w:val="24"/>
          </w:rPr>
          <w:t>Manual de comprobación técnica del espectro</w:t>
        </w:r>
      </w:hyperlink>
      <w:r w:rsidRPr="004778B3">
        <w:rPr>
          <w:rFonts w:asciiTheme="majorBidi" w:hAnsiTheme="majorBidi" w:cstheme="majorBidi"/>
          <w:sz w:val="24"/>
          <w:szCs w:val="24"/>
        </w:rPr>
        <w:t xml:space="preserve"> (Edición de 2011), sobre </w:t>
      </w:r>
      <w:r w:rsidRPr="004778B3">
        <w:rPr>
          <w:rFonts w:asciiTheme="majorBidi" w:hAnsiTheme="majorBidi" w:cstheme="majorBidi"/>
          <w:sz w:val="24"/>
          <w:szCs w:val="24"/>
          <w:lang w:val="es-ES"/>
        </w:rPr>
        <w:t>“</w:t>
      </w:r>
      <w:r w:rsidRPr="004778B3">
        <w:rPr>
          <w:rFonts w:asciiTheme="majorBidi" w:hAnsiTheme="majorBidi" w:cstheme="majorBidi"/>
          <w:sz w:val="24"/>
          <w:szCs w:val="24"/>
        </w:rPr>
        <w:t>medición de la radiación no ionizante</w:t>
      </w:r>
      <w:r w:rsidRPr="004778B3">
        <w:rPr>
          <w:rFonts w:asciiTheme="majorBidi" w:hAnsiTheme="majorBidi" w:cstheme="majorBidi"/>
          <w:sz w:val="24"/>
          <w:szCs w:val="24"/>
          <w:lang w:val="es-ES"/>
        </w:rPr>
        <w:t>”</w:t>
      </w:r>
      <w:r w:rsidRPr="004778B3">
        <w:rPr>
          <w:rFonts w:asciiTheme="majorBidi" w:hAnsiTheme="majorBidi" w:cstheme="majorBidi"/>
          <w:sz w:val="24"/>
          <w:szCs w:val="24"/>
        </w:rPr>
        <w:t>,</w:t>
      </w:r>
    </w:p>
    <w:p w:rsidR="006C0F45" w:rsidRPr="004778B3" w:rsidRDefault="006C0F45" w:rsidP="00A73ACF">
      <w:pPr>
        <w:pStyle w:val="Call"/>
        <w:spacing w:before="160"/>
        <w:jc w:val="both"/>
        <w:rPr>
          <w:rFonts w:asciiTheme="majorBidi" w:hAnsiTheme="majorBidi" w:cstheme="majorBidi"/>
          <w:sz w:val="24"/>
          <w:szCs w:val="24"/>
        </w:rPr>
      </w:pPr>
      <w:r w:rsidRPr="004778B3">
        <w:rPr>
          <w:rFonts w:asciiTheme="majorBidi" w:hAnsiTheme="majorBidi" w:cstheme="majorBidi"/>
          <w:sz w:val="24"/>
          <w:szCs w:val="24"/>
        </w:rPr>
        <w:t>observando</w:t>
      </w:r>
    </w:p>
    <w:p w:rsidR="006C0F45" w:rsidRPr="004778B3" w:rsidRDefault="006C0F45" w:rsidP="00A73ACF">
      <w:pPr>
        <w:spacing w:before="120"/>
        <w:rPr>
          <w:rFonts w:asciiTheme="majorBidi" w:hAnsiTheme="majorBidi" w:cstheme="majorBidi"/>
          <w:sz w:val="24"/>
          <w:szCs w:val="24"/>
        </w:rPr>
      </w:pPr>
      <w:r w:rsidRPr="004778B3">
        <w:rPr>
          <w:rFonts w:asciiTheme="majorBidi" w:hAnsiTheme="majorBidi" w:cstheme="majorBidi"/>
          <w:i/>
          <w:iCs/>
          <w:sz w:val="24"/>
          <w:szCs w:val="24"/>
        </w:rPr>
        <w:t>a)</w:t>
      </w:r>
      <w:r w:rsidRPr="004778B3">
        <w:rPr>
          <w:rFonts w:asciiTheme="majorBidi" w:hAnsiTheme="majorBidi" w:cstheme="majorBidi"/>
          <w:sz w:val="24"/>
          <w:szCs w:val="24"/>
        </w:rPr>
        <w:tab/>
        <w:t>que los límites de la exposición a campos electromagnéticos se aplican a nivel nacional;</w:t>
      </w:r>
    </w:p>
    <w:p w:rsidR="006C0F45" w:rsidRPr="004778B3" w:rsidRDefault="006C0F45" w:rsidP="00A73ACF">
      <w:pPr>
        <w:spacing w:before="120"/>
        <w:rPr>
          <w:rFonts w:asciiTheme="majorBidi" w:hAnsiTheme="majorBidi" w:cstheme="majorBidi"/>
          <w:sz w:val="24"/>
          <w:szCs w:val="24"/>
        </w:rPr>
      </w:pPr>
      <w:r w:rsidRPr="004778B3">
        <w:rPr>
          <w:rFonts w:asciiTheme="majorBidi" w:hAnsiTheme="majorBidi" w:cstheme="majorBidi"/>
          <w:i/>
          <w:iCs/>
          <w:sz w:val="24"/>
          <w:szCs w:val="24"/>
        </w:rPr>
        <w:t>b)</w:t>
      </w:r>
      <w:r w:rsidRPr="004778B3">
        <w:rPr>
          <w:rFonts w:asciiTheme="majorBidi" w:hAnsiTheme="majorBidi" w:cstheme="majorBidi"/>
          <w:sz w:val="24"/>
          <w:szCs w:val="24"/>
        </w:rPr>
        <w:tab/>
        <w:t>que los límites de exposición son distintos para el público en general y para los trabajadores que acceden a zonas cercanas a instalaciones inalámbricas;</w:t>
      </w:r>
    </w:p>
    <w:p w:rsidR="006C0F45" w:rsidRPr="004778B3" w:rsidRDefault="006C0F45" w:rsidP="00A73ACF">
      <w:pPr>
        <w:spacing w:before="120"/>
        <w:rPr>
          <w:rFonts w:asciiTheme="majorBidi" w:hAnsiTheme="majorBidi" w:cstheme="majorBidi"/>
          <w:sz w:val="24"/>
          <w:szCs w:val="24"/>
        </w:rPr>
      </w:pPr>
      <w:r w:rsidRPr="004778B3">
        <w:rPr>
          <w:rFonts w:asciiTheme="majorBidi" w:hAnsiTheme="majorBidi" w:cstheme="majorBidi"/>
          <w:i/>
          <w:iCs/>
          <w:sz w:val="24"/>
          <w:szCs w:val="24"/>
        </w:rPr>
        <w:t>c)</w:t>
      </w:r>
      <w:r w:rsidRPr="004778B3">
        <w:rPr>
          <w:rFonts w:asciiTheme="majorBidi" w:hAnsiTheme="majorBidi" w:cstheme="majorBidi"/>
          <w:sz w:val="24"/>
          <w:szCs w:val="24"/>
        </w:rPr>
        <w:tab/>
        <w:t>que la UIT y la Organización Mundial de la Salud animan a los Estados Miembros a adoptar las directrices sobre la exposición a campos electromagnéticos de la Comisión Internacional de Protección contra la Radiación no Ionizante (ICNIRP);</w:t>
      </w:r>
    </w:p>
    <w:p w:rsidR="006C0F45" w:rsidRPr="004778B3" w:rsidRDefault="006C0F45" w:rsidP="00A73ACF">
      <w:pPr>
        <w:spacing w:before="120"/>
        <w:rPr>
          <w:rFonts w:asciiTheme="majorBidi" w:hAnsiTheme="majorBidi" w:cstheme="majorBidi"/>
          <w:sz w:val="24"/>
          <w:szCs w:val="24"/>
        </w:rPr>
      </w:pPr>
      <w:r w:rsidRPr="004778B3">
        <w:rPr>
          <w:rFonts w:asciiTheme="majorBidi" w:hAnsiTheme="majorBidi" w:cstheme="majorBidi"/>
          <w:i/>
          <w:iCs/>
          <w:sz w:val="24"/>
          <w:szCs w:val="24"/>
        </w:rPr>
        <w:t>d)</w:t>
      </w:r>
      <w:r w:rsidRPr="004778B3">
        <w:rPr>
          <w:rFonts w:asciiTheme="majorBidi" w:hAnsiTheme="majorBidi" w:cstheme="majorBidi"/>
          <w:sz w:val="24"/>
          <w:szCs w:val="24"/>
        </w:rPr>
        <w:tab/>
        <w:t>que se ha de evaluar el respeto de los límites de los campos electromagnéticos;</w:t>
      </w:r>
    </w:p>
    <w:p w:rsidR="006C0F45" w:rsidRPr="004778B3" w:rsidRDefault="006C0F45" w:rsidP="00A73ACF">
      <w:pPr>
        <w:spacing w:before="120"/>
        <w:rPr>
          <w:rFonts w:asciiTheme="majorBidi" w:hAnsiTheme="majorBidi" w:cstheme="majorBidi"/>
          <w:sz w:val="24"/>
          <w:szCs w:val="24"/>
        </w:rPr>
      </w:pPr>
      <w:r w:rsidRPr="004778B3">
        <w:rPr>
          <w:rFonts w:asciiTheme="majorBidi" w:hAnsiTheme="majorBidi" w:cstheme="majorBidi"/>
          <w:i/>
          <w:iCs/>
          <w:sz w:val="24"/>
          <w:szCs w:val="24"/>
        </w:rPr>
        <w:t>e)</w:t>
      </w:r>
      <w:r w:rsidRPr="004778B3">
        <w:rPr>
          <w:rFonts w:asciiTheme="majorBidi" w:hAnsiTheme="majorBidi" w:cstheme="majorBidi"/>
          <w:sz w:val="24"/>
          <w:szCs w:val="24"/>
        </w:rPr>
        <w:tab/>
        <w:t>que la densidad de potencia y la intensidad de campo de distintas fuentes se combinan;</w:t>
      </w:r>
    </w:p>
    <w:p w:rsidR="006C0F45" w:rsidRPr="004778B3" w:rsidRDefault="006C0F45" w:rsidP="00A73ACF">
      <w:pPr>
        <w:spacing w:before="120"/>
        <w:rPr>
          <w:rFonts w:asciiTheme="majorBidi" w:hAnsiTheme="majorBidi" w:cstheme="majorBidi"/>
          <w:sz w:val="24"/>
          <w:szCs w:val="24"/>
        </w:rPr>
      </w:pPr>
      <w:r w:rsidRPr="004778B3">
        <w:rPr>
          <w:rFonts w:asciiTheme="majorBidi" w:hAnsiTheme="majorBidi" w:cstheme="majorBidi"/>
          <w:i/>
          <w:iCs/>
          <w:sz w:val="24"/>
          <w:szCs w:val="24"/>
        </w:rPr>
        <w:t>f)</w:t>
      </w:r>
      <w:r w:rsidRPr="004778B3">
        <w:rPr>
          <w:rFonts w:asciiTheme="majorBidi" w:hAnsiTheme="majorBidi" w:cstheme="majorBidi"/>
          <w:sz w:val="24"/>
          <w:szCs w:val="24"/>
        </w:rPr>
        <w:tab/>
        <w:t>que los niveles de exposición en la vecindad de instalaciones inalámbricas pueden darse en el campo cercano;</w:t>
      </w:r>
    </w:p>
    <w:p w:rsidR="006C0F45" w:rsidRPr="004778B3" w:rsidRDefault="006C0F45" w:rsidP="00A73ACF">
      <w:pPr>
        <w:spacing w:before="120"/>
        <w:rPr>
          <w:rFonts w:asciiTheme="majorBidi" w:hAnsiTheme="majorBidi" w:cstheme="majorBidi"/>
          <w:sz w:val="24"/>
          <w:szCs w:val="24"/>
        </w:rPr>
      </w:pPr>
      <w:r w:rsidRPr="004778B3">
        <w:rPr>
          <w:rFonts w:asciiTheme="majorBidi" w:hAnsiTheme="majorBidi" w:cstheme="majorBidi"/>
          <w:i/>
          <w:iCs/>
          <w:sz w:val="24"/>
          <w:szCs w:val="24"/>
        </w:rPr>
        <w:t>g)</w:t>
      </w:r>
      <w:r w:rsidRPr="004778B3">
        <w:rPr>
          <w:rFonts w:asciiTheme="majorBidi" w:hAnsiTheme="majorBidi" w:cstheme="majorBidi"/>
          <w:sz w:val="24"/>
          <w:szCs w:val="24"/>
        </w:rPr>
        <w:tab/>
        <w:t>que puede ser necesario medir los niveles de exposición en el haz principal;</w:t>
      </w:r>
    </w:p>
    <w:p w:rsidR="006C0F45" w:rsidRPr="004778B3" w:rsidRDefault="006C0F45" w:rsidP="00A73ACF">
      <w:pPr>
        <w:tabs>
          <w:tab w:val="left" w:pos="720"/>
        </w:tabs>
        <w:overflowPunct/>
        <w:autoSpaceDE/>
        <w:adjustRightInd/>
        <w:spacing w:before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4778B3">
        <w:rPr>
          <w:rFonts w:asciiTheme="majorBidi" w:hAnsiTheme="majorBidi" w:cstheme="majorBidi"/>
          <w:i/>
          <w:iCs/>
          <w:sz w:val="24"/>
          <w:szCs w:val="24"/>
        </w:rPr>
        <w:br w:type="page"/>
      </w:r>
    </w:p>
    <w:p w:rsidR="006C0F45" w:rsidRPr="004778B3" w:rsidRDefault="006C0F45" w:rsidP="00A73ACF">
      <w:pPr>
        <w:spacing w:before="120"/>
        <w:rPr>
          <w:rFonts w:asciiTheme="majorBidi" w:hAnsiTheme="majorBidi" w:cstheme="majorBidi"/>
          <w:sz w:val="24"/>
          <w:szCs w:val="24"/>
        </w:rPr>
      </w:pPr>
      <w:r w:rsidRPr="004778B3">
        <w:rPr>
          <w:rFonts w:asciiTheme="majorBidi" w:hAnsiTheme="majorBidi" w:cstheme="majorBidi"/>
          <w:i/>
          <w:iCs/>
          <w:sz w:val="24"/>
          <w:szCs w:val="24"/>
        </w:rPr>
        <w:lastRenderedPageBreak/>
        <w:t>h)</w:t>
      </w:r>
      <w:r w:rsidRPr="004778B3">
        <w:rPr>
          <w:rFonts w:asciiTheme="majorBidi" w:hAnsiTheme="majorBidi" w:cstheme="majorBidi"/>
          <w:sz w:val="24"/>
          <w:szCs w:val="24"/>
        </w:rPr>
        <w:tab/>
        <w:t>que puede ser necesario medir por separado los campos E y H, sobre todo en el dominio de campo cercano, que se comporta de manera distinta al campo lejano;</w:t>
      </w:r>
    </w:p>
    <w:p w:rsidR="006C0F45" w:rsidRPr="004778B3" w:rsidRDefault="006C0F45" w:rsidP="00A73ACF">
      <w:pPr>
        <w:spacing w:before="120"/>
        <w:rPr>
          <w:rFonts w:asciiTheme="majorBidi" w:hAnsiTheme="majorBidi" w:cstheme="majorBidi"/>
          <w:sz w:val="24"/>
          <w:szCs w:val="24"/>
        </w:rPr>
      </w:pPr>
      <w:r w:rsidRPr="004778B3">
        <w:rPr>
          <w:rFonts w:asciiTheme="majorBidi" w:hAnsiTheme="majorBidi" w:cstheme="majorBidi"/>
          <w:i/>
          <w:iCs/>
          <w:sz w:val="24"/>
          <w:szCs w:val="24"/>
        </w:rPr>
        <w:t>i)</w:t>
      </w:r>
      <w:r w:rsidRPr="004778B3">
        <w:rPr>
          <w:rFonts w:asciiTheme="majorBidi" w:hAnsiTheme="majorBidi" w:cstheme="majorBidi"/>
          <w:sz w:val="24"/>
          <w:szCs w:val="24"/>
        </w:rPr>
        <w:tab/>
        <w:t>que es posible que las instalaciones inalámbricas no transmitan a potencia máxima en el momento en que se realiza la medición;</w:t>
      </w:r>
    </w:p>
    <w:p w:rsidR="006C0F45" w:rsidRPr="004778B3" w:rsidRDefault="006C0F45" w:rsidP="00A73ACF">
      <w:pPr>
        <w:spacing w:before="120"/>
        <w:rPr>
          <w:rFonts w:asciiTheme="majorBidi" w:hAnsiTheme="majorBidi" w:cstheme="majorBidi"/>
          <w:sz w:val="24"/>
          <w:szCs w:val="24"/>
        </w:rPr>
      </w:pPr>
      <w:r w:rsidRPr="004778B3">
        <w:rPr>
          <w:rFonts w:asciiTheme="majorBidi" w:hAnsiTheme="majorBidi" w:cstheme="majorBidi"/>
          <w:i/>
          <w:iCs/>
          <w:sz w:val="24"/>
          <w:szCs w:val="24"/>
        </w:rPr>
        <w:t>j)</w:t>
      </w:r>
      <w:r w:rsidRPr="004778B3">
        <w:rPr>
          <w:rFonts w:asciiTheme="majorBidi" w:hAnsiTheme="majorBidi" w:cstheme="majorBidi"/>
          <w:sz w:val="24"/>
          <w:szCs w:val="24"/>
        </w:rPr>
        <w:tab/>
        <w:t>que los resultados de las mediciones pueden presentarse en diversos formatos en función de su utilización prevista y del público objetivo;</w:t>
      </w:r>
    </w:p>
    <w:p w:rsidR="006C0F45" w:rsidRPr="004778B3" w:rsidRDefault="006C0F45" w:rsidP="00A73ACF">
      <w:pPr>
        <w:spacing w:before="120"/>
        <w:rPr>
          <w:rFonts w:asciiTheme="majorBidi" w:hAnsiTheme="majorBidi" w:cstheme="majorBidi"/>
          <w:sz w:val="24"/>
          <w:szCs w:val="24"/>
        </w:rPr>
      </w:pPr>
      <w:r w:rsidRPr="004778B3">
        <w:rPr>
          <w:rFonts w:asciiTheme="majorBidi" w:hAnsiTheme="majorBidi" w:cstheme="majorBidi"/>
          <w:i/>
          <w:iCs/>
          <w:sz w:val="24"/>
          <w:szCs w:val="24"/>
        </w:rPr>
        <w:t>k)</w:t>
      </w:r>
      <w:r w:rsidRPr="004778B3">
        <w:rPr>
          <w:rFonts w:asciiTheme="majorBidi" w:hAnsiTheme="majorBidi" w:cstheme="majorBidi"/>
          <w:sz w:val="24"/>
          <w:szCs w:val="24"/>
        </w:rPr>
        <w:tab/>
        <w:t>el trabajo ya realizado en las Recomendaciones UIT-T de la Serie K, en CEI 62232 o</w:t>
      </w:r>
      <w:r w:rsidRPr="004778B3">
        <w:rPr>
          <w:rFonts w:asciiTheme="majorBidi" w:hAnsiTheme="majorBidi" w:cstheme="majorBidi"/>
          <w:sz w:val="24"/>
          <w:szCs w:val="24"/>
        </w:rPr>
        <w:br/>
        <w:t>CEI 62311,</w:t>
      </w:r>
    </w:p>
    <w:p w:rsidR="006C0F45" w:rsidRPr="004778B3" w:rsidRDefault="006C0F45" w:rsidP="00A73ACF">
      <w:pPr>
        <w:pStyle w:val="Call"/>
        <w:spacing w:before="160"/>
        <w:jc w:val="both"/>
        <w:rPr>
          <w:rFonts w:asciiTheme="majorBidi" w:hAnsiTheme="majorBidi" w:cstheme="majorBidi"/>
          <w:sz w:val="24"/>
          <w:szCs w:val="24"/>
        </w:rPr>
      </w:pPr>
      <w:r w:rsidRPr="004778B3">
        <w:rPr>
          <w:rFonts w:asciiTheme="majorBidi" w:hAnsiTheme="majorBidi" w:cstheme="majorBidi"/>
          <w:sz w:val="24"/>
          <w:szCs w:val="24"/>
        </w:rPr>
        <w:t>observando además</w:t>
      </w:r>
    </w:p>
    <w:p w:rsidR="006C0F45" w:rsidRPr="004778B3" w:rsidRDefault="006C0F45" w:rsidP="00A73ACF">
      <w:pPr>
        <w:spacing w:before="120"/>
        <w:rPr>
          <w:rFonts w:asciiTheme="majorBidi" w:hAnsiTheme="majorBidi" w:cstheme="majorBidi"/>
          <w:sz w:val="24"/>
          <w:szCs w:val="24"/>
        </w:rPr>
      </w:pPr>
      <w:r w:rsidRPr="004778B3">
        <w:rPr>
          <w:rFonts w:asciiTheme="majorBidi" w:hAnsiTheme="majorBidi" w:cstheme="majorBidi"/>
          <w:i/>
          <w:iCs/>
          <w:sz w:val="24"/>
          <w:szCs w:val="24"/>
        </w:rPr>
        <w:t>a)</w:t>
      </w:r>
      <w:r w:rsidRPr="004778B3">
        <w:rPr>
          <w:rFonts w:asciiTheme="majorBidi" w:hAnsiTheme="majorBidi" w:cstheme="majorBidi"/>
          <w:sz w:val="24"/>
          <w:szCs w:val="24"/>
        </w:rPr>
        <w:tab/>
        <w:t>la proliferación de instalaciones inalámbricas de todo tipo en todo el mundo;</w:t>
      </w:r>
    </w:p>
    <w:p w:rsidR="006C0F45" w:rsidRPr="004778B3" w:rsidRDefault="006C0F45" w:rsidP="00A73ACF">
      <w:pPr>
        <w:spacing w:before="120"/>
        <w:rPr>
          <w:rFonts w:asciiTheme="majorBidi" w:hAnsiTheme="majorBidi" w:cstheme="majorBidi"/>
          <w:sz w:val="24"/>
          <w:szCs w:val="24"/>
        </w:rPr>
      </w:pPr>
      <w:r w:rsidRPr="004778B3">
        <w:rPr>
          <w:rFonts w:asciiTheme="majorBidi" w:hAnsiTheme="majorBidi" w:cstheme="majorBidi"/>
          <w:i/>
          <w:iCs/>
          <w:sz w:val="24"/>
          <w:szCs w:val="24"/>
        </w:rPr>
        <w:t>b)</w:t>
      </w:r>
      <w:r w:rsidRPr="004778B3">
        <w:rPr>
          <w:rFonts w:asciiTheme="majorBidi" w:hAnsiTheme="majorBidi" w:cstheme="majorBidi"/>
          <w:sz w:val="24"/>
          <w:szCs w:val="24"/>
        </w:rPr>
        <w:tab/>
        <w:t>que el respeto de los límites por parte de dispositivos inalámbricos portátiles destinados a ser utilizados cerca del cuerpo o la cabeza queda fuera del alcance de esta Cuestión,</w:t>
      </w:r>
    </w:p>
    <w:p w:rsidR="006C0F45" w:rsidRPr="004778B3" w:rsidRDefault="006C0F45" w:rsidP="00A73ACF">
      <w:pPr>
        <w:pStyle w:val="Call"/>
        <w:keepNext w:val="0"/>
        <w:keepLines w:val="0"/>
        <w:spacing w:before="120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4778B3">
        <w:rPr>
          <w:rFonts w:asciiTheme="majorBidi" w:hAnsiTheme="majorBidi" w:cstheme="majorBidi"/>
          <w:sz w:val="24"/>
          <w:szCs w:val="24"/>
        </w:rPr>
        <w:t xml:space="preserve">decide </w:t>
      </w:r>
      <w:r w:rsidRPr="004778B3">
        <w:rPr>
          <w:rFonts w:asciiTheme="majorBidi" w:hAnsiTheme="majorBidi" w:cstheme="majorBidi"/>
          <w:i w:val="0"/>
          <w:iCs/>
          <w:sz w:val="24"/>
          <w:szCs w:val="24"/>
        </w:rPr>
        <w:t>poner en estudio las siguientes Cuestiones</w:t>
      </w:r>
    </w:p>
    <w:p w:rsidR="006C0F45" w:rsidRPr="004778B3" w:rsidRDefault="006C0F45" w:rsidP="00A73ACF">
      <w:pPr>
        <w:spacing w:before="120"/>
        <w:rPr>
          <w:rFonts w:asciiTheme="majorBidi" w:hAnsiTheme="majorBidi" w:cstheme="majorBidi"/>
          <w:sz w:val="24"/>
          <w:szCs w:val="24"/>
        </w:rPr>
      </w:pPr>
      <w:r w:rsidRPr="004778B3">
        <w:rPr>
          <w:rFonts w:asciiTheme="majorBidi" w:hAnsiTheme="majorBidi" w:cstheme="majorBidi"/>
          <w:sz w:val="24"/>
          <w:szCs w:val="24"/>
        </w:rPr>
        <w:t>1</w:t>
      </w:r>
      <w:r w:rsidRPr="004778B3">
        <w:rPr>
          <w:rFonts w:asciiTheme="majorBidi" w:hAnsiTheme="majorBidi" w:cstheme="majorBidi"/>
          <w:sz w:val="24"/>
          <w:szCs w:val="24"/>
        </w:rPr>
        <w:tab/>
        <w:t>¿Cuáles son las técnicas de medición que permiten evaluar la exposición de las personas a las instalaciones inalámbricas sean del tipo que sean?</w:t>
      </w:r>
    </w:p>
    <w:p w:rsidR="006C0F45" w:rsidRPr="004778B3" w:rsidRDefault="006C0F45" w:rsidP="00A73ACF">
      <w:pPr>
        <w:spacing w:before="120"/>
        <w:rPr>
          <w:rFonts w:asciiTheme="majorBidi" w:hAnsiTheme="majorBidi" w:cstheme="majorBidi"/>
          <w:sz w:val="24"/>
          <w:szCs w:val="24"/>
        </w:rPr>
      </w:pPr>
      <w:r w:rsidRPr="004778B3">
        <w:rPr>
          <w:rFonts w:asciiTheme="majorBidi" w:hAnsiTheme="majorBidi" w:cstheme="majorBidi"/>
          <w:sz w:val="24"/>
          <w:szCs w:val="24"/>
        </w:rPr>
        <w:t>2</w:t>
      </w:r>
      <w:r w:rsidRPr="004778B3">
        <w:rPr>
          <w:rFonts w:asciiTheme="majorBidi" w:hAnsiTheme="majorBidi" w:cstheme="majorBidi"/>
          <w:sz w:val="24"/>
          <w:szCs w:val="24"/>
        </w:rPr>
        <w:tab/>
        <w:t xml:space="preserve">¿Cómo se pueden presentar los resultados de las mediciones? </w:t>
      </w:r>
    </w:p>
    <w:p w:rsidR="006C0F45" w:rsidRPr="004778B3" w:rsidRDefault="006C0F45" w:rsidP="00A73ACF">
      <w:pPr>
        <w:pStyle w:val="Call"/>
        <w:spacing w:before="160"/>
        <w:jc w:val="both"/>
        <w:rPr>
          <w:rFonts w:asciiTheme="majorBidi" w:hAnsiTheme="majorBidi" w:cstheme="majorBidi"/>
          <w:sz w:val="24"/>
          <w:szCs w:val="24"/>
        </w:rPr>
      </w:pPr>
      <w:r w:rsidRPr="004778B3">
        <w:rPr>
          <w:rFonts w:asciiTheme="majorBidi" w:hAnsiTheme="majorBidi" w:cstheme="majorBidi"/>
          <w:sz w:val="24"/>
          <w:szCs w:val="24"/>
        </w:rPr>
        <w:t>decide además</w:t>
      </w:r>
    </w:p>
    <w:p w:rsidR="006C0F45" w:rsidRPr="004778B3" w:rsidRDefault="006C0F45" w:rsidP="00A73ACF">
      <w:pPr>
        <w:spacing w:before="120"/>
        <w:rPr>
          <w:rFonts w:asciiTheme="majorBidi" w:hAnsiTheme="majorBidi" w:cstheme="majorBidi"/>
          <w:sz w:val="24"/>
          <w:szCs w:val="24"/>
        </w:rPr>
      </w:pPr>
      <w:r w:rsidRPr="004778B3">
        <w:rPr>
          <w:rFonts w:asciiTheme="majorBidi" w:hAnsiTheme="majorBidi" w:cstheme="majorBidi"/>
          <w:sz w:val="24"/>
          <w:szCs w:val="24"/>
        </w:rPr>
        <w:t>1</w:t>
      </w:r>
      <w:r w:rsidRPr="004778B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78B3">
        <w:rPr>
          <w:rFonts w:asciiTheme="majorBidi" w:hAnsiTheme="majorBidi" w:cstheme="majorBidi"/>
          <w:sz w:val="24"/>
          <w:szCs w:val="24"/>
        </w:rPr>
        <w:t>que los resultados de los estudios se incluyan en una o varias Recomendaciones y/o Informes;</w:t>
      </w:r>
    </w:p>
    <w:p w:rsidR="006C0F45" w:rsidRPr="004778B3" w:rsidRDefault="006C0F45" w:rsidP="00A73ACF">
      <w:pPr>
        <w:spacing w:before="120"/>
        <w:rPr>
          <w:rFonts w:asciiTheme="majorBidi" w:hAnsiTheme="majorBidi" w:cstheme="majorBidi"/>
          <w:sz w:val="24"/>
          <w:szCs w:val="24"/>
        </w:rPr>
      </w:pPr>
      <w:r w:rsidRPr="004778B3">
        <w:rPr>
          <w:rFonts w:asciiTheme="majorBidi" w:hAnsiTheme="majorBidi" w:cstheme="majorBidi"/>
          <w:sz w:val="24"/>
          <w:szCs w:val="24"/>
        </w:rPr>
        <w:t>2</w:t>
      </w:r>
      <w:r w:rsidRPr="004778B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78B3">
        <w:rPr>
          <w:rFonts w:asciiTheme="majorBidi" w:hAnsiTheme="majorBidi" w:cstheme="majorBidi"/>
          <w:sz w:val="24"/>
          <w:szCs w:val="24"/>
        </w:rPr>
        <w:t>que los estudios indicados se hayan completado en 2018.</w:t>
      </w:r>
    </w:p>
    <w:p w:rsidR="006C0F45" w:rsidRPr="004778B3" w:rsidRDefault="006C0F45" w:rsidP="00A73ACF">
      <w:pPr>
        <w:spacing w:before="360"/>
        <w:rPr>
          <w:rFonts w:asciiTheme="majorBidi" w:hAnsiTheme="majorBidi" w:cstheme="majorBidi"/>
          <w:sz w:val="24"/>
          <w:szCs w:val="24"/>
          <w:lang w:eastAsia="zh-CN"/>
        </w:rPr>
      </w:pPr>
      <w:r w:rsidRPr="004778B3">
        <w:rPr>
          <w:rFonts w:asciiTheme="majorBidi" w:hAnsiTheme="majorBidi" w:cstheme="majorBidi"/>
          <w:sz w:val="24"/>
          <w:szCs w:val="24"/>
          <w:lang w:eastAsia="zh-CN"/>
        </w:rPr>
        <w:t>Categoría:</w:t>
      </w:r>
      <w:r w:rsidRPr="004778B3">
        <w:rPr>
          <w:rFonts w:asciiTheme="majorBidi" w:hAnsiTheme="majorBidi" w:cstheme="majorBidi"/>
          <w:sz w:val="24"/>
          <w:szCs w:val="24"/>
          <w:lang w:eastAsia="zh-CN"/>
        </w:rPr>
        <w:tab/>
        <w:t>S3</w:t>
      </w:r>
    </w:p>
    <w:p w:rsidR="006C0F45" w:rsidRPr="004778B3" w:rsidRDefault="006C0F45" w:rsidP="006C0F45">
      <w:pPr>
        <w:spacing w:before="600"/>
        <w:jc w:val="center"/>
        <w:rPr>
          <w:sz w:val="24"/>
          <w:szCs w:val="24"/>
          <w:lang w:val="en-US"/>
        </w:rPr>
      </w:pPr>
      <w:r w:rsidRPr="004778B3">
        <w:rPr>
          <w:sz w:val="24"/>
          <w:szCs w:val="24"/>
        </w:rPr>
        <w:t>______________</w:t>
      </w:r>
    </w:p>
    <w:p w:rsidR="0040142F" w:rsidRDefault="0040142F" w:rsidP="00C71CA9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</w:rPr>
      </w:pPr>
    </w:p>
    <w:sectPr w:rsidR="0040142F" w:rsidSect="00235A29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63B" w:rsidRDefault="006B363B">
      <w:r>
        <w:separator/>
      </w:r>
    </w:p>
  </w:endnote>
  <w:endnote w:type="continuationSeparator" w:id="0">
    <w:p w:rsidR="006B363B" w:rsidRDefault="006B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49B" w:rsidRPr="00C6549B" w:rsidRDefault="00C6549B" w:rsidP="00D176D4">
    <w:pPr>
      <w:pStyle w:val="Footer"/>
      <w:tabs>
        <w:tab w:val="clear" w:pos="4320"/>
        <w:tab w:val="clear" w:pos="8640"/>
        <w:tab w:val="center" w:pos="5670"/>
        <w:tab w:val="right" w:pos="9639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BBA" w:rsidRPr="00836C8A" w:rsidRDefault="00350BBA" w:rsidP="00350BBA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 w:rsidRPr="00836C8A">
      <w:rPr>
        <w:color w:val="3E8EDE"/>
        <w:sz w:val="18"/>
        <w:szCs w:val="18"/>
      </w:rPr>
      <w:t>Unión Internacional de Telecomunicaciones • Place des Nations • CH</w:t>
    </w:r>
    <w:r w:rsidRPr="00836C8A">
      <w:rPr>
        <w:color w:val="3E8EDE"/>
        <w:sz w:val="18"/>
        <w:szCs w:val="18"/>
      </w:rPr>
      <w:noBreakHyphen/>
      <w:t>1211 Ginebra 20 • Suiza</w:t>
    </w:r>
    <w:r w:rsidRPr="00836C8A">
      <w:rPr>
        <w:color w:val="3E8EDE"/>
        <w:sz w:val="18"/>
        <w:szCs w:val="18"/>
      </w:rPr>
      <w:br/>
      <w:t xml:space="preserve">Tel: +41 22 730 5111 • Fax: +41 22 733 7256 • </w:t>
    </w:r>
  </w:p>
  <w:p w:rsidR="00350BBA" w:rsidRPr="00A05567" w:rsidRDefault="00350BBA" w:rsidP="000E5E18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836C8A">
      <w:rPr>
        <w:color w:val="3E8EDE"/>
        <w:sz w:val="18"/>
        <w:szCs w:val="18"/>
      </w:rPr>
      <w:t xml:space="preserve">Correo-e: </w:t>
    </w:r>
    <w:hyperlink r:id="rId1" w:history="1">
      <w:r w:rsidR="000E5E18">
        <w:rPr>
          <w:rStyle w:val="Hyperlink"/>
          <w:color w:val="3E8EDE"/>
          <w:sz w:val="18"/>
          <w:szCs w:val="18"/>
        </w:rPr>
        <w:t>itumail@itu.int</w:t>
      </w:r>
    </w:hyperlink>
    <w:r w:rsidR="000E5E18">
      <w:rPr>
        <w:color w:val="3E8EDE"/>
        <w:sz w:val="18"/>
        <w:szCs w:val="18"/>
      </w:rPr>
      <w:t xml:space="preserve"> • </w:t>
    </w:r>
    <w:hyperlink r:id="rId2" w:history="1">
      <w:r w:rsidR="000E5E18">
        <w:rPr>
          <w:rStyle w:val="Hyperlink"/>
          <w:color w:val="3E8EDE"/>
          <w:sz w:val="18"/>
          <w:szCs w:val="18"/>
        </w:rPr>
        <w:t>www.itu.int</w:t>
      </w:r>
    </w:hyperlink>
    <w:r w:rsidR="000E5E18">
      <w:rPr>
        <w:color w:val="3E8EDE"/>
        <w:sz w:val="18"/>
        <w:szCs w:val="18"/>
      </w:rPr>
      <w:t xml:space="preserve"> • </w:t>
    </w:r>
    <w:hyperlink r:id="rId3" w:history="1">
      <w:r w:rsidR="000E5E18"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63B" w:rsidRDefault="006B363B">
      <w:r>
        <w:t>____________________</w:t>
      </w:r>
    </w:p>
  </w:footnote>
  <w:footnote w:type="continuationSeparator" w:id="0">
    <w:p w:rsidR="006B363B" w:rsidRDefault="006B363B">
      <w:r>
        <w:continuationSeparator/>
      </w:r>
    </w:p>
  </w:footnote>
  <w:footnote w:id="1">
    <w:p w:rsidR="0040142F" w:rsidRPr="0040142F" w:rsidRDefault="0040142F" w:rsidP="0040142F">
      <w:pPr>
        <w:pStyle w:val="FootnoteText"/>
        <w:tabs>
          <w:tab w:val="clear" w:pos="255"/>
          <w:tab w:val="clear" w:pos="794"/>
          <w:tab w:val="left" w:pos="0"/>
          <w:tab w:val="left" w:pos="284"/>
        </w:tabs>
        <w:ind w:left="0" w:firstLine="0"/>
        <w:rPr>
          <w:lang w:val="es-ES"/>
        </w:rPr>
      </w:pPr>
      <w:r w:rsidRPr="0040142F">
        <w:rPr>
          <w:rStyle w:val="FootnoteReference"/>
        </w:rPr>
        <w:sym w:font="Symbol" w:char="F02A"/>
      </w:r>
      <w:r>
        <w:tab/>
      </w:r>
      <w:r>
        <w:rPr>
          <w:rFonts w:asciiTheme="majorBidi" w:hAnsiTheme="majorBidi" w:cstheme="majorBidi"/>
          <w:sz w:val="24"/>
          <w:szCs w:val="24"/>
        </w:rPr>
        <w:t>Esta Cuestión deberá señalarse a la atención de la Comisión de Estudio 5 del UIT-T y de la Comisión de Estudio 2 del UIT-D.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D176D4" w:rsidRDefault="00D15CFA" w:rsidP="00D176D4">
    <w:pPr>
      <w:pStyle w:val="Header"/>
      <w:jc w:val="center"/>
      <w:rPr>
        <w:sz w:val="18"/>
        <w:szCs w:val="18"/>
      </w:rPr>
    </w:pPr>
    <w:r w:rsidRPr="002920F6">
      <w:rPr>
        <w:sz w:val="18"/>
        <w:szCs w:val="18"/>
      </w:rPr>
      <w:t xml:space="preserve">- </w:t>
    </w:r>
    <w:r w:rsidR="00026CF8" w:rsidRPr="002920F6">
      <w:rPr>
        <w:rStyle w:val="PageNumber"/>
        <w:rFonts w:cs="Calibri"/>
        <w:sz w:val="18"/>
        <w:szCs w:val="18"/>
      </w:rPr>
      <w:fldChar w:fldCharType="begin"/>
    </w:r>
    <w:r w:rsidR="00026CF8" w:rsidRPr="002920F6">
      <w:rPr>
        <w:rStyle w:val="PageNumber"/>
        <w:rFonts w:cs="Calibri"/>
        <w:sz w:val="18"/>
        <w:szCs w:val="18"/>
      </w:rPr>
      <w:instrText xml:space="preserve"> PAGE </w:instrText>
    </w:r>
    <w:r w:rsidR="00026CF8" w:rsidRPr="002920F6">
      <w:rPr>
        <w:rStyle w:val="PageNumber"/>
        <w:rFonts w:cs="Calibri"/>
        <w:sz w:val="18"/>
        <w:szCs w:val="18"/>
      </w:rPr>
      <w:fldChar w:fldCharType="separate"/>
    </w:r>
    <w:r w:rsidR="00472C15">
      <w:rPr>
        <w:rStyle w:val="PageNumber"/>
        <w:rFonts w:cs="Calibri"/>
        <w:noProof/>
        <w:sz w:val="18"/>
        <w:szCs w:val="18"/>
      </w:rPr>
      <w:t>2</w:t>
    </w:r>
    <w:r w:rsidR="00026CF8" w:rsidRPr="002920F6">
      <w:rPr>
        <w:rStyle w:val="PageNumber"/>
        <w:rFonts w:cs="Calibri"/>
        <w:sz w:val="18"/>
        <w:szCs w:val="18"/>
      </w:rPr>
      <w:fldChar w:fldCharType="end"/>
    </w:r>
    <w:r w:rsidRPr="00D176D4">
      <w:rPr>
        <w:rStyle w:val="PageNumber"/>
        <w:rFonts w:cs="Calibri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2920F6" w:rsidRDefault="00026CF8" w:rsidP="004B4B3F">
    <w:pPr>
      <w:pStyle w:val="Header"/>
      <w:rPr>
        <w:sz w:val="18"/>
        <w:szCs w:val="18"/>
      </w:rPr>
    </w:pPr>
    <w:r w:rsidRPr="002920F6">
      <w:rPr>
        <w:sz w:val="18"/>
        <w:szCs w:val="18"/>
      </w:rPr>
      <w:tab/>
    </w:r>
    <w:r w:rsidRPr="002920F6">
      <w:rPr>
        <w:sz w:val="18"/>
        <w:szCs w:val="18"/>
      </w:rPr>
      <w:tab/>
    </w:r>
    <w:r w:rsidR="004B4B3F" w:rsidRPr="002920F6">
      <w:rPr>
        <w:sz w:val="18"/>
        <w:szCs w:val="18"/>
      </w:rPr>
      <w:t xml:space="preserve">- </w:t>
    </w:r>
    <w:r w:rsidR="004B4B3F" w:rsidRPr="002920F6">
      <w:rPr>
        <w:rStyle w:val="PageNumber"/>
        <w:rFonts w:cs="Calibri"/>
        <w:sz w:val="18"/>
        <w:szCs w:val="18"/>
      </w:rPr>
      <w:fldChar w:fldCharType="begin"/>
    </w:r>
    <w:r w:rsidR="004B4B3F" w:rsidRPr="002920F6">
      <w:rPr>
        <w:rStyle w:val="PageNumber"/>
        <w:rFonts w:cs="Calibri"/>
        <w:sz w:val="18"/>
        <w:szCs w:val="18"/>
      </w:rPr>
      <w:instrText xml:space="preserve"> PAGE </w:instrText>
    </w:r>
    <w:r w:rsidR="004B4B3F" w:rsidRPr="002920F6">
      <w:rPr>
        <w:rStyle w:val="PageNumber"/>
        <w:rFonts w:cs="Calibri"/>
        <w:sz w:val="18"/>
        <w:szCs w:val="18"/>
      </w:rPr>
      <w:fldChar w:fldCharType="separate"/>
    </w:r>
    <w:r w:rsidR="00472C15">
      <w:rPr>
        <w:rStyle w:val="PageNumber"/>
        <w:rFonts w:cs="Calibri"/>
        <w:noProof/>
        <w:sz w:val="18"/>
        <w:szCs w:val="18"/>
      </w:rPr>
      <w:t>3</w:t>
    </w:r>
    <w:r w:rsidR="004B4B3F" w:rsidRPr="002920F6">
      <w:rPr>
        <w:rStyle w:val="PageNumber"/>
        <w:rFonts w:cs="Calibri"/>
        <w:sz w:val="18"/>
        <w:szCs w:val="18"/>
      </w:rPr>
      <w:fldChar w:fldCharType="end"/>
    </w:r>
    <w:r w:rsidR="004B4B3F" w:rsidRPr="002920F6">
      <w:rPr>
        <w:rStyle w:val="PageNumber"/>
        <w:rFonts w:cs="Calibri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350BBA" w:rsidRPr="007B275E" w:rsidTr="00350BBA">
      <w:tc>
        <w:tcPr>
          <w:tcW w:w="5031" w:type="dxa"/>
        </w:tcPr>
        <w:p w:rsidR="00350BBA" w:rsidRPr="007B275E" w:rsidRDefault="00350BBA" w:rsidP="00350BBA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9639"/>
            </w:tabs>
            <w:spacing w:before="120" w:line="360" w:lineRule="auto"/>
            <w:jc w:val="left"/>
          </w:pPr>
          <w:r w:rsidRPr="007B275E">
            <w:rPr>
              <w:b/>
              <w:bCs/>
              <w:noProof/>
              <w:lang w:val="en-US" w:eastAsia="zh-CN"/>
            </w:rPr>
            <w:drawing>
              <wp:inline distT="0" distB="0" distL="0" distR="0" wp14:anchorId="3C05C71E" wp14:editId="44B4A84F">
                <wp:extent cx="579396" cy="657225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350BBA" w:rsidRPr="007B275E" w:rsidRDefault="00350BBA" w:rsidP="00350BBA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9639"/>
            </w:tabs>
            <w:spacing w:before="0" w:line="360" w:lineRule="auto"/>
            <w:jc w:val="right"/>
          </w:pPr>
          <w:r w:rsidRPr="007B275E">
            <w:rPr>
              <w:rFonts w:cs="Arial"/>
              <w:noProof/>
              <w:lang w:val="en-US" w:eastAsia="zh-CN"/>
            </w:rPr>
            <w:drawing>
              <wp:inline distT="0" distB="0" distL="0" distR="0" wp14:anchorId="61A9B371" wp14:editId="4655E099">
                <wp:extent cx="1017905" cy="925067"/>
                <wp:effectExtent l="0" t="0" r="0" b="8890"/>
                <wp:docPr id="14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50BBA" w:rsidRPr="00A05567" w:rsidRDefault="00350BBA" w:rsidP="00350B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6B363B"/>
    <w:rsid w:val="00010E30"/>
    <w:rsid w:val="00026CF8"/>
    <w:rsid w:val="0003142C"/>
    <w:rsid w:val="00031E64"/>
    <w:rsid w:val="00040DF5"/>
    <w:rsid w:val="00054534"/>
    <w:rsid w:val="00070258"/>
    <w:rsid w:val="00072B9B"/>
    <w:rsid w:val="00072E16"/>
    <w:rsid w:val="0007323C"/>
    <w:rsid w:val="00086D03"/>
    <w:rsid w:val="000A7051"/>
    <w:rsid w:val="000C03C7"/>
    <w:rsid w:val="000D786F"/>
    <w:rsid w:val="000E3DEE"/>
    <w:rsid w:val="000E5E18"/>
    <w:rsid w:val="000F3479"/>
    <w:rsid w:val="00103C76"/>
    <w:rsid w:val="00105660"/>
    <w:rsid w:val="0011265F"/>
    <w:rsid w:val="00145AA2"/>
    <w:rsid w:val="0016308F"/>
    <w:rsid w:val="00196710"/>
    <w:rsid w:val="00197324"/>
    <w:rsid w:val="001B1CE8"/>
    <w:rsid w:val="001D7070"/>
    <w:rsid w:val="001F5A49"/>
    <w:rsid w:val="00200936"/>
    <w:rsid w:val="00201097"/>
    <w:rsid w:val="00201B6E"/>
    <w:rsid w:val="002240B2"/>
    <w:rsid w:val="00235A29"/>
    <w:rsid w:val="002861E6"/>
    <w:rsid w:val="002920F6"/>
    <w:rsid w:val="002A2700"/>
    <w:rsid w:val="002D3428"/>
    <w:rsid w:val="002D6688"/>
    <w:rsid w:val="002F0890"/>
    <w:rsid w:val="003370B8"/>
    <w:rsid w:val="00337394"/>
    <w:rsid w:val="00350BBA"/>
    <w:rsid w:val="003666FF"/>
    <w:rsid w:val="003741EE"/>
    <w:rsid w:val="003B2BDA"/>
    <w:rsid w:val="003B55EC"/>
    <w:rsid w:val="003C4471"/>
    <w:rsid w:val="003E504F"/>
    <w:rsid w:val="0040142F"/>
    <w:rsid w:val="004326DB"/>
    <w:rsid w:val="0043682E"/>
    <w:rsid w:val="00472C15"/>
    <w:rsid w:val="004778B3"/>
    <w:rsid w:val="004815EB"/>
    <w:rsid w:val="00494F54"/>
    <w:rsid w:val="00496920"/>
    <w:rsid w:val="004B4B3F"/>
    <w:rsid w:val="004B7C9A"/>
    <w:rsid w:val="004E0DC4"/>
    <w:rsid w:val="004E0FB5"/>
    <w:rsid w:val="004E43BB"/>
    <w:rsid w:val="004F178E"/>
    <w:rsid w:val="004F6466"/>
    <w:rsid w:val="00505309"/>
    <w:rsid w:val="0050789B"/>
    <w:rsid w:val="00515771"/>
    <w:rsid w:val="00542A47"/>
    <w:rsid w:val="00543DF8"/>
    <w:rsid w:val="00546101"/>
    <w:rsid w:val="00553DD7"/>
    <w:rsid w:val="0057469A"/>
    <w:rsid w:val="00580814"/>
    <w:rsid w:val="005A03A3"/>
    <w:rsid w:val="005B214C"/>
    <w:rsid w:val="00602D53"/>
    <w:rsid w:val="00651777"/>
    <w:rsid w:val="0067458B"/>
    <w:rsid w:val="00674F4F"/>
    <w:rsid w:val="006B0590"/>
    <w:rsid w:val="006B363B"/>
    <w:rsid w:val="006B49DA"/>
    <w:rsid w:val="006C0F45"/>
    <w:rsid w:val="006C18EB"/>
    <w:rsid w:val="00700636"/>
    <w:rsid w:val="00707216"/>
    <w:rsid w:val="007234B1"/>
    <w:rsid w:val="00730B9A"/>
    <w:rsid w:val="00783681"/>
    <w:rsid w:val="007921A7"/>
    <w:rsid w:val="007A5C27"/>
    <w:rsid w:val="007B3DB1"/>
    <w:rsid w:val="007D183E"/>
    <w:rsid w:val="007D4CB1"/>
    <w:rsid w:val="007E304D"/>
    <w:rsid w:val="007E3F13"/>
    <w:rsid w:val="007E480E"/>
    <w:rsid w:val="00800012"/>
    <w:rsid w:val="0081513E"/>
    <w:rsid w:val="00823210"/>
    <w:rsid w:val="00830694"/>
    <w:rsid w:val="00843445"/>
    <w:rsid w:val="00847D46"/>
    <w:rsid w:val="00854131"/>
    <w:rsid w:val="0085652D"/>
    <w:rsid w:val="0087694B"/>
    <w:rsid w:val="0089557C"/>
    <w:rsid w:val="008F4F21"/>
    <w:rsid w:val="00904D4A"/>
    <w:rsid w:val="009151BA"/>
    <w:rsid w:val="009277BC"/>
    <w:rsid w:val="00927D57"/>
    <w:rsid w:val="00941D23"/>
    <w:rsid w:val="0095010C"/>
    <w:rsid w:val="00963D9D"/>
    <w:rsid w:val="00976AAD"/>
    <w:rsid w:val="00981B54"/>
    <w:rsid w:val="009842C3"/>
    <w:rsid w:val="009A6BB6"/>
    <w:rsid w:val="009B3F43"/>
    <w:rsid w:val="009C161F"/>
    <w:rsid w:val="009E4AEC"/>
    <w:rsid w:val="009E5BD8"/>
    <w:rsid w:val="009E681E"/>
    <w:rsid w:val="009F14E9"/>
    <w:rsid w:val="00A34D6F"/>
    <w:rsid w:val="00A41F91"/>
    <w:rsid w:val="00A73ACF"/>
    <w:rsid w:val="00A87137"/>
    <w:rsid w:val="00A9168B"/>
    <w:rsid w:val="00A963DF"/>
    <w:rsid w:val="00AC3896"/>
    <w:rsid w:val="00AE6CFA"/>
    <w:rsid w:val="00AF3325"/>
    <w:rsid w:val="00B343B5"/>
    <w:rsid w:val="00B34CF9"/>
    <w:rsid w:val="00B67004"/>
    <w:rsid w:val="00B90C45"/>
    <w:rsid w:val="00B933BE"/>
    <w:rsid w:val="00BB4069"/>
    <w:rsid w:val="00BD7E5E"/>
    <w:rsid w:val="00BE6574"/>
    <w:rsid w:val="00C231A6"/>
    <w:rsid w:val="00C32DE9"/>
    <w:rsid w:val="00C57E2C"/>
    <w:rsid w:val="00C608B7"/>
    <w:rsid w:val="00C6549B"/>
    <w:rsid w:val="00C66F24"/>
    <w:rsid w:val="00C71CA9"/>
    <w:rsid w:val="00C764BA"/>
    <w:rsid w:val="00C9291E"/>
    <w:rsid w:val="00CA3F44"/>
    <w:rsid w:val="00CA4E58"/>
    <w:rsid w:val="00CB3771"/>
    <w:rsid w:val="00CB5153"/>
    <w:rsid w:val="00CC0DA0"/>
    <w:rsid w:val="00CF6752"/>
    <w:rsid w:val="00D10BA0"/>
    <w:rsid w:val="00D15CFA"/>
    <w:rsid w:val="00D176D4"/>
    <w:rsid w:val="00D2339B"/>
    <w:rsid w:val="00D24EB5"/>
    <w:rsid w:val="00D41571"/>
    <w:rsid w:val="00D416A0"/>
    <w:rsid w:val="00D47672"/>
    <w:rsid w:val="00D509E3"/>
    <w:rsid w:val="00D5123C"/>
    <w:rsid w:val="00D51C9E"/>
    <w:rsid w:val="00D55560"/>
    <w:rsid w:val="00D55F30"/>
    <w:rsid w:val="00D61C5A"/>
    <w:rsid w:val="00DB3A18"/>
    <w:rsid w:val="00DE66A5"/>
    <w:rsid w:val="00DF2B50"/>
    <w:rsid w:val="00E003F5"/>
    <w:rsid w:val="00E04C86"/>
    <w:rsid w:val="00E1089D"/>
    <w:rsid w:val="00E20F30"/>
    <w:rsid w:val="00E27BBA"/>
    <w:rsid w:val="00E34CD1"/>
    <w:rsid w:val="00E35E8F"/>
    <w:rsid w:val="00E438E8"/>
    <w:rsid w:val="00E520E2"/>
    <w:rsid w:val="00E64254"/>
    <w:rsid w:val="00E7474D"/>
    <w:rsid w:val="00EA15B3"/>
    <w:rsid w:val="00EB2358"/>
    <w:rsid w:val="00EB3EB8"/>
    <w:rsid w:val="00F21468"/>
    <w:rsid w:val="00F33F66"/>
    <w:rsid w:val="00F42C8C"/>
    <w:rsid w:val="00F468C5"/>
    <w:rsid w:val="00F51F3E"/>
    <w:rsid w:val="00F52F39"/>
    <w:rsid w:val="00F55EAB"/>
    <w:rsid w:val="00F914DD"/>
    <w:rsid w:val="00F938C0"/>
    <w:rsid w:val="00FA2358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9DD3739-F69A-45CB-B42A-82498A8E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table" w:styleId="TableGrid">
    <w:name w:val="Table Grid"/>
    <w:basedOn w:val="TableNormal"/>
    <w:rsid w:val="00A91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B4B3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QuestionNoBR">
    <w:name w:val="Question_No_BR"/>
    <w:basedOn w:val="Normal"/>
    <w:next w:val="Questiontitle"/>
    <w:rsid w:val="004B4B3F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paragraph" w:styleId="BodyTextIndent2">
    <w:name w:val="Body Text Indent 2"/>
    <w:basedOn w:val="Normal"/>
    <w:link w:val="BodyTextIndent2Char"/>
    <w:rsid w:val="004B4B3F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4B4B3F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4B4B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4B4B3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4B4B3F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6C0F45"/>
    <w:rPr>
      <w:sz w:val="22"/>
      <w:szCs w:val="22"/>
      <w:lang w:val="es-ES_tradnl" w:eastAsia="en-US"/>
    </w:rPr>
  </w:style>
  <w:style w:type="character" w:customStyle="1" w:styleId="CallChar">
    <w:name w:val="Call Char"/>
    <w:basedOn w:val="DefaultParagraphFont"/>
    <w:link w:val="Call"/>
    <w:locked/>
    <w:rsid w:val="006C0F45"/>
    <w:rPr>
      <w:i/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plenipotentiary/2014/Documents/final-acts/pp14-final-acts-en.pdf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pub/R-HDB-23-201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05/Pages/q7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wtsa12/Documents/resolutions/Resolution%2072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D/TIES_Protected/WTDC14/WTDC14-FinalReport-E.pdf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2A1B7-30D7-49EB-A0DF-AF1C3C27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67</TotalTime>
  <Pages>3</Pages>
  <Words>758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</dc:creator>
  <cp:lastModifiedBy>Jovet, Nathalie</cp:lastModifiedBy>
  <cp:revision>10</cp:revision>
  <cp:lastPrinted>2016-08-29T09:08:00Z</cp:lastPrinted>
  <dcterms:created xsi:type="dcterms:W3CDTF">2016-08-25T08:03:00Z</dcterms:created>
  <dcterms:modified xsi:type="dcterms:W3CDTF">2016-08-31T12:34:00Z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