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236AE" w:rsidTr="006160CB">
        <w:tc>
          <w:tcPr>
            <w:tcW w:w="9889" w:type="dxa"/>
            <w:gridSpan w:val="3"/>
            <w:shd w:val="clear" w:color="auto" w:fill="auto"/>
          </w:tcPr>
          <w:p w:rsidR="00E53DCE" w:rsidRPr="002236A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2236AE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2236A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2236AE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2236AE" w:rsidTr="006160CB">
        <w:tc>
          <w:tcPr>
            <w:tcW w:w="7054" w:type="dxa"/>
            <w:gridSpan w:val="2"/>
            <w:shd w:val="clear" w:color="auto" w:fill="auto"/>
          </w:tcPr>
          <w:p w:rsidR="00E53DCE" w:rsidRPr="002236AE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2236AE">
              <w:rPr>
                <w:szCs w:val="24"/>
                <w:lang w:val="es-ES_tradnl"/>
              </w:rPr>
              <w:t>Circular Administrativa</w:t>
            </w:r>
          </w:p>
          <w:p w:rsidR="00E53DCE" w:rsidRPr="002236AE" w:rsidRDefault="00E53DCE" w:rsidP="0010330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2236AE">
              <w:rPr>
                <w:b/>
                <w:bCs/>
                <w:szCs w:val="24"/>
                <w:lang w:val="es-ES_tradnl"/>
              </w:rPr>
              <w:t>CA</w:t>
            </w:r>
            <w:r w:rsidR="00891AC5" w:rsidRPr="002236AE">
              <w:rPr>
                <w:b/>
                <w:bCs/>
                <w:szCs w:val="24"/>
                <w:lang w:val="es-ES_tradnl"/>
              </w:rPr>
              <w:t>CE</w:t>
            </w:r>
            <w:r w:rsidRPr="002236AE">
              <w:rPr>
                <w:b/>
                <w:bCs/>
                <w:szCs w:val="24"/>
                <w:lang w:val="es-ES_tradnl"/>
              </w:rPr>
              <w:t>/</w:t>
            </w:r>
            <w:r w:rsidR="00891AC5" w:rsidRPr="002236AE">
              <w:rPr>
                <w:b/>
                <w:bCs/>
                <w:szCs w:val="24"/>
                <w:lang w:val="es-ES_tradnl"/>
              </w:rPr>
              <w:t>7</w:t>
            </w:r>
            <w:r w:rsidR="0010330E">
              <w:rPr>
                <w:b/>
                <w:bCs/>
                <w:szCs w:val="24"/>
                <w:lang w:val="es-ES_tradnl"/>
              </w:rPr>
              <w:t>3</w:t>
            </w:r>
            <w:r w:rsidR="00891AC5" w:rsidRPr="002236AE">
              <w:rPr>
                <w:b/>
                <w:bCs/>
                <w:szCs w:val="24"/>
                <w:lang w:val="es-ES_tradn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E53DCE" w:rsidRPr="002236AE" w:rsidRDefault="0010330E" w:rsidP="00891AC5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25</w:t>
            </w:r>
            <w:r w:rsidR="00A96D3A" w:rsidRPr="002236AE">
              <w:rPr>
                <w:bCs/>
                <w:szCs w:val="24"/>
                <w:lang w:val="es-ES_tradnl"/>
              </w:rPr>
              <w:t xml:space="preserve"> de </w:t>
            </w:r>
            <w:r w:rsidRPr="00DB5384">
              <w:rPr>
                <w:bCs/>
                <w:szCs w:val="24"/>
                <w:lang w:val="es-ES_tradnl"/>
              </w:rPr>
              <w:t>junio</w:t>
            </w:r>
            <w:r w:rsidR="00891AC5" w:rsidRPr="002236AE">
              <w:rPr>
                <w:bCs/>
                <w:szCs w:val="24"/>
                <w:lang w:val="es-ES_tradnl"/>
              </w:rPr>
              <w:t xml:space="preserve"> </w:t>
            </w:r>
            <w:r w:rsidR="00A96D3A" w:rsidRPr="002236AE">
              <w:rPr>
                <w:bCs/>
                <w:szCs w:val="24"/>
                <w:lang w:val="es-ES_tradnl"/>
              </w:rPr>
              <w:t>de 201</w:t>
            </w:r>
            <w:r w:rsidR="00891AC5" w:rsidRPr="002236AE">
              <w:rPr>
                <w:bCs/>
                <w:szCs w:val="24"/>
                <w:lang w:val="es-ES_tradnl"/>
              </w:rPr>
              <w:t>5</w:t>
            </w:r>
          </w:p>
        </w:tc>
      </w:tr>
      <w:tr w:rsidR="00E53DCE" w:rsidRPr="002236AE" w:rsidTr="006160CB">
        <w:tc>
          <w:tcPr>
            <w:tcW w:w="9889" w:type="dxa"/>
            <w:gridSpan w:val="3"/>
            <w:shd w:val="clear" w:color="auto" w:fill="auto"/>
          </w:tcPr>
          <w:p w:rsidR="00E53DCE" w:rsidRPr="002236AE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2236AE" w:rsidTr="006160CB">
        <w:tc>
          <w:tcPr>
            <w:tcW w:w="9889" w:type="dxa"/>
            <w:gridSpan w:val="3"/>
            <w:shd w:val="clear" w:color="auto" w:fill="auto"/>
          </w:tcPr>
          <w:p w:rsidR="00E53DCE" w:rsidRPr="002236AE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12758C" w:rsidTr="006160CB">
        <w:tc>
          <w:tcPr>
            <w:tcW w:w="9889" w:type="dxa"/>
            <w:gridSpan w:val="3"/>
            <w:shd w:val="clear" w:color="auto" w:fill="auto"/>
          </w:tcPr>
          <w:p w:rsidR="00E53DCE" w:rsidRPr="002236AE" w:rsidRDefault="00891AC5" w:rsidP="00111BCF">
            <w:pPr>
              <w:spacing w:before="0"/>
              <w:rPr>
                <w:b/>
                <w:bCs/>
                <w:szCs w:val="24"/>
                <w:lang w:val="es-ES_tradnl"/>
              </w:rPr>
            </w:pPr>
            <w:r w:rsidRPr="002236AE">
              <w:rPr>
                <w:b/>
                <w:szCs w:val="24"/>
                <w:lang w:val="es-ES_tradnl"/>
              </w:rPr>
              <w:t xml:space="preserve">A las Administraciones de los Estados Miembros de la </w:t>
            </w:r>
            <w:proofErr w:type="spellStart"/>
            <w:r w:rsidRPr="002236AE">
              <w:rPr>
                <w:b/>
                <w:szCs w:val="24"/>
                <w:lang w:val="es-ES_tradnl"/>
              </w:rPr>
              <w:t>UIT</w:t>
            </w:r>
            <w:proofErr w:type="spellEnd"/>
            <w:r w:rsidRPr="002236AE">
              <w:rPr>
                <w:b/>
                <w:szCs w:val="24"/>
                <w:lang w:val="es-ES_tradnl"/>
              </w:rPr>
              <w:t xml:space="preserve">, a los Miembros del Sector de Radiocomunicaciones y a los Asociados del </w:t>
            </w:r>
            <w:proofErr w:type="spellStart"/>
            <w:r w:rsidRPr="002236AE">
              <w:rPr>
                <w:b/>
                <w:szCs w:val="24"/>
                <w:lang w:val="es-ES_tradnl"/>
              </w:rPr>
              <w:t>UIT</w:t>
            </w:r>
            <w:proofErr w:type="spellEnd"/>
            <w:r w:rsidRPr="002236AE">
              <w:rPr>
                <w:b/>
                <w:szCs w:val="24"/>
                <w:lang w:val="es-ES_tradnl"/>
              </w:rPr>
              <w:t xml:space="preserve">-R que participan en los trabajos de la Comisión de Estudio </w:t>
            </w:r>
            <w:r w:rsidR="00AA1622" w:rsidRPr="002236AE">
              <w:rPr>
                <w:b/>
                <w:szCs w:val="24"/>
                <w:lang w:val="es-ES_tradnl"/>
              </w:rPr>
              <w:t>6</w:t>
            </w:r>
            <w:r w:rsidRPr="002236AE">
              <w:rPr>
                <w:b/>
                <w:szCs w:val="24"/>
                <w:lang w:val="es-ES_tradnl"/>
              </w:rPr>
              <w:t xml:space="preserve"> de Radiocomunicaciones</w:t>
            </w:r>
          </w:p>
        </w:tc>
      </w:tr>
      <w:tr w:rsidR="00E53DCE" w:rsidRPr="0012758C" w:rsidTr="007B7674">
        <w:tc>
          <w:tcPr>
            <w:tcW w:w="9889" w:type="dxa"/>
            <w:gridSpan w:val="3"/>
            <w:shd w:val="clear" w:color="auto" w:fill="auto"/>
          </w:tcPr>
          <w:p w:rsidR="00E53DCE" w:rsidRPr="002236AE" w:rsidRDefault="00E53DCE" w:rsidP="007B7674">
            <w:pPr>
              <w:spacing w:before="0" w:line="240" w:lineRule="auto"/>
              <w:jc w:val="left"/>
              <w:rPr>
                <w:sz w:val="20"/>
                <w:szCs w:val="20"/>
                <w:lang w:val="es-ES_tradnl"/>
              </w:rPr>
            </w:pPr>
          </w:p>
        </w:tc>
      </w:tr>
      <w:tr w:rsidR="00E53DCE" w:rsidRPr="0012758C" w:rsidTr="007B7674">
        <w:tc>
          <w:tcPr>
            <w:tcW w:w="9889" w:type="dxa"/>
            <w:gridSpan w:val="3"/>
            <w:shd w:val="clear" w:color="auto" w:fill="auto"/>
          </w:tcPr>
          <w:p w:rsidR="00E53DCE" w:rsidRPr="002236AE" w:rsidRDefault="00E53DCE" w:rsidP="007B7674">
            <w:pPr>
              <w:spacing w:before="0" w:line="240" w:lineRule="auto"/>
              <w:jc w:val="left"/>
              <w:rPr>
                <w:sz w:val="20"/>
                <w:szCs w:val="20"/>
                <w:lang w:val="es-ES_tradnl"/>
              </w:rPr>
            </w:pPr>
          </w:p>
        </w:tc>
      </w:tr>
      <w:tr w:rsidR="00E53DCE" w:rsidRPr="0012758C" w:rsidTr="006160CB">
        <w:tc>
          <w:tcPr>
            <w:tcW w:w="1526" w:type="dxa"/>
            <w:shd w:val="clear" w:color="auto" w:fill="auto"/>
          </w:tcPr>
          <w:p w:rsidR="00E53DCE" w:rsidRPr="002236AE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2236AE">
              <w:rPr>
                <w:szCs w:val="24"/>
                <w:lang w:val="es-ES_tradnl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891AC5" w:rsidRPr="002236AE" w:rsidRDefault="00891AC5" w:rsidP="00AA16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Cs w:val="24"/>
                <w:lang w:val="es-ES_tradnl"/>
              </w:rPr>
            </w:pPr>
            <w:r w:rsidRPr="002236AE">
              <w:rPr>
                <w:b/>
                <w:bCs/>
                <w:szCs w:val="24"/>
                <w:lang w:val="es-ES_tradnl"/>
              </w:rPr>
              <w:t xml:space="preserve">Comisión de Estudio </w:t>
            </w:r>
            <w:r w:rsidR="00AA1622" w:rsidRPr="002236AE">
              <w:rPr>
                <w:b/>
                <w:bCs/>
                <w:szCs w:val="24"/>
                <w:lang w:val="es-ES_tradnl"/>
              </w:rPr>
              <w:t>6</w:t>
            </w:r>
            <w:r w:rsidRPr="002236AE">
              <w:rPr>
                <w:b/>
                <w:bCs/>
                <w:szCs w:val="24"/>
                <w:lang w:val="es-ES_tradnl"/>
              </w:rPr>
              <w:t xml:space="preserve"> de Radiocomunicaciones (</w:t>
            </w:r>
            <w:r w:rsidR="00AA1622" w:rsidRPr="002236AE">
              <w:rPr>
                <w:b/>
                <w:bCs/>
                <w:szCs w:val="24"/>
                <w:lang w:val="es-ES_tradnl"/>
              </w:rPr>
              <w:t>Servicio de radiodifusión</w:t>
            </w:r>
            <w:r w:rsidRPr="002236AE">
              <w:rPr>
                <w:b/>
                <w:bCs/>
                <w:szCs w:val="24"/>
                <w:lang w:val="es-ES_tradnl"/>
              </w:rPr>
              <w:t>)</w:t>
            </w:r>
          </w:p>
          <w:p w:rsidR="00891AC5" w:rsidRPr="002236AE" w:rsidRDefault="00891AC5" w:rsidP="00AC7F6A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0"/>
              <w:ind w:left="493" w:hanging="426"/>
              <w:rPr>
                <w:b/>
                <w:bCs/>
                <w:szCs w:val="24"/>
                <w:lang w:val="es-ES_tradnl"/>
              </w:rPr>
            </w:pPr>
            <w:r w:rsidRPr="002236AE">
              <w:rPr>
                <w:szCs w:val="24"/>
                <w:lang w:val="es-ES_tradnl"/>
              </w:rPr>
              <w:t>–</w:t>
            </w:r>
            <w:r w:rsidRPr="002236AE">
              <w:rPr>
                <w:b/>
                <w:bCs/>
                <w:szCs w:val="24"/>
                <w:lang w:val="es-ES_tradnl"/>
              </w:rPr>
              <w:tab/>
              <w:t xml:space="preserve">Adopción de </w:t>
            </w:r>
            <w:r w:rsidR="0010330E">
              <w:rPr>
                <w:b/>
                <w:bCs/>
                <w:szCs w:val="24"/>
                <w:lang w:val="es-ES_tradnl"/>
              </w:rPr>
              <w:t>4</w:t>
            </w:r>
            <w:r w:rsidRPr="002236AE">
              <w:rPr>
                <w:b/>
                <w:bCs/>
                <w:szCs w:val="24"/>
                <w:lang w:val="es-ES_tradnl"/>
              </w:rPr>
              <w:t xml:space="preserve"> </w:t>
            </w:r>
            <w:r w:rsidRPr="002236AE">
              <w:rPr>
                <w:b/>
                <w:szCs w:val="24"/>
                <w:lang w:val="es-ES_tradnl"/>
              </w:rPr>
              <w:t>nuevas</w:t>
            </w:r>
            <w:r w:rsidRPr="002236AE">
              <w:rPr>
                <w:b/>
                <w:bCs/>
                <w:szCs w:val="24"/>
                <w:lang w:val="es-ES_tradnl"/>
              </w:rPr>
              <w:t xml:space="preserve"> Recomendaci</w:t>
            </w:r>
            <w:r w:rsidR="00AA1622" w:rsidRPr="002236AE">
              <w:rPr>
                <w:b/>
                <w:bCs/>
                <w:szCs w:val="24"/>
                <w:lang w:val="es-ES_tradnl"/>
              </w:rPr>
              <w:t>on</w:t>
            </w:r>
            <w:r w:rsidRPr="002236AE">
              <w:rPr>
                <w:b/>
                <w:bCs/>
                <w:szCs w:val="24"/>
                <w:lang w:val="es-ES_tradnl"/>
              </w:rPr>
              <w:t xml:space="preserve">es </w:t>
            </w:r>
            <w:proofErr w:type="spellStart"/>
            <w:r w:rsidRPr="002236AE">
              <w:rPr>
                <w:b/>
                <w:bCs/>
                <w:szCs w:val="24"/>
                <w:lang w:val="es-ES_tradnl"/>
              </w:rPr>
              <w:t>UIT</w:t>
            </w:r>
            <w:proofErr w:type="spellEnd"/>
            <w:r w:rsidRPr="002236AE">
              <w:rPr>
                <w:b/>
                <w:bCs/>
                <w:szCs w:val="24"/>
                <w:lang w:val="es-ES_tradnl"/>
              </w:rPr>
              <w:t xml:space="preserve">-R y </w:t>
            </w:r>
            <w:r w:rsidR="00AC7F6A">
              <w:rPr>
                <w:b/>
                <w:bCs/>
                <w:szCs w:val="24"/>
                <w:lang w:val="es-ES_tradnl"/>
              </w:rPr>
              <w:t>7</w:t>
            </w:r>
            <w:r w:rsidRPr="002236AE">
              <w:rPr>
                <w:b/>
                <w:bCs/>
                <w:szCs w:val="24"/>
                <w:lang w:val="es-ES_tradnl"/>
              </w:rPr>
              <w:t xml:space="preserve"> Recomendaci</w:t>
            </w:r>
            <w:r w:rsidR="00AA1622" w:rsidRPr="002236AE">
              <w:rPr>
                <w:b/>
                <w:bCs/>
                <w:szCs w:val="24"/>
                <w:lang w:val="es-ES_tradnl"/>
              </w:rPr>
              <w:t>o</w:t>
            </w:r>
            <w:r w:rsidRPr="002236AE">
              <w:rPr>
                <w:b/>
                <w:bCs/>
                <w:szCs w:val="24"/>
                <w:lang w:val="es-ES_tradnl"/>
              </w:rPr>
              <w:t xml:space="preserve">nes </w:t>
            </w:r>
            <w:proofErr w:type="spellStart"/>
            <w:r w:rsidRPr="002236AE">
              <w:rPr>
                <w:b/>
                <w:bCs/>
                <w:szCs w:val="24"/>
                <w:lang w:val="es-ES_tradnl"/>
              </w:rPr>
              <w:t>UIT</w:t>
            </w:r>
            <w:proofErr w:type="spellEnd"/>
            <w:r w:rsidR="00AA1622" w:rsidRPr="002236AE">
              <w:rPr>
                <w:b/>
                <w:bCs/>
                <w:szCs w:val="24"/>
                <w:lang w:val="es-ES_tradnl"/>
              </w:rPr>
              <w:noBreakHyphen/>
            </w:r>
            <w:r w:rsidRPr="002236AE">
              <w:rPr>
                <w:b/>
                <w:bCs/>
                <w:szCs w:val="24"/>
                <w:lang w:val="es-ES_tradnl"/>
              </w:rPr>
              <w:t>R revisadas y su aprobación simultánea por correspondencia de conformidad con el § 10.3 de la Resolución </w:t>
            </w:r>
            <w:proofErr w:type="spellStart"/>
            <w:r w:rsidRPr="002236AE">
              <w:rPr>
                <w:b/>
                <w:bCs/>
                <w:szCs w:val="24"/>
                <w:lang w:val="es-ES_tradnl"/>
              </w:rPr>
              <w:t>UIT</w:t>
            </w:r>
            <w:proofErr w:type="spellEnd"/>
            <w:r w:rsidRPr="002236AE">
              <w:rPr>
                <w:b/>
                <w:bCs/>
                <w:szCs w:val="24"/>
                <w:lang w:val="es-ES_tradnl"/>
              </w:rPr>
              <w:t>-R 1-6 (Procedimiento de adopción y aprobación simultáneas por correspondencia)</w:t>
            </w:r>
          </w:p>
          <w:p w:rsidR="00E53DCE" w:rsidRPr="002236AE" w:rsidRDefault="00891AC5" w:rsidP="00AC7F6A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120"/>
              <w:rPr>
                <w:b/>
                <w:bCs/>
                <w:szCs w:val="24"/>
                <w:lang w:val="es-ES_tradnl"/>
              </w:rPr>
            </w:pPr>
            <w:r w:rsidRPr="002236AE">
              <w:rPr>
                <w:szCs w:val="24"/>
                <w:lang w:val="es-ES_tradnl"/>
              </w:rPr>
              <w:t>–</w:t>
            </w:r>
            <w:r w:rsidRPr="002236AE">
              <w:rPr>
                <w:b/>
                <w:bCs/>
                <w:szCs w:val="24"/>
                <w:lang w:val="es-ES_tradnl"/>
              </w:rPr>
              <w:tab/>
              <w:t>S</w:t>
            </w:r>
            <w:r w:rsidR="00AA1622" w:rsidRPr="002236AE">
              <w:rPr>
                <w:b/>
                <w:bCs/>
                <w:szCs w:val="24"/>
                <w:lang w:val="es-ES_tradnl"/>
              </w:rPr>
              <w:t xml:space="preserve">upresión de </w:t>
            </w:r>
            <w:r w:rsidR="0010330E">
              <w:rPr>
                <w:b/>
                <w:bCs/>
                <w:szCs w:val="24"/>
                <w:lang w:val="es-ES_tradnl"/>
              </w:rPr>
              <w:t>19</w:t>
            </w:r>
            <w:r w:rsidR="00AA1622" w:rsidRPr="002236AE">
              <w:rPr>
                <w:b/>
                <w:bCs/>
                <w:szCs w:val="24"/>
                <w:lang w:val="es-ES_tradnl"/>
              </w:rPr>
              <w:t xml:space="preserve"> Recomendaciones</w:t>
            </w:r>
            <w:r w:rsidRPr="002236AE">
              <w:rPr>
                <w:b/>
                <w:bCs/>
                <w:szCs w:val="24"/>
                <w:lang w:val="es-ES_tradnl"/>
              </w:rPr>
              <w:t xml:space="preserve"> </w:t>
            </w:r>
            <w:proofErr w:type="spellStart"/>
            <w:r w:rsidRPr="002236AE">
              <w:rPr>
                <w:b/>
                <w:bCs/>
                <w:szCs w:val="24"/>
                <w:lang w:val="es-ES_tradnl"/>
              </w:rPr>
              <w:t>UIT</w:t>
            </w:r>
            <w:proofErr w:type="spellEnd"/>
            <w:r w:rsidRPr="002236AE">
              <w:rPr>
                <w:b/>
                <w:bCs/>
                <w:szCs w:val="24"/>
                <w:lang w:val="es-ES_tradnl"/>
              </w:rPr>
              <w:t>-R</w:t>
            </w:r>
          </w:p>
        </w:tc>
      </w:tr>
      <w:tr w:rsidR="00E53DCE" w:rsidRPr="0012758C" w:rsidTr="006160CB">
        <w:tc>
          <w:tcPr>
            <w:tcW w:w="1526" w:type="dxa"/>
            <w:shd w:val="clear" w:color="auto" w:fill="auto"/>
          </w:tcPr>
          <w:p w:rsidR="00E53DCE" w:rsidRPr="002236A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236A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12758C" w:rsidTr="006160CB">
        <w:tc>
          <w:tcPr>
            <w:tcW w:w="1526" w:type="dxa"/>
            <w:shd w:val="clear" w:color="auto" w:fill="auto"/>
          </w:tcPr>
          <w:p w:rsidR="00E53DCE" w:rsidRPr="002236A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236A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12758C" w:rsidTr="006160CB">
        <w:tc>
          <w:tcPr>
            <w:tcW w:w="9889" w:type="dxa"/>
            <w:gridSpan w:val="3"/>
            <w:shd w:val="clear" w:color="auto" w:fill="auto"/>
          </w:tcPr>
          <w:p w:rsidR="00E53DCE" w:rsidRPr="002236A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891AC5" w:rsidRPr="002236AE" w:rsidRDefault="00891AC5" w:rsidP="0012758C">
      <w:pPr>
        <w:pStyle w:val="Normalaftertitle"/>
        <w:spacing w:before="360"/>
        <w:rPr>
          <w:szCs w:val="24"/>
          <w:lang w:val="es-ES_tradnl"/>
        </w:rPr>
      </w:pPr>
      <w:r w:rsidRPr="002236AE">
        <w:rPr>
          <w:szCs w:val="24"/>
          <w:lang w:val="es-ES_tradnl"/>
        </w:rPr>
        <w:t>Mediante la Circular Administrativa CACE/</w:t>
      </w:r>
      <w:r w:rsidR="00AA1622" w:rsidRPr="002236AE">
        <w:rPr>
          <w:szCs w:val="24"/>
          <w:lang w:val="es-ES_tradnl"/>
        </w:rPr>
        <w:t>7</w:t>
      </w:r>
      <w:r w:rsidR="0010330E">
        <w:rPr>
          <w:szCs w:val="24"/>
          <w:lang w:val="es-ES_tradnl"/>
        </w:rPr>
        <w:t>22</w:t>
      </w:r>
      <w:r w:rsidRPr="002236AE">
        <w:rPr>
          <w:szCs w:val="24"/>
          <w:lang w:val="es-ES_tradnl"/>
        </w:rPr>
        <w:t xml:space="preserve"> de </w:t>
      </w:r>
      <w:r w:rsidR="0010330E">
        <w:rPr>
          <w:szCs w:val="24"/>
          <w:lang w:val="es-ES_tradnl"/>
        </w:rPr>
        <w:t>1</w:t>
      </w:r>
      <w:r w:rsidR="0012758C">
        <w:rPr>
          <w:szCs w:val="24"/>
          <w:lang w:val="es-ES_tradnl"/>
        </w:rPr>
        <w:t>7</w:t>
      </w:r>
      <w:r w:rsidR="00AA1622" w:rsidRPr="002236AE">
        <w:rPr>
          <w:szCs w:val="24"/>
          <w:lang w:val="es-ES_tradnl"/>
        </w:rPr>
        <w:t xml:space="preserve"> de </w:t>
      </w:r>
      <w:r w:rsidR="0012758C">
        <w:rPr>
          <w:bCs/>
          <w:szCs w:val="24"/>
          <w:lang w:val="es-ES_tradnl"/>
        </w:rPr>
        <w:t>abril</w:t>
      </w:r>
      <w:r w:rsidR="00AA1622" w:rsidRPr="002236AE">
        <w:rPr>
          <w:szCs w:val="24"/>
          <w:lang w:val="es-ES_tradnl"/>
        </w:rPr>
        <w:t xml:space="preserve"> de 2015</w:t>
      </w:r>
      <w:r w:rsidRPr="002236AE">
        <w:rPr>
          <w:szCs w:val="24"/>
          <w:lang w:val="es-ES_tradnl"/>
        </w:rPr>
        <w:t>, se presentaron para adopción y aprobación simultáneas por correspondencia (</w:t>
      </w:r>
      <w:proofErr w:type="spellStart"/>
      <w:r w:rsidRPr="002236AE">
        <w:rPr>
          <w:szCs w:val="24"/>
          <w:lang w:val="es-ES_tradnl"/>
        </w:rPr>
        <w:t>PAAS</w:t>
      </w:r>
      <w:proofErr w:type="spellEnd"/>
      <w:r w:rsidRPr="002236AE">
        <w:rPr>
          <w:szCs w:val="24"/>
          <w:lang w:val="es-ES_tradnl"/>
        </w:rPr>
        <w:t>), con arreglo al procedimiento de la Resolución </w:t>
      </w:r>
      <w:proofErr w:type="spellStart"/>
      <w:r w:rsidRPr="002236AE">
        <w:rPr>
          <w:szCs w:val="24"/>
          <w:lang w:val="es-ES_tradnl"/>
        </w:rPr>
        <w:t>UIT</w:t>
      </w:r>
      <w:proofErr w:type="spellEnd"/>
      <w:r w:rsidRPr="002236AE">
        <w:rPr>
          <w:szCs w:val="24"/>
          <w:lang w:val="es-ES_tradnl"/>
        </w:rPr>
        <w:noBreakHyphen/>
        <w:t>R 1</w:t>
      </w:r>
      <w:r w:rsidRPr="002236AE">
        <w:rPr>
          <w:szCs w:val="24"/>
          <w:lang w:val="es-ES_tradnl"/>
        </w:rPr>
        <w:noBreakHyphen/>
        <w:t xml:space="preserve">6 (§ 10.3), </w:t>
      </w:r>
      <w:r w:rsidR="0010330E">
        <w:rPr>
          <w:szCs w:val="24"/>
          <w:lang w:val="es-ES_tradnl"/>
        </w:rPr>
        <w:t>4</w:t>
      </w:r>
      <w:r w:rsidRPr="002236AE">
        <w:rPr>
          <w:szCs w:val="24"/>
          <w:lang w:val="es-ES_tradnl"/>
        </w:rPr>
        <w:t xml:space="preserve"> proyectos de nueva Recomendación </w:t>
      </w:r>
      <w:proofErr w:type="spellStart"/>
      <w:r w:rsidRPr="002236AE">
        <w:rPr>
          <w:szCs w:val="24"/>
          <w:lang w:val="es-ES_tradnl"/>
        </w:rPr>
        <w:t>UIT</w:t>
      </w:r>
      <w:proofErr w:type="spellEnd"/>
      <w:r w:rsidRPr="002236AE">
        <w:rPr>
          <w:szCs w:val="24"/>
          <w:lang w:val="es-ES_tradnl"/>
        </w:rPr>
        <w:t xml:space="preserve">-R y </w:t>
      </w:r>
      <w:r w:rsidR="0010330E">
        <w:rPr>
          <w:szCs w:val="24"/>
          <w:lang w:val="es-ES_tradnl"/>
        </w:rPr>
        <w:t>7</w:t>
      </w:r>
      <w:r w:rsidRPr="002236AE">
        <w:rPr>
          <w:szCs w:val="24"/>
          <w:lang w:val="es-ES_tradnl"/>
        </w:rPr>
        <w:t xml:space="preserve"> proyectos de Recomendación </w:t>
      </w:r>
      <w:proofErr w:type="spellStart"/>
      <w:r w:rsidRPr="002236AE">
        <w:rPr>
          <w:szCs w:val="24"/>
          <w:lang w:val="es-ES_tradnl"/>
        </w:rPr>
        <w:t>UIT</w:t>
      </w:r>
      <w:proofErr w:type="spellEnd"/>
      <w:r w:rsidRPr="002236AE">
        <w:rPr>
          <w:szCs w:val="24"/>
          <w:lang w:val="es-ES_tradnl"/>
        </w:rPr>
        <w:t xml:space="preserve">-R revisada. Además, la Comisión de Estudio propuso la supresión de </w:t>
      </w:r>
      <w:r w:rsidR="0010330E">
        <w:rPr>
          <w:szCs w:val="24"/>
          <w:lang w:val="es-ES_tradnl"/>
        </w:rPr>
        <w:t>19</w:t>
      </w:r>
      <w:r w:rsidR="00AA1622" w:rsidRPr="002236AE">
        <w:rPr>
          <w:szCs w:val="24"/>
          <w:lang w:val="es-ES_tradnl"/>
        </w:rPr>
        <w:t> Recomendaciones</w:t>
      </w:r>
      <w:r w:rsidRPr="002236AE">
        <w:rPr>
          <w:szCs w:val="24"/>
          <w:lang w:val="es-ES_tradnl"/>
        </w:rPr>
        <w:t xml:space="preserve"> </w:t>
      </w:r>
      <w:proofErr w:type="spellStart"/>
      <w:r w:rsidRPr="002236AE">
        <w:rPr>
          <w:szCs w:val="24"/>
          <w:lang w:val="es-ES_tradnl"/>
        </w:rPr>
        <w:t>UIT</w:t>
      </w:r>
      <w:proofErr w:type="spellEnd"/>
      <w:r w:rsidRPr="002236AE">
        <w:rPr>
          <w:szCs w:val="24"/>
          <w:lang w:val="es-ES_tradnl"/>
        </w:rPr>
        <w:t>-R.</w:t>
      </w:r>
    </w:p>
    <w:p w:rsidR="00891AC5" w:rsidRPr="002236AE" w:rsidRDefault="00891AC5" w:rsidP="0012758C">
      <w:pPr>
        <w:spacing w:before="80"/>
        <w:rPr>
          <w:szCs w:val="24"/>
          <w:lang w:val="es-ES_tradnl"/>
        </w:rPr>
      </w:pPr>
      <w:r w:rsidRPr="002236AE">
        <w:rPr>
          <w:szCs w:val="24"/>
          <w:lang w:val="es-ES_tradnl"/>
        </w:rPr>
        <w:t xml:space="preserve">Las condiciones que determinan este procedimiento se cumplieron el </w:t>
      </w:r>
      <w:r w:rsidR="0010330E">
        <w:rPr>
          <w:szCs w:val="24"/>
          <w:lang w:val="es-ES_tradnl"/>
        </w:rPr>
        <w:t>17</w:t>
      </w:r>
      <w:r w:rsidR="00AA1622" w:rsidRPr="002236AE">
        <w:rPr>
          <w:szCs w:val="24"/>
          <w:lang w:val="es-ES_tradnl"/>
        </w:rPr>
        <w:t xml:space="preserve"> de </w:t>
      </w:r>
      <w:r w:rsidR="0010330E" w:rsidRPr="00DB5384">
        <w:rPr>
          <w:bCs/>
          <w:szCs w:val="24"/>
          <w:lang w:val="es-ES_tradnl"/>
        </w:rPr>
        <w:t>junio</w:t>
      </w:r>
      <w:r w:rsidR="00AA1622" w:rsidRPr="002236AE">
        <w:rPr>
          <w:szCs w:val="24"/>
          <w:lang w:val="es-ES_tradnl"/>
        </w:rPr>
        <w:t xml:space="preserve"> de 2015</w:t>
      </w:r>
      <w:r w:rsidRPr="002236AE">
        <w:rPr>
          <w:szCs w:val="24"/>
          <w:lang w:val="es-ES_tradnl"/>
        </w:rPr>
        <w:t>.</w:t>
      </w:r>
    </w:p>
    <w:p w:rsidR="00E53DCE" w:rsidRPr="002236AE" w:rsidRDefault="00891AC5" w:rsidP="0012758C">
      <w:pPr>
        <w:spacing w:before="80"/>
        <w:rPr>
          <w:szCs w:val="24"/>
          <w:lang w:val="es-ES_tradnl"/>
        </w:rPr>
      </w:pPr>
      <w:r w:rsidRPr="002236AE">
        <w:rPr>
          <w:szCs w:val="24"/>
          <w:lang w:val="es-ES_tradnl"/>
        </w:rPr>
        <w:t>Las Recomendaci</w:t>
      </w:r>
      <w:r w:rsidR="00AA1622" w:rsidRPr="002236AE">
        <w:rPr>
          <w:szCs w:val="24"/>
          <w:lang w:val="es-ES_tradnl"/>
        </w:rPr>
        <w:t>o</w:t>
      </w:r>
      <w:r w:rsidRPr="002236AE">
        <w:rPr>
          <w:szCs w:val="24"/>
          <w:lang w:val="es-ES_tradnl"/>
        </w:rPr>
        <w:t xml:space="preserve">nes aprobadas serán publicadas por la </w:t>
      </w:r>
      <w:proofErr w:type="spellStart"/>
      <w:r w:rsidRPr="002236AE">
        <w:rPr>
          <w:szCs w:val="24"/>
          <w:lang w:val="es-ES_tradnl"/>
        </w:rPr>
        <w:t>UIT</w:t>
      </w:r>
      <w:proofErr w:type="spellEnd"/>
      <w:r w:rsidRPr="002236AE">
        <w:rPr>
          <w:szCs w:val="24"/>
          <w:lang w:val="es-ES_tradnl"/>
        </w:rPr>
        <w:t>, y en el Anexo 1 a la presente Circular figuran sus títulos con sus números asignados. En el Anexo 2 se facilita la lista de las Recomendaci</w:t>
      </w:r>
      <w:r w:rsidR="00AA1622" w:rsidRPr="002236AE">
        <w:rPr>
          <w:szCs w:val="24"/>
          <w:lang w:val="es-ES_tradnl"/>
        </w:rPr>
        <w:t>o</w:t>
      </w:r>
      <w:r w:rsidRPr="002236AE">
        <w:rPr>
          <w:szCs w:val="24"/>
          <w:lang w:val="es-ES_tradnl"/>
        </w:rPr>
        <w:t>nes suprimidas.</w:t>
      </w:r>
    </w:p>
    <w:p w:rsidR="00031E64" w:rsidRPr="002236AE" w:rsidRDefault="00E53DCE" w:rsidP="007B7674">
      <w:pPr>
        <w:spacing w:before="1080" w:line="240" w:lineRule="auto"/>
        <w:jc w:val="left"/>
        <w:rPr>
          <w:szCs w:val="24"/>
          <w:lang w:val="es-ES_tradnl"/>
        </w:rPr>
      </w:pPr>
      <w:r w:rsidRPr="002236AE">
        <w:rPr>
          <w:szCs w:val="24"/>
          <w:lang w:val="es-ES_tradnl"/>
        </w:rPr>
        <w:t xml:space="preserve">François </w:t>
      </w:r>
      <w:proofErr w:type="spellStart"/>
      <w:r w:rsidRPr="002236AE">
        <w:rPr>
          <w:szCs w:val="24"/>
          <w:lang w:val="es-ES_tradnl"/>
        </w:rPr>
        <w:t>Rancy</w:t>
      </w:r>
      <w:proofErr w:type="spellEnd"/>
      <w:r w:rsidRPr="002236AE">
        <w:rPr>
          <w:szCs w:val="24"/>
          <w:lang w:val="es-ES_tradnl"/>
        </w:rPr>
        <w:br/>
      </w:r>
      <w:r w:rsidR="00A96D3A" w:rsidRPr="002236AE">
        <w:rPr>
          <w:szCs w:val="24"/>
          <w:lang w:val="es-ES_tradnl"/>
        </w:rPr>
        <w:t xml:space="preserve">Director </w:t>
      </w:r>
    </w:p>
    <w:p w:rsidR="00891AC5" w:rsidRPr="002236AE" w:rsidRDefault="00891AC5" w:rsidP="0012758C">
      <w:pPr>
        <w:tabs>
          <w:tab w:val="left" w:pos="4820"/>
        </w:tabs>
        <w:spacing w:before="440"/>
        <w:rPr>
          <w:bCs/>
          <w:szCs w:val="24"/>
          <w:lang w:val="es-ES_tradnl"/>
        </w:rPr>
      </w:pPr>
      <w:bookmarkStart w:id="0" w:name="Logo"/>
      <w:bookmarkStart w:id="1" w:name="Origine"/>
      <w:bookmarkEnd w:id="0"/>
      <w:bookmarkEnd w:id="1"/>
      <w:r w:rsidRPr="002236AE">
        <w:rPr>
          <w:b/>
          <w:szCs w:val="24"/>
          <w:lang w:val="es-ES_tradnl"/>
        </w:rPr>
        <w:t>Anexos</w:t>
      </w:r>
      <w:r w:rsidRPr="002236AE">
        <w:rPr>
          <w:bCs/>
          <w:szCs w:val="24"/>
          <w:lang w:val="es-ES_tradnl"/>
        </w:rPr>
        <w:t xml:space="preserve">: </w:t>
      </w:r>
      <w:r w:rsidR="007B7674" w:rsidRPr="002236AE">
        <w:rPr>
          <w:bCs/>
          <w:szCs w:val="24"/>
          <w:lang w:val="es-ES_tradnl"/>
        </w:rPr>
        <w:t>2</w:t>
      </w:r>
    </w:p>
    <w:p w:rsidR="00891AC5" w:rsidRPr="002236AE" w:rsidRDefault="00891AC5" w:rsidP="003E7E82">
      <w:pPr>
        <w:tabs>
          <w:tab w:val="left" w:pos="6237"/>
        </w:tabs>
        <w:spacing w:before="100"/>
        <w:rPr>
          <w:b/>
          <w:bCs/>
          <w:sz w:val="18"/>
          <w:szCs w:val="18"/>
          <w:lang w:val="es-ES_tradnl"/>
        </w:rPr>
      </w:pPr>
      <w:r w:rsidRPr="002236AE">
        <w:rPr>
          <w:b/>
          <w:bCs/>
          <w:sz w:val="18"/>
          <w:szCs w:val="18"/>
          <w:lang w:val="es-ES_tradnl"/>
        </w:rPr>
        <w:t>Distribución:</w:t>
      </w:r>
    </w:p>
    <w:p w:rsidR="00891AC5" w:rsidRPr="002236AE" w:rsidRDefault="00891AC5" w:rsidP="0012758C">
      <w:pPr>
        <w:tabs>
          <w:tab w:val="left" w:pos="6237"/>
        </w:tabs>
        <w:spacing w:before="60" w:line="240" w:lineRule="auto"/>
        <w:ind w:left="284" w:hanging="284"/>
        <w:rPr>
          <w:sz w:val="18"/>
          <w:szCs w:val="18"/>
          <w:lang w:val="es-ES_tradnl"/>
        </w:rPr>
      </w:pPr>
      <w:r w:rsidRPr="002236AE">
        <w:rPr>
          <w:sz w:val="18"/>
          <w:szCs w:val="18"/>
          <w:lang w:val="es-ES_tradnl"/>
        </w:rPr>
        <w:t>–</w:t>
      </w:r>
      <w:r w:rsidRPr="002236AE">
        <w:rPr>
          <w:sz w:val="18"/>
          <w:szCs w:val="18"/>
          <w:lang w:val="es-ES_tradnl"/>
        </w:rPr>
        <w:tab/>
        <w:t xml:space="preserve">Administraciones de los Estados Miembros de la </w:t>
      </w:r>
      <w:proofErr w:type="spellStart"/>
      <w:r w:rsidRPr="002236AE">
        <w:rPr>
          <w:sz w:val="18"/>
          <w:szCs w:val="18"/>
          <w:lang w:val="es-ES_tradnl"/>
        </w:rPr>
        <w:t>UIT</w:t>
      </w:r>
      <w:proofErr w:type="spellEnd"/>
      <w:r w:rsidRPr="002236AE">
        <w:rPr>
          <w:sz w:val="18"/>
          <w:szCs w:val="18"/>
          <w:lang w:val="es-ES_tradnl"/>
        </w:rPr>
        <w:t xml:space="preserve"> y Miembros del Sector de Radiocomunicaciones que participan en los trabajos de la Comisión de Estudio </w:t>
      </w:r>
      <w:r w:rsidR="007B7674" w:rsidRPr="002236AE">
        <w:rPr>
          <w:sz w:val="18"/>
          <w:szCs w:val="18"/>
          <w:lang w:val="es-ES_tradnl"/>
        </w:rPr>
        <w:t xml:space="preserve">6 </w:t>
      </w:r>
      <w:r w:rsidRPr="002236AE">
        <w:rPr>
          <w:sz w:val="18"/>
          <w:szCs w:val="18"/>
          <w:lang w:val="es-ES_tradnl"/>
        </w:rPr>
        <w:t>de Radiocomunicaciones</w:t>
      </w:r>
    </w:p>
    <w:p w:rsidR="00891AC5" w:rsidRPr="002236AE" w:rsidRDefault="00891AC5" w:rsidP="007B7674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2236AE">
        <w:rPr>
          <w:sz w:val="18"/>
          <w:szCs w:val="18"/>
          <w:lang w:val="es-ES_tradnl"/>
        </w:rPr>
        <w:t>–</w:t>
      </w:r>
      <w:r w:rsidRPr="002236AE">
        <w:rPr>
          <w:sz w:val="18"/>
          <w:szCs w:val="18"/>
          <w:lang w:val="es-ES_tradnl"/>
        </w:rPr>
        <w:tab/>
        <w:t xml:space="preserve">Asociados del </w:t>
      </w:r>
      <w:proofErr w:type="spellStart"/>
      <w:r w:rsidRPr="002236AE">
        <w:rPr>
          <w:sz w:val="18"/>
          <w:szCs w:val="18"/>
          <w:lang w:val="es-ES_tradnl"/>
        </w:rPr>
        <w:t>UIT</w:t>
      </w:r>
      <w:proofErr w:type="spellEnd"/>
      <w:r w:rsidRPr="002236AE">
        <w:rPr>
          <w:sz w:val="18"/>
          <w:szCs w:val="18"/>
          <w:lang w:val="es-ES_tradnl"/>
        </w:rPr>
        <w:t xml:space="preserve">-R que participan en los trabajos de la Comisión de Estudio </w:t>
      </w:r>
      <w:r w:rsidR="007B7674" w:rsidRPr="002236AE">
        <w:rPr>
          <w:sz w:val="18"/>
          <w:szCs w:val="18"/>
          <w:lang w:val="es-ES_tradnl"/>
        </w:rPr>
        <w:t>6</w:t>
      </w:r>
      <w:r w:rsidRPr="002236AE">
        <w:rPr>
          <w:sz w:val="18"/>
          <w:szCs w:val="18"/>
          <w:lang w:val="es-ES_tradnl"/>
        </w:rPr>
        <w:t xml:space="preserve"> de Radiocomunicaciones</w:t>
      </w:r>
    </w:p>
    <w:p w:rsidR="00891AC5" w:rsidRPr="002236AE" w:rsidRDefault="00891AC5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2236AE">
        <w:rPr>
          <w:sz w:val="18"/>
          <w:szCs w:val="18"/>
          <w:lang w:val="es-ES_tradnl"/>
        </w:rPr>
        <w:t>–</w:t>
      </w:r>
      <w:r w:rsidRPr="002236AE">
        <w:rPr>
          <w:sz w:val="18"/>
          <w:szCs w:val="18"/>
          <w:lang w:val="es-ES_tradnl"/>
        </w:rPr>
        <w:tab/>
        <w:t>Presidentes y Vicepresidentes de las Comisiones de Estudio de Radiocomunicaciones y Comisión Especial para asuntos reglamentarios y de procedimiento</w:t>
      </w:r>
    </w:p>
    <w:p w:rsidR="00891AC5" w:rsidRPr="002236AE" w:rsidRDefault="00891AC5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2236AE">
        <w:rPr>
          <w:sz w:val="18"/>
          <w:szCs w:val="18"/>
          <w:lang w:val="es-ES_tradnl"/>
        </w:rPr>
        <w:t>–</w:t>
      </w:r>
      <w:r w:rsidRPr="002236AE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891AC5" w:rsidRPr="002236AE" w:rsidRDefault="00891AC5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2236AE">
        <w:rPr>
          <w:sz w:val="18"/>
          <w:szCs w:val="18"/>
          <w:lang w:val="es-ES_tradnl"/>
        </w:rPr>
        <w:t>–</w:t>
      </w:r>
      <w:r w:rsidRPr="002236AE">
        <w:rPr>
          <w:sz w:val="18"/>
          <w:szCs w:val="18"/>
          <w:lang w:val="es-ES_tradnl"/>
        </w:rPr>
        <w:tab/>
        <w:t>Miembros de la Junta del Reglamento de Radiocomunicaciones</w:t>
      </w:r>
    </w:p>
    <w:p w:rsidR="00891AC5" w:rsidRPr="002236AE" w:rsidRDefault="00891AC5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2236AE">
        <w:rPr>
          <w:sz w:val="18"/>
          <w:szCs w:val="18"/>
          <w:lang w:val="es-ES_tradnl"/>
        </w:rPr>
        <w:t>–</w:t>
      </w:r>
      <w:r w:rsidRPr="002236AE">
        <w:rPr>
          <w:sz w:val="18"/>
          <w:szCs w:val="18"/>
          <w:lang w:val="es-ES_tradnl"/>
        </w:rPr>
        <w:tab/>
        <w:t xml:space="preserve">Secretario General de la </w:t>
      </w:r>
      <w:proofErr w:type="spellStart"/>
      <w:r w:rsidRPr="002236AE">
        <w:rPr>
          <w:sz w:val="18"/>
          <w:szCs w:val="18"/>
          <w:lang w:val="es-ES_tradnl"/>
        </w:rPr>
        <w:t>UIT</w:t>
      </w:r>
      <w:proofErr w:type="spellEnd"/>
      <w:r w:rsidRPr="002236AE">
        <w:rPr>
          <w:sz w:val="18"/>
          <w:szCs w:val="18"/>
          <w:lang w:val="es-ES_tradnl"/>
        </w:rPr>
        <w:t>, Director de la Oficina de Normalización de las Telecomunicaciones, Director de la Oficina de Desarrollo de Telecomunicaciones</w:t>
      </w:r>
      <w:bookmarkStart w:id="2" w:name="_GoBack"/>
      <w:bookmarkEnd w:id="2"/>
    </w:p>
    <w:p w:rsidR="00111BCF" w:rsidRPr="00B06953" w:rsidRDefault="00111BCF" w:rsidP="0012758C">
      <w:pPr>
        <w:pStyle w:val="AnnexNotitle0"/>
      </w:pPr>
      <w:r w:rsidRPr="00B06953">
        <w:lastRenderedPageBreak/>
        <w:t>Anexo 1</w:t>
      </w:r>
      <w:r w:rsidRPr="00B06953">
        <w:br/>
      </w:r>
      <w:r w:rsidRPr="00B06953">
        <w:br/>
        <w:t>Títulos y de los proyectos de Recomendaci</w:t>
      </w:r>
      <w:r>
        <w:t>ó</w:t>
      </w:r>
      <w:r w:rsidRPr="00B06953">
        <w:t>n</w:t>
      </w:r>
      <w:r w:rsidR="0012758C">
        <w:t xml:space="preserve"> </w:t>
      </w:r>
      <w:proofErr w:type="spellStart"/>
      <w:r w:rsidR="0012758C">
        <w:t>UIT</w:t>
      </w:r>
      <w:proofErr w:type="spellEnd"/>
      <w:r w:rsidR="0012758C">
        <w:t>-R</w:t>
      </w:r>
    </w:p>
    <w:p w:rsidR="00111BCF" w:rsidRPr="009F5CA2" w:rsidRDefault="00111BCF" w:rsidP="00111BCF">
      <w:pPr>
        <w:tabs>
          <w:tab w:val="right" w:pos="9639"/>
        </w:tabs>
        <w:spacing w:before="600"/>
        <w:rPr>
          <w:szCs w:val="24"/>
          <w:lang w:val="es-ES"/>
        </w:rPr>
      </w:pPr>
      <w:r>
        <w:rPr>
          <w:szCs w:val="24"/>
          <w:u w:val="single"/>
          <w:lang w:val="es-ES"/>
        </w:rPr>
        <w:t xml:space="preserve">Recomendación </w:t>
      </w:r>
      <w:proofErr w:type="spellStart"/>
      <w:r>
        <w:rPr>
          <w:szCs w:val="24"/>
          <w:u w:val="single"/>
          <w:lang w:val="es-ES"/>
        </w:rPr>
        <w:t>UIT</w:t>
      </w:r>
      <w:proofErr w:type="spellEnd"/>
      <w:r w:rsidRPr="009F5CA2">
        <w:rPr>
          <w:szCs w:val="24"/>
          <w:u w:val="single"/>
          <w:lang w:val="es-ES"/>
        </w:rPr>
        <w:t xml:space="preserve">-R </w:t>
      </w:r>
      <w:proofErr w:type="spellStart"/>
      <w:r w:rsidRPr="009F5CA2">
        <w:rPr>
          <w:szCs w:val="24"/>
          <w:u w:val="single"/>
          <w:lang w:val="es-ES" w:eastAsia="ja-JP"/>
        </w:rPr>
        <w:t>BT.</w:t>
      </w:r>
      <w:r>
        <w:rPr>
          <w:szCs w:val="24"/>
          <w:u w:val="single"/>
          <w:lang w:val="es-ES" w:eastAsia="ja-JP"/>
        </w:rPr>
        <w:t>2074</w:t>
      </w:r>
      <w:proofErr w:type="spellEnd"/>
      <w:r>
        <w:rPr>
          <w:szCs w:val="24"/>
          <w:u w:val="single"/>
          <w:lang w:val="es-ES" w:eastAsia="ja-JP"/>
        </w:rPr>
        <w:t>-0</w:t>
      </w:r>
      <w:r w:rsidRPr="009F5CA2">
        <w:rPr>
          <w:szCs w:val="24"/>
          <w:lang w:val="es-ES"/>
        </w:rPr>
        <w:tab/>
        <w:t>Doc. 6/330(</w:t>
      </w:r>
      <w:proofErr w:type="spellStart"/>
      <w:r w:rsidRPr="009F5CA2">
        <w:rPr>
          <w:szCs w:val="24"/>
          <w:lang w:val="es-ES"/>
        </w:rPr>
        <w:t>Rev.1</w:t>
      </w:r>
      <w:proofErr w:type="spellEnd"/>
      <w:r w:rsidRPr="009F5CA2">
        <w:rPr>
          <w:szCs w:val="24"/>
          <w:lang w:val="es-ES"/>
        </w:rPr>
        <w:t>)</w:t>
      </w:r>
    </w:p>
    <w:p w:rsidR="00111BCF" w:rsidRPr="00C156B3" w:rsidRDefault="00111BCF" w:rsidP="00111BCF">
      <w:pPr>
        <w:pStyle w:val="Rectitle"/>
        <w:rPr>
          <w:lang w:val="es-ES"/>
        </w:rPr>
      </w:pPr>
      <w:r w:rsidRPr="00C156B3">
        <w:rPr>
          <w:lang w:val="es-ES"/>
        </w:rPr>
        <w:t xml:space="preserve">Configuración de servicio, protocolo de transporte de los medios e información de señalización para los sistemas de radiodifusión basados en los </w:t>
      </w:r>
      <w:proofErr w:type="spellStart"/>
      <w:r w:rsidRPr="00C156B3">
        <w:rPr>
          <w:lang w:val="es-ES"/>
        </w:rPr>
        <w:t>MMT</w:t>
      </w:r>
      <w:proofErr w:type="spellEnd"/>
    </w:p>
    <w:p w:rsidR="00111BCF" w:rsidRPr="00111BCF" w:rsidRDefault="00111BCF" w:rsidP="00111BCF">
      <w:pPr>
        <w:tabs>
          <w:tab w:val="right" w:pos="9639"/>
        </w:tabs>
        <w:spacing w:before="600"/>
        <w:rPr>
          <w:szCs w:val="24"/>
          <w:lang w:val="es-ES_tradnl"/>
        </w:rPr>
      </w:pPr>
      <w:r w:rsidRPr="00111BCF">
        <w:rPr>
          <w:szCs w:val="24"/>
          <w:u w:val="single"/>
          <w:lang w:val="es-ES_tradnl"/>
        </w:rPr>
        <w:t xml:space="preserve">Recomendación </w:t>
      </w:r>
      <w:proofErr w:type="spellStart"/>
      <w:r w:rsidRPr="00111BCF">
        <w:rPr>
          <w:szCs w:val="24"/>
          <w:u w:val="single"/>
          <w:lang w:val="es-ES_tradnl"/>
        </w:rPr>
        <w:t>UIT</w:t>
      </w:r>
      <w:proofErr w:type="spellEnd"/>
      <w:r w:rsidRPr="00111BCF">
        <w:rPr>
          <w:szCs w:val="24"/>
          <w:u w:val="single"/>
          <w:lang w:val="es-ES_tradnl"/>
        </w:rPr>
        <w:t xml:space="preserve">-R </w:t>
      </w:r>
      <w:proofErr w:type="spellStart"/>
      <w:r>
        <w:rPr>
          <w:szCs w:val="24"/>
          <w:u w:val="single"/>
          <w:lang w:val="es-ES_tradnl" w:eastAsia="ja-JP"/>
        </w:rPr>
        <w:t>BT.</w:t>
      </w:r>
      <w:r w:rsidRPr="00111BCF">
        <w:rPr>
          <w:szCs w:val="24"/>
          <w:u w:val="single"/>
          <w:lang w:val="es-ES_tradnl" w:eastAsia="ja-JP"/>
        </w:rPr>
        <w:t>2075</w:t>
      </w:r>
      <w:proofErr w:type="spellEnd"/>
      <w:r w:rsidRPr="00111BCF">
        <w:rPr>
          <w:szCs w:val="24"/>
          <w:u w:val="single"/>
          <w:lang w:val="es-ES_tradnl" w:eastAsia="ja-JP"/>
        </w:rPr>
        <w:t>-0</w:t>
      </w:r>
      <w:r w:rsidRPr="00111BCF">
        <w:rPr>
          <w:szCs w:val="24"/>
          <w:lang w:val="es-ES_tradnl"/>
        </w:rPr>
        <w:tab/>
        <w:t>Doc. 6/336(</w:t>
      </w:r>
      <w:proofErr w:type="spellStart"/>
      <w:r w:rsidRPr="00111BCF">
        <w:rPr>
          <w:szCs w:val="24"/>
          <w:lang w:val="es-ES_tradnl"/>
        </w:rPr>
        <w:t>Rev.1</w:t>
      </w:r>
      <w:proofErr w:type="spellEnd"/>
      <w:r w:rsidRPr="00111BCF">
        <w:rPr>
          <w:szCs w:val="24"/>
          <w:lang w:val="es-ES_tradnl"/>
        </w:rPr>
        <w:t>)</w:t>
      </w:r>
    </w:p>
    <w:p w:rsidR="00111BCF" w:rsidRPr="00C156B3" w:rsidRDefault="00111BCF" w:rsidP="00111BCF">
      <w:pPr>
        <w:pStyle w:val="Rectitle"/>
        <w:rPr>
          <w:lang w:val="es-ES"/>
        </w:rPr>
      </w:pPr>
      <w:r w:rsidRPr="00C156B3">
        <w:rPr>
          <w:lang w:val="es-ES"/>
        </w:rPr>
        <w:t>Sistema integrado de radiodifusión-banda ancha</w:t>
      </w:r>
    </w:p>
    <w:p w:rsidR="00111BCF" w:rsidRPr="009F5CA2" w:rsidRDefault="00111BCF" w:rsidP="00111BCF">
      <w:pPr>
        <w:tabs>
          <w:tab w:val="right" w:pos="9639"/>
        </w:tabs>
        <w:spacing w:before="600"/>
        <w:rPr>
          <w:szCs w:val="24"/>
          <w:lang w:val="es-ES"/>
        </w:rPr>
      </w:pPr>
      <w:r>
        <w:rPr>
          <w:szCs w:val="24"/>
          <w:u w:val="single"/>
          <w:lang w:val="es-ES"/>
        </w:rPr>
        <w:t xml:space="preserve">Recomendación </w:t>
      </w:r>
      <w:proofErr w:type="spellStart"/>
      <w:r>
        <w:rPr>
          <w:szCs w:val="24"/>
          <w:u w:val="single"/>
          <w:lang w:val="es-ES"/>
        </w:rPr>
        <w:t>UIT</w:t>
      </w:r>
      <w:proofErr w:type="spellEnd"/>
      <w:r w:rsidRPr="009F5CA2">
        <w:rPr>
          <w:szCs w:val="24"/>
          <w:u w:val="single"/>
          <w:lang w:val="es-ES"/>
        </w:rPr>
        <w:t xml:space="preserve">-R </w:t>
      </w:r>
      <w:r w:rsidRPr="009F5CA2">
        <w:rPr>
          <w:szCs w:val="24"/>
          <w:u w:val="single"/>
          <w:lang w:val="es-ES" w:eastAsia="ja-JP"/>
        </w:rPr>
        <w:t>BS.</w:t>
      </w:r>
      <w:r w:rsidRPr="00111BCF">
        <w:rPr>
          <w:szCs w:val="24"/>
          <w:u w:val="single"/>
          <w:lang w:val="es-ES_tradnl" w:eastAsia="ja-JP"/>
        </w:rPr>
        <w:t>207</w:t>
      </w:r>
      <w:r>
        <w:rPr>
          <w:szCs w:val="24"/>
          <w:u w:val="single"/>
          <w:lang w:val="es-ES_tradnl" w:eastAsia="ja-JP"/>
        </w:rPr>
        <w:t>6</w:t>
      </w:r>
      <w:r w:rsidRPr="00111BCF">
        <w:rPr>
          <w:szCs w:val="24"/>
          <w:u w:val="single"/>
          <w:lang w:val="es-ES_tradnl" w:eastAsia="ja-JP"/>
        </w:rPr>
        <w:t>-0</w:t>
      </w:r>
      <w:r w:rsidRPr="009F5CA2">
        <w:rPr>
          <w:szCs w:val="24"/>
          <w:lang w:val="es-ES"/>
        </w:rPr>
        <w:tab/>
        <w:t>Doc. 6/347(</w:t>
      </w:r>
      <w:proofErr w:type="spellStart"/>
      <w:r w:rsidRPr="009F5CA2">
        <w:rPr>
          <w:szCs w:val="24"/>
          <w:lang w:val="es-ES"/>
        </w:rPr>
        <w:t>Rev.1</w:t>
      </w:r>
      <w:proofErr w:type="spellEnd"/>
      <w:r w:rsidRPr="009F5CA2">
        <w:rPr>
          <w:szCs w:val="24"/>
          <w:lang w:val="es-ES"/>
        </w:rPr>
        <w:t>)</w:t>
      </w:r>
    </w:p>
    <w:p w:rsidR="00111BCF" w:rsidRPr="00C156B3" w:rsidRDefault="00111BCF" w:rsidP="00111BCF">
      <w:pPr>
        <w:pStyle w:val="Rectitle"/>
        <w:rPr>
          <w:lang w:val="es-ES"/>
        </w:rPr>
      </w:pPr>
      <w:r w:rsidRPr="00C156B3">
        <w:rPr>
          <w:lang w:val="es-ES"/>
        </w:rPr>
        <w:t>El Modelo de Definición de Audio</w:t>
      </w:r>
    </w:p>
    <w:p w:rsidR="00111BCF" w:rsidRPr="009F5CA2" w:rsidRDefault="00111BCF" w:rsidP="00111BCF">
      <w:pPr>
        <w:tabs>
          <w:tab w:val="right" w:pos="9639"/>
        </w:tabs>
        <w:spacing w:before="600"/>
        <w:rPr>
          <w:szCs w:val="24"/>
          <w:lang w:val="es-ES"/>
        </w:rPr>
      </w:pPr>
      <w:r>
        <w:rPr>
          <w:szCs w:val="24"/>
          <w:u w:val="single"/>
          <w:lang w:val="es-ES"/>
        </w:rPr>
        <w:t xml:space="preserve">Recomendación </w:t>
      </w:r>
      <w:proofErr w:type="spellStart"/>
      <w:r>
        <w:rPr>
          <w:szCs w:val="24"/>
          <w:u w:val="single"/>
          <w:lang w:val="es-ES"/>
        </w:rPr>
        <w:t>UIT</w:t>
      </w:r>
      <w:proofErr w:type="spellEnd"/>
      <w:r w:rsidRPr="009F5CA2">
        <w:rPr>
          <w:szCs w:val="24"/>
          <w:u w:val="single"/>
          <w:lang w:val="es-ES"/>
        </w:rPr>
        <w:t xml:space="preserve">-R </w:t>
      </w:r>
      <w:proofErr w:type="spellStart"/>
      <w:r w:rsidRPr="009F5CA2">
        <w:rPr>
          <w:szCs w:val="24"/>
          <w:u w:val="single"/>
          <w:lang w:val="es-ES"/>
        </w:rPr>
        <w:t>BT</w:t>
      </w:r>
      <w:proofErr w:type="spellEnd"/>
      <w:r w:rsidRPr="009F5CA2">
        <w:rPr>
          <w:szCs w:val="24"/>
          <w:u w:val="single"/>
          <w:lang w:val="es-ES"/>
        </w:rPr>
        <w:t>.</w:t>
      </w:r>
      <w:r w:rsidRPr="00111BCF">
        <w:rPr>
          <w:rFonts w:asciiTheme="minorHAnsi" w:hAnsiTheme="minorHAnsi"/>
          <w:szCs w:val="24"/>
          <w:u w:val="single"/>
          <w:lang w:val="es-ES_tradnl"/>
        </w:rPr>
        <w:t xml:space="preserve"> 2077-0</w:t>
      </w:r>
      <w:r w:rsidRPr="009F5CA2">
        <w:rPr>
          <w:szCs w:val="24"/>
          <w:lang w:val="es-ES"/>
        </w:rPr>
        <w:tab/>
        <w:t>Doc. 6/348(</w:t>
      </w:r>
      <w:proofErr w:type="spellStart"/>
      <w:r w:rsidRPr="009F5CA2">
        <w:rPr>
          <w:szCs w:val="24"/>
          <w:lang w:val="es-ES"/>
        </w:rPr>
        <w:t>Rev.1</w:t>
      </w:r>
      <w:proofErr w:type="spellEnd"/>
      <w:r w:rsidRPr="009F5CA2">
        <w:rPr>
          <w:szCs w:val="24"/>
          <w:lang w:val="es-ES"/>
        </w:rPr>
        <w:t>)</w:t>
      </w:r>
    </w:p>
    <w:p w:rsidR="00111BCF" w:rsidRPr="00C156B3" w:rsidRDefault="00111BCF" w:rsidP="00111BCF">
      <w:pPr>
        <w:pStyle w:val="Rectitle"/>
        <w:rPr>
          <w:lang w:val="es-ES"/>
        </w:rPr>
      </w:pPr>
      <w:r w:rsidRPr="00C156B3">
        <w:rPr>
          <w:lang w:val="es-ES"/>
        </w:rPr>
        <w:t xml:space="preserve">Interfaces digitales en serie y en tiempo real para señales de </w:t>
      </w:r>
      <w:proofErr w:type="spellStart"/>
      <w:r w:rsidRPr="00C156B3">
        <w:rPr>
          <w:lang w:val="es-ES"/>
        </w:rPr>
        <w:t>TVUAD</w:t>
      </w:r>
      <w:proofErr w:type="spellEnd"/>
    </w:p>
    <w:p w:rsidR="00111BCF" w:rsidRPr="009F5CA2" w:rsidRDefault="00111BCF" w:rsidP="00111BCF">
      <w:pPr>
        <w:keepNext/>
        <w:keepLines/>
        <w:tabs>
          <w:tab w:val="right" w:pos="9639"/>
        </w:tabs>
        <w:spacing w:before="360"/>
        <w:rPr>
          <w:szCs w:val="24"/>
          <w:lang w:val="es-ES"/>
        </w:rPr>
      </w:pPr>
      <w:r>
        <w:rPr>
          <w:szCs w:val="24"/>
          <w:u w:val="single"/>
          <w:lang w:val="es-ES"/>
        </w:rPr>
        <w:t xml:space="preserve">Recomendación </w:t>
      </w:r>
      <w:proofErr w:type="spellStart"/>
      <w:r>
        <w:rPr>
          <w:szCs w:val="24"/>
          <w:u w:val="single"/>
          <w:lang w:val="es-ES"/>
        </w:rPr>
        <w:t>UIT</w:t>
      </w:r>
      <w:proofErr w:type="spellEnd"/>
      <w:r w:rsidRPr="009F5CA2">
        <w:rPr>
          <w:szCs w:val="24"/>
          <w:u w:val="single"/>
          <w:lang w:val="es-ES"/>
        </w:rPr>
        <w:t xml:space="preserve">-R </w:t>
      </w:r>
      <w:proofErr w:type="spellStart"/>
      <w:r w:rsidRPr="009F5CA2">
        <w:rPr>
          <w:szCs w:val="24"/>
          <w:u w:val="single"/>
          <w:lang w:val="es-ES"/>
        </w:rPr>
        <w:t>BT.1674</w:t>
      </w:r>
      <w:proofErr w:type="spellEnd"/>
      <w:r>
        <w:rPr>
          <w:szCs w:val="24"/>
          <w:u w:val="single"/>
          <w:lang w:val="es-ES"/>
        </w:rPr>
        <w:t>-1</w:t>
      </w:r>
      <w:r w:rsidRPr="009F5CA2">
        <w:rPr>
          <w:szCs w:val="24"/>
          <w:lang w:val="es-ES"/>
        </w:rPr>
        <w:tab/>
        <w:t>Doc. 6/334(</w:t>
      </w:r>
      <w:proofErr w:type="spellStart"/>
      <w:r w:rsidRPr="009F5CA2">
        <w:rPr>
          <w:szCs w:val="24"/>
          <w:lang w:val="es-ES"/>
        </w:rPr>
        <w:t>Rev.1</w:t>
      </w:r>
      <w:proofErr w:type="spellEnd"/>
      <w:r w:rsidRPr="009F5CA2">
        <w:rPr>
          <w:szCs w:val="24"/>
          <w:lang w:val="es-ES"/>
        </w:rPr>
        <w:t>)</w:t>
      </w:r>
    </w:p>
    <w:p w:rsidR="00111BCF" w:rsidRPr="00C156B3" w:rsidRDefault="00111BCF" w:rsidP="00111BCF">
      <w:pPr>
        <w:pStyle w:val="Rectitle"/>
        <w:rPr>
          <w:lang w:val="es-ES"/>
        </w:rPr>
      </w:pPr>
      <w:r w:rsidRPr="00C156B3">
        <w:rPr>
          <w:lang w:val="es-ES"/>
        </w:rPr>
        <w:t xml:space="preserve">Requisitos de los metadatos para la producción y </w:t>
      </w:r>
      <w:r>
        <w:rPr>
          <w:lang w:val="es-ES"/>
        </w:rPr>
        <w:br/>
      </w:r>
      <w:r w:rsidRPr="00C156B3">
        <w:rPr>
          <w:lang w:val="es-ES"/>
        </w:rPr>
        <w:t>postproducción en radiodifusión</w:t>
      </w:r>
    </w:p>
    <w:p w:rsidR="00111BCF" w:rsidRPr="009F5CA2" w:rsidRDefault="00111BCF" w:rsidP="00111BCF">
      <w:pPr>
        <w:tabs>
          <w:tab w:val="right" w:pos="9639"/>
        </w:tabs>
        <w:spacing w:before="600"/>
        <w:rPr>
          <w:lang w:val="es-ES"/>
        </w:rPr>
      </w:pPr>
      <w:r>
        <w:rPr>
          <w:u w:val="single"/>
          <w:lang w:val="es-ES"/>
        </w:rPr>
        <w:t xml:space="preserve">Recomendación </w:t>
      </w:r>
      <w:proofErr w:type="spellStart"/>
      <w:r>
        <w:rPr>
          <w:u w:val="single"/>
          <w:lang w:val="es-ES"/>
        </w:rPr>
        <w:t>UIT</w:t>
      </w:r>
      <w:proofErr w:type="spellEnd"/>
      <w:r w:rsidRPr="009F5CA2">
        <w:rPr>
          <w:u w:val="single"/>
          <w:lang w:val="es-ES"/>
        </w:rPr>
        <w:t xml:space="preserve">-R </w:t>
      </w:r>
      <w:proofErr w:type="spellStart"/>
      <w:r w:rsidRPr="00D77898">
        <w:rPr>
          <w:u w:val="single"/>
          <w:lang w:val="es-ES"/>
        </w:rPr>
        <w:t>BT.1847</w:t>
      </w:r>
      <w:proofErr w:type="spellEnd"/>
      <w:r>
        <w:rPr>
          <w:u w:val="single"/>
          <w:lang w:val="es-ES"/>
        </w:rPr>
        <w:t>-1</w:t>
      </w:r>
      <w:r w:rsidRPr="009F5CA2">
        <w:rPr>
          <w:lang w:val="es-ES"/>
        </w:rPr>
        <w:tab/>
        <w:t>Doc. 6/343(</w:t>
      </w:r>
      <w:proofErr w:type="spellStart"/>
      <w:r w:rsidRPr="009F5CA2">
        <w:rPr>
          <w:lang w:val="es-ES"/>
        </w:rPr>
        <w:t>Rev.1</w:t>
      </w:r>
      <w:proofErr w:type="spellEnd"/>
      <w:r w:rsidRPr="009F5CA2">
        <w:rPr>
          <w:lang w:val="es-ES"/>
        </w:rPr>
        <w:t>)</w:t>
      </w:r>
    </w:p>
    <w:p w:rsidR="00111BCF" w:rsidRPr="00C156B3" w:rsidRDefault="00111BCF" w:rsidP="00111BCF">
      <w:pPr>
        <w:pStyle w:val="Rectitle"/>
        <w:rPr>
          <w:lang w:val="es-ES"/>
        </w:rPr>
      </w:pPr>
      <w:r w:rsidRPr="00C156B3">
        <w:rPr>
          <w:lang w:val="es-ES"/>
        </w:rPr>
        <w:t>Formato de imagen 1 280 × 720, 16:9 de captura progresiva para la producción e intercambio internacional de programas</w:t>
      </w:r>
      <w:r>
        <w:rPr>
          <w:lang w:val="es-ES"/>
        </w:rPr>
        <w:br/>
      </w:r>
      <w:r w:rsidRPr="00C156B3">
        <w:rPr>
          <w:lang w:val="es-ES"/>
        </w:rPr>
        <w:t xml:space="preserve"> en el entorno de 50 Hz</w:t>
      </w:r>
    </w:p>
    <w:p w:rsidR="00111BCF" w:rsidRDefault="00111BC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u w:val="single"/>
          <w:lang w:val="es-ES"/>
        </w:rPr>
      </w:pPr>
    </w:p>
    <w:p w:rsidR="00111BCF" w:rsidRDefault="00111BC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u w:val="single"/>
          <w:lang w:val="es-ES"/>
        </w:rPr>
      </w:pPr>
      <w:r>
        <w:rPr>
          <w:u w:val="single"/>
          <w:lang w:val="es-ES"/>
        </w:rPr>
        <w:br w:type="page"/>
      </w:r>
    </w:p>
    <w:p w:rsidR="00111BCF" w:rsidRPr="009F5CA2" w:rsidRDefault="00111BCF" w:rsidP="00111BCF">
      <w:pPr>
        <w:tabs>
          <w:tab w:val="right" w:pos="9639"/>
        </w:tabs>
        <w:spacing w:before="600"/>
        <w:rPr>
          <w:lang w:val="es-ES"/>
        </w:rPr>
      </w:pPr>
      <w:r>
        <w:rPr>
          <w:u w:val="single"/>
          <w:lang w:val="es-ES"/>
        </w:rPr>
        <w:lastRenderedPageBreak/>
        <w:t xml:space="preserve">Recomendación </w:t>
      </w:r>
      <w:proofErr w:type="spellStart"/>
      <w:r>
        <w:rPr>
          <w:u w:val="single"/>
          <w:lang w:val="es-ES"/>
        </w:rPr>
        <w:t>UIT</w:t>
      </w:r>
      <w:proofErr w:type="spellEnd"/>
      <w:r w:rsidRPr="009F5CA2">
        <w:rPr>
          <w:u w:val="single"/>
          <w:lang w:val="es-ES"/>
        </w:rPr>
        <w:t xml:space="preserve">-R </w:t>
      </w:r>
      <w:proofErr w:type="spellStart"/>
      <w:r w:rsidRPr="00D77898">
        <w:rPr>
          <w:u w:val="single"/>
          <w:lang w:val="es-ES"/>
        </w:rPr>
        <w:t>BT.709</w:t>
      </w:r>
      <w:proofErr w:type="spellEnd"/>
      <w:r w:rsidRPr="00D77898">
        <w:rPr>
          <w:u w:val="single"/>
          <w:lang w:val="es-ES"/>
        </w:rPr>
        <w:t>-</w:t>
      </w:r>
      <w:r>
        <w:rPr>
          <w:u w:val="single"/>
          <w:lang w:val="es-ES"/>
        </w:rPr>
        <w:t>6</w:t>
      </w:r>
      <w:r w:rsidRPr="009F5CA2">
        <w:rPr>
          <w:lang w:val="es-ES"/>
        </w:rPr>
        <w:tab/>
        <w:t>Doc. 6/344(</w:t>
      </w:r>
      <w:proofErr w:type="spellStart"/>
      <w:r w:rsidRPr="009F5CA2">
        <w:rPr>
          <w:lang w:val="es-ES"/>
        </w:rPr>
        <w:t>Rev.1</w:t>
      </w:r>
      <w:proofErr w:type="spellEnd"/>
      <w:r w:rsidRPr="009F5CA2">
        <w:rPr>
          <w:lang w:val="es-ES"/>
        </w:rPr>
        <w:t>)</w:t>
      </w:r>
    </w:p>
    <w:p w:rsidR="00111BCF" w:rsidRPr="00C156B3" w:rsidRDefault="00111BCF" w:rsidP="00111BCF">
      <w:pPr>
        <w:pStyle w:val="Rectitle"/>
        <w:rPr>
          <w:lang w:val="es-ES"/>
        </w:rPr>
      </w:pPr>
      <w:bookmarkStart w:id="3" w:name="dbreak"/>
      <w:bookmarkEnd w:id="3"/>
      <w:r w:rsidRPr="00C156B3">
        <w:rPr>
          <w:lang w:val="es-ES"/>
        </w:rPr>
        <w:t xml:space="preserve">Valores de los parámetros de la norma </w:t>
      </w:r>
      <w:proofErr w:type="spellStart"/>
      <w:r w:rsidRPr="00C156B3">
        <w:rPr>
          <w:lang w:val="es-ES"/>
        </w:rPr>
        <w:t>TVAD</w:t>
      </w:r>
      <w:proofErr w:type="spellEnd"/>
      <w:r w:rsidRPr="00C156B3">
        <w:rPr>
          <w:lang w:val="es-ES"/>
        </w:rPr>
        <w:t xml:space="preserve"> para la producción </w:t>
      </w:r>
      <w:r w:rsidRPr="00C156B3">
        <w:rPr>
          <w:lang w:val="es-ES"/>
        </w:rPr>
        <w:br/>
        <w:t>y el intercambio internacionales de programas</w:t>
      </w:r>
    </w:p>
    <w:p w:rsidR="00111BCF" w:rsidRPr="009F5CA2" w:rsidRDefault="00111BCF" w:rsidP="00111BCF">
      <w:pPr>
        <w:tabs>
          <w:tab w:val="right" w:pos="9639"/>
        </w:tabs>
        <w:spacing w:before="600"/>
        <w:rPr>
          <w:lang w:val="es-ES"/>
        </w:rPr>
      </w:pPr>
      <w:r>
        <w:rPr>
          <w:u w:val="single"/>
          <w:lang w:val="es-ES"/>
        </w:rPr>
        <w:t xml:space="preserve">Recomendación </w:t>
      </w:r>
      <w:proofErr w:type="spellStart"/>
      <w:r>
        <w:rPr>
          <w:u w:val="single"/>
          <w:lang w:val="es-ES"/>
        </w:rPr>
        <w:t>UIT</w:t>
      </w:r>
      <w:proofErr w:type="spellEnd"/>
      <w:r w:rsidRPr="009F5CA2">
        <w:rPr>
          <w:u w:val="single"/>
          <w:lang w:val="es-ES"/>
        </w:rPr>
        <w:t xml:space="preserve">-R </w:t>
      </w:r>
      <w:proofErr w:type="spellStart"/>
      <w:r w:rsidRPr="009F5CA2">
        <w:rPr>
          <w:u w:val="single"/>
          <w:lang w:val="es-ES"/>
        </w:rPr>
        <w:t>BT.1543</w:t>
      </w:r>
      <w:proofErr w:type="spellEnd"/>
      <w:r>
        <w:rPr>
          <w:u w:val="single"/>
          <w:lang w:val="es-ES"/>
        </w:rPr>
        <w:t>-1</w:t>
      </w:r>
      <w:r w:rsidRPr="009F5CA2">
        <w:rPr>
          <w:lang w:val="es-ES"/>
        </w:rPr>
        <w:tab/>
        <w:t>Doc. 6/345(</w:t>
      </w:r>
      <w:proofErr w:type="spellStart"/>
      <w:r w:rsidRPr="009F5CA2">
        <w:rPr>
          <w:lang w:val="es-ES"/>
        </w:rPr>
        <w:t>Rev.1</w:t>
      </w:r>
      <w:proofErr w:type="spellEnd"/>
      <w:r w:rsidRPr="009F5CA2">
        <w:rPr>
          <w:lang w:val="es-ES"/>
        </w:rPr>
        <w:t>)</w:t>
      </w:r>
    </w:p>
    <w:p w:rsidR="00111BCF" w:rsidRPr="00C156B3" w:rsidRDefault="00111BCF" w:rsidP="00111BCF">
      <w:pPr>
        <w:pStyle w:val="Rectitle"/>
        <w:rPr>
          <w:lang w:val="es-ES"/>
        </w:rPr>
      </w:pPr>
      <w:r w:rsidRPr="00C156B3">
        <w:rPr>
          <w:lang w:val="es-ES"/>
        </w:rPr>
        <w:t>Formato de imagen 1 280 × 720, 16:9 de captura progresiva para la producción e intercambio internacional de programas en el entorno de 60 Hz</w:t>
      </w:r>
    </w:p>
    <w:p w:rsidR="00111BCF" w:rsidRPr="009F5CA2" w:rsidRDefault="00111BCF" w:rsidP="00111BCF">
      <w:pPr>
        <w:keepNext/>
        <w:keepLines/>
        <w:tabs>
          <w:tab w:val="right" w:pos="9639"/>
        </w:tabs>
        <w:spacing w:before="360"/>
        <w:rPr>
          <w:lang w:val="es-ES"/>
        </w:rPr>
      </w:pPr>
      <w:r>
        <w:rPr>
          <w:u w:val="single"/>
          <w:lang w:val="es-ES"/>
        </w:rPr>
        <w:t xml:space="preserve">Recomendación </w:t>
      </w:r>
      <w:proofErr w:type="spellStart"/>
      <w:r>
        <w:rPr>
          <w:u w:val="single"/>
          <w:lang w:val="es-ES"/>
        </w:rPr>
        <w:t>UIT</w:t>
      </w:r>
      <w:proofErr w:type="spellEnd"/>
      <w:r w:rsidRPr="009F5CA2">
        <w:rPr>
          <w:u w:val="single"/>
          <w:lang w:val="es-ES"/>
        </w:rPr>
        <w:t xml:space="preserve">-R </w:t>
      </w:r>
      <w:proofErr w:type="spellStart"/>
      <w:r w:rsidRPr="009F5CA2">
        <w:rPr>
          <w:u w:val="single"/>
          <w:lang w:val="es-ES"/>
        </w:rPr>
        <w:t>BT.1306</w:t>
      </w:r>
      <w:proofErr w:type="spellEnd"/>
      <w:r w:rsidRPr="009F5CA2">
        <w:rPr>
          <w:u w:val="single"/>
          <w:lang w:val="es-ES"/>
        </w:rPr>
        <w:t>-</w:t>
      </w:r>
      <w:r>
        <w:rPr>
          <w:u w:val="single"/>
          <w:lang w:val="es-ES"/>
        </w:rPr>
        <w:t>7</w:t>
      </w:r>
      <w:r w:rsidRPr="009F5CA2">
        <w:rPr>
          <w:lang w:val="es-ES"/>
        </w:rPr>
        <w:tab/>
        <w:t>Doc. 6/354(</w:t>
      </w:r>
      <w:proofErr w:type="spellStart"/>
      <w:r w:rsidRPr="009F5CA2">
        <w:rPr>
          <w:lang w:val="es-ES"/>
        </w:rPr>
        <w:t>Rev.1</w:t>
      </w:r>
      <w:proofErr w:type="spellEnd"/>
      <w:r w:rsidRPr="009F5CA2">
        <w:rPr>
          <w:lang w:val="es-ES"/>
        </w:rPr>
        <w:t>)</w:t>
      </w:r>
    </w:p>
    <w:p w:rsidR="00111BCF" w:rsidRPr="00C156B3" w:rsidRDefault="00111BCF" w:rsidP="00111BCF">
      <w:pPr>
        <w:pStyle w:val="Rectitle"/>
        <w:rPr>
          <w:lang w:val="es-ES"/>
        </w:rPr>
      </w:pPr>
      <w:r w:rsidRPr="00C156B3">
        <w:rPr>
          <w:lang w:val="es-ES"/>
        </w:rPr>
        <w:t>Métodos de corrección de errores, configuración de la trama de datos, modulación y emisión para la radiodifusión de televisión digital terrenal</w:t>
      </w:r>
    </w:p>
    <w:p w:rsidR="00111BCF" w:rsidRPr="009F5CA2" w:rsidRDefault="00111BCF" w:rsidP="00111BCF">
      <w:pPr>
        <w:tabs>
          <w:tab w:val="right" w:pos="9639"/>
        </w:tabs>
        <w:spacing w:before="600"/>
        <w:rPr>
          <w:lang w:val="es-ES"/>
        </w:rPr>
      </w:pPr>
      <w:r>
        <w:rPr>
          <w:u w:val="single"/>
          <w:lang w:val="es-ES"/>
        </w:rPr>
        <w:t xml:space="preserve">Recomendación </w:t>
      </w:r>
      <w:proofErr w:type="spellStart"/>
      <w:r>
        <w:rPr>
          <w:u w:val="single"/>
          <w:lang w:val="es-ES"/>
        </w:rPr>
        <w:t>UIT</w:t>
      </w:r>
      <w:proofErr w:type="spellEnd"/>
      <w:r w:rsidRPr="009F5CA2">
        <w:rPr>
          <w:u w:val="single"/>
          <w:lang w:val="es-ES"/>
        </w:rPr>
        <w:t xml:space="preserve">-R </w:t>
      </w:r>
      <w:proofErr w:type="spellStart"/>
      <w:r w:rsidRPr="009F5CA2">
        <w:rPr>
          <w:u w:val="single"/>
          <w:lang w:val="es-ES"/>
        </w:rPr>
        <w:t>BS.1114</w:t>
      </w:r>
      <w:proofErr w:type="spellEnd"/>
      <w:r w:rsidRPr="009F5CA2">
        <w:rPr>
          <w:u w:val="single"/>
          <w:lang w:val="es-ES"/>
        </w:rPr>
        <w:t>-</w:t>
      </w:r>
      <w:r>
        <w:rPr>
          <w:u w:val="single"/>
          <w:lang w:val="es-ES"/>
        </w:rPr>
        <w:t>9</w:t>
      </w:r>
      <w:r w:rsidRPr="009F5CA2">
        <w:rPr>
          <w:lang w:val="es-ES"/>
        </w:rPr>
        <w:tab/>
        <w:t>Doc. 6/357(</w:t>
      </w:r>
      <w:proofErr w:type="spellStart"/>
      <w:r w:rsidRPr="009F5CA2">
        <w:rPr>
          <w:lang w:val="es-ES"/>
        </w:rPr>
        <w:t>Rev.1</w:t>
      </w:r>
      <w:proofErr w:type="spellEnd"/>
      <w:r w:rsidRPr="009F5CA2">
        <w:rPr>
          <w:lang w:val="es-ES"/>
        </w:rPr>
        <w:t>)</w:t>
      </w:r>
    </w:p>
    <w:p w:rsidR="00111BCF" w:rsidRPr="00C156B3" w:rsidRDefault="00111BCF" w:rsidP="00111BCF">
      <w:pPr>
        <w:pStyle w:val="Rectitle"/>
        <w:rPr>
          <w:lang w:val="es-ES"/>
        </w:rPr>
      </w:pPr>
      <w:r w:rsidRPr="00C156B3">
        <w:rPr>
          <w:lang w:val="es-ES"/>
        </w:rPr>
        <w:t>Sistemas de radiodifusión sonora digital terrenal para receptores en vehículos, portátiles y fijos en la gama de frecuencias 30-3 000 MHz</w:t>
      </w:r>
    </w:p>
    <w:p w:rsidR="00111BCF" w:rsidRPr="009F5CA2" w:rsidRDefault="00111BCF" w:rsidP="00111BCF">
      <w:pPr>
        <w:tabs>
          <w:tab w:val="right" w:pos="9639"/>
        </w:tabs>
        <w:spacing w:before="600"/>
        <w:rPr>
          <w:lang w:val="es-ES"/>
        </w:rPr>
      </w:pPr>
      <w:r>
        <w:rPr>
          <w:u w:val="single"/>
          <w:lang w:val="es-ES"/>
        </w:rPr>
        <w:t xml:space="preserve">Recomendación </w:t>
      </w:r>
      <w:proofErr w:type="spellStart"/>
      <w:r>
        <w:rPr>
          <w:u w:val="single"/>
          <w:lang w:val="es-ES"/>
        </w:rPr>
        <w:t>UIT</w:t>
      </w:r>
      <w:proofErr w:type="spellEnd"/>
      <w:r w:rsidRPr="009F5CA2">
        <w:rPr>
          <w:u w:val="single"/>
          <w:lang w:val="es-ES"/>
        </w:rPr>
        <w:t xml:space="preserve">-R </w:t>
      </w:r>
      <w:proofErr w:type="spellStart"/>
      <w:r w:rsidRPr="009F5CA2">
        <w:rPr>
          <w:u w:val="single"/>
          <w:lang w:val="es-ES"/>
        </w:rPr>
        <w:t>BT.1871</w:t>
      </w:r>
      <w:proofErr w:type="spellEnd"/>
      <w:r>
        <w:rPr>
          <w:u w:val="single"/>
          <w:lang w:val="es-ES"/>
        </w:rPr>
        <w:t>-1</w:t>
      </w:r>
      <w:r w:rsidRPr="009F5CA2">
        <w:rPr>
          <w:lang w:val="es-ES"/>
        </w:rPr>
        <w:tab/>
        <w:t>Doc. 6/360(</w:t>
      </w:r>
      <w:proofErr w:type="spellStart"/>
      <w:r w:rsidRPr="009F5CA2">
        <w:rPr>
          <w:lang w:val="es-ES"/>
        </w:rPr>
        <w:t>Rev.1</w:t>
      </w:r>
      <w:proofErr w:type="spellEnd"/>
      <w:r w:rsidRPr="009F5CA2">
        <w:rPr>
          <w:lang w:val="es-ES"/>
        </w:rPr>
        <w:t>)</w:t>
      </w:r>
    </w:p>
    <w:p w:rsidR="00111BCF" w:rsidRPr="00C156B3" w:rsidRDefault="00111BCF" w:rsidP="00111BCF">
      <w:pPr>
        <w:pStyle w:val="Rectitle"/>
        <w:rPr>
          <w:lang w:val="es-ES"/>
        </w:rPr>
      </w:pPr>
      <w:r w:rsidRPr="00C156B3">
        <w:rPr>
          <w:lang w:val="es-ES"/>
        </w:rPr>
        <w:t>Requisitos de usuario para los micrófonos inalámbricos</w:t>
      </w:r>
    </w:p>
    <w:p w:rsidR="00111BCF" w:rsidRPr="009F5CA2" w:rsidRDefault="00111BCF" w:rsidP="00111BCF">
      <w:pPr>
        <w:spacing w:line="240" w:lineRule="auto"/>
        <w:rPr>
          <w:lang w:val="es-ES"/>
        </w:rPr>
      </w:pPr>
      <w:r w:rsidRPr="009F5CA2">
        <w:rPr>
          <w:lang w:val="es-ES"/>
        </w:rPr>
        <w:br w:type="page"/>
      </w:r>
    </w:p>
    <w:p w:rsidR="00111BCF" w:rsidRPr="009F5CA2" w:rsidRDefault="00111BCF" w:rsidP="00111BCF">
      <w:pPr>
        <w:keepNext/>
        <w:spacing w:before="360" w:after="240"/>
        <w:ind w:left="794" w:hanging="794"/>
        <w:jc w:val="center"/>
        <w:rPr>
          <w:b/>
          <w:sz w:val="28"/>
          <w:szCs w:val="28"/>
          <w:lang w:val="es-ES"/>
        </w:rPr>
      </w:pPr>
      <w:r w:rsidRPr="009F5CA2">
        <w:rPr>
          <w:b/>
          <w:sz w:val="28"/>
          <w:szCs w:val="28"/>
          <w:lang w:val="es-ES"/>
        </w:rPr>
        <w:lastRenderedPageBreak/>
        <w:t>Anexo 2</w:t>
      </w:r>
    </w:p>
    <w:p w:rsidR="00111BCF" w:rsidRPr="00111BCF" w:rsidRDefault="00111BCF" w:rsidP="00111BCF">
      <w:pPr>
        <w:spacing w:before="240" w:after="360"/>
        <w:jc w:val="center"/>
        <w:rPr>
          <w:b/>
          <w:bCs/>
          <w:sz w:val="28"/>
          <w:szCs w:val="28"/>
          <w:lang w:val="es-ES"/>
        </w:rPr>
      </w:pPr>
      <w:r w:rsidRPr="005C175F">
        <w:rPr>
          <w:sz w:val="28"/>
          <w:szCs w:val="28"/>
          <w:lang w:val="es-ES_tradnl"/>
        </w:rPr>
        <w:br/>
      </w:r>
      <w:r w:rsidRPr="00111BCF">
        <w:rPr>
          <w:b/>
          <w:bCs/>
          <w:sz w:val="28"/>
          <w:szCs w:val="28"/>
          <w:lang w:val="es-ES_tradnl"/>
        </w:rPr>
        <w:t xml:space="preserve">Lista de las Recomendaciones </w:t>
      </w:r>
      <w:proofErr w:type="spellStart"/>
      <w:r w:rsidRPr="00111BCF">
        <w:rPr>
          <w:b/>
          <w:bCs/>
          <w:sz w:val="28"/>
          <w:szCs w:val="28"/>
          <w:lang w:val="es-ES_tradnl"/>
        </w:rPr>
        <w:t>UIT</w:t>
      </w:r>
      <w:proofErr w:type="spellEnd"/>
      <w:r w:rsidRPr="00111BCF">
        <w:rPr>
          <w:b/>
          <w:bCs/>
          <w:sz w:val="28"/>
          <w:szCs w:val="28"/>
          <w:lang w:val="es-ES_tradnl"/>
        </w:rPr>
        <w:t>-R suprimidas</w:t>
      </w:r>
    </w:p>
    <w:tbl>
      <w:tblPr>
        <w:tblStyle w:val="TableGrid"/>
        <w:tblW w:w="8359" w:type="dxa"/>
        <w:jc w:val="center"/>
        <w:tblLook w:val="04A0" w:firstRow="1" w:lastRow="0" w:firstColumn="1" w:lastColumn="0" w:noHBand="0" w:noVBand="1"/>
      </w:tblPr>
      <w:tblGrid>
        <w:gridCol w:w="2208"/>
        <w:gridCol w:w="6151"/>
      </w:tblGrid>
      <w:tr w:rsidR="00111BCF" w:rsidRPr="009F5CA2" w:rsidTr="00111BCF">
        <w:trPr>
          <w:jc w:val="center"/>
        </w:trPr>
        <w:tc>
          <w:tcPr>
            <w:tcW w:w="2208" w:type="dxa"/>
          </w:tcPr>
          <w:p w:rsidR="00111BCF" w:rsidRPr="00B06953" w:rsidRDefault="00111BCF" w:rsidP="0073140F">
            <w:pPr>
              <w:pStyle w:val="Tablehead"/>
            </w:pPr>
            <w:proofErr w:type="spellStart"/>
            <w:r w:rsidRPr="00B06953">
              <w:t>Recomendación</w:t>
            </w:r>
            <w:proofErr w:type="spellEnd"/>
            <w:r w:rsidRPr="00B06953">
              <w:t xml:space="preserve"> </w:t>
            </w:r>
            <w:proofErr w:type="spellStart"/>
            <w:r w:rsidRPr="00B06953">
              <w:t>UIT</w:t>
            </w:r>
            <w:proofErr w:type="spellEnd"/>
            <w:r w:rsidRPr="00B06953">
              <w:t>-R</w:t>
            </w:r>
          </w:p>
        </w:tc>
        <w:tc>
          <w:tcPr>
            <w:tcW w:w="6151" w:type="dxa"/>
          </w:tcPr>
          <w:p w:rsidR="00111BCF" w:rsidRPr="00B06953" w:rsidRDefault="00111BCF" w:rsidP="0073140F">
            <w:pPr>
              <w:pStyle w:val="Tablehead"/>
            </w:pPr>
            <w:proofErr w:type="spellStart"/>
            <w:r w:rsidRPr="00B06953">
              <w:t>Título</w:t>
            </w:r>
            <w:proofErr w:type="spellEnd"/>
          </w:p>
        </w:tc>
      </w:tr>
      <w:tr w:rsidR="00111BCF" w:rsidRPr="0012758C" w:rsidTr="00111BCF">
        <w:trPr>
          <w:jc w:val="center"/>
        </w:trPr>
        <w:tc>
          <w:tcPr>
            <w:tcW w:w="2208" w:type="dxa"/>
          </w:tcPr>
          <w:p w:rsidR="00111BCF" w:rsidRPr="009F5CA2" w:rsidRDefault="0012758C" w:rsidP="0073140F">
            <w:pPr>
              <w:pStyle w:val="Tabletext"/>
              <w:jc w:val="center"/>
              <w:rPr>
                <w:lang w:val="es-ES"/>
              </w:rPr>
            </w:pPr>
            <w:hyperlink r:id="rId8" w:history="1">
              <w:proofErr w:type="spellStart"/>
              <w:r w:rsidR="00111BCF" w:rsidRPr="00D77898">
                <w:rPr>
                  <w:color w:val="0000FF"/>
                  <w:u w:val="single"/>
                  <w:lang w:val="es-ES"/>
                </w:rPr>
                <w:t>BT.802</w:t>
              </w:r>
              <w:proofErr w:type="spellEnd"/>
              <w:r w:rsidR="00111BCF" w:rsidRPr="00D77898">
                <w:rPr>
                  <w:color w:val="0000FF"/>
                  <w:u w:val="single"/>
                  <w:lang w:val="es-ES"/>
                </w:rPr>
                <w:t>-1</w:t>
              </w:r>
            </w:hyperlink>
          </w:p>
        </w:tc>
        <w:tc>
          <w:tcPr>
            <w:tcW w:w="6151" w:type="dxa"/>
          </w:tcPr>
          <w:p w:rsidR="00111BCF" w:rsidRPr="00C156B3" w:rsidRDefault="00111BCF" w:rsidP="0073140F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 xml:space="preserve">Imágenes y secuencias de prueba para las evaluaciones subjetivas de </w:t>
            </w:r>
            <w:proofErr w:type="spellStart"/>
            <w:r w:rsidRPr="00C156B3">
              <w:rPr>
                <w:lang w:val="es-ES"/>
              </w:rPr>
              <w:t>códecs</w:t>
            </w:r>
            <w:proofErr w:type="spellEnd"/>
            <w:r w:rsidRPr="00C156B3">
              <w:rPr>
                <w:lang w:val="es-ES"/>
              </w:rPr>
              <w:t xml:space="preserve"> digitales que cursan señales producidas conforme a la Recomendación </w:t>
            </w:r>
            <w:proofErr w:type="spellStart"/>
            <w:r w:rsidRPr="00C156B3">
              <w:rPr>
                <w:lang w:val="es-ES"/>
              </w:rPr>
              <w:t>UIT</w:t>
            </w:r>
            <w:proofErr w:type="spellEnd"/>
            <w:r w:rsidRPr="00C156B3">
              <w:rPr>
                <w:lang w:val="es-ES"/>
              </w:rPr>
              <w:t xml:space="preserve">-R </w:t>
            </w:r>
            <w:proofErr w:type="spellStart"/>
            <w:r w:rsidRPr="00C156B3">
              <w:rPr>
                <w:lang w:val="es-ES"/>
              </w:rPr>
              <w:t>BT.601</w:t>
            </w:r>
            <w:proofErr w:type="spellEnd"/>
          </w:p>
        </w:tc>
      </w:tr>
      <w:tr w:rsidR="00111BCF" w:rsidRPr="0012758C" w:rsidTr="00111BCF">
        <w:trPr>
          <w:jc w:val="center"/>
        </w:trPr>
        <w:tc>
          <w:tcPr>
            <w:tcW w:w="2208" w:type="dxa"/>
          </w:tcPr>
          <w:p w:rsidR="00111BCF" w:rsidRPr="009F5CA2" w:rsidRDefault="0012758C" w:rsidP="0073140F">
            <w:pPr>
              <w:pStyle w:val="Tabletext"/>
              <w:jc w:val="center"/>
              <w:rPr>
                <w:lang w:val="es-ES"/>
              </w:rPr>
            </w:pPr>
            <w:hyperlink r:id="rId9" w:history="1">
              <w:proofErr w:type="spellStart"/>
              <w:r w:rsidR="00111BCF" w:rsidRPr="00D77898">
                <w:rPr>
                  <w:color w:val="0000FF"/>
                  <w:u w:val="single"/>
                  <w:lang w:val="es-ES"/>
                </w:rPr>
                <w:t>BT.811</w:t>
              </w:r>
              <w:proofErr w:type="spellEnd"/>
              <w:r w:rsidR="00111BCF" w:rsidRPr="00D77898">
                <w:rPr>
                  <w:color w:val="0000FF"/>
                  <w:u w:val="single"/>
                  <w:lang w:val="es-ES"/>
                </w:rPr>
                <w:t>-1</w:t>
              </w:r>
            </w:hyperlink>
          </w:p>
        </w:tc>
        <w:tc>
          <w:tcPr>
            <w:tcW w:w="6151" w:type="dxa"/>
          </w:tcPr>
          <w:p w:rsidR="00111BCF" w:rsidRPr="00C156B3" w:rsidRDefault="00111BCF" w:rsidP="0073140F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 xml:space="preserve">Evaluación subjetiva de los sistemas PAL y </w:t>
            </w:r>
            <w:proofErr w:type="spellStart"/>
            <w:r w:rsidRPr="00C156B3">
              <w:rPr>
                <w:lang w:val="es-ES"/>
              </w:rPr>
              <w:t>SECAM</w:t>
            </w:r>
            <w:proofErr w:type="spellEnd"/>
            <w:r w:rsidRPr="00C156B3">
              <w:rPr>
                <w:lang w:val="es-ES"/>
              </w:rPr>
              <w:t xml:space="preserve"> mejorados</w:t>
            </w:r>
          </w:p>
        </w:tc>
      </w:tr>
      <w:tr w:rsidR="00111BCF" w:rsidRPr="0012758C" w:rsidTr="00111BCF">
        <w:trPr>
          <w:jc w:val="center"/>
        </w:trPr>
        <w:tc>
          <w:tcPr>
            <w:tcW w:w="2208" w:type="dxa"/>
          </w:tcPr>
          <w:p w:rsidR="00111BCF" w:rsidRPr="009F5CA2" w:rsidRDefault="0012758C" w:rsidP="0073140F">
            <w:pPr>
              <w:pStyle w:val="Tabletext"/>
              <w:jc w:val="center"/>
              <w:rPr>
                <w:lang w:val="es-ES"/>
              </w:rPr>
            </w:pPr>
            <w:hyperlink r:id="rId10" w:history="1">
              <w:proofErr w:type="spellStart"/>
              <w:r w:rsidR="00111BCF" w:rsidRPr="00D77898">
                <w:rPr>
                  <w:color w:val="0000FF"/>
                  <w:u w:val="single"/>
                  <w:lang w:val="es-ES"/>
                </w:rPr>
                <w:t>BT.1128</w:t>
              </w:r>
              <w:proofErr w:type="spellEnd"/>
              <w:r w:rsidR="00111BCF" w:rsidRPr="00D77898">
                <w:rPr>
                  <w:color w:val="0000FF"/>
                  <w:u w:val="single"/>
                  <w:lang w:val="es-ES"/>
                </w:rPr>
                <w:t>-2</w:t>
              </w:r>
            </w:hyperlink>
          </w:p>
        </w:tc>
        <w:tc>
          <w:tcPr>
            <w:tcW w:w="6151" w:type="dxa"/>
          </w:tcPr>
          <w:p w:rsidR="00111BCF" w:rsidRPr="00C156B3" w:rsidRDefault="00111BCF" w:rsidP="0073140F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Evaluación subjetiva de los sistemas de televisión convencional</w:t>
            </w:r>
          </w:p>
        </w:tc>
      </w:tr>
      <w:tr w:rsidR="00111BCF" w:rsidRPr="0012758C" w:rsidTr="00111BCF">
        <w:trPr>
          <w:jc w:val="center"/>
        </w:trPr>
        <w:tc>
          <w:tcPr>
            <w:tcW w:w="2208" w:type="dxa"/>
          </w:tcPr>
          <w:p w:rsidR="00111BCF" w:rsidRPr="009F5CA2" w:rsidRDefault="0012758C" w:rsidP="0073140F">
            <w:pPr>
              <w:pStyle w:val="Tabletext"/>
              <w:jc w:val="center"/>
              <w:rPr>
                <w:lang w:val="es-ES"/>
              </w:rPr>
            </w:pPr>
            <w:hyperlink r:id="rId11" w:history="1">
              <w:proofErr w:type="spellStart"/>
              <w:r w:rsidR="00111BCF" w:rsidRPr="00D77898">
                <w:rPr>
                  <w:color w:val="0000FF"/>
                  <w:u w:val="single"/>
                  <w:lang w:val="es-ES"/>
                </w:rPr>
                <w:t>BT.654</w:t>
              </w:r>
              <w:proofErr w:type="spellEnd"/>
            </w:hyperlink>
          </w:p>
        </w:tc>
        <w:tc>
          <w:tcPr>
            <w:tcW w:w="6151" w:type="dxa"/>
          </w:tcPr>
          <w:p w:rsidR="00111BCF" w:rsidRPr="00C156B3" w:rsidRDefault="00111BCF" w:rsidP="0073140F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Calidad subjetiva de las imágenes de televisión en relación con las principales degradaciones de la señal de televisión compuesta analógica</w:t>
            </w:r>
          </w:p>
        </w:tc>
      </w:tr>
      <w:tr w:rsidR="00111BCF" w:rsidRPr="0012758C" w:rsidTr="00111BCF">
        <w:trPr>
          <w:jc w:val="center"/>
        </w:trPr>
        <w:tc>
          <w:tcPr>
            <w:tcW w:w="2208" w:type="dxa"/>
          </w:tcPr>
          <w:p w:rsidR="00111BCF" w:rsidRPr="009F5CA2" w:rsidRDefault="0012758C" w:rsidP="0073140F">
            <w:pPr>
              <w:pStyle w:val="Tabletext"/>
              <w:jc w:val="center"/>
              <w:rPr>
                <w:lang w:val="es-ES"/>
              </w:rPr>
            </w:pPr>
            <w:hyperlink r:id="rId12" w:history="1">
              <w:proofErr w:type="spellStart"/>
              <w:r w:rsidR="00111BCF" w:rsidRPr="00D77898">
                <w:rPr>
                  <w:color w:val="0000FF"/>
                  <w:u w:val="single"/>
                  <w:lang w:val="es-ES"/>
                </w:rPr>
                <w:t>BT.1438</w:t>
              </w:r>
              <w:proofErr w:type="spellEnd"/>
            </w:hyperlink>
          </w:p>
        </w:tc>
        <w:tc>
          <w:tcPr>
            <w:tcW w:w="6151" w:type="dxa"/>
          </w:tcPr>
          <w:p w:rsidR="00111BCF" w:rsidRPr="00C156B3" w:rsidRDefault="00111BCF" w:rsidP="0073140F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Evaluación subjetiva de las imágenes de televisión estereoscópica</w:t>
            </w:r>
          </w:p>
        </w:tc>
      </w:tr>
      <w:tr w:rsidR="00111BCF" w:rsidRPr="0012758C" w:rsidTr="00111BCF">
        <w:trPr>
          <w:jc w:val="center"/>
        </w:trPr>
        <w:tc>
          <w:tcPr>
            <w:tcW w:w="2208" w:type="dxa"/>
          </w:tcPr>
          <w:p w:rsidR="00111BCF" w:rsidRPr="00D77898" w:rsidRDefault="0012758C" w:rsidP="0073140F">
            <w:pPr>
              <w:pStyle w:val="Tabletext"/>
              <w:jc w:val="center"/>
              <w:rPr>
                <w:color w:val="0000FF"/>
                <w:u w:val="single"/>
                <w:lang w:val="es-ES"/>
              </w:rPr>
            </w:pPr>
            <w:hyperlink r:id="rId13" w:history="1">
              <w:proofErr w:type="spellStart"/>
              <w:r w:rsidR="00111BCF" w:rsidRPr="00D77898">
                <w:rPr>
                  <w:color w:val="0000FF"/>
                  <w:u w:val="single"/>
                  <w:lang w:val="es-ES"/>
                </w:rPr>
                <w:t>BR.265</w:t>
              </w:r>
              <w:proofErr w:type="spellEnd"/>
              <w:r w:rsidR="00111BCF" w:rsidRPr="00D77898">
                <w:rPr>
                  <w:color w:val="0000FF"/>
                  <w:u w:val="single"/>
                  <w:lang w:val="es-ES"/>
                </w:rPr>
                <w:t>-9</w:t>
              </w:r>
            </w:hyperlink>
          </w:p>
        </w:tc>
        <w:tc>
          <w:tcPr>
            <w:tcW w:w="6151" w:type="dxa"/>
            <w:vAlign w:val="center"/>
          </w:tcPr>
          <w:p w:rsidR="00111BCF" w:rsidRPr="00C156B3" w:rsidRDefault="00111BCF" w:rsidP="0073140F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Prácticas operativas para el intercambio internacional de programas grabados en película para utilizar en televisión</w:t>
            </w:r>
          </w:p>
        </w:tc>
      </w:tr>
      <w:tr w:rsidR="00111BCF" w:rsidRPr="0012758C" w:rsidTr="00111BCF">
        <w:trPr>
          <w:jc w:val="center"/>
        </w:trPr>
        <w:tc>
          <w:tcPr>
            <w:tcW w:w="2208" w:type="dxa"/>
          </w:tcPr>
          <w:p w:rsidR="00111BCF" w:rsidRPr="00D77898" w:rsidRDefault="0012758C" w:rsidP="0073140F">
            <w:pPr>
              <w:pStyle w:val="Tabletext"/>
              <w:jc w:val="center"/>
              <w:rPr>
                <w:color w:val="0000FF"/>
                <w:u w:val="single"/>
                <w:lang w:val="es-ES"/>
              </w:rPr>
            </w:pPr>
            <w:hyperlink r:id="rId14" w:history="1">
              <w:proofErr w:type="spellStart"/>
              <w:r w:rsidR="00111BCF" w:rsidRPr="00D77898">
                <w:rPr>
                  <w:color w:val="0000FF"/>
                  <w:u w:val="single"/>
                  <w:lang w:val="es-ES"/>
                </w:rPr>
                <w:t>BR.714</w:t>
              </w:r>
              <w:proofErr w:type="spellEnd"/>
              <w:r w:rsidR="00111BCF" w:rsidRPr="00D77898">
                <w:rPr>
                  <w:color w:val="0000FF"/>
                  <w:u w:val="single"/>
                  <w:lang w:val="es-ES"/>
                </w:rPr>
                <w:t>-2</w:t>
              </w:r>
            </w:hyperlink>
          </w:p>
        </w:tc>
        <w:tc>
          <w:tcPr>
            <w:tcW w:w="6151" w:type="dxa"/>
            <w:vAlign w:val="center"/>
          </w:tcPr>
          <w:p w:rsidR="00111BCF" w:rsidRPr="00C156B3" w:rsidRDefault="00111BCF" w:rsidP="0073140F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Intercambio internacional de programas producidos con medios de televisión de alta definición</w:t>
            </w:r>
          </w:p>
        </w:tc>
      </w:tr>
      <w:tr w:rsidR="00111BCF" w:rsidRPr="0012758C" w:rsidTr="00111BCF">
        <w:trPr>
          <w:jc w:val="center"/>
        </w:trPr>
        <w:tc>
          <w:tcPr>
            <w:tcW w:w="2208" w:type="dxa"/>
          </w:tcPr>
          <w:p w:rsidR="00111BCF" w:rsidRPr="00D77898" w:rsidRDefault="0012758C" w:rsidP="0073140F">
            <w:pPr>
              <w:pStyle w:val="Tabletext"/>
              <w:jc w:val="center"/>
              <w:rPr>
                <w:color w:val="0000FF"/>
                <w:u w:val="single"/>
                <w:lang w:val="es-ES"/>
              </w:rPr>
            </w:pPr>
            <w:hyperlink r:id="rId15" w:history="1">
              <w:proofErr w:type="spellStart"/>
              <w:r w:rsidR="00111BCF" w:rsidRPr="00D77898">
                <w:rPr>
                  <w:color w:val="0000FF"/>
                  <w:u w:val="single"/>
                  <w:lang w:val="es-ES"/>
                </w:rPr>
                <w:t>BR.779</w:t>
              </w:r>
              <w:proofErr w:type="spellEnd"/>
              <w:r w:rsidR="00111BCF" w:rsidRPr="00D77898">
                <w:rPr>
                  <w:color w:val="0000FF"/>
                  <w:u w:val="single"/>
                  <w:lang w:val="es-ES"/>
                </w:rPr>
                <w:t>-2</w:t>
              </w:r>
            </w:hyperlink>
          </w:p>
        </w:tc>
        <w:tc>
          <w:tcPr>
            <w:tcW w:w="6151" w:type="dxa"/>
            <w:vAlign w:val="center"/>
          </w:tcPr>
          <w:p w:rsidR="00111BCF" w:rsidRPr="00C156B3" w:rsidRDefault="00111BCF" w:rsidP="0073140F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Prácticas operativas para la grabación de televisión digital</w:t>
            </w:r>
          </w:p>
        </w:tc>
      </w:tr>
      <w:tr w:rsidR="00111BCF" w:rsidRPr="0012758C" w:rsidTr="00111BCF">
        <w:trPr>
          <w:jc w:val="center"/>
        </w:trPr>
        <w:tc>
          <w:tcPr>
            <w:tcW w:w="2208" w:type="dxa"/>
          </w:tcPr>
          <w:p w:rsidR="00111BCF" w:rsidRPr="00D77898" w:rsidRDefault="0012758C" w:rsidP="0073140F">
            <w:pPr>
              <w:pStyle w:val="Tabletext"/>
              <w:jc w:val="center"/>
              <w:rPr>
                <w:color w:val="0000FF"/>
                <w:u w:val="single"/>
                <w:lang w:val="es-ES"/>
              </w:rPr>
            </w:pPr>
            <w:hyperlink r:id="rId16" w:history="1">
              <w:proofErr w:type="spellStart"/>
              <w:r w:rsidR="00111BCF" w:rsidRPr="00D77898">
                <w:rPr>
                  <w:color w:val="0000FF"/>
                  <w:u w:val="single"/>
                  <w:lang w:val="es-ES"/>
                </w:rPr>
                <w:t>BR.785</w:t>
              </w:r>
              <w:proofErr w:type="spellEnd"/>
              <w:r w:rsidR="00111BCF" w:rsidRPr="00D77898">
                <w:rPr>
                  <w:color w:val="0000FF"/>
                  <w:u w:val="single"/>
                  <w:lang w:val="es-ES"/>
                </w:rPr>
                <w:t>-1</w:t>
              </w:r>
            </w:hyperlink>
          </w:p>
        </w:tc>
        <w:tc>
          <w:tcPr>
            <w:tcW w:w="6151" w:type="dxa"/>
            <w:vAlign w:val="center"/>
          </w:tcPr>
          <w:p w:rsidR="00111BCF" w:rsidRPr="00C156B3" w:rsidRDefault="00111BCF" w:rsidP="0073140F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Difusión de programas en un entorno de medios de difusión múltiples</w:t>
            </w:r>
          </w:p>
        </w:tc>
      </w:tr>
      <w:tr w:rsidR="00111BCF" w:rsidRPr="0012758C" w:rsidTr="00111BCF">
        <w:trPr>
          <w:jc w:val="center"/>
        </w:trPr>
        <w:tc>
          <w:tcPr>
            <w:tcW w:w="2208" w:type="dxa"/>
          </w:tcPr>
          <w:p w:rsidR="00111BCF" w:rsidRPr="00D77898" w:rsidRDefault="0012758C" w:rsidP="0073140F">
            <w:pPr>
              <w:pStyle w:val="Tabletext"/>
              <w:jc w:val="center"/>
              <w:rPr>
                <w:color w:val="0000FF"/>
                <w:u w:val="single"/>
                <w:lang w:val="es-ES"/>
              </w:rPr>
            </w:pPr>
            <w:hyperlink r:id="rId17" w:history="1">
              <w:proofErr w:type="spellStart"/>
              <w:r w:rsidR="00111BCF" w:rsidRPr="00D77898">
                <w:rPr>
                  <w:color w:val="0000FF"/>
                  <w:u w:val="single"/>
                  <w:lang w:val="es-ES"/>
                </w:rPr>
                <w:t>BR.1351</w:t>
              </w:r>
              <w:proofErr w:type="spellEnd"/>
            </w:hyperlink>
          </w:p>
        </w:tc>
        <w:tc>
          <w:tcPr>
            <w:tcW w:w="6151" w:type="dxa"/>
            <w:vAlign w:val="center"/>
          </w:tcPr>
          <w:p w:rsidR="00111BCF" w:rsidRPr="00C156B3" w:rsidRDefault="00111BCF" w:rsidP="0073140F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Requisitos para la aplicación de la tecnología digital a los sistemas de archivado del audio en la radiodifusión</w:t>
            </w:r>
          </w:p>
        </w:tc>
      </w:tr>
      <w:tr w:rsidR="00111BCF" w:rsidRPr="0012758C" w:rsidTr="00111BCF">
        <w:trPr>
          <w:jc w:val="center"/>
        </w:trPr>
        <w:tc>
          <w:tcPr>
            <w:tcW w:w="2208" w:type="dxa"/>
          </w:tcPr>
          <w:p w:rsidR="00111BCF" w:rsidRPr="00D77898" w:rsidRDefault="0012758C" w:rsidP="0073140F">
            <w:pPr>
              <w:pStyle w:val="Tabletext"/>
              <w:jc w:val="center"/>
              <w:rPr>
                <w:color w:val="0000FF"/>
                <w:u w:val="single"/>
                <w:lang w:val="es-ES"/>
              </w:rPr>
            </w:pPr>
            <w:hyperlink r:id="rId18" w:history="1">
              <w:proofErr w:type="spellStart"/>
              <w:r w:rsidR="00111BCF" w:rsidRPr="00D77898">
                <w:rPr>
                  <w:color w:val="0000FF"/>
                  <w:u w:val="single"/>
                  <w:lang w:val="es-ES"/>
                </w:rPr>
                <w:t>BR.1356</w:t>
              </w:r>
              <w:proofErr w:type="spellEnd"/>
            </w:hyperlink>
          </w:p>
        </w:tc>
        <w:tc>
          <w:tcPr>
            <w:tcW w:w="6151" w:type="dxa"/>
            <w:vAlign w:val="center"/>
          </w:tcPr>
          <w:p w:rsidR="00111BCF" w:rsidRPr="00C156B3" w:rsidRDefault="00111BCF" w:rsidP="0073140F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Requisitos de usuario para aplicación de la compresión en la producción corriente de televisión digital de definición convencional y su archivo</w:t>
            </w:r>
          </w:p>
        </w:tc>
      </w:tr>
      <w:tr w:rsidR="00111BCF" w:rsidRPr="0012758C" w:rsidTr="00111BCF">
        <w:trPr>
          <w:jc w:val="center"/>
        </w:trPr>
        <w:tc>
          <w:tcPr>
            <w:tcW w:w="2208" w:type="dxa"/>
          </w:tcPr>
          <w:p w:rsidR="00111BCF" w:rsidRPr="00D77898" w:rsidRDefault="0012758C" w:rsidP="0073140F">
            <w:pPr>
              <w:pStyle w:val="Tabletext"/>
              <w:jc w:val="center"/>
              <w:rPr>
                <w:color w:val="0000FF"/>
                <w:u w:val="single"/>
                <w:lang w:val="es-ES"/>
              </w:rPr>
            </w:pPr>
            <w:hyperlink r:id="rId19" w:history="1">
              <w:proofErr w:type="spellStart"/>
              <w:r w:rsidR="00111BCF" w:rsidRPr="00D77898">
                <w:rPr>
                  <w:color w:val="0000FF"/>
                  <w:u w:val="single"/>
                  <w:lang w:val="es-ES"/>
                </w:rPr>
                <w:t>BR.1375</w:t>
              </w:r>
              <w:proofErr w:type="spellEnd"/>
              <w:r w:rsidR="00111BCF" w:rsidRPr="00D77898">
                <w:rPr>
                  <w:color w:val="0000FF"/>
                  <w:u w:val="single"/>
                  <w:lang w:val="es-ES"/>
                </w:rPr>
                <w:t>-3</w:t>
              </w:r>
            </w:hyperlink>
          </w:p>
        </w:tc>
        <w:tc>
          <w:tcPr>
            <w:tcW w:w="6151" w:type="dxa"/>
            <w:vAlign w:val="center"/>
          </w:tcPr>
          <w:p w:rsidR="00111BCF" w:rsidRPr="00C156B3" w:rsidRDefault="00111BCF" w:rsidP="0073140F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Formatos de grabación digital de televisión de alta definición (</w:t>
            </w:r>
            <w:proofErr w:type="spellStart"/>
            <w:r w:rsidRPr="00C156B3">
              <w:rPr>
                <w:lang w:val="es-ES"/>
              </w:rPr>
              <w:t>TVAD</w:t>
            </w:r>
            <w:proofErr w:type="spellEnd"/>
            <w:r w:rsidRPr="00C156B3">
              <w:rPr>
                <w:lang w:val="es-ES"/>
              </w:rPr>
              <w:t>)</w:t>
            </w:r>
          </w:p>
        </w:tc>
      </w:tr>
      <w:tr w:rsidR="00111BCF" w:rsidRPr="0012758C" w:rsidTr="00111BCF">
        <w:trPr>
          <w:jc w:val="center"/>
        </w:trPr>
        <w:tc>
          <w:tcPr>
            <w:tcW w:w="2208" w:type="dxa"/>
          </w:tcPr>
          <w:p w:rsidR="00111BCF" w:rsidRPr="00D77898" w:rsidRDefault="0012758C" w:rsidP="0073140F">
            <w:pPr>
              <w:pStyle w:val="Tabletext"/>
              <w:jc w:val="center"/>
              <w:rPr>
                <w:color w:val="0000FF"/>
                <w:u w:val="single"/>
                <w:lang w:val="es-ES"/>
              </w:rPr>
            </w:pPr>
            <w:hyperlink r:id="rId20" w:history="1">
              <w:proofErr w:type="spellStart"/>
              <w:r w:rsidR="00111BCF" w:rsidRPr="00D77898">
                <w:rPr>
                  <w:color w:val="0000FF"/>
                  <w:u w:val="single"/>
                  <w:lang w:val="es-ES"/>
                </w:rPr>
                <w:t>BR.1515</w:t>
              </w:r>
              <w:proofErr w:type="spellEnd"/>
            </w:hyperlink>
          </w:p>
        </w:tc>
        <w:tc>
          <w:tcPr>
            <w:tcW w:w="6151" w:type="dxa"/>
            <w:vAlign w:val="center"/>
          </w:tcPr>
          <w:p w:rsidR="00111BCF" w:rsidRPr="00C156B3" w:rsidRDefault="00111BCF" w:rsidP="0073140F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Intercambio internacional de grabaciones digitales de periodismo electrónico</w:t>
            </w:r>
          </w:p>
        </w:tc>
      </w:tr>
      <w:tr w:rsidR="00111BCF" w:rsidRPr="0012758C" w:rsidTr="00111BCF">
        <w:trPr>
          <w:jc w:val="center"/>
        </w:trPr>
        <w:tc>
          <w:tcPr>
            <w:tcW w:w="2208" w:type="dxa"/>
          </w:tcPr>
          <w:p w:rsidR="00111BCF" w:rsidRPr="00D77898" w:rsidRDefault="0012758C" w:rsidP="0073140F">
            <w:pPr>
              <w:pStyle w:val="Tabletext"/>
              <w:jc w:val="center"/>
              <w:rPr>
                <w:color w:val="0000FF"/>
                <w:u w:val="single"/>
                <w:lang w:val="es-ES"/>
              </w:rPr>
            </w:pPr>
            <w:hyperlink r:id="rId21" w:history="1">
              <w:proofErr w:type="spellStart"/>
              <w:r w:rsidR="00111BCF" w:rsidRPr="00D77898">
                <w:rPr>
                  <w:color w:val="0000FF"/>
                  <w:u w:val="single"/>
                  <w:lang w:val="es-ES"/>
                </w:rPr>
                <w:t>BR.1530</w:t>
              </w:r>
              <w:proofErr w:type="spellEnd"/>
            </w:hyperlink>
          </w:p>
        </w:tc>
        <w:tc>
          <w:tcPr>
            <w:tcW w:w="6151" w:type="dxa"/>
            <w:vAlign w:val="center"/>
          </w:tcPr>
          <w:p w:rsidR="00111BCF" w:rsidRPr="00C156B3" w:rsidRDefault="00111BCF" w:rsidP="0073140F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Guía sobre Recomendaciones relativas a la utilización de películas en televisión</w:t>
            </w:r>
          </w:p>
        </w:tc>
      </w:tr>
      <w:tr w:rsidR="00111BCF" w:rsidRPr="0012758C" w:rsidTr="00111BCF">
        <w:trPr>
          <w:jc w:val="center"/>
        </w:trPr>
        <w:tc>
          <w:tcPr>
            <w:tcW w:w="2208" w:type="dxa"/>
          </w:tcPr>
          <w:p w:rsidR="00111BCF" w:rsidRPr="00D77898" w:rsidRDefault="0012758C" w:rsidP="0073140F">
            <w:pPr>
              <w:pStyle w:val="Tabletext"/>
              <w:jc w:val="center"/>
              <w:rPr>
                <w:color w:val="0000FF"/>
                <w:u w:val="single"/>
                <w:lang w:val="es-ES"/>
              </w:rPr>
            </w:pPr>
            <w:hyperlink r:id="rId22" w:history="1">
              <w:proofErr w:type="spellStart"/>
              <w:r w:rsidR="00111BCF" w:rsidRPr="00D77898">
                <w:rPr>
                  <w:color w:val="0000FF"/>
                  <w:u w:val="single"/>
                  <w:lang w:val="es-ES"/>
                </w:rPr>
                <w:t>BR.1531</w:t>
              </w:r>
              <w:proofErr w:type="spellEnd"/>
            </w:hyperlink>
          </w:p>
        </w:tc>
        <w:tc>
          <w:tcPr>
            <w:tcW w:w="6151" w:type="dxa"/>
            <w:vAlign w:val="center"/>
          </w:tcPr>
          <w:p w:rsidR="00111BCF" w:rsidRPr="00C156B3" w:rsidRDefault="00111BCF" w:rsidP="0073140F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Intercambio de programas radiofónicos grabados en ficheros de formato de onda de radiodifusión en discos de datos registrables compactos y versátiles digitales</w:t>
            </w:r>
          </w:p>
        </w:tc>
      </w:tr>
      <w:tr w:rsidR="00111BCF" w:rsidRPr="0012758C" w:rsidTr="00111BCF">
        <w:trPr>
          <w:jc w:val="center"/>
        </w:trPr>
        <w:tc>
          <w:tcPr>
            <w:tcW w:w="2208" w:type="dxa"/>
          </w:tcPr>
          <w:p w:rsidR="00111BCF" w:rsidRPr="00D77898" w:rsidRDefault="0012758C" w:rsidP="0073140F">
            <w:pPr>
              <w:pStyle w:val="Tabletext"/>
              <w:jc w:val="center"/>
              <w:rPr>
                <w:color w:val="0000FF"/>
                <w:u w:val="single"/>
                <w:lang w:val="es-ES"/>
              </w:rPr>
            </w:pPr>
            <w:hyperlink r:id="rId23" w:history="1">
              <w:proofErr w:type="spellStart"/>
              <w:r w:rsidR="00111BCF" w:rsidRPr="00D77898">
                <w:rPr>
                  <w:color w:val="0000FF"/>
                  <w:u w:val="single"/>
                  <w:lang w:val="es-ES"/>
                </w:rPr>
                <w:t>BR.1684</w:t>
              </w:r>
              <w:proofErr w:type="spellEnd"/>
            </w:hyperlink>
          </w:p>
        </w:tc>
        <w:tc>
          <w:tcPr>
            <w:tcW w:w="6151" w:type="dxa"/>
          </w:tcPr>
          <w:p w:rsidR="00111BCF" w:rsidRPr="00C156B3" w:rsidRDefault="00111BCF" w:rsidP="0073140F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Grabación de programas de audio de 5.1 canales sobre grabadores de vídeo en cinta magnética</w:t>
            </w:r>
          </w:p>
        </w:tc>
      </w:tr>
      <w:tr w:rsidR="00111BCF" w:rsidRPr="0012758C" w:rsidTr="00111BCF">
        <w:trPr>
          <w:jc w:val="center"/>
        </w:trPr>
        <w:tc>
          <w:tcPr>
            <w:tcW w:w="2208" w:type="dxa"/>
          </w:tcPr>
          <w:p w:rsidR="00111BCF" w:rsidRPr="00D77898" w:rsidRDefault="0012758C" w:rsidP="0073140F">
            <w:pPr>
              <w:pStyle w:val="Tabletext"/>
              <w:jc w:val="center"/>
              <w:rPr>
                <w:color w:val="0000FF"/>
                <w:u w:val="single"/>
                <w:lang w:val="es-ES"/>
              </w:rPr>
            </w:pPr>
            <w:hyperlink r:id="rId24" w:history="1">
              <w:proofErr w:type="spellStart"/>
              <w:r w:rsidR="00111BCF" w:rsidRPr="00D77898">
                <w:rPr>
                  <w:color w:val="0000FF"/>
                  <w:u w:val="single"/>
                  <w:lang w:val="es-ES"/>
                </w:rPr>
                <w:t>BR.1695</w:t>
              </w:r>
              <w:proofErr w:type="spellEnd"/>
            </w:hyperlink>
          </w:p>
        </w:tc>
        <w:tc>
          <w:tcPr>
            <w:tcW w:w="6151" w:type="dxa"/>
            <w:vAlign w:val="center"/>
          </w:tcPr>
          <w:p w:rsidR="00111BCF" w:rsidRPr="00C156B3" w:rsidRDefault="00111BCF" w:rsidP="0073140F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Formatos de grabación para el intercambio internacional con objeto de evaluar los programas de televisión de alta definición</w:t>
            </w:r>
          </w:p>
        </w:tc>
      </w:tr>
      <w:tr w:rsidR="00111BCF" w:rsidRPr="0012758C" w:rsidTr="00111BCF">
        <w:trPr>
          <w:jc w:val="center"/>
        </w:trPr>
        <w:tc>
          <w:tcPr>
            <w:tcW w:w="2208" w:type="dxa"/>
          </w:tcPr>
          <w:p w:rsidR="00111BCF" w:rsidRPr="00D77898" w:rsidRDefault="0012758C" w:rsidP="0073140F">
            <w:pPr>
              <w:pStyle w:val="Tabletext"/>
              <w:jc w:val="center"/>
              <w:rPr>
                <w:color w:val="0000FF"/>
                <w:u w:val="single"/>
                <w:lang w:val="es-ES"/>
              </w:rPr>
            </w:pPr>
            <w:hyperlink r:id="rId25" w:history="1">
              <w:proofErr w:type="spellStart"/>
              <w:r w:rsidR="00111BCF" w:rsidRPr="00D77898">
                <w:rPr>
                  <w:color w:val="0000FF"/>
                  <w:u w:val="single"/>
                  <w:lang w:val="es-ES"/>
                </w:rPr>
                <w:t>BR.1725</w:t>
              </w:r>
              <w:proofErr w:type="spellEnd"/>
            </w:hyperlink>
          </w:p>
        </w:tc>
        <w:tc>
          <w:tcPr>
            <w:tcW w:w="6151" w:type="dxa"/>
            <w:vAlign w:val="center"/>
          </w:tcPr>
          <w:p w:rsidR="00111BCF" w:rsidRPr="00C156B3" w:rsidRDefault="00111BCF" w:rsidP="0073140F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Tratamiento, restauración y almacenamiento de material de programa que los organismos de radiodifusión han archivado en forma de película cinematográfica</w:t>
            </w:r>
          </w:p>
        </w:tc>
      </w:tr>
      <w:tr w:rsidR="00111BCF" w:rsidRPr="0012758C" w:rsidTr="00111BCF">
        <w:trPr>
          <w:jc w:val="center"/>
        </w:trPr>
        <w:tc>
          <w:tcPr>
            <w:tcW w:w="2208" w:type="dxa"/>
          </w:tcPr>
          <w:p w:rsidR="00111BCF" w:rsidRPr="00D77898" w:rsidRDefault="0012758C" w:rsidP="0073140F">
            <w:pPr>
              <w:pStyle w:val="Tabletext"/>
              <w:jc w:val="center"/>
              <w:rPr>
                <w:color w:val="0000FF"/>
                <w:u w:val="single"/>
                <w:lang w:val="es-ES"/>
              </w:rPr>
            </w:pPr>
            <w:hyperlink r:id="rId26" w:history="1">
              <w:proofErr w:type="spellStart"/>
              <w:r w:rsidR="00111BCF" w:rsidRPr="00D77898">
                <w:rPr>
                  <w:color w:val="0000FF"/>
                  <w:u w:val="single"/>
                  <w:lang w:val="es-ES"/>
                </w:rPr>
                <w:t>BR.1733</w:t>
              </w:r>
              <w:proofErr w:type="spellEnd"/>
            </w:hyperlink>
          </w:p>
        </w:tc>
        <w:tc>
          <w:tcPr>
            <w:tcW w:w="6151" w:type="dxa"/>
            <w:vAlign w:val="center"/>
          </w:tcPr>
          <w:p w:rsidR="00111BCF" w:rsidRPr="00C156B3" w:rsidRDefault="00111BCF" w:rsidP="0073140F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 xml:space="preserve">Utilización por los organismos de radiodifusión de los formatos de grabación de televisión digital diseñados para aplicaciones </w:t>
            </w:r>
            <w:proofErr w:type="spellStart"/>
            <w:r w:rsidRPr="00C156B3">
              <w:rPr>
                <w:lang w:val="es-ES"/>
              </w:rPr>
              <w:t>semiprofesionales</w:t>
            </w:r>
            <w:proofErr w:type="spellEnd"/>
            <w:r w:rsidRPr="00C156B3">
              <w:rPr>
                <w:lang w:val="es-ES"/>
              </w:rPr>
              <w:t xml:space="preserve"> o de usuario</w:t>
            </w:r>
          </w:p>
        </w:tc>
      </w:tr>
    </w:tbl>
    <w:p w:rsidR="00F51350" w:rsidRPr="002236AE" w:rsidRDefault="00F51350" w:rsidP="00F51350">
      <w:pPr>
        <w:rPr>
          <w:sz w:val="22"/>
          <w:lang w:val="es-ES_tradnl"/>
        </w:rPr>
      </w:pPr>
    </w:p>
    <w:p w:rsidR="00891AC5" w:rsidRPr="002236AE" w:rsidRDefault="00891AC5" w:rsidP="00CD0E47">
      <w:pPr>
        <w:jc w:val="center"/>
        <w:rPr>
          <w:lang w:val="es-ES_tradnl"/>
        </w:rPr>
      </w:pPr>
      <w:r w:rsidRPr="002236AE">
        <w:rPr>
          <w:lang w:val="es-ES_tradnl"/>
        </w:rPr>
        <w:t>______________</w:t>
      </w:r>
    </w:p>
    <w:sectPr w:rsidR="00891AC5" w:rsidRPr="002236AE" w:rsidSect="00031E64">
      <w:headerReference w:type="even" r:id="rId27"/>
      <w:headerReference w:type="default" r:id="rId28"/>
      <w:headerReference w:type="first" r:id="rId29"/>
      <w:footerReference w:type="first" r:id="rId30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AC5" w:rsidRDefault="00891AC5">
      <w:r>
        <w:separator/>
      </w:r>
    </w:p>
  </w:endnote>
  <w:endnote w:type="continuationSeparator" w:id="0">
    <w:p w:rsidR="00891AC5" w:rsidRDefault="0089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836C8A" w:rsidRDefault="00A80EFE" w:rsidP="00805A0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es-ES_tradnl"/>
      </w:rPr>
    </w:pPr>
    <w:r w:rsidRPr="00836C8A">
      <w:rPr>
        <w:color w:val="3E8EDE"/>
        <w:sz w:val="18"/>
        <w:szCs w:val="18"/>
        <w:lang w:val="es-ES_tradnl"/>
      </w:rPr>
      <w:t xml:space="preserve">Unión Internacional de Telecomunicaciones • Place des </w:t>
    </w:r>
    <w:proofErr w:type="spellStart"/>
    <w:r w:rsidRPr="00836C8A">
      <w:rPr>
        <w:color w:val="3E8EDE"/>
        <w:sz w:val="18"/>
        <w:szCs w:val="18"/>
        <w:lang w:val="es-ES_tradnl"/>
      </w:rPr>
      <w:t>Nations</w:t>
    </w:r>
    <w:proofErr w:type="spellEnd"/>
    <w:r w:rsidRPr="00836C8A">
      <w:rPr>
        <w:color w:val="3E8EDE"/>
        <w:sz w:val="18"/>
        <w:szCs w:val="18"/>
        <w:lang w:val="es-ES_tradnl"/>
      </w:rPr>
      <w:t xml:space="preserve"> • CH</w:t>
    </w:r>
    <w:r w:rsidRPr="00836C8A">
      <w:rPr>
        <w:color w:val="3E8EDE"/>
        <w:sz w:val="18"/>
        <w:szCs w:val="18"/>
        <w:lang w:val="es-ES_tradnl"/>
      </w:rPr>
      <w:noBreakHyphen/>
      <w:t>1211 Ginebra 20 • Suiza</w:t>
    </w:r>
    <w:r w:rsidRPr="00836C8A">
      <w:rPr>
        <w:color w:val="3E8EDE"/>
        <w:sz w:val="18"/>
        <w:szCs w:val="18"/>
        <w:lang w:val="es-ES_tradnl"/>
      </w:rPr>
      <w:br/>
      <w:t>Tel</w:t>
    </w:r>
    <w:r w:rsidR="003E7E82">
      <w:rPr>
        <w:color w:val="3E8EDE"/>
        <w:sz w:val="18"/>
        <w:szCs w:val="18"/>
        <w:lang w:val="es-ES_tradnl"/>
      </w:rPr>
      <w:t>.</w:t>
    </w:r>
    <w:r w:rsidRPr="00836C8A">
      <w:rPr>
        <w:color w:val="3E8EDE"/>
        <w:sz w:val="18"/>
        <w:szCs w:val="18"/>
        <w:lang w:val="es-ES_tradnl"/>
      </w:rPr>
      <w:t xml:space="preserve">: +41 22 730 5111 • Fax: +41 22 733 7256 • </w:t>
    </w:r>
    <w:r>
      <w:rPr>
        <w:color w:val="3E8EDE"/>
        <w:sz w:val="18"/>
        <w:szCs w:val="18"/>
        <w:lang w:val="es-ES_tradnl"/>
      </w:rPr>
      <w:br/>
    </w:r>
    <w:r w:rsidRPr="00836C8A">
      <w:rPr>
        <w:color w:val="3E8EDE"/>
        <w:sz w:val="18"/>
        <w:szCs w:val="18"/>
        <w:lang w:val="es-ES_tradnl"/>
      </w:rPr>
      <w:t xml:space="preserve">Correo-e: </w:t>
    </w:r>
    <w:hyperlink r:id="rId1" w:history="1">
      <w:proofErr w:type="spellStart"/>
      <w:r w:rsidRPr="00836C8A">
        <w:rPr>
          <w:color w:val="3E8EDE"/>
          <w:sz w:val="18"/>
          <w:szCs w:val="18"/>
          <w:lang w:val="es-ES_tradnl"/>
        </w:rPr>
        <w:t>itumail@itu.int</w:t>
      </w:r>
      <w:proofErr w:type="spellEnd"/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2" w:history="1">
      <w:proofErr w:type="spellStart"/>
      <w:r w:rsidRPr="00836C8A">
        <w:rPr>
          <w:color w:val="3E8EDE"/>
          <w:sz w:val="18"/>
          <w:szCs w:val="18"/>
          <w:lang w:val="es-ES_tradnl"/>
        </w:rPr>
        <w:t>www.itu.int</w:t>
      </w:r>
      <w:proofErr w:type="spellEnd"/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3" w:history="1">
      <w:proofErr w:type="spellStart"/>
      <w:r w:rsidR="00805A02" w:rsidRPr="0010330E">
        <w:rPr>
          <w:color w:val="3E8EDE"/>
          <w:sz w:val="18"/>
          <w:lang w:val="es-ES_tradnl"/>
        </w:rPr>
        <w:t>www.itu150.org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AC5" w:rsidRDefault="00891AC5">
      <w:r>
        <w:t>____________________</w:t>
      </w:r>
    </w:p>
  </w:footnote>
  <w:footnote w:type="continuationSeparator" w:id="0">
    <w:p w:rsidR="00891AC5" w:rsidRDefault="00891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891AC5" w:rsidP="00891AC5">
    <w:pPr>
      <w:pStyle w:val="Header"/>
      <w:jc w:val="center"/>
      <w:rPr>
        <w:sz w:val="18"/>
        <w:szCs w:val="16"/>
      </w:rPr>
    </w:pPr>
    <w:r>
      <w:rPr>
        <w:rStyle w:val="PageNumber"/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12758C">
      <w:rPr>
        <w:rStyle w:val="PageNumber"/>
        <w:noProof/>
        <w:sz w:val="18"/>
        <w:szCs w:val="16"/>
      </w:rPr>
      <w:t>4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891AC5" w:rsidRDefault="00891AC5" w:rsidP="00891AC5">
    <w:pPr>
      <w:pStyle w:val="Header"/>
      <w:jc w:val="center"/>
      <w:rPr>
        <w:sz w:val="18"/>
        <w:szCs w:val="16"/>
      </w:rPr>
    </w:pPr>
    <w:r>
      <w:rPr>
        <w:rStyle w:val="PageNumber"/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12758C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E4595" w:rsidTr="00297D40">
      <w:tc>
        <w:tcPr>
          <w:tcW w:w="4889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9E4595" w:rsidRDefault="00E915AF" w:rsidP="009E4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91AC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30E"/>
    <w:rsid w:val="00103C76"/>
    <w:rsid w:val="00111BCF"/>
    <w:rsid w:val="0011265F"/>
    <w:rsid w:val="00117282"/>
    <w:rsid w:val="00117389"/>
    <w:rsid w:val="00121C2D"/>
    <w:rsid w:val="0012758C"/>
    <w:rsid w:val="00134404"/>
    <w:rsid w:val="00144DFB"/>
    <w:rsid w:val="00187CA3"/>
    <w:rsid w:val="001924D7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36A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218F"/>
    <w:rsid w:val="002E3D27"/>
    <w:rsid w:val="002F0890"/>
    <w:rsid w:val="002F2531"/>
    <w:rsid w:val="002F4967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E7E82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175F"/>
    <w:rsid w:val="005D3669"/>
    <w:rsid w:val="005E5EB3"/>
    <w:rsid w:val="005F3CB6"/>
    <w:rsid w:val="005F657C"/>
    <w:rsid w:val="00602D53"/>
    <w:rsid w:val="006047E5"/>
    <w:rsid w:val="00636C39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B7674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4FD"/>
    <w:rsid w:val="0085652D"/>
    <w:rsid w:val="0087694B"/>
    <w:rsid w:val="00880F4D"/>
    <w:rsid w:val="00891AC5"/>
    <w:rsid w:val="008B35A3"/>
    <w:rsid w:val="008B37E1"/>
    <w:rsid w:val="008B45F8"/>
    <w:rsid w:val="008C2E74"/>
    <w:rsid w:val="008D5409"/>
    <w:rsid w:val="008E006D"/>
    <w:rsid w:val="008E38B4"/>
    <w:rsid w:val="008F4F21"/>
    <w:rsid w:val="009027E5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A1622"/>
    <w:rsid w:val="00AC0C22"/>
    <w:rsid w:val="00AC3896"/>
    <w:rsid w:val="00AC7F6A"/>
    <w:rsid w:val="00AD2CF2"/>
    <w:rsid w:val="00AE2D88"/>
    <w:rsid w:val="00AE6F6F"/>
    <w:rsid w:val="00AE7736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0B96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679BE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400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1350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292EB3D6-1E65-492F-B8B8-B4A2CC31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891AC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91AC5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891AC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1924D7"/>
    <w:rPr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36C39"/>
    <w:rPr>
      <w:b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36C39"/>
    <w:rPr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rsid w:val="00111BCF"/>
    <w:pPr>
      <w:keepNext/>
      <w:keepLines/>
      <w:spacing w:before="480" w:line="240" w:lineRule="auto"/>
      <w:jc w:val="center"/>
    </w:pPr>
    <w:rPr>
      <w:rFonts w:asciiTheme="minorHAnsi" w:hAnsiTheme="minorHAnsi" w:cs="Times New Roman"/>
      <w:b/>
      <w:sz w:val="28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ec/R-REC-BT.802/en" TargetMode="External"/><Relationship Id="rId13" Type="http://schemas.openxmlformats.org/officeDocument/2006/relationships/hyperlink" Target="http://www.itu.int/rec/R-REC-BR.265/en" TargetMode="External"/><Relationship Id="rId18" Type="http://schemas.openxmlformats.org/officeDocument/2006/relationships/hyperlink" Target="http://www.itu.int/rec/R-REC-BR.1356/en" TargetMode="External"/><Relationship Id="rId26" Type="http://schemas.openxmlformats.org/officeDocument/2006/relationships/hyperlink" Target="http://www.itu.int/rec/R-REC-BR.1733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rec/R-REC-BR.1530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rec/R-REC-BT.1438/en" TargetMode="External"/><Relationship Id="rId17" Type="http://schemas.openxmlformats.org/officeDocument/2006/relationships/hyperlink" Target="http://www.itu.int/rec/R-REC-BR.1351/en" TargetMode="External"/><Relationship Id="rId25" Type="http://schemas.openxmlformats.org/officeDocument/2006/relationships/hyperlink" Target="http://www.itu.int/rec/R-REC-BR.1725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rec/R-REC-BR.785/en" TargetMode="External"/><Relationship Id="rId20" Type="http://schemas.openxmlformats.org/officeDocument/2006/relationships/hyperlink" Target="http://www.itu.int/rec/R-REC-BR.1515/en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BT.654/en" TargetMode="External"/><Relationship Id="rId24" Type="http://schemas.openxmlformats.org/officeDocument/2006/relationships/hyperlink" Target="http://www.itu.int/rec/R-REC-BR.1695/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rec/R-REC-BR.779/en" TargetMode="External"/><Relationship Id="rId23" Type="http://schemas.openxmlformats.org/officeDocument/2006/relationships/hyperlink" Target="http://www.itu.int/rec/R-REC-BR.1684/en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itu.int/rec/R-REC-BT.1128/en" TargetMode="External"/><Relationship Id="rId19" Type="http://schemas.openxmlformats.org/officeDocument/2006/relationships/hyperlink" Target="http://www.itu.int/rec/R-REC-BR.1375/e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rec/R-REC-BT.811/en" TargetMode="External"/><Relationship Id="rId14" Type="http://schemas.openxmlformats.org/officeDocument/2006/relationships/hyperlink" Target="http://www.itu.int/rec/R-REC-BR.714/en" TargetMode="External"/><Relationship Id="rId22" Type="http://schemas.openxmlformats.org/officeDocument/2006/relationships/hyperlink" Target="http://www.itu.int/rec/R-REC-BR.1531/en" TargetMode="External"/><Relationship Id="rId27" Type="http://schemas.openxmlformats.org/officeDocument/2006/relationships/header" Target="header1.xm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1D12-3723-446B-8679-24579A2F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15</TotalTime>
  <Pages>4</Pages>
  <Words>860</Words>
  <Characters>6350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7196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Song, Xiaojing</cp:lastModifiedBy>
  <cp:revision>7</cp:revision>
  <cp:lastPrinted>2015-06-23T08:53:00Z</cp:lastPrinted>
  <dcterms:created xsi:type="dcterms:W3CDTF">2015-06-17T15:32:00Z</dcterms:created>
  <dcterms:modified xsi:type="dcterms:W3CDTF">2015-06-23T09:39:00Z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