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10360D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63915">
              <w:rPr>
                <w:rFonts w:eastAsia="Times New Roman" w:hint="cs"/>
                <w:b/>
                <w:bCs/>
                <w:color w:val="808080"/>
                <w:sz w:val="28"/>
                <w:szCs w:val="36"/>
                <w:rtl/>
                <w:lang w:val="en-GB" w:eastAsia="en-US"/>
              </w:rPr>
              <w:t xml:space="preserve">مكتب الاتصالات الراديوية </w:t>
            </w:r>
            <w:r w:rsidRPr="00F63915">
              <w:rPr>
                <w:rFonts w:eastAsia="Times New Roman"/>
                <w:b/>
                <w:bCs/>
                <w:color w:val="808080"/>
                <w:sz w:val="28"/>
                <w:szCs w:val="36"/>
                <w:lang w:val="en-GB" w:eastAsia="en-US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5679BA" w:rsidP="00AF2637">
            <w:pPr>
              <w:spacing w:before="60" w:line="260" w:lineRule="exact"/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AE"/>
              </w:rPr>
              <w:t xml:space="preserve">الإضافة </w:t>
            </w:r>
            <w:r w:rsidR="00212811">
              <w:rPr>
                <w:lang w:bidi="ar-AE"/>
              </w:rPr>
              <w:t>1</w:t>
            </w:r>
            <w:r>
              <w:rPr>
                <w:rFonts w:hint="cs"/>
                <w:rtl/>
                <w:lang w:bidi="ar-AE"/>
              </w:rPr>
              <w:t xml:space="preserve"> ل</w:t>
            </w:r>
            <w:r w:rsidR="00F36590" w:rsidRPr="00F36590">
              <w:rPr>
                <w:rFonts w:hint="cs"/>
                <w:rtl/>
                <w:lang w:bidi="ar-AE"/>
              </w:rPr>
              <w:t>لرسالة الإدارية ال</w:t>
            </w:r>
            <w:r w:rsidR="00591754">
              <w:rPr>
                <w:rFonts w:hint="cs"/>
                <w:rtl/>
                <w:lang w:bidi="ar-AE"/>
              </w:rPr>
              <w:t>‍</w:t>
            </w:r>
            <w:r w:rsidR="00F36590"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AF2637">
            <w:pPr>
              <w:spacing w:before="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212811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212811">
              <w:rPr>
                <w:b/>
                <w:bCs/>
                <w:lang w:bidi="ar-SY"/>
              </w:rPr>
              <w:t>716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401886" w:rsidP="00401886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14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أغسطس</w:t>
            </w:r>
            <w:r w:rsidR="00316AA4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E17C5A" w:rsidRDefault="00F36590" w:rsidP="00212811">
            <w:pPr>
              <w:spacing w:after="120"/>
              <w:jc w:val="left"/>
              <w:rPr>
                <w:b/>
                <w:bCs/>
                <w:spacing w:val="4"/>
                <w:lang w:bidi="ar-SY"/>
              </w:rPr>
            </w:pPr>
            <w:r w:rsidRPr="00E17C5A">
              <w:rPr>
                <w:b/>
                <w:bCs/>
                <w:spacing w:val="4"/>
                <w:rtl/>
              </w:rPr>
              <w:t>إلى إدارات الدول الأعضاء في الات</w:t>
            </w:r>
            <w:r w:rsidRPr="00E17C5A">
              <w:rPr>
                <w:rFonts w:hint="cs"/>
                <w:b/>
                <w:bCs/>
                <w:spacing w:val="4"/>
                <w:rtl/>
              </w:rPr>
              <w:t>‍</w:t>
            </w:r>
            <w:r w:rsidRPr="00E17C5A">
              <w:rPr>
                <w:b/>
                <w:bCs/>
                <w:spacing w:val="4"/>
                <w:rtl/>
              </w:rPr>
              <w:t xml:space="preserve">حاد </w:t>
            </w:r>
            <w:r w:rsidR="005679BA" w:rsidRPr="00E17C5A">
              <w:rPr>
                <w:rFonts w:hint="cs"/>
                <w:b/>
                <w:bCs/>
                <w:spacing w:val="4"/>
                <w:rtl/>
              </w:rPr>
              <w:t>الدولي للاتصالات</w:t>
            </w:r>
            <w:r w:rsidR="00212811" w:rsidRPr="00E17C5A">
              <w:rPr>
                <w:rFonts w:hint="cs"/>
                <w:b/>
                <w:bCs/>
                <w:spacing w:val="4"/>
                <w:rtl/>
              </w:rPr>
              <w:t xml:space="preserve"> وأعضاء قطاع الاتصالات الراديوية</w:t>
            </w:r>
            <w:r w:rsidR="005679BA" w:rsidRPr="00E17C5A">
              <w:rPr>
                <w:b/>
                <w:bCs/>
                <w:spacing w:val="4"/>
                <w:rtl/>
              </w:rPr>
              <w:br/>
            </w:r>
            <w:r w:rsidR="005679BA" w:rsidRPr="00E17C5A">
              <w:rPr>
                <w:rFonts w:hint="cs"/>
                <w:b/>
                <w:bCs/>
                <w:spacing w:val="4"/>
                <w:rtl/>
              </w:rPr>
              <w:t>والمراقبين في</w:t>
            </w:r>
            <w:r w:rsidR="00212811" w:rsidRPr="00E17C5A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212811" w:rsidRPr="00E17C5A">
              <w:rPr>
                <w:b/>
                <w:bCs/>
                <w:spacing w:val="4"/>
                <w:rtl/>
              </w:rPr>
              <w:t>جمعية الاتصالات الراديوية</w:t>
            </w:r>
            <w:r w:rsidR="005679BA" w:rsidRPr="00E17C5A">
              <w:rPr>
                <w:rFonts w:hint="cs"/>
                <w:b/>
                <w:bCs/>
                <w:spacing w:val="4"/>
                <w:rtl/>
              </w:rPr>
              <w:t xml:space="preserve"> لعام </w:t>
            </w:r>
            <w:r w:rsidR="005679BA" w:rsidRPr="00E17C5A">
              <w:rPr>
                <w:b/>
                <w:bCs/>
                <w:spacing w:val="4"/>
              </w:rPr>
              <w:t>2015</w:t>
            </w:r>
            <w:r w:rsidR="005679BA" w:rsidRPr="00E17C5A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</w:t>
            </w:r>
            <w:r w:rsidR="005679BA" w:rsidRPr="00E17C5A">
              <w:rPr>
                <w:b/>
                <w:bCs/>
                <w:spacing w:val="4"/>
                <w:lang w:bidi="ar-SY"/>
              </w:rPr>
              <w:t>(</w:t>
            </w:r>
            <w:r w:rsidR="00212811" w:rsidRPr="00E17C5A">
              <w:rPr>
                <w:b/>
                <w:bCs/>
                <w:spacing w:val="4"/>
                <w:lang w:bidi="ar-SY"/>
              </w:rPr>
              <w:t>RA</w:t>
            </w:r>
            <w:r w:rsidR="005679BA" w:rsidRPr="00E17C5A">
              <w:rPr>
                <w:b/>
                <w:bCs/>
                <w:spacing w:val="4"/>
                <w:lang w:bidi="ar-SY"/>
              </w:rPr>
              <w:t>-15)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401886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7D19C0" w:rsidRPr="00911D54" w:rsidRDefault="00CA09BD" w:rsidP="00911D54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212811">
              <w:rPr>
                <w:b/>
                <w:bCs/>
                <w:rtl/>
              </w:rPr>
              <w:t>جمعية الاتصالات الراديوية</w:t>
            </w:r>
            <w:r>
              <w:rPr>
                <w:rFonts w:hint="cs"/>
                <w:b/>
                <w:bCs/>
                <w:rtl/>
              </w:rPr>
              <w:t xml:space="preserve"> لعام </w:t>
            </w:r>
            <w:r>
              <w:rPr>
                <w:b/>
                <w:bCs/>
              </w:rPr>
              <w:t>2015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(RA-15)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5679BA">
              <w:rPr>
                <w:rFonts w:hint="cs"/>
                <w:b/>
                <w:bCs/>
                <w:rtl/>
                <w:lang w:bidi="ar-SY"/>
              </w:rPr>
              <w:t xml:space="preserve">- </w:t>
            </w:r>
            <w:r w:rsidR="00401886" w:rsidRPr="00401886">
              <w:rPr>
                <w:b/>
                <w:bCs/>
                <w:rtl/>
                <w:lang w:bidi="ar-SY"/>
              </w:rPr>
              <w:t xml:space="preserve"> تَيسُّر الوثائق التي يتم إعدادها قبل </w:t>
            </w:r>
            <w:r w:rsidR="007D19C0">
              <w:rPr>
                <w:rFonts w:hint="cs"/>
                <w:b/>
                <w:bCs/>
                <w:rtl/>
                <w:lang w:bidi="ar-SY"/>
              </w:rPr>
              <w:t>الجمعية</w:t>
            </w:r>
          </w:p>
        </w:tc>
      </w:tr>
    </w:tbl>
    <w:p w:rsidR="00911D54" w:rsidRDefault="00911D54" w:rsidP="00911D54">
      <w:pPr>
        <w:spacing w:before="600"/>
        <w:rPr>
          <w:rtl/>
        </w:rPr>
      </w:pPr>
      <w:r>
        <w:rPr>
          <w:rFonts w:hint="cs"/>
          <w:rtl/>
        </w:rPr>
        <w:t>ت‍حية طيبة وبعد،</w:t>
      </w:r>
    </w:p>
    <w:p w:rsidR="005679BA" w:rsidRPr="00657721" w:rsidRDefault="005679BA" w:rsidP="007D19C0">
      <w:pPr>
        <w:pStyle w:val="Heading1"/>
        <w:rPr>
          <w:rtl/>
          <w:lang w:bidi="ar-EG"/>
        </w:rPr>
      </w:pPr>
      <w:r w:rsidRPr="005679BA">
        <w:t>1</w:t>
      </w:r>
      <w:r w:rsidRPr="005679BA">
        <w:rPr>
          <w:rtl/>
          <w:lang w:bidi="ar-EG"/>
        </w:rPr>
        <w:tab/>
      </w:r>
      <w:r w:rsidR="000B663D" w:rsidRPr="000B663D">
        <w:rPr>
          <w:rtl/>
          <w:lang w:bidi="ar-EG"/>
        </w:rPr>
        <w:t xml:space="preserve">تَيسُّر الوثائق التي يتم إعدادها قبل </w:t>
      </w:r>
      <w:r w:rsidR="007D19C0">
        <w:rPr>
          <w:rFonts w:hint="cs"/>
          <w:rtl/>
          <w:lang w:bidi="ar-EG"/>
        </w:rPr>
        <w:t>الجمعية</w:t>
      </w:r>
    </w:p>
    <w:p w:rsidR="005679BA" w:rsidRPr="00DB69C1" w:rsidRDefault="007D19C0" w:rsidP="00DB69C1">
      <w:pPr>
        <w:rPr>
          <w:lang w:bidi="ar-EG"/>
        </w:rPr>
      </w:pPr>
      <w:r w:rsidRPr="00DB69C1">
        <w:rPr>
          <w:rFonts w:hint="cs"/>
          <w:rtl/>
        </w:rPr>
        <w:t>الغرض من هذه الإضافة للرسالة الإدارية ال</w:t>
      </w:r>
      <w:r w:rsidR="00DB69C1">
        <w:rPr>
          <w:rFonts w:hint="cs"/>
          <w:rtl/>
        </w:rPr>
        <w:t>‍</w:t>
      </w:r>
      <w:r w:rsidRPr="00DB69C1">
        <w:rPr>
          <w:rFonts w:hint="cs"/>
          <w:rtl/>
        </w:rPr>
        <w:t xml:space="preserve">معممة </w:t>
      </w:r>
      <w:r w:rsidRPr="00D319F9">
        <w:t>CACE/716</w:t>
      </w:r>
      <w:r w:rsidRPr="00DB69C1">
        <w:rPr>
          <w:rFonts w:hint="cs"/>
          <w:rtl/>
          <w:lang w:bidi="ar-EG"/>
        </w:rPr>
        <w:t xml:space="preserve"> هو توفير تفاصيل إضافية بشأن تيسر وثائق ج</w:t>
      </w:r>
      <w:r w:rsidR="00DB69C1">
        <w:rPr>
          <w:rFonts w:hint="cs"/>
          <w:rtl/>
          <w:lang w:bidi="ar-EG"/>
        </w:rPr>
        <w:t>‍</w:t>
      </w:r>
      <w:r w:rsidRPr="00DB69C1">
        <w:rPr>
          <w:rFonts w:hint="cs"/>
          <w:rtl/>
          <w:lang w:bidi="ar-EG"/>
        </w:rPr>
        <w:t>معية الاتصالات الراديوية لعام</w:t>
      </w:r>
      <w:r w:rsidR="00DB69C1" w:rsidRPr="00DB69C1">
        <w:rPr>
          <w:rFonts w:hint="eastAsia"/>
          <w:rtl/>
          <w:lang w:bidi="ar-EG"/>
        </w:rPr>
        <w:t> </w:t>
      </w:r>
      <w:r w:rsidRPr="00DB69C1">
        <w:rPr>
          <w:lang w:bidi="ar-EG"/>
        </w:rPr>
        <w:t>2015</w:t>
      </w:r>
      <w:r w:rsidRPr="00DB69C1">
        <w:rPr>
          <w:rFonts w:hint="cs"/>
          <w:rtl/>
          <w:lang w:bidi="ar-EG"/>
        </w:rPr>
        <w:t>.</w:t>
      </w:r>
    </w:p>
    <w:p w:rsidR="00105BBB" w:rsidRPr="00A27F80" w:rsidRDefault="007D19C0" w:rsidP="00DB69C1">
      <w:pPr>
        <w:rPr>
          <w:rtl/>
          <w:lang w:bidi="ar-EG"/>
        </w:rPr>
      </w:pPr>
      <w:r w:rsidRPr="00A27F80">
        <w:rPr>
          <w:rFonts w:hint="cs"/>
          <w:rtl/>
          <w:lang w:bidi="ar-EG"/>
        </w:rPr>
        <w:t>ستتاح ج</w:t>
      </w:r>
      <w:r w:rsidR="00F2150D" w:rsidRPr="00A27F80">
        <w:rPr>
          <w:rFonts w:hint="cs"/>
          <w:rtl/>
          <w:lang w:bidi="ar-EG"/>
        </w:rPr>
        <w:t>‍</w:t>
      </w:r>
      <w:r w:rsidRPr="00A27F80">
        <w:rPr>
          <w:rFonts w:hint="cs"/>
          <w:rtl/>
          <w:lang w:bidi="ar-EG"/>
        </w:rPr>
        <w:t>ميع وثائق ال</w:t>
      </w:r>
      <w:r w:rsidR="00F2150D" w:rsidRPr="00A27F80">
        <w:rPr>
          <w:rFonts w:hint="cs"/>
          <w:rtl/>
          <w:lang w:bidi="ar-EG"/>
        </w:rPr>
        <w:t>‍</w:t>
      </w:r>
      <w:r w:rsidRPr="00A27F80">
        <w:rPr>
          <w:rFonts w:hint="cs"/>
          <w:rtl/>
          <w:lang w:bidi="ar-EG"/>
        </w:rPr>
        <w:t>جمعية إلكترونياً في ال</w:t>
      </w:r>
      <w:r w:rsidR="00F2150D" w:rsidRPr="00A27F80">
        <w:rPr>
          <w:rFonts w:hint="cs"/>
          <w:rtl/>
          <w:lang w:bidi="ar-EG"/>
        </w:rPr>
        <w:t>‍</w:t>
      </w:r>
      <w:r w:rsidRPr="00A27F80">
        <w:rPr>
          <w:rFonts w:hint="cs"/>
          <w:rtl/>
          <w:lang w:bidi="ar-EG"/>
        </w:rPr>
        <w:t xml:space="preserve">موقع الإلكتروني للجمعية </w:t>
      </w:r>
      <w:hyperlink r:id="rId8" w:history="1">
        <w:r w:rsidR="00B731C3">
          <w:rPr>
            <w:rStyle w:val="Hyperlink"/>
            <w:lang w:val="fr-CH"/>
          </w:rPr>
          <w:t>www.itu.int/go/itu-r/ra-15</w:t>
        </w:r>
      </w:hyperlink>
      <w:r w:rsidRPr="00A27F80">
        <w:rPr>
          <w:rFonts w:hint="cs"/>
          <w:rtl/>
          <w:lang w:bidi="ar-EG"/>
        </w:rPr>
        <w:t xml:space="preserve">. </w:t>
      </w:r>
      <w:r w:rsidRPr="00A27F80">
        <w:rPr>
          <w:rFonts w:hint="cs"/>
          <w:spacing w:val="-10"/>
          <w:rtl/>
          <w:lang w:bidi="ar-EG"/>
        </w:rPr>
        <w:t xml:space="preserve">ويلزم حالياً استعمال </w:t>
      </w:r>
      <w:hyperlink r:id="rId9" w:history="1">
        <w:r w:rsidRPr="00A27F80">
          <w:rPr>
            <w:rStyle w:val="Hyperlink"/>
            <w:spacing w:val="-10"/>
            <w:rtl/>
            <w:lang w:bidi="ar-EG"/>
          </w:rPr>
          <w:t>حساب</w:t>
        </w:r>
        <w:r w:rsidR="00DB69C1" w:rsidRPr="00A27F80">
          <w:rPr>
            <w:rStyle w:val="Hyperlink"/>
            <w:rFonts w:hint="cs"/>
            <w:spacing w:val="-10"/>
            <w:rtl/>
            <w:lang w:bidi="ar-EG"/>
          </w:rPr>
          <w:t> </w:t>
        </w:r>
        <w:r w:rsidRPr="00A27F80">
          <w:rPr>
            <w:rStyle w:val="Hyperlink"/>
            <w:spacing w:val="-10"/>
            <w:rtl/>
            <w:lang w:bidi="ar-EG"/>
          </w:rPr>
          <w:t>في</w:t>
        </w:r>
        <w:r w:rsidR="00DB69C1" w:rsidRPr="00A27F80">
          <w:rPr>
            <w:rStyle w:val="Hyperlink"/>
            <w:rFonts w:hint="cs"/>
            <w:spacing w:val="-10"/>
            <w:rtl/>
            <w:lang w:bidi="ar-EG"/>
          </w:rPr>
          <w:t> </w:t>
        </w:r>
        <w:r w:rsidRPr="00A27F80">
          <w:rPr>
            <w:rStyle w:val="Hyperlink"/>
            <w:spacing w:val="-10"/>
            <w:rtl/>
            <w:lang w:bidi="ar-EG"/>
          </w:rPr>
          <w:t>خدمة تبادل معلومات الاتصالات</w:t>
        </w:r>
        <w:r w:rsidRPr="00A27F80">
          <w:rPr>
            <w:rStyle w:val="Hyperlink"/>
            <w:rFonts w:hint="cs"/>
            <w:spacing w:val="-10"/>
            <w:rtl/>
          </w:rPr>
          <w:t xml:space="preserve"> للات‍حاد </w:t>
        </w:r>
        <w:r w:rsidRPr="00A27F80">
          <w:rPr>
            <w:rStyle w:val="Hyperlink"/>
            <w:spacing w:val="-10"/>
          </w:rPr>
          <w:t>(TIES)</w:t>
        </w:r>
      </w:hyperlink>
      <w:r w:rsidRPr="00A27F80">
        <w:rPr>
          <w:rFonts w:hint="cs"/>
          <w:spacing w:val="-10"/>
          <w:rtl/>
          <w:lang w:bidi="ar-EG"/>
        </w:rPr>
        <w:t xml:space="preserve"> </w:t>
      </w:r>
      <w:r w:rsidRPr="00A27F80">
        <w:rPr>
          <w:rtl/>
          <w:lang w:bidi="ar-EG"/>
        </w:rPr>
        <w:t>للنفاذ إلى</w:t>
      </w:r>
      <w:r w:rsidRPr="00A27F80">
        <w:rPr>
          <w:rFonts w:hint="cs"/>
          <w:rtl/>
          <w:lang w:bidi="ar-EG"/>
        </w:rPr>
        <w:t xml:space="preserve"> </w:t>
      </w:r>
      <w:r w:rsidRPr="00A27F80">
        <w:rPr>
          <w:rtl/>
          <w:lang w:bidi="ar-EG"/>
        </w:rPr>
        <w:t xml:space="preserve">وثائق </w:t>
      </w:r>
      <w:r w:rsidRPr="00A27F80">
        <w:rPr>
          <w:rFonts w:hint="cs"/>
          <w:rtl/>
        </w:rPr>
        <w:t>ال</w:t>
      </w:r>
      <w:r w:rsidR="00F2150D" w:rsidRPr="00A27F80">
        <w:rPr>
          <w:rFonts w:hint="cs"/>
          <w:rtl/>
        </w:rPr>
        <w:t>‍</w:t>
      </w:r>
      <w:r w:rsidRPr="00A27F80">
        <w:rPr>
          <w:rFonts w:hint="cs"/>
          <w:rtl/>
        </w:rPr>
        <w:t>جمعية</w:t>
      </w:r>
      <w:r w:rsidRPr="00A27F80">
        <w:rPr>
          <w:rFonts w:hint="eastAsia"/>
          <w:rtl/>
        </w:rPr>
        <w:t> </w:t>
      </w:r>
      <w:r w:rsidRPr="00A27F80">
        <w:t>(RA</w:t>
      </w:r>
      <w:r w:rsidRPr="00A27F80">
        <w:noBreakHyphen/>
        <w:t>15)</w:t>
      </w:r>
      <w:r w:rsidRPr="00A27F80">
        <w:rPr>
          <w:rFonts w:hint="cs"/>
          <w:rtl/>
        </w:rPr>
        <w:t>.</w:t>
      </w:r>
    </w:p>
    <w:p w:rsidR="00105BBB" w:rsidRDefault="005679BA" w:rsidP="007D19C0">
      <w:pPr>
        <w:pStyle w:val="Heading1"/>
        <w:rPr>
          <w:rtl/>
        </w:rPr>
      </w:pPr>
      <w:r w:rsidRPr="005679BA">
        <w:rPr>
          <w:spacing w:val="-6"/>
        </w:rPr>
        <w:t>2</w:t>
      </w:r>
      <w:r w:rsidRPr="005679BA">
        <w:rPr>
          <w:rFonts w:hint="cs"/>
          <w:spacing w:val="-6"/>
          <w:rtl/>
          <w:lang w:bidi="ar-EG"/>
        </w:rPr>
        <w:tab/>
      </w:r>
      <w:r w:rsidR="007D19C0">
        <w:rPr>
          <w:rFonts w:hint="cs"/>
          <w:color w:val="000000"/>
          <w:rtl/>
        </w:rPr>
        <w:t>قرار</w:t>
      </w:r>
      <w:r w:rsidR="00105BBB">
        <w:rPr>
          <w:color w:val="000000"/>
          <w:rtl/>
        </w:rPr>
        <w:t xml:space="preserve"> مؤتمر المندوبين المفوضين (</w:t>
      </w:r>
      <w:r w:rsidR="00105BBB">
        <w:rPr>
          <w:rFonts w:hint="cs"/>
          <w:color w:val="000000"/>
          <w:rtl/>
        </w:rPr>
        <w:t>بوسان</w:t>
      </w:r>
      <w:r w:rsidR="00105BBB">
        <w:rPr>
          <w:color w:val="000000"/>
          <w:rtl/>
        </w:rPr>
        <w:t xml:space="preserve">، </w:t>
      </w:r>
      <w:r w:rsidR="00105BBB">
        <w:rPr>
          <w:color w:val="000000"/>
        </w:rPr>
        <w:t>2014</w:t>
      </w:r>
      <w:r w:rsidR="00105BBB">
        <w:rPr>
          <w:color w:val="000000"/>
          <w:rtl/>
        </w:rPr>
        <w:t xml:space="preserve">) </w:t>
      </w:r>
      <w:r w:rsidR="00105BBB">
        <w:rPr>
          <w:rFonts w:hint="cs"/>
          <w:color w:val="000000"/>
          <w:rtl/>
        </w:rPr>
        <w:t xml:space="preserve">بشأن </w:t>
      </w:r>
      <w:r w:rsidR="00105BBB">
        <w:rPr>
          <w:color w:val="000000"/>
          <w:rtl/>
        </w:rPr>
        <w:t xml:space="preserve">النفاذ إلى </w:t>
      </w:r>
      <w:r w:rsidR="00105BBB">
        <w:rPr>
          <w:rFonts w:hint="cs"/>
          <w:color w:val="000000"/>
          <w:rtl/>
        </w:rPr>
        <w:t>الوثائق</w:t>
      </w:r>
    </w:p>
    <w:p w:rsidR="005679BA" w:rsidRPr="00871DCE" w:rsidRDefault="00083BA3" w:rsidP="0063492F">
      <w:pPr>
        <w:rPr>
          <w:spacing w:val="-4"/>
          <w:rtl/>
          <w:lang w:bidi="ar-EG"/>
        </w:rPr>
      </w:pPr>
      <w:r w:rsidRPr="0063492F">
        <w:rPr>
          <w:rFonts w:hint="cs"/>
          <w:spacing w:val="-2"/>
          <w:rtl/>
        </w:rPr>
        <w:t>قرر مؤت</w:t>
      </w:r>
      <w:r w:rsidR="007E1356" w:rsidRPr="0063492F">
        <w:rPr>
          <w:rFonts w:hint="cs"/>
          <w:spacing w:val="-2"/>
          <w:rtl/>
        </w:rPr>
        <w:t>‍</w:t>
      </w:r>
      <w:r w:rsidRPr="0063492F">
        <w:rPr>
          <w:rFonts w:hint="cs"/>
          <w:spacing w:val="-2"/>
          <w:rtl/>
        </w:rPr>
        <w:t>مر ال</w:t>
      </w:r>
      <w:r w:rsidR="007E1356" w:rsidRPr="0063492F">
        <w:rPr>
          <w:rFonts w:hint="cs"/>
          <w:spacing w:val="-2"/>
          <w:rtl/>
        </w:rPr>
        <w:t>‍</w:t>
      </w:r>
      <w:r w:rsidRPr="0063492F">
        <w:rPr>
          <w:rFonts w:hint="cs"/>
          <w:spacing w:val="-2"/>
          <w:rtl/>
        </w:rPr>
        <w:t>مندوبين ال</w:t>
      </w:r>
      <w:r w:rsidR="007E1356" w:rsidRPr="0063492F">
        <w:rPr>
          <w:rFonts w:hint="cs"/>
          <w:spacing w:val="-2"/>
          <w:rtl/>
        </w:rPr>
        <w:t>‍</w:t>
      </w:r>
      <w:r w:rsidRPr="0063492F">
        <w:rPr>
          <w:rFonts w:hint="cs"/>
          <w:spacing w:val="-2"/>
          <w:rtl/>
        </w:rPr>
        <w:t xml:space="preserve">مفوضين (بوسان، </w:t>
      </w:r>
      <w:r w:rsidRPr="0063492F">
        <w:rPr>
          <w:spacing w:val="-2"/>
        </w:rPr>
        <w:t>2014</w:t>
      </w:r>
      <w:r w:rsidRPr="0063492F">
        <w:rPr>
          <w:rFonts w:hint="cs"/>
          <w:spacing w:val="-2"/>
          <w:rtl/>
        </w:rPr>
        <w:t>) في جلسته العامة السابعة عشرة (انظر</w:t>
      </w:r>
      <w:r w:rsidR="0063492F">
        <w:rPr>
          <w:rFonts w:hint="eastAsia"/>
          <w:spacing w:val="-4"/>
          <w:rtl/>
        </w:rPr>
        <w:t> </w:t>
      </w:r>
      <w:hyperlink r:id="rId10" w:history="1">
        <w:r w:rsidRPr="0063492F">
          <w:rPr>
            <w:rStyle w:val="Hyperlink"/>
            <w:spacing w:val="-10"/>
          </w:rPr>
          <w:t>http://www.itu.int/md/S14-PP-C-0175/en</w:t>
        </w:r>
      </w:hyperlink>
      <w:r w:rsidRPr="00871DCE">
        <w:rPr>
          <w:rFonts w:hint="cs"/>
          <w:spacing w:val="-4"/>
          <w:rtl/>
        </w:rPr>
        <w:t xml:space="preserve">) </w:t>
      </w:r>
      <w:r w:rsidRPr="00871DCE">
        <w:rPr>
          <w:rFonts w:hint="cs"/>
          <w:rtl/>
        </w:rPr>
        <w:t>"إتاحة نفاذ العموم إلى ج</w:t>
      </w:r>
      <w:r w:rsidR="00871DCE" w:rsidRPr="00871DCE">
        <w:rPr>
          <w:rFonts w:hint="cs"/>
          <w:rtl/>
        </w:rPr>
        <w:t>‍</w:t>
      </w:r>
      <w:r w:rsidRPr="00871DCE">
        <w:rPr>
          <w:rFonts w:hint="cs"/>
          <w:rtl/>
        </w:rPr>
        <w:t>ميع الوثائق ال</w:t>
      </w:r>
      <w:r w:rsidR="00871DCE">
        <w:rPr>
          <w:rFonts w:hint="cs"/>
          <w:rtl/>
        </w:rPr>
        <w:t>‍</w:t>
      </w:r>
      <w:r w:rsidRPr="00871DCE">
        <w:rPr>
          <w:rFonts w:hint="cs"/>
          <w:rtl/>
        </w:rPr>
        <w:t>مقدمة إلى ج</w:t>
      </w:r>
      <w:r w:rsidR="00871DCE">
        <w:rPr>
          <w:rFonts w:hint="cs"/>
          <w:rtl/>
        </w:rPr>
        <w:t>‍</w:t>
      </w:r>
      <w:r w:rsidRPr="00871DCE">
        <w:rPr>
          <w:rFonts w:hint="cs"/>
          <w:rtl/>
        </w:rPr>
        <w:t>ميع مؤت</w:t>
      </w:r>
      <w:r w:rsidR="00871DCE">
        <w:rPr>
          <w:rFonts w:hint="cs"/>
          <w:rtl/>
        </w:rPr>
        <w:t>‍</w:t>
      </w:r>
      <w:r w:rsidRPr="00871DCE">
        <w:rPr>
          <w:rFonts w:hint="cs"/>
          <w:rtl/>
        </w:rPr>
        <w:t>مرات الات</w:t>
      </w:r>
      <w:r w:rsidR="00871DCE">
        <w:rPr>
          <w:rFonts w:hint="cs"/>
          <w:rtl/>
        </w:rPr>
        <w:t>‍</w:t>
      </w:r>
      <w:r w:rsidRPr="00871DCE">
        <w:rPr>
          <w:rFonts w:hint="cs"/>
          <w:rtl/>
        </w:rPr>
        <w:t>حاد وج</w:t>
      </w:r>
      <w:r w:rsidR="00871DCE">
        <w:rPr>
          <w:rFonts w:hint="cs"/>
          <w:rtl/>
        </w:rPr>
        <w:t>‍</w:t>
      </w:r>
      <w:r w:rsidRPr="00871DCE">
        <w:rPr>
          <w:rFonts w:hint="cs"/>
          <w:rtl/>
        </w:rPr>
        <w:t>معياته والوثائق الصادرة عن هذه ال</w:t>
      </w:r>
      <w:r w:rsidR="00871DCE">
        <w:rPr>
          <w:rFonts w:hint="cs"/>
          <w:rtl/>
        </w:rPr>
        <w:t>‍</w:t>
      </w:r>
      <w:r w:rsidRPr="00871DCE">
        <w:rPr>
          <w:rFonts w:hint="cs"/>
          <w:rtl/>
        </w:rPr>
        <w:t>مؤت</w:t>
      </w:r>
      <w:r w:rsidR="00871DCE">
        <w:rPr>
          <w:rFonts w:hint="cs"/>
          <w:rtl/>
        </w:rPr>
        <w:t>‍</w:t>
      </w:r>
      <w:r w:rsidRPr="00871DCE">
        <w:rPr>
          <w:rFonts w:hint="cs"/>
          <w:rtl/>
        </w:rPr>
        <w:t>مرات وال</w:t>
      </w:r>
      <w:r w:rsidR="00871DCE">
        <w:rPr>
          <w:rFonts w:hint="cs"/>
          <w:rtl/>
        </w:rPr>
        <w:t>‍</w:t>
      </w:r>
      <w:r w:rsidRPr="00871DCE">
        <w:rPr>
          <w:rFonts w:hint="cs"/>
          <w:rtl/>
        </w:rPr>
        <w:t xml:space="preserve">جمعيات اعتباراً من بداية عام </w:t>
      </w:r>
      <w:r w:rsidRPr="00871DCE">
        <w:t>2015</w:t>
      </w:r>
      <w:r w:rsidRPr="00871DCE">
        <w:rPr>
          <w:rFonts w:hint="cs"/>
          <w:rtl/>
        </w:rPr>
        <w:t xml:space="preserve"> </w:t>
      </w:r>
      <w:r w:rsidRPr="00871DCE">
        <w:rPr>
          <w:rtl/>
        </w:rPr>
        <w:t>إلا</w:t>
      </w:r>
      <w:r w:rsidRPr="00871DCE">
        <w:rPr>
          <w:rFonts w:hint="cs"/>
          <w:rtl/>
        </w:rPr>
        <w:t>ّ</w:t>
      </w:r>
      <w:r w:rsidRPr="00871DCE">
        <w:rPr>
          <w:rtl/>
        </w:rPr>
        <w:t xml:space="preserve"> </w:t>
      </w:r>
      <w:r w:rsidRPr="00871DCE">
        <w:rPr>
          <w:rFonts w:hint="cs"/>
          <w:rtl/>
        </w:rPr>
        <w:t>إذا</w:t>
      </w:r>
      <w:r w:rsidRPr="00871DCE">
        <w:rPr>
          <w:rtl/>
        </w:rPr>
        <w:t xml:space="preserve"> كانت إتاحتها </w:t>
      </w:r>
      <w:r w:rsidRPr="00871DCE">
        <w:rPr>
          <w:rFonts w:hint="cs"/>
          <w:rtl/>
        </w:rPr>
        <w:t>من شأنها أن تلحق</w:t>
      </w:r>
      <w:r w:rsidRPr="00871DCE">
        <w:rPr>
          <w:rtl/>
        </w:rPr>
        <w:t xml:space="preserve"> ضرراً م</w:t>
      </w:r>
      <w:r w:rsidR="00871DCE">
        <w:rPr>
          <w:rFonts w:hint="cs"/>
          <w:rtl/>
        </w:rPr>
        <w:t>‍</w:t>
      </w:r>
      <w:r w:rsidRPr="00871DCE">
        <w:rPr>
          <w:rtl/>
        </w:rPr>
        <w:t>حتملاً ب</w:t>
      </w:r>
      <w:r w:rsidR="00871DCE">
        <w:rPr>
          <w:rFonts w:hint="cs"/>
          <w:rtl/>
        </w:rPr>
        <w:t>‍</w:t>
      </w:r>
      <w:r w:rsidRPr="00871DCE">
        <w:rPr>
          <w:rtl/>
        </w:rPr>
        <w:t>مصلحة خاصة أو</w:t>
      </w:r>
      <w:r w:rsidRPr="00871DCE">
        <w:rPr>
          <w:rFonts w:hint="cs"/>
          <w:rtl/>
        </w:rPr>
        <w:t> </w:t>
      </w:r>
      <w:r w:rsidRPr="00871DCE">
        <w:rPr>
          <w:rtl/>
        </w:rPr>
        <w:t>عامة مشروعة يفوق فوائد الانتفاع منها</w:t>
      </w:r>
      <w:r w:rsidRPr="00871DCE">
        <w:rPr>
          <w:rFonts w:hint="cs"/>
          <w:rtl/>
        </w:rPr>
        <w:t>".</w:t>
      </w:r>
    </w:p>
    <w:p w:rsidR="005679BA" w:rsidRDefault="005679BA" w:rsidP="007D19C0">
      <w:pPr>
        <w:pStyle w:val="Heading1"/>
        <w:rPr>
          <w:rtl/>
          <w:lang w:bidi="ar-EG"/>
        </w:rPr>
      </w:pPr>
      <w:r w:rsidRPr="00284865">
        <w:t>3</w:t>
      </w:r>
      <w:r w:rsidRPr="00284865">
        <w:rPr>
          <w:rFonts w:hint="cs"/>
          <w:rtl/>
          <w:lang w:bidi="ar-EG"/>
        </w:rPr>
        <w:tab/>
      </w:r>
      <w:r w:rsidR="006D1923" w:rsidRPr="00284865">
        <w:rPr>
          <w:rtl/>
          <w:lang w:bidi="ar-EG"/>
        </w:rPr>
        <w:t>تَيسُّر الوثائق</w:t>
      </w:r>
      <w:r w:rsidR="006D1923" w:rsidRPr="00284865">
        <w:rPr>
          <w:rFonts w:hint="cs"/>
          <w:rtl/>
          <w:lang w:bidi="ar-EG"/>
        </w:rPr>
        <w:t xml:space="preserve"> المقدَّمة</w:t>
      </w:r>
      <w:r w:rsidR="006D1923" w:rsidRPr="00284865">
        <w:rPr>
          <w:rtl/>
          <w:lang w:bidi="ar-EG"/>
        </w:rPr>
        <w:t xml:space="preserve"> التي يتم إعدادها </w:t>
      </w:r>
      <w:r w:rsidR="00657721" w:rsidRPr="00284865">
        <w:rPr>
          <w:rtl/>
          <w:lang w:bidi="ar-EG"/>
        </w:rPr>
        <w:t xml:space="preserve">قبل </w:t>
      </w:r>
      <w:r w:rsidR="00284865" w:rsidRPr="00284865">
        <w:rPr>
          <w:rFonts w:hint="cs"/>
          <w:rtl/>
          <w:lang w:bidi="ar-EG"/>
        </w:rPr>
        <w:t>الجمعية</w:t>
      </w:r>
    </w:p>
    <w:p w:rsidR="00284865" w:rsidRDefault="00284865" w:rsidP="00284865">
      <w:pPr>
        <w:rPr>
          <w:rtl/>
        </w:rPr>
      </w:pPr>
      <w:r>
        <w:rPr>
          <w:rFonts w:hint="cs"/>
          <w:rtl/>
          <w:lang w:bidi="ar-EG"/>
        </w:rPr>
        <w:t>وفقاً للقرار ال</w:t>
      </w:r>
      <w:r w:rsidR="00A15B9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مشار إليه أعلاه، </w:t>
      </w:r>
      <w:r>
        <w:rPr>
          <w:rFonts w:hint="cs"/>
          <w:rtl/>
        </w:rPr>
        <w:t>ي</w:t>
      </w:r>
      <w:r w:rsidR="00A15B90">
        <w:rPr>
          <w:rFonts w:hint="cs"/>
          <w:rtl/>
        </w:rPr>
        <w:t>‍</w:t>
      </w:r>
      <w:r>
        <w:rPr>
          <w:rFonts w:hint="cs"/>
          <w:rtl/>
        </w:rPr>
        <w:t>مكن النفاذ ب</w:t>
      </w:r>
      <w:r w:rsidR="00A15B90">
        <w:rPr>
          <w:rFonts w:hint="cs"/>
          <w:rtl/>
        </w:rPr>
        <w:t>‍</w:t>
      </w:r>
      <w:r>
        <w:rPr>
          <w:rFonts w:hint="cs"/>
          <w:rtl/>
        </w:rPr>
        <w:t>حرية إلى ج</w:t>
      </w:r>
      <w:r w:rsidR="00A15B90">
        <w:rPr>
          <w:rFonts w:hint="cs"/>
          <w:rtl/>
        </w:rPr>
        <w:t>‍</w:t>
      </w:r>
      <w:r>
        <w:rPr>
          <w:rFonts w:hint="cs"/>
          <w:rtl/>
        </w:rPr>
        <w:t>ميع الوثائق ال</w:t>
      </w:r>
      <w:r w:rsidR="00A15B90">
        <w:rPr>
          <w:rFonts w:hint="cs"/>
          <w:rtl/>
        </w:rPr>
        <w:t>‍</w:t>
      </w:r>
      <w:r>
        <w:rPr>
          <w:rFonts w:hint="cs"/>
          <w:rtl/>
        </w:rPr>
        <w:t>مقدمة إلى ال</w:t>
      </w:r>
      <w:r w:rsidR="00A15B90">
        <w:rPr>
          <w:rFonts w:hint="cs"/>
          <w:rtl/>
        </w:rPr>
        <w:t>‍</w:t>
      </w:r>
      <w:r>
        <w:rPr>
          <w:rFonts w:hint="cs"/>
          <w:rtl/>
        </w:rPr>
        <w:t>جمعية وال</w:t>
      </w:r>
      <w:r w:rsidR="000D0BA0">
        <w:rPr>
          <w:rFonts w:hint="cs"/>
          <w:rtl/>
        </w:rPr>
        <w:t>‍</w:t>
      </w:r>
      <w:r>
        <w:rPr>
          <w:rFonts w:hint="cs"/>
          <w:rtl/>
        </w:rPr>
        <w:t>مرسَلة إلى الأمانة قبل انعقاد ال</w:t>
      </w:r>
      <w:r w:rsidR="00A15B90">
        <w:rPr>
          <w:rFonts w:hint="cs"/>
          <w:rtl/>
        </w:rPr>
        <w:t>‍</w:t>
      </w:r>
      <w:r>
        <w:rPr>
          <w:rFonts w:hint="cs"/>
          <w:rtl/>
        </w:rPr>
        <w:t>جمعية، إلا إذا طلب مقدم (أو مقدمو) الوثيقة غير ذلك لدى تقدي</w:t>
      </w:r>
      <w:r w:rsidR="00A15B90">
        <w:rPr>
          <w:rFonts w:hint="cs"/>
          <w:rtl/>
        </w:rPr>
        <w:t>‍</w:t>
      </w:r>
      <w:r>
        <w:rPr>
          <w:rFonts w:hint="cs"/>
          <w:rtl/>
        </w:rPr>
        <w:t>مها إلى أمانة ال</w:t>
      </w:r>
      <w:r w:rsidR="00A15B90">
        <w:rPr>
          <w:rFonts w:hint="cs"/>
          <w:rtl/>
        </w:rPr>
        <w:t>‍</w:t>
      </w:r>
      <w:r>
        <w:rPr>
          <w:rFonts w:hint="cs"/>
          <w:rtl/>
        </w:rPr>
        <w:t>جمعية.</w:t>
      </w:r>
    </w:p>
    <w:p w:rsidR="00CA38AF" w:rsidRPr="005679BA" w:rsidRDefault="00597B3C" w:rsidP="00597B3C">
      <w:pPr>
        <w:rPr>
          <w:rtl/>
          <w:lang w:bidi="ar-EG"/>
        </w:rPr>
      </w:pPr>
      <w:r>
        <w:rPr>
          <w:rFonts w:hint="cs"/>
          <w:rtl/>
        </w:rPr>
        <w:t>وينبغي أن يُفهم من مصطلح "مقدم الوثيقة" الوارد أعلاه الشخص الذي يقدم، أو الذي قدم، الوثيقة بالنيابة عن إحدى الدول الأعضاء أو أحد ال</w:t>
      </w:r>
      <w:r w:rsidR="00A15B90">
        <w:rPr>
          <w:rFonts w:hint="cs"/>
          <w:rtl/>
        </w:rPr>
        <w:t>‍</w:t>
      </w:r>
      <w:r>
        <w:rPr>
          <w:rFonts w:hint="cs"/>
          <w:rtl/>
        </w:rPr>
        <w:t>مراقبين أو م</w:t>
      </w:r>
      <w:r w:rsidR="00A15B90">
        <w:rPr>
          <w:rFonts w:hint="cs"/>
          <w:rtl/>
        </w:rPr>
        <w:t>‍</w:t>
      </w:r>
      <w:r>
        <w:rPr>
          <w:rFonts w:hint="cs"/>
          <w:rtl/>
        </w:rPr>
        <w:t>جموعة من الدول الأعضاء ال</w:t>
      </w:r>
      <w:r w:rsidR="00A15B90">
        <w:rPr>
          <w:rFonts w:hint="cs"/>
          <w:rtl/>
        </w:rPr>
        <w:t>‍</w:t>
      </w:r>
      <w:r>
        <w:rPr>
          <w:rFonts w:hint="cs"/>
          <w:rtl/>
        </w:rPr>
        <w:t>محددة.</w:t>
      </w:r>
    </w:p>
    <w:p w:rsidR="005679BA" w:rsidRPr="005679BA" w:rsidRDefault="00E14BD9" w:rsidP="00080C99">
      <w:pPr>
        <w:pStyle w:val="Heading1"/>
        <w:rPr>
          <w:rtl/>
          <w:lang w:bidi="ar-EG"/>
        </w:rPr>
      </w:pPr>
      <w:r>
        <w:lastRenderedPageBreak/>
        <w:t>4</w:t>
      </w:r>
      <w:r w:rsidR="005679BA" w:rsidRPr="005679BA">
        <w:rPr>
          <w:rFonts w:hint="cs"/>
          <w:rtl/>
          <w:lang w:bidi="ar-EG"/>
        </w:rPr>
        <w:tab/>
        <w:t>معلومات إضافية</w:t>
      </w:r>
    </w:p>
    <w:p w:rsidR="005679BA" w:rsidRPr="005679BA" w:rsidRDefault="005679BA" w:rsidP="008508F8">
      <w:pPr>
        <w:rPr>
          <w:rtl/>
          <w:lang w:bidi="ar-EG"/>
        </w:rPr>
      </w:pPr>
      <w:r w:rsidRPr="005679BA">
        <w:rPr>
          <w:rFonts w:hint="cs"/>
          <w:rtl/>
          <w:lang w:bidi="ar-EG"/>
        </w:rPr>
        <w:t xml:space="preserve">والشخص الذي ي‍مكن الاتصال به بشأن </w:t>
      </w:r>
      <w:r w:rsidR="00597B3C">
        <w:rPr>
          <w:rFonts w:hint="cs"/>
          <w:rtl/>
          <w:lang w:bidi="ar-EG"/>
        </w:rPr>
        <w:t>ال</w:t>
      </w:r>
      <w:r w:rsidR="0015768D">
        <w:rPr>
          <w:rFonts w:hint="cs"/>
          <w:rtl/>
          <w:lang w:bidi="ar-EG"/>
        </w:rPr>
        <w:t>‍</w:t>
      </w:r>
      <w:r w:rsidR="00597B3C">
        <w:rPr>
          <w:rFonts w:hint="cs"/>
          <w:rtl/>
          <w:lang w:bidi="ar-EG"/>
        </w:rPr>
        <w:t>مواضيع</w:t>
      </w:r>
      <w:r w:rsidRPr="005679BA">
        <w:rPr>
          <w:rFonts w:hint="cs"/>
          <w:rtl/>
          <w:lang w:bidi="ar-EG"/>
        </w:rPr>
        <w:t xml:space="preserve"> العامة ال‍متصلة </w:t>
      </w:r>
      <w:r w:rsidR="00597B3C">
        <w:rPr>
          <w:rFonts w:hint="cs"/>
          <w:rtl/>
          <w:lang w:bidi="ar-EG"/>
        </w:rPr>
        <w:t>بال</w:t>
      </w:r>
      <w:r w:rsidR="0015768D">
        <w:rPr>
          <w:rFonts w:hint="cs"/>
          <w:rtl/>
          <w:lang w:bidi="ar-EG"/>
        </w:rPr>
        <w:t>‍</w:t>
      </w:r>
      <w:r w:rsidR="00597B3C">
        <w:rPr>
          <w:rFonts w:hint="cs"/>
          <w:rtl/>
          <w:lang w:bidi="ar-EG"/>
        </w:rPr>
        <w:t>جمعية</w:t>
      </w:r>
      <w:r w:rsidRPr="005679BA">
        <w:rPr>
          <w:rFonts w:hint="cs"/>
          <w:rtl/>
          <w:lang w:bidi="ar-EG"/>
        </w:rPr>
        <w:t xml:space="preserve"> هو السيد </w:t>
      </w:r>
      <w:r w:rsidR="00B211F2">
        <w:rPr>
          <w:color w:val="000000"/>
        </w:rPr>
        <w:t>Colin</w:t>
      </w:r>
      <w:r w:rsidR="0015768D">
        <w:rPr>
          <w:color w:val="000000"/>
        </w:rPr>
        <w:t> </w:t>
      </w:r>
      <w:r w:rsidR="00B211F2">
        <w:rPr>
          <w:color w:val="000000"/>
        </w:rPr>
        <w:t>Langtry</w:t>
      </w:r>
      <w:r w:rsidRPr="005679BA">
        <w:rPr>
          <w:rFonts w:hint="cs"/>
          <w:rtl/>
          <w:lang w:bidi="ar-EG"/>
        </w:rPr>
        <w:t xml:space="preserve">، </w:t>
      </w:r>
      <w:r w:rsidR="00311A90">
        <w:rPr>
          <w:color w:val="000000"/>
          <w:rtl/>
        </w:rPr>
        <w:t>رئيس دائرة ل</w:t>
      </w:r>
      <w:r w:rsidR="0015768D">
        <w:rPr>
          <w:rFonts w:hint="cs"/>
          <w:color w:val="000000"/>
          <w:rtl/>
        </w:rPr>
        <w:t>‍</w:t>
      </w:r>
      <w:r w:rsidR="00311A90">
        <w:rPr>
          <w:color w:val="000000"/>
          <w:rtl/>
        </w:rPr>
        <w:t>جان الدراسات، مكتب الاتصالات الراديوية</w:t>
      </w:r>
      <w:r w:rsidR="00311A90" w:rsidRPr="005679BA">
        <w:rPr>
          <w:rFonts w:hint="cs"/>
          <w:rtl/>
          <w:lang w:bidi="ar-EG"/>
        </w:rPr>
        <w:t xml:space="preserve"> </w:t>
      </w:r>
      <w:r w:rsidRPr="005679BA">
        <w:rPr>
          <w:rFonts w:hint="cs"/>
          <w:rtl/>
          <w:lang w:bidi="ar-EG"/>
        </w:rPr>
        <w:t xml:space="preserve">(بالهاتف: </w:t>
      </w:r>
      <w:r w:rsidRPr="005679BA">
        <w:t>+41 22 730 </w:t>
      </w:r>
      <w:r w:rsidR="00311A90">
        <w:t>6178</w:t>
      </w:r>
      <w:r w:rsidR="00311A90">
        <w:rPr>
          <w:rFonts w:hint="cs"/>
          <w:rtl/>
        </w:rPr>
        <w:t xml:space="preserve"> </w:t>
      </w:r>
      <w:r w:rsidRPr="005679BA">
        <w:rPr>
          <w:rFonts w:hint="cs"/>
          <w:rtl/>
          <w:lang w:bidi="ar-EG"/>
        </w:rPr>
        <w:t>أو بالبريد الإلكتروني:</w:t>
      </w:r>
      <w:r w:rsidR="008508F8">
        <w:rPr>
          <w:rFonts w:hint="eastAsia"/>
          <w:rtl/>
          <w:lang w:bidi="ar-EG"/>
        </w:rPr>
        <w:t> </w:t>
      </w:r>
      <w:hyperlink r:id="rId11" w:history="1">
        <w:r w:rsidR="008508F8" w:rsidRPr="008508F8">
          <w:rPr>
            <w:rStyle w:val="Hyperlink"/>
            <w:rFonts w:cs="Tahoma"/>
            <w:szCs w:val="22"/>
          </w:rPr>
          <w:t>colin.langtry@itu.int</w:t>
        </w:r>
      </w:hyperlink>
      <w:r w:rsidRPr="005679BA">
        <w:rPr>
          <w:rFonts w:hint="cs"/>
          <w:rtl/>
          <w:lang w:bidi="ar-EG"/>
        </w:rPr>
        <w:t>).</w:t>
      </w:r>
    </w:p>
    <w:p w:rsidR="00706D7A" w:rsidRDefault="005679BA" w:rsidP="000E7A75">
      <w:pPr>
        <w:pStyle w:val="Normalaftertitle"/>
        <w:spacing w:before="240"/>
        <w:rPr>
          <w:rtl/>
        </w:rPr>
      </w:pPr>
      <w:r w:rsidRPr="005679BA">
        <w:rPr>
          <w:rFonts w:hint="cs"/>
          <w:rtl/>
        </w:rPr>
        <w:t>وتفضلوا بقبول فائق التقدير والاحترام.</w:t>
      </w:r>
    </w:p>
    <w:p w:rsidR="00E02604" w:rsidRDefault="00E02604" w:rsidP="00E120D5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300B59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0E7A75" w:rsidRPr="0015768D" w:rsidRDefault="000E7A75" w:rsidP="00E120D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7200" w:after="60"/>
        <w:textAlignment w:val="baseline"/>
        <w:rPr>
          <w:rFonts w:eastAsia="Times New Roman"/>
          <w:b/>
          <w:bCs/>
          <w:sz w:val="18"/>
          <w:szCs w:val="24"/>
          <w:rtl/>
          <w:lang w:val="en-GB" w:eastAsia="en-US"/>
        </w:rPr>
      </w:pPr>
      <w:r w:rsidRPr="0015768D">
        <w:rPr>
          <w:rFonts w:eastAsia="Times New Roman"/>
          <w:b/>
          <w:bCs/>
          <w:sz w:val="18"/>
          <w:szCs w:val="24"/>
          <w:rtl/>
          <w:lang w:val="en-GB" w:eastAsia="en-US"/>
        </w:rPr>
        <w:t>التوزيع:</w:t>
      </w:r>
    </w:p>
    <w:p w:rsidR="000E7A75" w:rsidRPr="0015768D" w:rsidRDefault="000E7A75" w:rsidP="00E120D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60" w:line="180" w:lineRule="auto"/>
        <w:textAlignment w:val="baseline"/>
        <w:rPr>
          <w:rFonts w:eastAsia="Times New Roman"/>
          <w:sz w:val="18"/>
          <w:szCs w:val="24"/>
          <w:rtl/>
          <w:lang w:val="en-GB" w:eastAsia="en-US"/>
        </w:rPr>
      </w:pPr>
      <w:r w:rsidRPr="0015768D">
        <w:rPr>
          <w:rFonts w:eastAsia="Times New Roman" w:hint="cs"/>
          <w:sz w:val="18"/>
          <w:szCs w:val="24"/>
          <w:rtl/>
          <w:lang w:val="en-GB" w:eastAsia="en-US"/>
        </w:rPr>
        <w:t>-</w:t>
      </w:r>
      <w:r w:rsidRPr="0015768D">
        <w:rPr>
          <w:rFonts w:eastAsia="Times New Roman" w:hint="cs"/>
          <w:sz w:val="18"/>
          <w:szCs w:val="24"/>
          <w:rtl/>
          <w:lang w:val="en-GB" w:eastAsia="en-US"/>
        </w:rPr>
        <w:tab/>
        <w:t xml:space="preserve">إدارات الدول الأعضاء في </w:t>
      </w:r>
      <w:r w:rsidRPr="0015768D">
        <w:rPr>
          <w:rFonts w:eastAsia="Times New Roman" w:hint="cs"/>
          <w:sz w:val="18"/>
          <w:szCs w:val="24"/>
          <w:rtl/>
          <w:lang w:val="en-GB" w:eastAsia="en-US" w:bidi="ar-EG"/>
        </w:rPr>
        <w:t>الات‍حاد</w:t>
      </w:r>
    </w:p>
    <w:p w:rsidR="000E7A75" w:rsidRPr="0015768D" w:rsidRDefault="000E7A75" w:rsidP="00E120D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80" w:lineRule="auto"/>
        <w:textAlignment w:val="baseline"/>
        <w:rPr>
          <w:rFonts w:eastAsia="Times New Roman"/>
          <w:sz w:val="18"/>
          <w:szCs w:val="24"/>
          <w:rtl/>
          <w:lang w:eastAsia="en-US" w:bidi="ar-EG"/>
        </w:rPr>
      </w:pPr>
      <w:r w:rsidRPr="0015768D">
        <w:rPr>
          <w:rFonts w:eastAsia="Times New Roman" w:hint="cs"/>
          <w:sz w:val="18"/>
          <w:szCs w:val="24"/>
          <w:rtl/>
          <w:lang w:val="en-GB" w:eastAsia="en-US"/>
        </w:rPr>
        <w:t>-</w:t>
      </w:r>
      <w:r w:rsidRPr="0015768D">
        <w:rPr>
          <w:rFonts w:eastAsia="Times New Roman" w:hint="cs"/>
          <w:sz w:val="18"/>
          <w:szCs w:val="24"/>
          <w:rtl/>
          <w:lang w:val="en-GB" w:eastAsia="en-US"/>
        </w:rPr>
        <w:tab/>
        <w:t xml:space="preserve">ال‍مراقب (القرار </w:t>
      </w:r>
      <w:r w:rsidRPr="0015768D">
        <w:rPr>
          <w:rFonts w:eastAsia="Times New Roman"/>
          <w:sz w:val="18"/>
          <w:szCs w:val="24"/>
          <w:lang w:eastAsia="en-US"/>
        </w:rPr>
        <w:t>99</w:t>
      </w:r>
      <w:r w:rsidRPr="0015768D">
        <w:rPr>
          <w:rFonts w:eastAsia="Times New Roman" w:hint="cs"/>
          <w:sz w:val="18"/>
          <w:szCs w:val="24"/>
          <w:rtl/>
          <w:lang w:eastAsia="en-US" w:bidi="ar-EG"/>
        </w:rPr>
        <w:t xml:space="preserve"> (ال</w:t>
      </w:r>
      <w:r w:rsidR="0015768D" w:rsidRPr="0015768D">
        <w:rPr>
          <w:rFonts w:eastAsia="Times New Roman" w:hint="cs"/>
          <w:sz w:val="18"/>
          <w:szCs w:val="24"/>
          <w:rtl/>
          <w:lang w:eastAsia="en-US" w:bidi="ar-EG"/>
        </w:rPr>
        <w:t>‍</w:t>
      </w:r>
      <w:r w:rsidRPr="0015768D">
        <w:rPr>
          <w:rFonts w:eastAsia="Times New Roman" w:hint="cs"/>
          <w:sz w:val="18"/>
          <w:szCs w:val="24"/>
          <w:rtl/>
          <w:lang w:eastAsia="en-US" w:bidi="ar-EG"/>
        </w:rPr>
        <w:t xml:space="preserve">مراجَع في بوسان، </w:t>
      </w:r>
      <w:r w:rsidRPr="0015768D">
        <w:rPr>
          <w:rFonts w:eastAsia="Times New Roman"/>
          <w:sz w:val="18"/>
          <w:szCs w:val="24"/>
          <w:lang w:eastAsia="en-US" w:bidi="ar-EG"/>
        </w:rPr>
        <w:t>2014</w:t>
      </w:r>
      <w:r w:rsidRPr="0015768D">
        <w:rPr>
          <w:rFonts w:eastAsia="Times New Roman" w:hint="cs"/>
          <w:sz w:val="18"/>
          <w:szCs w:val="24"/>
          <w:rtl/>
          <w:lang w:eastAsia="en-US" w:bidi="ar-EG"/>
        </w:rPr>
        <w:t>))</w:t>
      </w:r>
    </w:p>
    <w:p w:rsidR="000E7A75" w:rsidRPr="0015768D" w:rsidRDefault="000E7A75" w:rsidP="00E120D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80" w:lineRule="auto"/>
        <w:textAlignment w:val="baseline"/>
        <w:rPr>
          <w:rFonts w:eastAsia="Times New Roman"/>
          <w:sz w:val="18"/>
          <w:szCs w:val="24"/>
          <w:rtl/>
          <w:lang w:eastAsia="en-US" w:bidi="ar-EG"/>
        </w:rPr>
      </w:pPr>
      <w:r w:rsidRPr="0015768D">
        <w:rPr>
          <w:rFonts w:eastAsia="Times New Roman" w:hint="cs"/>
          <w:sz w:val="18"/>
          <w:szCs w:val="24"/>
          <w:rtl/>
          <w:lang w:eastAsia="en-US" w:bidi="ar-EG"/>
        </w:rPr>
        <w:t>-</w:t>
      </w:r>
      <w:r w:rsidRPr="0015768D">
        <w:rPr>
          <w:rFonts w:eastAsia="Times New Roman" w:hint="cs"/>
          <w:sz w:val="18"/>
          <w:szCs w:val="24"/>
          <w:rtl/>
          <w:lang w:eastAsia="en-US" w:bidi="ar-EG"/>
        </w:rPr>
        <w:tab/>
        <w:t xml:space="preserve">ال‍مراقبون ال‍مشاركون بصفة استشارية وفقاً للرقمين </w:t>
      </w:r>
      <w:r w:rsidRPr="0015768D">
        <w:rPr>
          <w:rFonts w:eastAsia="Times New Roman"/>
          <w:sz w:val="18"/>
          <w:szCs w:val="24"/>
          <w:lang w:eastAsia="en-US" w:bidi="ar-EG"/>
        </w:rPr>
        <w:t>278</w:t>
      </w:r>
      <w:r w:rsidRPr="0015768D">
        <w:rPr>
          <w:rFonts w:eastAsia="Times New Roman" w:hint="cs"/>
          <w:sz w:val="18"/>
          <w:szCs w:val="24"/>
          <w:rtl/>
          <w:lang w:eastAsia="en-US" w:bidi="ar-EG"/>
        </w:rPr>
        <w:t xml:space="preserve"> و</w:t>
      </w:r>
      <w:r w:rsidRPr="0015768D">
        <w:rPr>
          <w:rFonts w:eastAsia="Times New Roman"/>
          <w:sz w:val="18"/>
          <w:szCs w:val="24"/>
          <w:lang w:eastAsia="en-US" w:bidi="ar-EG"/>
        </w:rPr>
        <w:t>279</w:t>
      </w:r>
      <w:r w:rsidRPr="0015768D">
        <w:rPr>
          <w:rFonts w:eastAsia="Times New Roman" w:hint="cs"/>
          <w:sz w:val="18"/>
          <w:szCs w:val="24"/>
          <w:rtl/>
          <w:lang w:eastAsia="en-US" w:bidi="ar-EG"/>
        </w:rPr>
        <w:t xml:space="preserve"> من اتفاقية الات‍حاد</w:t>
      </w:r>
    </w:p>
    <w:p w:rsidR="000E7A75" w:rsidRPr="0015768D" w:rsidRDefault="000E7A75" w:rsidP="00E120D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80" w:lineRule="auto"/>
        <w:textAlignment w:val="baseline"/>
        <w:rPr>
          <w:rFonts w:eastAsia="Times New Roman"/>
          <w:sz w:val="18"/>
          <w:szCs w:val="24"/>
          <w:rtl/>
          <w:lang w:eastAsia="en-US" w:bidi="ar-EG"/>
        </w:rPr>
      </w:pPr>
      <w:r w:rsidRPr="0015768D">
        <w:rPr>
          <w:rFonts w:eastAsia="Times New Roman" w:hint="cs"/>
          <w:sz w:val="18"/>
          <w:szCs w:val="24"/>
          <w:rtl/>
          <w:lang w:eastAsia="en-US" w:bidi="ar-EG"/>
        </w:rPr>
        <w:t>-</w:t>
      </w:r>
      <w:r w:rsidRPr="0015768D">
        <w:rPr>
          <w:rFonts w:eastAsia="Times New Roman" w:hint="cs"/>
          <w:sz w:val="18"/>
          <w:szCs w:val="24"/>
          <w:rtl/>
          <w:lang w:eastAsia="en-US" w:bidi="ar-EG"/>
        </w:rPr>
        <w:tab/>
        <w:t xml:space="preserve">ال‍مراقبون من أعضاء قطاع الاتصالات الراديوية الذين يشاركون بصفة غير استشارية وفقاً للرقم </w:t>
      </w:r>
      <w:r w:rsidRPr="0015768D">
        <w:rPr>
          <w:rFonts w:eastAsia="Times New Roman"/>
          <w:sz w:val="18"/>
          <w:szCs w:val="24"/>
          <w:lang w:eastAsia="en-US" w:bidi="ar-EG"/>
        </w:rPr>
        <w:t>280</w:t>
      </w:r>
      <w:r w:rsidRPr="0015768D">
        <w:rPr>
          <w:rFonts w:eastAsia="Times New Roman" w:hint="cs"/>
          <w:sz w:val="18"/>
          <w:szCs w:val="24"/>
          <w:rtl/>
          <w:lang w:eastAsia="en-US" w:bidi="ar-EG"/>
        </w:rPr>
        <w:t xml:space="preserve"> من اتفاقية الات‍حاد</w:t>
      </w:r>
    </w:p>
    <w:p w:rsidR="008477FC" w:rsidRPr="0015768D" w:rsidRDefault="008477FC" w:rsidP="00E120D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80" w:lineRule="auto"/>
        <w:textAlignment w:val="baseline"/>
        <w:rPr>
          <w:rFonts w:eastAsia="Times New Roman"/>
          <w:sz w:val="18"/>
          <w:szCs w:val="24"/>
          <w:rtl/>
          <w:lang w:eastAsia="en-US"/>
        </w:rPr>
      </w:pPr>
      <w:r w:rsidRPr="0015768D">
        <w:rPr>
          <w:rFonts w:eastAsia="Times New Roman" w:hint="cs"/>
          <w:sz w:val="18"/>
          <w:szCs w:val="24"/>
          <w:rtl/>
          <w:lang w:eastAsia="en-US" w:bidi="ar-EG"/>
        </w:rPr>
        <w:t>-</w:t>
      </w:r>
      <w:r w:rsidRPr="0015768D">
        <w:rPr>
          <w:rFonts w:eastAsia="Times New Roman"/>
          <w:sz w:val="18"/>
          <w:szCs w:val="24"/>
          <w:rtl/>
          <w:lang w:eastAsia="en-US" w:bidi="ar-EG"/>
        </w:rPr>
        <w:tab/>
      </w:r>
      <w:r w:rsidR="0015768D" w:rsidRPr="0015768D">
        <w:rPr>
          <w:rFonts w:eastAsia="Times New Roman" w:hint="cs"/>
          <w:sz w:val="18"/>
          <w:szCs w:val="24"/>
          <w:rtl/>
          <w:lang w:eastAsia="en-US" w:bidi="ar-EG"/>
        </w:rPr>
        <w:t xml:space="preserve">ال‍مراقبون </w:t>
      </w:r>
      <w:r w:rsidRPr="0015768D">
        <w:rPr>
          <w:rFonts w:eastAsia="Times New Roman" w:hint="cs"/>
          <w:sz w:val="18"/>
          <w:szCs w:val="24"/>
          <w:rtl/>
          <w:lang w:eastAsia="en-US" w:bidi="ar-EG"/>
        </w:rPr>
        <w:t>من الهيئات الأكادي</w:t>
      </w:r>
      <w:r w:rsidR="0015768D" w:rsidRPr="0015768D">
        <w:rPr>
          <w:rFonts w:eastAsia="Times New Roman" w:hint="cs"/>
          <w:sz w:val="18"/>
          <w:szCs w:val="24"/>
          <w:rtl/>
          <w:lang w:eastAsia="en-US" w:bidi="ar-EG"/>
        </w:rPr>
        <w:t>‍</w:t>
      </w:r>
      <w:r w:rsidRPr="0015768D">
        <w:rPr>
          <w:rFonts w:eastAsia="Times New Roman" w:hint="cs"/>
          <w:sz w:val="18"/>
          <w:szCs w:val="24"/>
          <w:rtl/>
          <w:lang w:eastAsia="en-US" w:bidi="ar-EG"/>
        </w:rPr>
        <w:t xml:space="preserve">مية </w:t>
      </w:r>
      <w:r w:rsidR="00597B3C" w:rsidRPr="0015768D">
        <w:rPr>
          <w:rFonts w:eastAsia="Times New Roman" w:hint="cs"/>
          <w:sz w:val="18"/>
          <w:szCs w:val="24"/>
          <w:rtl/>
          <w:lang w:eastAsia="en-US" w:bidi="ar-EG"/>
        </w:rPr>
        <w:t>ال</w:t>
      </w:r>
      <w:r w:rsidR="0015768D" w:rsidRPr="0015768D">
        <w:rPr>
          <w:rFonts w:eastAsia="Times New Roman" w:hint="cs"/>
          <w:sz w:val="18"/>
          <w:szCs w:val="24"/>
          <w:rtl/>
          <w:lang w:eastAsia="en-US" w:bidi="ar-EG"/>
        </w:rPr>
        <w:t>‍</w:t>
      </w:r>
      <w:r w:rsidR="00597B3C" w:rsidRPr="0015768D">
        <w:rPr>
          <w:rFonts w:eastAsia="Times New Roman" w:hint="cs"/>
          <w:sz w:val="18"/>
          <w:szCs w:val="24"/>
          <w:rtl/>
          <w:lang w:eastAsia="en-US" w:bidi="ar-EG"/>
        </w:rPr>
        <w:t>منضمة إلى الات</w:t>
      </w:r>
      <w:r w:rsidR="0015768D" w:rsidRPr="0015768D">
        <w:rPr>
          <w:rFonts w:eastAsia="Times New Roman" w:hint="cs"/>
          <w:sz w:val="18"/>
          <w:szCs w:val="24"/>
          <w:rtl/>
          <w:lang w:eastAsia="en-US" w:bidi="ar-EG"/>
        </w:rPr>
        <w:t>‍</w:t>
      </w:r>
      <w:r w:rsidR="00597B3C" w:rsidRPr="0015768D">
        <w:rPr>
          <w:rFonts w:eastAsia="Times New Roman" w:hint="cs"/>
          <w:sz w:val="18"/>
          <w:szCs w:val="24"/>
          <w:rtl/>
          <w:lang w:eastAsia="en-US" w:bidi="ar-EG"/>
        </w:rPr>
        <w:t>حاد</w:t>
      </w:r>
      <w:r w:rsidRPr="0015768D">
        <w:rPr>
          <w:rFonts w:eastAsia="Times New Roman" w:hint="cs"/>
          <w:sz w:val="18"/>
          <w:szCs w:val="24"/>
          <w:rtl/>
          <w:lang w:eastAsia="en-US" w:bidi="ar-EG"/>
        </w:rPr>
        <w:t xml:space="preserve"> </w:t>
      </w:r>
      <w:r w:rsidRPr="0015768D">
        <w:rPr>
          <w:rFonts w:eastAsia="Times New Roman"/>
          <w:sz w:val="18"/>
          <w:szCs w:val="24"/>
          <w:rtl/>
          <w:lang w:eastAsia="en-US" w:bidi="ar-EG"/>
        </w:rPr>
        <w:t>الذين يشاركون بصفة غير استشارية وفقاً</w:t>
      </w:r>
      <w:r w:rsidR="00401F7C" w:rsidRPr="0015768D">
        <w:rPr>
          <w:rFonts w:eastAsia="Times New Roman" w:hint="cs"/>
          <w:sz w:val="18"/>
          <w:szCs w:val="24"/>
          <w:rtl/>
          <w:lang w:eastAsia="en-US" w:bidi="ar-EG"/>
        </w:rPr>
        <w:t xml:space="preserve"> لفقرة </w:t>
      </w:r>
      <w:r w:rsidR="0004195D" w:rsidRPr="0015768D">
        <w:rPr>
          <w:rFonts w:eastAsia="Times New Roman" w:hint="cs"/>
          <w:sz w:val="18"/>
          <w:szCs w:val="24"/>
          <w:rtl/>
          <w:lang w:eastAsia="en-US"/>
        </w:rPr>
        <w:t xml:space="preserve">يقرر </w:t>
      </w:r>
      <w:r w:rsidR="00401F7C" w:rsidRPr="0015768D">
        <w:rPr>
          <w:rFonts w:eastAsia="Times New Roman"/>
          <w:sz w:val="18"/>
          <w:szCs w:val="24"/>
          <w:lang w:eastAsia="en-US" w:bidi="ar-EG"/>
        </w:rPr>
        <w:t>4</w:t>
      </w:r>
      <w:r w:rsidR="00401F7C" w:rsidRPr="0015768D">
        <w:rPr>
          <w:rFonts w:eastAsia="Times New Roman" w:hint="cs"/>
          <w:sz w:val="18"/>
          <w:szCs w:val="24"/>
          <w:rtl/>
          <w:lang w:eastAsia="en-US"/>
        </w:rPr>
        <w:t xml:space="preserve"> في القرار </w:t>
      </w:r>
      <w:r w:rsidR="00401F7C" w:rsidRPr="0015768D">
        <w:rPr>
          <w:rFonts w:eastAsia="Times New Roman"/>
          <w:sz w:val="18"/>
          <w:szCs w:val="24"/>
          <w:lang w:eastAsia="en-US" w:bidi="ar-EG"/>
        </w:rPr>
        <w:t>169</w:t>
      </w:r>
      <w:r w:rsidR="00401F7C" w:rsidRPr="0015768D">
        <w:rPr>
          <w:rFonts w:eastAsia="Times New Roman" w:hint="cs"/>
          <w:sz w:val="18"/>
          <w:szCs w:val="24"/>
          <w:rtl/>
          <w:lang w:eastAsia="en-US"/>
        </w:rPr>
        <w:t xml:space="preserve"> (ال</w:t>
      </w:r>
      <w:r w:rsidR="0015768D" w:rsidRPr="0015768D">
        <w:rPr>
          <w:rFonts w:eastAsia="Times New Roman" w:hint="cs"/>
          <w:sz w:val="18"/>
          <w:szCs w:val="24"/>
          <w:rtl/>
          <w:lang w:eastAsia="en-US"/>
        </w:rPr>
        <w:t>‍</w:t>
      </w:r>
      <w:r w:rsidR="00401F7C" w:rsidRPr="0015768D">
        <w:rPr>
          <w:rFonts w:eastAsia="Times New Roman" w:hint="cs"/>
          <w:sz w:val="18"/>
          <w:szCs w:val="24"/>
          <w:rtl/>
          <w:lang w:eastAsia="en-US"/>
        </w:rPr>
        <w:t xml:space="preserve">مراجَع في بوسان، </w:t>
      </w:r>
      <w:r w:rsidR="00401F7C" w:rsidRPr="0015768D">
        <w:rPr>
          <w:rFonts w:eastAsia="Times New Roman"/>
          <w:sz w:val="18"/>
          <w:szCs w:val="24"/>
          <w:lang w:eastAsia="en-US" w:bidi="ar-EG"/>
        </w:rPr>
        <w:t>2014</w:t>
      </w:r>
      <w:r w:rsidR="00401F7C" w:rsidRPr="0015768D">
        <w:rPr>
          <w:rFonts w:eastAsia="Times New Roman" w:hint="cs"/>
          <w:sz w:val="18"/>
          <w:szCs w:val="24"/>
          <w:rtl/>
          <w:lang w:eastAsia="en-US"/>
        </w:rPr>
        <w:t>)</w:t>
      </w:r>
    </w:p>
    <w:p w:rsidR="000E7A75" w:rsidRPr="0015768D" w:rsidRDefault="000E7A75" w:rsidP="00E120D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80" w:lineRule="auto"/>
        <w:textAlignment w:val="baseline"/>
        <w:rPr>
          <w:rFonts w:eastAsia="Times New Roman"/>
          <w:sz w:val="18"/>
          <w:szCs w:val="24"/>
          <w:rtl/>
          <w:lang w:eastAsia="en-US" w:bidi="ar-EG"/>
        </w:rPr>
      </w:pPr>
      <w:r w:rsidRPr="0015768D">
        <w:rPr>
          <w:rFonts w:eastAsia="Times New Roman" w:hint="cs"/>
          <w:sz w:val="18"/>
          <w:szCs w:val="24"/>
          <w:rtl/>
          <w:lang w:eastAsia="en-US" w:bidi="ar-EG"/>
        </w:rPr>
        <w:t>-</w:t>
      </w:r>
      <w:r w:rsidRPr="0015768D">
        <w:rPr>
          <w:rFonts w:eastAsia="Times New Roman" w:hint="cs"/>
          <w:sz w:val="18"/>
          <w:szCs w:val="24"/>
          <w:rtl/>
          <w:lang w:eastAsia="en-US" w:bidi="ar-EG"/>
        </w:rPr>
        <w:tab/>
        <w:t>رؤساء ل‍جان دراسات الاتصالات الراديوية واللجنة ال‍خاصة ال‍معنية بال‍مسائل التنظيمية والإجرائية ونوابهم</w:t>
      </w:r>
    </w:p>
    <w:p w:rsidR="000E7A75" w:rsidRPr="0015768D" w:rsidRDefault="000E7A75" w:rsidP="00E120D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80" w:lineRule="auto"/>
        <w:textAlignment w:val="baseline"/>
        <w:rPr>
          <w:rFonts w:eastAsia="Times New Roman"/>
          <w:sz w:val="18"/>
          <w:szCs w:val="24"/>
          <w:rtl/>
          <w:lang w:val="en-GB" w:eastAsia="en-US" w:bidi="ar-EG"/>
        </w:rPr>
      </w:pPr>
      <w:r w:rsidRPr="0015768D">
        <w:rPr>
          <w:rFonts w:eastAsia="Times New Roman" w:hint="cs"/>
          <w:sz w:val="18"/>
          <w:szCs w:val="24"/>
          <w:rtl/>
          <w:lang w:val="en-GB" w:eastAsia="en-US"/>
        </w:rPr>
        <w:t>-</w:t>
      </w:r>
      <w:r w:rsidRPr="0015768D">
        <w:rPr>
          <w:rFonts w:eastAsia="Times New Roman" w:hint="cs"/>
          <w:sz w:val="18"/>
          <w:szCs w:val="24"/>
          <w:rtl/>
          <w:lang w:val="en-GB" w:eastAsia="en-US"/>
        </w:rPr>
        <w:tab/>
        <w:t>رئيس الفريق الاستشاري للاتصالات الراديوية ونوابه</w:t>
      </w:r>
    </w:p>
    <w:p w:rsidR="000E7A75" w:rsidRPr="0015768D" w:rsidRDefault="000E7A75" w:rsidP="00E120D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80" w:lineRule="auto"/>
        <w:textAlignment w:val="baseline"/>
        <w:rPr>
          <w:rFonts w:eastAsia="Times New Roman"/>
          <w:sz w:val="18"/>
          <w:szCs w:val="24"/>
          <w:rtl/>
          <w:lang w:val="en-GB" w:eastAsia="en-US"/>
        </w:rPr>
      </w:pPr>
      <w:r w:rsidRPr="0015768D">
        <w:rPr>
          <w:rFonts w:eastAsia="Times New Roman" w:hint="cs"/>
          <w:sz w:val="18"/>
          <w:szCs w:val="24"/>
          <w:rtl/>
          <w:lang w:val="en-GB" w:eastAsia="en-US"/>
        </w:rPr>
        <w:t>-</w:t>
      </w:r>
      <w:r w:rsidRPr="0015768D">
        <w:rPr>
          <w:rFonts w:eastAsia="Times New Roman" w:hint="cs"/>
          <w:sz w:val="18"/>
          <w:szCs w:val="24"/>
          <w:rtl/>
          <w:lang w:val="en-GB" w:eastAsia="en-US"/>
        </w:rPr>
        <w:tab/>
        <w:t>رئيس الاجتماع التحضيري للمؤت‍مر ونوابه</w:t>
      </w:r>
    </w:p>
    <w:p w:rsidR="000E7A75" w:rsidRPr="0015768D" w:rsidRDefault="000E7A75" w:rsidP="00E120D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80" w:lineRule="auto"/>
        <w:textAlignment w:val="baseline"/>
        <w:rPr>
          <w:rFonts w:eastAsia="Times New Roman"/>
          <w:sz w:val="18"/>
          <w:szCs w:val="24"/>
          <w:rtl/>
          <w:lang w:val="en-GB" w:eastAsia="en-US"/>
        </w:rPr>
      </w:pPr>
      <w:r w:rsidRPr="0015768D">
        <w:rPr>
          <w:rFonts w:eastAsia="Times New Roman" w:hint="cs"/>
          <w:sz w:val="18"/>
          <w:szCs w:val="24"/>
          <w:rtl/>
          <w:lang w:val="en-GB" w:eastAsia="en-US"/>
        </w:rPr>
        <w:t>-</w:t>
      </w:r>
      <w:r w:rsidRPr="0015768D">
        <w:rPr>
          <w:rFonts w:eastAsia="Times New Roman" w:hint="cs"/>
          <w:sz w:val="18"/>
          <w:szCs w:val="24"/>
          <w:rtl/>
          <w:lang w:val="en-GB" w:eastAsia="en-US"/>
        </w:rPr>
        <w:tab/>
        <w:t>أعضاء ل‍جنة لوائح الراديو</w:t>
      </w:r>
    </w:p>
    <w:p w:rsidR="000E7A75" w:rsidRPr="0015768D" w:rsidRDefault="000E7A75" w:rsidP="00E120D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80" w:lineRule="auto"/>
        <w:jc w:val="left"/>
        <w:textAlignment w:val="baseline"/>
        <w:rPr>
          <w:rFonts w:eastAsia="Times New Roman"/>
          <w:sz w:val="18"/>
          <w:szCs w:val="24"/>
          <w:rtl/>
          <w:lang w:val="en-GB" w:eastAsia="en-US"/>
        </w:rPr>
      </w:pPr>
      <w:r w:rsidRPr="0015768D">
        <w:rPr>
          <w:rFonts w:eastAsia="Times New Roman" w:hint="cs"/>
          <w:sz w:val="18"/>
          <w:szCs w:val="24"/>
          <w:rtl/>
          <w:lang w:val="en-GB" w:eastAsia="en-US"/>
        </w:rPr>
        <w:t>-</w:t>
      </w:r>
      <w:r w:rsidRPr="0015768D">
        <w:rPr>
          <w:rFonts w:eastAsia="Times New Roman" w:hint="cs"/>
          <w:sz w:val="18"/>
          <w:szCs w:val="24"/>
          <w:rtl/>
          <w:lang w:val="en-GB" w:eastAsia="en-US"/>
        </w:rPr>
        <w:tab/>
        <w:t>الأمين العام للات‍حاد ونائب الأمين العام للات‍حاد ومدير مكتب تقييس الاتصالات ومدير مكتب تنمية الاتصالات</w:t>
      </w:r>
    </w:p>
    <w:sectPr w:rsidR="000E7A75" w:rsidRPr="0015768D" w:rsidSect="007E6E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79" w:rsidRDefault="00D52C79" w:rsidP="00F36590">
      <w:pPr>
        <w:spacing w:before="0" w:line="240" w:lineRule="auto"/>
      </w:pPr>
      <w:r>
        <w:separator/>
      </w:r>
    </w:p>
  </w:endnote>
  <w:endnote w:type="continuationSeparator" w:id="0">
    <w:p w:rsidR="00D52C79" w:rsidRDefault="00D52C79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29" w:rsidRDefault="009A4F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11" w:rsidRPr="009A4F29" w:rsidRDefault="000D6011" w:rsidP="009A4F2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Switzerland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79" w:rsidRDefault="00D52C79" w:rsidP="00F36590">
      <w:pPr>
        <w:spacing w:before="0" w:line="240" w:lineRule="auto"/>
      </w:pPr>
      <w:r>
        <w:separator/>
      </w:r>
    </w:p>
  </w:footnote>
  <w:footnote w:type="continuationSeparator" w:id="0">
    <w:p w:rsidR="00D52C79" w:rsidRDefault="00D52C79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29" w:rsidRDefault="009A4F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9A4F29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  <w:lang w:val="en-GB"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79"/>
    <w:rsid w:val="0004195D"/>
    <w:rsid w:val="000647F3"/>
    <w:rsid w:val="00067626"/>
    <w:rsid w:val="00080C99"/>
    <w:rsid w:val="00083BA3"/>
    <w:rsid w:val="00090574"/>
    <w:rsid w:val="000B663D"/>
    <w:rsid w:val="000B73F4"/>
    <w:rsid w:val="000D0BA0"/>
    <w:rsid w:val="000D6011"/>
    <w:rsid w:val="000E7A75"/>
    <w:rsid w:val="0010360D"/>
    <w:rsid w:val="00105BBB"/>
    <w:rsid w:val="0015768D"/>
    <w:rsid w:val="00185E59"/>
    <w:rsid w:val="001B5472"/>
    <w:rsid w:val="001C08BA"/>
    <w:rsid w:val="001D1D7B"/>
    <w:rsid w:val="00212811"/>
    <w:rsid w:val="0023283D"/>
    <w:rsid w:val="00241274"/>
    <w:rsid w:val="002734E3"/>
    <w:rsid w:val="00284865"/>
    <w:rsid w:val="00284880"/>
    <w:rsid w:val="002978F4"/>
    <w:rsid w:val="002B028D"/>
    <w:rsid w:val="002C4316"/>
    <w:rsid w:val="002E6541"/>
    <w:rsid w:val="002F4B07"/>
    <w:rsid w:val="00300B59"/>
    <w:rsid w:val="003115EE"/>
    <w:rsid w:val="00311A90"/>
    <w:rsid w:val="00314BE1"/>
    <w:rsid w:val="00316AA4"/>
    <w:rsid w:val="00335CE7"/>
    <w:rsid w:val="003403A3"/>
    <w:rsid w:val="00341FFF"/>
    <w:rsid w:val="00357185"/>
    <w:rsid w:val="003622EA"/>
    <w:rsid w:val="003B65BD"/>
    <w:rsid w:val="003C7ED2"/>
    <w:rsid w:val="00400942"/>
    <w:rsid w:val="00401886"/>
    <w:rsid w:val="00401F7C"/>
    <w:rsid w:val="0040525C"/>
    <w:rsid w:val="00421124"/>
    <w:rsid w:val="0042686F"/>
    <w:rsid w:val="00443869"/>
    <w:rsid w:val="00485E78"/>
    <w:rsid w:val="004B2EE8"/>
    <w:rsid w:val="004D704B"/>
    <w:rsid w:val="00553BBD"/>
    <w:rsid w:val="0055516A"/>
    <w:rsid w:val="005679BA"/>
    <w:rsid w:val="00572B90"/>
    <w:rsid w:val="00576BE9"/>
    <w:rsid w:val="00591754"/>
    <w:rsid w:val="00597B3C"/>
    <w:rsid w:val="005F4897"/>
    <w:rsid w:val="0063492F"/>
    <w:rsid w:val="00657721"/>
    <w:rsid w:val="006852F0"/>
    <w:rsid w:val="006D1923"/>
    <w:rsid w:val="006E1CFD"/>
    <w:rsid w:val="006F63F7"/>
    <w:rsid w:val="00706D7A"/>
    <w:rsid w:val="00714C7B"/>
    <w:rsid w:val="00725ECE"/>
    <w:rsid w:val="00733D09"/>
    <w:rsid w:val="00753631"/>
    <w:rsid w:val="007D19C0"/>
    <w:rsid w:val="007E1356"/>
    <w:rsid w:val="007E1F6D"/>
    <w:rsid w:val="007E6E52"/>
    <w:rsid w:val="008235CD"/>
    <w:rsid w:val="008477FC"/>
    <w:rsid w:val="008508F8"/>
    <w:rsid w:val="008513CB"/>
    <w:rsid w:val="00871DCE"/>
    <w:rsid w:val="00911D54"/>
    <w:rsid w:val="0097337E"/>
    <w:rsid w:val="00982B28"/>
    <w:rsid w:val="00982B4D"/>
    <w:rsid w:val="009A4F29"/>
    <w:rsid w:val="009C5C32"/>
    <w:rsid w:val="00A0706D"/>
    <w:rsid w:val="00A15B90"/>
    <w:rsid w:val="00A27F80"/>
    <w:rsid w:val="00A97F94"/>
    <w:rsid w:val="00AB76E7"/>
    <w:rsid w:val="00AB7CE2"/>
    <w:rsid w:val="00AF2637"/>
    <w:rsid w:val="00B11105"/>
    <w:rsid w:val="00B211F2"/>
    <w:rsid w:val="00B4280D"/>
    <w:rsid w:val="00B5527F"/>
    <w:rsid w:val="00B60F26"/>
    <w:rsid w:val="00B731C3"/>
    <w:rsid w:val="00BA00E2"/>
    <w:rsid w:val="00BF17EE"/>
    <w:rsid w:val="00C674FE"/>
    <w:rsid w:val="00C717BD"/>
    <w:rsid w:val="00C75633"/>
    <w:rsid w:val="00CA09BD"/>
    <w:rsid w:val="00CA38AF"/>
    <w:rsid w:val="00CE2EE1"/>
    <w:rsid w:val="00CE7F64"/>
    <w:rsid w:val="00CF3FFD"/>
    <w:rsid w:val="00D319F9"/>
    <w:rsid w:val="00D52C79"/>
    <w:rsid w:val="00D6394E"/>
    <w:rsid w:val="00D77D0F"/>
    <w:rsid w:val="00D85035"/>
    <w:rsid w:val="00DA1CF0"/>
    <w:rsid w:val="00DB69C1"/>
    <w:rsid w:val="00DC24B4"/>
    <w:rsid w:val="00DE1454"/>
    <w:rsid w:val="00DF16DC"/>
    <w:rsid w:val="00E02604"/>
    <w:rsid w:val="00E120D5"/>
    <w:rsid w:val="00E14BD9"/>
    <w:rsid w:val="00E17C5A"/>
    <w:rsid w:val="00E45211"/>
    <w:rsid w:val="00E64F8E"/>
    <w:rsid w:val="00F2150D"/>
    <w:rsid w:val="00F22264"/>
    <w:rsid w:val="00F36590"/>
    <w:rsid w:val="00F73F58"/>
    <w:rsid w:val="00F759F4"/>
    <w:rsid w:val="00F84366"/>
    <w:rsid w:val="00F85089"/>
    <w:rsid w:val="0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00B1E6C4-4FC5-4BCF-9FE3-6BC1FA7C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9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9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679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679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79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79BA"/>
    <w:rPr>
      <w:color w:val="0000FA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8508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ar/ITU-R/conferences/RA/2015/Pages/default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in.langtry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S14-PP-C-017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TIES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BE59-144B-46D8-BB8F-636D86D9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Contin-Abou Chanab, Nicole</cp:lastModifiedBy>
  <cp:revision>3</cp:revision>
  <cp:lastPrinted>2015-08-11T13:52:00Z</cp:lastPrinted>
  <dcterms:created xsi:type="dcterms:W3CDTF">2015-08-13T13:22:00Z</dcterms:created>
  <dcterms:modified xsi:type="dcterms:W3CDTF">2015-08-14T08:38:00Z</dcterms:modified>
</cp:coreProperties>
</file>