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FE5237" w:rsidTr="00034340">
        <w:tc>
          <w:tcPr>
            <w:tcW w:w="7054" w:type="dxa"/>
            <w:gridSpan w:val="2"/>
            <w:shd w:val="clear" w:color="auto" w:fill="auto"/>
          </w:tcPr>
          <w:p w:rsidR="00C76D7F" w:rsidRPr="00FE5237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FE5237">
              <w:rPr>
                <w:szCs w:val="24"/>
                <w:lang w:val="fr-CH"/>
              </w:rPr>
              <w:t xml:space="preserve">Administrative </w:t>
            </w:r>
            <w:r w:rsidR="008B35A3" w:rsidRPr="00FE5237">
              <w:rPr>
                <w:szCs w:val="24"/>
                <w:lang w:val="fr-CH"/>
              </w:rPr>
              <w:t>C</w:t>
            </w:r>
            <w:r w:rsidR="00C76D7F" w:rsidRPr="00FE5237">
              <w:rPr>
                <w:szCs w:val="24"/>
                <w:lang w:val="fr-CH"/>
              </w:rPr>
              <w:t>ircular</w:t>
            </w:r>
          </w:p>
          <w:p w:rsidR="00651777" w:rsidRPr="00FE5237" w:rsidRDefault="00E17344" w:rsidP="00825CF0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FE5237">
              <w:rPr>
                <w:b/>
                <w:bCs/>
                <w:szCs w:val="24"/>
                <w:lang w:val="fr-CH"/>
              </w:rPr>
              <w:t>CA</w:t>
            </w:r>
            <w:r w:rsidR="00264B75" w:rsidRPr="00FE5237">
              <w:rPr>
                <w:b/>
                <w:bCs/>
                <w:szCs w:val="24"/>
                <w:lang w:val="fr-CH"/>
              </w:rPr>
              <w:t>CE</w:t>
            </w:r>
            <w:r w:rsidR="003836D4" w:rsidRPr="00FE5237">
              <w:rPr>
                <w:b/>
                <w:bCs/>
                <w:szCs w:val="24"/>
                <w:lang w:val="fr-CH"/>
              </w:rPr>
              <w:t>/</w:t>
            </w:r>
            <w:r w:rsidR="00825CF0" w:rsidRPr="00FE5237">
              <w:rPr>
                <w:b/>
                <w:bCs/>
                <w:szCs w:val="24"/>
                <w:lang w:val="fr-CH"/>
              </w:rPr>
              <w:t>692</w:t>
            </w:r>
          </w:p>
        </w:tc>
        <w:tc>
          <w:tcPr>
            <w:tcW w:w="2835" w:type="dxa"/>
            <w:shd w:val="clear" w:color="auto" w:fill="auto"/>
          </w:tcPr>
          <w:p w:rsidR="00651777" w:rsidRPr="00FE5237" w:rsidRDefault="00825CF0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FE5237">
              <w:rPr>
                <w:szCs w:val="24"/>
                <w:lang w:val="en-GB"/>
              </w:rPr>
              <w:t>3 October 2014</w:t>
            </w:r>
          </w:p>
        </w:tc>
      </w:tr>
      <w:tr w:rsidR="0037309C" w:rsidRPr="00FE5237" w:rsidTr="004D02EC">
        <w:tc>
          <w:tcPr>
            <w:tcW w:w="9889" w:type="dxa"/>
            <w:gridSpan w:val="3"/>
            <w:shd w:val="clear" w:color="auto" w:fill="auto"/>
          </w:tcPr>
          <w:p w:rsidR="0037309C" w:rsidRPr="00FE5237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FE5237" w:rsidTr="00D374CD">
        <w:tc>
          <w:tcPr>
            <w:tcW w:w="9889" w:type="dxa"/>
            <w:gridSpan w:val="3"/>
            <w:shd w:val="clear" w:color="auto" w:fill="auto"/>
          </w:tcPr>
          <w:p w:rsidR="0037309C" w:rsidRPr="00FE5237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FE5237" w:rsidTr="004D02EC">
        <w:tc>
          <w:tcPr>
            <w:tcW w:w="9889" w:type="dxa"/>
            <w:gridSpan w:val="3"/>
            <w:shd w:val="clear" w:color="auto" w:fill="auto"/>
          </w:tcPr>
          <w:p w:rsidR="00D21694" w:rsidRPr="00FE5237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FE5237">
              <w:rPr>
                <w:b/>
                <w:bCs/>
                <w:szCs w:val="24"/>
              </w:rPr>
              <w:t>To Administrations of Member States of the ITU,</w:t>
            </w:r>
            <w:r w:rsidR="008B35A3" w:rsidRPr="00FE5237">
              <w:rPr>
                <w:b/>
                <w:bCs/>
                <w:szCs w:val="24"/>
              </w:rPr>
              <w:t xml:space="preserve"> </w:t>
            </w:r>
            <w:r w:rsidR="00264B75" w:rsidRPr="00FE5237">
              <w:rPr>
                <w:b/>
                <w:bCs/>
              </w:rPr>
              <w:t>Radiocommunication Sector Members</w:t>
            </w:r>
            <w:r w:rsidR="00DB0E17" w:rsidRPr="00FE5237">
              <w:rPr>
                <w:b/>
                <w:bCs/>
              </w:rPr>
              <w:t xml:space="preserve"> and</w:t>
            </w:r>
            <w:r w:rsidR="00264B75" w:rsidRPr="00FE5237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825CF0" w:rsidRPr="00FE5237">
              <w:rPr>
                <w:b/>
                <w:bCs/>
              </w:rPr>
              <w:t>4</w:t>
            </w:r>
          </w:p>
        </w:tc>
      </w:tr>
      <w:tr w:rsidR="0037309C" w:rsidRPr="00FE5237" w:rsidTr="004D02EC">
        <w:tc>
          <w:tcPr>
            <w:tcW w:w="9889" w:type="dxa"/>
            <w:gridSpan w:val="3"/>
            <w:shd w:val="clear" w:color="auto" w:fill="auto"/>
          </w:tcPr>
          <w:p w:rsidR="0037309C" w:rsidRPr="00FE5237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FE5237" w:rsidTr="004D02EC">
        <w:tc>
          <w:tcPr>
            <w:tcW w:w="9889" w:type="dxa"/>
            <w:gridSpan w:val="3"/>
            <w:shd w:val="clear" w:color="auto" w:fill="auto"/>
          </w:tcPr>
          <w:p w:rsidR="0037309C" w:rsidRPr="00FE5237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FE5237" w:rsidTr="0037309C">
        <w:tc>
          <w:tcPr>
            <w:tcW w:w="1526" w:type="dxa"/>
            <w:shd w:val="clear" w:color="auto" w:fill="auto"/>
          </w:tcPr>
          <w:p w:rsidR="00B4054B" w:rsidRPr="00FE5237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FE5237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FE5237" w:rsidRDefault="00DB0E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 w:rsidRPr="00FE5237">
              <w:rPr>
                <w:b/>
                <w:bCs/>
              </w:rPr>
              <w:t xml:space="preserve">Radiocommunication Study Group </w:t>
            </w:r>
            <w:r w:rsidR="00825CF0" w:rsidRPr="00FE5237">
              <w:rPr>
                <w:b/>
                <w:bCs/>
              </w:rPr>
              <w:t>4 (Satellite services)</w:t>
            </w:r>
          </w:p>
          <w:p w:rsidR="00DB0E17" w:rsidRPr="00FE5237" w:rsidRDefault="00DB0E17" w:rsidP="00D5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</w:rPr>
            </w:pPr>
            <w:r w:rsidRPr="00FE5237">
              <w:rPr>
                <w:b/>
                <w:bCs/>
              </w:rPr>
              <w:t>–</w:t>
            </w:r>
            <w:r w:rsidRPr="00FE5237">
              <w:rPr>
                <w:b/>
                <w:bCs/>
              </w:rPr>
              <w:tab/>
              <w:t xml:space="preserve">Adoption of </w:t>
            </w:r>
            <w:r w:rsidR="00825CF0" w:rsidRPr="00FE5237">
              <w:rPr>
                <w:b/>
                <w:bCs/>
              </w:rPr>
              <w:t xml:space="preserve">1 </w:t>
            </w:r>
            <w:r w:rsidRPr="00FE5237">
              <w:rPr>
                <w:b/>
                <w:bCs/>
              </w:rPr>
              <w:t xml:space="preserve">new ITU-R Recommendation and </w:t>
            </w:r>
            <w:r w:rsidR="00825CF0" w:rsidRPr="00FE5237">
              <w:rPr>
                <w:b/>
                <w:bCs/>
              </w:rPr>
              <w:t>1</w:t>
            </w:r>
            <w:r w:rsidRPr="00FE5237">
              <w:rPr>
                <w:b/>
                <w:bCs/>
              </w:rPr>
              <w:t xml:space="preserve"> </w:t>
            </w:r>
            <w:r w:rsidR="00825CF0" w:rsidRPr="00FE5237">
              <w:rPr>
                <w:b/>
                <w:bCs/>
              </w:rPr>
              <w:t>revised</w:t>
            </w:r>
            <w:r w:rsidR="00825CF0" w:rsidRPr="00FE5237">
              <w:rPr>
                <w:b/>
                <w:bCs/>
              </w:rPr>
              <w:br/>
            </w:r>
            <w:r w:rsidRPr="00FE5237">
              <w:rPr>
                <w:b/>
                <w:bCs/>
              </w:rPr>
              <w:t>ITU-R Recommendation and their simultaneous approval by correspondence in accordance with § 10.3 of Resolution ITU-R 1-6 (Procedure for the simultaneous adoption and approval by correspondence)</w:t>
            </w:r>
          </w:p>
          <w:p w:rsidR="00B4054B" w:rsidRPr="00FE5237" w:rsidRDefault="00DB0E17" w:rsidP="00D57C78">
            <w:pPr>
              <w:tabs>
                <w:tab w:val="left" w:pos="459"/>
              </w:tabs>
              <w:spacing w:before="0"/>
              <w:ind w:left="459" w:hanging="459"/>
              <w:jc w:val="left"/>
              <w:rPr>
                <w:b/>
                <w:bCs/>
                <w:szCs w:val="24"/>
                <w:lang w:val="en-GB"/>
              </w:rPr>
            </w:pPr>
            <w:r w:rsidRPr="00FE5237">
              <w:rPr>
                <w:b/>
                <w:bCs/>
              </w:rPr>
              <w:t>–</w:t>
            </w:r>
            <w:r w:rsidRPr="00FE5237">
              <w:rPr>
                <w:b/>
                <w:bCs/>
              </w:rPr>
              <w:tab/>
              <w:t xml:space="preserve">Suppression of </w:t>
            </w:r>
            <w:r w:rsidR="00825CF0" w:rsidRPr="00FE5237">
              <w:rPr>
                <w:b/>
                <w:bCs/>
              </w:rPr>
              <w:t xml:space="preserve">5 </w:t>
            </w:r>
            <w:r w:rsidRPr="00FE5237">
              <w:rPr>
                <w:b/>
                <w:bCs/>
              </w:rPr>
              <w:t>ITU-R Recommendations</w:t>
            </w:r>
          </w:p>
        </w:tc>
      </w:tr>
      <w:tr w:rsidR="00B4054B" w:rsidRPr="00FE5237" w:rsidTr="006A0053">
        <w:tc>
          <w:tcPr>
            <w:tcW w:w="1526" w:type="dxa"/>
            <w:shd w:val="clear" w:color="auto" w:fill="auto"/>
          </w:tcPr>
          <w:p w:rsidR="00B4054B" w:rsidRPr="00FE5237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E5237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FE5237" w:rsidTr="006A0053">
        <w:tc>
          <w:tcPr>
            <w:tcW w:w="1526" w:type="dxa"/>
            <w:shd w:val="clear" w:color="auto" w:fill="auto"/>
          </w:tcPr>
          <w:p w:rsidR="00B4054B" w:rsidRPr="00FE5237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E5237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FE5237" w:rsidTr="00F72DBF">
        <w:tc>
          <w:tcPr>
            <w:tcW w:w="9889" w:type="dxa"/>
            <w:gridSpan w:val="3"/>
            <w:shd w:val="clear" w:color="auto" w:fill="auto"/>
          </w:tcPr>
          <w:p w:rsidR="00C51E92" w:rsidRPr="00FE5237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FE5237" w:rsidRDefault="002A5DD7" w:rsidP="002A5DD7">
      <w:pPr>
        <w:spacing w:before="0"/>
        <w:rPr>
          <w:szCs w:val="24"/>
        </w:rPr>
      </w:pPr>
    </w:p>
    <w:p w:rsidR="00264B75" w:rsidRPr="00FE5237" w:rsidRDefault="00264B75" w:rsidP="00107891">
      <w:pPr>
        <w:pStyle w:val="Normalaftertitle"/>
        <w:spacing w:before="120"/>
      </w:pPr>
      <w:r w:rsidRPr="00FE5237">
        <w:t>By Administrative Circular CACE/</w:t>
      </w:r>
      <w:r w:rsidR="00825CF0" w:rsidRPr="00FE5237">
        <w:t>684</w:t>
      </w:r>
      <w:r w:rsidR="00825CF0" w:rsidRPr="00FE5237">
        <w:rPr>
          <w:i/>
          <w:iCs/>
        </w:rPr>
        <w:t xml:space="preserve"> </w:t>
      </w:r>
      <w:r w:rsidRPr="00FE5237">
        <w:t xml:space="preserve">dated </w:t>
      </w:r>
      <w:r w:rsidR="00825CF0" w:rsidRPr="00FE5237">
        <w:t>29 July 2014</w:t>
      </w:r>
      <w:r w:rsidRPr="00FE5237">
        <w:t xml:space="preserve">, </w:t>
      </w:r>
      <w:r w:rsidR="00825CF0" w:rsidRPr="00FE5237">
        <w:t xml:space="preserve">1 </w:t>
      </w:r>
      <w:r w:rsidRPr="00FE5237">
        <w:t xml:space="preserve">draft new ITU-R Recommendation and </w:t>
      </w:r>
      <w:r w:rsidR="00825CF0" w:rsidRPr="00FE5237">
        <w:t>1 </w:t>
      </w:r>
      <w:r w:rsidRPr="00FE5237">
        <w:t>draft revised ITU-R Recommendation were submitted for simultaneous adoption and approval by correspondence (PSAA), following the procedure of Resolution ITU</w:t>
      </w:r>
      <w:r w:rsidRPr="00FE5237">
        <w:noBreakHyphen/>
        <w:t>R 1</w:t>
      </w:r>
      <w:r w:rsidRPr="00FE5237">
        <w:noBreakHyphen/>
        <w:t xml:space="preserve">6 (§ 10.3). In addition, the Study Group proposed the suppression of </w:t>
      </w:r>
      <w:r w:rsidR="00825CF0" w:rsidRPr="00FE5237">
        <w:t xml:space="preserve">5 </w:t>
      </w:r>
      <w:r w:rsidRPr="00FE5237">
        <w:t>ITU-R Recommendations.</w:t>
      </w:r>
    </w:p>
    <w:p w:rsidR="00264B75" w:rsidRPr="00FE5237" w:rsidRDefault="00264B75">
      <w:r w:rsidRPr="00FE5237">
        <w:t xml:space="preserve">The conditions governing this procedure were met on </w:t>
      </w:r>
      <w:r w:rsidR="00825CF0" w:rsidRPr="00FE5237">
        <w:t>29 September 2014</w:t>
      </w:r>
      <w:r w:rsidRPr="00FE5237">
        <w:t>.</w:t>
      </w:r>
    </w:p>
    <w:p w:rsidR="00DB0E17" w:rsidRPr="00FE5237" w:rsidRDefault="00264B75">
      <w:pPr>
        <w:tabs>
          <w:tab w:val="left" w:pos="7938"/>
        </w:tabs>
      </w:pPr>
      <w:r w:rsidRPr="00FE5237">
        <w:t>The approved Recommendations will be published by the ITU and Annex 1 to this Circular provides their titles, with the assigned numbers. Annex 2 provides the list of suppressed Recommendations.</w:t>
      </w:r>
    </w:p>
    <w:p w:rsidR="00DB0E17" w:rsidRPr="00FE5237" w:rsidRDefault="00DB0E17" w:rsidP="00F51D6C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r w:rsidRPr="00FE5237">
        <w:rPr>
          <w:rFonts w:asciiTheme="minorHAnsi" w:hAnsiTheme="minorHAnsi" w:cstheme="minorHAnsi"/>
          <w:szCs w:val="24"/>
        </w:rPr>
        <w:t>François Rancy</w:t>
      </w:r>
    </w:p>
    <w:p w:rsidR="00DB0E17" w:rsidRPr="00FE5237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FE5237">
        <w:rPr>
          <w:rFonts w:asciiTheme="minorHAnsi" w:hAnsiTheme="minorHAnsi" w:cstheme="minorHAnsi"/>
          <w:szCs w:val="24"/>
        </w:rPr>
        <w:t>Director</w:t>
      </w:r>
    </w:p>
    <w:p w:rsidR="00264B75" w:rsidRPr="00FE5237" w:rsidRDefault="00264B75">
      <w:pPr>
        <w:tabs>
          <w:tab w:val="left" w:pos="4820"/>
        </w:tabs>
        <w:spacing w:before="0"/>
        <w:rPr>
          <w:u w:val="single"/>
        </w:rPr>
      </w:pPr>
    </w:p>
    <w:p w:rsidR="00485357" w:rsidRDefault="00485357" w:rsidP="00264B75">
      <w:pPr>
        <w:tabs>
          <w:tab w:val="left" w:pos="6237"/>
        </w:tabs>
        <w:rPr>
          <w:b/>
          <w:bCs/>
          <w:sz w:val="18"/>
          <w:szCs w:val="18"/>
        </w:rPr>
      </w:pPr>
      <w:r w:rsidRPr="00FE5237">
        <w:rPr>
          <w:b/>
        </w:rPr>
        <w:t>Annexes:</w:t>
      </w:r>
      <w:r w:rsidRPr="00FE5237">
        <w:t xml:space="preserve"> </w:t>
      </w:r>
      <w:r w:rsidRPr="00FE5237">
        <w:tab/>
        <w:t>2</w:t>
      </w:r>
    </w:p>
    <w:p w:rsidR="00107891" w:rsidRDefault="00107891" w:rsidP="00485357">
      <w:pPr>
        <w:tabs>
          <w:tab w:val="left" w:pos="6237"/>
        </w:tabs>
        <w:spacing w:before="360"/>
        <w:rPr>
          <w:b/>
          <w:bCs/>
          <w:sz w:val="18"/>
          <w:szCs w:val="18"/>
        </w:rPr>
      </w:pPr>
    </w:p>
    <w:p w:rsidR="00264B75" w:rsidRPr="00FE5237" w:rsidRDefault="00264B75" w:rsidP="00107891">
      <w:pPr>
        <w:tabs>
          <w:tab w:val="left" w:pos="6237"/>
        </w:tabs>
        <w:spacing w:before="200"/>
        <w:rPr>
          <w:b/>
          <w:bCs/>
          <w:sz w:val="18"/>
          <w:szCs w:val="18"/>
        </w:rPr>
      </w:pPr>
      <w:r w:rsidRPr="00FE5237">
        <w:rPr>
          <w:b/>
          <w:bCs/>
          <w:sz w:val="18"/>
          <w:szCs w:val="18"/>
        </w:rPr>
        <w:t>Distribution:</w:t>
      </w:r>
    </w:p>
    <w:p w:rsidR="00264B75" w:rsidRPr="00FE5237" w:rsidRDefault="00264B75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FE5237">
        <w:rPr>
          <w:rFonts w:asciiTheme="minorHAnsi" w:hAnsiTheme="minorHAnsi" w:cstheme="minorHAnsi"/>
          <w:sz w:val="18"/>
          <w:szCs w:val="18"/>
        </w:rPr>
        <w:t>–</w:t>
      </w:r>
      <w:r w:rsidRPr="00FE5237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825CF0" w:rsidRPr="00FE5237">
        <w:rPr>
          <w:rFonts w:asciiTheme="minorHAnsi" w:hAnsiTheme="minorHAnsi" w:cstheme="minorHAnsi"/>
          <w:sz w:val="18"/>
          <w:szCs w:val="18"/>
        </w:rPr>
        <w:t>4</w:t>
      </w:r>
    </w:p>
    <w:p w:rsidR="00264B75" w:rsidRPr="00FE5237" w:rsidRDefault="00264B7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E5237">
        <w:rPr>
          <w:rFonts w:asciiTheme="minorHAnsi" w:hAnsiTheme="minorHAnsi" w:cstheme="minorHAnsi"/>
          <w:sz w:val="18"/>
          <w:szCs w:val="18"/>
        </w:rPr>
        <w:t>–</w:t>
      </w:r>
      <w:r w:rsidRPr="00FE5237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825CF0" w:rsidRPr="00FE5237">
        <w:rPr>
          <w:rFonts w:asciiTheme="minorHAnsi" w:hAnsiTheme="minorHAnsi" w:cstheme="minorHAnsi"/>
          <w:sz w:val="18"/>
          <w:szCs w:val="18"/>
        </w:rPr>
        <w:t>4</w:t>
      </w:r>
    </w:p>
    <w:p w:rsidR="00264B75" w:rsidRPr="00FE5237" w:rsidRDefault="00264B75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FE5237">
        <w:rPr>
          <w:rFonts w:asciiTheme="minorHAnsi" w:hAnsiTheme="minorHAnsi" w:cstheme="minorHAnsi"/>
          <w:sz w:val="18"/>
          <w:szCs w:val="18"/>
        </w:rPr>
        <w:t>–</w:t>
      </w:r>
      <w:r w:rsidRPr="00FE5237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264B75" w:rsidRPr="00FE5237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E5237">
        <w:rPr>
          <w:rFonts w:asciiTheme="minorHAnsi" w:hAnsiTheme="minorHAnsi" w:cstheme="minorHAnsi"/>
          <w:sz w:val="18"/>
          <w:szCs w:val="18"/>
        </w:rPr>
        <w:t>–</w:t>
      </w:r>
      <w:r w:rsidRPr="00FE5237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E5237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E5237">
        <w:rPr>
          <w:rFonts w:asciiTheme="minorHAnsi" w:hAnsiTheme="minorHAnsi" w:cstheme="minorHAnsi"/>
          <w:sz w:val="18"/>
          <w:szCs w:val="18"/>
        </w:rPr>
        <w:t>–</w:t>
      </w:r>
      <w:r w:rsidRPr="00FE5237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E5237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E5237">
        <w:rPr>
          <w:rFonts w:asciiTheme="minorHAnsi" w:hAnsiTheme="minorHAnsi" w:cstheme="minorHAnsi"/>
          <w:sz w:val="18"/>
          <w:szCs w:val="18"/>
        </w:rPr>
        <w:t>–</w:t>
      </w:r>
      <w:r w:rsidRPr="00FE5237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FE5237" w:rsidRDefault="00264B75" w:rsidP="00264B75">
      <w:pPr>
        <w:pStyle w:val="AnnexNotitle0"/>
        <w:spacing w:before="360"/>
        <w:rPr>
          <w:rFonts w:asciiTheme="minorHAnsi" w:hAnsiTheme="minorHAnsi" w:cstheme="minorHAnsi"/>
        </w:rPr>
      </w:pPr>
      <w:r w:rsidRPr="00FE5237">
        <w:rPr>
          <w:rFonts w:asciiTheme="minorHAnsi" w:hAnsiTheme="minorHAnsi" w:cstheme="minorHAnsi"/>
        </w:rPr>
        <w:lastRenderedPageBreak/>
        <w:t>Annex 1</w:t>
      </w:r>
    </w:p>
    <w:p w:rsidR="00264B75" w:rsidRPr="00FE5237" w:rsidRDefault="00264B75" w:rsidP="00591858">
      <w:pPr>
        <w:pStyle w:val="AnnexNotitle0"/>
        <w:spacing w:before="240" w:after="240"/>
        <w:rPr>
          <w:rFonts w:asciiTheme="minorHAnsi" w:hAnsiTheme="minorHAnsi" w:cstheme="minorHAnsi"/>
        </w:rPr>
      </w:pPr>
      <w:r w:rsidRPr="00FE5237">
        <w:rPr>
          <w:rFonts w:asciiTheme="minorHAnsi" w:hAnsiTheme="minorHAnsi" w:cstheme="minorHAnsi"/>
        </w:rPr>
        <w:t xml:space="preserve">Titles of the approved </w:t>
      </w:r>
      <w:r w:rsidR="00577251" w:rsidRPr="00FE5237">
        <w:rPr>
          <w:rFonts w:asciiTheme="minorHAnsi" w:hAnsiTheme="minorHAnsi" w:cstheme="minorHAnsi"/>
        </w:rPr>
        <w:t xml:space="preserve">ITU-R </w:t>
      </w:r>
      <w:r w:rsidRPr="00FE5237">
        <w:rPr>
          <w:rFonts w:asciiTheme="minorHAnsi" w:hAnsiTheme="minorHAnsi" w:cstheme="minorHAnsi"/>
        </w:rPr>
        <w:t>Recommendations</w:t>
      </w:r>
    </w:p>
    <w:p w:rsidR="00FE5237" w:rsidRPr="00FE5237" w:rsidRDefault="00FE5237" w:rsidP="00591858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FE5237">
        <w:rPr>
          <w:rFonts w:asciiTheme="minorHAnsi" w:hAnsiTheme="minorHAnsi" w:cstheme="minorHAnsi"/>
          <w:szCs w:val="24"/>
          <w:u w:val="single"/>
        </w:rPr>
        <w:t>Recommendation ITU-R S.</w:t>
      </w:r>
      <w:r w:rsidR="00BF7EB2">
        <w:rPr>
          <w:rFonts w:asciiTheme="minorHAnsi" w:hAnsiTheme="minorHAnsi" w:cstheme="minorHAnsi"/>
          <w:szCs w:val="24"/>
          <w:u w:val="single"/>
        </w:rPr>
        <w:t>2062-0</w:t>
      </w:r>
      <w:r w:rsidRPr="00FE5237">
        <w:rPr>
          <w:rFonts w:asciiTheme="minorHAnsi" w:hAnsiTheme="minorHAnsi" w:cstheme="minorHAnsi"/>
          <w:szCs w:val="24"/>
        </w:rPr>
        <w:tab/>
        <w:t>Doc. 4/67(Rev.1)</w:t>
      </w:r>
    </w:p>
    <w:p w:rsidR="00FE5237" w:rsidRPr="00FE5237" w:rsidRDefault="00FE5237" w:rsidP="00FE5237">
      <w:pPr>
        <w:pStyle w:val="Reptitle"/>
        <w:rPr>
          <w:rStyle w:val="RectitleChar"/>
          <w:rFonts w:asciiTheme="minorHAnsi" w:hAnsiTheme="minorHAnsi" w:cstheme="minorHAnsi"/>
          <w:bCs/>
          <w:szCs w:val="28"/>
        </w:rPr>
      </w:pPr>
      <w:r w:rsidRPr="00FE5237">
        <w:rPr>
          <w:rStyle w:val="Strong"/>
          <w:rFonts w:eastAsia="SimSun"/>
          <w:b/>
          <w:szCs w:val="28"/>
        </w:rPr>
        <w:t>Carrier identification system for digital-modulat</w:t>
      </w:r>
      <w:bookmarkStart w:id="0" w:name="_GoBack"/>
      <w:bookmarkEnd w:id="0"/>
      <w:r w:rsidRPr="00FE5237">
        <w:rPr>
          <w:rStyle w:val="Strong"/>
          <w:rFonts w:eastAsia="SimSun"/>
          <w:b/>
          <w:szCs w:val="28"/>
        </w:rPr>
        <w:t>ion transmissions of fixed-satellite service occasional use carrier earth station transmissions</w:t>
      </w:r>
      <w:r w:rsidRPr="00FE5237">
        <w:rPr>
          <w:rFonts w:eastAsia="SimSun"/>
          <w:b w:val="0"/>
        </w:rPr>
        <w:t xml:space="preserve"> </w:t>
      </w:r>
      <w:r w:rsidRPr="00FE5237">
        <w:rPr>
          <w:rFonts w:eastAsia="SimSun"/>
          <w:bCs/>
        </w:rPr>
        <w:t>using geostationary</w:t>
      </w:r>
      <w:r w:rsidRPr="00FE5237">
        <w:rPr>
          <w:rFonts w:eastAsia="SimSun"/>
          <w:b w:val="0"/>
        </w:rPr>
        <w:t>-</w:t>
      </w:r>
      <w:r w:rsidRPr="00FE5237">
        <w:rPr>
          <w:rFonts w:eastAsia="SimSun"/>
        </w:rPr>
        <w:t>satellite</w:t>
      </w:r>
      <w:r w:rsidRPr="00FE5237">
        <w:rPr>
          <w:rFonts w:eastAsia="SimSun" w:hint="eastAsia"/>
        </w:rPr>
        <w:t xml:space="preserve"> </w:t>
      </w:r>
      <w:r w:rsidRPr="00FE5237">
        <w:rPr>
          <w:rFonts w:eastAsia="SimSun"/>
        </w:rPr>
        <w:t>networks</w:t>
      </w:r>
      <w:r w:rsidRPr="00FE5237">
        <w:rPr>
          <w:rFonts w:eastAsia="SimSun" w:hint="eastAsia"/>
        </w:rPr>
        <w:t xml:space="preserve"> </w:t>
      </w:r>
      <w:r w:rsidRPr="00FE5237">
        <w:rPr>
          <w:rFonts w:eastAsia="SimSun"/>
        </w:rPr>
        <w:t>in the 4/6 GHz and 11-12/13/14 GHz FSS bands</w:t>
      </w:r>
    </w:p>
    <w:p w:rsidR="00FE5237" w:rsidRPr="00FE5237" w:rsidRDefault="00FE5237" w:rsidP="00FE5237">
      <w:pPr>
        <w:rPr>
          <w:lang w:eastAsia="ja-JP"/>
        </w:rPr>
      </w:pPr>
    </w:p>
    <w:p w:rsidR="00FE5237" w:rsidRPr="00FE5237" w:rsidRDefault="00FE5237">
      <w:pPr>
        <w:tabs>
          <w:tab w:val="right" w:pos="9639"/>
        </w:tabs>
        <w:spacing w:before="240"/>
        <w:rPr>
          <w:rFonts w:asciiTheme="minorHAnsi" w:hAnsiTheme="minorHAnsi" w:cstheme="minorHAnsi"/>
          <w:szCs w:val="24"/>
        </w:rPr>
      </w:pPr>
      <w:r w:rsidRPr="00FE5237">
        <w:rPr>
          <w:rFonts w:asciiTheme="minorHAnsi" w:hAnsiTheme="minorHAnsi" w:cstheme="minorHAnsi"/>
          <w:szCs w:val="24"/>
          <w:u w:val="single"/>
        </w:rPr>
        <w:t>Recommendation ITU-R M.1478-3</w:t>
      </w:r>
      <w:r w:rsidRPr="00FE5237">
        <w:rPr>
          <w:rFonts w:asciiTheme="minorHAnsi" w:hAnsiTheme="minorHAnsi" w:cstheme="minorHAnsi"/>
          <w:szCs w:val="24"/>
        </w:rPr>
        <w:tab/>
        <w:t>Doc. 4/64(Rev.1)</w:t>
      </w:r>
    </w:p>
    <w:p w:rsidR="00FE5237" w:rsidRPr="00FE5237" w:rsidRDefault="00FE5237" w:rsidP="00FE5237">
      <w:pPr>
        <w:pStyle w:val="Reptitle"/>
        <w:rPr>
          <w:rFonts w:asciiTheme="minorHAnsi" w:hAnsiTheme="minorHAnsi" w:cstheme="minorHAnsi"/>
        </w:rPr>
      </w:pPr>
      <w:r w:rsidRPr="00FE5237">
        <w:t>Protection criteria for Cospas-Sarsat search and rescue</w:t>
      </w:r>
      <w:r w:rsidRPr="00FE5237">
        <w:br/>
        <w:t>instruments in the band 406-406.1 MHz</w:t>
      </w:r>
    </w:p>
    <w:p w:rsidR="00FE5237" w:rsidRPr="00D57C78" w:rsidRDefault="00FE5237" w:rsidP="00D57C78">
      <w:pPr>
        <w:pStyle w:val="Normalaftertitle"/>
      </w:pPr>
    </w:p>
    <w:p w:rsidR="00FE5237" w:rsidRDefault="00FE523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8"/>
          <w:szCs w:val="20"/>
          <w:lang w:val="en-GB"/>
        </w:rPr>
      </w:pPr>
      <w:r>
        <w:rPr>
          <w:rFonts w:asciiTheme="minorHAnsi" w:hAnsiTheme="minorHAnsi" w:cstheme="minorHAnsi"/>
          <w:bCs/>
        </w:rPr>
        <w:br w:type="page"/>
      </w:r>
    </w:p>
    <w:p w:rsidR="00264B75" w:rsidRPr="00FE5237" w:rsidRDefault="00264B75">
      <w:pPr>
        <w:pStyle w:val="AnnexNotitle0"/>
        <w:rPr>
          <w:rFonts w:asciiTheme="minorHAnsi" w:hAnsiTheme="minorHAnsi" w:cstheme="minorHAnsi"/>
        </w:rPr>
      </w:pPr>
      <w:r w:rsidRPr="00FE5237">
        <w:rPr>
          <w:rFonts w:asciiTheme="minorHAnsi" w:hAnsiTheme="minorHAnsi" w:cstheme="minorHAnsi"/>
          <w:bCs/>
        </w:rPr>
        <w:lastRenderedPageBreak/>
        <w:t>Annex 2</w:t>
      </w:r>
      <w:r w:rsidRPr="00FE5237">
        <w:rPr>
          <w:rFonts w:asciiTheme="minorHAnsi" w:hAnsiTheme="minorHAnsi" w:cstheme="minorHAnsi"/>
          <w:bCs/>
        </w:rPr>
        <w:br/>
      </w:r>
      <w:r w:rsidRPr="00FE5237">
        <w:rPr>
          <w:rFonts w:asciiTheme="minorHAnsi" w:hAnsiTheme="minorHAnsi" w:cstheme="minorHAnsi"/>
          <w:bCs/>
        </w:rPr>
        <w:br/>
        <w:t xml:space="preserve">List of suppressed </w:t>
      </w:r>
      <w:r w:rsidR="00577251" w:rsidRPr="00FE5237">
        <w:rPr>
          <w:rFonts w:asciiTheme="minorHAnsi" w:hAnsiTheme="minorHAnsi" w:cstheme="minorHAnsi"/>
          <w:bCs/>
        </w:rPr>
        <w:t xml:space="preserve">ITU-R </w:t>
      </w:r>
      <w:r w:rsidRPr="00FE5237">
        <w:rPr>
          <w:rFonts w:asciiTheme="minorHAnsi" w:hAnsiTheme="minorHAnsi" w:cstheme="minorHAnsi"/>
        </w:rPr>
        <w:t>Recommendations</w:t>
      </w:r>
    </w:p>
    <w:p w:rsidR="00264B75" w:rsidRPr="00FE5237" w:rsidRDefault="00264B75" w:rsidP="00264B75">
      <w:pPr>
        <w:rPr>
          <w:rFonts w:asciiTheme="minorHAnsi" w:hAnsiTheme="minorHAnsi" w:cstheme="minorHAnsi"/>
        </w:rPr>
      </w:pP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653"/>
      </w:tblGrid>
      <w:tr w:rsidR="00264B75" w:rsidRPr="00FE5237" w:rsidTr="001957CC">
        <w:trPr>
          <w:jc w:val="center"/>
        </w:trPr>
        <w:tc>
          <w:tcPr>
            <w:tcW w:w="2798" w:type="dxa"/>
          </w:tcPr>
          <w:p w:rsidR="00264B75" w:rsidRPr="00BB4682" w:rsidRDefault="00264B75" w:rsidP="001957CC">
            <w:pPr>
              <w:pStyle w:val="Tablehead"/>
              <w:rPr>
                <w:rFonts w:asciiTheme="minorHAnsi" w:hAnsiTheme="minorHAnsi" w:cstheme="majorBidi"/>
              </w:rPr>
            </w:pPr>
            <w:r w:rsidRPr="00BB4682">
              <w:rPr>
                <w:rFonts w:asciiTheme="minorHAnsi" w:hAnsiTheme="minorHAnsi" w:cstheme="majorBidi"/>
              </w:rPr>
              <w:t>Recommendation</w:t>
            </w:r>
            <w:r w:rsidRPr="00BB4682">
              <w:rPr>
                <w:rFonts w:asciiTheme="minorHAnsi" w:hAnsiTheme="minorHAnsi" w:cstheme="majorBidi"/>
              </w:rPr>
              <w:br/>
              <w:t>ITU-R</w:t>
            </w:r>
          </w:p>
        </w:tc>
        <w:tc>
          <w:tcPr>
            <w:tcW w:w="6653" w:type="dxa"/>
          </w:tcPr>
          <w:p w:rsidR="00264B75" w:rsidRPr="00BB4682" w:rsidRDefault="00264B75" w:rsidP="001957CC">
            <w:pPr>
              <w:pStyle w:val="Tablehead"/>
              <w:rPr>
                <w:rFonts w:asciiTheme="minorHAnsi" w:hAnsiTheme="minorHAnsi" w:cstheme="majorBidi"/>
              </w:rPr>
            </w:pPr>
            <w:r w:rsidRPr="00BB4682">
              <w:rPr>
                <w:rFonts w:asciiTheme="minorHAnsi" w:hAnsiTheme="minorHAnsi" w:cstheme="majorBidi"/>
                <w:bCs/>
              </w:rPr>
              <w:t>Title</w:t>
            </w:r>
          </w:p>
        </w:tc>
      </w:tr>
      <w:tr w:rsidR="00FE5237" w:rsidRPr="00FE5237" w:rsidTr="00FE52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37" w:rsidRPr="00BB4682" w:rsidRDefault="00FE5237" w:rsidP="00CB66E7">
            <w:pPr>
              <w:pStyle w:val="Tabletext"/>
              <w:jc w:val="center"/>
              <w:rPr>
                <w:rFonts w:asciiTheme="minorHAnsi" w:hAnsiTheme="minorHAnsi" w:cstheme="majorBidi"/>
              </w:rPr>
            </w:pPr>
            <w:bookmarkStart w:id="1" w:name="ddistribution"/>
            <w:bookmarkEnd w:id="1"/>
            <w:r w:rsidRPr="00BB4682">
              <w:rPr>
                <w:rFonts w:asciiTheme="minorHAnsi" w:hAnsiTheme="minorHAnsi" w:cstheme="majorBidi"/>
              </w:rPr>
              <w:t>S.352-4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37" w:rsidRPr="00BB4682" w:rsidRDefault="00FE5237" w:rsidP="00FE5237">
            <w:pPr>
              <w:pStyle w:val="Tabletext"/>
              <w:rPr>
                <w:rFonts w:asciiTheme="minorHAnsi" w:hAnsiTheme="minorHAnsi" w:cstheme="majorBidi"/>
              </w:rPr>
            </w:pPr>
            <w:r w:rsidRPr="00BB4682">
              <w:rPr>
                <w:rFonts w:asciiTheme="minorHAnsi" w:hAnsiTheme="minorHAnsi" w:cstheme="majorBidi"/>
              </w:rPr>
              <w:t>Hypothetical reference circuit for systems using analogue transmission in the fixed</w:t>
            </w:r>
            <w:r w:rsidRPr="00BB4682">
              <w:rPr>
                <w:rFonts w:asciiTheme="minorHAnsi" w:hAnsiTheme="minorHAnsi" w:cstheme="majorBidi"/>
              </w:rPr>
              <w:noBreakHyphen/>
              <w:t>satellite service</w:t>
            </w:r>
          </w:p>
        </w:tc>
      </w:tr>
      <w:tr w:rsidR="00FE5237" w:rsidRPr="00FE5237" w:rsidTr="00FE52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37" w:rsidRPr="00BB4682" w:rsidRDefault="00FE5237" w:rsidP="00CB66E7">
            <w:pPr>
              <w:pStyle w:val="Tabletext"/>
              <w:jc w:val="center"/>
              <w:rPr>
                <w:rFonts w:asciiTheme="minorHAnsi" w:hAnsiTheme="minorHAnsi" w:cstheme="majorBidi"/>
              </w:rPr>
            </w:pPr>
            <w:r w:rsidRPr="00BB4682">
              <w:rPr>
                <w:rFonts w:asciiTheme="minorHAnsi" w:hAnsiTheme="minorHAnsi" w:cstheme="majorBidi"/>
              </w:rPr>
              <w:t>S.353-8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37" w:rsidRPr="00BB4682" w:rsidRDefault="00FE5237" w:rsidP="00FE5237">
            <w:pPr>
              <w:pStyle w:val="Tabletext"/>
              <w:rPr>
                <w:rFonts w:asciiTheme="minorHAnsi" w:hAnsiTheme="minorHAnsi" w:cstheme="majorBidi"/>
              </w:rPr>
            </w:pPr>
            <w:r w:rsidRPr="00BB4682">
              <w:rPr>
                <w:rFonts w:asciiTheme="minorHAnsi" w:hAnsiTheme="minorHAnsi" w:cstheme="majorBidi"/>
              </w:rPr>
              <w:t>Allowable noise power in the hypothetical reference circuit for frequency-division multiplex telephony in the fixed-satellite service</w:t>
            </w:r>
          </w:p>
        </w:tc>
      </w:tr>
      <w:tr w:rsidR="00FE5237" w:rsidRPr="00FE5237" w:rsidTr="00FE52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37" w:rsidRPr="00BB4682" w:rsidRDefault="00FE5237" w:rsidP="00CB66E7">
            <w:pPr>
              <w:pStyle w:val="Tabletext"/>
              <w:jc w:val="center"/>
              <w:rPr>
                <w:rFonts w:asciiTheme="minorHAnsi" w:hAnsiTheme="minorHAnsi" w:cstheme="majorBidi"/>
              </w:rPr>
            </w:pPr>
            <w:r w:rsidRPr="00BB4682">
              <w:rPr>
                <w:rFonts w:asciiTheme="minorHAnsi" w:hAnsiTheme="minorHAnsi" w:cstheme="majorBidi"/>
              </w:rPr>
              <w:t>S.464-2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37" w:rsidRPr="00BB4682" w:rsidRDefault="00FE5237" w:rsidP="00FE5237">
            <w:pPr>
              <w:pStyle w:val="Tabletext"/>
              <w:rPr>
                <w:rFonts w:asciiTheme="minorHAnsi" w:hAnsiTheme="minorHAnsi" w:cstheme="majorBidi"/>
              </w:rPr>
            </w:pPr>
            <w:r w:rsidRPr="00BB4682">
              <w:rPr>
                <w:rFonts w:asciiTheme="minorHAnsi" w:hAnsiTheme="minorHAnsi" w:cstheme="majorBidi"/>
              </w:rPr>
              <w:t>Pre-emphasis characteristics for frequency-modulation systems for frequency-division multiplex telephony in the fixed-satellite service</w:t>
            </w:r>
          </w:p>
        </w:tc>
      </w:tr>
      <w:tr w:rsidR="00FE5237" w:rsidRPr="00FE5237" w:rsidTr="00FE52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37" w:rsidRPr="00BB4682" w:rsidRDefault="00FE5237" w:rsidP="00CB66E7">
            <w:pPr>
              <w:pStyle w:val="Tabletext"/>
              <w:jc w:val="center"/>
              <w:rPr>
                <w:rFonts w:asciiTheme="minorHAnsi" w:hAnsiTheme="minorHAnsi" w:cstheme="majorBidi"/>
              </w:rPr>
            </w:pPr>
            <w:r w:rsidRPr="00BB4682">
              <w:rPr>
                <w:rFonts w:asciiTheme="minorHAnsi" w:hAnsiTheme="minorHAnsi" w:cstheme="majorBidi"/>
              </w:rPr>
              <w:t>S.481-2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37" w:rsidRPr="00BB4682" w:rsidRDefault="00FE5237" w:rsidP="00FE5237">
            <w:pPr>
              <w:pStyle w:val="Tabletext"/>
              <w:rPr>
                <w:rFonts w:asciiTheme="minorHAnsi" w:hAnsiTheme="minorHAnsi" w:cstheme="majorBidi"/>
              </w:rPr>
            </w:pPr>
            <w:r w:rsidRPr="00BB4682">
              <w:rPr>
                <w:rFonts w:asciiTheme="minorHAnsi" w:hAnsiTheme="minorHAnsi" w:cstheme="majorBidi"/>
              </w:rPr>
              <w:t>Measurement of noise in actual traffic for systems in the fixed-satellite service for telephony using frequency-division multiplex</w:t>
            </w:r>
          </w:p>
        </w:tc>
      </w:tr>
      <w:tr w:rsidR="00FE5237" w:rsidRPr="00F53321" w:rsidTr="00FE52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37" w:rsidRPr="00BB4682" w:rsidRDefault="00FE5237" w:rsidP="00CB66E7">
            <w:pPr>
              <w:pStyle w:val="Tabletext"/>
              <w:jc w:val="center"/>
              <w:rPr>
                <w:rFonts w:asciiTheme="minorHAnsi" w:hAnsiTheme="minorHAnsi" w:cstheme="majorBidi"/>
              </w:rPr>
            </w:pPr>
            <w:r w:rsidRPr="00BB4682">
              <w:rPr>
                <w:rFonts w:asciiTheme="minorHAnsi" w:hAnsiTheme="minorHAnsi" w:cstheme="majorBidi"/>
              </w:rPr>
              <w:t>S.482-2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37" w:rsidRPr="00BB4682" w:rsidRDefault="00FE5237" w:rsidP="00FE5237">
            <w:pPr>
              <w:pStyle w:val="Tabletext"/>
              <w:rPr>
                <w:rFonts w:asciiTheme="minorHAnsi" w:hAnsiTheme="minorHAnsi" w:cstheme="majorBidi"/>
              </w:rPr>
            </w:pPr>
            <w:r w:rsidRPr="00BB4682">
              <w:rPr>
                <w:rFonts w:asciiTheme="minorHAnsi" w:hAnsiTheme="minorHAnsi" w:cstheme="majorBidi"/>
              </w:rPr>
              <w:t>Measurement of performance by means of a signal of a uniform spectrum for systems using frequency-division multiplex telephony in the fixed-satellite service</w:t>
            </w:r>
          </w:p>
        </w:tc>
      </w:tr>
    </w:tbl>
    <w:p w:rsidR="00264B75" w:rsidRDefault="00264B75" w:rsidP="00264B75"/>
    <w:p w:rsidR="00264B75" w:rsidRDefault="00264B75" w:rsidP="00264B75"/>
    <w:p w:rsidR="00D35AB9" w:rsidRPr="00CF294C" w:rsidRDefault="00264B75" w:rsidP="00F51D6C">
      <w:pPr>
        <w:pStyle w:val="Headingb"/>
        <w:spacing w:before="360" w:after="120"/>
        <w:jc w:val="center"/>
        <w:rPr>
          <w:rFonts w:asciiTheme="majorBidi" w:hAnsiTheme="majorBidi" w:cstheme="majorBidi"/>
          <w:szCs w:val="24"/>
          <w:lang w:val="fr-CH"/>
        </w:rPr>
      </w:pPr>
      <w:r w:rsidRPr="00CF294C">
        <w:rPr>
          <w:rFonts w:asciiTheme="majorBidi" w:hAnsiTheme="majorBidi" w:cstheme="majorBidi"/>
          <w:b w:val="0"/>
          <w:bCs/>
        </w:rPr>
        <w:t>________________</w:t>
      </w:r>
    </w:p>
    <w:sectPr w:rsidR="00D35AB9" w:rsidRPr="00CF294C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E5EB3" w:rsidRDefault="00E915AF" w:rsidP="00107891">
    <w:pPr>
      <w:pStyle w:val="FirstFooter"/>
      <w:spacing w:before="0"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591858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37" w:rsidRPr="00F51D6C" w:rsidRDefault="00FE5237" w:rsidP="00FE5237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591858">
      <w:rPr>
        <w:rStyle w:val="PageNumber"/>
        <w:noProof/>
        <w:sz w:val="18"/>
        <w:szCs w:val="18"/>
      </w:rPr>
      <w:t>3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6D40303" wp14:editId="4E8455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921EE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07891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4B75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5357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47B47"/>
    <w:rsid w:val="00553DD7"/>
    <w:rsid w:val="005638CF"/>
    <w:rsid w:val="0056741E"/>
    <w:rsid w:val="0057325A"/>
    <w:rsid w:val="0057469A"/>
    <w:rsid w:val="00577251"/>
    <w:rsid w:val="00580814"/>
    <w:rsid w:val="00583A0B"/>
    <w:rsid w:val="00591858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34F1"/>
    <w:rsid w:val="006B49DA"/>
    <w:rsid w:val="006C53F8"/>
    <w:rsid w:val="006C7CDE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CF0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E7681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4682"/>
    <w:rsid w:val="00BD6738"/>
    <w:rsid w:val="00BD7E5E"/>
    <w:rsid w:val="00BE63DB"/>
    <w:rsid w:val="00BE6574"/>
    <w:rsid w:val="00BF7EB2"/>
    <w:rsid w:val="00C059FB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CF294C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57C78"/>
    <w:rsid w:val="00D61C5A"/>
    <w:rsid w:val="00D6790C"/>
    <w:rsid w:val="00D73277"/>
    <w:rsid w:val="00D76586"/>
    <w:rsid w:val="00D82657"/>
    <w:rsid w:val="00D87E20"/>
    <w:rsid w:val="00DA4037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5237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C235D744-D9DF-40DF-A709-DDB5170A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99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FE5237"/>
    <w:rPr>
      <w:szCs w:val="22"/>
      <w:lang w:val="en-US" w:eastAsia="en-US"/>
    </w:rPr>
  </w:style>
  <w:style w:type="table" w:styleId="TableGrid">
    <w:name w:val="Table Grid"/>
    <w:basedOn w:val="TableNormal"/>
    <w:rsid w:val="00FE5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FE5237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837E-0EAA-4AED-95E6-4D26155B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16</TotalTime>
  <Pages>3</Pages>
  <Words>405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3160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11</cp:revision>
  <cp:lastPrinted>2014-09-29T12:06:00Z</cp:lastPrinted>
  <dcterms:created xsi:type="dcterms:W3CDTF">2014-09-29T12:00:00Z</dcterms:created>
  <dcterms:modified xsi:type="dcterms:W3CDTF">2014-10-02T10:55:00Z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