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22FB7" w:rsidTr="006F064E">
        <w:tc>
          <w:tcPr>
            <w:tcW w:w="9889" w:type="dxa"/>
            <w:gridSpan w:val="3"/>
            <w:shd w:val="clear" w:color="auto" w:fill="auto"/>
          </w:tcPr>
          <w:p w:rsidR="00E53DCE" w:rsidRPr="00022FB7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022FB7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022FB7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022FB7" w:rsidTr="006F064E">
        <w:tc>
          <w:tcPr>
            <w:tcW w:w="7054" w:type="dxa"/>
            <w:gridSpan w:val="2"/>
            <w:shd w:val="clear" w:color="auto" w:fill="auto"/>
          </w:tcPr>
          <w:p w:rsidR="001152EF" w:rsidRPr="00022FB7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022FB7">
              <w:rPr>
                <w:lang w:val="ru-RU"/>
              </w:rPr>
              <w:t>Административный циркуляр</w:t>
            </w:r>
          </w:p>
          <w:p w:rsidR="00E53DCE" w:rsidRPr="006B4BE6" w:rsidRDefault="00E53DCE" w:rsidP="006B4BE6">
            <w:pPr>
              <w:spacing w:before="0"/>
              <w:rPr>
                <w:b/>
                <w:bCs/>
                <w:lang w:val="ru-RU"/>
              </w:rPr>
            </w:pPr>
            <w:r w:rsidRPr="00022FB7">
              <w:rPr>
                <w:b/>
                <w:bCs/>
                <w:lang w:val="ru-RU"/>
              </w:rPr>
              <w:t>CA</w:t>
            </w:r>
            <w:r w:rsidR="00F06759" w:rsidRPr="00022FB7">
              <w:rPr>
                <w:b/>
                <w:bCs/>
                <w:lang w:val="ru-RU"/>
              </w:rPr>
              <w:t>CE</w:t>
            </w:r>
            <w:r w:rsidRPr="00022FB7">
              <w:rPr>
                <w:b/>
                <w:bCs/>
                <w:lang w:val="ru-RU"/>
              </w:rPr>
              <w:t>/</w:t>
            </w:r>
            <w:r w:rsidR="006F064E">
              <w:rPr>
                <w:b/>
                <w:bCs/>
              </w:rPr>
              <w:t>67</w:t>
            </w:r>
            <w:r w:rsidR="006B4BE6">
              <w:rPr>
                <w:b/>
                <w:bCs/>
                <w:lang w:val="ru-RU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E53DCE" w:rsidRPr="00022FB7" w:rsidRDefault="00C03200" w:rsidP="006F064E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6F064E">
                  <w:rPr>
                    <w:rFonts w:cs="Arial"/>
                    <w:lang w:val="ru-RU"/>
                  </w:rPr>
                  <w:t>27 июня 2014 года</w:t>
                </w:r>
              </w:sdtContent>
            </w:sdt>
          </w:p>
        </w:tc>
      </w:tr>
      <w:tr w:rsidR="00E53DCE" w:rsidRPr="00022FB7" w:rsidTr="006F064E">
        <w:tc>
          <w:tcPr>
            <w:tcW w:w="9889" w:type="dxa"/>
            <w:gridSpan w:val="3"/>
            <w:shd w:val="clear" w:color="auto" w:fill="auto"/>
          </w:tcPr>
          <w:p w:rsidR="00E53DCE" w:rsidRPr="00022FB7" w:rsidRDefault="00E53DCE" w:rsidP="006F064E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022FB7" w:rsidTr="006F064E">
        <w:tc>
          <w:tcPr>
            <w:tcW w:w="9889" w:type="dxa"/>
            <w:gridSpan w:val="3"/>
            <w:shd w:val="clear" w:color="auto" w:fill="auto"/>
          </w:tcPr>
          <w:p w:rsidR="00E53DCE" w:rsidRPr="00022FB7" w:rsidRDefault="00E53DCE" w:rsidP="006F064E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B70F26" w:rsidTr="006F064E">
        <w:tc>
          <w:tcPr>
            <w:tcW w:w="9889" w:type="dxa"/>
            <w:gridSpan w:val="3"/>
            <w:shd w:val="clear" w:color="auto" w:fill="auto"/>
          </w:tcPr>
          <w:p w:rsidR="00E53DCE" w:rsidRPr="00022FB7" w:rsidRDefault="0006267A" w:rsidP="006F064E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022FB7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 и Ассоциированным членам МСЭ-R, принимающим участие в работе </w:t>
            </w:r>
            <w:r w:rsidR="006F064E">
              <w:rPr>
                <w:b/>
                <w:bCs/>
                <w:lang w:val="ru-RU"/>
              </w:rPr>
              <w:t>1</w:t>
            </w:r>
            <w:r w:rsidRPr="00022FB7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B70F26" w:rsidTr="006F064E">
        <w:tc>
          <w:tcPr>
            <w:tcW w:w="9889" w:type="dxa"/>
            <w:gridSpan w:val="3"/>
            <w:shd w:val="clear" w:color="auto" w:fill="auto"/>
          </w:tcPr>
          <w:p w:rsidR="00E53DCE" w:rsidRPr="00022FB7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B70F26" w:rsidTr="006F064E">
        <w:tc>
          <w:tcPr>
            <w:tcW w:w="9889" w:type="dxa"/>
            <w:gridSpan w:val="3"/>
            <w:shd w:val="clear" w:color="auto" w:fill="auto"/>
          </w:tcPr>
          <w:p w:rsidR="00E53DCE" w:rsidRPr="00022FB7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B70F26" w:rsidTr="006F064E">
        <w:tc>
          <w:tcPr>
            <w:tcW w:w="1526" w:type="dxa"/>
            <w:shd w:val="clear" w:color="auto" w:fill="auto"/>
          </w:tcPr>
          <w:p w:rsidR="00E53DCE" w:rsidRPr="00022FB7" w:rsidRDefault="001152EF" w:rsidP="006F064E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022FB7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6267A" w:rsidRPr="00022FB7" w:rsidRDefault="006F064E" w:rsidP="00F22C6B">
            <w:pPr>
              <w:spacing w:before="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  <w:r w:rsidR="0077032E" w:rsidRPr="00022FB7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>
              <w:rPr>
                <w:b/>
                <w:lang w:val="ru-RU"/>
              </w:rPr>
              <w:t>Управление использованием спектра</w:t>
            </w:r>
            <w:r w:rsidR="0077032E" w:rsidRPr="00022FB7">
              <w:rPr>
                <w:b/>
                <w:bCs/>
                <w:lang w:val="ru-RU"/>
              </w:rPr>
              <w:t>)</w:t>
            </w:r>
          </w:p>
          <w:p w:rsidR="0076455B" w:rsidRPr="00022FB7" w:rsidRDefault="0006267A" w:rsidP="006B4BE6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bCs/>
                <w:lang w:val="ru-RU"/>
              </w:rPr>
            </w:pPr>
            <w:r w:rsidRPr="00022FB7">
              <w:rPr>
                <w:lang w:val="ru-RU"/>
              </w:rPr>
              <w:t>–</w:t>
            </w:r>
            <w:r w:rsidRPr="00022FB7">
              <w:rPr>
                <w:b/>
                <w:bCs/>
                <w:lang w:val="ru-RU"/>
              </w:rPr>
              <w:tab/>
            </w:r>
            <w:r w:rsidR="0015478B" w:rsidRPr="00022FB7">
              <w:rPr>
                <w:b/>
                <w:lang w:val="ru-RU"/>
              </w:rPr>
              <w:t>Предлагаемое одобрение проек</w:t>
            </w:r>
            <w:r w:rsidR="002B08EB">
              <w:rPr>
                <w:b/>
                <w:lang w:val="ru-RU"/>
              </w:rPr>
              <w:t>т</w:t>
            </w:r>
            <w:r w:rsidR="0015478B" w:rsidRPr="00022FB7">
              <w:rPr>
                <w:b/>
                <w:lang w:val="ru-RU"/>
              </w:rPr>
              <w:t>о</w:t>
            </w:r>
            <w:r w:rsidR="002B08EB">
              <w:rPr>
                <w:b/>
                <w:lang w:val="ru-RU"/>
              </w:rPr>
              <w:t>в</w:t>
            </w:r>
            <w:r w:rsidR="00FF7835" w:rsidRPr="00022FB7">
              <w:rPr>
                <w:b/>
                <w:lang w:val="ru-RU"/>
              </w:rPr>
              <w:t xml:space="preserve"> </w:t>
            </w:r>
            <w:r w:rsidR="006B4BE6">
              <w:rPr>
                <w:b/>
                <w:lang w:val="ru-RU"/>
              </w:rPr>
              <w:t>двух</w:t>
            </w:r>
            <w:r w:rsidR="00F22C6B">
              <w:rPr>
                <w:b/>
                <w:lang w:val="ru-RU"/>
              </w:rPr>
              <w:t xml:space="preserve"> </w:t>
            </w:r>
            <w:r w:rsidR="006B4BE6">
              <w:rPr>
                <w:b/>
                <w:lang w:val="ru-RU"/>
              </w:rPr>
              <w:t>новых</w:t>
            </w:r>
            <w:r w:rsidR="0015478B" w:rsidRPr="00022FB7">
              <w:rPr>
                <w:b/>
                <w:lang w:val="ru-RU"/>
              </w:rPr>
              <w:t xml:space="preserve"> Рекомендаций </w:t>
            </w:r>
            <w:r w:rsidR="0015478B" w:rsidRPr="00022FB7">
              <w:rPr>
                <w:b/>
                <w:bCs/>
                <w:lang w:val="ru-RU"/>
              </w:rPr>
              <w:t>МСЭ-R</w:t>
            </w:r>
          </w:p>
        </w:tc>
      </w:tr>
      <w:tr w:rsidR="00E53DCE" w:rsidRPr="00B70F26" w:rsidTr="006F064E">
        <w:tc>
          <w:tcPr>
            <w:tcW w:w="1526" w:type="dxa"/>
            <w:shd w:val="clear" w:color="auto" w:fill="auto"/>
          </w:tcPr>
          <w:p w:rsidR="00E53DCE" w:rsidRPr="00022FB7" w:rsidRDefault="00E53DCE" w:rsidP="006F064E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022FB7" w:rsidRDefault="00E53DCE" w:rsidP="006F064E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B70F26" w:rsidTr="006F064E">
        <w:tc>
          <w:tcPr>
            <w:tcW w:w="1526" w:type="dxa"/>
            <w:shd w:val="clear" w:color="auto" w:fill="auto"/>
          </w:tcPr>
          <w:p w:rsidR="00E53DCE" w:rsidRPr="00022FB7" w:rsidRDefault="00E53DCE" w:rsidP="006F064E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022FB7" w:rsidRDefault="00E53DCE" w:rsidP="006F064E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77032E" w:rsidRPr="00022FB7" w:rsidRDefault="0015478B" w:rsidP="00083927">
      <w:pPr>
        <w:pStyle w:val="Normalaftertitle"/>
        <w:spacing w:before="1080"/>
        <w:rPr>
          <w:lang w:val="ru-RU"/>
        </w:rPr>
      </w:pPr>
      <w:r w:rsidRPr="00022FB7">
        <w:rPr>
          <w:lang w:val="ru-RU"/>
        </w:rPr>
        <w:t xml:space="preserve">В ходе собрания </w:t>
      </w:r>
      <w:r w:rsidR="002B08EB">
        <w:rPr>
          <w:lang w:val="ru-RU"/>
        </w:rPr>
        <w:t>1</w:t>
      </w:r>
      <w:r w:rsidRPr="00022FB7">
        <w:rPr>
          <w:lang w:val="ru-RU"/>
        </w:rPr>
        <w:t xml:space="preserve">-й Исследовательской комиссии по радиосвязи, состоявшегося </w:t>
      </w:r>
      <w:r w:rsidR="002B08EB">
        <w:rPr>
          <w:lang w:val="ru-RU"/>
        </w:rPr>
        <w:t>12 июня</w:t>
      </w:r>
      <w:r w:rsidRPr="00022FB7">
        <w:rPr>
          <w:lang w:val="ru-RU"/>
        </w:rPr>
        <w:t xml:space="preserve"> </w:t>
      </w:r>
      <w:r w:rsidRPr="00022FB7">
        <w:rPr>
          <w:cs/>
          <w:lang w:val="ru-RU"/>
        </w:rPr>
        <w:t>‎‎</w:t>
      </w:r>
      <w:r w:rsidRPr="00022FB7">
        <w:rPr>
          <w:lang w:val="ru-RU"/>
        </w:rPr>
        <w:t>201</w:t>
      </w:r>
      <w:r w:rsidR="002B08EB">
        <w:rPr>
          <w:lang w:val="ru-RU"/>
        </w:rPr>
        <w:t>4</w:t>
      </w:r>
      <w:r w:rsidRPr="00022FB7">
        <w:rPr>
          <w:lang w:val="ru-RU"/>
        </w:rPr>
        <w:t xml:space="preserve"> года, Исследовательская комиссия решила добиваться </w:t>
      </w:r>
      <w:r w:rsidR="0077032E" w:rsidRPr="00022FB7">
        <w:rPr>
          <w:lang w:val="ru-RU"/>
        </w:rPr>
        <w:t>одобрения</w:t>
      </w:r>
      <w:r w:rsidR="0077032E" w:rsidRPr="00022FB7">
        <w:rPr>
          <w:rFonts w:cstheme="majorBidi"/>
          <w:b/>
          <w:bCs/>
          <w:lang w:val="ru-RU"/>
        </w:rPr>
        <w:t xml:space="preserve"> </w:t>
      </w:r>
      <w:r w:rsidR="00022FB7" w:rsidRPr="00022FB7">
        <w:rPr>
          <w:lang w:val="ru-RU"/>
        </w:rPr>
        <w:t xml:space="preserve">проектов </w:t>
      </w:r>
      <w:r w:rsidR="00083927">
        <w:rPr>
          <w:lang w:val="ru-RU"/>
        </w:rPr>
        <w:t>двух</w:t>
      </w:r>
      <w:r w:rsidR="006811B3" w:rsidRPr="00022FB7">
        <w:rPr>
          <w:lang w:val="ru-RU"/>
        </w:rPr>
        <w:t xml:space="preserve"> </w:t>
      </w:r>
      <w:r w:rsidR="00083927">
        <w:rPr>
          <w:lang w:val="ru-RU"/>
        </w:rPr>
        <w:t>новых</w:t>
      </w:r>
      <w:r w:rsidRPr="00022FB7">
        <w:rPr>
          <w:lang w:val="ru-RU"/>
        </w:rPr>
        <w:t xml:space="preserve"> Рекомендаций </w:t>
      </w:r>
      <w:r w:rsidR="006811B3" w:rsidRPr="00022FB7">
        <w:rPr>
          <w:rFonts w:cstheme="majorBidi"/>
          <w:lang w:val="ru-RU"/>
        </w:rPr>
        <w:t>МСЭ-R</w:t>
      </w:r>
      <w:r w:rsidR="006811B3" w:rsidRPr="00022FB7">
        <w:rPr>
          <w:lang w:val="ru-RU"/>
        </w:rPr>
        <w:t xml:space="preserve"> </w:t>
      </w:r>
      <w:r w:rsidR="00083927" w:rsidRPr="00083927">
        <w:rPr>
          <w:lang w:val="ru-RU"/>
        </w:rPr>
        <w:t xml:space="preserve">согласно п. 10.2.3 Резолюции МСЭ-R 1-6 (Одобрение Исследовательской комиссией по переписке). </w:t>
      </w:r>
      <w:r w:rsidR="006811B3" w:rsidRPr="00022FB7">
        <w:rPr>
          <w:lang w:val="ru-RU"/>
        </w:rPr>
        <w:t xml:space="preserve">Названия и </w:t>
      </w:r>
      <w:r w:rsidR="00FF7835" w:rsidRPr="00022FB7">
        <w:rPr>
          <w:lang w:val="ru-RU"/>
        </w:rPr>
        <w:t>резюме</w:t>
      </w:r>
      <w:r w:rsidR="006811B3" w:rsidRPr="00022FB7">
        <w:rPr>
          <w:lang w:val="ru-RU"/>
        </w:rPr>
        <w:t xml:space="preserve"> проектов Рекомендаций приводятся в Приложении к настоящему письму.</w:t>
      </w:r>
    </w:p>
    <w:p w:rsidR="0077032E" w:rsidRPr="00022FB7" w:rsidRDefault="0077032E" w:rsidP="00EB434B">
      <w:pPr>
        <w:rPr>
          <w:lang w:val="ru-RU"/>
        </w:rPr>
      </w:pPr>
      <w:r w:rsidRPr="00022FB7">
        <w:rPr>
          <w:lang w:val="ru-RU"/>
        </w:rPr>
        <w:t xml:space="preserve">Период рассмотрения продлится два месяца и завершится </w:t>
      </w:r>
      <w:r w:rsidR="006D7302">
        <w:rPr>
          <w:u w:val="single"/>
          <w:lang w:val="ru-RU"/>
        </w:rPr>
        <w:t>27 августа</w:t>
      </w:r>
      <w:r w:rsidR="006811B3" w:rsidRPr="00022FB7">
        <w:rPr>
          <w:u w:val="single"/>
          <w:lang w:val="ru-RU"/>
        </w:rPr>
        <w:t xml:space="preserve"> </w:t>
      </w:r>
      <w:r w:rsidRPr="00022FB7">
        <w:rPr>
          <w:u w:val="single"/>
          <w:lang w:val="ru-RU"/>
        </w:rPr>
        <w:t>201</w:t>
      </w:r>
      <w:r w:rsidR="006D7302">
        <w:rPr>
          <w:u w:val="single"/>
          <w:lang w:val="ru-RU"/>
        </w:rPr>
        <w:t>4 </w:t>
      </w:r>
      <w:r w:rsidRPr="00022FB7">
        <w:rPr>
          <w:u w:val="single"/>
          <w:lang w:val="ru-RU"/>
        </w:rPr>
        <w:t>года</w:t>
      </w:r>
      <w:r w:rsidRPr="00022FB7">
        <w:rPr>
          <w:lang w:val="ru-RU"/>
        </w:rPr>
        <w:t xml:space="preserve">. </w:t>
      </w:r>
      <w:r w:rsidR="00EB434B" w:rsidRPr="00EB434B">
        <w:rPr>
          <w:lang w:val="ru-RU"/>
        </w:rPr>
        <w:t>Если в течение этого периода от Государств-Членов не поступит возражений, будет начато утверждение путем процедуры консультаций согласно п. 10.4.5 Резолюции МСЭ-R 1-6.</w:t>
      </w:r>
    </w:p>
    <w:p w:rsidR="0077032E" w:rsidRPr="00022FB7" w:rsidRDefault="00BE66BE" w:rsidP="00BE66BE">
      <w:pPr>
        <w:rPr>
          <w:lang w:val="ru-RU"/>
        </w:rPr>
      </w:pPr>
      <w:r w:rsidRPr="00BE66BE">
        <w:rPr>
          <w:lang w:val="ru-RU"/>
        </w:rPr>
        <w:t>Если какое-либо Государство-Член возражает против одобрения проектов Рекомендаций, ему предлагается сообщить Директору и Председателю Исследовательской комиссии о причинах такого возражения.</w:t>
      </w:r>
    </w:p>
    <w:p w:rsidR="0077032E" w:rsidRPr="00022FB7" w:rsidRDefault="0077032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022FB7">
        <w:rPr>
          <w:lang w:val="ru-RU"/>
        </w:rPr>
        <w:br w:type="page"/>
      </w:r>
    </w:p>
    <w:p w:rsidR="00B70F26" w:rsidRPr="00022FB7" w:rsidRDefault="00B70F26" w:rsidP="00B70F26">
      <w:pPr>
        <w:rPr>
          <w:lang w:val="ru-RU"/>
        </w:rPr>
      </w:pPr>
      <w:r w:rsidRPr="00022FB7">
        <w:rPr>
          <w:lang w:val="ru-RU"/>
        </w:rPr>
        <w:lastRenderedPageBreak/>
        <w:t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проектов Рекомендаций, упомянутых</w:t>
      </w:r>
      <w:r w:rsidRPr="00022FB7">
        <w:rPr>
          <w:cs/>
          <w:lang w:val="ru-RU"/>
        </w:rPr>
        <w:t>‎</w:t>
      </w:r>
      <w:r w:rsidRPr="00022FB7">
        <w:rPr>
          <w:rtl/>
          <w:cs/>
          <w:lang w:val="ru-RU"/>
        </w:rPr>
        <w:t xml:space="preserve"> </w:t>
      </w:r>
      <w:r w:rsidRPr="00022FB7">
        <w:rPr>
          <w:lang w:val="ru-RU"/>
        </w:rPr>
        <w:t>в настоящем письме, сообщить эту информацию в секретариат, по возможности, незамедлительно. С общей патентной полит</w:t>
      </w:r>
      <w:r>
        <w:rPr>
          <w:lang w:val="ru-RU"/>
        </w:rPr>
        <w:t>икой МСЭ</w:t>
      </w:r>
      <w:r>
        <w:rPr>
          <w:lang w:val="ru-RU"/>
        </w:rPr>
        <w:noBreakHyphen/>
      </w:r>
      <w:r w:rsidRPr="00022FB7">
        <w:rPr>
          <w:lang w:val="ru-RU"/>
        </w:rPr>
        <w:t xml:space="preserve">T/МСЭ-R/ИСО/МЭК можно ознакомиться по адресу: </w:t>
      </w:r>
      <w:hyperlink r:id="rId9" w:history="1">
        <w:r w:rsidRPr="00C51052">
          <w:rPr>
            <w:rStyle w:val="Hyperlink"/>
            <w:lang w:val="ru-RU"/>
          </w:rPr>
          <w:t>http://www.itu.int/en/ITU-T/ipr/Pages/policy.aspx</w:t>
        </w:r>
      </w:hyperlink>
      <w:r w:rsidRPr="00022FB7">
        <w:rPr>
          <w:lang w:val="ru-RU"/>
        </w:rPr>
        <w:t>.</w:t>
      </w:r>
    </w:p>
    <w:p w:rsidR="00B70F26" w:rsidRPr="0053653F" w:rsidRDefault="00B70F26" w:rsidP="00B70F26">
      <w:pPr>
        <w:rPr>
          <w:lang w:val="ru-RU"/>
        </w:rPr>
      </w:pPr>
    </w:p>
    <w:p w:rsidR="0077032E" w:rsidRPr="00022FB7" w:rsidRDefault="0077032E" w:rsidP="00022FB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jc w:val="left"/>
        <w:rPr>
          <w:lang w:val="ru-RU"/>
        </w:rPr>
      </w:pPr>
      <w:bookmarkStart w:id="1" w:name="ddistribution"/>
      <w:bookmarkEnd w:id="1"/>
      <w:r w:rsidRPr="00022FB7">
        <w:rPr>
          <w:lang w:val="ru-RU"/>
        </w:rPr>
        <w:t>Франсуа Ранси</w:t>
      </w:r>
      <w:r w:rsidRPr="00022FB7">
        <w:rPr>
          <w:lang w:val="ru-RU"/>
        </w:rPr>
        <w:br/>
        <w:t xml:space="preserve">Директор </w:t>
      </w:r>
    </w:p>
    <w:p w:rsidR="00B6643B" w:rsidRPr="00022FB7" w:rsidRDefault="00B6643B" w:rsidP="00837999">
      <w:pPr>
        <w:keepNext/>
        <w:keepLines/>
        <w:widowControl w:val="0"/>
        <w:spacing w:before="1440"/>
        <w:rPr>
          <w:lang w:val="ru-RU"/>
        </w:rPr>
      </w:pPr>
      <w:r w:rsidRPr="00022FB7">
        <w:rPr>
          <w:b/>
          <w:bCs/>
          <w:lang w:val="ru-RU"/>
        </w:rPr>
        <w:t>Приложение</w:t>
      </w:r>
      <w:r w:rsidRPr="00022FB7">
        <w:rPr>
          <w:lang w:val="ru-RU"/>
        </w:rPr>
        <w:t xml:space="preserve">: Названия и </w:t>
      </w:r>
      <w:r w:rsidR="005B7C54" w:rsidRPr="00022FB7">
        <w:rPr>
          <w:lang w:val="ru-RU"/>
        </w:rPr>
        <w:t>резюме</w:t>
      </w:r>
      <w:r w:rsidRPr="00022FB7">
        <w:rPr>
          <w:lang w:val="ru-RU"/>
        </w:rPr>
        <w:t xml:space="preserve"> проекто</w:t>
      </w:r>
      <w:r w:rsidR="00837999">
        <w:rPr>
          <w:lang w:val="ru-RU"/>
        </w:rPr>
        <w:t>в</w:t>
      </w:r>
      <w:r w:rsidRPr="00022FB7">
        <w:rPr>
          <w:lang w:val="ru-RU"/>
        </w:rPr>
        <w:t xml:space="preserve"> Рекомендаций</w:t>
      </w:r>
    </w:p>
    <w:p w:rsidR="005B7C54" w:rsidRPr="00022FB7" w:rsidRDefault="005B7C54" w:rsidP="002C3314">
      <w:pPr>
        <w:tabs>
          <w:tab w:val="clear" w:pos="1588"/>
          <w:tab w:val="left" w:pos="2552"/>
        </w:tabs>
        <w:ind w:left="1985" w:hanging="1985"/>
        <w:jc w:val="left"/>
        <w:rPr>
          <w:lang w:val="ru-RU"/>
        </w:rPr>
      </w:pPr>
      <w:r w:rsidRPr="00022FB7">
        <w:rPr>
          <w:b/>
          <w:bCs/>
          <w:lang w:val="ru-RU"/>
        </w:rPr>
        <w:t>Докумен</w:t>
      </w:r>
      <w:r w:rsidR="00837999">
        <w:rPr>
          <w:b/>
          <w:bCs/>
          <w:lang w:val="ru-RU"/>
        </w:rPr>
        <w:t>т</w:t>
      </w:r>
      <w:r w:rsidRPr="00022FB7">
        <w:rPr>
          <w:b/>
          <w:bCs/>
          <w:lang w:val="ru-RU"/>
        </w:rPr>
        <w:t>ы</w:t>
      </w:r>
      <w:r w:rsidRPr="00022FB7">
        <w:rPr>
          <w:bCs/>
          <w:lang w:val="ru-RU"/>
        </w:rPr>
        <w:t xml:space="preserve">: </w:t>
      </w:r>
      <w:r w:rsidRPr="00022FB7">
        <w:rPr>
          <w:lang w:val="ru-RU"/>
        </w:rPr>
        <w:t>Документ</w:t>
      </w:r>
      <w:r w:rsidR="003F03CB">
        <w:rPr>
          <w:lang w:val="ru-RU"/>
        </w:rPr>
        <w:t>ы</w:t>
      </w:r>
      <w:r w:rsidRPr="00022FB7">
        <w:rPr>
          <w:lang w:val="ru-RU"/>
        </w:rPr>
        <w:t xml:space="preserve"> </w:t>
      </w:r>
      <w:hyperlink r:id="rId10" w:history="1">
        <w:r w:rsidR="002C3314" w:rsidRPr="002C3314">
          <w:rPr>
            <w:rStyle w:val="Hyperlink"/>
            <w:lang w:val="ru-RU"/>
          </w:rPr>
          <w:t>1/105(</w:t>
        </w:r>
        <w:r w:rsidR="002C3314" w:rsidRPr="00B72245">
          <w:rPr>
            <w:rStyle w:val="Hyperlink"/>
          </w:rPr>
          <w:t>Rev</w:t>
        </w:r>
        <w:r w:rsidR="002C3314" w:rsidRPr="002C3314">
          <w:rPr>
            <w:rStyle w:val="Hyperlink"/>
            <w:lang w:val="ru-RU"/>
          </w:rPr>
          <w:t>.1)</w:t>
        </w:r>
      </w:hyperlink>
      <w:r w:rsidR="002C3314" w:rsidRPr="002C3314">
        <w:rPr>
          <w:lang w:val="ru-RU"/>
        </w:rPr>
        <w:t xml:space="preserve">, </w:t>
      </w:r>
      <w:hyperlink r:id="rId11" w:history="1">
        <w:r w:rsidR="002C3314" w:rsidRPr="002C3314">
          <w:rPr>
            <w:rStyle w:val="Hyperlink"/>
            <w:lang w:val="ru-RU"/>
          </w:rPr>
          <w:t>1/106(</w:t>
        </w:r>
        <w:r w:rsidR="002C3314" w:rsidRPr="00B72245">
          <w:rPr>
            <w:rStyle w:val="Hyperlink"/>
          </w:rPr>
          <w:t>Rev</w:t>
        </w:r>
        <w:r w:rsidR="002C3314" w:rsidRPr="002C3314">
          <w:rPr>
            <w:rStyle w:val="Hyperlink"/>
            <w:lang w:val="ru-RU"/>
          </w:rPr>
          <w:t>.1)</w:t>
        </w:r>
      </w:hyperlink>
      <w:r w:rsidR="003F03CB" w:rsidRPr="003F03CB">
        <w:rPr>
          <w:sz w:val="24"/>
          <w:szCs w:val="24"/>
          <w:lang w:val="ru-RU"/>
        </w:rPr>
        <w:t xml:space="preserve"> </w:t>
      </w:r>
    </w:p>
    <w:p w:rsidR="005B7C54" w:rsidRPr="00022FB7" w:rsidRDefault="005B7C54" w:rsidP="002C3314">
      <w:pPr>
        <w:ind w:left="1191" w:hanging="1191"/>
        <w:rPr>
          <w:lang w:val="ru-RU"/>
        </w:rPr>
      </w:pPr>
      <w:r w:rsidRPr="00022FB7">
        <w:rPr>
          <w:lang w:val="ru-RU"/>
        </w:rPr>
        <w:t>Эти документы в электронном виде размещены по адресу:</w:t>
      </w:r>
      <w:r w:rsidR="003F03CB">
        <w:rPr>
          <w:lang w:val="ru-RU"/>
        </w:rPr>
        <w:t xml:space="preserve"> </w:t>
      </w:r>
      <w:hyperlink r:id="rId12" w:history="1">
        <w:r w:rsidR="002C3314" w:rsidRPr="00853F29">
          <w:rPr>
            <w:rStyle w:val="Hyperlink"/>
          </w:rPr>
          <w:t>http</w:t>
        </w:r>
        <w:r w:rsidR="002C3314" w:rsidRPr="002C3314">
          <w:rPr>
            <w:rStyle w:val="Hyperlink"/>
            <w:lang w:val="ru-RU"/>
          </w:rPr>
          <w:t>://</w:t>
        </w:r>
        <w:r w:rsidR="002C3314" w:rsidRPr="00853F29">
          <w:rPr>
            <w:rStyle w:val="Hyperlink"/>
          </w:rPr>
          <w:t>www</w:t>
        </w:r>
        <w:r w:rsidR="002C3314" w:rsidRPr="002C3314">
          <w:rPr>
            <w:rStyle w:val="Hyperlink"/>
            <w:lang w:val="ru-RU"/>
          </w:rPr>
          <w:t>.</w:t>
        </w:r>
        <w:r w:rsidR="002C3314" w:rsidRPr="00853F29">
          <w:rPr>
            <w:rStyle w:val="Hyperlink"/>
          </w:rPr>
          <w:t>itu</w:t>
        </w:r>
        <w:r w:rsidR="002C3314" w:rsidRPr="002C3314">
          <w:rPr>
            <w:rStyle w:val="Hyperlink"/>
            <w:lang w:val="ru-RU"/>
          </w:rPr>
          <w:t>.</w:t>
        </w:r>
        <w:r w:rsidR="002C3314" w:rsidRPr="00853F29">
          <w:rPr>
            <w:rStyle w:val="Hyperlink"/>
          </w:rPr>
          <w:t>int</w:t>
        </w:r>
        <w:r w:rsidR="002C3314" w:rsidRPr="002C3314">
          <w:rPr>
            <w:rStyle w:val="Hyperlink"/>
            <w:lang w:val="ru-RU"/>
          </w:rPr>
          <w:t>/</w:t>
        </w:r>
        <w:r w:rsidR="002C3314" w:rsidRPr="00853F29">
          <w:rPr>
            <w:rStyle w:val="Hyperlink"/>
          </w:rPr>
          <w:t>md</w:t>
        </w:r>
        <w:r w:rsidR="002C3314" w:rsidRPr="002C3314">
          <w:rPr>
            <w:rStyle w:val="Hyperlink"/>
            <w:lang w:val="ru-RU"/>
          </w:rPr>
          <w:t>/</w:t>
        </w:r>
        <w:r w:rsidR="002C3314" w:rsidRPr="00853F29">
          <w:rPr>
            <w:rStyle w:val="Hyperlink"/>
          </w:rPr>
          <w:t>R</w:t>
        </w:r>
        <w:r w:rsidR="002C3314" w:rsidRPr="002C3314">
          <w:rPr>
            <w:rStyle w:val="Hyperlink"/>
            <w:lang w:val="ru-RU"/>
          </w:rPr>
          <w:t>12-</w:t>
        </w:r>
        <w:r w:rsidR="002C3314" w:rsidRPr="00853F29">
          <w:rPr>
            <w:rStyle w:val="Hyperlink"/>
          </w:rPr>
          <w:t>SG</w:t>
        </w:r>
        <w:r w:rsidR="002C3314" w:rsidRPr="002C3314">
          <w:rPr>
            <w:rStyle w:val="Hyperlink"/>
            <w:lang w:val="ru-RU"/>
          </w:rPr>
          <w:t>01-</w:t>
        </w:r>
        <w:r w:rsidR="002C3314" w:rsidRPr="00853F29">
          <w:rPr>
            <w:rStyle w:val="Hyperlink"/>
          </w:rPr>
          <w:t>C</w:t>
        </w:r>
        <w:r w:rsidR="002C3314" w:rsidRPr="002C3314">
          <w:rPr>
            <w:rStyle w:val="Hyperlink"/>
            <w:lang w:val="ru-RU"/>
          </w:rPr>
          <w:t>/</w:t>
        </w:r>
        <w:r w:rsidR="002C3314" w:rsidRPr="00853F29">
          <w:rPr>
            <w:rStyle w:val="Hyperlink"/>
          </w:rPr>
          <w:t>en</w:t>
        </w:r>
      </w:hyperlink>
    </w:p>
    <w:p w:rsidR="0077032E" w:rsidRPr="00022FB7" w:rsidRDefault="0077032E" w:rsidP="00FF7835">
      <w:pPr>
        <w:tabs>
          <w:tab w:val="left" w:pos="6237"/>
        </w:tabs>
        <w:spacing w:before="5160"/>
        <w:rPr>
          <w:sz w:val="18"/>
          <w:szCs w:val="18"/>
          <w:lang w:val="ru-RU"/>
        </w:rPr>
      </w:pPr>
      <w:r w:rsidRPr="00022FB7">
        <w:rPr>
          <w:b/>
          <w:bCs/>
          <w:sz w:val="18"/>
          <w:szCs w:val="18"/>
          <w:lang w:val="ru-RU"/>
        </w:rPr>
        <w:t>Рассылка</w:t>
      </w:r>
      <w:r w:rsidRPr="00022FB7">
        <w:rPr>
          <w:sz w:val="18"/>
          <w:szCs w:val="18"/>
          <w:lang w:val="ru-RU"/>
        </w:rPr>
        <w:t>:</w:t>
      </w:r>
    </w:p>
    <w:p w:rsidR="0077032E" w:rsidRPr="00022FB7" w:rsidRDefault="0077032E" w:rsidP="003F03CB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022FB7">
        <w:rPr>
          <w:sz w:val="18"/>
          <w:szCs w:val="18"/>
          <w:lang w:val="ru-RU"/>
        </w:rPr>
        <w:t>–</w:t>
      </w:r>
      <w:r w:rsidRPr="00022FB7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3F03CB">
        <w:rPr>
          <w:sz w:val="18"/>
          <w:szCs w:val="18"/>
          <w:lang w:val="ru-RU"/>
        </w:rPr>
        <w:t>1</w:t>
      </w:r>
      <w:r w:rsidRPr="00022FB7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77032E" w:rsidRPr="00022FB7" w:rsidRDefault="0077032E" w:rsidP="003F03CB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022FB7">
        <w:rPr>
          <w:sz w:val="18"/>
          <w:szCs w:val="18"/>
          <w:lang w:val="ru-RU"/>
        </w:rPr>
        <w:t>–</w:t>
      </w:r>
      <w:r w:rsidRPr="00022FB7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3F03CB">
        <w:rPr>
          <w:sz w:val="18"/>
          <w:szCs w:val="18"/>
          <w:lang w:val="ru-RU"/>
        </w:rPr>
        <w:t>1</w:t>
      </w:r>
      <w:r w:rsidRPr="00022FB7">
        <w:rPr>
          <w:sz w:val="18"/>
          <w:szCs w:val="18"/>
          <w:lang w:val="ru-RU"/>
        </w:rPr>
        <w:t>-й Исследовательской комиссии по радиосвязи</w:t>
      </w:r>
    </w:p>
    <w:p w:rsidR="0077032E" w:rsidRPr="00022FB7" w:rsidRDefault="0077032E" w:rsidP="00022FB7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022FB7">
        <w:rPr>
          <w:sz w:val="18"/>
          <w:szCs w:val="18"/>
          <w:lang w:val="ru-RU"/>
        </w:rPr>
        <w:t>–</w:t>
      </w:r>
      <w:r w:rsidRPr="00022FB7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77032E" w:rsidRPr="00022FB7" w:rsidRDefault="0077032E" w:rsidP="00022FB7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022FB7">
        <w:rPr>
          <w:sz w:val="18"/>
          <w:szCs w:val="18"/>
          <w:lang w:val="ru-RU"/>
        </w:rPr>
        <w:t>–</w:t>
      </w:r>
      <w:r w:rsidRPr="00022FB7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77032E" w:rsidRPr="00022FB7" w:rsidRDefault="0077032E" w:rsidP="00022FB7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022FB7">
        <w:rPr>
          <w:sz w:val="18"/>
          <w:szCs w:val="18"/>
          <w:lang w:val="ru-RU"/>
        </w:rPr>
        <w:t>–</w:t>
      </w:r>
      <w:r w:rsidRPr="00022FB7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77032E" w:rsidRPr="00022FB7" w:rsidRDefault="0077032E" w:rsidP="00022FB7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022FB7">
        <w:rPr>
          <w:sz w:val="18"/>
          <w:szCs w:val="18"/>
          <w:lang w:val="ru-RU"/>
        </w:rPr>
        <w:t>–</w:t>
      </w:r>
      <w:r w:rsidRPr="00022FB7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0094F" w:rsidRPr="00022FB7" w:rsidRDefault="00E0094F" w:rsidP="00FF742D">
      <w:pPr>
        <w:rPr>
          <w:rFonts w:asciiTheme="minorHAnsi" w:hAnsiTheme="minorHAnsi" w:cs="Times New Roman"/>
          <w:sz w:val="26"/>
          <w:szCs w:val="20"/>
          <w:lang w:val="ru-RU"/>
        </w:rPr>
      </w:pPr>
      <w:r w:rsidRPr="00022FB7">
        <w:rPr>
          <w:lang w:val="ru-RU"/>
        </w:rPr>
        <w:br w:type="page"/>
      </w:r>
    </w:p>
    <w:p w:rsidR="00CF3F9B" w:rsidRPr="00022FB7" w:rsidRDefault="00CF3F9B" w:rsidP="003F03CB">
      <w:pPr>
        <w:pStyle w:val="AnnexNo"/>
      </w:pPr>
      <w:r w:rsidRPr="00022FB7">
        <w:lastRenderedPageBreak/>
        <w:t>ПРИЛОЖЕНИЕ</w:t>
      </w:r>
    </w:p>
    <w:p w:rsidR="00FF742D" w:rsidRPr="00022FB7" w:rsidRDefault="0077032E" w:rsidP="003F03CB">
      <w:pPr>
        <w:pStyle w:val="Annextitle"/>
      </w:pPr>
      <w:r w:rsidRPr="00022FB7">
        <w:t>Названия и резюме проектов Рекомендаций</w:t>
      </w:r>
    </w:p>
    <w:p w:rsidR="0077032E" w:rsidRPr="00062FEB" w:rsidRDefault="005E7033" w:rsidP="00B70F26">
      <w:pPr>
        <w:keepNext/>
        <w:keepLines/>
        <w:tabs>
          <w:tab w:val="right" w:pos="9639"/>
        </w:tabs>
        <w:spacing w:before="480"/>
        <w:rPr>
          <w:u w:val="single"/>
          <w:lang w:val="ru-RU"/>
        </w:rPr>
      </w:pPr>
      <w:r>
        <w:rPr>
          <w:u w:val="single"/>
          <w:lang w:val="ru-RU"/>
        </w:rPr>
        <w:t xml:space="preserve">Проект </w:t>
      </w:r>
      <w:r w:rsidR="00062FEB">
        <w:rPr>
          <w:u w:val="single"/>
          <w:lang w:val="ru-RU"/>
        </w:rPr>
        <w:t>новой</w:t>
      </w:r>
      <w:r w:rsidR="0077032E" w:rsidRPr="00C764F4">
        <w:rPr>
          <w:u w:val="single"/>
          <w:lang w:val="ru-RU"/>
        </w:rPr>
        <w:t xml:space="preserve"> Рекомендации МСЭ-R </w:t>
      </w:r>
      <w:r w:rsidR="00062FEB">
        <w:rPr>
          <w:u w:val="single"/>
        </w:rPr>
        <w:t>SM</w:t>
      </w:r>
      <w:r w:rsidR="00062FEB" w:rsidRPr="00062FEB">
        <w:rPr>
          <w:u w:val="single"/>
          <w:lang w:val="ru-RU"/>
        </w:rPr>
        <w:t>.[</w:t>
      </w:r>
      <w:r w:rsidR="00062FEB">
        <w:rPr>
          <w:u w:val="single"/>
        </w:rPr>
        <w:t>DF</w:t>
      </w:r>
      <w:r w:rsidR="00062FEB" w:rsidRPr="00062FEB">
        <w:rPr>
          <w:u w:val="single"/>
          <w:lang w:val="ru-RU"/>
        </w:rPr>
        <w:t>_</w:t>
      </w:r>
      <w:r w:rsidR="00062FEB">
        <w:rPr>
          <w:u w:val="single"/>
        </w:rPr>
        <w:t>ACCURACY</w:t>
      </w:r>
      <w:r w:rsidR="00062FEB" w:rsidRPr="00062FEB">
        <w:rPr>
          <w:u w:val="single"/>
          <w:lang w:val="ru-RU"/>
        </w:rPr>
        <w:t>]</w:t>
      </w:r>
      <w:r w:rsidR="00062FEB" w:rsidRPr="00062FEB">
        <w:rPr>
          <w:lang w:val="ru-RU"/>
        </w:rPr>
        <w:tab/>
      </w:r>
      <w:r w:rsidR="00B70F26">
        <w:rPr>
          <w:lang w:val="ru-RU"/>
        </w:rPr>
        <w:t>Док</w:t>
      </w:r>
      <w:r w:rsidR="00062FEB" w:rsidRPr="00062FEB">
        <w:rPr>
          <w:lang w:val="ru-RU"/>
        </w:rPr>
        <w:t>. 1/105(</w:t>
      </w:r>
      <w:r w:rsidR="00062FEB">
        <w:t>Rev</w:t>
      </w:r>
      <w:r w:rsidR="00062FEB" w:rsidRPr="00062FEB">
        <w:rPr>
          <w:lang w:val="ru-RU"/>
        </w:rPr>
        <w:t>.1)</w:t>
      </w:r>
    </w:p>
    <w:p w:rsidR="0077032E" w:rsidRPr="005E7033" w:rsidRDefault="005E7033" w:rsidP="005D1F21">
      <w:pPr>
        <w:pStyle w:val="Rectitle"/>
        <w:rPr>
          <w:szCs w:val="26"/>
          <w:lang w:val="ru-RU"/>
        </w:rPr>
      </w:pPr>
      <w:r w:rsidRPr="004C6BD4">
        <w:rPr>
          <w:lang w:val="ru-RU"/>
        </w:rPr>
        <w:t xml:space="preserve">Процедура </w:t>
      </w:r>
      <w:r w:rsidRPr="004C6BD4">
        <w:rPr>
          <w:rFonts w:cs="Times New Roman"/>
          <w:lang w:val="ru-RU"/>
        </w:rPr>
        <w:t>испытани</w:t>
      </w:r>
      <w:r>
        <w:rPr>
          <w:rFonts w:cs="Times New Roman"/>
          <w:lang w:val="ru-RU"/>
        </w:rPr>
        <w:t>й</w:t>
      </w:r>
      <w:r w:rsidRPr="004C6BD4">
        <w:rPr>
          <w:lang w:val="ru-RU"/>
        </w:rPr>
        <w:t xml:space="preserve"> для измерения точности </w:t>
      </w:r>
      <w:r w:rsidRPr="00B70F26">
        <w:rPr>
          <w:lang w:val="ru-RU"/>
        </w:rPr>
        <w:t>радиопеленгатора</w:t>
      </w:r>
    </w:p>
    <w:p w:rsidR="0077032E" w:rsidRPr="00C9077D" w:rsidRDefault="005E7033" w:rsidP="00B70F26">
      <w:r>
        <w:t>Точность</w:t>
      </w:r>
      <w:r w:rsidRPr="00F101DA">
        <w:t xml:space="preserve"> </w:t>
      </w:r>
      <w:r>
        <w:t>систем</w:t>
      </w:r>
      <w:r w:rsidRPr="00F101DA">
        <w:t xml:space="preserve"> </w:t>
      </w:r>
      <w:r w:rsidR="00A8502F">
        <w:t>радиопеленгации</w:t>
      </w:r>
      <w:r w:rsidR="00A8502F" w:rsidRPr="00F101DA">
        <w:t xml:space="preserve"> </w:t>
      </w:r>
      <w:r w:rsidR="00A8502F">
        <w:t>является</w:t>
      </w:r>
      <w:r w:rsidR="00A8502F" w:rsidRPr="00F101DA">
        <w:t xml:space="preserve"> </w:t>
      </w:r>
      <w:r w:rsidR="00A8502F">
        <w:t>важным</w:t>
      </w:r>
      <w:r w:rsidR="00A8502F" w:rsidRPr="00F101DA">
        <w:t xml:space="preserve"> </w:t>
      </w:r>
      <w:r w:rsidR="00A8502F">
        <w:t>фактором</w:t>
      </w:r>
      <w:r w:rsidR="00A8502F" w:rsidRPr="00F101DA">
        <w:t xml:space="preserve"> </w:t>
      </w:r>
      <w:r w:rsidR="00A8502F">
        <w:t>для</w:t>
      </w:r>
      <w:r w:rsidR="00A8502F" w:rsidRPr="00F101DA">
        <w:t xml:space="preserve"> </w:t>
      </w:r>
      <w:r w:rsidR="00A8502F">
        <w:t>регуляторных</w:t>
      </w:r>
      <w:r w:rsidR="00A8502F" w:rsidRPr="00F101DA">
        <w:t xml:space="preserve"> </w:t>
      </w:r>
      <w:r w:rsidR="00A8502F">
        <w:t>органов</w:t>
      </w:r>
      <w:r w:rsidR="00A8502F" w:rsidRPr="00F101DA">
        <w:t xml:space="preserve"> </w:t>
      </w:r>
      <w:r w:rsidR="00A8502F">
        <w:t>и</w:t>
      </w:r>
      <w:r w:rsidR="00A8502F" w:rsidRPr="00F101DA">
        <w:t xml:space="preserve"> </w:t>
      </w:r>
      <w:r w:rsidR="00A8502F">
        <w:t>других</w:t>
      </w:r>
      <w:r w:rsidR="00A8502F" w:rsidRPr="00F101DA">
        <w:t xml:space="preserve"> </w:t>
      </w:r>
      <w:r w:rsidR="00F101DA">
        <w:t>структур, которым необходимо определять местоположение источника сигнала</w:t>
      </w:r>
      <w:r w:rsidR="00062FEB" w:rsidRPr="00F101DA">
        <w:t xml:space="preserve">. </w:t>
      </w:r>
      <w:r w:rsidR="00CB2D03">
        <w:t>Как</w:t>
      </w:r>
      <w:r w:rsidR="00CB2D03" w:rsidRPr="00CB2D03">
        <w:t xml:space="preserve"> </w:t>
      </w:r>
      <w:r w:rsidR="00CB2D03">
        <w:t>правило</w:t>
      </w:r>
      <w:r w:rsidR="00CB2D03" w:rsidRPr="00CB2D03">
        <w:t xml:space="preserve">, </w:t>
      </w:r>
      <w:r w:rsidR="00CB2D03">
        <w:t>сравнивать</w:t>
      </w:r>
      <w:r w:rsidR="00CB2D03" w:rsidRPr="00CB2D03">
        <w:t xml:space="preserve"> </w:t>
      </w:r>
      <w:r w:rsidR="00CB2D03">
        <w:t>различные</w:t>
      </w:r>
      <w:r w:rsidR="00CB2D03" w:rsidRPr="00CB2D03">
        <w:t xml:space="preserve"> </w:t>
      </w:r>
      <w:r w:rsidR="00CB2D03">
        <w:t>системы</w:t>
      </w:r>
      <w:r w:rsidR="00062FEB" w:rsidRPr="00CB2D03">
        <w:t xml:space="preserve"> </w:t>
      </w:r>
      <w:r w:rsidR="00CB2D03">
        <w:t>затруднительно</w:t>
      </w:r>
      <w:r w:rsidR="00CB2D03" w:rsidRPr="00CB2D03">
        <w:t xml:space="preserve"> </w:t>
      </w:r>
      <w:r w:rsidR="00CB2D03">
        <w:t>в силу ряда факторов, таких как конкретная базовая проектная архитектура системы</w:t>
      </w:r>
      <w:r w:rsidR="005F42CA">
        <w:t>, типово</w:t>
      </w:r>
      <w:r w:rsidR="00CE779D">
        <w:t>е</w:t>
      </w:r>
      <w:r w:rsidR="005F42CA">
        <w:t xml:space="preserve"> использование/назначение, требования к габаритам, требования к монтажу и другие вопросы</w:t>
      </w:r>
      <w:r w:rsidR="00062FEB" w:rsidRPr="00CB2D03">
        <w:t xml:space="preserve">. </w:t>
      </w:r>
      <w:r w:rsidR="00C9077D">
        <w:t>Для упрощения проведения базов</w:t>
      </w:r>
      <w:r w:rsidR="00CE779D">
        <w:t>ого</w:t>
      </w:r>
      <w:r w:rsidR="00C9077D">
        <w:t xml:space="preserve"> сравнени</w:t>
      </w:r>
      <w:r w:rsidR="00CE779D">
        <w:t>я</w:t>
      </w:r>
      <w:r w:rsidR="00C9077D">
        <w:t xml:space="preserve"> различных систем радиопеленгации (РП) в </w:t>
      </w:r>
      <w:r w:rsidR="0059217A">
        <w:t>данной</w:t>
      </w:r>
      <w:r w:rsidR="0059217A" w:rsidRPr="00C9077D">
        <w:t xml:space="preserve"> </w:t>
      </w:r>
      <w:r w:rsidR="0059217A">
        <w:t>Рекомендации</w:t>
      </w:r>
      <w:r w:rsidR="0059217A" w:rsidRPr="00C9077D">
        <w:t xml:space="preserve"> </w:t>
      </w:r>
      <w:r w:rsidR="0059217A">
        <w:t>представлено</w:t>
      </w:r>
      <w:r w:rsidR="0059217A" w:rsidRPr="00C9077D">
        <w:t xml:space="preserve"> </w:t>
      </w:r>
      <w:r w:rsidR="0059217A">
        <w:t>руководство</w:t>
      </w:r>
      <w:r w:rsidR="0059217A" w:rsidRPr="00C9077D">
        <w:t xml:space="preserve"> </w:t>
      </w:r>
      <w:r w:rsidR="0059217A">
        <w:t>по</w:t>
      </w:r>
      <w:r w:rsidR="0059217A" w:rsidRPr="00C9077D">
        <w:t xml:space="preserve"> </w:t>
      </w:r>
      <w:r w:rsidR="0059217A">
        <w:t>стандартным</w:t>
      </w:r>
      <w:r w:rsidR="0059217A" w:rsidRPr="00C9077D">
        <w:t xml:space="preserve"> </w:t>
      </w:r>
      <w:r w:rsidR="0059217A">
        <w:t>методам</w:t>
      </w:r>
      <w:r w:rsidR="0059217A" w:rsidRPr="00C9077D">
        <w:t xml:space="preserve"> </w:t>
      </w:r>
      <w:r w:rsidR="0059217A">
        <w:t>испытани</w:t>
      </w:r>
      <w:r w:rsidR="00C9077D">
        <w:t>я</w:t>
      </w:r>
      <w:r w:rsidR="0059217A" w:rsidRPr="00C9077D">
        <w:t xml:space="preserve"> </w:t>
      </w:r>
      <w:r w:rsidR="00C9077D">
        <w:t xml:space="preserve">точности </w:t>
      </w:r>
      <w:r w:rsidR="00CE779D">
        <w:t>РП</w:t>
      </w:r>
      <w:r w:rsidR="00C9077D">
        <w:t xml:space="preserve"> и представлению отчет</w:t>
      </w:r>
      <w:r w:rsidR="00CE779D">
        <w:t>ов</w:t>
      </w:r>
      <w:r w:rsidR="00C9077D">
        <w:t xml:space="preserve"> о результатах</w:t>
      </w:r>
      <w:r w:rsidR="00062FEB" w:rsidRPr="00C9077D">
        <w:t>.</w:t>
      </w:r>
    </w:p>
    <w:p w:rsidR="009A05F1" w:rsidRPr="00062FEB" w:rsidRDefault="009A05F1" w:rsidP="00B70F26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lang w:val="ru-RU"/>
        </w:rPr>
      </w:pPr>
      <w:r w:rsidRPr="00C764F4">
        <w:rPr>
          <w:rFonts w:asciiTheme="minorHAnsi" w:hAnsiTheme="minorHAnsi" w:cstheme="minorHAnsi"/>
          <w:u w:val="single"/>
          <w:lang w:val="ru-RU"/>
        </w:rPr>
        <w:t xml:space="preserve">Проект </w:t>
      </w:r>
      <w:r w:rsidR="00062FEB">
        <w:rPr>
          <w:rFonts w:asciiTheme="minorHAnsi" w:hAnsiTheme="minorHAnsi" w:cstheme="minorHAnsi"/>
          <w:u w:val="single"/>
          <w:lang w:val="ru-RU"/>
        </w:rPr>
        <w:t>новой</w:t>
      </w:r>
      <w:r w:rsidRPr="00C764F4">
        <w:rPr>
          <w:rFonts w:asciiTheme="minorHAnsi" w:hAnsiTheme="minorHAnsi" w:cstheme="minorHAnsi"/>
          <w:u w:val="single"/>
          <w:lang w:val="ru-RU"/>
        </w:rPr>
        <w:t xml:space="preserve"> Рекомендации МСЭ-R </w:t>
      </w:r>
      <w:r w:rsidR="00062FEB">
        <w:rPr>
          <w:u w:val="single"/>
        </w:rPr>
        <w:t>SM</w:t>
      </w:r>
      <w:r w:rsidR="00062FEB" w:rsidRPr="00062FEB">
        <w:rPr>
          <w:u w:val="single"/>
          <w:lang w:val="ru-RU"/>
        </w:rPr>
        <w:t>.[</w:t>
      </w:r>
      <w:r w:rsidR="00062FEB">
        <w:rPr>
          <w:u w:val="single"/>
        </w:rPr>
        <w:t>DF</w:t>
      </w:r>
      <w:r w:rsidR="00062FEB" w:rsidRPr="00062FEB">
        <w:rPr>
          <w:u w:val="single"/>
          <w:lang w:val="ru-RU"/>
        </w:rPr>
        <w:t>_</w:t>
      </w:r>
      <w:r w:rsidR="00062FEB">
        <w:rPr>
          <w:u w:val="single"/>
        </w:rPr>
        <w:t>IMMUNITY</w:t>
      </w:r>
      <w:r w:rsidR="00062FEB" w:rsidRPr="00062FEB">
        <w:rPr>
          <w:u w:val="single"/>
          <w:lang w:val="ru-RU"/>
        </w:rPr>
        <w:t>]</w:t>
      </w:r>
      <w:r w:rsidR="00062FEB" w:rsidRPr="00062FEB">
        <w:rPr>
          <w:lang w:val="ru-RU"/>
        </w:rPr>
        <w:tab/>
      </w:r>
      <w:r w:rsidR="00B70F26">
        <w:rPr>
          <w:lang w:val="ru-RU"/>
        </w:rPr>
        <w:t>Док</w:t>
      </w:r>
      <w:r w:rsidR="00062FEB" w:rsidRPr="00062FEB">
        <w:rPr>
          <w:lang w:val="ru-RU"/>
        </w:rPr>
        <w:t>. 1/106(</w:t>
      </w:r>
      <w:r w:rsidR="00062FEB">
        <w:t>Rev</w:t>
      </w:r>
      <w:r w:rsidR="00062FEB" w:rsidRPr="00062FEB">
        <w:rPr>
          <w:lang w:val="ru-RU"/>
        </w:rPr>
        <w:t>.1)</w:t>
      </w:r>
    </w:p>
    <w:p w:rsidR="009A05F1" w:rsidRPr="00B444A2" w:rsidRDefault="00CE779D" w:rsidP="00B70F26">
      <w:pPr>
        <w:pStyle w:val="Rectitle"/>
        <w:rPr>
          <w:lang w:val="ru-RU"/>
        </w:rPr>
      </w:pPr>
      <w:r>
        <w:rPr>
          <w:lang w:val="ru-RU"/>
        </w:rPr>
        <w:t>Процедура</w:t>
      </w:r>
      <w:r w:rsidRPr="00B444A2">
        <w:rPr>
          <w:lang w:val="ru-RU"/>
        </w:rPr>
        <w:t xml:space="preserve"> </w:t>
      </w:r>
      <w:r>
        <w:rPr>
          <w:lang w:val="ru-RU"/>
        </w:rPr>
        <w:t>испытаний</w:t>
      </w:r>
      <w:r w:rsidRPr="00B444A2">
        <w:rPr>
          <w:lang w:val="ru-RU"/>
        </w:rPr>
        <w:t xml:space="preserve"> </w:t>
      </w:r>
      <w:r>
        <w:rPr>
          <w:lang w:val="ru-RU"/>
        </w:rPr>
        <w:t>для</w:t>
      </w:r>
      <w:r w:rsidRPr="00B444A2">
        <w:rPr>
          <w:lang w:val="ru-RU"/>
        </w:rPr>
        <w:t xml:space="preserve"> </w:t>
      </w:r>
      <w:r>
        <w:rPr>
          <w:lang w:val="ru-RU"/>
        </w:rPr>
        <w:t>измерения</w:t>
      </w:r>
      <w:r w:rsidRPr="00B444A2">
        <w:rPr>
          <w:lang w:val="ru-RU"/>
        </w:rPr>
        <w:t xml:space="preserve"> </w:t>
      </w:r>
      <w:r w:rsidR="00B444A2" w:rsidRPr="00B70F26">
        <w:t>устойчивости</w:t>
      </w:r>
      <w:r w:rsidR="00B444A2">
        <w:rPr>
          <w:lang w:val="ru-RU"/>
        </w:rPr>
        <w:t xml:space="preserve"> радиопеленгаторов</w:t>
      </w:r>
      <w:r w:rsidR="00B444A2">
        <w:rPr>
          <w:lang w:val="ru-RU"/>
        </w:rPr>
        <w:br/>
        <w:t>к многолучевому распространению</w:t>
      </w:r>
    </w:p>
    <w:p w:rsidR="00FF7835" w:rsidRDefault="00474025" w:rsidP="00B70F26">
      <w:pPr>
        <w:rPr>
          <w:lang w:val="ru-RU"/>
        </w:rPr>
      </w:pPr>
      <w:r>
        <w:rPr>
          <w:lang w:val="ru-RU"/>
        </w:rPr>
        <w:t xml:space="preserve">В Рекомендации представлены процедуры испытаний для измерения устойчивости </w:t>
      </w:r>
      <w:r w:rsidR="00223BE2">
        <w:rPr>
          <w:lang w:val="ru-RU"/>
        </w:rPr>
        <w:t xml:space="preserve">радиопеленгаторов (РП) на базе фиксированной и подвижной связи </w:t>
      </w:r>
      <w:r>
        <w:rPr>
          <w:lang w:val="ru-RU"/>
        </w:rPr>
        <w:t>к многолучевому распространению</w:t>
      </w:r>
      <w:r w:rsidR="00062FEB" w:rsidRPr="00474025">
        <w:rPr>
          <w:lang w:val="ru-RU"/>
        </w:rPr>
        <w:t>.</w:t>
      </w:r>
    </w:p>
    <w:p w:rsidR="00B70F26" w:rsidRPr="00B70F26" w:rsidRDefault="00B70F26" w:rsidP="00B70F26">
      <w:pPr>
        <w:spacing w:before="720"/>
        <w:jc w:val="center"/>
        <w:rPr>
          <w:lang w:val="ru-RU"/>
        </w:rPr>
      </w:pPr>
      <w:r>
        <w:t>______________</w:t>
      </w:r>
    </w:p>
    <w:sectPr w:rsidR="00B70F26" w:rsidRPr="00B70F26" w:rsidSect="001F79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49E" w:rsidRDefault="0069349E">
      <w:r>
        <w:separator/>
      </w:r>
    </w:p>
  </w:endnote>
  <w:endnote w:type="continuationSeparator" w:id="0">
    <w:p w:rsidR="0069349E" w:rsidRDefault="0069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9E" w:rsidRPr="00D735A8" w:rsidRDefault="0069349E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5D1F21">
      <w:rPr>
        <w:noProof/>
        <w:sz w:val="16"/>
        <w:szCs w:val="16"/>
        <w:lang w:val="fr-CH"/>
      </w:rPr>
      <w:t>P:\RUS\ITU-R\BR\DIR\CACE\600\677R.docx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(344064)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C03200">
      <w:rPr>
        <w:noProof/>
        <w:sz w:val="16"/>
        <w:szCs w:val="16"/>
      </w:rPr>
      <w:t>25.06.14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5D1F21">
      <w:rPr>
        <w:noProof/>
        <w:sz w:val="16"/>
        <w:szCs w:val="16"/>
      </w:rPr>
      <w:t>25.06.14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9E" w:rsidRPr="00022FB7" w:rsidRDefault="0069349E" w:rsidP="009343C5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9E" w:rsidRDefault="0069349E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49E" w:rsidRDefault="0069349E">
      <w:r>
        <w:t>____________________</w:t>
      </w:r>
    </w:p>
  </w:footnote>
  <w:footnote w:type="continuationSeparator" w:id="0">
    <w:p w:rsidR="0069349E" w:rsidRDefault="00693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9E" w:rsidRPr="00C66C84" w:rsidRDefault="0069349E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9E" w:rsidRPr="00022FB7" w:rsidRDefault="0069349E" w:rsidP="00C03200">
    <w:pPr>
      <w:pStyle w:val="Header"/>
      <w:spacing w:after="240"/>
      <w:jc w:val="center"/>
      <w:rPr>
        <w:sz w:val="14"/>
        <w:szCs w:val="14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C03200">
      <w:rPr>
        <w:rStyle w:val="PageNumber"/>
        <w:noProof/>
        <w:sz w:val="18"/>
        <w:szCs w:val="18"/>
      </w:rPr>
      <w:t>3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en-GB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9E" w:rsidRPr="00EA15B3" w:rsidRDefault="0069349E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259D7B24" wp14:editId="2589CB01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806ED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02ED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9C21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B8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58483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BCC4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705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DCB3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A81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369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01A8"/>
    <w:rsid w:val="00022FB7"/>
    <w:rsid w:val="00026CF8"/>
    <w:rsid w:val="00030BD7"/>
    <w:rsid w:val="00031E64"/>
    <w:rsid w:val="00033788"/>
    <w:rsid w:val="00034340"/>
    <w:rsid w:val="00035CB3"/>
    <w:rsid w:val="00041CA7"/>
    <w:rsid w:val="00045A8D"/>
    <w:rsid w:val="00047BF6"/>
    <w:rsid w:val="0005167A"/>
    <w:rsid w:val="00054E5D"/>
    <w:rsid w:val="00057D97"/>
    <w:rsid w:val="0006267A"/>
    <w:rsid w:val="00062FEB"/>
    <w:rsid w:val="00063329"/>
    <w:rsid w:val="00070258"/>
    <w:rsid w:val="0007323C"/>
    <w:rsid w:val="00083927"/>
    <w:rsid w:val="00086D03"/>
    <w:rsid w:val="00092917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0633"/>
    <w:rsid w:val="000E3DEE"/>
    <w:rsid w:val="000F13FE"/>
    <w:rsid w:val="000F1443"/>
    <w:rsid w:val="000F23D2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5478B"/>
    <w:rsid w:val="00164D01"/>
    <w:rsid w:val="001670DE"/>
    <w:rsid w:val="00187CA3"/>
    <w:rsid w:val="0019195F"/>
    <w:rsid w:val="00196710"/>
    <w:rsid w:val="00196770"/>
    <w:rsid w:val="00197324"/>
    <w:rsid w:val="001B351B"/>
    <w:rsid w:val="001B42C9"/>
    <w:rsid w:val="001C06DB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23BE2"/>
    <w:rsid w:val="002302B3"/>
    <w:rsid w:val="00230C66"/>
    <w:rsid w:val="00235A29"/>
    <w:rsid w:val="00236262"/>
    <w:rsid w:val="00237D5A"/>
    <w:rsid w:val="002414E7"/>
    <w:rsid w:val="00241526"/>
    <w:rsid w:val="002443A2"/>
    <w:rsid w:val="00261F1E"/>
    <w:rsid w:val="00266E74"/>
    <w:rsid w:val="002813BD"/>
    <w:rsid w:val="00283C3B"/>
    <w:rsid w:val="002861E6"/>
    <w:rsid w:val="00287D18"/>
    <w:rsid w:val="002A2618"/>
    <w:rsid w:val="002A5DD7"/>
    <w:rsid w:val="002B08EB"/>
    <w:rsid w:val="002B0CAC"/>
    <w:rsid w:val="002C3314"/>
    <w:rsid w:val="002C457F"/>
    <w:rsid w:val="002D4C68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6935"/>
    <w:rsid w:val="00325DC6"/>
    <w:rsid w:val="003266ED"/>
    <w:rsid w:val="00326C68"/>
    <w:rsid w:val="003370B8"/>
    <w:rsid w:val="00337F88"/>
    <w:rsid w:val="00345D38"/>
    <w:rsid w:val="00352097"/>
    <w:rsid w:val="00363EFC"/>
    <w:rsid w:val="00365758"/>
    <w:rsid w:val="003666FF"/>
    <w:rsid w:val="0037031B"/>
    <w:rsid w:val="0037309C"/>
    <w:rsid w:val="00380A6E"/>
    <w:rsid w:val="00383128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3F03CB"/>
    <w:rsid w:val="003F5270"/>
    <w:rsid w:val="00400573"/>
    <w:rsid w:val="00400666"/>
    <w:rsid w:val="004007A3"/>
    <w:rsid w:val="00406D71"/>
    <w:rsid w:val="00413946"/>
    <w:rsid w:val="0042473B"/>
    <w:rsid w:val="004247A9"/>
    <w:rsid w:val="004269AF"/>
    <w:rsid w:val="004326DB"/>
    <w:rsid w:val="0043682E"/>
    <w:rsid w:val="00446933"/>
    <w:rsid w:val="00447ECB"/>
    <w:rsid w:val="004514C4"/>
    <w:rsid w:val="004561AA"/>
    <w:rsid w:val="004623F7"/>
    <w:rsid w:val="004630D5"/>
    <w:rsid w:val="00474025"/>
    <w:rsid w:val="00480F51"/>
    <w:rsid w:val="00481124"/>
    <w:rsid w:val="004815EB"/>
    <w:rsid w:val="00487569"/>
    <w:rsid w:val="00491676"/>
    <w:rsid w:val="00496864"/>
    <w:rsid w:val="00496920"/>
    <w:rsid w:val="004A033E"/>
    <w:rsid w:val="004A4496"/>
    <w:rsid w:val="004A7739"/>
    <w:rsid w:val="004B11AB"/>
    <w:rsid w:val="004B4FDB"/>
    <w:rsid w:val="004B65A9"/>
    <w:rsid w:val="004B7C9A"/>
    <w:rsid w:val="004C2475"/>
    <w:rsid w:val="004C6779"/>
    <w:rsid w:val="004D1AEB"/>
    <w:rsid w:val="004D2150"/>
    <w:rsid w:val="004D733B"/>
    <w:rsid w:val="004E0DC4"/>
    <w:rsid w:val="004E0FB5"/>
    <w:rsid w:val="004E43BB"/>
    <w:rsid w:val="004E460D"/>
    <w:rsid w:val="004F178E"/>
    <w:rsid w:val="004F4543"/>
    <w:rsid w:val="004F5212"/>
    <w:rsid w:val="004F57BB"/>
    <w:rsid w:val="005042D1"/>
    <w:rsid w:val="00505309"/>
    <w:rsid w:val="0050789B"/>
    <w:rsid w:val="00517A5C"/>
    <w:rsid w:val="005224A1"/>
    <w:rsid w:val="005235A1"/>
    <w:rsid w:val="00526D9D"/>
    <w:rsid w:val="00534372"/>
    <w:rsid w:val="0053653F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3A86"/>
    <w:rsid w:val="0057469A"/>
    <w:rsid w:val="0057714B"/>
    <w:rsid w:val="00580814"/>
    <w:rsid w:val="00581976"/>
    <w:rsid w:val="00583A0B"/>
    <w:rsid w:val="0059217A"/>
    <w:rsid w:val="005962F1"/>
    <w:rsid w:val="005A03A3"/>
    <w:rsid w:val="005A2B92"/>
    <w:rsid w:val="005A3F66"/>
    <w:rsid w:val="005A79E9"/>
    <w:rsid w:val="005B214C"/>
    <w:rsid w:val="005B4CDA"/>
    <w:rsid w:val="005B7C54"/>
    <w:rsid w:val="005D1F21"/>
    <w:rsid w:val="005D3669"/>
    <w:rsid w:val="005D6B0D"/>
    <w:rsid w:val="005E482D"/>
    <w:rsid w:val="005E5EB3"/>
    <w:rsid w:val="005E7033"/>
    <w:rsid w:val="005F1577"/>
    <w:rsid w:val="005F1C6C"/>
    <w:rsid w:val="005F3CB6"/>
    <w:rsid w:val="005F42CA"/>
    <w:rsid w:val="005F657C"/>
    <w:rsid w:val="006008DA"/>
    <w:rsid w:val="00602D53"/>
    <w:rsid w:val="006047E5"/>
    <w:rsid w:val="0060798D"/>
    <w:rsid w:val="00610F4F"/>
    <w:rsid w:val="00632E28"/>
    <w:rsid w:val="00633E9F"/>
    <w:rsid w:val="0064371D"/>
    <w:rsid w:val="00643B91"/>
    <w:rsid w:val="00644B8A"/>
    <w:rsid w:val="00650543"/>
    <w:rsid w:val="00650B2A"/>
    <w:rsid w:val="00651777"/>
    <w:rsid w:val="006550F8"/>
    <w:rsid w:val="00660022"/>
    <w:rsid w:val="006640A3"/>
    <w:rsid w:val="006701DE"/>
    <w:rsid w:val="006811B3"/>
    <w:rsid w:val="006829F3"/>
    <w:rsid w:val="00692DD8"/>
    <w:rsid w:val="0069349E"/>
    <w:rsid w:val="006A44E6"/>
    <w:rsid w:val="006A518B"/>
    <w:rsid w:val="006A5E3E"/>
    <w:rsid w:val="006B0590"/>
    <w:rsid w:val="006B49DA"/>
    <w:rsid w:val="006B4BE6"/>
    <w:rsid w:val="006C53F8"/>
    <w:rsid w:val="006C7CDE"/>
    <w:rsid w:val="006D7302"/>
    <w:rsid w:val="006F064E"/>
    <w:rsid w:val="006F5FE5"/>
    <w:rsid w:val="00701D3D"/>
    <w:rsid w:val="00705954"/>
    <w:rsid w:val="00721BBD"/>
    <w:rsid w:val="007234B1"/>
    <w:rsid w:val="00723D08"/>
    <w:rsid w:val="00725FDA"/>
    <w:rsid w:val="00727816"/>
    <w:rsid w:val="00730B9A"/>
    <w:rsid w:val="0074127A"/>
    <w:rsid w:val="00747671"/>
    <w:rsid w:val="00750CFA"/>
    <w:rsid w:val="007553DA"/>
    <w:rsid w:val="00756829"/>
    <w:rsid w:val="00757BAA"/>
    <w:rsid w:val="0076455B"/>
    <w:rsid w:val="00765945"/>
    <w:rsid w:val="0077032E"/>
    <w:rsid w:val="007704B6"/>
    <w:rsid w:val="00774656"/>
    <w:rsid w:val="00775DB8"/>
    <w:rsid w:val="00782354"/>
    <w:rsid w:val="00783CB4"/>
    <w:rsid w:val="007921A7"/>
    <w:rsid w:val="007A0C9E"/>
    <w:rsid w:val="007A4BCE"/>
    <w:rsid w:val="007B3DB1"/>
    <w:rsid w:val="007C3BC7"/>
    <w:rsid w:val="007D183E"/>
    <w:rsid w:val="007D43D0"/>
    <w:rsid w:val="007D562A"/>
    <w:rsid w:val="007D7D89"/>
    <w:rsid w:val="007E1833"/>
    <w:rsid w:val="007E2420"/>
    <w:rsid w:val="007E3F13"/>
    <w:rsid w:val="007E7719"/>
    <w:rsid w:val="007F751A"/>
    <w:rsid w:val="00800012"/>
    <w:rsid w:val="0080261F"/>
    <w:rsid w:val="008050DB"/>
    <w:rsid w:val="008057EA"/>
    <w:rsid w:val="00806160"/>
    <w:rsid w:val="008143A4"/>
    <w:rsid w:val="0081513E"/>
    <w:rsid w:val="0083007A"/>
    <w:rsid w:val="00834A7E"/>
    <w:rsid w:val="00837999"/>
    <w:rsid w:val="00854131"/>
    <w:rsid w:val="0085652D"/>
    <w:rsid w:val="00872395"/>
    <w:rsid w:val="0087334E"/>
    <w:rsid w:val="0087694B"/>
    <w:rsid w:val="00880F4D"/>
    <w:rsid w:val="00882DFD"/>
    <w:rsid w:val="008B35A3"/>
    <w:rsid w:val="008B37E1"/>
    <w:rsid w:val="008B45F8"/>
    <w:rsid w:val="008B7ABF"/>
    <w:rsid w:val="008C2E74"/>
    <w:rsid w:val="008D5409"/>
    <w:rsid w:val="008D6567"/>
    <w:rsid w:val="008E006D"/>
    <w:rsid w:val="008E38B4"/>
    <w:rsid w:val="008E4306"/>
    <w:rsid w:val="008F4F21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343C5"/>
    <w:rsid w:val="00941CE1"/>
    <w:rsid w:val="009435D4"/>
    <w:rsid w:val="00947185"/>
    <w:rsid w:val="00947E40"/>
    <w:rsid w:val="009518B3"/>
    <w:rsid w:val="00963D9D"/>
    <w:rsid w:val="00964228"/>
    <w:rsid w:val="00973E1E"/>
    <w:rsid w:val="0098013E"/>
    <w:rsid w:val="00981B54"/>
    <w:rsid w:val="009842C3"/>
    <w:rsid w:val="0099161A"/>
    <w:rsid w:val="009A009A"/>
    <w:rsid w:val="009A05F1"/>
    <w:rsid w:val="009A2205"/>
    <w:rsid w:val="009A6BB6"/>
    <w:rsid w:val="009B3F43"/>
    <w:rsid w:val="009B5CFA"/>
    <w:rsid w:val="009C07C6"/>
    <w:rsid w:val="009C161F"/>
    <w:rsid w:val="009C56B4"/>
    <w:rsid w:val="009D1DA0"/>
    <w:rsid w:val="009D1E44"/>
    <w:rsid w:val="009D51A2"/>
    <w:rsid w:val="009E04A8"/>
    <w:rsid w:val="009E4AEC"/>
    <w:rsid w:val="009E5BD8"/>
    <w:rsid w:val="009E681E"/>
    <w:rsid w:val="00A01607"/>
    <w:rsid w:val="00A03A8B"/>
    <w:rsid w:val="00A119E6"/>
    <w:rsid w:val="00A20FBC"/>
    <w:rsid w:val="00A31370"/>
    <w:rsid w:val="00A34D6F"/>
    <w:rsid w:val="00A40DC7"/>
    <w:rsid w:val="00A41F91"/>
    <w:rsid w:val="00A63355"/>
    <w:rsid w:val="00A64697"/>
    <w:rsid w:val="00A7596D"/>
    <w:rsid w:val="00A81F24"/>
    <w:rsid w:val="00A8502F"/>
    <w:rsid w:val="00A85771"/>
    <w:rsid w:val="00A92E6B"/>
    <w:rsid w:val="00A963DF"/>
    <w:rsid w:val="00AA3D49"/>
    <w:rsid w:val="00AC0C22"/>
    <w:rsid w:val="00AC3896"/>
    <w:rsid w:val="00AD10B8"/>
    <w:rsid w:val="00AD27A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14ACA"/>
    <w:rsid w:val="00B14C86"/>
    <w:rsid w:val="00B26C22"/>
    <w:rsid w:val="00B3151B"/>
    <w:rsid w:val="00B34CF9"/>
    <w:rsid w:val="00B37559"/>
    <w:rsid w:val="00B4054B"/>
    <w:rsid w:val="00B444A2"/>
    <w:rsid w:val="00B466AF"/>
    <w:rsid w:val="00B50814"/>
    <w:rsid w:val="00B513D9"/>
    <w:rsid w:val="00B579B0"/>
    <w:rsid w:val="00B57D11"/>
    <w:rsid w:val="00B6450D"/>
    <w:rsid w:val="00B649D7"/>
    <w:rsid w:val="00B6589C"/>
    <w:rsid w:val="00B6643B"/>
    <w:rsid w:val="00B70F26"/>
    <w:rsid w:val="00B76A9F"/>
    <w:rsid w:val="00B81C2F"/>
    <w:rsid w:val="00B83AD1"/>
    <w:rsid w:val="00B90743"/>
    <w:rsid w:val="00B90C45"/>
    <w:rsid w:val="00B933BE"/>
    <w:rsid w:val="00B95DCB"/>
    <w:rsid w:val="00BA6976"/>
    <w:rsid w:val="00BC1948"/>
    <w:rsid w:val="00BC67F3"/>
    <w:rsid w:val="00BD0AFC"/>
    <w:rsid w:val="00BD1315"/>
    <w:rsid w:val="00BD6738"/>
    <w:rsid w:val="00BD7E5E"/>
    <w:rsid w:val="00BE1424"/>
    <w:rsid w:val="00BE6221"/>
    <w:rsid w:val="00BE63DB"/>
    <w:rsid w:val="00BE6574"/>
    <w:rsid w:val="00BE66BE"/>
    <w:rsid w:val="00BE7F2C"/>
    <w:rsid w:val="00BE7F96"/>
    <w:rsid w:val="00C03200"/>
    <w:rsid w:val="00C06E84"/>
    <w:rsid w:val="00C07319"/>
    <w:rsid w:val="00C16FD2"/>
    <w:rsid w:val="00C4395E"/>
    <w:rsid w:val="00C45A5E"/>
    <w:rsid w:val="00C47FFD"/>
    <w:rsid w:val="00C51E92"/>
    <w:rsid w:val="00C57E2C"/>
    <w:rsid w:val="00C608B7"/>
    <w:rsid w:val="00C65354"/>
    <w:rsid w:val="00C66C84"/>
    <w:rsid w:val="00C66F24"/>
    <w:rsid w:val="00C74486"/>
    <w:rsid w:val="00C75A2A"/>
    <w:rsid w:val="00C764F4"/>
    <w:rsid w:val="00C76D7F"/>
    <w:rsid w:val="00C813AA"/>
    <w:rsid w:val="00C9077D"/>
    <w:rsid w:val="00C9291E"/>
    <w:rsid w:val="00CA29C1"/>
    <w:rsid w:val="00CA3F44"/>
    <w:rsid w:val="00CA4E58"/>
    <w:rsid w:val="00CA578F"/>
    <w:rsid w:val="00CB2AAE"/>
    <w:rsid w:val="00CB2D03"/>
    <w:rsid w:val="00CB3771"/>
    <w:rsid w:val="00CB44BF"/>
    <w:rsid w:val="00CB5153"/>
    <w:rsid w:val="00CD5319"/>
    <w:rsid w:val="00CE076A"/>
    <w:rsid w:val="00CE463D"/>
    <w:rsid w:val="00CE779D"/>
    <w:rsid w:val="00CF1C68"/>
    <w:rsid w:val="00CF386D"/>
    <w:rsid w:val="00CF3F9B"/>
    <w:rsid w:val="00D01AB3"/>
    <w:rsid w:val="00D105E0"/>
    <w:rsid w:val="00D10BA0"/>
    <w:rsid w:val="00D124E1"/>
    <w:rsid w:val="00D158C7"/>
    <w:rsid w:val="00D15955"/>
    <w:rsid w:val="00D17D96"/>
    <w:rsid w:val="00D20FC4"/>
    <w:rsid w:val="00D21694"/>
    <w:rsid w:val="00D24EB5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277"/>
    <w:rsid w:val="00D735A8"/>
    <w:rsid w:val="00D76586"/>
    <w:rsid w:val="00D82657"/>
    <w:rsid w:val="00D85734"/>
    <w:rsid w:val="00D87E20"/>
    <w:rsid w:val="00D9300B"/>
    <w:rsid w:val="00D971C8"/>
    <w:rsid w:val="00DA12F1"/>
    <w:rsid w:val="00DA4037"/>
    <w:rsid w:val="00DB7F77"/>
    <w:rsid w:val="00DE0C88"/>
    <w:rsid w:val="00DE66A5"/>
    <w:rsid w:val="00DF2B50"/>
    <w:rsid w:val="00DF7338"/>
    <w:rsid w:val="00E0094F"/>
    <w:rsid w:val="00E00C2E"/>
    <w:rsid w:val="00E01059"/>
    <w:rsid w:val="00E04C86"/>
    <w:rsid w:val="00E11964"/>
    <w:rsid w:val="00E16741"/>
    <w:rsid w:val="00E17344"/>
    <w:rsid w:val="00E20F30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C4B"/>
    <w:rsid w:val="00EA15B3"/>
    <w:rsid w:val="00EA2B20"/>
    <w:rsid w:val="00EB078A"/>
    <w:rsid w:val="00EB2358"/>
    <w:rsid w:val="00EB3EB8"/>
    <w:rsid w:val="00EB434B"/>
    <w:rsid w:val="00EC00EF"/>
    <w:rsid w:val="00EC02FE"/>
    <w:rsid w:val="00EC4A96"/>
    <w:rsid w:val="00EE03A0"/>
    <w:rsid w:val="00EE1122"/>
    <w:rsid w:val="00EF4ECD"/>
    <w:rsid w:val="00EF53A5"/>
    <w:rsid w:val="00F06759"/>
    <w:rsid w:val="00F101DA"/>
    <w:rsid w:val="00F16076"/>
    <w:rsid w:val="00F22C6B"/>
    <w:rsid w:val="00F238A4"/>
    <w:rsid w:val="00F23E75"/>
    <w:rsid w:val="00F26672"/>
    <w:rsid w:val="00F31A4B"/>
    <w:rsid w:val="00F376D6"/>
    <w:rsid w:val="00F424BF"/>
    <w:rsid w:val="00F44FC3"/>
    <w:rsid w:val="00F46107"/>
    <w:rsid w:val="00F468C5"/>
    <w:rsid w:val="00F52F39"/>
    <w:rsid w:val="00F55ECF"/>
    <w:rsid w:val="00F6184F"/>
    <w:rsid w:val="00F6337F"/>
    <w:rsid w:val="00F745E1"/>
    <w:rsid w:val="00F8310E"/>
    <w:rsid w:val="00F914DD"/>
    <w:rsid w:val="00FA15A0"/>
    <w:rsid w:val="00FA2358"/>
    <w:rsid w:val="00FB09D7"/>
    <w:rsid w:val="00FB2592"/>
    <w:rsid w:val="00FB2810"/>
    <w:rsid w:val="00FB7A2C"/>
    <w:rsid w:val="00FC2947"/>
    <w:rsid w:val="00FC6991"/>
    <w:rsid w:val="00FD745F"/>
    <w:rsid w:val="00FE0818"/>
    <w:rsid w:val="00FE6FB1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RectitleChar">
    <w:name w:val="Rec_title Char"/>
    <w:uiPriority w:val="99"/>
    <w:rsid w:val="009A05F1"/>
    <w:rPr>
      <w:b/>
      <w:sz w:val="28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RectitleChar">
    <w:name w:val="Rec_title Char"/>
    <w:uiPriority w:val="99"/>
    <w:rsid w:val="009A05F1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R12-SG01-C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2-SG01-C-0106/e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md/R12-SG01-C-0105/en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6E6B2A"/>
    <w:rsid w:val="007D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5DC33-9BDB-4A93-A771-1AFC08E2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8</TotalTime>
  <Pages>3</Pages>
  <Words>407</Words>
  <Characters>3505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3905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ITU</cp:lastModifiedBy>
  <cp:revision>7</cp:revision>
  <cp:lastPrinted>2014-06-25T09:32:00Z</cp:lastPrinted>
  <dcterms:created xsi:type="dcterms:W3CDTF">2014-06-25T06:25:00Z</dcterms:created>
  <dcterms:modified xsi:type="dcterms:W3CDTF">2014-06-26T07:41:00Z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