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E83E49">
        <w:trPr>
          <w:cantSplit/>
        </w:trPr>
        <w:tc>
          <w:tcPr>
            <w:tcW w:w="9889" w:type="dxa"/>
          </w:tcPr>
          <w:p w:rsidR="006E3FFE" w:rsidRPr="00E83E49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83E4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E83E49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83E49">
              <w:rPr>
                <w:b/>
                <w:sz w:val="18"/>
              </w:rPr>
              <w:tab/>
            </w:r>
            <w:r w:rsidR="006E3FFE" w:rsidRPr="00E83E4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E83E49" w:rsidTr="003561A4">
        <w:tc>
          <w:tcPr>
            <w:tcW w:w="8188" w:type="dxa"/>
            <w:vAlign w:val="center"/>
          </w:tcPr>
          <w:p w:rsidR="00E90A0C" w:rsidRPr="00E83E49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83E4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E83E49" w:rsidRDefault="00E81F66" w:rsidP="008A6161">
            <w:pPr>
              <w:spacing w:before="0"/>
              <w:jc w:val="right"/>
            </w:pPr>
            <w:r w:rsidRPr="00E83E49">
              <w:rPr>
                <w:noProof/>
                <w:lang w:val="en-US" w:eastAsia="zh-CN"/>
              </w:rPr>
              <w:drawing>
                <wp:inline distT="0" distB="0" distL="0" distR="0" wp14:anchorId="48388CE3" wp14:editId="3C81C492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E83E49" w:rsidRDefault="00B87E04" w:rsidP="001B4104">
      <w:pPr>
        <w:tabs>
          <w:tab w:val="left" w:pos="7513"/>
        </w:tabs>
        <w:spacing w:before="0"/>
      </w:pPr>
    </w:p>
    <w:p w:rsidR="0047623F" w:rsidRPr="00E83E49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E83E49" w:rsidTr="003561A4">
        <w:trPr>
          <w:cantSplit/>
        </w:trPr>
        <w:tc>
          <w:tcPr>
            <w:tcW w:w="3369" w:type="dxa"/>
          </w:tcPr>
          <w:p w:rsidR="0040235F" w:rsidRPr="00E83E49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E83E49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E83E49" w:rsidRDefault="00A613BB" w:rsidP="004010A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E83E49">
              <w:rPr>
                <w:b/>
                <w:bCs/>
                <w:szCs w:val="22"/>
              </w:rPr>
              <w:t>САСЕ/</w:t>
            </w:r>
            <w:r w:rsidR="004010A3" w:rsidRPr="00E83E49">
              <w:rPr>
                <w:b/>
                <w:bCs/>
                <w:szCs w:val="22"/>
              </w:rPr>
              <w:t>578</w:t>
            </w:r>
          </w:p>
        </w:tc>
        <w:tc>
          <w:tcPr>
            <w:tcW w:w="6520" w:type="dxa"/>
          </w:tcPr>
          <w:p w:rsidR="00B87E04" w:rsidRPr="00E83E49" w:rsidRDefault="004010A3" w:rsidP="004010A3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E83E49">
              <w:rPr>
                <w:szCs w:val="22"/>
              </w:rPr>
              <w:t>13 июля</w:t>
            </w:r>
            <w:r w:rsidR="004119B6" w:rsidRPr="00E83E49">
              <w:rPr>
                <w:szCs w:val="22"/>
              </w:rPr>
              <w:t xml:space="preserve"> 2012 года</w:t>
            </w:r>
          </w:p>
        </w:tc>
      </w:tr>
    </w:tbl>
    <w:p w:rsidR="006E3FFE" w:rsidRPr="00E83E49" w:rsidRDefault="006E3FFE" w:rsidP="00E83E49">
      <w:pPr>
        <w:pStyle w:val="Title4"/>
        <w:tabs>
          <w:tab w:val="left" w:pos="459"/>
        </w:tabs>
        <w:spacing w:before="600" w:after="600"/>
        <w:ind w:left="459" w:hanging="459"/>
      </w:pPr>
      <w:r w:rsidRPr="00E83E49">
        <w:t>Администрациям Государств – Членов МСЭ</w:t>
      </w:r>
      <w:r w:rsidR="00562328" w:rsidRPr="00E83E49">
        <w:t xml:space="preserve">, </w:t>
      </w:r>
      <w:r w:rsidR="00A613BB" w:rsidRPr="00E83E49">
        <w:t>Членам Сектора радиосвязи,</w:t>
      </w:r>
      <w:r w:rsidR="009B625C" w:rsidRPr="00E83E49">
        <w:t xml:space="preserve"> </w:t>
      </w:r>
      <w:r w:rsidR="003F4240" w:rsidRPr="00E83E49">
        <w:br/>
      </w:r>
      <w:r w:rsidR="00361F22" w:rsidRPr="00E83E49">
        <w:t xml:space="preserve">Ассоциированным </w:t>
      </w:r>
      <w:r w:rsidR="00562328" w:rsidRPr="00E83E49">
        <w:t>членам МСЭ-R</w:t>
      </w:r>
      <w:r w:rsidR="009F5B29" w:rsidRPr="00E83E49">
        <w:t>,</w:t>
      </w:r>
      <w:r w:rsidR="00361F22" w:rsidRPr="00E83E49">
        <w:t xml:space="preserve"> </w:t>
      </w:r>
      <w:r w:rsidR="003D2D10" w:rsidRPr="00E83E49">
        <w:t>участ</w:t>
      </w:r>
      <w:r w:rsidR="006A115D" w:rsidRPr="00E83E49">
        <w:t>вующим</w:t>
      </w:r>
      <w:r w:rsidR="00B527F1" w:rsidRPr="00E83E49">
        <w:t xml:space="preserve"> в работе</w:t>
      </w:r>
      <w:r w:rsidR="00A12C83" w:rsidRPr="00E83E49">
        <w:t xml:space="preserve"> </w:t>
      </w:r>
      <w:r w:rsidR="004010A3" w:rsidRPr="00E83E49">
        <w:t>1</w:t>
      </w:r>
      <w:r w:rsidR="00562328" w:rsidRPr="00E83E49">
        <w:t xml:space="preserve">-й </w:t>
      </w:r>
      <w:r w:rsidR="00DC6223" w:rsidRPr="00E83E49">
        <w:t>И</w:t>
      </w:r>
      <w:r w:rsidR="00A613BB" w:rsidRPr="00E83E49">
        <w:t>сследовательск</w:t>
      </w:r>
      <w:r w:rsidR="00562328" w:rsidRPr="00E83E49">
        <w:t>ой</w:t>
      </w:r>
      <w:r w:rsidR="00A613BB" w:rsidRPr="00E83E49">
        <w:t xml:space="preserve"> коми</w:t>
      </w:r>
      <w:r w:rsidR="00B527F1" w:rsidRPr="00E83E49">
        <w:t>сси</w:t>
      </w:r>
      <w:r w:rsidR="00562328" w:rsidRPr="00E83E49">
        <w:t>и</w:t>
      </w:r>
      <w:r w:rsidR="00B527F1" w:rsidRPr="00E83E49">
        <w:t xml:space="preserve"> по радиосвязи</w:t>
      </w:r>
      <w:r w:rsidR="009F5B29" w:rsidRPr="00E83E49">
        <w:t>,</w:t>
      </w:r>
      <w:r w:rsidR="00B527F1" w:rsidRPr="00E83E49">
        <w:t xml:space="preserve"> </w:t>
      </w:r>
      <w:r w:rsidR="00361F22" w:rsidRPr="00E83E49">
        <w:t>и</w:t>
      </w:r>
      <w:r w:rsidR="00486BA0" w:rsidRPr="00E83E49">
        <w:t xml:space="preserve"> академическим организациям – </w:t>
      </w:r>
      <w:r w:rsidR="00EC4ED8" w:rsidRPr="00E83E49">
        <w:t xml:space="preserve">Членам </w:t>
      </w:r>
      <w:r w:rsidR="00486BA0" w:rsidRPr="00E83E49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E83E49" w:rsidTr="003561A4">
        <w:tc>
          <w:tcPr>
            <w:tcW w:w="1526" w:type="dxa"/>
          </w:tcPr>
          <w:p w:rsidR="00A613BB" w:rsidRPr="00E83E49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E83E49">
              <w:rPr>
                <w:b/>
                <w:bCs/>
                <w:szCs w:val="22"/>
              </w:rPr>
              <w:t>Предмет</w:t>
            </w:r>
            <w:r w:rsidRPr="00E83E49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E83E49" w:rsidRDefault="004010A3" w:rsidP="00CB02C6">
            <w:pPr>
              <w:pStyle w:val="enumlev1"/>
              <w:tabs>
                <w:tab w:val="clear" w:pos="794"/>
              </w:tabs>
              <w:spacing w:before="0"/>
              <w:ind w:left="0" w:firstLine="0"/>
              <w:rPr>
                <w:bCs/>
                <w:szCs w:val="22"/>
              </w:rPr>
            </w:pPr>
            <w:r w:rsidRPr="00E83E49">
              <w:rPr>
                <w:bCs/>
                <w:szCs w:val="22"/>
              </w:rPr>
              <w:t>1</w:t>
            </w:r>
            <w:r w:rsidR="00577D20" w:rsidRPr="00E83E49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E83E49">
              <w:rPr>
                <w:bCs/>
                <w:szCs w:val="22"/>
              </w:rPr>
              <w:t xml:space="preserve"> </w:t>
            </w:r>
            <w:r w:rsidRPr="00E83E49">
              <w:rPr>
                <w:bCs/>
                <w:szCs w:val="22"/>
              </w:rPr>
              <w:t>(Управление использованием спектра)</w:t>
            </w:r>
          </w:p>
          <w:p w:rsidR="00577D20" w:rsidRPr="00E83E49" w:rsidRDefault="00A613BB" w:rsidP="004010A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E83E49">
              <w:rPr>
                <w:bCs/>
                <w:szCs w:val="22"/>
              </w:rPr>
              <w:t>–</w:t>
            </w:r>
            <w:r w:rsidRPr="00E83E49">
              <w:rPr>
                <w:bCs/>
                <w:szCs w:val="22"/>
              </w:rPr>
              <w:tab/>
            </w:r>
            <w:r w:rsidR="006A115D" w:rsidRPr="00E83E49">
              <w:rPr>
                <w:bCs/>
              </w:rPr>
              <w:t xml:space="preserve">Предлагаемое </w:t>
            </w:r>
            <w:r w:rsidR="0032684F" w:rsidRPr="00E83E49">
              <w:rPr>
                <w:bCs/>
              </w:rPr>
              <w:t>одобрение</w:t>
            </w:r>
            <w:r w:rsidR="006A115D" w:rsidRPr="00E83E49">
              <w:rPr>
                <w:bCs/>
              </w:rPr>
              <w:t xml:space="preserve"> проект</w:t>
            </w:r>
            <w:r w:rsidR="004010A3" w:rsidRPr="00E83E49">
              <w:rPr>
                <w:bCs/>
              </w:rPr>
              <w:t>ов</w:t>
            </w:r>
            <w:r w:rsidR="006A115D" w:rsidRPr="00E83E49">
              <w:rPr>
                <w:bCs/>
              </w:rPr>
              <w:t xml:space="preserve"> </w:t>
            </w:r>
            <w:r w:rsidR="004010A3" w:rsidRPr="00E83E49">
              <w:rPr>
                <w:bCs/>
              </w:rPr>
              <w:t>одной</w:t>
            </w:r>
            <w:r w:rsidR="006A115D" w:rsidRPr="00E83E49">
              <w:rPr>
                <w:bCs/>
              </w:rPr>
              <w:t xml:space="preserve"> новой Рекомендации</w:t>
            </w:r>
            <w:r w:rsidR="00DD1B56" w:rsidRPr="00E83E49">
              <w:rPr>
                <w:bCs/>
              </w:rPr>
              <w:t xml:space="preserve"> и </w:t>
            </w:r>
            <w:r w:rsidR="004010A3" w:rsidRPr="00E83E49">
              <w:rPr>
                <w:bCs/>
              </w:rPr>
              <w:t>пяти</w:t>
            </w:r>
            <w:r w:rsidR="00DD1B56" w:rsidRPr="00E83E49">
              <w:rPr>
                <w:bCs/>
              </w:rPr>
              <w:t> </w:t>
            </w:r>
            <w:r w:rsidR="006A115D" w:rsidRPr="00E83E49">
              <w:rPr>
                <w:bCs/>
              </w:rPr>
              <w:t>пересмотренных Рекомендаций и их одновременное утверждение по переписке в соответствии с п. 10.3 Резолюции МСЭ-R 1-</w:t>
            </w:r>
            <w:r w:rsidR="0032684F" w:rsidRPr="00E83E49">
              <w:rPr>
                <w:bCs/>
              </w:rPr>
              <w:t>6</w:t>
            </w:r>
            <w:r w:rsidR="006A115D" w:rsidRPr="00E83E49">
              <w:rPr>
                <w:bCs/>
              </w:rPr>
              <w:t xml:space="preserve"> (Процедура одновременного </w:t>
            </w:r>
            <w:r w:rsidR="0032684F" w:rsidRPr="00E83E49">
              <w:rPr>
                <w:bCs/>
              </w:rPr>
              <w:t>одобрения</w:t>
            </w:r>
            <w:r w:rsidR="006A115D" w:rsidRPr="00E83E49">
              <w:rPr>
                <w:bCs/>
              </w:rPr>
              <w:t xml:space="preserve"> и утверждения по переписке)</w:t>
            </w:r>
            <w:r w:rsidRPr="00E83E49">
              <w:rPr>
                <w:bCs/>
              </w:rPr>
              <w:t xml:space="preserve"> </w:t>
            </w:r>
          </w:p>
          <w:p w:rsidR="00DE6A27" w:rsidRPr="00E83E49" w:rsidRDefault="00DE6A27" w:rsidP="004010A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E83E49">
              <w:rPr>
                <w:bCs/>
              </w:rPr>
              <w:sym w:font="Symbol" w:char="F02D"/>
            </w:r>
            <w:r w:rsidRPr="00E83E49">
              <w:rPr>
                <w:bCs/>
              </w:rPr>
              <w:tab/>
            </w:r>
            <w:r w:rsidR="006A115D" w:rsidRPr="00E83E49">
              <w:rPr>
                <w:bCs/>
              </w:rPr>
              <w:t xml:space="preserve">Предлагаемое исключение </w:t>
            </w:r>
            <w:r w:rsidR="004010A3" w:rsidRPr="00E83E49">
              <w:rPr>
                <w:bCs/>
              </w:rPr>
              <w:t>трех</w:t>
            </w:r>
            <w:r w:rsidR="006A115D" w:rsidRPr="00E83E49">
              <w:rPr>
                <w:bCs/>
              </w:rPr>
              <w:t xml:space="preserve"> Рекомендаций МСЭ-R</w:t>
            </w:r>
          </w:p>
        </w:tc>
      </w:tr>
    </w:tbl>
    <w:p w:rsidR="006A115D" w:rsidRPr="00E83E49" w:rsidRDefault="00B067DE" w:rsidP="00BE1EB5">
      <w:pPr>
        <w:spacing w:before="720"/>
        <w:rPr>
          <w:szCs w:val="22"/>
        </w:rPr>
      </w:pPr>
      <w:bookmarkStart w:id="3" w:name="dtitle1"/>
      <w:bookmarkEnd w:id="3"/>
      <w:r w:rsidRPr="00E83E49">
        <w:rPr>
          <w:szCs w:val="22"/>
        </w:rPr>
        <w:t xml:space="preserve">На собрании </w:t>
      </w:r>
      <w:r w:rsidR="004010A3" w:rsidRPr="00E83E49">
        <w:rPr>
          <w:szCs w:val="22"/>
        </w:rPr>
        <w:t>1</w:t>
      </w:r>
      <w:r w:rsidRPr="00E83E49">
        <w:rPr>
          <w:szCs w:val="22"/>
        </w:rPr>
        <w:t>-й Исследовательской комиссии по радиосвязи, про</w:t>
      </w:r>
      <w:r w:rsidR="004010A3" w:rsidRPr="00E83E49">
        <w:rPr>
          <w:szCs w:val="22"/>
        </w:rPr>
        <w:t>в</w:t>
      </w:r>
      <w:r w:rsidRPr="00E83E49">
        <w:rPr>
          <w:szCs w:val="22"/>
        </w:rPr>
        <w:t>одившем</w:t>
      </w:r>
      <w:r w:rsidR="004010A3" w:rsidRPr="00E83E49">
        <w:rPr>
          <w:szCs w:val="22"/>
        </w:rPr>
        <w:t>ся</w:t>
      </w:r>
      <w:r w:rsidRPr="00E83E49">
        <w:rPr>
          <w:szCs w:val="22"/>
        </w:rPr>
        <w:t xml:space="preserve"> </w:t>
      </w:r>
      <w:r w:rsidR="004010A3" w:rsidRPr="00E83E49">
        <w:rPr>
          <w:szCs w:val="22"/>
        </w:rPr>
        <w:t>14</w:t>
      </w:r>
      <w:r w:rsidRPr="00E83E49">
        <w:rPr>
          <w:szCs w:val="22"/>
        </w:rPr>
        <w:t xml:space="preserve"> </w:t>
      </w:r>
      <w:r w:rsidR="004010A3" w:rsidRPr="00E83E49">
        <w:rPr>
          <w:szCs w:val="22"/>
        </w:rPr>
        <w:t xml:space="preserve">июня </w:t>
      </w:r>
      <w:r w:rsidRPr="00E83E49">
        <w:rPr>
          <w:szCs w:val="22"/>
        </w:rPr>
        <w:t xml:space="preserve">2012 года, Исследовательская комиссия решила добиваться </w:t>
      </w:r>
      <w:r w:rsidR="0032684F" w:rsidRPr="00E83E49">
        <w:rPr>
          <w:szCs w:val="22"/>
        </w:rPr>
        <w:t>одобрения</w:t>
      </w:r>
      <w:r w:rsidRPr="00E83E49">
        <w:rPr>
          <w:szCs w:val="22"/>
        </w:rPr>
        <w:t xml:space="preserve"> проектов </w:t>
      </w:r>
      <w:r w:rsidR="004010A3" w:rsidRPr="00E83E49">
        <w:rPr>
          <w:szCs w:val="22"/>
        </w:rPr>
        <w:t>одной</w:t>
      </w:r>
      <w:r w:rsidRPr="00E83E49">
        <w:rPr>
          <w:szCs w:val="22"/>
        </w:rPr>
        <w:t xml:space="preserve"> нов</w:t>
      </w:r>
      <w:r w:rsidR="0032684F" w:rsidRPr="00E83E49">
        <w:rPr>
          <w:szCs w:val="22"/>
        </w:rPr>
        <w:t>ой</w:t>
      </w:r>
      <w:r w:rsidRPr="00E83E49">
        <w:rPr>
          <w:szCs w:val="22"/>
        </w:rPr>
        <w:t xml:space="preserve"> Рекомендаци</w:t>
      </w:r>
      <w:r w:rsidR="0032684F" w:rsidRPr="00E83E49">
        <w:rPr>
          <w:szCs w:val="22"/>
        </w:rPr>
        <w:t>и</w:t>
      </w:r>
      <w:r w:rsidRPr="00E83E49">
        <w:rPr>
          <w:szCs w:val="22"/>
        </w:rPr>
        <w:t xml:space="preserve"> и </w:t>
      </w:r>
      <w:r w:rsidR="004010A3" w:rsidRPr="00E83E49">
        <w:rPr>
          <w:szCs w:val="22"/>
        </w:rPr>
        <w:t xml:space="preserve">пяти </w:t>
      </w:r>
      <w:r w:rsidRPr="00E83E49">
        <w:rPr>
          <w:szCs w:val="22"/>
        </w:rPr>
        <w:t>пересмотренных Рекомендаций по переписке (п. 10.2.3 Резолюции МСЭ</w:t>
      </w:r>
      <w:r w:rsidR="007D72E7" w:rsidRPr="00E83E49">
        <w:rPr>
          <w:szCs w:val="22"/>
        </w:rPr>
        <w:noBreakHyphen/>
      </w:r>
      <w:r w:rsidRPr="00E83E49">
        <w:rPr>
          <w:szCs w:val="22"/>
        </w:rPr>
        <w:t>R 1-</w:t>
      </w:r>
      <w:r w:rsidR="00DD197E" w:rsidRPr="00E83E49">
        <w:rPr>
          <w:szCs w:val="22"/>
        </w:rPr>
        <w:t>6</w:t>
      </w:r>
      <w:r w:rsidRPr="00E83E49">
        <w:rPr>
          <w:szCs w:val="22"/>
        </w:rPr>
        <w:t>)</w:t>
      </w:r>
      <w:r w:rsidR="00DD197E" w:rsidRPr="00E83E49">
        <w:rPr>
          <w:szCs w:val="22"/>
        </w:rPr>
        <w:t>, а также</w:t>
      </w:r>
      <w:r w:rsidRPr="00E83E49">
        <w:rPr>
          <w:szCs w:val="22"/>
        </w:rPr>
        <w:t xml:space="preserve"> решила примен</w:t>
      </w:r>
      <w:r w:rsidR="00DD197E" w:rsidRPr="00E83E49">
        <w:rPr>
          <w:szCs w:val="22"/>
        </w:rPr>
        <w:t>и</w:t>
      </w:r>
      <w:r w:rsidRPr="00E83E49">
        <w:rPr>
          <w:szCs w:val="22"/>
        </w:rPr>
        <w:t xml:space="preserve">ть процедуру одновременного </w:t>
      </w:r>
      <w:r w:rsidR="007D72E7" w:rsidRPr="00E83E49">
        <w:rPr>
          <w:szCs w:val="22"/>
        </w:rPr>
        <w:t>одобрения</w:t>
      </w:r>
      <w:r w:rsidRPr="00E83E49">
        <w:rPr>
          <w:szCs w:val="22"/>
        </w:rPr>
        <w:t xml:space="preserve"> и утверждения по переписке (PSAA) (п. 10.3 Резолюции МСЭ</w:t>
      </w:r>
      <w:r w:rsidRPr="00E83E49">
        <w:rPr>
          <w:szCs w:val="22"/>
        </w:rPr>
        <w:noBreakHyphen/>
        <w:t>R 1-</w:t>
      </w:r>
      <w:r w:rsidR="00DD197E" w:rsidRPr="00E83E49">
        <w:rPr>
          <w:szCs w:val="22"/>
        </w:rPr>
        <w:t>6</w:t>
      </w:r>
      <w:r w:rsidRPr="00E83E49">
        <w:rPr>
          <w:szCs w:val="22"/>
        </w:rPr>
        <w:t>). Названия и кратк</w:t>
      </w:r>
      <w:r w:rsidR="00BE1EB5" w:rsidRPr="00E83E49">
        <w:rPr>
          <w:szCs w:val="22"/>
        </w:rPr>
        <w:t>ие</w:t>
      </w:r>
      <w:r w:rsidRPr="00E83E49">
        <w:rPr>
          <w:szCs w:val="22"/>
        </w:rPr>
        <w:t xml:space="preserve"> содержани</w:t>
      </w:r>
      <w:r w:rsidR="00BE1EB5" w:rsidRPr="00E83E49">
        <w:rPr>
          <w:szCs w:val="22"/>
        </w:rPr>
        <w:t>я</w:t>
      </w:r>
      <w:r w:rsidRPr="00E83E49">
        <w:rPr>
          <w:szCs w:val="22"/>
        </w:rPr>
        <w:t xml:space="preserve"> проектов Рекомендаций прив</w:t>
      </w:r>
      <w:r w:rsidR="00DD197E" w:rsidRPr="00E83E49">
        <w:rPr>
          <w:szCs w:val="22"/>
        </w:rPr>
        <w:t>о</w:t>
      </w:r>
      <w:r w:rsidRPr="00E83E49">
        <w:rPr>
          <w:szCs w:val="22"/>
        </w:rPr>
        <w:t>д</w:t>
      </w:r>
      <w:r w:rsidR="00DD197E" w:rsidRPr="00E83E49">
        <w:rPr>
          <w:szCs w:val="22"/>
        </w:rPr>
        <w:t>ятся</w:t>
      </w:r>
      <w:r w:rsidRPr="00E83E49">
        <w:rPr>
          <w:szCs w:val="22"/>
        </w:rPr>
        <w:t xml:space="preserve"> в Приложении 1. Кроме того, Исследовательская комиссия предложила исключить </w:t>
      </w:r>
      <w:r w:rsidR="004010A3" w:rsidRPr="00E83E49">
        <w:rPr>
          <w:szCs w:val="22"/>
        </w:rPr>
        <w:t>три</w:t>
      </w:r>
      <w:r w:rsidRPr="00E83E49">
        <w:rPr>
          <w:szCs w:val="22"/>
        </w:rPr>
        <w:t xml:space="preserve"> Рекомендации, </w:t>
      </w:r>
      <w:r w:rsidR="00A12C83" w:rsidRPr="00E83E49">
        <w:rPr>
          <w:szCs w:val="22"/>
        </w:rPr>
        <w:t>представ</w:t>
      </w:r>
      <w:r w:rsidR="00DD197E" w:rsidRPr="00E83E49">
        <w:rPr>
          <w:szCs w:val="22"/>
        </w:rPr>
        <w:t>ленные</w:t>
      </w:r>
      <w:r w:rsidRPr="00E83E49">
        <w:rPr>
          <w:szCs w:val="22"/>
        </w:rPr>
        <w:t xml:space="preserve"> в Приложении </w:t>
      </w:r>
      <w:r w:rsidR="006A115D" w:rsidRPr="00E83E49">
        <w:rPr>
          <w:szCs w:val="22"/>
        </w:rPr>
        <w:t>2.</w:t>
      </w:r>
    </w:p>
    <w:p w:rsidR="006A115D" w:rsidRPr="00E83E49" w:rsidRDefault="00DD197E" w:rsidP="004010A3">
      <w:pPr>
        <w:rPr>
          <w:szCs w:val="22"/>
        </w:rPr>
      </w:pPr>
      <w:r w:rsidRPr="00E83E49">
        <w:rPr>
          <w:szCs w:val="22"/>
        </w:rPr>
        <w:t xml:space="preserve">Период рассмотрения продлится два месяца и завершится </w:t>
      </w:r>
      <w:r w:rsidR="004010A3" w:rsidRPr="00E83E49">
        <w:rPr>
          <w:szCs w:val="22"/>
          <w:u w:val="single"/>
        </w:rPr>
        <w:t xml:space="preserve">13 сентября </w:t>
      </w:r>
      <w:r w:rsidRPr="00E83E49">
        <w:rPr>
          <w:szCs w:val="22"/>
          <w:u w:val="single"/>
        </w:rPr>
        <w:t>2012 года</w:t>
      </w:r>
      <w:r w:rsidRPr="00E83E49">
        <w:rPr>
          <w:szCs w:val="22"/>
        </w:rPr>
        <w:t xml:space="preserve">. Если в течение этого периода от Государств-Членов не поступает возражений, то проекты Рекомендаций будут считаться </w:t>
      </w:r>
      <w:r w:rsidR="007D72E7" w:rsidRPr="00E83E49">
        <w:rPr>
          <w:szCs w:val="22"/>
        </w:rPr>
        <w:t>одобренным</w:t>
      </w:r>
      <w:r w:rsidRPr="00E83E49">
        <w:rPr>
          <w:szCs w:val="22"/>
        </w:rPr>
        <w:t xml:space="preserve">и </w:t>
      </w:r>
      <w:r w:rsidR="004010A3" w:rsidRPr="00E83E49">
        <w:rPr>
          <w:szCs w:val="22"/>
        </w:rPr>
        <w:t>1</w:t>
      </w:r>
      <w:r w:rsidRPr="00E83E49">
        <w:rPr>
          <w:szCs w:val="22"/>
        </w:rPr>
        <w:t>-й Исследовательской комиссией. Кроме того, поскольку применяется процедура PSAA, то проек</w:t>
      </w:r>
      <w:r w:rsidR="007D72E7" w:rsidRPr="00E83E49">
        <w:rPr>
          <w:szCs w:val="22"/>
        </w:rPr>
        <w:t>т</w:t>
      </w:r>
      <w:r w:rsidRPr="00E83E49">
        <w:rPr>
          <w:szCs w:val="22"/>
        </w:rPr>
        <w:t>ы Рекомендаций также будут считаться утвержденными</w:t>
      </w:r>
      <w:r w:rsidR="006A115D" w:rsidRPr="00E83E49">
        <w:rPr>
          <w:szCs w:val="22"/>
        </w:rPr>
        <w:t xml:space="preserve">. </w:t>
      </w:r>
    </w:p>
    <w:p w:rsidR="006A115D" w:rsidRPr="00E83E49" w:rsidRDefault="008F1F12" w:rsidP="00CB02C6">
      <w:pPr>
        <w:tabs>
          <w:tab w:val="left" w:pos="0"/>
          <w:tab w:val="left" w:pos="1134"/>
          <w:tab w:val="left" w:pos="3119"/>
        </w:tabs>
        <w:rPr>
          <w:rFonts w:asciiTheme="majorBidi" w:hAnsiTheme="majorBidi" w:cstheme="majorBidi"/>
          <w:szCs w:val="22"/>
        </w:rPr>
      </w:pPr>
      <w:r w:rsidRPr="00E83E49">
        <w:rPr>
          <w:rFonts w:asciiTheme="majorBidi" w:hAnsiTheme="majorBidi" w:cstheme="majorBidi"/>
          <w:color w:val="000000"/>
          <w:szCs w:val="22"/>
        </w:rPr>
        <w:t>Государству</w:t>
      </w:r>
      <w:r w:rsidR="00CB02C6">
        <w:rPr>
          <w:rFonts w:asciiTheme="majorBidi" w:hAnsiTheme="majorBidi" w:cstheme="majorBidi"/>
          <w:color w:val="000000"/>
          <w:szCs w:val="22"/>
        </w:rPr>
        <w:t>-</w:t>
      </w:r>
      <w:r w:rsidRPr="00E83E49">
        <w:rPr>
          <w:rFonts w:asciiTheme="majorBidi" w:hAnsiTheme="majorBidi" w:cstheme="majorBidi"/>
          <w:color w:val="000000"/>
          <w:szCs w:val="22"/>
        </w:rPr>
        <w:t xml:space="preserve">Члену, возражающему против </w:t>
      </w:r>
      <w:r w:rsidR="007D72E7" w:rsidRPr="00E83E49">
        <w:rPr>
          <w:rFonts w:asciiTheme="majorBidi" w:hAnsiTheme="majorBidi" w:cstheme="majorBidi"/>
          <w:color w:val="000000"/>
          <w:szCs w:val="22"/>
        </w:rPr>
        <w:t>одобрения</w:t>
      </w:r>
      <w:r w:rsidRPr="00E83E49">
        <w:rPr>
          <w:rFonts w:asciiTheme="majorBidi" w:hAnsiTheme="majorBidi" w:cstheme="majorBidi"/>
          <w:color w:val="000000"/>
          <w:szCs w:val="22"/>
        </w:rPr>
        <w:t xml:space="preserve"> какого-либо проекта Рекомендации, предлагается проинформировать Директора и Председателя Исследовательской комиссии о причинах такого несогласия</w:t>
      </w:r>
      <w:r w:rsidR="006A115D" w:rsidRPr="00E83E49">
        <w:rPr>
          <w:rFonts w:asciiTheme="majorBidi" w:hAnsiTheme="majorBidi" w:cstheme="majorBidi"/>
          <w:szCs w:val="22"/>
        </w:rPr>
        <w:t>.</w:t>
      </w:r>
    </w:p>
    <w:p w:rsidR="006A115D" w:rsidRPr="00E83E49" w:rsidRDefault="008F1F12" w:rsidP="004010A3">
      <w:pPr>
        <w:rPr>
          <w:szCs w:val="22"/>
        </w:rPr>
      </w:pPr>
      <w:r w:rsidRPr="00E83E49">
        <w:rPr>
          <w:szCs w:val="22"/>
        </w:rPr>
        <w:t>По</w:t>
      </w:r>
      <w:r w:rsidR="00B42FEE" w:rsidRPr="00E83E49">
        <w:rPr>
          <w:szCs w:val="22"/>
        </w:rPr>
        <w:t xml:space="preserve"> истечении</w:t>
      </w:r>
      <w:r w:rsidRPr="00E83E49">
        <w:rPr>
          <w:szCs w:val="22"/>
        </w:rPr>
        <w:t xml:space="preserve"> </w:t>
      </w:r>
      <w:r w:rsidR="00B42FEE" w:rsidRPr="00E83E49">
        <w:rPr>
          <w:szCs w:val="22"/>
        </w:rPr>
        <w:t>выше</w:t>
      </w:r>
      <w:r w:rsidRPr="00E83E49">
        <w:rPr>
          <w:szCs w:val="22"/>
        </w:rPr>
        <w:t>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</w:t>
      </w:r>
      <w:r w:rsidR="006A115D" w:rsidRPr="00E83E49">
        <w:rPr>
          <w:szCs w:val="22"/>
        </w:rPr>
        <w:t xml:space="preserve"> (</w:t>
      </w:r>
      <w:r w:rsidRPr="00E83E49">
        <w:rPr>
          <w:szCs w:val="22"/>
        </w:rPr>
        <w:t>см.</w:t>
      </w:r>
      <w:r w:rsidR="006A115D" w:rsidRPr="00E83E49">
        <w:rPr>
          <w:szCs w:val="22"/>
        </w:rPr>
        <w:t xml:space="preserve"> </w:t>
      </w:r>
      <w:hyperlink r:id="rId10" w:history="1">
        <w:r w:rsidR="006A115D" w:rsidRPr="00E83E49">
          <w:rPr>
            <w:color w:val="0000FF"/>
            <w:szCs w:val="22"/>
            <w:u w:val="single"/>
          </w:rPr>
          <w:t>http://www.itu.int/pub/R-REC</w:t>
        </w:r>
      </w:hyperlink>
      <w:r w:rsidR="006A115D" w:rsidRPr="00E83E49">
        <w:rPr>
          <w:szCs w:val="22"/>
        </w:rPr>
        <w:t xml:space="preserve">). </w:t>
      </w:r>
    </w:p>
    <w:p w:rsidR="00D42FB8" w:rsidRPr="00E83E49" w:rsidRDefault="006A115D" w:rsidP="004010A3">
      <w:pPr>
        <w:rPr>
          <w:rFonts w:asciiTheme="majorBidi" w:hAnsiTheme="majorBidi" w:cstheme="majorBidi"/>
          <w:szCs w:val="22"/>
        </w:rPr>
      </w:pPr>
      <w:r w:rsidRPr="00E83E49">
        <w:rPr>
          <w:sz w:val="24"/>
        </w:rPr>
        <w:br w:type="page"/>
      </w:r>
      <w:r w:rsidR="00D42FB8" w:rsidRPr="00E83E49">
        <w:rPr>
          <w:rFonts w:asciiTheme="majorBidi" w:hAnsiTheme="majorBidi" w:cstheme="majorBidi"/>
          <w:color w:val="000000"/>
          <w:szCs w:val="22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</w:t>
      </w:r>
      <w:r w:rsidR="00B42FEE" w:rsidRPr="00E83E49">
        <w:rPr>
          <w:rFonts w:asciiTheme="majorBidi" w:hAnsiTheme="majorBidi" w:cstheme="majorBidi"/>
          <w:color w:val="000000"/>
          <w:szCs w:val="22"/>
        </w:rPr>
        <w:t>,</w:t>
      </w:r>
      <w:r w:rsidR="00D42FB8" w:rsidRPr="00E83E49">
        <w:rPr>
          <w:rFonts w:asciiTheme="majorBidi" w:hAnsiTheme="majorBidi" w:cstheme="majorBidi"/>
          <w:color w:val="000000"/>
          <w:szCs w:val="22"/>
        </w:rPr>
        <w:t xml:space="preserve"> незамедлительно. Информация об общей патентной политике МСЭ-T/МСЭ-R/ИСО/МЭК </w:t>
      </w:r>
      <w:r w:rsidR="00B974AB" w:rsidRPr="00E83E49">
        <w:rPr>
          <w:rFonts w:asciiTheme="majorBidi" w:hAnsiTheme="majorBidi" w:cstheme="majorBidi"/>
          <w:color w:val="000000"/>
          <w:szCs w:val="22"/>
        </w:rPr>
        <w:t>доступна</w:t>
      </w:r>
      <w:r w:rsidR="00D42FB8" w:rsidRPr="00E83E49">
        <w:rPr>
          <w:rFonts w:asciiTheme="majorBidi" w:hAnsiTheme="majorBidi" w:cstheme="majorBidi"/>
          <w:color w:val="000000"/>
          <w:szCs w:val="22"/>
        </w:rPr>
        <w:t xml:space="preserve"> по адресу</w:t>
      </w:r>
      <w:r w:rsidR="00D42FB8" w:rsidRPr="00E83E49">
        <w:rPr>
          <w:rFonts w:asciiTheme="majorBidi" w:hAnsiTheme="majorBidi" w:cstheme="majorBidi"/>
          <w:szCs w:val="22"/>
        </w:rPr>
        <w:t xml:space="preserve">: </w:t>
      </w:r>
      <w:hyperlink r:id="rId11" w:history="1">
        <w:r w:rsidR="00D42FB8" w:rsidRPr="00E83E49">
          <w:rPr>
            <w:rStyle w:val="Hyperlink"/>
            <w:rFonts w:asciiTheme="majorBidi" w:hAnsiTheme="majorBidi" w:cstheme="majorBidi"/>
            <w:szCs w:val="22"/>
          </w:rPr>
          <w:t>http://www.itu.int/ITU</w:t>
        </w:r>
        <w:r w:rsidR="00D42FB8" w:rsidRPr="00E83E49">
          <w:rPr>
            <w:rStyle w:val="Hyperlink"/>
            <w:rFonts w:asciiTheme="majorBidi" w:hAnsiTheme="majorBidi" w:cstheme="majorBidi"/>
            <w:szCs w:val="22"/>
          </w:rPr>
          <w:noBreakHyphen/>
          <w:t>T/dbase/patent/patent-policy.html</w:t>
        </w:r>
      </w:hyperlink>
      <w:r w:rsidR="00D42FB8" w:rsidRPr="00E83E49">
        <w:rPr>
          <w:rFonts w:asciiTheme="majorBidi" w:hAnsiTheme="majorBidi" w:cstheme="majorBidi"/>
          <w:szCs w:val="22"/>
        </w:rPr>
        <w:t>.</w:t>
      </w:r>
    </w:p>
    <w:p w:rsidR="006A115D" w:rsidRPr="00E83E49" w:rsidRDefault="006A115D" w:rsidP="00AA4E4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83E49">
        <w:rPr>
          <w:sz w:val="24"/>
          <w:szCs w:val="24"/>
        </w:rPr>
        <w:tab/>
      </w:r>
      <w:r w:rsidRPr="00E83E49">
        <w:rPr>
          <w:szCs w:val="22"/>
        </w:rPr>
        <w:t>Франсуа Ранси</w:t>
      </w:r>
    </w:p>
    <w:p w:rsidR="006A115D" w:rsidRPr="00E83E49" w:rsidRDefault="006A115D" w:rsidP="006A115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83E49">
        <w:rPr>
          <w:sz w:val="24"/>
          <w:szCs w:val="24"/>
        </w:rPr>
        <w:tab/>
      </w:r>
      <w:r w:rsidRPr="00E83E49">
        <w:rPr>
          <w:szCs w:val="22"/>
        </w:rPr>
        <w:t>Директор Бюро радиосвязи</w:t>
      </w:r>
    </w:p>
    <w:p w:rsidR="006A115D" w:rsidRPr="00E83E49" w:rsidRDefault="006A115D" w:rsidP="00CB02C6">
      <w:pPr>
        <w:keepNext/>
        <w:keepLines/>
        <w:widowControl w:val="0"/>
        <w:tabs>
          <w:tab w:val="clear" w:pos="1191"/>
          <w:tab w:val="clear" w:pos="1588"/>
          <w:tab w:val="left" w:pos="1701"/>
        </w:tabs>
        <w:spacing w:before="1440"/>
        <w:ind w:left="1701" w:hanging="1701"/>
        <w:rPr>
          <w:szCs w:val="22"/>
        </w:rPr>
      </w:pPr>
      <w:r w:rsidRPr="00E83E49">
        <w:rPr>
          <w:b/>
          <w:bCs/>
          <w:szCs w:val="22"/>
        </w:rPr>
        <w:t>Приложение 1</w:t>
      </w:r>
      <w:r w:rsidR="00CB02C6">
        <w:rPr>
          <w:szCs w:val="22"/>
        </w:rPr>
        <w:t>:</w:t>
      </w:r>
      <w:r w:rsidR="00CB02C6">
        <w:rPr>
          <w:szCs w:val="22"/>
        </w:rPr>
        <w:tab/>
      </w:r>
      <w:r w:rsidRPr="00E83E49">
        <w:rPr>
          <w:szCs w:val="22"/>
        </w:rPr>
        <w:t>Названия и кратк</w:t>
      </w:r>
      <w:r w:rsidR="00DD1B56" w:rsidRPr="00E83E49">
        <w:rPr>
          <w:szCs w:val="22"/>
        </w:rPr>
        <w:t>ие</w:t>
      </w:r>
      <w:r w:rsidRPr="00E83E49">
        <w:rPr>
          <w:szCs w:val="22"/>
        </w:rPr>
        <w:t xml:space="preserve"> содержани</w:t>
      </w:r>
      <w:r w:rsidR="00DD1B56" w:rsidRPr="00E83E49">
        <w:rPr>
          <w:szCs w:val="22"/>
        </w:rPr>
        <w:t>я</w:t>
      </w:r>
      <w:r w:rsidRPr="00E83E49">
        <w:rPr>
          <w:szCs w:val="22"/>
        </w:rPr>
        <w:t xml:space="preserve"> проектов Рекомендаций</w:t>
      </w:r>
    </w:p>
    <w:p w:rsidR="006A115D" w:rsidRPr="00E83E49" w:rsidRDefault="006A115D" w:rsidP="00CB02C6">
      <w:pPr>
        <w:tabs>
          <w:tab w:val="clear" w:pos="1191"/>
          <w:tab w:val="clear" w:pos="1588"/>
          <w:tab w:val="left" w:pos="1701"/>
        </w:tabs>
        <w:ind w:left="1701" w:hanging="1701"/>
        <w:rPr>
          <w:szCs w:val="22"/>
        </w:rPr>
      </w:pPr>
      <w:r w:rsidRPr="00E83E49">
        <w:rPr>
          <w:b/>
          <w:bCs/>
          <w:szCs w:val="22"/>
        </w:rPr>
        <w:t>Приложение 2</w:t>
      </w:r>
      <w:r w:rsidR="00CB02C6">
        <w:rPr>
          <w:szCs w:val="22"/>
        </w:rPr>
        <w:t>:</w:t>
      </w:r>
      <w:r w:rsidR="00CB02C6">
        <w:rPr>
          <w:szCs w:val="22"/>
        </w:rPr>
        <w:tab/>
      </w:r>
      <w:r w:rsidR="00AA4E43" w:rsidRPr="00E83E49">
        <w:rPr>
          <w:szCs w:val="22"/>
        </w:rPr>
        <w:t>Рекомендаци</w:t>
      </w:r>
      <w:r w:rsidRPr="00E83E49">
        <w:rPr>
          <w:szCs w:val="22"/>
        </w:rPr>
        <w:t>и</w:t>
      </w:r>
      <w:r w:rsidR="00AA4E43" w:rsidRPr="00E83E49">
        <w:rPr>
          <w:szCs w:val="22"/>
        </w:rPr>
        <w:t>, предлагаем</w:t>
      </w:r>
      <w:r w:rsidRPr="00E83E49">
        <w:rPr>
          <w:szCs w:val="22"/>
        </w:rPr>
        <w:t>ые для исключения</w:t>
      </w:r>
    </w:p>
    <w:p w:rsidR="007C6F75" w:rsidRPr="00E83E49" w:rsidRDefault="00CB02C6" w:rsidP="00CB02C6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480"/>
        <w:ind w:left="1701" w:hanging="1701"/>
        <w:rPr>
          <w:szCs w:val="22"/>
        </w:rPr>
      </w:pPr>
      <w:r w:rsidRPr="00E83E49">
        <w:rPr>
          <w:b/>
          <w:bCs/>
          <w:szCs w:val="22"/>
        </w:rPr>
        <w:t>Документ</w:t>
      </w:r>
      <w:r>
        <w:rPr>
          <w:b/>
          <w:bCs/>
          <w:szCs w:val="22"/>
        </w:rPr>
        <w:t>ы</w:t>
      </w:r>
      <w:r w:rsidR="006A115D" w:rsidRPr="00E83E49">
        <w:rPr>
          <w:szCs w:val="22"/>
        </w:rPr>
        <w:t>:</w:t>
      </w:r>
      <w:r w:rsidR="006A115D" w:rsidRPr="00E83E49">
        <w:rPr>
          <w:szCs w:val="22"/>
        </w:rPr>
        <w:tab/>
      </w:r>
      <w:r w:rsidR="004010A3" w:rsidRPr="00E83E49">
        <w:rPr>
          <w:szCs w:val="22"/>
        </w:rPr>
        <w:t>1/22(Rev.1), 1/28(Rev.1), 1/30(Rev.1), 1/32(Rev.1), 1/33(Rev.1) и</w:t>
      </w:r>
      <w:r w:rsidR="004010A3" w:rsidRPr="00E83E49">
        <w:rPr>
          <w:szCs w:val="22"/>
          <w:cs/>
        </w:rPr>
        <w:t>‎‎</w:t>
      </w:r>
      <w:r w:rsidR="004010A3" w:rsidRPr="00E83E49">
        <w:rPr>
          <w:szCs w:val="22"/>
          <w:rtl/>
          <w:cs/>
        </w:rPr>
        <w:t xml:space="preserve"> </w:t>
      </w:r>
      <w:r w:rsidR="004010A3" w:rsidRPr="00E83E49">
        <w:rPr>
          <w:szCs w:val="22"/>
        </w:rPr>
        <w:t>1/39(Rev.1)</w:t>
      </w:r>
    </w:p>
    <w:p w:rsidR="004010A3" w:rsidRPr="00E83E49" w:rsidRDefault="00BE1EB5" w:rsidP="00E83E49">
      <w:pPr>
        <w:spacing w:before="240"/>
        <w:rPr>
          <w:szCs w:val="22"/>
        </w:rPr>
      </w:pPr>
      <w:r w:rsidRPr="00E83E49">
        <w:rPr>
          <w:szCs w:val="22"/>
        </w:rPr>
        <w:t xml:space="preserve">Эти документы доступны в электронной форме по адресу: </w:t>
      </w:r>
      <w:hyperlink r:id="rId12" w:history="1">
        <w:r w:rsidRPr="00E83E49">
          <w:rPr>
            <w:rStyle w:val="Hyperlink"/>
            <w:szCs w:val="22"/>
          </w:rPr>
          <w:t>http://www.itu.int/md/R12-SG01-C/en</w:t>
        </w:r>
      </w:hyperlink>
      <w:r w:rsidRPr="00E83E49">
        <w:rPr>
          <w:szCs w:val="22"/>
        </w:rPr>
        <w:t>.</w:t>
      </w:r>
    </w:p>
    <w:p w:rsidR="00F523F8" w:rsidRPr="00E83E49" w:rsidRDefault="00F523F8" w:rsidP="00E83E49">
      <w:pPr>
        <w:tabs>
          <w:tab w:val="left" w:pos="6237"/>
        </w:tabs>
        <w:spacing w:before="4600"/>
        <w:rPr>
          <w:sz w:val="20"/>
        </w:rPr>
      </w:pPr>
      <w:bookmarkStart w:id="4" w:name="ddistribution"/>
      <w:bookmarkEnd w:id="4"/>
      <w:r w:rsidRPr="00E83E49">
        <w:rPr>
          <w:sz w:val="20"/>
          <w:u w:val="single"/>
        </w:rPr>
        <w:t>Рассылка</w:t>
      </w:r>
      <w:r w:rsidRPr="00E83E49">
        <w:rPr>
          <w:sz w:val="20"/>
        </w:rPr>
        <w:t>:</w:t>
      </w:r>
    </w:p>
    <w:p w:rsidR="00F523F8" w:rsidRPr="00E83E49" w:rsidRDefault="00C934CA" w:rsidP="00BE1EB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 xml:space="preserve">Администрациям Государств – </w:t>
      </w:r>
      <w:r w:rsidR="00F523F8" w:rsidRPr="00E83E49">
        <w:rPr>
          <w:sz w:val="20"/>
        </w:rPr>
        <w:t>Членов</w:t>
      </w:r>
      <w:r w:rsidRPr="00E83E49">
        <w:rPr>
          <w:sz w:val="20"/>
        </w:rPr>
        <w:t xml:space="preserve"> МСЭ</w:t>
      </w:r>
      <w:r w:rsidR="00F523F8" w:rsidRPr="00E83E49">
        <w:rPr>
          <w:sz w:val="20"/>
        </w:rPr>
        <w:t xml:space="preserve"> и Членам Сектора радиосвязи</w:t>
      </w:r>
      <w:r w:rsidR="00486BA0" w:rsidRPr="00E83E49">
        <w:rPr>
          <w:sz w:val="20"/>
        </w:rPr>
        <w:t>, участ</w:t>
      </w:r>
      <w:r w:rsidR="006A115D" w:rsidRPr="00E83E49">
        <w:rPr>
          <w:sz w:val="20"/>
        </w:rPr>
        <w:t>вующим</w:t>
      </w:r>
      <w:r w:rsidR="00486BA0" w:rsidRPr="00E83E49">
        <w:rPr>
          <w:sz w:val="20"/>
        </w:rPr>
        <w:t xml:space="preserve"> в работе </w:t>
      </w:r>
      <w:r w:rsidR="00BE1EB5" w:rsidRPr="00E83E49">
        <w:rPr>
          <w:sz w:val="20"/>
        </w:rPr>
        <w:t>1</w:t>
      </w:r>
      <w:r w:rsidR="00DD1B56" w:rsidRPr="00E83E49">
        <w:rPr>
          <w:sz w:val="20"/>
        </w:rPr>
        <w:noBreakHyphen/>
      </w:r>
      <w:r w:rsidR="00486BA0" w:rsidRPr="00E83E49">
        <w:rPr>
          <w:sz w:val="20"/>
        </w:rPr>
        <w:t>й</w:t>
      </w:r>
      <w:r w:rsidR="00DD1B56" w:rsidRPr="00E83E49">
        <w:rPr>
          <w:sz w:val="20"/>
        </w:rPr>
        <w:t> </w:t>
      </w:r>
      <w:r w:rsidR="00486BA0" w:rsidRPr="00E83E49">
        <w:rPr>
          <w:sz w:val="20"/>
        </w:rPr>
        <w:t>Исследовательской комиссии по радиосвязи</w:t>
      </w:r>
    </w:p>
    <w:p w:rsidR="00117157" w:rsidRPr="00E83E49" w:rsidRDefault="00117157" w:rsidP="00BE1EB5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 xml:space="preserve">Ассоциированным членам МСЭ-R, </w:t>
      </w:r>
      <w:r w:rsidR="006A115D" w:rsidRPr="00E83E49">
        <w:rPr>
          <w:sz w:val="20"/>
        </w:rPr>
        <w:t xml:space="preserve">участвующим в работе </w:t>
      </w:r>
      <w:r w:rsidR="00BE1EB5" w:rsidRPr="00E83E49">
        <w:rPr>
          <w:sz w:val="20"/>
        </w:rPr>
        <w:t>1</w:t>
      </w:r>
      <w:r w:rsidR="006A115D" w:rsidRPr="00E83E49">
        <w:rPr>
          <w:sz w:val="20"/>
        </w:rPr>
        <w:t xml:space="preserve">-й </w:t>
      </w:r>
      <w:r w:rsidR="00EE067D" w:rsidRPr="00E83E49">
        <w:rPr>
          <w:sz w:val="20"/>
        </w:rPr>
        <w:t>Исследовательской комиссии по </w:t>
      </w:r>
      <w:r w:rsidRPr="00E83E49">
        <w:rPr>
          <w:sz w:val="20"/>
        </w:rPr>
        <w:t>радиосвязи</w:t>
      </w:r>
    </w:p>
    <w:p w:rsidR="00486BA0" w:rsidRPr="00E83E49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 xml:space="preserve">Академическим организациям – </w:t>
      </w:r>
      <w:r w:rsidR="00BB67EC" w:rsidRPr="00E83E49">
        <w:rPr>
          <w:sz w:val="20"/>
        </w:rPr>
        <w:t xml:space="preserve">Членам </w:t>
      </w:r>
      <w:r w:rsidRPr="00E83E49">
        <w:rPr>
          <w:sz w:val="20"/>
        </w:rPr>
        <w:t>МСЭ-R</w:t>
      </w:r>
    </w:p>
    <w:p w:rsidR="00F523F8" w:rsidRPr="00E83E4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 xml:space="preserve">Председателям и заместителям председателей </w:t>
      </w:r>
      <w:r w:rsidR="00843C8E" w:rsidRPr="00E83E49">
        <w:rPr>
          <w:sz w:val="20"/>
        </w:rPr>
        <w:t xml:space="preserve">исследовательских </w:t>
      </w:r>
      <w:r w:rsidRPr="00E83E49">
        <w:rPr>
          <w:sz w:val="20"/>
        </w:rPr>
        <w:t>комиссий по радиосвязи и Специально</w:t>
      </w:r>
      <w:r w:rsidR="00B527F1" w:rsidRPr="00E83E49">
        <w:rPr>
          <w:sz w:val="20"/>
        </w:rPr>
        <w:t>го комитета по регламентарно-</w:t>
      </w:r>
      <w:r w:rsidRPr="00E83E49">
        <w:rPr>
          <w:sz w:val="20"/>
        </w:rPr>
        <w:t>процедурным вопросам</w:t>
      </w:r>
    </w:p>
    <w:p w:rsidR="00F523F8" w:rsidRPr="00E83E4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 xml:space="preserve">Председателю и заместителям </w:t>
      </w:r>
      <w:r w:rsidR="00843C8E" w:rsidRPr="00E83E49">
        <w:rPr>
          <w:sz w:val="20"/>
        </w:rPr>
        <w:t xml:space="preserve">председателя </w:t>
      </w:r>
      <w:r w:rsidRPr="00E83E49">
        <w:rPr>
          <w:sz w:val="20"/>
        </w:rPr>
        <w:t>Подготовительного собрания к конференции</w:t>
      </w:r>
    </w:p>
    <w:p w:rsidR="00F523F8" w:rsidRPr="00E83E4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>Членам Радиорегламентарного комитета</w:t>
      </w:r>
    </w:p>
    <w:p w:rsidR="00E83E49" w:rsidRPr="00E83E49" w:rsidRDefault="00F523F8" w:rsidP="00E83E4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83E49">
        <w:rPr>
          <w:sz w:val="20"/>
        </w:rPr>
        <w:t>–</w:t>
      </w:r>
      <w:r w:rsidRPr="00E83E4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A115D" w:rsidRPr="00E83E49" w:rsidRDefault="00BB67EC" w:rsidP="00E83E49">
      <w:pPr>
        <w:pStyle w:val="AnnexNo"/>
      </w:pPr>
      <w:r w:rsidRPr="00E83E49">
        <w:lastRenderedPageBreak/>
        <w:t>ПРИЛОЖЕНИЕ</w:t>
      </w:r>
      <w:r w:rsidR="00D22AC6" w:rsidRPr="00E83E49">
        <w:t xml:space="preserve"> 1</w:t>
      </w:r>
    </w:p>
    <w:p w:rsidR="006A115D" w:rsidRPr="00E83E49" w:rsidRDefault="006A115D" w:rsidP="00E83E49">
      <w:pPr>
        <w:pStyle w:val="Annextitle0"/>
        <w:rPr>
          <w:lang w:val="ru-RU"/>
        </w:rPr>
      </w:pPr>
      <w:r w:rsidRPr="00E83E49">
        <w:rPr>
          <w:lang w:val="ru-RU"/>
        </w:rPr>
        <w:t>Названия и кратк</w:t>
      </w:r>
      <w:r w:rsidR="00DD1B56" w:rsidRPr="00E83E49">
        <w:rPr>
          <w:lang w:val="ru-RU"/>
        </w:rPr>
        <w:t>ие</w:t>
      </w:r>
      <w:r w:rsidRPr="00E83E49">
        <w:rPr>
          <w:lang w:val="ru-RU"/>
        </w:rPr>
        <w:t xml:space="preserve"> содержани</w:t>
      </w:r>
      <w:r w:rsidR="00DD1B56" w:rsidRPr="00E83E49">
        <w:rPr>
          <w:lang w:val="ru-RU"/>
        </w:rPr>
        <w:t>я</w:t>
      </w:r>
      <w:r w:rsidRPr="00E83E49">
        <w:rPr>
          <w:lang w:val="ru-RU"/>
        </w:rPr>
        <w:t xml:space="preserve"> проектов Рекомендаций</w:t>
      </w:r>
    </w:p>
    <w:p w:rsidR="00BE1EB5" w:rsidRPr="00E83E49" w:rsidRDefault="00BE1EB5" w:rsidP="00E83E49">
      <w:pPr>
        <w:tabs>
          <w:tab w:val="right" w:pos="9639"/>
        </w:tabs>
        <w:spacing w:before="480"/>
        <w:rPr>
          <w:szCs w:val="22"/>
        </w:rPr>
      </w:pPr>
      <w:r w:rsidRPr="00E83E49">
        <w:rPr>
          <w:szCs w:val="22"/>
          <w:u w:val="single"/>
        </w:rPr>
        <w:t>Проект новой Рекомендации МСЭ-R SM</w:t>
      </w:r>
      <w:r w:rsidRPr="00776F8D">
        <w:rPr>
          <w:szCs w:val="22"/>
          <w:u w:val="single"/>
        </w:rPr>
        <w:t>.</w:t>
      </w:r>
      <w:r w:rsidRPr="00776F8D">
        <w:rPr>
          <w:rStyle w:val="Title1Char"/>
          <w:sz w:val="22"/>
          <w:szCs w:val="22"/>
          <w:u w:val="single"/>
        </w:rPr>
        <w:t>[INDUCTIVE_SYS</w:t>
      </w:r>
      <w:r w:rsidRPr="00E83E49">
        <w:rPr>
          <w:rStyle w:val="Title1Char"/>
          <w:sz w:val="22"/>
          <w:szCs w:val="22"/>
        </w:rPr>
        <w:t>]</w:t>
      </w:r>
      <w:r w:rsidRPr="00E83E49">
        <w:rPr>
          <w:szCs w:val="22"/>
        </w:rPr>
        <w:tab/>
      </w:r>
      <w:r w:rsidR="004D43AB" w:rsidRPr="00E83E49">
        <w:rPr>
          <w:szCs w:val="22"/>
        </w:rPr>
        <w:t>Док</w:t>
      </w:r>
      <w:r w:rsidRPr="00E83E49">
        <w:rPr>
          <w:szCs w:val="22"/>
        </w:rPr>
        <w:t xml:space="preserve">. </w:t>
      </w:r>
      <w:hyperlink r:id="rId13" w:history="1">
        <w:r w:rsidRPr="00E83E49">
          <w:rPr>
            <w:rStyle w:val="Hyperlink"/>
            <w:szCs w:val="22"/>
          </w:rPr>
          <w:t>1/30(Rev.1)</w:t>
        </w:r>
      </w:hyperlink>
    </w:p>
    <w:p w:rsidR="00BE1EB5" w:rsidRPr="00E83E49" w:rsidRDefault="00BE1EB5" w:rsidP="00BE1EB5">
      <w:pPr>
        <w:pStyle w:val="Rectitle"/>
        <w:rPr>
          <w:rFonts w:eastAsia="MS Mincho"/>
        </w:rPr>
      </w:pPr>
      <w:r w:rsidRPr="00E83E49">
        <w:t xml:space="preserve">Расчет защитного расстояния между индуктивными системами и службами радиосвязи, действующими на частотах ниже 30 МГц </w:t>
      </w:r>
    </w:p>
    <w:p w:rsidR="00BE1EB5" w:rsidRPr="00E83E49" w:rsidRDefault="00BE1EB5" w:rsidP="00E83E49">
      <w:pPr>
        <w:pStyle w:val="Normalaftertitle0"/>
        <w:rPr>
          <w:lang w:val="ru-RU" w:eastAsia="ko-KR"/>
        </w:rPr>
      </w:pPr>
      <w:r w:rsidRPr="00E83E49">
        <w:rPr>
          <w:lang w:val="ru-RU" w:eastAsia="ko-KR"/>
        </w:rPr>
        <w:t xml:space="preserve">В настоящей Рекомендации рассматривается совместимость между индуктивными системами, действующими на частотах ниже 30 МГц, и существующими службами радиосвязи и кратко излагается простая процедура расчета защитного расстояния, </w:t>
      </w:r>
      <w:r w:rsidR="009538D4" w:rsidRPr="00E83E49">
        <w:rPr>
          <w:lang w:val="ru-RU" w:eastAsia="ko-KR"/>
        </w:rPr>
        <w:t xml:space="preserve">которое требуется </w:t>
      </w:r>
      <w:r w:rsidRPr="00E83E49">
        <w:rPr>
          <w:lang w:val="ru-RU" w:eastAsia="ko-KR"/>
        </w:rPr>
        <w:t>для защиты служб радиосвязи от помех, создаваемых индуктивными системами.</w:t>
      </w:r>
    </w:p>
    <w:p w:rsidR="00BE1EB5" w:rsidRPr="00E83E49" w:rsidRDefault="00BE1EB5" w:rsidP="00E83E49">
      <w:pPr>
        <w:tabs>
          <w:tab w:val="right" w:pos="9639"/>
        </w:tabs>
        <w:spacing w:before="480"/>
      </w:pPr>
      <w:r w:rsidRPr="00E83E49">
        <w:rPr>
          <w:u w:val="single"/>
        </w:rPr>
        <w:t xml:space="preserve">Проект </w:t>
      </w:r>
      <w:r w:rsidRPr="00E83E49">
        <w:rPr>
          <w:szCs w:val="22"/>
          <w:u w:val="single"/>
        </w:rPr>
        <w:t>пересмотр</w:t>
      </w:r>
      <w:r w:rsidR="004D43AB" w:rsidRPr="00E83E49">
        <w:rPr>
          <w:szCs w:val="22"/>
          <w:u w:val="single"/>
        </w:rPr>
        <w:t>а</w:t>
      </w:r>
      <w:r w:rsidRPr="00E83E49">
        <w:rPr>
          <w:u w:val="single"/>
        </w:rPr>
        <w:t xml:space="preserve"> Рекомендации МСЭ-R SM.</w:t>
      </w:r>
      <w:r w:rsidRPr="00E83E49">
        <w:rPr>
          <w:rStyle w:val="href"/>
          <w:rFonts w:eastAsia="SimSun"/>
          <w:u w:val="single"/>
        </w:rPr>
        <w:t>1603</w:t>
      </w:r>
      <w:r w:rsidRPr="00E83E49">
        <w:tab/>
      </w:r>
      <w:r w:rsidR="004D43AB" w:rsidRPr="00E83E49">
        <w:t>Док</w:t>
      </w:r>
      <w:r w:rsidRPr="00E83E49">
        <w:t xml:space="preserve">. </w:t>
      </w:r>
      <w:hyperlink r:id="rId14" w:history="1">
        <w:r w:rsidRPr="00E83E49">
          <w:rPr>
            <w:rStyle w:val="Hyperlink"/>
          </w:rPr>
          <w:t>1/22(Rev.1)</w:t>
        </w:r>
      </w:hyperlink>
    </w:p>
    <w:p w:rsidR="00BE1EB5" w:rsidRPr="00E83E49" w:rsidRDefault="004D43AB" w:rsidP="004D43AB">
      <w:pPr>
        <w:pStyle w:val="Rectitle"/>
      </w:pPr>
      <w:bookmarkStart w:id="5" w:name="Pre_title"/>
      <w:r w:rsidRPr="00E83E49">
        <w:t xml:space="preserve">Перераспределение спектра как метод управления использованием спектра </w:t>
      </w:r>
      <w:r w:rsidR="00E83E49" w:rsidRPr="00E83E49">
        <w:br/>
      </w:r>
      <w:r w:rsidRPr="00E83E49">
        <w:t>на национальном уровне</w:t>
      </w:r>
      <w:bookmarkEnd w:id="5"/>
    </w:p>
    <w:p w:rsidR="00BE1EB5" w:rsidRPr="00E83E49" w:rsidRDefault="004D43AB" w:rsidP="00E83E49">
      <w:pPr>
        <w:pStyle w:val="Normalaftertitle0"/>
        <w:rPr>
          <w:lang w:val="ru-RU"/>
        </w:rPr>
      </w:pPr>
      <w:r w:rsidRPr="00E83E49">
        <w:rPr>
          <w:lang w:val="ru-RU" w:eastAsia="ko-KR"/>
        </w:rPr>
        <w:t>Рекомендация</w:t>
      </w:r>
      <w:r w:rsidRPr="00E83E49">
        <w:rPr>
          <w:lang w:val="ru-RU"/>
        </w:rPr>
        <w:t xml:space="preserve"> МСЭ</w:t>
      </w:r>
      <w:r w:rsidR="00BE1EB5" w:rsidRPr="00E83E49">
        <w:rPr>
          <w:lang w:val="ru-RU"/>
        </w:rPr>
        <w:t xml:space="preserve">-R SM.1603 </w:t>
      </w:r>
      <w:r w:rsidRPr="00E83E49">
        <w:rPr>
          <w:lang w:val="ru-RU"/>
        </w:rPr>
        <w:t xml:space="preserve">была разработана в </w:t>
      </w:r>
      <w:r w:rsidR="00BE1EB5" w:rsidRPr="00E83E49">
        <w:rPr>
          <w:lang w:val="ru-RU"/>
        </w:rPr>
        <w:t>2003</w:t>
      </w:r>
      <w:r w:rsidR="00E83E49" w:rsidRPr="00E83E49">
        <w:rPr>
          <w:lang w:val="ru-RU"/>
        </w:rPr>
        <w:t xml:space="preserve"> году в соответствии с Вопросом </w:t>
      </w:r>
      <w:r w:rsidRPr="00E83E49">
        <w:rPr>
          <w:lang w:val="ru-RU"/>
        </w:rPr>
        <w:t>МСЭ</w:t>
      </w:r>
      <w:r w:rsidR="00E83E49" w:rsidRPr="00E83E49">
        <w:rPr>
          <w:lang w:val="ru-RU"/>
        </w:rPr>
        <w:noBreakHyphen/>
        <w:t>R </w:t>
      </w:r>
      <w:r w:rsidR="00BE1EB5" w:rsidRPr="00E83E49">
        <w:rPr>
          <w:lang w:val="ru-RU"/>
        </w:rPr>
        <w:t>216/1.</w:t>
      </w:r>
    </w:p>
    <w:p w:rsidR="00BE1EB5" w:rsidRPr="00E83E49" w:rsidRDefault="004D43AB" w:rsidP="004D43AB">
      <w:pPr>
        <w:ind w:right="-284"/>
      </w:pPr>
      <w:r w:rsidRPr="00E83E49">
        <w:t>Исследования по этим вопросам были продолжены, и их намечено завершить в 2012 году</w:t>
      </w:r>
      <w:r w:rsidR="00BE1EB5" w:rsidRPr="00E83E49">
        <w:t>.</w:t>
      </w:r>
    </w:p>
    <w:p w:rsidR="00BE1EB5" w:rsidRPr="00E83E49" w:rsidRDefault="004D43AB" w:rsidP="004D43AB">
      <w:pPr>
        <w:rPr>
          <w:lang w:eastAsia="ko-KR"/>
        </w:rPr>
      </w:pPr>
      <w:r w:rsidRPr="00E83E49">
        <w:rPr>
          <w:lang w:eastAsia="ko-KR"/>
        </w:rPr>
        <w:t>В настоящем проекте пересмотра Рекомендации МСЭ</w:t>
      </w:r>
      <w:r w:rsidR="00BE1EB5" w:rsidRPr="00E83E49">
        <w:rPr>
          <w:lang w:eastAsia="ko-KR"/>
        </w:rPr>
        <w:t xml:space="preserve">-R SM.1603 </w:t>
      </w:r>
      <w:r w:rsidRPr="00E83E49">
        <w:rPr>
          <w:lang w:eastAsia="ko-KR"/>
        </w:rPr>
        <w:t>предлагается добавить сферу применения, привести в качестве примера некоторый опыт перераспределения спектра, а также улучшить текст.</w:t>
      </w:r>
    </w:p>
    <w:p w:rsidR="00BE1EB5" w:rsidRPr="00E83E49" w:rsidRDefault="004D43AB" w:rsidP="00E83E49">
      <w:pPr>
        <w:tabs>
          <w:tab w:val="right" w:pos="9639"/>
        </w:tabs>
        <w:spacing w:before="480"/>
      </w:pPr>
      <w:r w:rsidRPr="00E83E49">
        <w:rPr>
          <w:u w:val="single"/>
        </w:rPr>
        <w:t xml:space="preserve">Проект </w:t>
      </w:r>
      <w:r w:rsidRPr="00E83E49">
        <w:rPr>
          <w:szCs w:val="22"/>
          <w:u w:val="single"/>
        </w:rPr>
        <w:t>пересмотра</w:t>
      </w:r>
      <w:r w:rsidRPr="00E83E49">
        <w:rPr>
          <w:u w:val="single"/>
        </w:rPr>
        <w:t xml:space="preserve"> Рекомендации МСЭ</w:t>
      </w:r>
      <w:r w:rsidR="00BE1EB5" w:rsidRPr="00E83E49">
        <w:rPr>
          <w:u w:val="single"/>
        </w:rPr>
        <w:t>-R SM.1047-1</w:t>
      </w:r>
      <w:r w:rsidR="00BE1EB5" w:rsidRPr="00E83E49">
        <w:tab/>
      </w:r>
      <w:r w:rsidRPr="00E83E49">
        <w:t>Док</w:t>
      </w:r>
      <w:r w:rsidR="00BE1EB5" w:rsidRPr="00E83E49">
        <w:t xml:space="preserve">. </w:t>
      </w:r>
      <w:hyperlink r:id="rId15" w:history="1">
        <w:r w:rsidR="00BE1EB5" w:rsidRPr="00E83E49">
          <w:rPr>
            <w:rStyle w:val="Hyperlink"/>
          </w:rPr>
          <w:t>1/28(Rev.1)</w:t>
        </w:r>
      </w:hyperlink>
    </w:p>
    <w:p w:rsidR="00BE1EB5" w:rsidRPr="00E83E49" w:rsidRDefault="004D43AB" w:rsidP="004D43AB">
      <w:pPr>
        <w:pStyle w:val="Rectitle"/>
      </w:pPr>
      <w:r w:rsidRPr="00E83E49">
        <w:t xml:space="preserve">Управление использованием спектра на национальном уровне </w:t>
      </w:r>
    </w:p>
    <w:p w:rsidR="00BE1EB5" w:rsidRPr="00E83E49" w:rsidRDefault="004D43AB" w:rsidP="00E83E49">
      <w:pPr>
        <w:pStyle w:val="Normalaftertitle0"/>
        <w:rPr>
          <w:lang w:val="ru-RU"/>
        </w:rPr>
      </w:pPr>
      <w:r w:rsidRPr="00E83E49">
        <w:rPr>
          <w:lang w:val="ru-RU"/>
        </w:rPr>
        <w:t>Рекомендация МСЭ</w:t>
      </w:r>
      <w:r w:rsidR="00BE1EB5" w:rsidRPr="00E83E49">
        <w:rPr>
          <w:lang w:val="ru-RU"/>
        </w:rPr>
        <w:t xml:space="preserve">-R SM.1047-1 </w:t>
      </w:r>
      <w:r w:rsidRPr="00E83E49">
        <w:rPr>
          <w:lang w:val="ru-RU"/>
        </w:rPr>
        <w:t>б</w:t>
      </w:r>
      <w:r w:rsidR="009538D4" w:rsidRPr="00E83E49">
        <w:rPr>
          <w:lang w:val="ru-RU"/>
        </w:rPr>
        <w:t>ы</w:t>
      </w:r>
      <w:r w:rsidRPr="00E83E49">
        <w:rPr>
          <w:lang w:val="ru-RU"/>
        </w:rPr>
        <w:t>ла пересмотрена в 2</w:t>
      </w:r>
      <w:r w:rsidR="00BE1EB5" w:rsidRPr="00E83E49">
        <w:rPr>
          <w:lang w:val="ru-RU"/>
        </w:rPr>
        <w:t>001</w:t>
      </w:r>
      <w:r w:rsidRPr="00E83E49">
        <w:rPr>
          <w:lang w:val="ru-RU"/>
        </w:rPr>
        <w:t xml:space="preserve"> году, и сейчас, спустя 10 лет, ее необходимо </w:t>
      </w:r>
      <w:r w:rsidR="009538D4" w:rsidRPr="00E83E49">
        <w:rPr>
          <w:lang w:val="ru-RU"/>
        </w:rPr>
        <w:t xml:space="preserve">рассмотреть и внести </w:t>
      </w:r>
      <w:r w:rsidRPr="00E83E49">
        <w:rPr>
          <w:lang w:val="ru-RU"/>
        </w:rPr>
        <w:t>уточнения.</w:t>
      </w:r>
    </w:p>
    <w:p w:rsidR="00BE1EB5" w:rsidRPr="00E83E49" w:rsidRDefault="004D43AB" w:rsidP="00416210">
      <w:pPr>
        <w:rPr>
          <w:lang w:eastAsia="ko-KR"/>
        </w:rPr>
      </w:pPr>
      <w:r w:rsidRPr="00E83E49">
        <w:rPr>
          <w:lang w:eastAsia="ko-KR"/>
        </w:rPr>
        <w:t>В настоящем проекте пересмотра Рекомендации МСЭ</w:t>
      </w:r>
      <w:r w:rsidR="00BE1EB5" w:rsidRPr="00E83E49">
        <w:rPr>
          <w:lang w:eastAsia="ko-KR"/>
        </w:rPr>
        <w:t xml:space="preserve">-R SM.1047-1 </w:t>
      </w:r>
      <w:r w:rsidRPr="00E83E49">
        <w:rPr>
          <w:lang w:eastAsia="ko-KR"/>
        </w:rPr>
        <w:t>предлагается добавить сферу применения</w:t>
      </w:r>
      <w:r w:rsidR="00416210" w:rsidRPr="00E83E49">
        <w:rPr>
          <w:lang w:eastAsia="ko-KR"/>
        </w:rPr>
        <w:t xml:space="preserve">, а также </w:t>
      </w:r>
      <w:r w:rsidR="00F16958" w:rsidRPr="00E83E49">
        <w:rPr>
          <w:lang w:eastAsia="ko-KR"/>
        </w:rPr>
        <w:t xml:space="preserve">требуется </w:t>
      </w:r>
      <w:r w:rsidR="009538D4" w:rsidRPr="00E83E49">
        <w:rPr>
          <w:lang w:eastAsia="ko-KR"/>
        </w:rPr>
        <w:t>обновить</w:t>
      </w:r>
      <w:r w:rsidRPr="00E83E49">
        <w:rPr>
          <w:lang w:eastAsia="ko-KR"/>
        </w:rPr>
        <w:t xml:space="preserve"> </w:t>
      </w:r>
      <w:r w:rsidR="00F16958" w:rsidRPr="00E83E49">
        <w:rPr>
          <w:lang w:eastAsia="ko-KR"/>
        </w:rPr>
        <w:t>текст</w:t>
      </w:r>
      <w:r w:rsidR="00416210" w:rsidRPr="00E83E49">
        <w:rPr>
          <w:lang w:eastAsia="ko-KR"/>
        </w:rPr>
        <w:t>, чтобы, в том числе, усовершенствовать</w:t>
      </w:r>
      <w:r w:rsidR="00F16958" w:rsidRPr="00E83E49">
        <w:rPr>
          <w:lang w:eastAsia="ko-KR"/>
        </w:rPr>
        <w:t xml:space="preserve"> </w:t>
      </w:r>
      <w:r w:rsidR="00416210" w:rsidRPr="00E83E49">
        <w:rPr>
          <w:lang w:eastAsia="ko-KR"/>
        </w:rPr>
        <w:t xml:space="preserve">указанные в разделе </w:t>
      </w:r>
      <w:r w:rsidR="00416210" w:rsidRPr="00E83E49">
        <w:rPr>
          <w:i/>
          <w:iCs/>
          <w:lang w:eastAsia="ko-KR"/>
        </w:rPr>
        <w:t>рекомендует</w:t>
      </w:r>
      <w:r w:rsidR="00416210" w:rsidRPr="00E83E49">
        <w:rPr>
          <w:lang w:eastAsia="ko-KR"/>
        </w:rPr>
        <w:t xml:space="preserve"> тематические</w:t>
      </w:r>
      <w:r w:rsidR="00F16958" w:rsidRPr="00E83E49">
        <w:rPr>
          <w:lang w:eastAsia="ko-KR"/>
        </w:rPr>
        <w:t xml:space="preserve"> вопросы, </w:t>
      </w:r>
      <w:r w:rsidR="00416210" w:rsidRPr="00E83E49">
        <w:rPr>
          <w:lang w:eastAsia="ko-KR"/>
        </w:rPr>
        <w:t>которые должны учитываться при управлении использованием спектра</w:t>
      </w:r>
      <w:r w:rsidR="00BE1EB5" w:rsidRPr="00E83E49">
        <w:rPr>
          <w:lang w:eastAsia="ko-KR"/>
        </w:rPr>
        <w:t>.</w:t>
      </w:r>
    </w:p>
    <w:p w:rsidR="00D873B5" w:rsidRDefault="00D873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BE1EB5" w:rsidRPr="00E83E49" w:rsidRDefault="00F16958" w:rsidP="00E83E49">
      <w:pPr>
        <w:tabs>
          <w:tab w:val="right" w:pos="9639"/>
        </w:tabs>
        <w:spacing w:before="480"/>
      </w:pPr>
      <w:r w:rsidRPr="00E83E49">
        <w:rPr>
          <w:u w:val="single"/>
        </w:rPr>
        <w:lastRenderedPageBreak/>
        <w:t xml:space="preserve">Проект </w:t>
      </w:r>
      <w:r w:rsidRPr="00E83E49">
        <w:rPr>
          <w:szCs w:val="22"/>
          <w:u w:val="single"/>
        </w:rPr>
        <w:t>пересмотра</w:t>
      </w:r>
      <w:r w:rsidRPr="00E83E49">
        <w:rPr>
          <w:u w:val="single"/>
        </w:rPr>
        <w:t xml:space="preserve"> Рекомендации МСЭ</w:t>
      </w:r>
      <w:r w:rsidR="00BE1EB5" w:rsidRPr="00E83E49">
        <w:rPr>
          <w:u w:val="single"/>
        </w:rPr>
        <w:t>-R SM.1600</w:t>
      </w:r>
      <w:r w:rsidR="00BE1EB5" w:rsidRPr="00E83E49">
        <w:tab/>
      </w:r>
      <w:r w:rsidR="004D43AB" w:rsidRPr="00E83E49">
        <w:t>Док</w:t>
      </w:r>
      <w:r w:rsidR="00BE1EB5" w:rsidRPr="00E83E49">
        <w:t xml:space="preserve">. </w:t>
      </w:r>
      <w:hyperlink r:id="rId16" w:history="1">
        <w:r w:rsidR="00BE1EB5" w:rsidRPr="00E83E49">
          <w:rPr>
            <w:rStyle w:val="Hyperlink"/>
          </w:rPr>
          <w:t>1/32(Rev.1)</w:t>
        </w:r>
      </w:hyperlink>
    </w:p>
    <w:p w:rsidR="00BE1EB5" w:rsidRPr="00E83E49" w:rsidRDefault="00F16958" w:rsidP="00E83E49">
      <w:pPr>
        <w:pStyle w:val="Rectitle"/>
      </w:pPr>
      <w:r w:rsidRPr="00E83E49">
        <w:t>Техническая идентификация цифровых сигналов</w:t>
      </w:r>
    </w:p>
    <w:p w:rsidR="00BE1EB5" w:rsidRPr="00D873B5" w:rsidRDefault="00F16958" w:rsidP="00D873B5">
      <w:pPr>
        <w:pStyle w:val="Normalaftertitle0"/>
        <w:rPr>
          <w:lang w:val="fr-CH" w:eastAsia="zh-CN"/>
        </w:rPr>
      </w:pPr>
      <w:r w:rsidRPr="00E83E49">
        <w:rPr>
          <w:lang w:val="ru-RU" w:eastAsia="zh-CN"/>
        </w:rPr>
        <w:t>Настоящий проект полного пересмотра Рекомендации МСЭ</w:t>
      </w:r>
      <w:r w:rsidR="00BE1EB5" w:rsidRPr="00E83E49">
        <w:rPr>
          <w:lang w:val="ru-RU" w:eastAsia="zh-CN"/>
        </w:rPr>
        <w:t xml:space="preserve">-R SM.1600 </w:t>
      </w:r>
      <w:r w:rsidRPr="00E83E49">
        <w:rPr>
          <w:lang w:val="ru-RU" w:eastAsia="zh-CN"/>
        </w:rPr>
        <w:t>нео</w:t>
      </w:r>
      <w:r w:rsidR="00416210" w:rsidRPr="00E83E49">
        <w:rPr>
          <w:lang w:val="ru-RU" w:eastAsia="zh-CN"/>
        </w:rPr>
        <w:t>б</w:t>
      </w:r>
      <w:r w:rsidRPr="00E83E49">
        <w:rPr>
          <w:lang w:val="ru-RU" w:eastAsia="zh-CN"/>
        </w:rPr>
        <w:t xml:space="preserve">ходим для </w:t>
      </w:r>
      <w:r w:rsidR="00416210" w:rsidRPr="00E83E49">
        <w:rPr>
          <w:lang w:val="ru-RU" w:eastAsia="zh-CN"/>
        </w:rPr>
        <w:t>приведения</w:t>
      </w:r>
      <w:r w:rsidRPr="00E83E49">
        <w:rPr>
          <w:lang w:val="ru-RU" w:eastAsia="zh-CN"/>
        </w:rPr>
        <w:t xml:space="preserve"> ее содержания </w:t>
      </w:r>
      <w:r w:rsidR="00416210" w:rsidRPr="00E83E49">
        <w:rPr>
          <w:lang w:val="ru-RU" w:eastAsia="zh-CN"/>
        </w:rPr>
        <w:t>в соответствие с</w:t>
      </w:r>
      <w:r w:rsidRPr="00E83E49">
        <w:rPr>
          <w:lang w:val="ru-RU" w:eastAsia="zh-CN"/>
        </w:rPr>
        <w:t xml:space="preserve"> последним</w:t>
      </w:r>
      <w:r w:rsidR="00416210" w:rsidRPr="00E83E49">
        <w:rPr>
          <w:lang w:val="ru-RU" w:eastAsia="zh-CN"/>
        </w:rPr>
        <w:t>и</w:t>
      </w:r>
      <w:r w:rsidRPr="00E83E49">
        <w:rPr>
          <w:lang w:val="ru-RU" w:eastAsia="zh-CN"/>
        </w:rPr>
        <w:t xml:space="preserve"> изменениям</w:t>
      </w:r>
      <w:r w:rsidR="00416210" w:rsidRPr="00E83E49">
        <w:rPr>
          <w:lang w:val="ru-RU" w:eastAsia="zh-CN"/>
        </w:rPr>
        <w:t xml:space="preserve">и </w:t>
      </w:r>
      <w:r w:rsidRPr="00E83E49">
        <w:rPr>
          <w:lang w:val="ru-RU" w:eastAsia="zh-CN"/>
        </w:rPr>
        <w:t>в области технической идентификации цифровых сигналов</w:t>
      </w:r>
      <w:r w:rsidR="00BE1EB5" w:rsidRPr="00E83E49">
        <w:rPr>
          <w:lang w:val="ru-RU" w:eastAsia="zh-CN"/>
        </w:rPr>
        <w:t>.</w:t>
      </w:r>
    </w:p>
    <w:p w:rsidR="00BE1EB5" w:rsidRPr="00E83E49" w:rsidRDefault="00F16958" w:rsidP="00E83E49">
      <w:pPr>
        <w:tabs>
          <w:tab w:val="right" w:pos="9639"/>
        </w:tabs>
        <w:spacing w:before="480"/>
      </w:pPr>
      <w:r w:rsidRPr="00E83E49">
        <w:rPr>
          <w:u w:val="single"/>
        </w:rPr>
        <w:t xml:space="preserve">Проект </w:t>
      </w:r>
      <w:r w:rsidRPr="00E83E49">
        <w:rPr>
          <w:szCs w:val="22"/>
          <w:u w:val="single"/>
        </w:rPr>
        <w:t>пересмотра</w:t>
      </w:r>
      <w:r w:rsidRPr="00E83E49">
        <w:rPr>
          <w:u w:val="single"/>
        </w:rPr>
        <w:t xml:space="preserve"> Рекомендации МСЭ</w:t>
      </w:r>
      <w:r w:rsidR="00BE1EB5" w:rsidRPr="00E83E49">
        <w:rPr>
          <w:u w:val="single"/>
        </w:rPr>
        <w:t>-R SM.1753-1</w:t>
      </w:r>
      <w:r w:rsidR="00BE1EB5" w:rsidRPr="00E83E49">
        <w:tab/>
      </w:r>
      <w:r w:rsidR="004D43AB" w:rsidRPr="00E83E49">
        <w:t>Док</w:t>
      </w:r>
      <w:r w:rsidR="00BE1EB5" w:rsidRPr="00E83E49">
        <w:t xml:space="preserve">. </w:t>
      </w:r>
      <w:hyperlink r:id="rId17" w:history="1">
        <w:r w:rsidR="00BE1EB5" w:rsidRPr="00E83E49">
          <w:rPr>
            <w:rStyle w:val="Hyperlink"/>
          </w:rPr>
          <w:t>1/33(Rev.1)</w:t>
        </w:r>
      </w:hyperlink>
    </w:p>
    <w:p w:rsidR="00BE1EB5" w:rsidRPr="00E83E49" w:rsidRDefault="00F16958" w:rsidP="00416210">
      <w:pPr>
        <w:pStyle w:val="Rectitle"/>
      </w:pPr>
      <w:r w:rsidRPr="00E83E49">
        <w:t>Методы изме</w:t>
      </w:r>
      <w:r w:rsidR="00416210" w:rsidRPr="00E83E49">
        <w:t>р</w:t>
      </w:r>
      <w:r w:rsidRPr="00E83E49">
        <w:t xml:space="preserve">ения радиошума </w:t>
      </w:r>
    </w:p>
    <w:p w:rsidR="00BE1EB5" w:rsidRPr="00E83E49" w:rsidRDefault="00F16958" w:rsidP="00E83E49">
      <w:pPr>
        <w:pStyle w:val="Normalaftertitle0"/>
        <w:rPr>
          <w:lang w:val="ru-RU"/>
        </w:rPr>
      </w:pPr>
      <w:r w:rsidRPr="00E83E49">
        <w:rPr>
          <w:lang w:val="ru-RU"/>
        </w:rPr>
        <w:t>Помимо незначительных поправок, в настоящем проекте пересмотра Рекомендации МСЭ</w:t>
      </w:r>
      <w:r w:rsidR="00BE1EB5" w:rsidRPr="00E83E49">
        <w:rPr>
          <w:lang w:val="ru-RU"/>
        </w:rPr>
        <w:t>-R SM.1753</w:t>
      </w:r>
      <w:r w:rsidRPr="00E83E49">
        <w:rPr>
          <w:lang w:val="ru-RU"/>
        </w:rPr>
        <w:t xml:space="preserve"> добавляются методы частотной селекции и распознавания </w:t>
      </w:r>
      <w:r w:rsidR="00C30B64" w:rsidRPr="00E83E49">
        <w:rPr>
          <w:lang w:val="ru-RU"/>
        </w:rPr>
        <w:t xml:space="preserve">преднамеренных излучений при анализе данных измерений шума. Эти новые методы были разработаны странами, которые в настоящее время проводят измерения радиошума. </w:t>
      </w:r>
      <w:r w:rsidR="00003A01" w:rsidRPr="00E83E49">
        <w:rPr>
          <w:lang w:val="ru-RU"/>
        </w:rPr>
        <w:t>На основе откликов, полученных Рабочей группой 1С от других рабочих групп МСЭ, было добавлено дополнительное объяснение некоторых процессов, описанных в этой Рекомендации, которое может помочь в понимании сложных процессов измерения и оценки радиошума</w:t>
      </w:r>
      <w:r w:rsidR="00BE1EB5" w:rsidRPr="00E83E49">
        <w:rPr>
          <w:lang w:val="ru-RU"/>
        </w:rPr>
        <w:t>.</w:t>
      </w:r>
    </w:p>
    <w:p w:rsidR="00BE1EB5" w:rsidRPr="00E83E49" w:rsidRDefault="00003A01" w:rsidP="00E83E49">
      <w:pPr>
        <w:tabs>
          <w:tab w:val="right" w:pos="9639"/>
        </w:tabs>
        <w:spacing w:before="480"/>
      </w:pPr>
      <w:r w:rsidRPr="00E83E49">
        <w:rPr>
          <w:u w:val="single"/>
        </w:rPr>
        <w:t xml:space="preserve">Проект </w:t>
      </w:r>
      <w:r w:rsidRPr="00E83E49">
        <w:rPr>
          <w:szCs w:val="22"/>
          <w:u w:val="single"/>
        </w:rPr>
        <w:t>пересмотра</w:t>
      </w:r>
      <w:r w:rsidRPr="00E83E49">
        <w:rPr>
          <w:u w:val="single"/>
        </w:rPr>
        <w:t xml:space="preserve"> Рекомендации МСЭ</w:t>
      </w:r>
      <w:r w:rsidR="00BE1EB5" w:rsidRPr="00E83E49">
        <w:rPr>
          <w:u w:val="single"/>
        </w:rPr>
        <w:t>-R SM.329-11</w:t>
      </w:r>
      <w:r w:rsidR="00BE1EB5" w:rsidRPr="00E83E49">
        <w:tab/>
      </w:r>
      <w:r w:rsidR="004D43AB" w:rsidRPr="00E83E49">
        <w:t>Док</w:t>
      </w:r>
      <w:r w:rsidR="00BE1EB5" w:rsidRPr="00E83E49">
        <w:t xml:space="preserve">. </w:t>
      </w:r>
      <w:hyperlink r:id="rId18" w:history="1">
        <w:r w:rsidR="00BE1EB5" w:rsidRPr="00E83E49">
          <w:rPr>
            <w:rStyle w:val="Hyperlink"/>
          </w:rPr>
          <w:t>1/39(Rev.1)</w:t>
        </w:r>
      </w:hyperlink>
    </w:p>
    <w:p w:rsidR="00BE1EB5" w:rsidRPr="00E83E49" w:rsidRDefault="00003A01" w:rsidP="00003A01">
      <w:pPr>
        <w:pStyle w:val="Rectitle"/>
      </w:pPr>
      <w:r w:rsidRPr="00E83E49">
        <w:t>Нежелательные излучения в области побочных излучений</w:t>
      </w:r>
    </w:p>
    <w:p w:rsidR="00BE1EB5" w:rsidRPr="00E83E49" w:rsidRDefault="00003A01" w:rsidP="00E83E49">
      <w:pPr>
        <w:pStyle w:val="Normalaftertitle0"/>
        <w:rPr>
          <w:lang w:val="ru-RU"/>
        </w:rPr>
      </w:pPr>
      <w:r w:rsidRPr="00E83E49">
        <w:rPr>
          <w:lang w:val="ru-RU"/>
        </w:rPr>
        <w:t xml:space="preserve">В январе </w:t>
      </w:r>
      <w:r w:rsidR="00BE1EB5" w:rsidRPr="00E83E49">
        <w:rPr>
          <w:lang w:val="ru-RU"/>
        </w:rPr>
        <w:t>2011</w:t>
      </w:r>
      <w:r w:rsidRPr="00E83E49">
        <w:rPr>
          <w:lang w:val="ru-RU"/>
        </w:rPr>
        <w:t xml:space="preserve"> года </w:t>
      </w:r>
      <w:r w:rsidRPr="00E83E49">
        <w:rPr>
          <w:lang w:val="ru-RU" w:eastAsia="ko-KR"/>
        </w:rPr>
        <w:t>СЕПТ</w:t>
      </w:r>
      <w:r w:rsidRPr="00E83E49">
        <w:rPr>
          <w:lang w:val="ru-RU"/>
        </w:rPr>
        <w:t xml:space="preserve"> утвердила пересмотр Рекомендации </w:t>
      </w:r>
      <w:r w:rsidR="00BE1EB5" w:rsidRPr="00E83E49">
        <w:rPr>
          <w:lang w:val="ru-RU"/>
        </w:rPr>
        <w:t>74-01</w:t>
      </w:r>
      <w:r w:rsidRPr="00E83E49">
        <w:rPr>
          <w:lang w:val="ru-RU"/>
        </w:rPr>
        <w:t xml:space="preserve"> ЕRC</w:t>
      </w:r>
      <w:r w:rsidR="00BE1EB5" w:rsidRPr="00E83E49">
        <w:rPr>
          <w:lang w:val="ru-RU"/>
        </w:rPr>
        <w:t xml:space="preserve"> </w:t>
      </w:r>
      <w:r w:rsidRPr="00E83E49">
        <w:rPr>
          <w:lang w:val="ru-RU"/>
        </w:rPr>
        <w:t>"Нежелательные излучения в области побочных излучений"</w:t>
      </w:r>
      <w:r w:rsidR="00BE1EB5" w:rsidRPr="00E83E49">
        <w:rPr>
          <w:lang w:val="ru-RU"/>
        </w:rPr>
        <w:t xml:space="preserve">. </w:t>
      </w:r>
      <w:r w:rsidRPr="00E83E49">
        <w:rPr>
          <w:lang w:val="ru-RU"/>
        </w:rPr>
        <w:t>В настоящем обновлении содержится пересмотр ограничений для широкополосных беспроводных систем и некоторых применений радаров</w:t>
      </w:r>
      <w:r w:rsidR="00BE1EB5" w:rsidRPr="00E83E49">
        <w:rPr>
          <w:lang w:val="ru-RU"/>
        </w:rPr>
        <w:t>.</w:t>
      </w:r>
    </w:p>
    <w:p w:rsidR="00BE1EB5" w:rsidRPr="00E83E49" w:rsidRDefault="00003A01" w:rsidP="00003A01">
      <w:pPr>
        <w:ind w:right="-426"/>
      </w:pPr>
      <w:r w:rsidRPr="00E83E49">
        <w:t xml:space="preserve">Ограничения, содержащиеся в Рекомендации 74-01 ЕRC, соответствуют ограничениям </w:t>
      </w:r>
      <w:r w:rsidR="00CB02C6" w:rsidRPr="00E83E49">
        <w:t xml:space="preserve">категории </w:t>
      </w:r>
      <w:r w:rsidRPr="00E83E49">
        <w:t>В, указанным в Рекомендации МСЭ</w:t>
      </w:r>
      <w:r w:rsidR="00BE1EB5" w:rsidRPr="00E83E49">
        <w:t>-R SM.329-11.</w:t>
      </w:r>
    </w:p>
    <w:p w:rsidR="00BE1EB5" w:rsidRPr="00E83E49" w:rsidRDefault="00003A01" w:rsidP="00003A01">
      <w:pPr>
        <w:rPr>
          <w:b/>
          <w:lang w:eastAsia="zh-CN"/>
        </w:rPr>
      </w:pPr>
      <w:r w:rsidRPr="00E83E49">
        <w:t>В настоящем проекте пересмотра Рекомендации МСЭ</w:t>
      </w:r>
      <w:r w:rsidR="00BE1EB5" w:rsidRPr="00E83E49">
        <w:t xml:space="preserve">-R SM.329-11 </w:t>
      </w:r>
      <w:r w:rsidRPr="00E83E49">
        <w:t xml:space="preserve">предлагается уточнить ограничения </w:t>
      </w:r>
      <w:r w:rsidR="00CB02C6" w:rsidRPr="00E83E49">
        <w:t xml:space="preserve">категории </w:t>
      </w:r>
      <w:r w:rsidRPr="00E83E49">
        <w:t>В, приведенные в Таблице 3 раздела 4.3 Рекомендации МСЭ</w:t>
      </w:r>
      <w:r w:rsidR="00BE1EB5" w:rsidRPr="00E83E49">
        <w:t>-R SM.329-11.</w:t>
      </w:r>
    </w:p>
    <w:p w:rsidR="00BE1EB5" w:rsidRPr="00E83E49" w:rsidRDefault="00BE1EB5" w:rsidP="00E83E49">
      <w:r w:rsidRPr="00E83E49">
        <w:br w:type="page"/>
      </w:r>
    </w:p>
    <w:p w:rsidR="004119B6" w:rsidRPr="00E83E49" w:rsidRDefault="004119B6" w:rsidP="00AA4E43">
      <w:pPr>
        <w:pStyle w:val="AnnexNo"/>
        <w:spacing w:before="720"/>
        <w:rPr>
          <w:szCs w:val="26"/>
        </w:rPr>
      </w:pPr>
      <w:r w:rsidRPr="00E83E49">
        <w:rPr>
          <w:szCs w:val="26"/>
        </w:rPr>
        <w:lastRenderedPageBreak/>
        <w:t>ПРИЛОЖЕНИЕ 2</w:t>
      </w:r>
    </w:p>
    <w:p w:rsidR="00B067DE" w:rsidRPr="00E83E49" w:rsidRDefault="00B067DE" w:rsidP="00003A01">
      <w:pPr>
        <w:jc w:val="center"/>
        <w:rPr>
          <w:szCs w:val="22"/>
        </w:rPr>
      </w:pPr>
      <w:r w:rsidRPr="00E83E49">
        <w:rPr>
          <w:szCs w:val="22"/>
        </w:rPr>
        <w:t xml:space="preserve">(Источник: Документ </w:t>
      </w:r>
      <w:hyperlink r:id="rId19" w:history="1">
        <w:r w:rsidR="00003A01" w:rsidRPr="00D218AF">
          <w:rPr>
            <w:rStyle w:val="Hyperlink"/>
            <w:szCs w:val="22"/>
          </w:rPr>
          <w:t>1</w:t>
        </w:r>
        <w:r w:rsidRPr="00D218AF">
          <w:rPr>
            <w:rStyle w:val="Hyperlink"/>
            <w:szCs w:val="22"/>
          </w:rPr>
          <w:t>/</w:t>
        </w:r>
        <w:bookmarkStart w:id="6" w:name="_GoBack"/>
        <w:bookmarkEnd w:id="6"/>
        <w:r w:rsidR="00003A01" w:rsidRPr="00D218AF">
          <w:rPr>
            <w:rStyle w:val="Hyperlink"/>
            <w:szCs w:val="22"/>
          </w:rPr>
          <w:t>3</w:t>
        </w:r>
        <w:r w:rsidR="00003A01" w:rsidRPr="00D218AF">
          <w:rPr>
            <w:rStyle w:val="Hyperlink"/>
            <w:szCs w:val="22"/>
          </w:rPr>
          <w:t>6</w:t>
        </w:r>
      </w:hyperlink>
      <w:r w:rsidRPr="00E83E49">
        <w:rPr>
          <w:szCs w:val="22"/>
        </w:rPr>
        <w:t>)</w:t>
      </w:r>
    </w:p>
    <w:p w:rsidR="00B067DE" w:rsidRPr="00E83E49" w:rsidRDefault="00B067DE" w:rsidP="00E83E49">
      <w:pPr>
        <w:pStyle w:val="Annextitle0"/>
        <w:rPr>
          <w:lang w:val="ru-RU"/>
        </w:rPr>
      </w:pPr>
      <w:r w:rsidRPr="00E83E49">
        <w:rPr>
          <w:lang w:val="ru-RU"/>
        </w:rPr>
        <w:t>Рекомендации, предлагаемые для исключения</w:t>
      </w:r>
    </w:p>
    <w:p w:rsidR="00003A01" w:rsidRPr="00E83E49" w:rsidRDefault="00003A01" w:rsidP="00E83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003A01" w:rsidRPr="00E83E49" w:rsidTr="00E83E49">
        <w:tc>
          <w:tcPr>
            <w:tcW w:w="2376" w:type="dxa"/>
          </w:tcPr>
          <w:p w:rsidR="00003A01" w:rsidRPr="00E83E49" w:rsidRDefault="00003A01" w:rsidP="00003A01">
            <w:pPr>
              <w:pStyle w:val="Tablehead"/>
            </w:pPr>
            <w:r w:rsidRPr="00E83E49">
              <w:t xml:space="preserve">Рекомендация МСЭ-R </w:t>
            </w:r>
          </w:p>
        </w:tc>
        <w:tc>
          <w:tcPr>
            <w:tcW w:w="7479" w:type="dxa"/>
          </w:tcPr>
          <w:p w:rsidR="00003A01" w:rsidRPr="00E83E49" w:rsidRDefault="00003A01" w:rsidP="00003A01">
            <w:pPr>
              <w:pStyle w:val="Tablehead"/>
            </w:pPr>
            <w:r w:rsidRPr="00E83E49">
              <w:t>Название</w:t>
            </w:r>
          </w:p>
        </w:tc>
      </w:tr>
      <w:tr w:rsidR="00003A01" w:rsidRPr="00E83E49" w:rsidTr="00E83E49">
        <w:tc>
          <w:tcPr>
            <w:tcW w:w="2376" w:type="dxa"/>
          </w:tcPr>
          <w:p w:rsidR="00003A01" w:rsidRPr="00E83E49" w:rsidRDefault="00D218AF" w:rsidP="00003A01">
            <w:pPr>
              <w:pStyle w:val="Tabletext"/>
              <w:jc w:val="center"/>
            </w:pPr>
            <w:hyperlink r:id="rId20" w:history="1">
              <w:r w:rsidR="00003A01" w:rsidRPr="00E83E49">
                <w:rPr>
                  <w:rStyle w:val="Hyperlink"/>
                </w:rPr>
                <w:t>SM.1052</w:t>
              </w:r>
            </w:hyperlink>
          </w:p>
        </w:tc>
        <w:tc>
          <w:tcPr>
            <w:tcW w:w="7479" w:type="dxa"/>
          </w:tcPr>
          <w:p w:rsidR="00003A01" w:rsidRPr="00E83E49" w:rsidRDefault="00003A01" w:rsidP="00003A01">
            <w:pPr>
              <w:pStyle w:val="Tabletext"/>
            </w:pPr>
            <w:r w:rsidRPr="00E83E49">
              <w:t>Автоматическое опознавание радиостанций</w:t>
            </w:r>
          </w:p>
        </w:tc>
      </w:tr>
      <w:tr w:rsidR="00003A01" w:rsidRPr="00E83E49" w:rsidTr="00E83E49">
        <w:tc>
          <w:tcPr>
            <w:tcW w:w="2376" w:type="dxa"/>
          </w:tcPr>
          <w:p w:rsidR="00003A01" w:rsidRPr="00E83E49" w:rsidRDefault="00D218AF" w:rsidP="00003A01">
            <w:pPr>
              <w:pStyle w:val="Tabletext"/>
              <w:jc w:val="center"/>
            </w:pPr>
            <w:hyperlink r:id="rId21" w:history="1">
              <w:r w:rsidR="00003A01" w:rsidRPr="00E83E49">
                <w:rPr>
                  <w:rStyle w:val="Hyperlink"/>
                </w:rPr>
                <w:t>SM.1267</w:t>
              </w:r>
            </w:hyperlink>
          </w:p>
        </w:tc>
        <w:tc>
          <w:tcPr>
            <w:tcW w:w="7479" w:type="dxa"/>
          </w:tcPr>
          <w:p w:rsidR="00003A01" w:rsidRPr="00E83E49" w:rsidRDefault="00003A01" w:rsidP="00003A01">
            <w:pPr>
              <w:pStyle w:val="Tabletext"/>
            </w:pPr>
            <w:r w:rsidRPr="00E83E49">
              <w:t xml:space="preserve">Сбор и публикация данных по радиоконтролю с целью оказания помощи при присвоении частот геостационарным спутниковым системам </w:t>
            </w:r>
          </w:p>
        </w:tc>
      </w:tr>
      <w:tr w:rsidR="00003A01" w:rsidRPr="00E83E49" w:rsidTr="00E83E49">
        <w:tc>
          <w:tcPr>
            <w:tcW w:w="2376" w:type="dxa"/>
          </w:tcPr>
          <w:p w:rsidR="00003A01" w:rsidRPr="00E83E49" w:rsidRDefault="00D218AF" w:rsidP="00003A01">
            <w:pPr>
              <w:pStyle w:val="Tabletext"/>
              <w:jc w:val="center"/>
            </w:pPr>
            <w:hyperlink r:id="rId22" w:history="1">
              <w:r w:rsidR="00003A01" w:rsidRPr="00E83E49">
                <w:rPr>
                  <w:rStyle w:val="Hyperlink"/>
                </w:rPr>
                <w:t>SM.1752</w:t>
              </w:r>
            </w:hyperlink>
          </w:p>
        </w:tc>
        <w:tc>
          <w:tcPr>
            <w:tcW w:w="7479" w:type="dxa"/>
          </w:tcPr>
          <w:p w:rsidR="00003A01" w:rsidRPr="00E83E49" w:rsidRDefault="009538D4" w:rsidP="009538D4">
            <w:pPr>
              <w:pStyle w:val="Tabletext"/>
            </w:pPr>
            <w:r w:rsidRPr="00E83E49">
              <w:t>Предельные уровни нежелательных излучений в условиях свободного пространства</w:t>
            </w:r>
          </w:p>
        </w:tc>
      </w:tr>
    </w:tbl>
    <w:p w:rsidR="00BE1EB5" w:rsidRPr="00E83E49" w:rsidRDefault="00BE1EB5" w:rsidP="00E83E49"/>
    <w:p w:rsidR="00AA4E43" w:rsidRPr="00E83E49" w:rsidRDefault="00AA4E43" w:rsidP="00AA4E43">
      <w:pPr>
        <w:spacing w:before="720"/>
        <w:jc w:val="center"/>
      </w:pPr>
      <w:r w:rsidRPr="00E83E49">
        <w:t>______________</w:t>
      </w:r>
    </w:p>
    <w:sectPr w:rsidR="00AA4E43" w:rsidRPr="00E83E49" w:rsidSect="00E41FE5">
      <w:headerReference w:type="default" r:id="rId23"/>
      <w:footerReference w:type="default" r:id="rId24"/>
      <w:footerReference w:type="first" r:id="rId25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D4" w:rsidRDefault="009538D4">
      <w:r>
        <w:separator/>
      </w:r>
    </w:p>
  </w:endnote>
  <w:endnote w:type="continuationSeparator" w:id="0">
    <w:p w:rsidR="009538D4" w:rsidRDefault="0095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D4" w:rsidRPr="00D873B5" w:rsidRDefault="00445737" w:rsidP="00D873B5">
    <w:pPr>
      <w:pStyle w:val="Footer"/>
    </w:pPr>
    <w:fldSimple w:instr=" FILENAME  \p  \* MERGEFORMAT ">
      <w:r>
        <w:t>Y:\APP\BR\CIRCS_DMS\CACE\500\578\578R.DOCX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538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538D4" w:rsidRDefault="009538D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538D4" w:rsidRDefault="009538D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538D4" w:rsidRDefault="009538D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538D4" w:rsidRDefault="009538D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538D4">
      <w:trPr>
        <w:cantSplit/>
      </w:trPr>
      <w:tc>
        <w:tcPr>
          <w:tcW w:w="1062" w:type="pct"/>
        </w:tcPr>
        <w:p w:rsidR="009538D4" w:rsidRDefault="009538D4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9538D4" w:rsidRDefault="009538D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538D4" w:rsidRDefault="009538D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538D4" w:rsidRDefault="009538D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538D4">
      <w:trPr>
        <w:cantSplit/>
      </w:trPr>
      <w:tc>
        <w:tcPr>
          <w:tcW w:w="1062" w:type="pct"/>
        </w:tcPr>
        <w:p w:rsidR="009538D4" w:rsidRDefault="009538D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538D4" w:rsidRDefault="009538D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538D4" w:rsidRDefault="009538D4">
          <w:pPr>
            <w:pStyle w:val="itu"/>
          </w:pPr>
        </w:p>
      </w:tc>
      <w:tc>
        <w:tcPr>
          <w:tcW w:w="1131" w:type="pct"/>
        </w:tcPr>
        <w:p w:rsidR="009538D4" w:rsidRDefault="009538D4">
          <w:pPr>
            <w:pStyle w:val="itu"/>
          </w:pPr>
        </w:p>
      </w:tc>
    </w:tr>
  </w:tbl>
  <w:p w:rsidR="009538D4" w:rsidRPr="00577D20" w:rsidRDefault="009538D4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D4" w:rsidRDefault="009538D4">
      <w:r>
        <w:t>____________________</w:t>
      </w:r>
    </w:p>
  </w:footnote>
  <w:footnote w:type="continuationSeparator" w:id="0">
    <w:p w:rsidR="009538D4" w:rsidRDefault="0095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D4" w:rsidRPr="00AF1ECB" w:rsidRDefault="009538D4" w:rsidP="00AA4E43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D218AF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9538D4" w:rsidRPr="00AA4E43" w:rsidRDefault="009538D4" w:rsidP="00E83E49">
    <w:pPr>
      <w:pStyle w:val="Header"/>
    </w:pPr>
    <w:r>
      <w:t>CACE/</w:t>
    </w:r>
    <w:r w:rsidR="00E83E49">
      <w:t>578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E6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61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24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909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E8B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5E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B4B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EC7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E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365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3A01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2B04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2B74"/>
    <w:rsid w:val="001E15AA"/>
    <w:rsid w:val="001E73E2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3EB2"/>
    <w:rsid w:val="003072E5"/>
    <w:rsid w:val="003228FB"/>
    <w:rsid w:val="0032684F"/>
    <w:rsid w:val="00332A72"/>
    <w:rsid w:val="00337E41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10A3"/>
    <w:rsid w:val="0040235F"/>
    <w:rsid w:val="00411532"/>
    <w:rsid w:val="004119B6"/>
    <w:rsid w:val="00412D2B"/>
    <w:rsid w:val="00415574"/>
    <w:rsid w:val="00416210"/>
    <w:rsid w:val="00416338"/>
    <w:rsid w:val="00431C5C"/>
    <w:rsid w:val="00444EAC"/>
    <w:rsid w:val="00445737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278A"/>
    <w:rsid w:val="004D43AB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08D"/>
    <w:rsid w:val="00577D20"/>
    <w:rsid w:val="00591752"/>
    <w:rsid w:val="00595800"/>
    <w:rsid w:val="005A363E"/>
    <w:rsid w:val="005A5B0C"/>
    <w:rsid w:val="005D44C4"/>
    <w:rsid w:val="005E0DD5"/>
    <w:rsid w:val="005E37AD"/>
    <w:rsid w:val="005E41FB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115D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76F8D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8F1F12"/>
    <w:rsid w:val="0091260E"/>
    <w:rsid w:val="00915E22"/>
    <w:rsid w:val="0092471A"/>
    <w:rsid w:val="00926518"/>
    <w:rsid w:val="0093776F"/>
    <w:rsid w:val="00944DF1"/>
    <w:rsid w:val="00951262"/>
    <w:rsid w:val="009538D4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C83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A4E43"/>
    <w:rsid w:val="00AA7418"/>
    <w:rsid w:val="00AB07C5"/>
    <w:rsid w:val="00AC1C12"/>
    <w:rsid w:val="00AE7EC1"/>
    <w:rsid w:val="00AF1ECB"/>
    <w:rsid w:val="00AF3BA9"/>
    <w:rsid w:val="00B03DEA"/>
    <w:rsid w:val="00B05817"/>
    <w:rsid w:val="00B067DE"/>
    <w:rsid w:val="00B15D28"/>
    <w:rsid w:val="00B22CE2"/>
    <w:rsid w:val="00B36D2D"/>
    <w:rsid w:val="00B42FEE"/>
    <w:rsid w:val="00B527F1"/>
    <w:rsid w:val="00B57075"/>
    <w:rsid w:val="00B57344"/>
    <w:rsid w:val="00B71B19"/>
    <w:rsid w:val="00B81E26"/>
    <w:rsid w:val="00B87E04"/>
    <w:rsid w:val="00B96B1A"/>
    <w:rsid w:val="00B974AB"/>
    <w:rsid w:val="00BA52EC"/>
    <w:rsid w:val="00BA7C82"/>
    <w:rsid w:val="00BB67EC"/>
    <w:rsid w:val="00BE1EB5"/>
    <w:rsid w:val="00BE2B32"/>
    <w:rsid w:val="00C01DAC"/>
    <w:rsid w:val="00C0390F"/>
    <w:rsid w:val="00C111B7"/>
    <w:rsid w:val="00C20FFF"/>
    <w:rsid w:val="00C228D1"/>
    <w:rsid w:val="00C30B64"/>
    <w:rsid w:val="00C47E8F"/>
    <w:rsid w:val="00C64164"/>
    <w:rsid w:val="00C70274"/>
    <w:rsid w:val="00C72AC1"/>
    <w:rsid w:val="00C92FBB"/>
    <w:rsid w:val="00C934CA"/>
    <w:rsid w:val="00C96760"/>
    <w:rsid w:val="00CA4CA9"/>
    <w:rsid w:val="00CB02C6"/>
    <w:rsid w:val="00CC2F67"/>
    <w:rsid w:val="00CD00EE"/>
    <w:rsid w:val="00CD2962"/>
    <w:rsid w:val="00D04963"/>
    <w:rsid w:val="00D057A1"/>
    <w:rsid w:val="00D12826"/>
    <w:rsid w:val="00D218AF"/>
    <w:rsid w:val="00D22AC6"/>
    <w:rsid w:val="00D22B7A"/>
    <w:rsid w:val="00D35752"/>
    <w:rsid w:val="00D37409"/>
    <w:rsid w:val="00D42FB8"/>
    <w:rsid w:val="00D44DE6"/>
    <w:rsid w:val="00D463D0"/>
    <w:rsid w:val="00D61395"/>
    <w:rsid w:val="00D744B4"/>
    <w:rsid w:val="00D8195D"/>
    <w:rsid w:val="00D873B5"/>
    <w:rsid w:val="00D96A65"/>
    <w:rsid w:val="00DA7A06"/>
    <w:rsid w:val="00DC058D"/>
    <w:rsid w:val="00DC287A"/>
    <w:rsid w:val="00DC6223"/>
    <w:rsid w:val="00DD197E"/>
    <w:rsid w:val="00DD1B56"/>
    <w:rsid w:val="00DE6A27"/>
    <w:rsid w:val="00E01EF9"/>
    <w:rsid w:val="00E41FE5"/>
    <w:rsid w:val="00E53F66"/>
    <w:rsid w:val="00E5740D"/>
    <w:rsid w:val="00E6200F"/>
    <w:rsid w:val="00E70695"/>
    <w:rsid w:val="00E81F66"/>
    <w:rsid w:val="00E83E49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7CD2"/>
    <w:rsid w:val="00F16958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BE1EB5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BE1EB5"/>
    <w:rPr>
      <w:rFonts w:cs="Times New Roman"/>
    </w:rPr>
  </w:style>
  <w:style w:type="character" w:customStyle="1" w:styleId="Title1Char">
    <w:name w:val="Title 1 Char"/>
    <w:basedOn w:val="DefaultParagraphFont"/>
    <w:link w:val="Title1"/>
    <w:locked/>
    <w:rsid w:val="00BE1EB5"/>
    <w:rPr>
      <w:caps/>
      <w:sz w:val="26"/>
      <w:lang w:val="ru-RU" w:eastAsia="en-US"/>
    </w:rPr>
  </w:style>
  <w:style w:type="character" w:styleId="FollowedHyperlink">
    <w:name w:val="FollowedHyperlink"/>
    <w:basedOn w:val="DefaultParagraphFont"/>
    <w:rsid w:val="00D218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BE1EB5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BE1EB5"/>
    <w:rPr>
      <w:rFonts w:cs="Times New Roman"/>
    </w:rPr>
  </w:style>
  <w:style w:type="character" w:customStyle="1" w:styleId="Title1Char">
    <w:name w:val="Title 1 Char"/>
    <w:basedOn w:val="DefaultParagraphFont"/>
    <w:link w:val="Title1"/>
    <w:locked/>
    <w:rsid w:val="00BE1EB5"/>
    <w:rPr>
      <w:caps/>
      <w:sz w:val="26"/>
      <w:lang w:val="ru-RU" w:eastAsia="en-US"/>
    </w:rPr>
  </w:style>
  <w:style w:type="character" w:styleId="FollowedHyperlink">
    <w:name w:val="FollowedHyperlink"/>
    <w:basedOn w:val="DefaultParagraphFont"/>
    <w:rsid w:val="00D21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0/en" TargetMode="External"/><Relationship Id="rId18" Type="http://schemas.openxmlformats.org/officeDocument/2006/relationships/hyperlink" Target="http://www.itu.int/md/R12-SG01-C-0039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rec/R-REC-SM.1267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/en" TargetMode="External"/><Relationship Id="rId17" Type="http://schemas.openxmlformats.org/officeDocument/2006/relationships/hyperlink" Target="http://www.itu.int/md/R12-SG01-C-0033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1-C-0032/en" TargetMode="External"/><Relationship Id="rId20" Type="http://schemas.openxmlformats.org/officeDocument/2006/relationships/hyperlink" Target="http://www.itu.int/rec/R-REC-SM.1052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T/dbase/patent/patent-policy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028/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hyperlink" Target="http://www.itu.int/md/R12-SG01-C-003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22/en" TargetMode="External"/><Relationship Id="rId22" Type="http://schemas.openxmlformats.org/officeDocument/2006/relationships/hyperlink" Target="http://www.itu.int/rec/R-REC-SM.1752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22D7-62BA-4A1E-893F-61511D1A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829</Words>
  <Characters>7117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7931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10</cp:revision>
  <cp:lastPrinted>2012-07-11T09:46:00Z</cp:lastPrinted>
  <dcterms:created xsi:type="dcterms:W3CDTF">2012-07-09T18:43:00Z</dcterms:created>
  <dcterms:modified xsi:type="dcterms:W3CDTF">2012-07-13T10:15:00Z</dcterms:modified>
</cp:coreProperties>
</file>