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5E2AC0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bookmarkStart w:id="0" w:name="_GoBack"/>
            <w:bookmarkEnd w:id="0"/>
            <w:r w:rsidRPr="005E2AC0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E2AC0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681A9F" wp14:editId="65D2334E">
                  <wp:extent cx="838200" cy="944880"/>
                  <wp:effectExtent l="0" t="0" r="0" b="7620"/>
                  <wp:docPr id="1" name="Picture 1" descr="sigleIT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igleITU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2F3D34" w:rsidRDefault="00B87E04">
            <w:pPr>
              <w:rPr>
                <w:b/>
                <w:smallCaps/>
                <w:sz w:val="20"/>
                <w:lang w:val="fr-CH"/>
              </w:rPr>
            </w:pPr>
            <w:r w:rsidRPr="002F3D34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2F3D34">
              <w:rPr>
                <w:b/>
                <w:sz w:val="18"/>
                <w:lang w:val="fr-CH"/>
              </w:rPr>
              <w:tab/>
            </w:r>
            <w:r w:rsidRPr="002F3D34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B87E04" w:rsidTr="002F3D34">
        <w:trPr>
          <w:cantSplit/>
        </w:trPr>
        <w:tc>
          <w:tcPr>
            <w:tcW w:w="2802" w:type="dxa"/>
          </w:tcPr>
          <w:p w:rsidR="00B87E04" w:rsidRPr="004F37BA" w:rsidRDefault="002F3D34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End w:id="1"/>
            <w:r>
              <w:rPr>
                <w:b/>
              </w:rPr>
              <w:t>Administrative Circular</w:t>
            </w:r>
          </w:p>
          <w:p w:rsidR="0071106C" w:rsidRPr="004F37BA" w:rsidRDefault="002F3D34" w:rsidP="009547D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CACE</w:t>
            </w:r>
            <w:r w:rsidR="004F37BA">
              <w:rPr>
                <w:b/>
                <w:bCs/>
              </w:rPr>
              <w:t>/</w:t>
            </w:r>
            <w:r w:rsidR="009D340C">
              <w:rPr>
                <w:b/>
                <w:bCs/>
              </w:rPr>
              <w:t>574</w:t>
            </w:r>
          </w:p>
        </w:tc>
        <w:tc>
          <w:tcPr>
            <w:tcW w:w="7218" w:type="dxa"/>
          </w:tcPr>
          <w:p w:rsidR="00B87E04" w:rsidRPr="004F37BA" w:rsidRDefault="009547D3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31 May</w:t>
            </w:r>
            <w:r w:rsidR="00593C31">
              <w:rPr>
                <w:bCs/>
              </w:rPr>
              <w:t xml:space="preserve"> 2012</w:t>
            </w:r>
          </w:p>
        </w:tc>
      </w:tr>
    </w:tbl>
    <w:p w:rsidR="00B87E04" w:rsidRDefault="002F3D34" w:rsidP="009547D3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>To Administrations of Member States of the ITU, Radiocommunication Sector Members, ITU-R Associates participating in the</w:t>
      </w:r>
      <w:r w:rsidR="00191057">
        <w:rPr>
          <w:b/>
        </w:rPr>
        <w:t xml:space="preserve"> work of the Radiocommunication</w:t>
      </w:r>
      <w:r w:rsidR="00191057">
        <w:rPr>
          <w:b/>
        </w:rPr>
        <w:br/>
      </w:r>
      <w:r>
        <w:rPr>
          <w:b/>
        </w:rPr>
        <w:t xml:space="preserve">Study Group </w:t>
      </w:r>
      <w:r w:rsidR="009547D3">
        <w:rPr>
          <w:b/>
        </w:rPr>
        <w:t xml:space="preserve">5 </w:t>
      </w:r>
      <w:r>
        <w:rPr>
          <w:b/>
        </w:rPr>
        <w:t xml:space="preserve">and </w:t>
      </w:r>
      <w:r w:rsidR="005E2AC0">
        <w:rPr>
          <w:b/>
        </w:rPr>
        <w:t>ITU-R Academia</w:t>
      </w:r>
    </w:p>
    <w:p w:rsidR="002F3D34" w:rsidRPr="005E2AC0" w:rsidRDefault="00B87E04" w:rsidP="005C4C9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4" w:name="dtitle1"/>
      <w:bookmarkEnd w:id="4"/>
      <w:r w:rsidR="002F3D34" w:rsidRPr="00191057">
        <w:rPr>
          <w:b/>
          <w:bCs/>
        </w:rPr>
        <w:t xml:space="preserve">Radiocommunication Study Group </w:t>
      </w:r>
      <w:r w:rsidR="005C4C9E">
        <w:rPr>
          <w:b/>
          <w:bCs/>
        </w:rPr>
        <w:t>5 (Terrestrial services)</w:t>
      </w:r>
    </w:p>
    <w:p w:rsidR="002F3D34" w:rsidRPr="00191057" w:rsidRDefault="002F3D34" w:rsidP="009547D3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  <w:rPr>
          <w:b/>
          <w:bCs/>
        </w:rPr>
      </w:pPr>
      <w:r w:rsidRPr="00191057">
        <w:rPr>
          <w:b/>
          <w:bCs/>
        </w:rPr>
        <w:t>–</w:t>
      </w:r>
      <w:r w:rsidRPr="00191057">
        <w:rPr>
          <w:b/>
          <w:bCs/>
        </w:rPr>
        <w:tab/>
      </w:r>
      <w:r w:rsidRPr="00191057">
        <w:rPr>
          <w:b/>
          <w:bCs/>
        </w:rPr>
        <w:tab/>
        <w:t xml:space="preserve">Approval of </w:t>
      </w:r>
      <w:r w:rsidR="00593C31">
        <w:rPr>
          <w:b/>
          <w:bCs/>
        </w:rPr>
        <w:t>1</w:t>
      </w:r>
      <w:r w:rsidR="00593C31" w:rsidRPr="00191057">
        <w:rPr>
          <w:b/>
          <w:bCs/>
        </w:rPr>
        <w:t xml:space="preserve"> </w:t>
      </w:r>
      <w:r w:rsidR="009547D3">
        <w:rPr>
          <w:b/>
          <w:bCs/>
        </w:rPr>
        <w:t>revised</w:t>
      </w:r>
      <w:r w:rsidR="009547D3" w:rsidRPr="00191057">
        <w:rPr>
          <w:b/>
          <w:bCs/>
        </w:rPr>
        <w:t xml:space="preserve"> </w:t>
      </w:r>
      <w:r w:rsidRPr="00191057">
        <w:rPr>
          <w:b/>
          <w:bCs/>
        </w:rPr>
        <w:t>Recommendation</w:t>
      </w:r>
    </w:p>
    <w:p w:rsidR="00DE2D5E" w:rsidRDefault="00DE2D5E" w:rsidP="005E2AC0">
      <w:pPr>
        <w:pStyle w:val="Normalaftertitle0"/>
        <w:spacing w:before="360"/>
      </w:pPr>
    </w:p>
    <w:p w:rsidR="002F3D34" w:rsidRDefault="002F3D34" w:rsidP="009547D3">
      <w:pPr>
        <w:pStyle w:val="Normalaftertitle0"/>
        <w:spacing w:before="360"/>
      </w:pPr>
      <w:r>
        <w:t>By Administrative Circular CAR/</w:t>
      </w:r>
      <w:r w:rsidR="009547D3">
        <w:t xml:space="preserve">334 </w:t>
      </w:r>
      <w:r>
        <w:t xml:space="preserve">dated </w:t>
      </w:r>
      <w:r w:rsidR="009547D3">
        <w:t>22 February</w:t>
      </w:r>
      <w:r w:rsidR="00A16D9A">
        <w:t> </w:t>
      </w:r>
      <w:r w:rsidR="00593C31">
        <w:t>2012</w:t>
      </w:r>
      <w:r>
        <w:t xml:space="preserve">, </w:t>
      </w:r>
      <w:r w:rsidR="00593C31">
        <w:t>1 </w:t>
      </w:r>
      <w:r>
        <w:t xml:space="preserve">draft </w:t>
      </w:r>
      <w:r w:rsidR="009547D3">
        <w:t xml:space="preserve">revised </w:t>
      </w:r>
      <w:r>
        <w:t>Recommendation w</w:t>
      </w:r>
      <w:r w:rsidR="00593C31">
        <w:t>as</w:t>
      </w:r>
      <w:r>
        <w:t xml:space="preserve"> submitted for approval following the procedure of Resolution ITU</w:t>
      </w:r>
      <w:r>
        <w:noBreakHyphen/>
        <w:t xml:space="preserve">R 1 (§ 10.4.5). </w:t>
      </w:r>
    </w:p>
    <w:p w:rsidR="002F3D34" w:rsidRDefault="002F3D34" w:rsidP="009547D3">
      <w:pPr>
        <w:spacing w:before="136"/>
        <w:ind w:right="-426"/>
      </w:pPr>
      <w:r>
        <w:t xml:space="preserve">The conditions governing this procedure were met on </w:t>
      </w:r>
      <w:r w:rsidR="009547D3">
        <w:t>22 May</w:t>
      </w:r>
      <w:r w:rsidR="00593C31">
        <w:t xml:space="preserve"> 2012</w:t>
      </w:r>
      <w:r>
        <w:t>.</w:t>
      </w:r>
    </w:p>
    <w:p w:rsidR="002F3D34" w:rsidRDefault="002F3D34" w:rsidP="00593C31">
      <w:pPr>
        <w:tabs>
          <w:tab w:val="left" w:pos="7938"/>
        </w:tabs>
        <w:spacing w:before="136"/>
      </w:pPr>
      <w:r>
        <w:t xml:space="preserve">The approved Recommendation will be published by the ITU and </w:t>
      </w:r>
      <w:r w:rsidR="00A64F88">
        <w:t xml:space="preserve">the </w:t>
      </w:r>
      <w:r>
        <w:t xml:space="preserve">Annex to this Circular provides </w:t>
      </w:r>
      <w:r w:rsidR="00593C31">
        <w:t xml:space="preserve">its </w:t>
      </w:r>
      <w:r>
        <w:t xml:space="preserve">title, with the assigned number. </w:t>
      </w:r>
    </w:p>
    <w:p w:rsidR="002F3D34" w:rsidRPr="00A16D9A" w:rsidRDefault="002F3D34" w:rsidP="00191057">
      <w:pPr>
        <w:tabs>
          <w:tab w:val="left" w:pos="4820"/>
        </w:tabs>
        <w:spacing w:before="1418"/>
        <w:ind w:left="4820"/>
        <w:jc w:val="center"/>
        <w:rPr>
          <w:lang w:val="fr-CH"/>
        </w:rPr>
      </w:pPr>
      <w:r w:rsidRPr="00A16D9A">
        <w:rPr>
          <w:lang w:val="fr-CH"/>
        </w:rPr>
        <w:t>François Rancy</w:t>
      </w:r>
      <w:r w:rsidRPr="00A16D9A">
        <w:rPr>
          <w:lang w:val="fr-CH"/>
        </w:rPr>
        <w:br/>
        <w:t>Director, Radiocommunication Bureau</w:t>
      </w:r>
    </w:p>
    <w:p w:rsidR="00191057" w:rsidRPr="00A16D9A" w:rsidRDefault="00191057" w:rsidP="005E2AC0">
      <w:pPr>
        <w:tabs>
          <w:tab w:val="left" w:pos="4820"/>
        </w:tabs>
        <w:rPr>
          <w:b/>
          <w:lang w:val="fr-CH"/>
        </w:rPr>
      </w:pPr>
    </w:p>
    <w:p w:rsidR="002F3D34" w:rsidRPr="00A16D9A" w:rsidRDefault="002F3D34" w:rsidP="002E0D7C">
      <w:pPr>
        <w:tabs>
          <w:tab w:val="clear" w:pos="794"/>
          <w:tab w:val="left" w:pos="993"/>
          <w:tab w:val="left" w:pos="4820"/>
        </w:tabs>
        <w:rPr>
          <w:u w:val="single"/>
          <w:lang w:val="fr-CH"/>
        </w:rPr>
      </w:pPr>
      <w:r w:rsidRPr="00A16D9A">
        <w:rPr>
          <w:b/>
          <w:lang w:val="fr-CH"/>
        </w:rPr>
        <w:t>Annex:</w:t>
      </w:r>
      <w:r w:rsidRPr="00A16D9A">
        <w:rPr>
          <w:lang w:val="fr-CH"/>
        </w:rPr>
        <w:t xml:space="preserve"> </w:t>
      </w:r>
      <w:r w:rsidR="002E0D7C" w:rsidRPr="00A16D9A">
        <w:rPr>
          <w:lang w:val="fr-CH"/>
        </w:rPr>
        <w:tab/>
      </w:r>
      <w:r w:rsidR="005E2AC0" w:rsidRPr="00A16D9A">
        <w:rPr>
          <w:lang w:val="fr-CH"/>
        </w:rPr>
        <w:t>1</w:t>
      </w:r>
    </w:p>
    <w:p w:rsidR="002F3D34" w:rsidRPr="00A16D9A" w:rsidRDefault="002F3D34" w:rsidP="002F3D34">
      <w:pPr>
        <w:tabs>
          <w:tab w:val="left" w:pos="6237"/>
        </w:tabs>
        <w:rPr>
          <w:sz w:val="16"/>
          <w:u w:val="single"/>
          <w:lang w:val="fr-CH"/>
        </w:rPr>
      </w:pPr>
    </w:p>
    <w:p w:rsidR="002F3D34" w:rsidRPr="00AD702C" w:rsidRDefault="002F3D34" w:rsidP="002F3D34">
      <w:pPr>
        <w:tabs>
          <w:tab w:val="left" w:pos="6237"/>
        </w:tabs>
        <w:rPr>
          <w:sz w:val="18"/>
          <w:szCs w:val="18"/>
          <w:u w:val="single"/>
          <w:lang w:val="en-US"/>
        </w:rPr>
      </w:pPr>
      <w:r w:rsidRPr="00AD702C">
        <w:rPr>
          <w:sz w:val="18"/>
          <w:szCs w:val="18"/>
          <w:u w:val="single"/>
          <w:lang w:val="en-US"/>
        </w:rPr>
        <w:t>Distribution:</w:t>
      </w:r>
    </w:p>
    <w:p w:rsidR="002F3D34" w:rsidRPr="002F3D34" w:rsidRDefault="002F3D34" w:rsidP="009547D3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Administrations of Member States and Radiocommunication Sector Members</w:t>
      </w:r>
      <w:r w:rsidR="005E2AC0">
        <w:rPr>
          <w:sz w:val="18"/>
          <w:szCs w:val="18"/>
        </w:rPr>
        <w:t xml:space="preserve"> participating in the work of Radiocommunication Study Group </w:t>
      </w:r>
      <w:r w:rsidR="009547D3">
        <w:rPr>
          <w:sz w:val="18"/>
          <w:szCs w:val="18"/>
        </w:rPr>
        <w:t>5</w:t>
      </w:r>
    </w:p>
    <w:p w:rsidR="002F3D34" w:rsidRDefault="002F3D34" w:rsidP="009547D3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F3D34">
        <w:rPr>
          <w:sz w:val="18"/>
          <w:szCs w:val="18"/>
          <w:lang w:val="en-US"/>
        </w:rPr>
        <w:t>–</w:t>
      </w:r>
      <w:r w:rsidRPr="002F3D34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 w:rsidR="009547D3">
        <w:rPr>
          <w:sz w:val="18"/>
          <w:szCs w:val="18"/>
          <w:lang w:val="en-US"/>
        </w:rPr>
        <w:t>5</w:t>
      </w:r>
    </w:p>
    <w:p w:rsidR="005E2AC0" w:rsidRPr="002F3D34" w:rsidRDefault="005E2AC0" w:rsidP="002F3D34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F3D34">
        <w:rPr>
          <w:sz w:val="18"/>
          <w:szCs w:val="18"/>
          <w:lang w:val="en-US"/>
        </w:rPr>
        <w:t>–</w:t>
      </w:r>
      <w:r w:rsidRPr="002F3D34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ITU-R Academia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Chairman and Vice-Chairmen of the Conference Preparatory Meeting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Members of the Radio Regulations Board</w:t>
      </w:r>
    </w:p>
    <w:p w:rsidR="005E2AC0" w:rsidRDefault="002F3D34" w:rsidP="005E2AC0">
      <w:pPr>
        <w:pStyle w:val="BodyTextIndent"/>
        <w:tabs>
          <w:tab w:val="clear" w:pos="794"/>
        </w:tabs>
        <w:spacing w:before="0"/>
        <w:ind w:left="567" w:hanging="567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F3D34" w:rsidRDefault="00AC1244" w:rsidP="00593C31">
      <w:pPr>
        <w:pStyle w:val="AnnexNotitle"/>
      </w:pPr>
      <w:r>
        <w:lastRenderedPageBreak/>
        <w:t>Annex</w:t>
      </w:r>
      <w:r w:rsidR="002F3D34" w:rsidRPr="007A03C5">
        <w:br/>
      </w:r>
      <w:r w:rsidR="002F3D34">
        <w:br/>
        <w:t>Title of the approved Recommendation</w:t>
      </w:r>
    </w:p>
    <w:p w:rsidR="002F3D34" w:rsidRDefault="002F3D34" w:rsidP="00FE558B"/>
    <w:p w:rsidR="00191057" w:rsidRDefault="00191057" w:rsidP="00FE558B"/>
    <w:p w:rsidR="009547D3" w:rsidRDefault="009547D3" w:rsidP="009547D3">
      <w:pPr>
        <w:tabs>
          <w:tab w:val="right" w:pos="9639"/>
        </w:tabs>
      </w:pPr>
      <w:r>
        <w:rPr>
          <w:u w:val="single"/>
        </w:rPr>
        <w:t xml:space="preserve">Recommendation ITU-R </w:t>
      </w:r>
      <w:r w:rsidRPr="00A15954">
        <w:rPr>
          <w:u w:val="single"/>
        </w:rPr>
        <w:t>ITU-R M.1452-</w:t>
      </w:r>
      <w:r>
        <w:rPr>
          <w:u w:val="single"/>
        </w:rPr>
        <w:t>2</w:t>
      </w:r>
      <w:r>
        <w:tab/>
        <w:t>Doc. 5/BL/1</w:t>
      </w:r>
    </w:p>
    <w:p w:rsidR="009547D3" w:rsidRDefault="009547D3" w:rsidP="009547D3">
      <w:pPr>
        <w:pStyle w:val="Rectitle"/>
        <w:rPr>
          <w:szCs w:val="24"/>
          <w:lang w:eastAsia="ja-JP"/>
        </w:rPr>
      </w:pPr>
      <w:bookmarkStart w:id="5" w:name="Pre_title"/>
      <w:r w:rsidRPr="00AD702C">
        <w:t xml:space="preserve">Millimetre wave </w:t>
      </w:r>
      <w:r w:rsidRPr="00E2347E">
        <w:t>vehicular collision avoidance radar</w:t>
      </w:r>
      <w:r w:rsidRPr="00E2347E">
        <w:rPr>
          <w:rFonts w:hint="eastAsia"/>
        </w:rPr>
        <w:t>s</w:t>
      </w:r>
      <w:r w:rsidRPr="00E2347E">
        <w:t xml:space="preserve"> and </w:t>
      </w:r>
      <w:r w:rsidRPr="00AD702C">
        <w:t>radiocommunication systems</w:t>
      </w:r>
      <w:r w:rsidRPr="00E2347E">
        <w:t xml:space="preserve"> </w:t>
      </w:r>
      <w:r w:rsidRPr="00AD702C">
        <w:t>for intelligent transport system applications</w:t>
      </w:r>
      <w:bookmarkEnd w:id="5"/>
    </w:p>
    <w:p w:rsidR="002F3D34" w:rsidRDefault="002F3D34" w:rsidP="002F3D34"/>
    <w:p w:rsidR="004F26AE" w:rsidRDefault="002F3D34" w:rsidP="002F3D34">
      <w:pPr>
        <w:jc w:val="center"/>
      </w:pPr>
      <w:bookmarkStart w:id="6" w:name="ddistribution"/>
      <w:bookmarkEnd w:id="6"/>
      <w:r>
        <w:t>________________</w:t>
      </w:r>
    </w:p>
    <w:sectPr w:rsidR="004F26AE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2C" w:rsidRDefault="00AD702C">
      <w:r>
        <w:separator/>
      </w:r>
    </w:p>
  </w:endnote>
  <w:endnote w:type="continuationSeparator" w:id="0">
    <w:p w:rsidR="00AD702C" w:rsidRDefault="00AD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2C" w:rsidRPr="008758D4" w:rsidRDefault="008758D4" w:rsidP="008758D4">
    <w:pPr>
      <w:pStyle w:val="Footer"/>
    </w:pPr>
    <w:fldSimple w:instr=" FILENAME  \p  \* MERGEFORMAT ">
      <w:r>
        <w:t>Y:\APP\BR\CIRCS_DMS\CACE\500\574\574e.docx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D702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D702C" w:rsidRDefault="00AD702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D702C" w:rsidRDefault="00AD702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D702C" w:rsidRDefault="00AD702C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D702C" w:rsidRDefault="00AD702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D702C">
      <w:trPr>
        <w:cantSplit/>
      </w:trPr>
      <w:tc>
        <w:tcPr>
          <w:tcW w:w="1062" w:type="pct"/>
        </w:tcPr>
        <w:p w:rsidR="00AD702C" w:rsidRDefault="00AD702C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D702C" w:rsidRDefault="00AD702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D702C" w:rsidRDefault="00AD702C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D702C" w:rsidRDefault="00AD702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D702C">
      <w:trPr>
        <w:cantSplit/>
      </w:trPr>
      <w:tc>
        <w:tcPr>
          <w:tcW w:w="1062" w:type="pct"/>
        </w:tcPr>
        <w:p w:rsidR="00AD702C" w:rsidRDefault="00AD702C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D702C" w:rsidRDefault="00AD702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D702C" w:rsidRDefault="00AD702C">
          <w:pPr>
            <w:pStyle w:val="itu"/>
          </w:pPr>
        </w:p>
      </w:tc>
      <w:tc>
        <w:tcPr>
          <w:tcW w:w="1131" w:type="pct"/>
        </w:tcPr>
        <w:p w:rsidR="00AD702C" w:rsidRDefault="00AD702C">
          <w:pPr>
            <w:pStyle w:val="itu"/>
          </w:pPr>
        </w:p>
      </w:tc>
    </w:tr>
  </w:tbl>
  <w:p w:rsidR="00AD702C" w:rsidRPr="009E1957" w:rsidRDefault="00AD702C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2C" w:rsidRDefault="00AD702C">
      <w:r>
        <w:t>____________________</w:t>
      </w:r>
    </w:p>
  </w:footnote>
  <w:footnote w:type="continuationSeparator" w:id="0">
    <w:p w:rsidR="00AD702C" w:rsidRDefault="00AD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2C" w:rsidRDefault="00AD702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58D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D702C" w:rsidRPr="001E15AA" w:rsidRDefault="00AD70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BA"/>
    <w:rsid w:val="00016557"/>
    <w:rsid w:val="000520F6"/>
    <w:rsid w:val="000E15C1"/>
    <w:rsid w:val="000E64DA"/>
    <w:rsid w:val="000F527D"/>
    <w:rsid w:val="00191057"/>
    <w:rsid w:val="001E15AA"/>
    <w:rsid w:val="00210B45"/>
    <w:rsid w:val="00227F65"/>
    <w:rsid w:val="002E0D7C"/>
    <w:rsid w:val="002F3D34"/>
    <w:rsid w:val="003D2153"/>
    <w:rsid w:val="003D3993"/>
    <w:rsid w:val="0044634B"/>
    <w:rsid w:val="00472CD2"/>
    <w:rsid w:val="004A5AB1"/>
    <w:rsid w:val="004C1881"/>
    <w:rsid w:val="004D7544"/>
    <w:rsid w:val="004F26AE"/>
    <w:rsid w:val="004F37BA"/>
    <w:rsid w:val="0050552C"/>
    <w:rsid w:val="00593C31"/>
    <w:rsid w:val="00595800"/>
    <w:rsid w:val="005C4C9E"/>
    <w:rsid w:val="005E2AC0"/>
    <w:rsid w:val="005F130D"/>
    <w:rsid w:val="005F20E4"/>
    <w:rsid w:val="005F7F4C"/>
    <w:rsid w:val="006136BC"/>
    <w:rsid w:val="006B3F95"/>
    <w:rsid w:val="0071106C"/>
    <w:rsid w:val="00746900"/>
    <w:rsid w:val="007A567E"/>
    <w:rsid w:val="00811467"/>
    <w:rsid w:val="00844B51"/>
    <w:rsid w:val="008758D4"/>
    <w:rsid w:val="00881D43"/>
    <w:rsid w:val="008D4874"/>
    <w:rsid w:val="0093776F"/>
    <w:rsid w:val="009547D3"/>
    <w:rsid w:val="009676DC"/>
    <w:rsid w:val="009746CA"/>
    <w:rsid w:val="00975980"/>
    <w:rsid w:val="009846D5"/>
    <w:rsid w:val="009A030C"/>
    <w:rsid w:val="009D340C"/>
    <w:rsid w:val="009E14F3"/>
    <w:rsid w:val="009E1957"/>
    <w:rsid w:val="00A06093"/>
    <w:rsid w:val="00A16D9A"/>
    <w:rsid w:val="00A64F88"/>
    <w:rsid w:val="00AB07C5"/>
    <w:rsid w:val="00AB1815"/>
    <w:rsid w:val="00AC1244"/>
    <w:rsid w:val="00AD702C"/>
    <w:rsid w:val="00B57344"/>
    <w:rsid w:val="00B75D27"/>
    <w:rsid w:val="00B87E04"/>
    <w:rsid w:val="00BA07C3"/>
    <w:rsid w:val="00BB196A"/>
    <w:rsid w:val="00C51EA6"/>
    <w:rsid w:val="00CF65A2"/>
    <w:rsid w:val="00D06CCF"/>
    <w:rsid w:val="00D35752"/>
    <w:rsid w:val="00D463D0"/>
    <w:rsid w:val="00D61395"/>
    <w:rsid w:val="00D744B4"/>
    <w:rsid w:val="00DE2D5E"/>
    <w:rsid w:val="00EB061B"/>
    <w:rsid w:val="00EC710F"/>
    <w:rsid w:val="00F26C71"/>
    <w:rsid w:val="00FC6453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F3D34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F3D34"/>
    <w:rPr>
      <w:rFonts w:ascii="Times New Roman" w:hAnsi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2F3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3D34"/>
    <w:rPr>
      <w:rFonts w:ascii="Times New Roman" w:hAnsi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2F3D34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F3D34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2F3D34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F3D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BB1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96A"/>
    <w:rPr>
      <w:rFonts w:ascii="Tahoma" w:hAnsi="Tahoma" w:cs="Tahoma"/>
      <w:sz w:val="16"/>
      <w:szCs w:val="16"/>
      <w:lang w:val="en-GB" w:eastAsia="en-US"/>
    </w:rPr>
  </w:style>
  <w:style w:type="character" w:customStyle="1" w:styleId="href">
    <w:name w:val="href"/>
    <w:basedOn w:val="DefaultParagraphFont"/>
    <w:uiPriority w:val="99"/>
    <w:rsid w:val="005E2AC0"/>
    <w:rPr>
      <w:rFonts w:cs="Times New Roman"/>
    </w:rPr>
  </w:style>
  <w:style w:type="character" w:customStyle="1" w:styleId="h21">
    <w:name w:val="h21"/>
    <w:basedOn w:val="DefaultParagraphFont"/>
    <w:rsid w:val="005C4C9E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F3D34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F3D34"/>
    <w:rPr>
      <w:rFonts w:ascii="Times New Roman" w:hAnsi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2F3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3D34"/>
    <w:rPr>
      <w:rFonts w:ascii="Times New Roman" w:hAnsi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2F3D34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F3D34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2F3D34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F3D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BB1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96A"/>
    <w:rPr>
      <w:rFonts w:ascii="Tahoma" w:hAnsi="Tahoma" w:cs="Tahoma"/>
      <w:sz w:val="16"/>
      <w:szCs w:val="16"/>
      <w:lang w:val="en-GB" w:eastAsia="en-US"/>
    </w:rPr>
  </w:style>
  <w:style w:type="character" w:customStyle="1" w:styleId="href">
    <w:name w:val="href"/>
    <w:basedOn w:val="DefaultParagraphFont"/>
    <w:uiPriority w:val="99"/>
    <w:rsid w:val="005E2AC0"/>
    <w:rPr>
      <w:rFonts w:cs="Times New Roman"/>
    </w:rPr>
  </w:style>
  <w:style w:type="character" w:customStyle="1" w:styleId="h21">
    <w:name w:val="h21"/>
    <w:basedOn w:val="DefaultParagraphFont"/>
    <w:rsid w:val="005C4C9E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DCA8-034D-4935-920A-1209C025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51</TotalTime>
  <Pages>2</Pages>
  <Words>224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1740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detraz</cp:lastModifiedBy>
  <cp:revision>5</cp:revision>
  <cp:lastPrinted>2012-05-29T14:19:00Z</cp:lastPrinted>
  <dcterms:created xsi:type="dcterms:W3CDTF">2012-05-24T07:28:00Z</dcterms:created>
  <dcterms:modified xsi:type="dcterms:W3CDTF">2012-05-29T14:20:00Z</dcterms:modified>
</cp:coreProperties>
</file>