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690D9C" w:rsidRPr="00D35752" w:rsidTr="00453CDD">
        <w:tc>
          <w:tcPr>
            <w:tcW w:w="8188" w:type="dxa"/>
            <w:vAlign w:val="center"/>
          </w:tcPr>
          <w:p w:rsidR="00690D9C" w:rsidRPr="00054872" w:rsidRDefault="00690D9C" w:rsidP="00453CDD">
            <w:pPr>
              <w:spacing w:before="0"/>
            </w:pPr>
            <w:r w:rsidRPr="003E3829">
              <w:rPr>
                <w:sz w:val="40"/>
                <w:szCs w:val="48"/>
                <w:rtl/>
              </w:rPr>
              <w:t>الاتحـــاد  الدولــــي  للاتصــــالات</w:t>
            </w:r>
          </w:p>
        </w:tc>
        <w:tc>
          <w:tcPr>
            <w:tcW w:w="1667" w:type="dxa"/>
          </w:tcPr>
          <w:p w:rsidR="00690D9C" w:rsidRPr="00D35752" w:rsidRDefault="007826B8" w:rsidP="00453CDD">
            <w:pPr>
              <w:spacing w:before="0"/>
              <w:jc w:val="right"/>
            </w:pPr>
            <w:r>
              <w:rPr>
                <w:noProof/>
                <w:lang w:val="en-US" w:eastAsia="zh-CN"/>
              </w:rPr>
              <w:drawing>
                <wp:inline distT="0" distB="0" distL="0" distR="0">
                  <wp:extent cx="824865" cy="920115"/>
                  <wp:effectExtent l="0" t="0" r="0" b="0"/>
                  <wp:docPr id="1" name="Picture 1" descr="Description: 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4865" cy="920115"/>
                          </a:xfrm>
                          <a:prstGeom prst="rect">
                            <a:avLst/>
                          </a:prstGeom>
                          <a:noFill/>
                          <a:ln>
                            <a:noFill/>
                          </a:ln>
                        </pic:spPr>
                      </pic:pic>
                    </a:graphicData>
                  </a:graphic>
                </wp:inline>
              </w:drawing>
            </w:r>
          </w:p>
        </w:tc>
      </w:tr>
    </w:tbl>
    <w:p w:rsidR="00690D9C" w:rsidRDefault="00690D9C" w:rsidP="007C3438">
      <w:pPr>
        <w:rPr>
          <w:vanish/>
          <w:rtl/>
          <w:lang w:bidi="ar-EG"/>
        </w:rPr>
      </w:pPr>
    </w:p>
    <w:p w:rsidR="00D854A4" w:rsidRPr="00690D9C" w:rsidRDefault="00D854A4" w:rsidP="007C3438">
      <w:pPr>
        <w:rPr>
          <w:vanish/>
          <w:lang w:bidi="ar-EG"/>
        </w:rPr>
      </w:pPr>
    </w:p>
    <w:tbl>
      <w:tblPr>
        <w:bidiVisual/>
        <w:tblW w:w="0" w:type="auto"/>
        <w:tblLayout w:type="fixed"/>
        <w:tblLook w:val="0000" w:firstRow="0" w:lastRow="0" w:firstColumn="0" w:lastColumn="0" w:noHBand="0" w:noVBand="0"/>
      </w:tblPr>
      <w:tblGrid>
        <w:gridCol w:w="5075"/>
      </w:tblGrid>
      <w:tr w:rsidR="00690D9C" w:rsidTr="00453CDD">
        <w:trPr>
          <w:cantSplit/>
        </w:trPr>
        <w:tc>
          <w:tcPr>
            <w:tcW w:w="5075" w:type="dxa"/>
          </w:tcPr>
          <w:p w:rsidR="00690D9C" w:rsidRDefault="00690D9C" w:rsidP="00453CDD">
            <w:pPr>
              <w:tabs>
                <w:tab w:val="clear" w:pos="794"/>
                <w:tab w:val="clear" w:pos="1191"/>
                <w:tab w:val="clear" w:pos="1588"/>
                <w:tab w:val="clear" w:pos="1985"/>
                <w:tab w:val="center" w:pos="1701"/>
              </w:tabs>
              <w:spacing w:before="0"/>
              <w:jc w:val="left"/>
              <w:rPr>
                <w:b/>
                <w:smallCaps/>
                <w:sz w:val="20"/>
              </w:rPr>
            </w:pPr>
            <w:r w:rsidRPr="00054872">
              <w:rPr>
                <w:i/>
                <w:iCs/>
                <w:sz w:val="26"/>
                <w:szCs w:val="40"/>
                <w:rtl/>
              </w:rPr>
              <w:t>مكتب الاتصالات الراديوية</w:t>
            </w:r>
            <w:r>
              <w:rPr>
                <w:i/>
                <w:iCs/>
                <w:sz w:val="26"/>
                <w:szCs w:val="40"/>
                <w:rtl/>
              </w:rPr>
              <w:br/>
            </w:r>
            <w:r w:rsidRPr="00054872">
              <w:rPr>
                <w:i/>
                <w:iCs/>
                <w:sz w:val="20"/>
                <w:szCs w:val="26"/>
                <w:rtl/>
              </w:rPr>
              <w:t>(فاكس مباشر رقم</w:t>
            </w:r>
            <w:r>
              <w:rPr>
                <w:i/>
                <w:iCs/>
                <w:sz w:val="20"/>
                <w:szCs w:val="26"/>
                <w:rtl/>
              </w:rPr>
              <w:t xml:space="preserve"> </w:t>
            </w:r>
            <w:r>
              <w:rPr>
                <w:i/>
                <w:iCs/>
                <w:sz w:val="20"/>
                <w:szCs w:val="26"/>
                <w:lang w:val="en-US"/>
              </w:rPr>
              <w:t>(+41 22 730 57 85</w:t>
            </w:r>
          </w:p>
        </w:tc>
      </w:tr>
    </w:tbl>
    <w:p w:rsidR="00690D9C" w:rsidRPr="00D854A4" w:rsidRDefault="00690D9C" w:rsidP="007C3438">
      <w:pPr>
        <w:tabs>
          <w:tab w:val="left" w:pos="7513"/>
        </w:tabs>
        <w:spacing w:before="0"/>
        <w:rPr>
          <w:rtl/>
          <w:lang w:bidi="ar-EG"/>
        </w:rPr>
      </w:pPr>
    </w:p>
    <w:p w:rsidR="00A36E6D" w:rsidRPr="00690D9C" w:rsidRDefault="00A36E6D" w:rsidP="007C3438">
      <w:pPr>
        <w:spacing w:before="0"/>
        <w:rPr>
          <w:vanish/>
          <w:lang w:bidi="ar-EG"/>
        </w:rPr>
      </w:pPr>
    </w:p>
    <w:tbl>
      <w:tblPr>
        <w:tblW w:w="5018" w:type="pct"/>
        <w:tblLayout w:type="fixed"/>
        <w:tblLook w:val="0000" w:firstRow="0" w:lastRow="0" w:firstColumn="0" w:lastColumn="0" w:noHBand="0" w:noVBand="0"/>
      </w:tblPr>
      <w:tblGrid>
        <w:gridCol w:w="2235"/>
        <w:gridCol w:w="7655"/>
      </w:tblGrid>
      <w:tr w:rsidR="00040A2C">
        <w:trPr>
          <w:cantSplit/>
        </w:trPr>
        <w:tc>
          <w:tcPr>
            <w:tcW w:w="2235" w:type="dxa"/>
          </w:tcPr>
          <w:p w:rsidR="00040A2C" w:rsidRDefault="002F7940" w:rsidP="002F7940">
            <w:pPr>
              <w:tabs>
                <w:tab w:val="clear" w:pos="794"/>
                <w:tab w:val="clear" w:pos="1191"/>
                <w:tab w:val="clear" w:pos="1588"/>
                <w:tab w:val="clear" w:pos="1985"/>
              </w:tabs>
              <w:spacing w:before="60"/>
              <w:jc w:val="center"/>
              <w:rPr>
                <w:lang w:val="en-US" w:bidi="ar-EG"/>
              </w:rPr>
            </w:pPr>
            <w:r>
              <w:rPr>
                <w:lang w:val="en-US" w:bidi="ar-EG"/>
              </w:rPr>
              <w:t>22</w:t>
            </w:r>
            <w:r w:rsidR="00040A2C">
              <w:rPr>
                <w:rFonts w:hint="cs"/>
                <w:rtl/>
                <w:lang w:val="en-US"/>
              </w:rPr>
              <w:t xml:space="preserve"> </w:t>
            </w:r>
            <w:r>
              <w:rPr>
                <w:rFonts w:hint="cs"/>
                <w:rtl/>
                <w:lang w:val="en-US"/>
              </w:rPr>
              <w:t>مارس</w:t>
            </w:r>
            <w:r w:rsidR="00040A2C">
              <w:rPr>
                <w:rFonts w:hint="cs"/>
                <w:rtl/>
                <w:lang w:val="en-US"/>
              </w:rPr>
              <w:t xml:space="preserve"> </w:t>
            </w:r>
            <w:r>
              <w:rPr>
                <w:lang w:val="en-US" w:bidi="ar-EG"/>
              </w:rPr>
              <w:t>2012</w:t>
            </w:r>
          </w:p>
        </w:tc>
        <w:tc>
          <w:tcPr>
            <w:tcW w:w="7655" w:type="dxa"/>
          </w:tcPr>
          <w:p w:rsidR="00040A2C" w:rsidRDefault="000B2382" w:rsidP="00D854A4">
            <w:pPr>
              <w:tabs>
                <w:tab w:val="clear" w:pos="794"/>
                <w:tab w:val="clear" w:pos="1191"/>
                <w:tab w:val="clear" w:pos="1588"/>
                <w:tab w:val="clear" w:pos="1985"/>
              </w:tabs>
              <w:spacing w:before="60" w:after="120"/>
              <w:ind w:right="5670"/>
              <w:jc w:val="center"/>
              <w:rPr>
                <w:rFonts w:ascii="Times" w:hAnsi="Times"/>
                <w:lang w:val="en-US" w:bidi="ar-EG"/>
              </w:rPr>
            </w:pPr>
            <w:proofErr w:type="gramStart"/>
            <w:r>
              <w:rPr>
                <w:rFonts w:ascii="Times" w:hAnsi="Times" w:hint="cs"/>
                <w:rtl/>
              </w:rPr>
              <w:t>الرسالة</w:t>
            </w:r>
            <w:proofErr w:type="gramEnd"/>
            <w:r>
              <w:rPr>
                <w:rFonts w:ascii="Times" w:hAnsi="Times" w:hint="cs"/>
                <w:rtl/>
              </w:rPr>
              <w:t xml:space="preserve"> </w:t>
            </w:r>
            <w:r w:rsidR="00040A2C">
              <w:rPr>
                <w:rFonts w:ascii="Times" w:hAnsi="Times" w:hint="cs"/>
                <w:rtl/>
              </w:rPr>
              <w:t>الإدارية</w:t>
            </w:r>
            <w:r>
              <w:rPr>
                <w:rFonts w:ascii="Times" w:hAnsi="Times" w:hint="cs"/>
                <w:rtl/>
              </w:rPr>
              <w:t xml:space="preserve"> المعممة</w:t>
            </w:r>
            <w:r w:rsidR="00040A2C">
              <w:rPr>
                <w:rFonts w:ascii="Times" w:hAnsi="Times"/>
                <w:rtl/>
              </w:rPr>
              <w:br/>
            </w:r>
            <w:r w:rsidR="00040A2C" w:rsidRPr="00AD0E3C">
              <w:rPr>
                <w:rFonts w:ascii="Times" w:hAnsi="Times"/>
                <w:b/>
                <w:bCs/>
                <w:lang w:val="en-US" w:bidi="ar-EG"/>
              </w:rPr>
              <w:t>CA</w:t>
            </w:r>
            <w:r w:rsidR="00CF1F15" w:rsidRPr="00AD0E3C">
              <w:rPr>
                <w:rFonts w:ascii="Times" w:hAnsi="Times"/>
                <w:b/>
                <w:bCs/>
                <w:lang w:val="en-US" w:bidi="ar-EG"/>
              </w:rPr>
              <w:t>CE</w:t>
            </w:r>
            <w:r w:rsidR="00040A2C" w:rsidRPr="00AD0E3C">
              <w:rPr>
                <w:rFonts w:ascii="Times" w:hAnsi="Times"/>
                <w:b/>
                <w:bCs/>
                <w:lang w:val="en-US" w:bidi="ar-EG"/>
              </w:rPr>
              <w:t>/</w:t>
            </w:r>
            <w:r w:rsidR="002F7940" w:rsidRPr="00AD0E3C">
              <w:rPr>
                <w:rFonts w:ascii="Times" w:hAnsi="Times"/>
                <w:b/>
                <w:bCs/>
                <w:lang w:val="en-US" w:bidi="ar-EG"/>
              </w:rPr>
              <w:t>564</w:t>
            </w:r>
          </w:p>
        </w:tc>
      </w:tr>
    </w:tbl>
    <w:p w:rsidR="00040A2C" w:rsidRPr="000B2382" w:rsidRDefault="00040A2C" w:rsidP="00AB5D2C">
      <w:pPr>
        <w:pStyle w:val="Source"/>
        <w:tabs>
          <w:tab w:val="clear" w:pos="794"/>
          <w:tab w:val="clear" w:pos="1191"/>
          <w:tab w:val="clear" w:pos="1588"/>
          <w:tab w:val="clear" w:pos="1985"/>
        </w:tabs>
        <w:spacing w:after="480"/>
        <w:rPr>
          <w:sz w:val="26"/>
          <w:szCs w:val="36"/>
          <w:lang w:bidi="ar-EG"/>
        </w:rPr>
      </w:pPr>
      <w:r w:rsidRPr="000B2382">
        <w:rPr>
          <w:rFonts w:hint="cs"/>
          <w:sz w:val="26"/>
          <w:szCs w:val="36"/>
          <w:rtl/>
        </w:rPr>
        <w:t>إلى إدارات الدول الأعضاء في الاتحاد</w:t>
      </w:r>
      <w:r w:rsidR="00C007E5" w:rsidRPr="000B2382">
        <w:rPr>
          <w:rFonts w:hint="cs"/>
          <w:sz w:val="26"/>
          <w:szCs w:val="36"/>
          <w:rtl/>
        </w:rPr>
        <w:t xml:space="preserve"> الدولي للاتصالات</w:t>
      </w:r>
      <w:r w:rsidR="007055B7">
        <w:rPr>
          <w:rFonts w:hint="cs"/>
          <w:sz w:val="26"/>
          <w:szCs w:val="36"/>
          <w:rtl/>
        </w:rPr>
        <w:t xml:space="preserve"> </w:t>
      </w:r>
      <w:r w:rsidR="00CF1F15" w:rsidRPr="000B2382">
        <w:rPr>
          <w:rFonts w:hint="cs"/>
          <w:sz w:val="26"/>
          <w:szCs w:val="36"/>
          <w:rtl/>
        </w:rPr>
        <w:t xml:space="preserve">وأعضاء قطاع الاتصالات الراديوية </w:t>
      </w:r>
      <w:r w:rsidR="002F7940" w:rsidRPr="000B2382">
        <w:rPr>
          <w:rFonts w:hint="cs"/>
          <w:sz w:val="26"/>
          <w:szCs w:val="36"/>
          <w:rtl/>
          <w:lang w:bidi="ar-EG"/>
        </w:rPr>
        <w:t xml:space="preserve">والمنتسبين إليه </w:t>
      </w:r>
      <w:r w:rsidR="00CF1F15" w:rsidRPr="000B2382">
        <w:rPr>
          <w:rFonts w:hint="cs"/>
          <w:sz w:val="26"/>
          <w:szCs w:val="36"/>
          <w:rtl/>
        </w:rPr>
        <w:t>المشاركين</w:t>
      </w:r>
      <w:r w:rsidR="007055B7">
        <w:rPr>
          <w:rFonts w:hint="cs"/>
          <w:sz w:val="26"/>
          <w:szCs w:val="36"/>
          <w:rtl/>
        </w:rPr>
        <w:t xml:space="preserve"> </w:t>
      </w:r>
      <w:r w:rsidR="00CF1F15" w:rsidRPr="000B2382">
        <w:rPr>
          <w:rFonts w:hint="cs"/>
          <w:sz w:val="26"/>
          <w:szCs w:val="36"/>
          <w:rtl/>
        </w:rPr>
        <w:t xml:space="preserve">في </w:t>
      </w:r>
      <w:r w:rsidR="006023A9" w:rsidRPr="000B2382">
        <w:rPr>
          <w:rFonts w:hint="cs"/>
          <w:sz w:val="26"/>
          <w:szCs w:val="36"/>
          <w:rtl/>
        </w:rPr>
        <w:t xml:space="preserve">أعمال </w:t>
      </w:r>
      <w:r w:rsidR="00CF1F15" w:rsidRPr="000B2382">
        <w:rPr>
          <w:rFonts w:hint="cs"/>
          <w:sz w:val="26"/>
          <w:szCs w:val="36"/>
          <w:rtl/>
        </w:rPr>
        <w:t>لجان دراسات الاتصالات الراديوية</w:t>
      </w:r>
      <w:r w:rsidR="002F7940" w:rsidRPr="000B2382">
        <w:rPr>
          <w:rFonts w:hint="cs"/>
          <w:sz w:val="26"/>
          <w:szCs w:val="36"/>
          <w:rtl/>
        </w:rPr>
        <w:t xml:space="preserve"> </w:t>
      </w:r>
      <w:r w:rsidR="002F7940" w:rsidRPr="000B2382">
        <w:rPr>
          <w:sz w:val="26"/>
          <w:szCs w:val="36"/>
          <w:lang w:val="en-US"/>
        </w:rPr>
        <w:t>4</w:t>
      </w:r>
      <w:r w:rsidR="00CF1F15" w:rsidRPr="000B2382">
        <w:rPr>
          <w:rFonts w:hint="cs"/>
          <w:sz w:val="26"/>
          <w:szCs w:val="36"/>
          <w:rtl/>
        </w:rPr>
        <w:t xml:space="preserve"> </w:t>
      </w:r>
      <w:r w:rsidR="002F7940" w:rsidRPr="000B2382">
        <w:rPr>
          <w:rFonts w:hint="cs"/>
          <w:sz w:val="26"/>
          <w:szCs w:val="36"/>
          <w:rtl/>
        </w:rPr>
        <w:t>و</w:t>
      </w:r>
      <w:r w:rsidR="002F7940" w:rsidRPr="000B2382">
        <w:rPr>
          <w:sz w:val="26"/>
          <w:szCs w:val="36"/>
          <w:lang w:val="en-US"/>
        </w:rPr>
        <w:t>5</w:t>
      </w:r>
      <w:r w:rsidR="002F7940" w:rsidRPr="000B2382">
        <w:rPr>
          <w:rFonts w:hint="cs"/>
          <w:sz w:val="26"/>
          <w:szCs w:val="36"/>
          <w:rtl/>
          <w:lang w:val="en-US" w:bidi="ar-EG"/>
        </w:rPr>
        <w:t xml:space="preserve"> و</w:t>
      </w:r>
      <w:r w:rsidR="002F7940" w:rsidRPr="000B2382">
        <w:rPr>
          <w:sz w:val="26"/>
          <w:szCs w:val="36"/>
          <w:lang w:val="en-US" w:bidi="ar-EG"/>
        </w:rPr>
        <w:t>6</w:t>
      </w:r>
      <w:r w:rsidR="002F7940" w:rsidRPr="000B2382">
        <w:rPr>
          <w:rFonts w:hint="cs"/>
          <w:sz w:val="26"/>
          <w:szCs w:val="36"/>
          <w:rtl/>
          <w:lang w:val="en-US"/>
        </w:rPr>
        <w:t xml:space="preserve"> </w:t>
      </w:r>
      <w:r w:rsidR="00CF1F15" w:rsidRPr="000B2382">
        <w:rPr>
          <w:rFonts w:hint="cs"/>
          <w:sz w:val="26"/>
          <w:szCs w:val="36"/>
          <w:rtl/>
        </w:rPr>
        <w:t>و</w:t>
      </w:r>
      <w:r w:rsidR="002F7940" w:rsidRPr="000B2382">
        <w:rPr>
          <w:sz w:val="26"/>
          <w:szCs w:val="36"/>
          <w:lang w:val="en-US"/>
        </w:rPr>
        <w:t>7</w:t>
      </w:r>
      <w:r w:rsidR="00AB40C7">
        <w:rPr>
          <w:sz w:val="26"/>
          <w:szCs w:val="36"/>
          <w:rtl/>
          <w:lang w:val="en-US" w:bidi="ar-EG"/>
        </w:rPr>
        <w:br/>
      </w:r>
      <w:r w:rsidR="002F7940" w:rsidRPr="000B2382">
        <w:rPr>
          <w:rFonts w:hint="cs"/>
          <w:sz w:val="26"/>
          <w:szCs w:val="36"/>
          <w:rtl/>
        </w:rPr>
        <w:t>والهيئات الأكاديمية المنضمة</w:t>
      </w:r>
      <w:r w:rsidR="00AB40C7">
        <w:rPr>
          <w:rFonts w:hint="cs"/>
          <w:sz w:val="26"/>
          <w:szCs w:val="36"/>
          <w:rtl/>
        </w:rPr>
        <w:t xml:space="preserve"> </w:t>
      </w:r>
      <w:r w:rsidR="002F7940" w:rsidRPr="000B2382">
        <w:rPr>
          <w:rFonts w:hint="cs"/>
          <w:sz w:val="26"/>
          <w:szCs w:val="36"/>
          <w:rtl/>
        </w:rPr>
        <w:t>إلى قطاع الاتصالات الراديوية</w:t>
      </w:r>
    </w:p>
    <w:p w:rsidR="00040A2C" w:rsidRPr="00D042BA" w:rsidRDefault="00040A2C" w:rsidP="007D5462">
      <w:pPr>
        <w:tabs>
          <w:tab w:val="clear" w:pos="794"/>
          <w:tab w:val="clear" w:pos="1191"/>
          <w:tab w:val="clear" w:pos="1588"/>
          <w:tab w:val="clear" w:pos="1985"/>
        </w:tabs>
        <w:spacing w:before="0" w:after="480"/>
        <w:ind w:left="1179" w:hanging="1179"/>
        <w:rPr>
          <w:rtl/>
          <w:lang w:val="en-US" w:bidi="ar-EG"/>
        </w:rPr>
      </w:pPr>
      <w:r w:rsidRPr="004356A5">
        <w:rPr>
          <w:rFonts w:hint="cs"/>
          <w:b/>
          <w:bCs/>
          <w:rtl/>
          <w:lang w:val="en-US"/>
        </w:rPr>
        <w:t>الموضوع:</w:t>
      </w:r>
      <w:r w:rsidRPr="004356A5">
        <w:rPr>
          <w:b/>
          <w:bCs/>
          <w:rtl/>
          <w:lang w:val="en-US"/>
        </w:rPr>
        <w:tab/>
      </w:r>
      <w:r w:rsidR="005B35E7">
        <w:rPr>
          <w:rFonts w:hint="cs"/>
          <w:rtl/>
          <w:lang w:val="en-US"/>
        </w:rPr>
        <w:t xml:space="preserve">إعلان إنشاء فريق المهام المشترك </w:t>
      </w:r>
      <w:r w:rsidR="00BB7E9B">
        <w:rPr>
          <w:lang w:val="en-US"/>
        </w:rPr>
        <w:t>4</w:t>
      </w:r>
      <w:r w:rsidR="00BB7E9B">
        <w:rPr>
          <w:lang w:val="en-US"/>
        </w:rPr>
        <w:noBreakHyphen/>
        <w:t>5</w:t>
      </w:r>
      <w:r w:rsidR="00BB7E9B">
        <w:rPr>
          <w:lang w:val="en-US"/>
        </w:rPr>
        <w:noBreakHyphen/>
        <w:t>6</w:t>
      </w:r>
      <w:r w:rsidR="00BB7E9B">
        <w:rPr>
          <w:lang w:val="en-US"/>
        </w:rPr>
        <w:noBreakHyphen/>
        <w:t>7</w:t>
      </w:r>
      <w:r w:rsidR="00BB7E9B">
        <w:rPr>
          <w:rFonts w:hint="cs"/>
          <w:rtl/>
          <w:lang w:val="en-US" w:bidi="ar-SY"/>
        </w:rPr>
        <w:t xml:space="preserve"> </w:t>
      </w:r>
      <w:r w:rsidR="00BB7E9B">
        <w:rPr>
          <w:lang w:val="en-US" w:bidi="ar-SY"/>
        </w:rPr>
        <w:t>(JTG</w:t>
      </w:r>
      <w:r w:rsidR="00BB7E9B">
        <w:rPr>
          <w:lang w:val="en-US"/>
        </w:rPr>
        <w:t> 4</w:t>
      </w:r>
      <w:r w:rsidR="00BB7E9B">
        <w:rPr>
          <w:lang w:val="en-US"/>
        </w:rPr>
        <w:noBreakHyphen/>
        <w:t>5</w:t>
      </w:r>
      <w:r w:rsidR="00BB7E9B">
        <w:rPr>
          <w:lang w:val="en-US"/>
        </w:rPr>
        <w:noBreakHyphen/>
        <w:t>6</w:t>
      </w:r>
      <w:r w:rsidR="00BB7E9B">
        <w:rPr>
          <w:lang w:val="en-US"/>
        </w:rPr>
        <w:noBreakHyphen/>
        <w:t>7</w:t>
      </w:r>
      <w:r w:rsidR="00BB7E9B">
        <w:rPr>
          <w:lang w:val="en-US" w:bidi="ar-SY"/>
        </w:rPr>
        <w:t>)</w:t>
      </w:r>
      <w:r w:rsidR="000B2382">
        <w:rPr>
          <w:rFonts w:hint="cs"/>
          <w:rtl/>
          <w:lang w:val="en-US" w:bidi="ar-SY"/>
        </w:rPr>
        <w:t xml:space="preserve"> </w:t>
      </w:r>
      <w:r w:rsidR="00C63758">
        <w:rPr>
          <w:rFonts w:hint="cs"/>
          <w:rtl/>
          <w:lang w:val="en-US" w:bidi="ar-EG"/>
        </w:rPr>
        <w:t>المعني</w:t>
      </w:r>
      <w:r w:rsidR="00D042BA">
        <w:rPr>
          <w:rFonts w:hint="cs"/>
          <w:rtl/>
          <w:lang w:val="en-US" w:bidi="ar-EG"/>
        </w:rPr>
        <w:t xml:space="preserve"> </w:t>
      </w:r>
      <w:r w:rsidR="00791DAE">
        <w:rPr>
          <w:rFonts w:hint="cs"/>
          <w:rtl/>
          <w:lang w:val="en-US" w:bidi="ar-EG"/>
        </w:rPr>
        <w:t>ب</w:t>
      </w:r>
      <w:r w:rsidR="00D042BA">
        <w:rPr>
          <w:rFonts w:hint="cs"/>
          <w:rtl/>
          <w:lang w:val="en-US" w:bidi="ar-EG"/>
        </w:rPr>
        <w:t xml:space="preserve">البندين </w:t>
      </w:r>
      <w:r w:rsidR="00D042BA">
        <w:rPr>
          <w:lang w:val="en-US" w:bidi="ar-EG"/>
        </w:rPr>
        <w:t>1.1</w:t>
      </w:r>
      <w:r w:rsidR="00D042BA">
        <w:rPr>
          <w:rFonts w:hint="cs"/>
          <w:rtl/>
          <w:lang w:val="en-US" w:bidi="ar-EG"/>
        </w:rPr>
        <w:t xml:space="preserve"> و</w:t>
      </w:r>
      <w:r w:rsidR="00D042BA">
        <w:rPr>
          <w:lang w:val="en-US" w:bidi="ar-EG"/>
        </w:rPr>
        <w:t>2.1</w:t>
      </w:r>
      <w:r w:rsidR="00D042BA">
        <w:rPr>
          <w:rFonts w:hint="cs"/>
          <w:rtl/>
          <w:lang w:val="en-US" w:bidi="ar-EG"/>
        </w:rPr>
        <w:t xml:space="preserve"> من جدول أعمال المؤتمر العالمي للاتصالات الراديوية لعام </w:t>
      </w:r>
      <w:r w:rsidR="00D042BA">
        <w:rPr>
          <w:lang w:val="en-US" w:bidi="ar-EG"/>
        </w:rPr>
        <w:t>201</w:t>
      </w:r>
      <w:r w:rsidR="00791DAE">
        <w:rPr>
          <w:lang w:val="en-US" w:bidi="ar-EG"/>
        </w:rPr>
        <w:t>5</w:t>
      </w:r>
    </w:p>
    <w:p w:rsidR="00BF73DB" w:rsidRPr="00E34CCF" w:rsidRDefault="00CF1F15" w:rsidP="000B2382">
      <w:pPr>
        <w:pStyle w:val="Heading1"/>
        <w:spacing w:after="0"/>
        <w:rPr>
          <w:rFonts w:ascii="Times New Roman Bold" w:hAnsi="Times New Roman Bold" w:cs="Traditional Arabic"/>
          <w:sz w:val="26"/>
          <w:szCs w:val="36"/>
          <w:rtl/>
          <w:lang w:val="en-US"/>
        </w:rPr>
      </w:pPr>
      <w:r w:rsidRPr="00E34CCF">
        <w:rPr>
          <w:rFonts w:ascii="Times New Roman Bold" w:hAnsi="Times New Roman Bold" w:cs="Traditional Arabic"/>
          <w:sz w:val="26"/>
          <w:szCs w:val="36"/>
          <w:lang w:val="en-US"/>
        </w:rPr>
        <w:t>1</w:t>
      </w:r>
      <w:r w:rsidRPr="00E34CCF">
        <w:rPr>
          <w:rFonts w:ascii="Times New Roman Bold" w:hAnsi="Times New Roman Bold" w:cs="Traditional Arabic"/>
          <w:sz w:val="26"/>
          <w:szCs w:val="36"/>
          <w:rtl/>
          <w:lang w:val="en-US"/>
        </w:rPr>
        <w:tab/>
      </w:r>
      <w:r w:rsidRPr="00E34CCF">
        <w:rPr>
          <w:rFonts w:ascii="Times New Roman Bold" w:hAnsi="Times New Roman Bold" w:cs="Traditional Arabic" w:hint="cs"/>
          <w:sz w:val="26"/>
          <w:szCs w:val="36"/>
          <w:rtl/>
          <w:lang w:val="en-US"/>
        </w:rPr>
        <w:t>مقدمة</w:t>
      </w:r>
    </w:p>
    <w:p w:rsidR="00791DAE" w:rsidRPr="00F966EF" w:rsidRDefault="005B35E7" w:rsidP="00BE3377">
      <w:pPr>
        <w:tabs>
          <w:tab w:val="clear" w:pos="794"/>
          <w:tab w:val="clear" w:pos="1191"/>
          <w:tab w:val="clear" w:pos="1588"/>
          <w:tab w:val="clear" w:pos="1985"/>
        </w:tabs>
        <w:spacing w:before="0"/>
        <w:rPr>
          <w:spacing w:val="-4"/>
          <w:rtl/>
          <w:lang w:val="en-US" w:bidi="ar-EG"/>
        </w:rPr>
      </w:pPr>
      <w:r w:rsidRPr="00F966EF">
        <w:rPr>
          <w:rFonts w:hint="cs"/>
          <w:spacing w:val="-4"/>
          <w:rtl/>
          <w:lang w:val="en-US"/>
        </w:rPr>
        <w:t xml:space="preserve">قرر الاجتماع التحضيري للمؤتمر العالمي للاتصالات الراديوية </w:t>
      </w:r>
      <w:r w:rsidR="00791DAE" w:rsidRPr="00F966EF">
        <w:rPr>
          <w:rFonts w:hint="cs"/>
          <w:spacing w:val="-4"/>
          <w:rtl/>
          <w:lang w:val="en-US"/>
        </w:rPr>
        <w:t xml:space="preserve">في دورته الأولى </w:t>
      </w:r>
      <w:r w:rsidR="00AB40C7" w:rsidRPr="00F966EF">
        <w:rPr>
          <w:spacing w:val="-4"/>
          <w:lang w:val="en-US"/>
        </w:rPr>
        <w:t>(</w:t>
      </w:r>
      <w:r w:rsidR="00791DAE" w:rsidRPr="00F966EF">
        <w:rPr>
          <w:spacing w:val="-4"/>
          <w:lang w:val="en-US"/>
        </w:rPr>
        <w:t>CPM15-1</w:t>
      </w:r>
      <w:r w:rsidR="00AB40C7" w:rsidRPr="00F966EF">
        <w:rPr>
          <w:spacing w:val="-4"/>
          <w:lang w:val="en-US"/>
        </w:rPr>
        <w:t>)</w:t>
      </w:r>
      <w:r w:rsidRPr="00F966EF">
        <w:rPr>
          <w:rFonts w:hint="cs"/>
          <w:spacing w:val="-4"/>
          <w:rtl/>
          <w:lang w:val="en-US" w:bidi="ar-EG"/>
        </w:rPr>
        <w:t xml:space="preserve"> </w:t>
      </w:r>
      <w:r w:rsidR="00380B5B" w:rsidRPr="00F966EF">
        <w:rPr>
          <w:rFonts w:hint="cs"/>
          <w:spacing w:val="-4"/>
          <w:rtl/>
          <w:lang w:val="en-US" w:bidi="ar-EG"/>
        </w:rPr>
        <w:t>التي</w:t>
      </w:r>
      <w:r w:rsidR="00791DAE" w:rsidRPr="00F966EF">
        <w:rPr>
          <w:rFonts w:hint="cs"/>
          <w:spacing w:val="-4"/>
          <w:rtl/>
          <w:lang w:val="en-US" w:bidi="ar-EG"/>
        </w:rPr>
        <w:t xml:space="preserve"> عقد</w:t>
      </w:r>
      <w:r w:rsidR="00380B5B" w:rsidRPr="00F966EF">
        <w:rPr>
          <w:rFonts w:hint="cs"/>
          <w:spacing w:val="-4"/>
          <w:rtl/>
          <w:lang w:val="en-US" w:bidi="ar-EG"/>
        </w:rPr>
        <w:t>ت</w:t>
      </w:r>
      <w:r w:rsidR="00791DAE" w:rsidRPr="00F966EF">
        <w:rPr>
          <w:rFonts w:hint="cs"/>
          <w:spacing w:val="-4"/>
          <w:rtl/>
          <w:lang w:val="en-US" w:bidi="ar-EG"/>
        </w:rPr>
        <w:t xml:space="preserve"> في جنيف </w:t>
      </w:r>
      <w:r w:rsidR="000B2382" w:rsidRPr="00F966EF">
        <w:rPr>
          <w:rFonts w:hint="cs"/>
          <w:spacing w:val="-4"/>
          <w:rtl/>
          <w:lang w:val="en-US" w:bidi="ar-EG"/>
        </w:rPr>
        <w:t>يومي</w:t>
      </w:r>
      <w:r w:rsidR="003374E5" w:rsidRPr="00F966EF">
        <w:rPr>
          <w:rFonts w:hint="eastAsia"/>
          <w:spacing w:val="-4"/>
          <w:rtl/>
          <w:lang w:val="en-US" w:bidi="ar-EG"/>
        </w:rPr>
        <w:t> </w:t>
      </w:r>
      <w:r w:rsidR="00664B6C" w:rsidRPr="00F966EF">
        <w:rPr>
          <w:spacing w:val="-4"/>
          <w:lang w:val="en-US" w:bidi="ar-EG"/>
        </w:rPr>
        <w:t>20</w:t>
      </w:r>
      <w:r w:rsidR="00005312" w:rsidRPr="00F966EF">
        <w:rPr>
          <w:rFonts w:hint="eastAsia"/>
          <w:spacing w:val="-4"/>
          <w:rtl/>
          <w:lang w:val="en-US" w:bidi="ar-EG"/>
        </w:rPr>
        <w:t> </w:t>
      </w:r>
      <w:r w:rsidR="000B2382" w:rsidRPr="00F966EF">
        <w:rPr>
          <w:rFonts w:hint="cs"/>
          <w:spacing w:val="-4"/>
          <w:rtl/>
          <w:lang w:val="en-US" w:bidi="ar-EG"/>
        </w:rPr>
        <w:t>و</w:t>
      </w:r>
      <w:r w:rsidR="00791DAE" w:rsidRPr="00F966EF">
        <w:rPr>
          <w:spacing w:val="-4"/>
          <w:lang w:val="en-US" w:bidi="ar-EG"/>
        </w:rPr>
        <w:t>21</w:t>
      </w:r>
      <w:r w:rsidR="00005312" w:rsidRPr="00F966EF">
        <w:rPr>
          <w:rFonts w:hint="eastAsia"/>
          <w:spacing w:val="-4"/>
          <w:rtl/>
          <w:lang w:val="en-US" w:bidi="ar-EG"/>
        </w:rPr>
        <w:t> </w:t>
      </w:r>
      <w:r w:rsidR="00791DAE" w:rsidRPr="00F966EF">
        <w:rPr>
          <w:rFonts w:hint="cs"/>
          <w:spacing w:val="-4"/>
          <w:rtl/>
          <w:lang w:val="en-US" w:bidi="ar-EG"/>
        </w:rPr>
        <w:t>فبراير</w:t>
      </w:r>
      <w:r w:rsidRPr="00F966EF">
        <w:rPr>
          <w:rFonts w:hint="cs"/>
          <w:spacing w:val="-4"/>
          <w:rtl/>
          <w:lang w:val="en-US" w:bidi="ar-EG"/>
        </w:rPr>
        <w:t xml:space="preserve"> </w:t>
      </w:r>
      <w:r w:rsidR="00791DAE" w:rsidRPr="00F966EF">
        <w:rPr>
          <w:spacing w:val="-4"/>
          <w:lang w:val="en-US" w:bidi="ar-EG"/>
        </w:rPr>
        <w:t>2012</w:t>
      </w:r>
      <w:r w:rsidRPr="00F966EF">
        <w:rPr>
          <w:rFonts w:hint="cs"/>
          <w:spacing w:val="-4"/>
          <w:rtl/>
          <w:lang w:val="en-US" w:bidi="ar-EG"/>
        </w:rPr>
        <w:t xml:space="preserve"> إنشاء فريق </w:t>
      </w:r>
      <w:r w:rsidR="000B2382" w:rsidRPr="00F966EF">
        <w:rPr>
          <w:rFonts w:hint="cs"/>
          <w:spacing w:val="-4"/>
          <w:rtl/>
          <w:lang w:val="en-US" w:bidi="ar-EG"/>
        </w:rPr>
        <w:t>ال</w:t>
      </w:r>
      <w:r w:rsidRPr="00F966EF">
        <w:rPr>
          <w:rFonts w:hint="cs"/>
          <w:spacing w:val="-4"/>
          <w:rtl/>
          <w:lang w:val="en-US" w:bidi="ar-EG"/>
        </w:rPr>
        <w:t xml:space="preserve">مهام </w:t>
      </w:r>
      <w:r w:rsidR="000B2382" w:rsidRPr="00F966EF">
        <w:rPr>
          <w:rFonts w:hint="cs"/>
          <w:spacing w:val="-4"/>
          <w:rtl/>
          <w:lang w:val="en-US" w:bidi="ar-EG"/>
        </w:rPr>
        <w:t>ال</w:t>
      </w:r>
      <w:r w:rsidRPr="00F966EF">
        <w:rPr>
          <w:rFonts w:hint="cs"/>
          <w:spacing w:val="-4"/>
          <w:rtl/>
          <w:lang w:val="en-US" w:bidi="ar-EG"/>
        </w:rPr>
        <w:t xml:space="preserve">مشترك </w:t>
      </w:r>
      <w:r w:rsidR="00BB7E9B" w:rsidRPr="00F966EF">
        <w:rPr>
          <w:spacing w:val="-4"/>
          <w:lang w:val="en-US"/>
        </w:rPr>
        <w:t>4</w:t>
      </w:r>
      <w:r w:rsidR="00BB7E9B" w:rsidRPr="00F966EF">
        <w:rPr>
          <w:spacing w:val="-4"/>
          <w:lang w:val="en-US"/>
        </w:rPr>
        <w:noBreakHyphen/>
        <w:t>5</w:t>
      </w:r>
      <w:r w:rsidR="00BB7E9B" w:rsidRPr="00F966EF">
        <w:rPr>
          <w:spacing w:val="-4"/>
          <w:lang w:val="en-US"/>
        </w:rPr>
        <w:noBreakHyphen/>
        <w:t>6</w:t>
      </w:r>
      <w:r w:rsidR="00BB7E9B" w:rsidRPr="00F966EF">
        <w:rPr>
          <w:spacing w:val="-4"/>
          <w:lang w:val="en-US"/>
        </w:rPr>
        <w:noBreakHyphen/>
        <w:t>7</w:t>
      </w:r>
      <w:r w:rsidR="000B2382" w:rsidRPr="00F966EF">
        <w:rPr>
          <w:rFonts w:hint="cs"/>
          <w:spacing w:val="-4"/>
          <w:rtl/>
          <w:lang w:val="en-US" w:bidi="ar-EG"/>
        </w:rPr>
        <w:t xml:space="preserve"> ل</w:t>
      </w:r>
      <w:r w:rsidRPr="00F966EF">
        <w:rPr>
          <w:rFonts w:hint="cs"/>
          <w:spacing w:val="-4"/>
          <w:rtl/>
          <w:lang w:val="en-US" w:bidi="ar-EG"/>
        </w:rPr>
        <w:t xml:space="preserve">يتناول </w:t>
      </w:r>
      <w:r w:rsidR="00791DAE" w:rsidRPr="00F966EF">
        <w:rPr>
          <w:rFonts w:hint="cs"/>
          <w:spacing w:val="-4"/>
          <w:rtl/>
          <w:lang w:val="en-US" w:bidi="ar-EG"/>
        </w:rPr>
        <w:t xml:space="preserve">البند </w:t>
      </w:r>
      <w:r w:rsidR="00791DAE" w:rsidRPr="00F966EF">
        <w:rPr>
          <w:spacing w:val="-4"/>
          <w:lang w:val="en-US" w:bidi="ar-EG"/>
        </w:rPr>
        <w:t>1.</w:t>
      </w:r>
      <w:proofErr w:type="gramStart"/>
      <w:r w:rsidR="00791DAE" w:rsidRPr="00F966EF">
        <w:rPr>
          <w:spacing w:val="-4"/>
          <w:lang w:val="en-US" w:bidi="ar-EG"/>
        </w:rPr>
        <w:t>1</w:t>
      </w:r>
      <w:r w:rsidR="00791DAE" w:rsidRPr="00F966EF">
        <w:rPr>
          <w:rFonts w:hint="cs"/>
          <w:spacing w:val="-4"/>
          <w:rtl/>
          <w:lang w:val="en-US" w:bidi="ar-EG"/>
        </w:rPr>
        <w:t xml:space="preserve"> (انظر </w:t>
      </w:r>
      <w:hyperlink r:id="rId9" w:history="1">
        <w:r w:rsidR="00791DAE" w:rsidRPr="00F966EF">
          <w:rPr>
            <w:rStyle w:val="Hyperlink"/>
            <w:rFonts w:hint="cs"/>
            <w:spacing w:val="-4"/>
            <w:rtl/>
            <w:lang w:val="en-US" w:bidi="ar-EG"/>
          </w:rPr>
          <w:t>القرار</w:t>
        </w:r>
        <w:r w:rsidR="000B2382" w:rsidRPr="00F966EF">
          <w:rPr>
            <w:rStyle w:val="Hyperlink"/>
            <w:rFonts w:hint="cs"/>
            <w:spacing w:val="-4"/>
            <w:rtl/>
            <w:lang w:val="en-US" w:bidi="ar-EG"/>
          </w:rPr>
          <w:t xml:space="preserve"> </w:t>
        </w:r>
        <w:r w:rsidR="00791DAE" w:rsidRPr="00F966EF">
          <w:rPr>
            <w:rStyle w:val="Hyperlink"/>
            <w:b/>
            <w:bCs/>
            <w:spacing w:val="-4"/>
            <w:lang w:val="en-US" w:bidi="ar-EG"/>
          </w:rPr>
          <w:t>233</w:t>
        </w:r>
        <w:r w:rsidR="000B2382" w:rsidRPr="00F966EF">
          <w:rPr>
            <w:rStyle w:val="Hyperlink"/>
            <w:b/>
            <w:bCs/>
            <w:spacing w:val="-4"/>
            <w:lang w:val="en-US" w:bidi="ar-EG"/>
          </w:rPr>
          <w:t> </w:t>
        </w:r>
        <w:r w:rsidR="00791DAE" w:rsidRPr="00F966EF">
          <w:rPr>
            <w:rStyle w:val="Hyperlink"/>
            <w:b/>
            <w:bCs/>
            <w:spacing w:val="-4"/>
          </w:rPr>
          <w:t>[COM6/8]</w:t>
        </w:r>
        <w:r w:rsidR="000B2382" w:rsidRPr="00F966EF">
          <w:rPr>
            <w:rStyle w:val="Hyperlink"/>
            <w:b/>
            <w:bCs/>
            <w:spacing w:val="-4"/>
          </w:rPr>
          <w:t> </w:t>
        </w:r>
        <w:r w:rsidR="00791DAE" w:rsidRPr="00F966EF">
          <w:rPr>
            <w:rStyle w:val="Hyperlink"/>
            <w:b/>
            <w:bCs/>
            <w:spacing w:val="-4"/>
          </w:rPr>
          <w:t>(WRC</w:t>
        </w:r>
        <w:r w:rsidR="000B2382" w:rsidRPr="00F966EF">
          <w:rPr>
            <w:rStyle w:val="Hyperlink"/>
            <w:b/>
            <w:bCs/>
            <w:spacing w:val="-4"/>
          </w:rPr>
          <w:noBreakHyphen/>
        </w:r>
        <w:r w:rsidR="00791DAE" w:rsidRPr="00F966EF">
          <w:rPr>
            <w:rStyle w:val="Hyperlink"/>
            <w:b/>
            <w:bCs/>
            <w:spacing w:val="-4"/>
          </w:rPr>
          <w:t>12)</w:t>
        </w:r>
      </w:hyperlink>
      <w:r w:rsidR="00791DAE" w:rsidRPr="00F966EF">
        <w:rPr>
          <w:rFonts w:hint="cs"/>
          <w:b/>
          <w:bCs/>
          <w:spacing w:val="-4"/>
          <w:rtl/>
          <w:lang w:val="en-US" w:bidi="ar-EG"/>
        </w:rPr>
        <w:t xml:space="preserve">) </w:t>
      </w:r>
      <w:r w:rsidR="00791DAE" w:rsidRPr="00F966EF">
        <w:rPr>
          <w:rFonts w:hint="cs"/>
          <w:spacing w:val="-4"/>
          <w:rtl/>
          <w:lang w:val="en-US" w:bidi="ar-EG"/>
        </w:rPr>
        <w:t>والبند</w:t>
      </w:r>
      <w:r w:rsidR="00005312" w:rsidRPr="00F966EF">
        <w:rPr>
          <w:rFonts w:hint="eastAsia"/>
          <w:spacing w:val="-4"/>
          <w:rtl/>
          <w:lang w:val="en-US" w:bidi="ar-EG"/>
        </w:rPr>
        <w:t> </w:t>
      </w:r>
      <w:r w:rsidR="00791DAE" w:rsidRPr="00F966EF">
        <w:rPr>
          <w:spacing w:val="-4"/>
          <w:lang w:val="en-US" w:bidi="ar-EG"/>
        </w:rPr>
        <w:t>2.1</w:t>
      </w:r>
      <w:r w:rsidR="00791DAE" w:rsidRPr="00F966EF">
        <w:rPr>
          <w:rFonts w:hint="cs"/>
          <w:spacing w:val="-4"/>
          <w:rtl/>
          <w:lang w:val="en-US" w:bidi="ar-EG"/>
        </w:rPr>
        <w:t xml:space="preserve"> (انظر</w:t>
      </w:r>
      <w:r w:rsidR="00BB7E9B" w:rsidRPr="00F966EF">
        <w:rPr>
          <w:rFonts w:hint="eastAsia"/>
          <w:spacing w:val="-4"/>
          <w:rtl/>
          <w:lang w:val="en-US" w:bidi="ar-EG"/>
        </w:rPr>
        <w:t> </w:t>
      </w:r>
      <w:hyperlink r:id="rId10" w:history="1">
        <w:r w:rsidR="00791DAE" w:rsidRPr="000170C0">
          <w:rPr>
            <w:rStyle w:val="Hyperlink"/>
            <w:rFonts w:hint="cs"/>
            <w:spacing w:val="-4"/>
            <w:rtl/>
            <w:lang w:val="en-US" w:bidi="ar-EG"/>
          </w:rPr>
          <w:t xml:space="preserve">القرار </w:t>
        </w:r>
        <w:r w:rsidR="000170C0" w:rsidRPr="000170C0">
          <w:rPr>
            <w:rStyle w:val="Hyperlink"/>
            <w:b/>
            <w:bCs/>
            <w:spacing w:val="-4"/>
            <w:lang w:val="en-US" w:bidi="ar-EG"/>
          </w:rPr>
          <w:t>232</w:t>
        </w:r>
        <w:r w:rsidR="000170C0" w:rsidRPr="000170C0">
          <w:rPr>
            <w:rStyle w:val="Hyperlink"/>
            <w:b/>
            <w:bCs/>
            <w:spacing w:val="-4"/>
          </w:rPr>
          <w:t> </w:t>
        </w:r>
        <w:r w:rsidR="00791DAE" w:rsidRPr="000170C0">
          <w:rPr>
            <w:rStyle w:val="Hyperlink"/>
            <w:b/>
            <w:bCs/>
            <w:spacing w:val="-4"/>
          </w:rPr>
          <w:t>[COM5/10]</w:t>
        </w:r>
        <w:r w:rsidR="000170C0" w:rsidRPr="000170C0">
          <w:rPr>
            <w:rStyle w:val="Hyperlink"/>
            <w:b/>
            <w:bCs/>
            <w:spacing w:val="-4"/>
          </w:rPr>
          <w:t> </w:t>
        </w:r>
        <w:r w:rsidR="00791DAE" w:rsidRPr="000170C0">
          <w:rPr>
            <w:rStyle w:val="Hyperlink"/>
            <w:b/>
            <w:bCs/>
            <w:spacing w:val="-4"/>
          </w:rPr>
          <w:t>(WRC-12)</w:t>
        </w:r>
      </w:hyperlink>
      <w:r w:rsidR="00791DAE" w:rsidRPr="00F966EF">
        <w:rPr>
          <w:rFonts w:hint="cs"/>
          <w:spacing w:val="-4"/>
          <w:rtl/>
          <w:lang w:val="en-US" w:bidi="ar-EG"/>
        </w:rPr>
        <w:t xml:space="preserve">) من جدول أعمال المؤتمر العالمي للاتصالات الراديوية لعام </w:t>
      </w:r>
      <w:r w:rsidR="00791DAE" w:rsidRPr="00F966EF">
        <w:rPr>
          <w:spacing w:val="-4"/>
          <w:lang w:val="en-US" w:bidi="ar-EG"/>
        </w:rPr>
        <w:t>2015</w:t>
      </w:r>
      <w:r w:rsidR="00664B6C" w:rsidRPr="00F966EF">
        <w:rPr>
          <w:rFonts w:hint="cs"/>
          <w:spacing w:val="-4"/>
          <w:rtl/>
          <w:lang w:val="en-US" w:bidi="ar-EG"/>
        </w:rPr>
        <w:t>.</w:t>
      </w:r>
      <w:proofErr w:type="gramEnd"/>
    </w:p>
    <w:p w:rsidR="005B35E7" w:rsidRDefault="005B35E7" w:rsidP="00A30091">
      <w:pPr>
        <w:tabs>
          <w:tab w:val="clear" w:pos="794"/>
          <w:tab w:val="clear" w:pos="1191"/>
          <w:tab w:val="clear" w:pos="1588"/>
          <w:tab w:val="clear" w:pos="1985"/>
        </w:tabs>
        <w:spacing w:after="120"/>
        <w:rPr>
          <w:rtl/>
          <w:lang w:val="en-US" w:bidi="ar-EG"/>
        </w:rPr>
      </w:pPr>
      <w:r>
        <w:rPr>
          <w:rFonts w:hint="cs"/>
          <w:rtl/>
          <w:lang w:val="en-US" w:bidi="ar-EG"/>
        </w:rPr>
        <w:t xml:space="preserve">ويرد في الملحق </w:t>
      </w:r>
      <w:r>
        <w:rPr>
          <w:lang w:val="en-US" w:bidi="ar-EG"/>
        </w:rPr>
        <w:t>1</w:t>
      </w:r>
      <w:r>
        <w:rPr>
          <w:rFonts w:hint="cs"/>
          <w:rtl/>
          <w:lang w:val="en-US" w:bidi="ar-EG"/>
        </w:rPr>
        <w:t xml:space="preserve"> القرار الخاص بإنشاء </w:t>
      </w:r>
      <w:proofErr w:type="gramStart"/>
      <w:r>
        <w:rPr>
          <w:rFonts w:hint="cs"/>
          <w:rtl/>
          <w:lang w:val="en-US" w:bidi="ar-EG"/>
        </w:rPr>
        <w:t>فريق</w:t>
      </w:r>
      <w:proofErr w:type="gramEnd"/>
      <w:r>
        <w:rPr>
          <w:rFonts w:hint="cs"/>
          <w:rtl/>
          <w:lang w:val="en-US" w:bidi="ar-EG"/>
        </w:rPr>
        <w:t xml:space="preserve"> المهام المشترك </w:t>
      </w:r>
      <w:r w:rsidR="00A30091">
        <w:rPr>
          <w:lang w:val="en-US"/>
        </w:rPr>
        <w:t>4</w:t>
      </w:r>
      <w:r w:rsidR="00A30091">
        <w:rPr>
          <w:lang w:val="en-US"/>
        </w:rPr>
        <w:noBreakHyphen/>
        <w:t>5</w:t>
      </w:r>
      <w:r w:rsidR="00A30091">
        <w:rPr>
          <w:lang w:val="en-US"/>
        </w:rPr>
        <w:noBreakHyphen/>
        <w:t>6</w:t>
      </w:r>
      <w:r w:rsidR="00A30091">
        <w:rPr>
          <w:lang w:val="en-US"/>
        </w:rPr>
        <w:noBreakHyphen/>
        <w:t>7</w:t>
      </w:r>
      <w:r>
        <w:rPr>
          <w:rFonts w:hint="cs"/>
          <w:rtl/>
          <w:lang w:val="en-US" w:bidi="ar-EG"/>
        </w:rPr>
        <w:t>. ورئيس الفريق هو:</w:t>
      </w:r>
    </w:p>
    <w:tbl>
      <w:tblPr>
        <w:tblW w:w="0" w:type="auto"/>
        <w:tblInd w:w="250" w:type="dxa"/>
        <w:tblLayout w:type="fixed"/>
        <w:tblLook w:val="0000" w:firstRow="0" w:lastRow="0" w:firstColumn="0" w:lastColumn="0" w:noHBand="0" w:noVBand="0"/>
      </w:tblPr>
      <w:tblGrid>
        <w:gridCol w:w="3544"/>
        <w:gridCol w:w="6061"/>
      </w:tblGrid>
      <w:tr w:rsidR="000B2382" w:rsidRPr="000B2382" w:rsidTr="000B2382">
        <w:tc>
          <w:tcPr>
            <w:tcW w:w="3544" w:type="dxa"/>
          </w:tcPr>
          <w:p w:rsidR="000B2382" w:rsidRPr="000B2382" w:rsidRDefault="000B2382" w:rsidP="00AC180C">
            <w:pPr>
              <w:overflowPunct/>
              <w:autoSpaceDE/>
              <w:autoSpaceDN/>
              <w:bidi w:val="0"/>
              <w:adjustRightInd/>
              <w:spacing w:line="240" w:lineRule="auto"/>
              <w:ind w:left="284"/>
              <w:jc w:val="left"/>
              <w:textAlignment w:val="auto"/>
              <w:rPr>
                <w:rFonts w:cs="Times New Roman"/>
                <w:sz w:val="24"/>
                <w:szCs w:val="20"/>
              </w:rPr>
            </w:pPr>
            <w:proofErr w:type="spellStart"/>
            <w:r w:rsidRPr="000B2382">
              <w:rPr>
                <w:rFonts w:cs="Times New Roman"/>
                <w:sz w:val="24"/>
                <w:szCs w:val="20"/>
              </w:rPr>
              <w:t>Mr.</w:t>
            </w:r>
            <w:proofErr w:type="spellEnd"/>
            <w:r w:rsidRPr="000B2382">
              <w:rPr>
                <w:rFonts w:cs="Times New Roman"/>
                <w:sz w:val="24"/>
                <w:szCs w:val="20"/>
              </w:rPr>
              <w:t xml:space="preserve"> T. EWERS</w:t>
            </w:r>
            <w:r w:rsidRPr="000B2382">
              <w:rPr>
                <w:rFonts w:cs="Times New Roman"/>
                <w:sz w:val="24"/>
                <w:szCs w:val="20"/>
              </w:rPr>
              <w:br/>
              <w:t>Federal Network Agency</w:t>
            </w:r>
            <w:r w:rsidRPr="000B2382">
              <w:rPr>
                <w:rFonts w:cs="Times New Roman"/>
                <w:sz w:val="24"/>
                <w:szCs w:val="20"/>
              </w:rPr>
              <w:br/>
            </w:r>
            <w:proofErr w:type="spellStart"/>
            <w:r w:rsidRPr="000B2382">
              <w:rPr>
                <w:rFonts w:cs="Times New Roman"/>
                <w:sz w:val="24"/>
                <w:szCs w:val="20"/>
              </w:rPr>
              <w:t>Canisiusstrasse</w:t>
            </w:r>
            <w:proofErr w:type="spellEnd"/>
            <w:r w:rsidRPr="000B2382">
              <w:rPr>
                <w:rFonts w:cs="Times New Roman"/>
                <w:sz w:val="24"/>
                <w:szCs w:val="20"/>
              </w:rPr>
              <w:t xml:space="preserve"> 21</w:t>
            </w:r>
            <w:r w:rsidRPr="000B2382">
              <w:rPr>
                <w:rFonts w:cs="Times New Roman"/>
                <w:sz w:val="24"/>
                <w:szCs w:val="20"/>
              </w:rPr>
              <w:br/>
              <w:t>55122 MAINZ</w:t>
            </w:r>
            <w:r w:rsidRPr="000B2382">
              <w:rPr>
                <w:rFonts w:cs="Times New Roman"/>
                <w:sz w:val="24"/>
                <w:szCs w:val="20"/>
              </w:rPr>
              <w:br/>
              <w:t>Germany</w:t>
            </w:r>
          </w:p>
        </w:tc>
        <w:tc>
          <w:tcPr>
            <w:tcW w:w="6061" w:type="dxa"/>
          </w:tcPr>
          <w:p w:rsidR="000B2382" w:rsidRPr="000B2382" w:rsidRDefault="000B2382" w:rsidP="00001075">
            <w:pPr>
              <w:tabs>
                <w:tab w:val="clear" w:pos="1191"/>
              </w:tabs>
              <w:overflowPunct/>
              <w:autoSpaceDE/>
              <w:autoSpaceDN/>
              <w:bidi w:val="0"/>
              <w:adjustRightInd/>
              <w:spacing w:line="240" w:lineRule="auto"/>
              <w:ind w:left="567"/>
              <w:jc w:val="left"/>
              <w:textAlignment w:val="auto"/>
              <w:rPr>
                <w:rFonts w:cs="Times New Roman"/>
                <w:sz w:val="24"/>
                <w:szCs w:val="20"/>
                <w:rtl/>
                <w:lang w:bidi="ar-SY"/>
              </w:rPr>
            </w:pPr>
            <w:r w:rsidRPr="000B2382">
              <w:rPr>
                <w:rFonts w:cs="Times New Roman"/>
                <w:sz w:val="24"/>
                <w:szCs w:val="20"/>
              </w:rPr>
              <w:t>Tel:</w:t>
            </w:r>
            <w:r w:rsidRPr="000B2382">
              <w:rPr>
                <w:rFonts w:cs="Times New Roman"/>
                <w:sz w:val="24"/>
                <w:szCs w:val="20"/>
              </w:rPr>
              <w:tab/>
              <w:t>+49 6131 18 3110</w:t>
            </w:r>
            <w:r w:rsidRPr="000B2382">
              <w:rPr>
                <w:rFonts w:cs="Times New Roman"/>
                <w:sz w:val="24"/>
                <w:szCs w:val="20"/>
              </w:rPr>
              <w:br/>
              <w:t>Fax:</w:t>
            </w:r>
            <w:r w:rsidRPr="000B2382">
              <w:rPr>
                <w:rFonts w:cs="Times New Roman"/>
                <w:sz w:val="24"/>
                <w:szCs w:val="20"/>
              </w:rPr>
              <w:tab/>
              <w:t>+49 6131 18 5604</w:t>
            </w:r>
            <w:r w:rsidRPr="000B2382">
              <w:rPr>
                <w:rFonts w:cs="Times New Roman"/>
                <w:sz w:val="24"/>
                <w:szCs w:val="20"/>
              </w:rPr>
              <w:br/>
              <w:t>Email:</w:t>
            </w:r>
            <w:r w:rsidRPr="000B2382">
              <w:rPr>
                <w:rFonts w:cs="Times New Roman"/>
                <w:sz w:val="24"/>
                <w:szCs w:val="20"/>
              </w:rPr>
              <w:tab/>
            </w:r>
            <w:hyperlink r:id="rId11" w:history="1">
              <w:r w:rsidRPr="000B2382">
                <w:rPr>
                  <w:rFonts w:cs="Times New Roman"/>
                  <w:color w:val="0000FF"/>
                  <w:sz w:val="24"/>
                  <w:szCs w:val="20"/>
                  <w:u w:val="single"/>
                </w:rPr>
                <w:t>thomas.ewers@bnetza.de</w:t>
              </w:r>
            </w:hyperlink>
          </w:p>
        </w:tc>
      </w:tr>
    </w:tbl>
    <w:p w:rsidR="005B35E7" w:rsidRDefault="005B35E7" w:rsidP="007055B7">
      <w:pPr>
        <w:spacing w:before="240" w:after="120"/>
        <w:rPr>
          <w:rtl/>
          <w:lang w:val="en-US" w:bidi="ar-EG"/>
        </w:rPr>
      </w:pPr>
      <w:proofErr w:type="gramStart"/>
      <w:r>
        <w:rPr>
          <w:rFonts w:hint="cs"/>
          <w:rtl/>
          <w:lang w:val="en-US" w:bidi="ar-EG"/>
        </w:rPr>
        <w:t>ومن</w:t>
      </w:r>
      <w:proofErr w:type="gramEnd"/>
      <w:r>
        <w:rPr>
          <w:rFonts w:hint="cs"/>
          <w:rtl/>
          <w:lang w:val="en-US" w:bidi="ar-EG"/>
        </w:rPr>
        <w:t xml:space="preserve"> المقرر عقد الاجتماع الأول للفريق في </w:t>
      </w:r>
      <w:r w:rsidR="00791DAE">
        <w:rPr>
          <w:rFonts w:hint="cs"/>
          <w:rtl/>
          <w:lang w:val="en-US" w:bidi="ar-EG"/>
        </w:rPr>
        <w:t>مقر الاتحاد ب</w:t>
      </w:r>
      <w:r>
        <w:rPr>
          <w:rFonts w:hint="cs"/>
          <w:rtl/>
          <w:lang w:val="en-US" w:bidi="ar-EG"/>
        </w:rPr>
        <w:t xml:space="preserve">جنيف من </w:t>
      </w:r>
      <w:r w:rsidR="00791DAE">
        <w:rPr>
          <w:lang w:val="en-US" w:bidi="ar-EG"/>
        </w:rPr>
        <w:t>23</w:t>
      </w:r>
      <w:r>
        <w:rPr>
          <w:rFonts w:hint="cs"/>
          <w:rtl/>
          <w:lang w:val="en-US" w:bidi="ar-EG"/>
        </w:rPr>
        <w:t xml:space="preserve"> إلى </w:t>
      </w:r>
      <w:r w:rsidR="00791DAE">
        <w:rPr>
          <w:lang w:val="en-US" w:bidi="ar-EG"/>
        </w:rPr>
        <w:t>27</w:t>
      </w:r>
      <w:r>
        <w:rPr>
          <w:rFonts w:hint="cs"/>
          <w:rtl/>
          <w:lang w:val="en-US" w:bidi="ar-EG"/>
        </w:rPr>
        <w:t xml:space="preserve"> </w:t>
      </w:r>
      <w:r w:rsidR="00791DAE">
        <w:rPr>
          <w:rFonts w:hint="cs"/>
          <w:rtl/>
          <w:lang w:val="en-US" w:bidi="ar-EG"/>
        </w:rPr>
        <w:t>يوليو</w:t>
      </w:r>
      <w:r>
        <w:rPr>
          <w:rFonts w:hint="cs"/>
          <w:rtl/>
          <w:lang w:val="en-US" w:bidi="ar-EG"/>
        </w:rPr>
        <w:t xml:space="preserve"> </w:t>
      </w:r>
      <w:r w:rsidR="00791DAE">
        <w:rPr>
          <w:lang w:val="en-US" w:bidi="ar-EG"/>
        </w:rPr>
        <w:t>2012</w:t>
      </w:r>
      <w:r w:rsidR="00791DAE">
        <w:rPr>
          <w:rFonts w:hint="cs"/>
          <w:rtl/>
          <w:lang w:val="en-US" w:bidi="ar-EG"/>
        </w:rPr>
        <w:t xml:space="preserve"> (انظر الجدول أدناه)</w:t>
      </w:r>
      <w:r w:rsidR="004D68CF">
        <w:rPr>
          <w:rFonts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402"/>
        <w:gridCol w:w="2694"/>
      </w:tblGrid>
      <w:tr w:rsidR="00153217" w:rsidRPr="005D27B2" w:rsidTr="000B2382">
        <w:trPr>
          <w:jc w:val="center"/>
        </w:trPr>
        <w:tc>
          <w:tcPr>
            <w:tcW w:w="1701" w:type="dxa"/>
            <w:tcBorders>
              <w:top w:val="single" w:sz="4" w:space="0" w:color="auto"/>
              <w:left w:val="single" w:sz="4" w:space="0" w:color="auto"/>
              <w:bottom w:val="single" w:sz="4" w:space="0" w:color="auto"/>
              <w:right w:val="single" w:sz="4" w:space="0" w:color="auto"/>
            </w:tcBorders>
            <w:hideMark/>
          </w:tcPr>
          <w:p w:rsidR="00153217" w:rsidRPr="005D27B2" w:rsidRDefault="00153217" w:rsidP="007055B7">
            <w:pPr>
              <w:spacing w:before="80" w:after="80"/>
              <w:jc w:val="center"/>
              <w:rPr>
                <w:b/>
                <w:bCs/>
                <w:lang w:val="en-US" w:bidi="ar-EG"/>
              </w:rPr>
            </w:pPr>
            <w:r w:rsidRPr="005D27B2">
              <w:rPr>
                <w:rFonts w:hint="cs"/>
                <w:b/>
                <w:bCs/>
                <w:rtl/>
                <w:lang w:val="en-US" w:bidi="ar-EG"/>
              </w:rPr>
              <w:t>الفريق</w:t>
            </w:r>
          </w:p>
        </w:tc>
        <w:tc>
          <w:tcPr>
            <w:tcW w:w="1842" w:type="dxa"/>
            <w:tcBorders>
              <w:top w:val="single" w:sz="4" w:space="0" w:color="auto"/>
              <w:left w:val="single" w:sz="4" w:space="0" w:color="auto"/>
              <w:bottom w:val="single" w:sz="4" w:space="0" w:color="auto"/>
              <w:right w:val="single" w:sz="4" w:space="0" w:color="auto"/>
            </w:tcBorders>
            <w:hideMark/>
          </w:tcPr>
          <w:p w:rsidR="00153217" w:rsidRPr="005D27B2" w:rsidRDefault="00153217" w:rsidP="007055B7">
            <w:pPr>
              <w:spacing w:before="80" w:after="80"/>
              <w:jc w:val="center"/>
              <w:rPr>
                <w:b/>
                <w:bCs/>
                <w:lang w:val="en-US" w:bidi="ar-EG"/>
              </w:rPr>
            </w:pPr>
            <w:proofErr w:type="gramStart"/>
            <w:r w:rsidRPr="005D27B2">
              <w:rPr>
                <w:b/>
                <w:bCs/>
                <w:rtl/>
                <w:lang w:val="en-US" w:bidi="ar-EG"/>
              </w:rPr>
              <w:t>موعد</w:t>
            </w:r>
            <w:proofErr w:type="gramEnd"/>
            <w:r w:rsidRPr="005D27B2">
              <w:rPr>
                <w:b/>
                <w:bCs/>
                <w:rtl/>
                <w:lang w:val="en-US" w:bidi="ar-EG"/>
              </w:rPr>
              <w:t xml:space="preserve"> الاجتماع</w:t>
            </w:r>
          </w:p>
        </w:tc>
        <w:tc>
          <w:tcPr>
            <w:tcW w:w="3402" w:type="dxa"/>
            <w:tcBorders>
              <w:top w:val="single" w:sz="4" w:space="0" w:color="auto"/>
              <w:left w:val="single" w:sz="4" w:space="0" w:color="auto"/>
              <w:bottom w:val="single" w:sz="4" w:space="0" w:color="auto"/>
              <w:right w:val="single" w:sz="4" w:space="0" w:color="auto"/>
            </w:tcBorders>
            <w:hideMark/>
          </w:tcPr>
          <w:p w:rsidR="00153217" w:rsidRPr="005D27B2" w:rsidRDefault="00153217" w:rsidP="007055B7">
            <w:pPr>
              <w:spacing w:before="80" w:after="80"/>
              <w:jc w:val="center"/>
              <w:rPr>
                <w:b/>
                <w:bCs/>
                <w:rtl/>
                <w:lang w:val="en-US" w:bidi="ar-EG"/>
              </w:rPr>
            </w:pPr>
            <w:proofErr w:type="gramStart"/>
            <w:r w:rsidRPr="005D27B2">
              <w:rPr>
                <w:b/>
                <w:bCs/>
                <w:rtl/>
                <w:lang w:val="en-US" w:bidi="ar-EG"/>
              </w:rPr>
              <w:t>آخر</w:t>
            </w:r>
            <w:proofErr w:type="gramEnd"/>
            <w:r w:rsidRPr="005D27B2">
              <w:rPr>
                <w:b/>
                <w:bCs/>
                <w:rtl/>
                <w:lang w:val="en-US" w:bidi="ar-EG"/>
              </w:rPr>
              <w:t xml:space="preserve"> مهلة لتقديم المساهمات</w:t>
            </w:r>
            <w:r w:rsidRPr="005D27B2">
              <w:rPr>
                <w:rFonts w:hint="cs"/>
                <w:b/>
                <w:bCs/>
                <w:rtl/>
                <w:lang w:val="en-US" w:bidi="ar-EG"/>
              </w:rPr>
              <w:br/>
              <w:t xml:space="preserve">الساعة </w:t>
            </w:r>
            <w:r w:rsidRPr="005D27B2">
              <w:rPr>
                <w:b/>
                <w:bCs/>
                <w:lang w:val="en-US" w:bidi="ar-EG"/>
              </w:rPr>
              <w:t>16:00</w:t>
            </w:r>
            <w:r w:rsidRPr="005D27B2">
              <w:rPr>
                <w:rFonts w:hint="cs"/>
                <w:b/>
                <w:bCs/>
                <w:rtl/>
                <w:lang w:val="en-US" w:bidi="ar-EG"/>
              </w:rPr>
              <w:t xml:space="preserve"> بالتوقيت العالمي المنسق</w:t>
            </w:r>
          </w:p>
        </w:tc>
        <w:tc>
          <w:tcPr>
            <w:tcW w:w="2694" w:type="dxa"/>
            <w:tcBorders>
              <w:top w:val="single" w:sz="4" w:space="0" w:color="auto"/>
              <w:left w:val="single" w:sz="4" w:space="0" w:color="auto"/>
              <w:bottom w:val="single" w:sz="4" w:space="0" w:color="auto"/>
              <w:right w:val="single" w:sz="4" w:space="0" w:color="auto"/>
            </w:tcBorders>
            <w:hideMark/>
          </w:tcPr>
          <w:p w:rsidR="00153217" w:rsidRPr="005D27B2" w:rsidRDefault="00153217" w:rsidP="007055B7">
            <w:pPr>
              <w:spacing w:before="80" w:after="80"/>
              <w:jc w:val="center"/>
              <w:rPr>
                <w:b/>
                <w:bCs/>
                <w:highlight w:val="yellow"/>
                <w:lang w:val="en-US" w:bidi="ar-EG"/>
              </w:rPr>
            </w:pPr>
            <w:r w:rsidRPr="005D27B2">
              <w:rPr>
                <w:b/>
                <w:bCs/>
                <w:rtl/>
                <w:lang w:val="en-US" w:bidi="ar-EG"/>
              </w:rPr>
              <w:t>الجلسة الافتتاحية</w:t>
            </w:r>
          </w:p>
        </w:tc>
      </w:tr>
      <w:tr w:rsidR="00153217" w:rsidRPr="005D27B2" w:rsidTr="000B2382">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153217" w:rsidRPr="005D27B2" w:rsidRDefault="00153217" w:rsidP="00137ADC">
            <w:pPr>
              <w:pStyle w:val="Tabletext"/>
              <w:spacing w:after="60" w:line="280" w:lineRule="exact"/>
              <w:jc w:val="center"/>
              <w:rPr>
                <w:lang w:val="en-US" w:bidi="ar-EG"/>
              </w:rPr>
            </w:pPr>
            <w:r w:rsidRPr="005D27B2">
              <w:rPr>
                <w:rFonts w:hint="cs"/>
                <w:rtl/>
                <w:lang w:val="en-US"/>
              </w:rPr>
              <w:t xml:space="preserve">فريق المهام </w:t>
            </w:r>
            <w:proofErr w:type="gramStart"/>
            <w:r w:rsidRPr="005D27B2">
              <w:rPr>
                <w:rFonts w:hint="cs"/>
                <w:rtl/>
                <w:lang w:val="en-US"/>
              </w:rPr>
              <w:t>المشترك</w:t>
            </w:r>
            <w:proofErr w:type="gramEnd"/>
            <w:r w:rsidRPr="005D27B2">
              <w:rPr>
                <w:rFonts w:hint="cs"/>
                <w:rtl/>
                <w:lang w:val="en-US"/>
              </w:rPr>
              <w:t xml:space="preserve"> </w:t>
            </w:r>
            <w:r w:rsidR="00137ADC" w:rsidRPr="005D27B2">
              <w:rPr>
                <w:lang w:val="en-US"/>
              </w:rPr>
              <w:t>4-5-6-7</w:t>
            </w:r>
          </w:p>
        </w:tc>
        <w:tc>
          <w:tcPr>
            <w:tcW w:w="1842" w:type="dxa"/>
            <w:tcBorders>
              <w:top w:val="single" w:sz="4" w:space="0" w:color="auto"/>
              <w:left w:val="single" w:sz="4" w:space="0" w:color="auto"/>
              <w:bottom w:val="single" w:sz="4" w:space="0" w:color="auto"/>
              <w:right w:val="single" w:sz="4" w:space="0" w:color="auto"/>
            </w:tcBorders>
            <w:vAlign w:val="center"/>
            <w:hideMark/>
          </w:tcPr>
          <w:p w:rsidR="00153217" w:rsidRPr="005D27B2" w:rsidRDefault="00153217" w:rsidP="007055B7">
            <w:pPr>
              <w:pStyle w:val="Tabletext"/>
              <w:spacing w:after="60" w:line="280" w:lineRule="exact"/>
              <w:jc w:val="center"/>
              <w:rPr>
                <w:lang w:val="en-US" w:bidi="ar-EG"/>
              </w:rPr>
            </w:pPr>
            <w:r w:rsidRPr="005D27B2">
              <w:rPr>
                <w:lang w:val="en-US" w:bidi="ar-EG"/>
              </w:rPr>
              <w:t>27</w:t>
            </w:r>
            <w:r w:rsidR="000B2382" w:rsidRPr="005D27B2">
              <w:rPr>
                <w:lang w:val="en-US" w:bidi="ar-EG"/>
              </w:rPr>
              <w:noBreakHyphen/>
            </w:r>
            <w:r w:rsidRPr="005D27B2">
              <w:rPr>
                <w:lang w:val="en-US" w:bidi="ar-EG"/>
              </w:rPr>
              <w:t>23</w:t>
            </w:r>
            <w:r w:rsidRPr="005D27B2">
              <w:rPr>
                <w:rtl/>
                <w:lang w:val="en-US" w:bidi="ar-EG"/>
              </w:rPr>
              <w:t xml:space="preserve"> </w:t>
            </w:r>
            <w:r w:rsidRPr="005D27B2">
              <w:rPr>
                <w:rFonts w:hint="cs"/>
                <w:rtl/>
                <w:lang w:val="en-US" w:bidi="ar-EG"/>
              </w:rPr>
              <w:t xml:space="preserve">يوليو </w:t>
            </w:r>
            <w:r w:rsidRPr="005D27B2">
              <w:rPr>
                <w:lang w:val="en-US" w:bidi="ar-EG"/>
              </w:rPr>
              <w:t>2012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53217" w:rsidRPr="005D27B2" w:rsidRDefault="004A7A2B" w:rsidP="007055B7">
            <w:pPr>
              <w:pStyle w:val="Tabletext"/>
              <w:spacing w:after="60" w:line="280" w:lineRule="exact"/>
              <w:jc w:val="center"/>
              <w:rPr>
                <w:lang w:bidi="ar-EG"/>
              </w:rPr>
            </w:pPr>
            <w:r w:rsidRPr="005D27B2">
              <w:rPr>
                <w:rFonts w:hint="cs"/>
                <w:rtl/>
                <w:lang w:val="en-US"/>
              </w:rPr>
              <w:t>الإثنين</w:t>
            </w:r>
            <w:r w:rsidR="00153217" w:rsidRPr="005D27B2">
              <w:rPr>
                <w:rtl/>
                <w:lang w:val="en-US"/>
              </w:rPr>
              <w:t xml:space="preserve">، </w:t>
            </w:r>
            <w:r w:rsidR="00153217" w:rsidRPr="005D27B2">
              <w:rPr>
                <w:lang w:val="en-US"/>
              </w:rPr>
              <w:t>16</w:t>
            </w:r>
            <w:r w:rsidR="00153217" w:rsidRPr="005D27B2">
              <w:rPr>
                <w:rtl/>
                <w:lang w:val="en-US" w:bidi="ar-EG"/>
              </w:rPr>
              <w:t xml:space="preserve"> </w:t>
            </w:r>
            <w:r w:rsidR="00153217" w:rsidRPr="005D27B2">
              <w:rPr>
                <w:rFonts w:hint="cs"/>
                <w:rtl/>
                <w:lang w:val="en-US" w:bidi="ar-EG"/>
              </w:rPr>
              <w:t xml:space="preserve">يوليو </w:t>
            </w:r>
            <w:r w:rsidR="00153217" w:rsidRPr="005D27B2">
              <w:rPr>
                <w:lang w:val="en-US" w:bidi="ar-EG"/>
              </w:rPr>
              <w:t>2012</w:t>
            </w:r>
          </w:p>
        </w:tc>
        <w:tc>
          <w:tcPr>
            <w:tcW w:w="2694" w:type="dxa"/>
            <w:tcBorders>
              <w:top w:val="single" w:sz="4" w:space="0" w:color="auto"/>
              <w:left w:val="single" w:sz="4" w:space="0" w:color="auto"/>
              <w:bottom w:val="single" w:sz="4" w:space="0" w:color="auto"/>
              <w:right w:val="single" w:sz="4" w:space="0" w:color="auto"/>
            </w:tcBorders>
            <w:vAlign w:val="center"/>
            <w:hideMark/>
          </w:tcPr>
          <w:p w:rsidR="00153217" w:rsidRPr="005D27B2" w:rsidRDefault="00153217" w:rsidP="009351A9">
            <w:pPr>
              <w:pStyle w:val="Tabletext"/>
              <w:spacing w:after="60" w:line="280" w:lineRule="exact"/>
              <w:jc w:val="center"/>
              <w:rPr>
                <w:rtl/>
                <w:lang w:bidi="ar-EG"/>
              </w:rPr>
            </w:pPr>
            <w:r w:rsidRPr="005D27B2">
              <w:rPr>
                <w:lang w:val="en-US"/>
              </w:rPr>
              <w:t>23</w:t>
            </w:r>
            <w:r w:rsidRPr="005D27B2">
              <w:rPr>
                <w:rtl/>
                <w:lang w:val="en-US" w:bidi="ar-EG"/>
              </w:rPr>
              <w:t xml:space="preserve"> </w:t>
            </w:r>
            <w:r w:rsidRPr="005D27B2">
              <w:rPr>
                <w:rFonts w:hint="cs"/>
                <w:rtl/>
                <w:lang w:val="en-US" w:bidi="ar-EG"/>
              </w:rPr>
              <w:t xml:space="preserve">يوليو </w:t>
            </w:r>
            <w:r w:rsidRPr="005D27B2">
              <w:rPr>
                <w:lang w:val="en-US" w:bidi="ar-EG"/>
              </w:rPr>
              <w:t>2012</w:t>
            </w:r>
            <w:r w:rsidRPr="005D27B2">
              <w:rPr>
                <w:rtl/>
                <w:lang w:val="en-US" w:bidi="ar-EG"/>
              </w:rPr>
              <w:br/>
              <w:t xml:space="preserve">الساعة </w:t>
            </w:r>
            <w:r w:rsidRPr="005D27B2">
              <w:rPr>
                <w:lang w:val="en-US" w:bidi="ar-EG"/>
              </w:rPr>
              <w:t>1030</w:t>
            </w:r>
          </w:p>
        </w:tc>
      </w:tr>
    </w:tbl>
    <w:p w:rsidR="005B35E7" w:rsidRPr="00E34CCF" w:rsidRDefault="00D924AD" w:rsidP="004D68CF">
      <w:pPr>
        <w:pStyle w:val="Heading1"/>
        <w:keepLines/>
        <w:spacing w:after="0"/>
        <w:rPr>
          <w:rFonts w:ascii="Times New Roman Bold" w:hAnsi="Times New Roman Bold" w:cs="Traditional Arabic"/>
          <w:sz w:val="26"/>
          <w:szCs w:val="36"/>
          <w:rtl/>
          <w:lang w:val="en-US"/>
        </w:rPr>
      </w:pPr>
      <w:r w:rsidRPr="00E34CCF">
        <w:rPr>
          <w:rFonts w:ascii="Times New Roman Bold" w:hAnsi="Times New Roman Bold" w:cs="Traditional Arabic"/>
          <w:sz w:val="26"/>
          <w:szCs w:val="36"/>
          <w:lang w:val="en-US"/>
        </w:rPr>
        <w:lastRenderedPageBreak/>
        <w:t>2</w:t>
      </w:r>
      <w:r w:rsidRPr="00E34CCF">
        <w:rPr>
          <w:rFonts w:ascii="Times New Roman Bold" w:hAnsi="Times New Roman Bold" w:cs="Traditional Arabic" w:hint="cs"/>
          <w:sz w:val="26"/>
          <w:szCs w:val="36"/>
          <w:rtl/>
          <w:lang w:val="en-US"/>
        </w:rPr>
        <w:tab/>
      </w:r>
      <w:r w:rsidRPr="00E34CCF">
        <w:rPr>
          <w:rFonts w:ascii="Times New Roman Bold" w:hAnsi="Times New Roman Bold" w:cs="Traditional Arabic"/>
          <w:sz w:val="26"/>
          <w:szCs w:val="36"/>
          <w:rtl/>
          <w:lang w:val="en-US"/>
        </w:rPr>
        <w:t>برنامج الاجتماع</w:t>
      </w:r>
    </w:p>
    <w:p w:rsidR="00253336" w:rsidRPr="00D924AD" w:rsidRDefault="00253336" w:rsidP="004D68CF">
      <w:pPr>
        <w:keepNext/>
        <w:keepLines/>
        <w:rPr>
          <w:b/>
          <w:bCs/>
          <w:rtl/>
          <w:lang w:val="en-US" w:bidi="ar-EG"/>
        </w:rPr>
      </w:pPr>
      <w:r w:rsidRPr="00A44327">
        <w:rPr>
          <w:rFonts w:hint="cs"/>
          <w:rtl/>
          <w:lang w:val="en-US" w:bidi="ar-EG"/>
        </w:rPr>
        <w:t xml:space="preserve">يرد مشروع </w:t>
      </w:r>
      <w:proofErr w:type="gramStart"/>
      <w:r w:rsidRPr="00A44327">
        <w:rPr>
          <w:rFonts w:hint="cs"/>
          <w:rtl/>
          <w:lang w:val="en-US" w:bidi="ar-EG"/>
        </w:rPr>
        <w:t>جدول</w:t>
      </w:r>
      <w:proofErr w:type="gramEnd"/>
      <w:r w:rsidRPr="00A44327">
        <w:rPr>
          <w:rFonts w:hint="cs"/>
          <w:rtl/>
          <w:lang w:val="en-US" w:bidi="ar-EG"/>
        </w:rPr>
        <w:t xml:space="preserve"> أعمال </w:t>
      </w:r>
      <w:r>
        <w:rPr>
          <w:rFonts w:hint="cs"/>
          <w:rtl/>
          <w:lang w:val="en-US" w:bidi="ar-EG"/>
        </w:rPr>
        <w:t>الاجتماع</w:t>
      </w:r>
      <w:r w:rsidRPr="00A44327">
        <w:rPr>
          <w:rFonts w:hint="cs"/>
          <w:rtl/>
          <w:lang w:val="en-US" w:bidi="ar-EG"/>
        </w:rPr>
        <w:t xml:space="preserve"> في الملحق </w:t>
      </w:r>
      <w:r>
        <w:rPr>
          <w:lang w:val="en-US" w:bidi="ar-EG"/>
        </w:rPr>
        <w:t>2</w:t>
      </w:r>
      <w:r w:rsidRPr="00A44327">
        <w:rPr>
          <w:rFonts w:hint="cs"/>
          <w:rtl/>
          <w:lang w:val="en-US" w:bidi="ar-EG"/>
        </w:rPr>
        <w:t>.</w:t>
      </w:r>
      <w:r w:rsidRPr="000B2382">
        <w:rPr>
          <w:rFonts w:hint="cs"/>
          <w:rtl/>
          <w:lang w:val="en-US" w:bidi="ar-EG"/>
        </w:rPr>
        <w:t xml:space="preserve"> </w:t>
      </w:r>
      <w:r>
        <w:rPr>
          <w:rFonts w:hint="cs"/>
          <w:rtl/>
          <w:lang w:val="en-US" w:bidi="ar-EG"/>
        </w:rPr>
        <w:t xml:space="preserve">وسيجري فريق المهام </w:t>
      </w:r>
      <w:proofErr w:type="gramStart"/>
      <w:r>
        <w:rPr>
          <w:rFonts w:hint="cs"/>
          <w:rtl/>
          <w:lang w:val="en-US" w:bidi="ar-EG"/>
        </w:rPr>
        <w:t>المشترك</w:t>
      </w:r>
      <w:proofErr w:type="gramEnd"/>
      <w:r>
        <w:rPr>
          <w:rFonts w:hint="cs"/>
          <w:rtl/>
          <w:lang w:val="en-US" w:bidi="ar-EG"/>
        </w:rPr>
        <w:t xml:space="preserve"> </w:t>
      </w:r>
      <w:r w:rsidR="00BB7E9B">
        <w:rPr>
          <w:lang w:val="en-US"/>
        </w:rPr>
        <w:t>4</w:t>
      </w:r>
      <w:r w:rsidR="00BB7E9B">
        <w:rPr>
          <w:lang w:val="en-US"/>
        </w:rPr>
        <w:noBreakHyphen/>
        <w:t>5</w:t>
      </w:r>
      <w:r w:rsidR="00BB7E9B">
        <w:rPr>
          <w:lang w:val="en-US"/>
        </w:rPr>
        <w:noBreakHyphen/>
        <w:t>6</w:t>
      </w:r>
      <w:r w:rsidR="00BB7E9B">
        <w:rPr>
          <w:lang w:val="en-US"/>
        </w:rPr>
        <w:noBreakHyphen/>
        <w:t>7</w:t>
      </w:r>
      <w:r>
        <w:rPr>
          <w:rFonts w:hint="cs"/>
          <w:rtl/>
          <w:lang w:val="en-US" w:bidi="ar-EG"/>
        </w:rPr>
        <w:t xml:space="preserve"> أعماله باللغة الإنكليزية</w:t>
      </w:r>
      <w:r>
        <w:rPr>
          <w:rFonts w:hint="cs"/>
          <w:b/>
          <w:bCs/>
          <w:rtl/>
          <w:lang w:val="en-US" w:bidi="ar-EG"/>
        </w:rPr>
        <w:t>.</w:t>
      </w:r>
    </w:p>
    <w:p w:rsidR="005B35E7" w:rsidRPr="00E34CCF" w:rsidRDefault="00253336" w:rsidP="000B2382">
      <w:pPr>
        <w:pStyle w:val="Heading1"/>
        <w:spacing w:after="0"/>
        <w:rPr>
          <w:rFonts w:ascii="Times New Roman Bold" w:hAnsi="Times New Roman Bold" w:cs="Traditional Arabic"/>
          <w:sz w:val="26"/>
          <w:szCs w:val="36"/>
          <w:rtl/>
          <w:lang w:val="en-US"/>
        </w:rPr>
      </w:pPr>
      <w:r w:rsidRPr="00E34CCF">
        <w:rPr>
          <w:rFonts w:ascii="Times New Roman Bold" w:hAnsi="Times New Roman Bold" w:cs="Traditional Arabic"/>
          <w:sz w:val="26"/>
          <w:szCs w:val="36"/>
          <w:lang w:val="en-US"/>
        </w:rPr>
        <w:t>3</w:t>
      </w:r>
      <w:r w:rsidRPr="00E34CCF">
        <w:rPr>
          <w:rFonts w:ascii="Times New Roman Bold" w:hAnsi="Times New Roman Bold" w:cs="Traditional Arabic"/>
          <w:sz w:val="26"/>
          <w:szCs w:val="36"/>
          <w:lang w:val="en-US"/>
        </w:rPr>
        <w:tab/>
      </w:r>
      <w:r w:rsidR="005B35E7" w:rsidRPr="00E34CCF">
        <w:rPr>
          <w:rFonts w:ascii="Times New Roman Bold" w:hAnsi="Times New Roman Bold" w:cs="Traditional Arabic" w:hint="cs"/>
          <w:sz w:val="26"/>
          <w:szCs w:val="36"/>
          <w:rtl/>
          <w:lang w:val="en-US"/>
        </w:rPr>
        <w:t>المساهمات</w:t>
      </w:r>
    </w:p>
    <w:p w:rsidR="005B35E7" w:rsidRPr="0039078E" w:rsidRDefault="005B35E7" w:rsidP="00BB7E9B">
      <w:pPr>
        <w:spacing w:before="80" w:line="187" w:lineRule="auto"/>
        <w:rPr>
          <w:spacing w:val="-4"/>
          <w:rtl/>
          <w:lang w:bidi="ar-EG"/>
        </w:rPr>
      </w:pPr>
      <w:r w:rsidRPr="0039078E">
        <w:rPr>
          <w:rFonts w:hint="cs"/>
          <w:spacing w:val="-4"/>
          <w:rtl/>
          <w:lang w:bidi="ar-EG"/>
        </w:rPr>
        <w:t xml:space="preserve">يرجى تقديم مساهمات بشأن أعمال فريق المهام المشترك </w:t>
      </w:r>
      <w:r w:rsidR="00BB7E9B" w:rsidRPr="0039078E">
        <w:rPr>
          <w:spacing w:val="-4"/>
          <w:lang w:val="en-US"/>
        </w:rPr>
        <w:t>4</w:t>
      </w:r>
      <w:r w:rsidR="00BB7E9B" w:rsidRPr="0039078E">
        <w:rPr>
          <w:spacing w:val="-4"/>
          <w:lang w:val="en-US"/>
        </w:rPr>
        <w:noBreakHyphen/>
        <w:t>5</w:t>
      </w:r>
      <w:r w:rsidR="00BB7E9B" w:rsidRPr="0039078E">
        <w:rPr>
          <w:spacing w:val="-4"/>
          <w:lang w:val="en-US"/>
        </w:rPr>
        <w:noBreakHyphen/>
        <w:t>6</w:t>
      </w:r>
      <w:r w:rsidR="00BB7E9B" w:rsidRPr="0039078E">
        <w:rPr>
          <w:spacing w:val="-4"/>
          <w:lang w:val="en-US"/>
        </w:rPr>
        <w:noBreakHyphen/>
        <w:t>7</w:t>
      </w:r>
      <w:r w:rsidRPr="0039078E">
        <w:rPr>
          <w:rFonts w:hint="cs"/>
          <w:spacing w:val="-4"/>
          <w:rtl/>
          <w:lang w:val="en-US" w:bidi="ar-EG"/>
        </w:rPr>
        <w:t xml:space="preserve">. وسوف تعالج هذه </w:t>
      </w:r>
      <w:proofErr w:type="gramStart"/>
      <w:r w:rsidRPr="0039078E">
        <w:rPr>
          <w:rFonts w:hint="cs"/>
          <w:spacing w:val="-4"/>
          <w:rtl/>
          <w:lang w:val="en-US" w:bidi="ar-EG"/>
        </w:rPr>
        <w:t>المساهمات</w:t>
      </w:r>
      <w:proofErr w:type="gramEnd"/>
      <w:r w:rsidRPr="0039078E">
        <w:rPr>
          <w:rFonts w:hint="cs"/>
          <w:spacing w:val="-4"/>
          <w:rtl/>
          <w:lang w:val="en-US" w:bidi="ar-EG"/>
        </w:rPr>
        <w:t xml:space="preserve"> وفقاً لأحكام القرار</w:t>
      </w:r>
      <w:r w:rsidR="000B2382" w:rsidRPr="0039078E">
        <w:rPr>
          <w:rFonts w:hint="cs"/>
          <w:spacing w:val="-4"/>
          <w:rtl/>
          <w:lang w:val="en-US" w:bidi="ar-EG"/>
        </w:rPr>
        <w:t xml:space="preserve"> </w:t>
      </w:r>
      <w:r w:rsidRPr="0039078E">
        <w:rPr>
          <w:spacing w:val="-4"/>
          <w:lang w:val="en-US" w:bidi="ar-EG"/>
        </w:rPr>
        <w:t>ITU</w:t>
      </w:r>
      <w:r w:rsidR="000B2382" w:rsidRPr="0039078E">
        <w:rPr>
          <w:spacing w:val="-4"/>
          <w:lang w:val="en-US" w:bidi="ar-EG"/>
        </w:rPr>
        <w:noBreakHyphen/>
      </w:r>
      <w:r w:rsidRPr="0039078E">
        <w:rPr>
          <w:spacing w:val="-4"/>
          <w:lang w:val="en-US" w:bidi="ar-EG"/>
        </w:rPr>
        <w:t>R 1</w:t>
      </w:r>
      <w:r w:rsidR="000B2382" w:rsidRPr="0039078E">
        <w:rPr>
          <w:spacing w:val="-4"/>
          <w:lang w:val="en-US" w:bidi="ar-EG"/>
        </w:rPr>
        <w:noBreakHyphen/>
      </w:r>
      <w:r w:rsidR="0081116B" w:rsidRPr="0039078E">
        <w:rPr>
          <w:spacing w:val="-4"/>
          <w:lang w:val="en-US" w:bidi="ar-EG"/>
        </w:rPr>
        <w:t>6</w:t>
      </w:r>
      <w:r w:rsidRPr="0039078E">
        <w:rPr>
          <w:rFonts w:hint="cs"/>
          <w:spacing w:val="-4"/>
          <w:rtl/>
          <w:lang w:bidi="ar-EG"/>
        </w:rPr>
        <w:t>.</w:t>
      </w:r>
    </w:p>
    <w:p w:rsidR="0075395F" w:rsidRDefault="0075395F" w:rsidP="001741F4">
      <w:pPr>
        <w:spacing w:before="80" w:line="187" w:lineRule="auto"/>
        <w:rPr>
          <w:rtl/>
          <w:lang w:bidi="ar-EG"/>
        </w:rPr>
      </w:pPr>
      <w:proofErr w:type="gramStart"/>
      <w:r>
        <w:rPr>
          <w:rFonts w:hint="cs"/>
          <w:rtl/>
        </w:rPr>
        <w:t>و</w:t>
      </w:r>
      <w:r w:rsidRPr="000D6B46">
        <w:rPr>
          <w:rFonts w:hint="cs"/>
          <w:rtl/>
          <w:lang w:bidi="ar-EG"/>
        </w:rPr>
        <w:t>يشجع</w:t>
      </w:r>
      <w:proofErr w:type="gramEnd"/>
      <w:r w:rsidRPr="000D6B46">
        <w:rPr>
          <w:rFonts w:hint="cs"/>
          <w:rtl/>
          <w:lang w:bidi="ar-EG"/>
        </w:rPr>
        <w:t xml:space="preserve"> الأعضاء على تقديم المساهمات (بما فيها المراجعات والإضافات والتصويبات </w:t>
      </w:r>
      <w:r>
        <w:rPr>
          <w:rFonts w:hint="cs"/>
          <w:rtl/>
          <w:lang w:bidi="ar-EG"/>
        </w:rPr>
        <w:t>للمساهمات</w:t>
      </w:r>
      <w:r w:rsidRPr="000D6B46">
        <w:rPr>
          <w:rFonts w:hint="cs"/>
          <w:rtl/>
          <w:lang w:bidi="ar-EG"/>
        </w:rPr>
        <w:t>) بحيث يتم تلقيها قبل اثني عشر يوماً تقويمياً من بدء الاجتماع</w:t>
      </w:r>
      <w:r>
        <w:rPr>
          <w:rFonts w:hint="cs"/>
          <w:rtl/>
          <w:lang w:val="en-US" w:bidi="ar-EG"/>
        </w:rPr>
        <w:t xml:space="preserve">. </w:t>
      </w:r>
      <w:proofErr w:type="gramStart"/>
      <w:r>
        <w:rPr>
          <w:rFonts w:hint="cs"/>
          <w:rtl/>
          <w:lang w:val="en-US" w:bidi="ar-EG"/>
        </w:rPr>
        <w:t>ويجب</w:t>
      </w:r>
      <w:proofErr w:type="gramEnd"/>
      <w:r>
        <w:rPr>
          <w:rFonts w:hint="cs"/>
          <w:rtl/>
          <w:lang w:val="en-US" w:bidi="ar-EG"/>
        </w:rPr>
        <w:t xml:space="preserve"> أن ترد </w:t>
      </w:r>
      <w:r w:rsidRPr="000D6B46">
        <w:rPr>
          <w:rFonts w:hint="cs"/>
          <w:rtl/>
          <w:lang w:bidi="ar-EG"/>
        </w:rPr>
        <w:t xml:space="preserve">المساهمات في موعد أقصاه </w:t>
      </w:r>
      <w:r>
        <w:rPr>
          <w:rFonts w:hint="cs"/>
          <w:rtl/>
        </w:rPr>
        <w:t>سبعة</w:t>
      </w:r>
      <w:r w:rsidRPr="000D6B46">
        <w:rPr>
          <w:rFonts w:hint="cs"/>
          <w:rtl/>
          <w:lang w:bidi="ar-EG"/>
        </w:rPr>
        <w:t xml:space="preserve"> أيام تقويمية (الساعة </w:t>
      </w:r>
      <w:r w:rsidRPr="002B15FE">
        <w:rPr>
          <w:szCs w:val="22"/>
          <w:rtl/>
          <w:lang w:bidi="ar-EG"/>
        </w:rPr>
        <w:t>1600</w:t>
      </w:r>
      <w:r w:rsidRPr="000D6B46">
        <w:rPr>
          <w:rFonts w:hint="cs"/>
          <w:rtl/>
          <w:lang w:bidi="ar-EG"/>
        </w:rPr>
        <w:t xml:space="preserve"> بالتوقيت العالمي المنسق </w:t>
      </w:r>
      <w:r>
        <w:rPr>
          <w:lang w:bidi="ar-EG"/>
        </w:rPr>
        <w:t>(</w:t>
      </w:r>
      <w:r w:rsidRPr="000D6B46">
        <w:rPr>
          <w:lang w:bidi="ar-EG"/>
        </w:rPr>
        <w:t>UTC</w:t>
      </w:r>
      <w:r>
        <w:rPr>
          <w:lang w:bidi="ar-EG"/>
        </w:rPr>
        <w:t>)</w:t>
      </w:r>
      <w:r w:rsidRPr="000D6B46">
        <w:rPr>
          <w:rFonts w:hint="cs"/>
          <w:rtl/>
          <w:lang w:bidi="ar-EG"/>
        </w:rPr>
        <w:t xml:space="preserve">) </w:t>
      </w:r>
      <w:r>
        <w:rPr>
          <w:rFonts w:hint="cs"/>
          <w:rtl/>
          <w:lang w:bidi="ar-EG"/>
        </w:rPr>
        <w:t>قبل</w:t>
      </w:r>
      <w:r w:rsidRPr="000D6B46">
        <w:rPr>
          <w:rFonts w:hint="cs"/>
          <w:rtl/>
          <w:lang w:bidi="ar-EG"/>
        </w:rPr>
        <w:t xml:space="preserve"> بدء الاجتماع</w:t>
      </w:r>
      <w:r>
        <w:rPr>
          <w:rFonts w:hint="cs"/>
          <w:rtl/>
          <w:lang w:val="en-US" w:bidi="ar-EG"/>
        </w:rPr>
        <w:t xml:space="preserve">. </w:t>
      </w:r>
      <w:r w:rsidRPr="001116E9">
        <w:rPr>
          <w:rFonts w:hint="cs"/>
          <w:b/>
          <w:bCs/>
          <w:rtl/>
          <w:lang w:val="en-US" w:bidi="ar-EG"/>
        </w:rPr>
        <w:t xml:space="preserve">والموعد النهائي لاستلام </w:t>
      </w:r>
      <w:proofErr w:type="gramStart"/>
      <w:r w:rsidRPr="001116E9">
        <w:rPr>
          <w:rFonts w:hint="cs"/>
          <w:b/>
          <w:bCs/>
          <w:rtl/>
          <w:lang w:val="en-US" w:bidi="ar-EG"/>
        </w:rPr>
        <w:t>المساهمات</w:t>
      </w:r>
      <w:proofErr w:type="gramEnd"/>
      <w:r w:rsidRPr="001116E9">
        <w:rPr>
          <w:rFonts w:hint="cs"/>
          <w:b/>
          <w:bCs/>
          <w:rtl/>
          <w:lang w:val="en-US" w:bidi="ar-EG"/>
        </w:rPr>
        <w:t xml:space="preserve"> المقدمة لهذا الاجتماع محدد في الجدول أعلاه</w:t>
      </w:r>
      <w:r>
        <w:rPr>
          <w:rFonts w:hint="cs"/>
          <w:rtl/>
          <w:lang w:val="en-US" w:bidi="ar-EG"/>
        </w:rPr>
        <w:t xml:space="preserve">. ولا </w:t>
      </w:r>
      <w:proofErr w:type="gramStart"/>
      <w:r>
        <w:rPr>
          <w:rFonts w:hint="cs"/>
          <w:rtl/>
          <w:lang w:val="en-US" w:bidi="ar-EG"/>
        </w:rPr>
        <w:t>تُقبل</w:t>
      </w:r>
      <w:proofErr w:type="gramEnd"/>
      <w:r>
        <w:rPr>
          <w:rFonts w:hint="cs"/>
          <w:rtl/>
          <w:lang w:val="en-US" w:bidi="ar-EG"/>
        </w:rPr>
        <w:t xml:space="preserve"> المساهمات التي تصل بعد هذا الموعد. </w:t>
      </w:r>
      <w:proofErr w:type="gramStart"/>
      <w:r>
        <w:rPr>
          <w:rFonts w:hint="cs"/>
          <w:rtl/>
          <w:lang w:val="en-US" w:bidi="ar-EG"/>
        </w:rPr>
        <w:t>وينص</w:t>
      </w:r>
      <w:proofErr w:type="gramEnd"/>
      <w:r>
        <w:rPr>
          <w:rFonts w:hint="cs"/>
          <w:rtl/>
          <w:lang w:val="en-US" w:bidi="ar-EG"/>
        </w:rPr>
        <w:t xml:space="preserve"> القرار </w:t>
      </w:r>
      <w:r>
        <w:rPr>
          <w:lang w:val="en-US" w:bidi="ar-EG"/>
        </w:rPr>
        <w:t>ITU</w:t>
      </w:r>
      <w:r w:rsidR="00BB7E9B">
        <w:rPr>
          <w:lang w:val="en-US" w:bidi="ar-EG"/>
        </w:rPr>
        <w:noBreakHyphen/>
      </w:r>
      <w:r>
        <w:rPr>
          <w:lang w:val="en-US" w:bidi="ar-EG"/>
        </w:rPr>
        <w:t>R</w:t>
      </w:r>
      <w:r w:rsidR="00BB7E9B">
        <w:rPr>
          <w:lang w:val="en-US" w:bidi="ar-EG"/>
        </w:rPr>
        <w:t> </w:t>
      </w:r>
      <w:r>
        <w:rPr>
          <w:lang w:val="en-US" w:bidi="ar-EG"/>
        </w:rPr>
        <w:t>1</w:t>
      </w:r>
      <w:r w:rsidR="00BB7E9B">
        <w:rPr>
          <w:lang w:val="en-US" w:bidi="ar-EG"/>
        </w:rPr>
        <w:noBreakHyphen/>
      </w:r>
      <w:r>
        <w:rPr>
          <w:lang w:val="en-US" w:bidi="ar-EG"/>
        </w:rPr>
        <w:t>6</w:t>
      </w:r>
      <w:r>
        <w:rPr>
          <w:rFonts w:hint="cs"/>
          <w:rtl/>
          <w:lang w:val="en-US" w:bidi="ar-EG"/>
        </w:rPr>
        <w:t xml:space="preserve"> على أن المساهمات التي لا</w:t>
      </w:r>
      <w:r w:rsidR="001741F4">
        <w:rPr>
          <w:rFonts w:hint="eastAsia"/>
          <w:rtl/>
          <w:lang w:val="en-US" w:bidi="ar-EG"/>
        </w:rPr>
        <w:t> </w:t>
      </w:r>
      <w:r>
        <w:rPr>
          <w:rFonts w:hint="cs"/>
          <w:rtl/>
          <w:lang w:val="en-US" w:bidi="ar-EG"/>
        </w:rPr>
        <w:t>تتوفر للمشاركين وقت افتتاح الاجتماع لا يُنظر فيها.</w:t>
      </w:r>
    </w:p>
    <w:p w:rsidR="005B35E7" w:rsidRPr="00BB7E9B" w:rsidRDefault="0075395F" w:rsidP="00005F7E">
      <w:pPr>
        <w:spacing w:before="80" w:line="187" w:lineRule="auto"/>
        <w:rPr>
          <w:spacing w:val="-2"/>
          <w:rtl/>
          <w:lang w:val="en-US" w:bidi="ar-EG"/>
        </w:rPr>
      </w:pPr>
      <w:r w:rsidRPr="00BB7E9B">
        <w:rPr>
          <w:rFonts w:hint="cs"/>
          <w:spacing w:val="-2"/>
          <w:rtl/>
          <w:lang w:val="en-US" w:bidi="ar-EG"/>
        </w:rPr>
        <w:t>ويرجى من المشاركين تقديم</w:t>
      </w:r>
      <w:r w:rsidR="005B35E7" w:rsidRPr="00BB7E9B">
        <w:rPr>
          <w:rFonts w:hint="cs"/>
          <w:spacing w:val="-2"/>
          <w:rtl/>
          <w:lang w:val="en-US" w:bidi="ar-EG"/>
        </w:rPr>
        <w:t xml:space="preserve"> مساهماتهم بالبريد الإلكتروني إلى العنوان التالي: </w:t>
      </w:r>
      <w:hyperlink r:id="rId12" w:history="1">
        <w:r w:rsidRPr="00BB7E9B">
          <w:rPr>
            <w:rStyle w:val="Hyperlink"/>
            <w:spacing w:val="-2"/>
          </w:rPr>
          <w:t>rjtg4567@itu.</w:t>
        </w:r>
        <w:proofErr w:type="gramStart"/>
        <w:r w:rsidRPr="00BB7E9B">
          <w:rPr>
            <w:rStyle w:val="Hyperlink"/>
            <w:spacing w:val="-2"/>
          </w:rPr>
          <w:t>int</w:t>
        </w:r>
      </w:hyperlink>
      <w:r w:rsidR="00C33B66" w:rsidRPr="00BB7E9B">
        <w:rPr>
          <w:rFonts w:hint="cs"/>
          <w:spacing w:val="-2"/>
          <w:rtl/>
          <w:lang w:bidi="ar-EG"/>
        </w:rPr>
        <w:t>.</w:t>
      </w:r>
      <w:proofErr w:type="gramEnd"/>
      <w:r w:rsidR="005B35E7" w:rsidRPr="00BB7E9B">
        <w:rPr>
          <w:rFonts w:hint="cs"/>
          <w:spacing w:val="-2"/>
          <w:rtl/>
          <w:lang w:bidi="ar-EG"/>
        </w:rPr>
        <w:t xml:space="preserve"> </w:t>
      </w:r>
      <w:r w:rsidR="00C33B66" w:rsidRPr="00BB7E9B">
        <w:rPr>
          <w:rFonts w:hint="cs"/>
          <w:spacing w:val="-2"/>
          <w:rtl/>
          <w:lang w:bidi="ar-EG"/>
        </w:rPr>
        <w:t>وينبغي أيضاً</w:t>
      </w:r>
      <w:r w:rsidR="005B35E7" w:rsidRPr="00BB7E9B">
        <w:rPr>
          <w:rFonts w:hint="cs"/>
          <w:spacing w:val="-2"/>
          <w:rtl/>
          <w:lang w:bidi="ar-EG"/>
        </w:rPr>
        <w:t xml:space="preserve"> إرسال نسخة إلى رئيس فريق المهام المشترك </w:t>
      </w:r>
      <w:r w:rsidR="00C33B66" w:rsidRPr="00BB7E9B">
        <w:rPr>
          <w:rFonts w:hint="cs"/>
          <w:spacing w:val="-2"/>
          <w:rtl/>
          <w:lang w:bidi="ar-EG"/>
        </w:rPr>
        <w:t>ورؤساء لجان</w:t>
      </w:r>
      <w:r w:rsidR="005B35E7" w:rsidRPr="00BB7E9B">
        <w:rPr>
          <w:rFonts w:hint="cs"/>
          <w:spacing w:val="-2"/>
          <w:rtl/>
          <w:lang w:bidi="ar-EG"/>
        </w:rPr>
        <w:t xml:space="preserve"> الدراسات</w:t>
      </w:r>
      <w:r w:rsidR="00C33B66" w:rsidRPr="00BB7E9B">
        <w:rPr>
          <w:rFonts w:hint="cs"/>
          <w:spacing w:val="-2"/>
          <w:rtl/>
          <w:lang w:bidi="ar-EG"/>
        </w:rPr>
        <w:t xml:space="preserve"> </w:t>
      </w:r>
      <w:r w:rsidR="00BB7E9B" w:rsidRPr="00BB7E9B">
        <w:rPr>
          <w:spacing w:val="-2"/>
          <w:lang w:val="en-US"/>
        </w:rPr>
        <w:t>4</w:t>
      </w:r>
      <w:r w:rsidR="006575EF" w:rsidRPr="00BB7E9B">
        <w:rPr>
          <w:rFonts w:hint="cs"/>
          <w:spacing w:val="-2"/>
          <w:rtl/>
          <w:lang w:val="en-US" w:bidi="ar-EG"/>
        </w:rPr>
        <w:t xml:space="preserve"> </w:t>
      </w:r>
      <w:r w:rsidR="00B56E29">
        <w:rPr>
          <w:rFonts w:hint="cs"/>
          <w:spacing w:val="-2"/>
          <w:rtl/>
          <w:lang w:val="en-US" w:bidi="ar-EG"/>
        </w:rPr>
        <w:t>و</w:t>
      </w:r>
      <w:r w:rsidR="00B56E29">
        <w:rPr>
          <w:spacing w:val="-2"/>
          <w:lang w:val="en-US"/>
        </w:rPr>
        <w:t>5</w:t>
      </w:r>
      <w:r w:rsidR="00B56E29" w:rsidRPr="00BB7E9B">
        <w:rPr>
          <w:rFonts w:hint="cs"/>
          <w:spacing w:val="-2"/>
          <w:rtl/>
          <w:lang w:val="en-US" w:bidi="ar-EG"/>
        </w:rPr>
        <w:t xml:space="preserve"> </w:t>
      </w:r>
      <w:r w:rsidR="00B56E29">
        <w:rPr>
          <w:rFonts w:hint="cs"/>
          <w:spacing w:val="-2"/>
          <w:rtl/>
          <w:lang w:val="en-US" w:bidi="ar-EG"/>
        </w:rPr>
        <w:t>و</w:t>
      </w:r>
      <w:r w:rsidR="00B56E29">
        <w:rPr>
          <w:spacing w:val="-2"/>
          <w:lang w:val="en-US"/>
        </w:rPr>
        <w:t>6</w:t>
      </w:r>
      <w:r w:rsidR="00B56E29" w:rsidRPr="00BB7E9B">
        <w:rPr>
          <w:rFonts w:hint="cs"/>
          <w:spacing w:val="-2"/>
          <w:rtl/>
          <w:lang w:val="en-US" w:bidi="ar-EG"/>
        </w:rPr>
        <w:t xml:space="preserve"> </w:t>
      </w:r>
      <w:r w:rsidR="00B56E29">
        <w:rPr>
          <w:rFonts w:hint="cs"/>
          <w:spacing w:val="-2"/>
          <w:rtl/>
          <w:lang w:val="en-US" w:bidi="ar-EG"/>
        </w:rPr>
        <w:t>و</w:t>
      </w:r>
      <w:r w:rsidR="00B56E29">
        <w:rPr>
          <w:spacing w:val="-2"/>
          <w:lang w:val="en-US"/>
        </w:rPr>
        <w:t>7</w:t>
      </w:r>
      <w:r w:rsidR="00B56E29" w:rsidRPr="00BB7E9B">
        <w:rPr>
          <w:rFonts w:hint="cs"/>
          <w:spacing w:val="-2"/>
          <w:rtl/>
          <w:lang w:val="en-US" w:bidi="ar-EG"/>
        </w:rPr>
        <w:t xml:space="preserve"> </w:t>
      </w:r>
      <w:proofErr w:type="gramStart"/>
      <w:r w:rsidR="005B35E7" w:rsidRPr="00BB7E9B">
        <w:rPr>
          <w:rFonts w:hint="cs"/>
          <w:spacing w:val="-2"/>
          <w:rtl/>
          <w:lang w:val="en-US" w:bidi="ar-EG"/>
        </w:rPr>
        <w:t>ونوابهم</w:t>
      </w:r>
      <w:proofErr w:type="gramEnd"/>
      <w:r w:rsidR="005B35E7" w:rsidRPr="00BB7E9B">
        <w:rPr>
          <w:rFonts w:hint="cs"/>
          <w:spacing w:val="-2"/>
          <w:rtl/>
          <w:lang w:val="en-US" w:bidi="ar-EG"/>
        </w:rPr>
        <w:t>. ويمكن الحصول على العناوين ذات الصلة في</w:t>
      </w:r>
      <w:r w:rsidR="00E34CCF" w:rsidRPr="00BB7E9B">
        <w:rPr>
          <w:rFonts w:hint="eastAsia"/>
          <w:spacing w:val="-2"/>
          <w:rtl/>
          <w:lang w:val="en-US" w:bidi="ar-EG"/>
        </w:rPr>
        <w:t> </w:t>
      </w:r>
      <w:r w:rsidR="00C33B66" w:rsidRPr="00BB7E9B">
        <w:rPr>
          <w:rFonts w:hint="cs"/>
          <w:spacing w:val="-2"/>
          <w:rtl/>
          <w:lang w:val="en-US" w:bidi="ar-EG"/>
        </w:rPr>
        <w:t>المواقع</w:t>
      </w:r>
      <w:r w:rsidR="00005F7E">
        <w:rPr>
          <w:rFonts w:hint="eastAsia"/>
          <w:spacing w:val="-2"/>
          <w:rtl/>
          <w:lang w:val="en-US" w:bidi="ar-EG"/>
        </w:rPr>
        <w:t> </w:t>
      </w:r>
      <w:r w:rsidR="00C33B66" w:rsidRPr="00BB7E9B">
        <w:rPr>
          <w:rFonts w:hint="cs"/>
          <w:spacing w:val="-2"/>
          <w:rtl/>
          <w:lang w:val="en-US" w:bidi="ar-EG"/>
        </w:rPr>
        <w:t>التالية</w:t>
      </w:r>
      <w:r w:rsidR="00761CE2" w:rsidRPr="00BB7E9B">
        <w:rPr>
          <w:rFonts w:hint="cs"/>
          <w:spacing w:val="-2"/>
          <w:rtl/>
          <w:lang w:val="en-US" w:bidi="ar-EG"/>
        </w:rPr>
        <w:t>:</w:t>
      </w:r>
    </w:p>
    <w:p w:rsidR="006575EF" w:rsidRDefault="00453CDD" w:rsidP="00CA1F33">
      <w:pPr>
        <w:bidi w:val="0"/>
        <w:spacing w:line="240" w:lineRule="auto"/>
        <w:jc w:val="center"/>
      </w:pPr>
      <w:hyperlink r:id="rId13" w:history="1">
        <w:r w:rsidR="006575EF" w:rsidRPr="008009B4">
          <w:rPr>
            <w:rStyle w:val="Hyperlink"/>
          </w:rPr>
          <w:t>http://www.itu.int/cgi-bin/htsh/compass/cvc.param.sh?acvty_code=sg4</w:t>
        </w:r>
      </w:hyperlink>
    </w:p>
    <w:p w:rsidR="006575EF" w:rsidRDefault="00453CDD" w:rsidP="00CA1F33">
      <w:pPr>
        <w:bidi w:val="0"/>
        <w:spacing w:line="240" w:lineRule="auto"/>
        <w:jc w:val="center"/>
      </w:pPr>
      <w:hyperlink r:id="rId14" w:history="1">
        <w:r w:rsidR="006575EF" w:rsidRPr="008009B4">
          <w:rPr>
            <w:rStyle w:val="Hyperlink"/>
          </w:rPr>
          <w:t>http://www.itu.int/cgi-bin/htsh/compass/cvc.param.sh?acvty_code=sg5</w:t>
        </w:r>
      </w:hyperlink>
    </w:p>
    <w:p w:rsidR="006575EF" w:rsidRDefault="00453CDD" w:rsidP="00CA1F33">
      <w:pPr>
        <w:bidi w:val="0"/>
        <w:spacing w:line="240" w:lineRule="auto"/>
        <w:jc w:val="center"/>
      </w:pPr>
      <w:hyperlink r:id="rId15" w:history="1">
        <w:r w:rsidR="006575EF" w:rsidRPr="008009B4">
          <w:rPr>
            <w:rStyle w:val="Hyperlink"/>
          </w:rPr>
          <w:t>http://www.itu.int/cgi-bin/htsh/compass/cvc.param.sh?acvty_code=sg6</w:t>
        </w:r>
      </w:hyperlink>
    </w:p>
    <w:p w:rsidR="005B35E7" w:rsidRPr="006575EF" w:rsidRDefault="00453CDD" w:rsidP="00CA1F33">
      <w:pPr>
        <w:overflowPunct/>
        <w:autoSpaceDE/>
        <w:autoSpaceDN/>
        <w:bidi w:val="0"/>
        <w:adjustRightInd/>
        <w:spacing w:line="240" w:lineRule="auto"/>
        <w:jc w:val="center"/>
        <w:textAlignment w:val="auto"/>
        <w:rPr>
          <w:rFonts w:cs="Times New Roman"/>
          <w:sz w:val="24"/>
          <w:szCs w:val="20"/>
        </w:rPr>
      </w:pPr>
      <w:hyperlink r:id="rId16" w:history="1">
        <w:r w:rsidR="00132916" w:rsidRPr="00A91EF3">
          <w:rPr>
            <w:rStyle w:val="Hyperlink"/>
          </w:rPr>
          <w:t>http://www.itu.int/cgi-bin/htsh/compass/cvc.param.sh?acvty_code=sg7</w:t>
        </w:r>
      </w:hyperlink>
    </w:p>
    <w:p w:rsidR="00A26700" w:rsidRPr="00E34CCF" w:rsidRDefault="00A26700" w:rsidP="000B2382">
      <w:pPr>
        <w:pStyle w:val="Heading1"/>
        <w:spacing w:after="0"/>
        <w:rPr>
          <w:rFonts w:ascii="Times New Roman Bold" w:hAnsi="Times New Roman Bold" w:cs="Traditional Arabic"/>
          <w:sz w:val="26"/>
          <w:szCs w:val="36"/>
          <w:rtl/>
          <w:lang w:val="en-US"/>
        </w:rPr>
      </w:pPr>
      <w:r w:rsidRPr="00E34CCF">
        <w:rPr>
          <w:rFonts w:ascii="Times New Roman Bold" w:hAnsi="Times New Roman Bold" w:cs="Traditional Arabic"/>
          <w:sz w:val="26"/>
          <w:szCs w:val="36"/>
          <w:lang w:val="en-US"/>
        </w:rPr>
        <w:t>4</w:t>
      </w:r>
      <w:r w:rsidRPr="00E34CCF">
        <w:rPr>
          <w:rFonts w:ascii="Times New Roman Bold" w:hAnsi="Times New Roman Bold" w:cs="Traditional Arabic" w:hint="cs"/>
          <w:sz w:val="26"/>
          <w:szCs w:val="36"/>
          <w:rtl/>
          <w:lang w:val="en-US"/>
        </w:rPr>
        <w:tab/>
        <w:t>الوثائق</w:t>
      </w:r>
    </w:p>
    <w:p w:rsidR="00A26700" w:rsidRPr="000B2382" w:rsidRDefault="00A26700" w:rsidP="00BB7E9B">
      <w:pPr>
        <w:rPr>
          <w:spacing w:val="-4"/>
          <w:rtl/>
          <w:lang w:bidi="ar-EG"/>
        </w:rPr>
      </w:pPr>
      <w:proofErr w:type="gramStart"/>
      <w:r w:rsidRPr="000B2382">
        <w:rPr>
          <w:spacing w:val="-4"/>
          <w:rtl/>
          <w:lang w:val="en-US" w:bidi="ar-EG"/>
        </w:rPr>
        <w:t>ستنشر</w:t>
      </w:r>
      <w:proofErr w:type="gramEnd"/>
      <w:r w:rsidRPr="000B2382">
        <w:rPr>
          <w:spacing w:val="-4"/>
          <w:rtl/>
          <w:lang w:val="en-US" w:bidi="ar-EG"/>
        </w:rPr>
        <w:t xml:space="preserve"> المساهمات "كما </w:t>
      </w:r>
      <w:r w:rsidRPr="000B2382">
        <w:rPr>
          <w:rFonts w:hint="cs"/>
          <w:spacing w:val="-4"/>
          <w:rtl/>
          <w:lang w:val="en-US" w:bidi="ar-EG"/>
        </w:rPr>
        <w:t>وردت</w:t>
      </w:r>
      <w:r w:rsidRPr="000B2382">
        <w:rPr>
          <w:spacing w:val="-4"/>
          <w:rtl/>
          <w:lang w:val="en-US" w:bidi="ar-EG"/>
        </w:rPr>
        <w:t xml:space="preserve">" </w:t>
      </w:r>
      <w:r w:rsidRPr="000B2382">
        <w:rPr>
          <w:rFonts w:hint="cs"/>
          <w:spacing w:val="-4"/>
          <w:rtl/>
          <w:lang w:val="en-US" w:bidi="ar-EG"/>
        </w:rPr>
        <w:t>في غضون</w:t>
      </w:r>
      <w:r w:rsidRPr="000B2382">
        <w:rPr>
          <w:spacing w:val="-4"/>
          <w:rtl/>
          <w:lang w:val="en-US" w:bidi="ar-EG"/>
        </w:rPr>
        <w:t xml:space="preserve"> يوم عمل واحد على </w:t>
      </w:r>
      <w:r w:rsidRPr="000B2382">
        <w:rPr>
          <w:rFonts w:hint="cs"/>
          <w:spacing w:val="-4"/>
          <w:rtl/>
          <w:lang w:val="en-US" w:bidi="ar-EG"/>
        </w:rPr>
        <w:t xml:space="preserve">الصفحة الإلكترونية </w:t>
      </w:r>
      <w:r w:rsidR="00C47A9E" w:rsidRPr="000B2382">
        <w:rPr>
          <w:rFonts w:hint="cs"/>
          <w:spacing w:val="-4"/>
          <w:rtl/>
          <w:lang w:val="en-US" w:bidi="ar-EG"/>
        </w:rPr>
        <w:t>ل</w:t>
      </w:r>
      <w:r w:rsidR="00C47A9E" w:rsidRPr="000B2382">
        <w:rPr>
          <w:rFonts w:hint="cs"/>
          <w:spacing w:val="-4"/>
          <w:rtl/>
          <w:lang w:bidi="ar-EG"/>
        </w:rPr>
        <w:t xml:space="preserve">فريق المهام المشترك </w:t>
      </w:r>
      <w:r w:rsidR="00BB7E9B">
        <w:rPr>
          <w:lang w:val="en-US"/>
        </w:rPr>
        <w:t>4</w:t>
      </w:r>
      <w:r w:rsidR="00BB7E9B">
        <w:rPr>
          <w:lang w:val="en-US"/>
        </w:rPr>
        <w:noBreakHyphen/>
        <w:t>5</w:t>
      </w:r>
      <w:r w:rsidR="00BB7E9B">
        <w:rPr>
          <w:lang w:val="en-US"/>
        </w:rPr>
        <w:noBreakHyphen/>
        <w:t>6</w:t>
      </w:r>
      <w:r w:rsidR="00BB7E9B">
        <w:rPr>
          <w:lang w:val="en-US"/>
        </w:rPr>
        <w:noBreakHyphen/>
        <w:t>7</w:t>
      </w:r>
      <w:r w:rsidR="00C47A9E" w:rsidRPr="000B2382">
        <w:rPr>
          <w:rFonts w:hint="cs"/>
          <w:spacing w:val="-4"/>
          <w:rtl/>
          <w:lang w:val="en-US" w:bidi="ar-EG"/>
        </w:rPr>
        <w:t xml:space="preserve"> </w:t>
      </w:r>
      <w:r w:rsidRPr="000B2382">
        <w:rPr>
          <w:rFonts w:hint="cs"/>
          <w:spacing w:val="-4"/>
          <w:rtl/>
          <w:lang w:val="en-US" w:bidi="ar-EG"/>
        </w:rPr>
        <w:t>المعدة</w:t>
      </w:r>
      <w:r w:rsidRPr="000B2382">
        <w:rPr>
          <w:spacing w:val="-4"/>
          <w:rtl/>
          <w:lang w:val="en-US" w:bidi="ar-EG"/>
        </w:rPr>
        <w:t xml:space="preserve"> لهذا الغرض. وستنشر النسخ </w:t>
      </w:r>
      <w:proofErr w:type="gramStart"/>
      <w:r w:rsidRPr="000B2382">
        <w:rPr>
          <w:spacing w:val="-4"/>
          <w:rtl/>
          <w:lang w:val="en-US" w:bidi="ar-EG"/>
        </w:rPr>
        <w:t>الرسمية</w:t>
      </w:r>
      <w:proofErr w:type="gramEnd"/>
      <w:r w:rsidRPr="000B2382">
        <w:rPr>
          <w:rFonts w:hint="cs"/>
          <w:spacing w:val="-4"/>
          <w:rtl/>
          <w:lang w:val="en-US" w:bidi="ar-EG"/>
        </w:rPr>
        <w:t xml:space="preserve"> في العنوان التالي: </w:t>
      </w:r>
      <w:hyperlink r:id="rId17" w:history="1">
        <w:r w:rsidR="0091423D" w:rsidRPr="000B2382">
          <w:rPr>
            <w:rStyle w:val="Hyperlink"/>
            <w:spacing w:val="-4"/>
          </w:rPr>
          <w:t>http://www.</w:t>
        </w:r>
        <w:proofErr w:type="gramStart"/>
        <w:r w:rsidR="0091423D" w:rsidRPr="000B2382">
          <w:rPr>
            <w:rStyle w:val="Hyperlink"/>
            <w:spacing w:val="-4"/>
          </w:rPr>
          <w:t>itu.int/md/R12-JTG4567-C/en</w:t>
        </w:r>
      </w:hyperlink>
      <w:r w:rsidR="0091423D" w:rsidRPr="000B2382">
        <w:rPr>
          <w:rFonts w:hint="cs"/>
          <w:spacing w:val="-4"/>
          <w:rtl/>
          <w:lang w:bidi="ar-EG"/>
        </w:rPr>
        <w:t xml:space="preserve"> </w:t>
      </w:r>
      <w:r w:rsidRPr="000B2382">
        <w:rPr>
          <w:rFonts w:hint="cs"/>
          <w:spacing w:val="-4"/>
          <w:rtl/>
          <w:lang w:bidi="ar-EG"/>
        </w:rPr>
        <w:t>في غضون ثلاثة أيام عمل.</w:t>
      </w:r>
      <w:proofErr w:type="gramEnd"/>
    </w:p>
    <w:p w:rsidR="00A26700" w:rsidRDefault="00A26700" w:rsidP="00453CDD">
      <w:pPr>
        <w:rPr>
          <w:rtl/>
          <w:lang w:val="en-US" w:bidi="ar-EG"/>
        </w:rPr>
      </w:pPr>
      <w:r>
        <w:rPr>
          <w:rFonts w:hint="cs"/>
          <w:rtl/>
          <w:lang w:val="en-US" w:bidi="ar-EG"/>
        </w:rPr>
        <w:t>و</w:t>
      </w:r>
      <w:r w:rsidR="00971053">
        <w:rPr>
          <w:rFonts w:hint="cs"/>
          <w:rtl/>
          <w:lang w:val="en-US" w:bidi="ar-EG"/>
        </w:rPr>
        <w:t xml:space="preserve">بالاتفاق مع رئيس فريق المهام المشترك </w:t>
      </w:r>
      <w:r w:rsidR="00BB7E9B">
        <w:rPr>
          <w:lang w:val="en-US"/>
        </w:rPr>
        <w:t>4</w:t>
      </w:r>
      <w:r w:rsidR="00BB7E9B">
        <w:rPr>
          <w:lang w:val="en-US"/>
        </w:rPr>
        <w:noBreakHyphen/>
        <w:t>5</w:t>
      </w:r>
      <w:r w:rsidR="00BB7E9B">
        <w:rPr>
          <w:lang w:val="en-US"/>
        </w:rPr>
        <w:noBreakHyphen/>
        <w:t>6</w:t>
      </w:r>
      <w:r w:rsidR="00BB7E9B">
        <w:rPr>
          <w:lang w:val="en-US"/>
        </w:rPr>
        <w:noBreakHyphen/>
        <w:t>7</w:t>
      </w:r>
      <w:r w:rsidR="00971053">
        <w:rPr>
          <w:rFonts w:hint="cs"/>
          <w:rtl/>
          <w:lang w:val="en-US" w:bidi="ar-EG"/>
        </w:rPr>
        <w:t xml:space="preserve"> </w:t>
      </w:r>
      <w:r>
        <w:rPr>
          <w:rFonts w:hint="cs"/>
          <w:rtl/>
          <w:lang w:val="en-US" w:bidi="ar-EG"/>
        </w:rPr>
        <w:t xml:space="preserve">سيتخذ اجتماع </w:t>
      </w:r>
      <w:r w:rsidR="00971053">
        <w:rPr>
          <w:rFonts w:hint="cs"/>
          <w:rtl/>
          <w:lang w:val="en-US" w:bidi="ar-EG"/>
        </w:rPr>
        <w:t>فريق</w:t>
      </w:r>
      <w:r w:rsidR="00761CE2">
        <w:rPr>
          <w:rFonts w:hint="cs"/>
          <w:rtl/>
          <w:lang w:val="en-US" w:bidi="ar-EG"/>
        </w:rPr>
        <w:t xml:space="preserve"> المهام المشترك</w:t>
      </w:r>
      <w:r>
        <w:rPr>
          <w:rFonts w:hint="cs"/>
          <w:rtl/>
          <w:lang w:val="en-US" w:bidi="ar-EG"/>
        </w:rPr>
        <w:t xml:space="preserve"> المزيد من الخطوات نحو العمل في</w:t>
      </w:r>
      <w:r w:rsidR="00E34CCF">
        <w:rPr>
          <w:rFonts w:hint="eastAsia"/>
          <w:rtl/>
          <w:lang w:val="en-US" w:bidi="ar-EG"/>
        </w:rPr>
        <w:t> </w:t>
      </w:r>
      <w:r>
        <w:rPr>
          <w:rFonts w:hint="cs"/>
          <w:rtl/>
          <w:lang w:val="en-US" w:bidi="ar-EG"/>
        </w:rPr>
        <w:t xml:space="preserve">بيئة إلكترونية بالكامل. </w:t>
      </w:r>
      <w:proofErr w:type="gramStart"/>
      <w:r w:rsidR="00D80D17">
        <w:rPr>
          <w:rFonts w:hint="cs"/>
          <w:b/>
          <w:bCs/>
          <w:rtl/>
          <w:lang w:val="en-US" w:bidi="ar-EG"/>
        </w:rPr>
        <w:t>وبناءً</w:t>
      </w:r>
      <w:proofErr w:type="gramEnd"/>
      <w:r w:rsidR="00D80D17">
        <w:rPr>
          <w:rFonts w:hint="cs"/>
          <w:b/>
          <w:bCs/>
          <w:rtl/>
          <w:lang w:val="en-US" w:bidi="ar-EG"/>
        </w:rPr>
        <w:t xml:space="preserve"> على ذلك سيدار الاجتماع بدون استخدام </w:t>
      </w:r>
      <w:r w:rsidR="00D80D17" w:rsidRPr="00D80D17">
        <w:rPr>
          <w:rFonts w:hint="cs"/>
          <w:b/>
          <w:bCs/>
          <w:rtl/>
          <w:lang w:val="en-US" w:bidi="ar-EG"/>
        </w:rPr>
        <w:t>الورق</w:t>
      </w:r>
      <w:r w:rsidR="00D80D17">
        <w:rPr>
          <w:rFonts w:hint="cs"/>
          <w:rtl/>
          <w:lang w:val="en-US" w:bidi="ar-EG"/>
        </w:rPr>
        <w:t xml:space="preserve"> (لن توزع نسخ ورقية </w:t>
      </w:r>
      <w:r w:rsidR="00407A05">
        <w:rPr>
          <w:rFonts w:hint="cs"/>
          <w:rtl/>
          <w:lang w:val="en-US" w:bidi="ar-EG"/>
        </w:rPr>
        <w:t>من ا</w:t>
      </w:r>
      <w:r w:rsidR="00D80D17">
        <w:rPr>
          <w:rFonts w:hint="cs"/>
          <w:rtl/>
          <w:lang w:val="en-US" w:bidi="ar-EG"/>
        </w:rPr>
        <w:t>لوثائق)</w:t>
      </w:r>
      <w:r>
        <w:rPr>
          <w:rFonts w:hint="cs"/>
          <w:rtl/>
          <w:lang w:val="en-US" w:bidi="ar-EG"/>
        </w:rPr>
        <w:t xml:space="preserve">. وسيتاح للمندوبين استخدام الشبكة المحلية اللاسلكية في قاعات الاجتماع. وتتاح طابعات في المقهى السيبراني بالطابق الثاني تحت الأرض من مبنى البرج وبالطابقين الأول والثاني من مبنى مونبريان للسماح للمندوبين بطباعة الوثائق إن أرادوا ذلك. </w:t>
      </w:r>
      <w:proofErr w:type="gramStart"/>
      <w:r>
        <w:rPr>
          <w:rFonts w:hint="cs"/>
          <w:rtl/>
          <w:lang w:val="en-US" w:bidi="ar-EG"/>
        </w:rPr>
        <w:t>وفضلاً</w:t>
      </w:r>
      <w:proofErr w:type="gramEnd"/>
      <w:r>
        <w:rPr>
          <w:rFonts w:hint="cs"/>
          <w:rtl/>
          <w:lang w:val="en-US" w:bidi="ar-EG"/>
        </w:rPr>
        <w:t xml:space="preserve"> عن ذلك، قام مكتب الخدمة </w:t>
      </w:r>
      <w:r>
        <w:t>(</w:t>
      </w:r>
      <w:hyperlink r:id="rId18" w:history="1">
        <w:r w:rsidR="00453CDD" w:rsidRPr="00A31B8A">
          <w:rPr>
            <w:rStyle w:val="Hyperlink"/>
            <w:szCs w:val="24"/>
          </w:rPr>
          <w:t>ServiceDe</w:t>
        </w:r>
        <w:bookmarkStart w:id="0" w:name="_GoBack"/>
        <w:bookmarkEnd w:id="0"/>
        <w:r w:rsidR="00453CDD" w:rsidRPr="00A31B8A">
          <w:rPr>
            <w:rStyle w:val="Hyperlink"/>
            <w:szCs w:val="24"/>
          </w:rPr>
          <w:t>s</w:t>
        </w:r>
        <w:r w:rsidR="00453CDD" w:rsidRPr="00A31B8A">
          <w:rPr>
            <w:rStyle w:val="Hyperlink"/>
            <w:szCs w:val="24"/>
          </w:rPr>
          <w:t>k@it</w:t>
        </w:r>
        <w:r w:rsidR="00453CDD" w:rsidRPr="00A31B8A">
          <w:rPr>
            <w:rStyle w:val="Hyperlink"/>
            <w:szCs w:val="24"/>
          </w:rPr>
          <w:t>u</w:t>
        </w:r>
        <w:r w:rsidR="00453CDD" w:rsidRPr="00A31B8A">
          <w:rPr>
            <w:rStyle w:val="Hyperlink"/>
            <w:szCs w:val="24"/>
          </w:rPr>
          <w:t>.</w:t>
        </w:r>
        <w:proofErr w:type="gramStart"/>
        <w:r w:rsidR="00453CDD" w:rsidRPr="00A31B8A">
          <w:rPr>
            <w:rStyle w:val="Hyperlink"/>
            <w:szCs w:val="24"/>
          </w:rPr>
          <w:t>int</w:t>
        </w:r>
      </w:hyperlink>
      <w:r>
        <w:t>)</w:t>
      </w:r>
      <w:r>
        <w:rPr>
          <w:rFonts w:hint="cs"/>
          <w:rtl/>
          <w:lang w:bidi="ar-EG"/>
        </w:rPr>
        <w:t xml:space="preserve"> بإعداد عدد محدود من أجهزة الحاسوب المحمولة كي يستخدمها المشاركون الذين ليس معهم حواسيبهم المحمولة.</w:t>
      </w:r>
      <w:proofErr w:type="gramEnd"/>
    </w:p>
    <w:p w:rsidR="00F17B4B" w:rsidRPr="00E34CCF" w:rsidRDefault="00E34CCF" w:rsidP="0097491C">
      <w:pPr>
        <w:pStyle w:val="Heading1"/>
        <w:keepNext w:val="0"/>
        <w:spacing w:after="120"/>
        <w:rPr>
          <w:rFonts w:ascii="Times New Roman Bold" w:hAnsi="Times New Roman Bold" w:cs="Traditional Arabic"/>
          <w:sz w:val="26"/>
          <w:szCs w:val="36"/>
          <w:rtl/>
          <w:lang w:val="en-US"/>
        </w:rPr>
      </w:pPr>
      <w:r w:rsidRPr="00E34CCF">
        <w:rPr>
          <w:rFonts w:ascii="Times New Roman Bold" w:hAnsi="Times New Roman Bold" w:cs="Traditional Arabic"/>
          <w:sz w:val="26"/>
          <w:szCs w:val="36"/>
          <w:lang w:val="en-US"/>
        </w:rPr>
        <w:t>5</w:t>
      </w:r>
      <w:r w:rsidRPr="00E34CCF">
        <w:rPr>
          <w:rFonts w:ascii="Times New Roman Bold" w:hAnsi="Times New Roman Bold" w:cs="Traditional Arabic" w:hint="cs"/>
          <w:sz w:val="26"/>
          <w:szCs w:val="36"/>
          <w:rtl/>
          <w:lang w:val="en-US"/>
        </w:rPr>
        <w:tab/>
      </w:r>
      <w:r>
        <w:rPr>
          <w:rFonts w:ascii="Times New Roman Bold" w:hAnsi="Times New Roman Bold" w:cs="Traditional Arabic"/>
          <w:sz w:val="26"/>
          <w:szCs w:val="36"/>
          <w:rtl/>
          <w:lang w:val="en-US"/>
        </w:rPr>
        <w:t>شروط المشاركة/</w:t>
      </w:r>
      <w:r w:rsidR="00F17B4B" w:rsidRPr="00E34CCF">
        <w:rPr>
          <w:rFonts w:ascii="Times New Roman Bold" w:hAnsi="Times New Roman Bold" w:cs="Traditional Arabic"/>
          <w:sz w:val="26"/>
          <w:szCs w:val="36"/>
          <w:rtl/>
          <w:lang w:val="en-US"/>
        </w:rPr>
        <w:t>التأشيرة</w:t>
      </w:r>
    </w:p>
    <w:p w:rsidR="00F17B4B" w:rsidRPr="00613AFE" w:rsidRDefault="00F17B4B" w:rsidP="0097491C">
      <w:pPr>
        <w:rPr>
          <w:spacing w:val="-2"/>
          <w:rtl/>
          <w:lang w:val="en-US" w:bidi="ar-EG"/>
        </w:rPr>
      </w:pPr>
      <w:r w:rsidRPr="00613AFE">
        <w:rPr>
          <w:rFonts w:hint="cs"/>
          <w:spacing w:val="-2"/>
          <w:rtl/>
          <w:lang w:val="en-US" w:bidi="ar-EG"/>
        </w:rPr>
        <w:t>سيجري تسجيل المندوبين/المشاركين في الاجتماعات على الخط عبر الموقع الإلكتروني لقطاع الاتصالات الراديوية. وقد طُلب من</w:t>
      </w:r>
      <w:r w:rsidR="00E34CCF" w:rsidRPr="00613AFE">
        <w:rPr>
          <w:rFonts w:hint="cs"/>
          <w:spacing w:val="-2"/>
          <w:rtl/>
          <w:lang w:val="en-US" w:bidi="ar-EG"/>
        </w:rPr>
        <w:t xml:space="preserve"> كل من</w:t>
      </w:r>
      <w:r w:rsidRPr="00613AFE">
        <w:rPr>
          <w:rFonts w:hint="cs"/>
          <w:spacing w:val="-2"/>
          <w:rtl/>
          <w:lang w:val="en-US" w:bidi="ar-EG"/>
        </w:rPr>
        <w:t xml:space="preserve"> الدول الأعضاء وأعضاء القطاع والمنتسبين والمؤسسات الأكاديمية تسمية جهة اتصال تكون مسؤولة عن معالجة طلبات التسجيل نيابة عن إدارته/منظمته. وينبغي للأفراد الذين </w:t>
      </w:r>
      <w:proofErr w:type="gramStart"/>
      <w:r w:rsidRPr="00613AFE">
        <w:rPr>
          <w:rFonts w:hint="cs"/>
          <w:spacing w:val="-2"/>
          <w:rtl/>
          <w:lang w:val="en-US" w:bidi="ar-EG"/>
        </w:rPr>
        <w:t>يرغبون</w:t>
      </w:r>
      <w:proofErr w:type="gramEnd"/>
      <w:r w:rsidRPr="00613AFE">
        <w:rPr>
          <w:rFonts w:hint="cs"/>
          <w:spacing w:val="-2"/>
          <w:rtl/>
          <w:lang w:val="en-US" w:bidi="ar-EG"/>
        </w:rPr>
        <w:t xml:space="preserve"> في الحضور الاتصال المباشر بجهة الاتصال المعنية بجميع أنشطة لجان الدراسات نيابة عن الكيان الذي ينتمون إليه. وترد قائمة جهات الاتصال </w:t>
      </w:r>
      <w:r w:rsidRPr="00613AFE">
        <w:rPr>
          <w:spacing w:val="-2"/>
          <w:lang w:val="en-US" w:bidi="ar-EG"/>
        </w:rPr>
        <w:t>(DFP)</w:t>
      </w:r>
      <w:r w:rsidRPr="00613AFE">
        <w:rPr>
          <w:rFonts w:hint="cs"/>
          <w:spacing w:val="-2"/>
          <w:rtl/>
          <w:lang w:val="en-US"/>
        </w:rPr>
        <w:t xml:space="preserve"> وتفاصيل متطلبات الحصول على تأشيرة الدخول في</w:t>
      </w:r>
      <w:r w:rsidRPr="00613AFE">
        <w:rPr>
          <w:rFonts w:hint="cs"/>
          <w:spacing w:val="-2"/>
          <w:rtl/>
          <w:lang w:val="en-US" w:bidi="ar-EG"/>
        </w:rPr>
        <w:t xml:space="preserve"> </w:t>
      </w:r>
      <w:r w:rsidR="00613AFE" w:rsidRPr="00613AFE">
        <w:rPr>
          <w:rFonts w:hint="cs"/>
          <w:spacing w:val="-2"/>
          <w:rtl/>
          <w:lang w:val="en-US" w:bidi="ar-EG"/>
        </w:rPr>
        <w:t>ال</w:t>
      </w:r>
      <w:r w:rsidRPr="00613AFE">
        <w:rPr>
          <w:rFonts w:hint="cs"/>
          <w:spacing w:val="-2"/>
          <w:rtl/>
          <w:lang w:val="en-US" w:bidi="ar-EG"/>
        </w:rPr>
        <w:t xml:space="preserve">صفحة </w:t>
      </w:r>
      <w:r w:rsidR="00613AFE" w:rsidRPr="00613AFE">
        <w:rPr>
          <w:rFonts w:hint="cs"/>
          <w:spacing w:val="-2"/>
          <w:rtl/>
          <w:lang w:val="en-US" w:bidi="ar-EG"/>
        </w:rPr>
        <w:t xml:space="preserve">الإلكترونية </w:t>
      </w:r>
      <w:r w:rsidRPr="00613AFE">
        <w:rPr>
          <w:rFonts w:hint="cs"/>
          <w:spacing w:val="-2"/>
          <w:rtl/>
          <w:lang w:val="en-US" w:bidi="ar-EG"/>
        </w:rPr>
        <w:t xml:space="preserve">الخاصة بالمعلومات الموجهة </w:t>
      </w:r>
      <w:r w:rsidRPr="00613AFE">
        <w:rPr>
          <w:rFonts w:hint="cs"/>
          <w:b/>
          <w:bCs/>
          <w:spacing w:val="-2"/>
          <w:rtl/>
          <w:lang w:val="en-US" w:bidi="ar-EG"/>
        </w:rPr>
        <w:t>لأعضاء قطاع الاتصالات الراديوية وتسجيل المندوبين</w:t>
      </w:r>
      <w:r w:rsidRPr="00613AFE">
        <w:rPr>
          <w:rFonts w:hint="cs"/>
          <w:spacing w:val="-2"/>
          <w:rtl/>
          <w:lang w:val="en-US" w:bidi="ar-EG"/>
        </w:rPr>
        <w:t>:</w:t>
      </w:r>
    </w:p>
    <w:p w:rsidR="00EF0348" w:rsidRPr="0097491C" w:rsidRDefault="00453CDD" w:rsidP="00F64EAC">
      <w:pPr>
        <w:bidi w:val="0"/>
        <w:spacing w:after="120" w:line="240" w:lineRule="auto"/>
        <w:jc w:val="center"/>
        <w:rPr>
          <w:rtl/>
          <w:lang w:bidi="ar-EG"/>
        </w:rPr>
      </w:pPr>
      <w:hyperlink r:id="rId19" w:history="1">
        <w:r w:rsidR="00EF0348" w:rsidRPr="00053919">
          <w:rPr>
            <w:rStyle w:val="Hyperlink"/>
            <w:szCs w:val="24"/>
          </w:rPr>
          <w:t>http://www.itu.int/ITU-R/go/delegate-reg-info/en</w:t>
        </w:r>
      </w:hyperlink>
    </w:p>
    <w:p w:rsidR="00BC22B3" w:rsidRDefault="00BC22B3" w:rsidP="0089502A">
      <w:pPr>
        <w:keepNext/>
        <w:keepLines/>
        <w:rPr>
          <w:rtl/>
          <w:lang w:val="en-US" w:bidi="ar-EG"/>
        </w:rPr>
      </w:pPr>
      <w:r>
        <w:rPr>
          <w:rFonts w:hint="cs"/>
          <w:rtl/>
          <w:lang w:val="en-US" w:bidi="ar-EG"/>
        </w:rPr>
        <w:lastRenderedPageBreak/>
        <w:t xml:space="preserve">وسيفتح مكتب تسجيل المندوبين أبوابه في تمام الساعة </w:t>
      </w:r>
      <w:r>
        <w:rPr>
          <w:lang w:val="en-US" w:bidi="ar-EG"/>
        </w:rPr>
        <w:t>0830</w:t>
      </w:r>
      <w:r>
        <w:rPr>
          <w:rFonts w:hint="cs"/>
          <w:rtl/>
          <w:lang w:val="en-US" w:bidi="ar-EG"/>
        </w:rPr>
        <w:t xml:space="preserve"> في اليوم الأول من الاجتماع عند مدخل مبنى مونبريان. </w:t>
      </w:r>
      <w:proofErr w:type="gramStart"/>
      <w:r>
        <w:rPr>
          <w:rFonts w:hint="cs"/>
          <w:rtl/>
          <w:lang w:val="en-US" w:bidi="ar-EG"/>
        </w:rPr>
        <w:t>ويرجى</w:t>
      </w:r>
      <w:proofErr w:type="gramEnd"/>
      <w:r>
        <w:rPr>
          <w:rFonts w:hint="cs"/>
          <w:rtl/>
          <w:lang w:val="en-US" w:bidi="ar-EG"/>
        </w:rPr>
        <w:t xml:space="preserve"> ملاحظة أنه لا</w:t>
      </w:r>
      <w:r w:rsidR="0089502A">
        <w:rPr>
          <w:rFonts w:hint="eastAsia"/>
          <w:rtl/>
          <w:lang w:val="en-US" w:bidi="ar-EG"/>
        </w:rPr>
        <w:t> </w:t>
      </w:r>
      <w:r>
        <w:rPr>
          <w:rFonts w:hint="cs"/>
          <w:rtl/>
          <w:lang w:val="en-US" w:bidi="ar-EG"/>
        </w:rPr>
        <w:t>بد من تقديم تأكيد التسجيل الذي أُرسل إلى كل مندوب/مشارك بالبريد الإلكتروني بالإضافة إلى صورة شخصية، لكي يتسنى تسلم بطاقة التعريف.</w:t>
      </w:r>
    </w:p>
    <w:p w:rsidR="00EF0348" w:rsidRPr="00EF0348" w:rsidRDefault="00BC22B3" w:rsidP="0097491C">
      <w:pPr>
        <w:rPr>
          <w:rtl/>
          <w:lang w:bidi="ar-EG"/>
        </w:rPr>
      </w:pPr>
      <w:r w:rsidRPr="00B57682">
        <w:rPr>
          <w:rFonts w:hint="cs"/>
          <w:spacing w:val="-6"/>
          <w:rtl/>
          <w:lang w:val="en-US" w:bidi="ar-EG"/>
        </w:rPr>
        <w:t xml:space="preserve">وتتاح المعلومات الخاصة </w:t>
      </w:r>
      <w:r w:rsidR="00613AFE">
        <w:rPr>
          <w:rFonts w:hint="cs"/>
          <w:spacing w:val="-6"/>
          <w:rtl/>
          <w:lang w:val="en-US" w:bidi="ar-EG"/>
        </w:rPr>
        <w:t xml:space="preserve">بالفنادق </w:t>
      </w:r>
      <w:r w:rsidRPr="00B57682">
        <w:rPr>
          <w:rFonts w:hint="cs"/>
          <w:spacing w:val="-6"/>
          <w:rtl/>
          <w:lang w:val="en-US" w:bidi="ar-EG"/>
        </w:rPr>
        <w:t>للاجتماعات التي تُعقد في جنيف على العنوان التالي:</w:t>
      </w:r>
      <w:r>
        <w:rPr>
          <w:rFonts w:hint="cs"/>
          <w:spacing w:val="-6"/>
          <w:rtl/>
          <w:lang w:val="en-US"/>
        </w:rPr>
        <w:t xml:space="preserve"> </w:t>
      </w:r>
      <w:hyperlink r:id="rId20" w:history="1">
        <w:r w:rsidRPr="00B57682">
          <w:rPr>
            <w:rStyle w:val="Hyperlink"/>
            <w:spacing w:val="-6"/>
            <w:szCs w:val="24"/>
          </w:rPr>
          <w:t>http://www.itu.int/travel/index.html</w:t>
        </w:r>
      </w:hyperlink>
      <w:r w:rsidRPr="00B57682">
        <w:rPr>
          <w:rFonts w:hint="cs"/>
          <w:spacing w:val="-6"/>
          <w:rtl/>
          <w:lang w:bidi="ar-EG"/>
        </w:rPr>
        <w:t>.</w:t>
      </w:r>
    </w:p>
    <w:p w:rsidR="00040A2C" w:rsidRDefault="00BC22B3" w:rsidP="007A0D61">
      <w:pPr>
        <w:tabs>
          <w:tab w:val="clear" w:pos="794"/>
          <w:tab w:val="clear" w:pos="1191"/>
          <w:tab w:val="clear" w:pos="1588"/>
          <w:tab w:val="clear" w:pos="1985"/>
        </w:tabs>
        <w:spacing w:before="1440"/>
        <w:ind w:left="5670"/>
        <w:jc w:val="center"/>
        <w:rPr>
          <w:rtl/>
          <w:lang w:val="en-US"/>
        </w:rPr>
      </w:pPr>
      <w:r>
        <w:rPr>
          <w:rFonts w:hint="cs"/>
          <w:rtl/>
          <w:lang w:val="en-US"/>
        </w:rPr>
        <w:t>فرانسوا رانسي</w:t>
      </w:r>
      <w:r w:rsidR="00040A2C">
        <w:rPr>
          <w:rtl/>
          <w:lang w:val="en-US"/>
        </w:rPr>
        <w:br/>
        <w:t>مدير مكتب الاتصالات الراديوية</w:t>
      </w:r>
    </w:p>
    <w:p w:rsidR="002820E7" w:rsidRPr="00FB57F9" w:rsidRDefault="002820E7" w:rsidP="00A26EC4">
      <w:pPr>
        <w:spacing w:before="960" w:after="960"/>
        <w:rPr>
          <w:rtl/>
          <w:lang w:val="en-US"/>
        </w:rPr>
      </w:pPr>
      <w:r w:rsidRPr="002A3EC2">
        <w:rPr>
          <w:rFonts w:hint="cs"/>
          <w:b/>
          <w:bCs/>
          <w:u w:val="single"/>
          <w:rtl/>
          <w:lang w:val="en-US"/>
        </w:rPr>
        <w:t>الملحقات</w:t>
      </w:r>
      <w:r w:rsidRPr="005A7B9C">
        <w:rPr>
          <w:rFonts w:hint="cs"/>
          <w:rtl/>
          <w:lang w:val="en-US"/>
        </w:rPr>
        <w:t>:</w:t>
      </w:r>
      <w:r w:rsidRPr="005A7B9C">
        <w:rPr>
          <w:rFonts w:hint="eastAsia"/>
          <w:rtl/>
          <w:lang w:val="en-US" w:bidi="ar-EG"/>
        </w:rPr>
        <w:t> </w:t>
      </w:r>
      <w:r w:rsidR="00092A94">
        <w:rPr>
          <w:lang w:val="en-US"/>
        </w:rPr>
        <w:t>2</w:t>
      </w:r>
    </w:p>
    <w:p w:rsidR="00092A94" w:rsidRDefault="00092A94" w:rsidP="00092A94">
      <w:pPr>
        <w:spacing w:before="600" w:line="185" w:lineRule="auto"/>
        <w:rPr>
          <w:sz w:val="18"/>
          <w:szCs w:val="24"/>
          <w:rtl/>
          <w:lang w:val="en-US"/>
        </w:rPr>
      </w:pPr>
      <w:r>
        <w:rPr>
          <w:rFonts w:hint="cs"/>
          <w:sz w:val="18"/>
          <w:szCs w:val="24"/>
          <w:u w:val="single"/>
          <w:rtl/>
          <w:lang w:val="en-US"/>
        </w:rPr>
        <w:t>التوزيع</w:t>
      </w:r>
      <w:r>
        <w:rPr>
          <w:rFonts w:hint="cs"/>
          <w:sz w:val="18"/>
          <w:szCs w:val="24"/>
          <w:rtl/>
          <w:lang w:val="en-US"/>
        </w:rPr>
        <w:t>:</w:t>
      </w:r>
    </w:p>
    <w:p w:rsidR="00092A94" w:rsidRDefault="00092A94" w:rsidP="002935D1">
      <w:pPr>
        <w:tabs>
          <w:tab w:val="left" w:pos="358"/>
        </w:tabs>
        <w:spacing w:line="168" w:lineRule="auto"/>
        <w:rPr>
          <w:sz w:val="18"/>
          <w:szCs w:val="24"/>
          <w:rtl/>
          <w:lang w:val="en-US"/>
        </w:rPr>
      </w:pPr>
      <w:r>
        <w:rPr>
          <w:rFonts w:hint="cs"/>
          <w:sz w:val="18"/>
          <w:szCs w:val="24"/>
          <w:rtl/>
          <w:lang w:val="en-US"/>
        </w:rPr>
        <w:t>-</w:t>
      </w:r>
      <w:r>
        <w:rPr>
          <w:rFonts w:hint="cs"/>
          <w:sz w:val="18"/>
          <w:szCs w:val="24"/>
          <w:rtl/>
          <w:lang w:val="en-US"/>
        </w:rPr>
        <w:tab/>
        <w:t>إدارات الدول الأعضاء</w:t>
      </w:r>
      <w:r w:rsidR="00D7641C">
        <w:rPr>
          <w:rFonts w:hint="cs"/>
          <w:sz w:val="18"/>
          <w:szCs w:val="24"/>
          <w:rtl/>
          <w:lang w:val="en-US"/>
        </w:rPr>
        <w:t xml:space="preserve"> في الاتحاد</w:t>
      </w:r>
      <w:r>
        <w:rPr>
          <w:rFonts w:hint="cs"/>
          <w:sz w:val="18"/>
          <w:szCs w:val="24"/>
          <w:rtl/>
          <w:lang w:val="en-US"/>
        </w:rPr>
        <w:t xml:space="preserve"> وأعضاء قطاع الاتصالات الراديوية</w:t>
      </w:r>
      <w:r>
        <w:rPr>
          <w:rFonts w:hint="cs"/>
          <w:sz w:val="18"/>
          <w:szCs w:val="24"/>
          <w:rtl/>
          <w:lang w:val="en-US" w:bidi="ar-EG"/>
        </w:rPr>
        <w:t xml:space="preserve"> المشاركون في أعمال لجان دراسات</w:t>
      </w:r>
      <w:r w:rsidR="005D5DB0" w:rsidRPr="005D5DB0">
        <w:rPr>
          <w:rFonts w:hint="cs"/>
          <w:sz w:val="18"/>
          <w:szCs w:val="24"/>
          <w:rtl/>
          <w:lang w:val="en-US"/>
        </w:rPr>
        <w:t xml:space="preserve"> </w:t>
      </w:r>
      <w:r w:rsidR="005D5DB0">
        <w:rPr>
          <w:rFonts w:hint="cs"/>
          <w:sz w:val="18"/>
          <w:szCs w:val="24"/>
          <w:rtl/>
          <w:lang w:val="en-US"/>
        </w:rPr>
        <w:t>الاتصالات الراديوية</w:t>
      </w:r>
      <w:r>
        <w:rPr>
          <w:rFonts w:hint="cs"/>
          <w:sz w:val="18"/>
          <w:szCs w:val="24"/>
          <w:rtl/>
          <w:lang w:val="en-US" w:bidi="ar-EG"/>
        </w:rPr>
        <w:t> </w:t>
      </w:r>
      <w:r w:rsidRPr="00092A94">
        <w:rPr>
          <w:sz w:val="18"/>
          <w:szCs w:val="24"/>
          <w:lang w:val="en-US" w:bidi="ar-EG"/>
        </w:rPr>
        <w:t>4</w:t>
      </w:r>
      <w:r w:rsidRPr="00092A94">
        <w:rPr>
          <w:rFonts w:hint="cs"/>
          <w:sz w:val="18"/>
          <w:szCs w:val="24"/>
          <w:rtl/>
          <w:lang w:bidi="ar-EG"/>
        </w:rPr>
        <w:t xml:space="preserve"> </w:t>
      </w:r>
      <w:r w:rsidRPr="00092A94">
        <w:rPr>
          <w:rFonts w:hint="cs"/>
          <w:sz w:val="18"/>
          <w:szCs w:val="24"/>
          <w:rtl/>
          <w:lang w:val="en-US" w:bidi="ar-EG"/>
        </w:rPr>
        <w:t>و</w:t>
      </w:r>
      <w:r w:rsidRPr="00092A94">
        <w:rPr>
          <w:sz w:val="18"/>
          <w:szCs w:val="24"/>
          <w:lang w:val="en-US" w:bidi="ar-EG"/>
        </w:rPr>
        <w:t>5</w:t>
      </w:r>
      <w:r w:rsidRPr="00092A94">
        <w:rPr>
          <w:rFonts w:hint="cs"/>
          <w:sz w:val="18"/>
          <w:szCs w:val="24"/>
          <w:rtl/>
          <w:lang w:val="en-US" w:bidi="ar-EG"/>
        </w:rPr>
        <w:t xml:space="preserve"> و</w:t>
      </w:r>
      <w:r w:rsidRPr="00092A94">
        <w:rPr>
          <w:sz w:val="18"/>
          <w:szCs w:val="24"/>
          <w:lang w:val="en-US" w:bidi="ar-EG"/>
        </w:rPr>
        <w:t>6</w:t>
      </w:r>
      <w:r w:rsidRPr="00092A94">
        <w:rPr>
          <w:rFonts w:hint="cs"/>
          <w:sz w:val="18"/>
          <w:szCs w:val="24"/>
          <w:rtl/>
          <w:lang w:val="en-US" w:bidi="ar-EG"/>
        </w:rPr>
        <w:t xml:space="preserve"> و</w:t>
      </w:r>
      <w:r w:rsidRPr="00092A94">
        <w:rPr>
          <w:sz w:val="18"/>
          <w:szCs w:val="24"/>
          <w:lang w:val="en-US" w:bidi="ar-EG"/>
        </w:rPr>
        <w:t>7</w:t>
      </w:r>
    </w:p>
    <w:p w:rsidR="00092A94" w:rsidRDefault="00092A94" w:rsidP="005D5DB0">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 xml:space="preserve">المنتسبون إلى قطاع الاتصالات الراديوية المشاركون </w:t>
      </w:r>
      <w:r w:rsidR="005D5DB0">
        <w:rPr>
          <w:rFonts w:hint="cs"/>
          <w:sz w:val="18"/>
          <w:szCs w:val="24"/>
          <w:rtl/>
          <w:lang w:val="en-US" w:bidi="ar-EG"/>
        </w:rPr>
        <w:t>في أعمال لجان الدراسات </w:t>
      </w:r>
      <w:r w:rsidR="005D5DB0" w:rsidRPr="00092A94">
        <w:rPr>
          <w:sz w:val="18"/>
          <w:szCs w:val="24"/>
          <w:lang w:val="en-US" w:bidi="ar-EG"/>
        </w:rPr>
        <w:t>4</w:t>
      </w:r>
      <w:r w:rsidR="005D5DB0" w:rsidRPr="00092A94">
        <w:rPr>
          <w:rFonts w:hint="cs"/>
          <w:sz w:val="18"/>
          <w:szCs w:val="24"/>
          <w:rtl/>
          <w:lang w:bidi="ar-EG"/>
        </w:rPr>
        <w:t xml:space="preserve"> </w:t>
      </w:r>
      <w:r w:rsidR="005D5DB0" w:rsidRPr="00092A94">
        <w:rPr>
          <w:rFonts w:hint="cs"/>
          <w:sz w:val="18"/>
          <w:szCs w:val="24"/>
          <w:rtl/>
          <w:lang w:val="en-US" w:bidi="ar-EG"/>
        </w:rPr>
        <w:t>و</w:t>
      </w:r>
      <w:r w:rsidR="005D5DB0" w:rsidRPr="00092A94">
        <w:rPr>
          <w:sz w:val="18"/>
          <w:szCs w:val="24"/>
          <w:lang w:val="en-US" w:bidi="ar-EG"/>
        </w:rPr>
        <w:t>5</w:t>
      </w:r>
      <w:r w:rsidR="005D5DB0" w:rsidRPr="00092A94">
        <w:rPr>
          <w:rFonts w:hint="cs"/>
          <w:sz w:val="18"/>
          <w:szCs w:val="24"/>
          <w:rtl/>
          <w:lang w:val="en-US" w:bidi="ar-EG"/>
        </w:rPr>
        <w:t xml:space="preserve"> و</w:t>
      </w:r>
      <w:r w:rsidR="005D5DB0" w:rsidRPr="00092A94">
        <w:rPr>
          <w:sz w:val="18"/>
          <w:szCs w:val="24"/>
          <w:lang w:val="en-US" w:bidi="ar-EG"/>
        </w:rPr>
        <w:t>6</w:t>
      </w:r>
      <w:r w:rsidR="005D5DB0" w:rsidRPr="00092A94">
        <w:rPr>
          <w:rFonts w:hint="cs"/>
          <w:sz w:val="18"/>
          <w:szCs w:val="24"/>
          <w:rtl/>
          <w:lang w:val="en-US" w:bidi="ar-EG"/>
        </w:rPr>
        <w:t xml:space="preserve"> و</w:t>
      </w:r>
      <w:r w:rsidR="005D5DB0" w:rsidRPr="00092A94">
        <w:rPr>
          <w:sz w:val="18"/>
          <w:szCs w:val="24"/>
          <w:lang w:val="en-US" w:bidi="ar-EG"/>
        </w:rPr>
        <w:t>7</w:t>
      </w:r>
      <w:r w:rsidR="005D5DB0" w:rsidRPr="00092A94">
        <w:rPr>
          <w:rFonts w:hint="cs"/>
          <w:sz w:val="18"/>
          <w:szCs w:val="24"/>
          <w:rtl/>
          <w:lang w:val="en-US" w:bidi="ar-EG"/>
        </w:rPr>
        <w:t xml:space="preserve"> </w:t>
      </w:r>
      <w:r w:rsidR="005D5DB0">
        <w:rPr>
          <w:rFonts w:hint="cs"/>
          <w:sz w:val="18"/>
          <w:szCs w:val="24"/>
          <w:rtl/>
          <w:lang w:val="en-US"/>
        </w:rPr>
        <w:t>للاتصالات الراديوية</w:t>
      </w:r>
    </w:p>
    <w:p w:rsidR="00092A94" w:rsidRDefault="00092A94" w:rsidP="00092A94">
      <w:pPr>
        <w:tabs>
          <w:tab w:val="left" w:pos="358"/>
        </w:tabs>
        <w:spacing w:before="20" w:line="168" w:lineRule="auto"/>
        <w:rPr>
          <w:sz w:val="18"/>
          <w:szCs w:val="24"/>
          <w:rtl/>
          <w:lang w:val="en-US" w:bidi="ar-EG"/>
        </w:rPr>
      </w:pPr>
      <w:r>
        <w:rPr>
          <w:rFonts w:hint="cs"/>
          <w:sz w:val="18"/>
          <w:szCs w:val="24"/>
          <w:rtl/>
          <w:lang w:val="en-US" w:bidi="ar-EG"/>
        </w:rPr>
        <w:t>-</w:t>
      </w:r>
      <w:r>
        <w:rPr>
          <w:rFonts w:hint="cs"/>
          <w:sz w:val="18"/>
          <w:szCs w:val="24"/>
          <w:rtl/>
          <w:lang w:val="en-US" w:bidi="ar-EG"/>
        </w:rPr>
        <w:tab/>
        <w:t>المؤسسات الأكاديمية المنضمة إلى قطاع الاتصالات الراديوية</w:t>
      </w:r>
    </w:p>
    <w:p w:rsidR="00092A94" w:rsidRDefault="00092A94" w:rsidP="005D5DB0">
      <w:pPr>
        <w:tabs>
          <w:tab w:val="left" w:pos="358"/>
        </w:tabs>
        <w:spacing w:before="20" w:line="168" w:lineRule="auto"/>
        <w:rPr>
          <w:sz w:val="18"/>
          <w:szCs w:val="24"/>
          <w:rtl/>
          <w:lang w:val="en-US"/>
        </w:rPr>
      </w:pPr>
      <w:r>
        <w:rPr>
          <w:rFonts w:hint="cs"/>
          <w:sz w:val="18"/>
          <w:szCs w:val="24"/>
          <w:rtl/>
          <w:lang w:val="en-US"/>
        </w:rPr>
        <w:t>-</w:t>
      </w:r>
      <w:r>
        <w:rPr>
          <w:rFonts w:hint="cs"/>
          <w:sz w:val="18"/>
          <w:szCs w:val="24"/>
          <w:rtl/>
          <w:lang w:val="en-US"/>
        </w:rPr>
        <w:tab/>
        <w:t xml:space="preserve">رؤساء لجان دراسات الاتصالات الراديوية </w:t>
      </w:r>
      <w:r w:rsidR="005D5DB0" w:rsidRPr="00092A94">
        <w:rPr>
          <w:sz w:val="18"/>
          <w:szCs w:val="24"/>
          <w:lang w:val="en-US" w:bidi="ar-EG"/>
        </w:rPr>
        <w:t>4</w:t>
      </w:r>
      <w:r w:rsidR="005D5DB0" w:rsidRPr="00092A94">
        <w:rPr>
          <w:rFonts w:hint="cs"/>
          <w:sz w:val="18"/>
          <w:szCs w:val="24"/>
          <w:rtl/>
          <w:lang w:bidi="ar-EG"/>
        </w:rPr>
        <w:t xml:space="preserve"> </w:t>
      </w:r>
      <w:r w:rsidR="005D5DB0" w:rsidRPr="00092A94">
        <w:rPr>
          <w:rFonts w:hint="cs"/>
          <w:sz w:val="18"/>
          <w:szCs w:val="24"/>
          <w:rtl/>
          <w:lang w:val="en-US" w:bidi="ar-EG"/>
        </w:rPr>
        <w:t>و</w:t>
      </w:r>
      <w:r w:rsidR="005D5DB0" w:rsidRPr="00092A94">
        <w:rPr>
          <w:sz w:val="18"/>
          <w:szCs w:val="24"/>
          <w:lang w:val="en-US" w:bidi="ar-EG"/>
        </w:rPr>
        <w:t>5</w:t>
      </w:r>
      <w:r w:rsidR="005D5DB0" w:rsidRPr="00092A94">
        <w:rPr>
          <w:rFonts w:hint="cs"/>
          <w:sz w:val="18"/>
          <w:szCs w:val="24"/>
          <w:rtl/>
          <w:lang w:val="en-US" w:bidi="ar-EG"/>
        </w:rPr>
        <w:t xml:space="preserve"> و</w:t>
      </w:r>
      <w:r w:rsidR="005D5DB0" w:rsidRPr="00092A94">
        <w:rPr>
          <w:sz w:val="18"/>
          <w:szCs w:val="24"/>
          <w:lang w:val="en-US" w:bidi="ar-EG"/>
        </w:rPr>
        <w:t>6</w:t>
      </w:r>
      <w:r w:rsidR="005D5DB0" w:rsidRPr="00092A94">
        <w:rPr>
          <w:rFonts w:hint="cs"/>
          <w:sz w:val="18"/>
          <w:szCs w:val="24"/>
          <w:rtl/>
          <w:lang w:val="en-US" w:bidi="ar-EG"/>
        </w:rPr>
        <w:t xml:space="preserve"> و</w:t>
      </w:r>
      <w:r w:rsidR="005D5DB0" w:rsidRPr="00092A94">
        <w:rPr>
          <w:sz w:val="18"/>
          <w:szCs w:val="24"/>
          <w:lang w:val="en-US" w:bidi="ar-EG"/>
        </w:rPr>
        <w:t>7</w:t>
      </w:r>
      <w:r w:rsidR="005D5DB0" w:rsidRPr="00092A94">
        <w:rPr>
          <w:rFonts w:hint="cs"/>
          <w:sz w:val="18"/>
          <w:szCs w:val="24"/>
          <w:rtl/>
          <w:lang w:val="en-US" w:bidi="ar-EG"/>
        </w:rPr>
        <w:t xml:space="preserve"> </w:t>
      </w:r>
      <w:r w:rsidR="005D5DB0">
        <w:rPr>
          <w:rFonts w:hint="cs"/>
          <w:sz w:val="18"/>
          <w:szCs w:val="24"/>
          <w:rtl/>
          <w:lang w:val="en-US"/>
        </w:rPr>
        <w:t>ونوابهم</w:t>
      </w:r>
    </w:p>
    <w:p w:rsidR="00040A2C" w:rsidRDefault="00092A94" w:rsidP="00092A94">
      <w:pPr>
        <w:tabs>
          <w:tab w:val="left" w:pos="358"/>
        </w:tabs>
        <w:spacing w:before="0"/>
        <w:rPr>
          <w:sz w:val="18"/>
          <w:szCs w:val="24"/>
          <w:rtl/>
          <w:lang w:val="en-US"/>
        </w:rPr>
      </w:pPr>
      <w:r>
        <w:rPr>
          <w:rFonts w:hint="cs"/>
          <w:sz w:val="18"/>
          <w:szCs w:val="24"/>
          <w:rtl/>
          <w:lang w:val="en-US"/>
        </w:rPr>
        <w:t>-</w:t>
      </w:r>
      <w:r>
        <w:rPr>
          <w:rFonts w:hint="cs"/>
          <w:sz w:val="18"/>
          <w:szCs w:val="24"/>
          <w:rtl/>
          <w:lang w:val="en-US"/>
        </w:rPr>
        <w:tab/>
        <w:t>الأمين العام للاتحاد، ومدير مكتب تقييس الاتصالات، ومدير مكتب تنمية الاتصالات</w:t>
      </w:r>
    </w:p>
    <w:p w:rsidR="00BE4490" w:rsidRPr="00D7641C" w:rsidRDefault="002820E7" w:rsidP="009E0599">
      <w:pPr>
        <w:pStyle w:val="AnnexNo"/>
        <w:spacing w:before="0"/>
        <w:rPr>
          <w:rFonts w:ascii="Times New Roman Bold" w:eastAsia="Batang" w:hAnsi="Times New Roman Bold"/>
          <w:szCs w:val="40"/>
        </w:rPr>
      </w:pPr>
      <w:r w:rsidRPr="00D7641C">
        <w:rPr>
          <w:rtl/>
        </w:rPr>
        <w:br w:type="page"/>
      </w:r>
      <w:r w:rsidR="00BE4490" w:rsidRPr="00D7641C">
        <w:rPr>
          <w:rFonts w:ascii="Times New Roman Bold" w:eastAsia="Batang" w:hAnsi="Times New Roman Bold" w:hint="cs"/>
          <w:szCs w:val="40"/>
          <w:rtl/>
        </w:rPr>
        <w:lastRenderedPageBreak/>
        <w:t xml:space="preserve">الملحـق </w:t>
      </w:r>
      <w:r w:rsidR="00BE4490" w:rsidRPr="00D7641C">
        <w:rPr>
          <w:rFonts w:eastAsia="Batang"/>
          <w:b w:val="0"/>
          <w:szCs w:val="40"/>
        </w:rPr>
        <w:t>1</w:t>
      </w:r>
    </w:p>
    <w:p w:rsidR="00474D76" w:rsidRPr="007D188D" w:rsidRDefault="00BE4490" w:rsidP="00F60088">
      <w:pPr>
        <w:pStyle w:val="AnnexRef"/>
        <w:spacing w:after="240"/>
        <w:rPr>
          <w:rtl/>
          <w:lang w:val="en-US" w:bidi="ar-EG"/>
        </w:rPr>
      </w:pPr>
      <w:r w:rsidRPr="007D188D">
        <w:rPr>
          <w:rFonts w:hint="cs"/>
          <w:rtl/>
        </w:rPr>
        <w:t>قرار الدورة الأولى للاجتماع التحضيري للمؤتمر </w:t>
      </w:r>
      <w:r w:rsidRPr="007D188D">
        <w:rPr>
          <w:lang w:val="en-US" w:bidi="ar-EG"/>
        </w:rPr>
        <w:t>(CPM15</w:t>
      </w:r>
      <w:r w:rsidRPr="007D188D">
        <w:rPr>
          <w:lang w:val="en-US" w:bidi="ar-EG"/>
        </w:rPr>
        <w:noBreakHyphen/>
        <w:t>1)</w:t>
      </w:r>
    </w:p>
    <w:p w:rsidR="00BE4490" w:rsidRPr="000452AA" w:rsidRDefault="000452AA" w:rsidP="008F5454">
      <w:pPr>
        <w:pStyle w:val="Annextitle"/>
        <w:rPr>
          <w:rFonts w:eastAsia="Batang"/>
          <w:lang w:val="en-US" w:bidi="ar-EG"/>
        </w:rPr>
      </w:pPr>
      <w:r>
        <w:rPr>
          <w:rFonts w:eastAsia="Batang" w:hint="cs"/>
          <w:rtl/>
          <w:lang w:val="en-US" w:bidi="ar-EG"/>
        </w:rPr>
        <w:t xml:space="preserve">اختصاصات </w:t>
      </w:r>
      <w:r w:rsidR="00BE4490">
        <w:rPr>
          <w:rFonts w:eastAsia="Batang" w:hint="cs"/>
          <w:rtl/>
          <w:lang w:bidi="ar-EG"/>
        </w:rPr>
        <w:t xml:space="preserve">فريق المهام المشترك </w:t>
      </w:r>
      <w:r w:rsidR="008F5454">
        <w:rPr>
          <w:lang w:val="en-US"/>
        </w:rPr>
        <w:t>4</w:t>
      </w:r>
      <w:r w:rsidR="008F5454">
        <w:rPr>
          <w:lang w:val="en-US"/>
        </w:rPr>
        <w:noBreakHyphen/>
        <w:t>5</w:t>
      </w:r>
      <w:r w:rsidR="008F5454">
        <w:rPr>
          <w:lang w:val="en-US"/>
        </w:rPr>
        <w:noBreakHyphen/>
        <w:t>6</w:t>
      </w:r>
      <w:r w:rsidR="008F5454">
        <w:rPr>
          <w:lang w:val="en-US"/>
        </w:rPr>
        <w:noBreakHyphen/>
        <w:t>7</w:t>
      </w:r>
      <w:r w:rsidR="00BE4490">
        <w:rPr>
          <w:rFonts w:eastAsia="Batang" w:hint="cs"/>
          <w:rtl/>
          <w:lang w:val="en-US" w:bidi="ar-EG"/>
        </w:rPr>
        <w:t xml:space="preserve"> </w:t>
      </w:r>
      <w:r>
        <w:rPr>
          <w:rFonts w:eastAsia="Batang" w:hint="cs"/>
          <w:rtl/>
          <w:lang w:val="en-US" w:bidi="ar-EG"/>
        </w:rPr>
        <w:t xml:space="preserve">المعني بالبندين </w:t>
      </w:r>
      <w:r>
        <w:rPr>
          <w:rFonts w:eastAsia="Batang"/>
          <w:lang w:val="en-US" w:bidi="ar-EG"/>
        </w:rPr>
        <w:t>1.1</w:t>
      </w:r>
      <w:r>
        <w:rPr>
          <w:rFonts w:eastAsia="Batang" w:hint="cs"/>
          <w:rtl/>
          <w:lang w:val="en-US" w:bidi="ar-EG"/>
        </w:rPr>
        <w:t xml:space="preserve"> و</w:t>
      </w:r>
      <w:r>
        <w:rPr>
          <w:rFonts w:eastAsia="Batang"/>
          <w:lang w:val="en-US" w:bidi="ar-EG"/>
        </w:rPr>
        <w:t>2.1</w:t>
      </w:r>
      <w:r w:rsidR="00474D76">
        <w:rPr>
          <w:rFonts w:eastAsia="Batang"/>
          <w:rtl/>
          <w:lang w:val="en-US" w:bidi="ar-EG"/>
        </w:rPr>
        <w:br/>
      </w:r>
      <w:r>
        <w:rPr>
          <w:rFonts w:eastAsia="Batang" w:hint="cs"/>
          <w:rtl/>
          <w:lang w:val="en-US" w:bidi="ar-EG"/>
        </w:rPr>
        <w:t xml:space="preserve">من جدول أعمال المؤتمر </w:t>
      </w:r>
      <w:r>
        <w:rPr>
          <w:rFonts w:eastAsia="Batang"/>
          <w:lang w:val="en-US" w:bidi="ar-EG"/>
        </w:rPr>
        <w:t>WRC-15</w:t>
      </w:r>
    </w:p>
    <w:p w:rsidR="00BE4490" w:rsidRPr="00AD5F7E" w:rsidRDefault="00BE4490" w:rsidP="00BE4490">
      <w:pPr>
        <w:pStyle w:val="NormalafterTitel"/>
        <w:rPr>
          <w:rtl/>
        </w:rPr>
      </w:pPr>
      <w:r w:rsidRPr="00AD5F7E">
        <w:rPr>
          <w:rFonts w:hint="cs"/>
          <w:rtl/>
        </w:rPr>
        <w:t>إن الدورة الأولى للاجتماع التحضيري للمؤتمر</w:t>
      </w:r>
      <w:r>
        <w:rPr>
          <w:rFonts w:hint="cs"/>
          <w:rtl/>
        </w:rPr>
        <w:t xml:space="preserve"> العالمي للاتصالات الراديوية لعام </w:t>
      </w:r>
      <w:r>
        <w:t>2015</w:t>
      </w:r>
      <w:r w:rsidRPr="00AD5F7E">
        <w:rPr>
          <w:rFonts w:hint="cs"/>
          <w:rtl/>
        </w:rPr>
        <w:t xml:space="preserve"> </w:t>
      </w:r>
      <w:r w:rsidRPr="00AD5F7E">
        <w:t>(CPM15-1)</w:t>
      </w:r>
      <w:r w:rsidRPr="00AD5F7E">
        <w:rPr>
          <w:rFonts w:hint="cs"/>
          <w:rtl/>
        </w:rPr>
        <w:t>،</w:t>
      </w:r>
    </w:p>
    <w:p w:rsidR="00BE4490" w:rsidRPr="00AD5F7E" w:rsidRDefault="00BE4490" w:rsidP="00BE4490">
      <w:pPr>
        <w:pStyle w:val="Call"/>
        <w:rPr>
          <w:rtl/>
        </w:rPr>
      </w:pPr>
      <w:r w:rsidRPr="00AD5F7E">
        <w:rPr>
          <w:rFonts w:hint="cs"/>
          <w:rtl/>
        </w:rPr>
        <w:t xml:space="preserve">إذ </w:t>
      </w:r>
      <w:proofErr w:type="gramStart"/>
      <w:r w:rsidRPr="00AD5F7E">
        <w:rPr>
          <w:rFonts w:hint="cs"/>
          <w:rtl/>
        </w:rPr>
        <w:t>تضع</w:t>
      </w:r>
      <w:proofErr w:type="gramEnd"/>
      <w:r w:rsidRPr="00AD5F7E">
        <w:rPr>
          <w:rFonts w:hint="cs"/>
          <w:rtl/>
        </w:rPr>
        <w:t xml:space="preserve"> في اعتبارها</w:t>
      </w:r>
    </w:p>
    <w:p w:rsidR="00BE4490" w:rsidRPr="00AD5F7E" w:rsidRDefault="00BE4490" w:rsidP="00F26E90">
      <w:pPr>
        <w:rPr>
          <w:rtl/>
          <w:lang w:val="en-US"/>
        </w:rPr>
      </w:pPr>
      <w:r w:rsidRPr="009B3229">
        <w:rPr>
          <w:rFonts w:hint="cs"/>
          <w:i/>
          <w:iCs/>
          <w:rtl/>
          <w:lang w:bidi="ar-EG"/>
        </w:rPr>
        <w:t xml:space="preserve"> أ )</w:t>
      </w:r>
      <w:r w:rsidRPr="00AD5F7E">
        <w:rPr>
          <w:rtl/>
          <w:lang w:bidi="ar-EG"/>
        </w:rPr>
        <w:tab/>
      </w:r>
      <w:proofErr w:type="gramStart"/>
      <w:r w:rsidRPr="00AD5F7E">
        <w:rPr>
          <w:rFonts w:hint="cs"/>
          <w:rtl/>
          <w:lang w:bidi="ar-EG"/>
        </w:rPr>
        <w:t>أن</w:t>
      </w:r>
      <w:proofErr w:type="gramEnd"/>
      <w:r w:rsidRPr="00AD5F7E">
        <w:rPr>
          <w:rFonts w:hint="cs"/>
          <w:rtl/>
          <w:lang w:bidi="ar-EG"/>
        </w:rPr>
        <w:t xml:space="preserve"> المؤتمر </w:t>
      </w:r>
      <w:r w:rsidRPr="00AD5F7E">
        <w:rPr>
          <w:lang w:val="en-US" w:bidi="ar-EG"/>
        </w:rPr>
        <w:t>WRC</w:t>
      </w:r>
      <w:r w:rsidR="00D7641C">
        <w:rPr>
          <w:lang w:val="en-US" w:bidi="ar-EG"/>
        </w:rPr>
        <w:noBreakHyphen/>
      </w:r>
      <w:r w:rsidRPr="00AD5F7E">
        <w:rPr>
          <w:lang w:val="en-US" w:bidi="ar-EG"/>
        </w:rPr>
        <w:t>12</w:t>
      </w:r>
      <w:r w:rsidRPr="00AD5F7E">
        <w:rPr>
          <w:rFonts w:hint="cs"/>
          <w:rtl/>
          <w:lang w:val="en-US" w:bidi="ar-EG"/>
        </w:rPr>
        <w:t xml:space="preserve"> أوصى</w:t>
      </w:r>
      <w:r>
        <w:rPr>
          <w:rFonts w:hint="cs"/>
          <w:rtl/>
          <w:lang w:val="en-US" w:bidi="ar-EG"/>
        </w:rPr>
        <w:t xml:space="preserve"> المجلس بموجب</w:t>
      </w:r>
      <w:r w:rsidRPr="00AD5F7E">
        <w:rPr>
          <w:rFonts w:hint="cs"/>
          <w:rtl/>
          <w:lang w:val="en-US" w:bidi="ar-EG"/>
        </w:rPr>
        <w:t xml:space="preserve"> القرار </w:t>
      </w:r>
      <w:r w:rsidRPr="00AD5F7E">
        <w:rPr>
          <w:b/>
          <w:bCs/>
          <w:lang w:val="en-US" w:bidi="ar-EG"/>
        </w:rPr>
        <w:t>807 [COM6/6] (WRC</w:t>
      </w:r>
      <w:r w:rsidRPr="00AD5F7E">
        <w:rPr>
          <w:b/>
          <w:bCs/>
          <w:lang w:val="en-US" w:bidi="ar-EG"/>
        </w:rPr>
        <w:sym w:font="Symbol" w:char="F02D"/>
      </w:r>
      <w:r w:rsidRPr="00AD5F7E">
        <w:rPr>
          <w:b/>
          <w:bCs/>
          <w:lang w:val="en-US" w:bidi="ar-EG"/>
        </w:rPr>
        <w:t>12)</w:t>
      </w:r>
      <w:r>
        <w:rPr>
          <w:rFonts w:hint="cs"/>
          <w:rtl/>
          <w:lang w:val="en-US" w:bidi="ar-EG"/>
        </w:rPr>
        <w:t xml:space="preserve"> </w:t>
      </w:r>
      <w:r w:rsidRPr="00AD5F7E">
        <w:rPr>
          <w:rFonts w:hint="cs"/>
          <w:rtl/>
          <w:lang w:val="en-US" w:bidi="ar-EG"/>
        </w:rPr>
        <w:t>بأن يُدرَج في جدول أعمال المؤتمر</w:t>
      </w:r>
      <w:r w:rsidR="00F26E90">
        <w:rPr>
          <w:rFonts w:hint="eastAsia"/>
          <w:rtl/>
          <w:lang w:val="en-US" w:bidi="ar-EG"/>
        </w:rPr>
        <w:t> </w:t>
      </w:r>
      <w:r w:rsidRPr="00AD5F7E">
        <w:rPr>
          <w:lang w:val="en-US" w:bidi="ar-EG"/>
        </w:rPr>
        <w:t>WRC</w:t>
      </w:r>
      <w:r w:rsidR="00D7641C">
        <w:rPr>
          <w:lang w:val="en-US" w:bidi="ar-EG"/>
        </w:rPr>
        <w:noBreakHyphen/>
      </w:r>
      <w:r w:rsidRPr="00AD5F7E">
        <w:rPr>
          <w:lang w:val="en-US" w:bidi="ar-EG"/>
        </w:rPr>
        <w:t>15</w:t>
      </w:r>
      <w:r w:rsidRPr="00AD5F7E">
        <w:rPr>
          <w:rFonts w:hint="cs"/>
          <w:rtl/>
          <w:lang w:val="en-US" w:bidi="ar-EG"/>
        </w:rPr>
        <w:t xml:space="preserve"> (البند </w:t>
      </w:r>
      <w:r w:rsidRPr="00AD5F7E">
        <w:rPr>
          <w:lang w:val="en-US" w:bidi="ar-EG"/>
        </w:rPr>
        <w:t>1.1</w:t>
      </w:r>
      <w:r w:rsidRPr="00AD5F7E">
        <w:rPr>
          <w:rFonts w:hint="cs"/>
          <w:rtl/>
          <w:lang w:val="en-US" w:bidi="ar-EG"/>
        </w:rPr>
        <w:t xml:space="preserve"> من جدول الأعمال) </w:t>
      </w:r>
      <w:r w:rsidRPr="00AD5F7E">
        <w:rPr>
          <w:rFonts w:hint="cs"/>
          <w:rtl/>
          <w:lang w:val="en-US"/>
        </w:rPr>
        <w:t>"</w:t>
      </w:r>
      <w:r w:rsidRPr="00AD5F7E">
        <w:rPr>
          <w:rFonts w:hint="cs"/>
          <w:i/>
          <w:iCs/>
          <w:rtl/>
          <w:lang w:bidi="ar-SY"/>
        </w:rPr>
        <w:t xml:space="preserve">النظر في منح توزيعات إضافية </w:t>
      </w:r>
      <w:r w:rsidRPr="00AD5F7E">
        <w:rPr>
          <w:rFonts w:hint="cs"/>
          <w:i/>
          <w:iCs/>
          <w:rtl/>
        </w:rPr>
        <w:t xml:space="preserve">من الطيف </w:t>
      </w:r>
      <w:r w:rsidRPr="00AD5F7E">
        <w:rPr>
          <w:rFonts w:hint="cs"/>
          <w:i/>
          <w:iCs/>
          <w:rtl/>
          <w:lang w:bidi="ar-SY"/>
        </w:rPr>
        <w:t>للخدمة المتنقلة على أساس أولي وتحديد نطاقات تردد إضافية للاتصالات المتنقلة الدولية</w:t>
      </w:r>
      <w:r w:rsidRPr="00AD5F7E">
        <w:rPr>
          <w:rFonts w:hint="cs"/>
          <w:i/>
          <w:iCs/>
          <w:rtl/>
          <w:lang w:bidi="ar-EG"/>
        </w:rPr>
        <w:t xml:space="preserve"> </w:t>
      </w:r>
      <w:r w:rsidRPr="00AD5F7E">
        <w:rPr>
          <w:i/>
          <w:iCs/>
          <w:lang w:bidi="ar-EG"/>
        </w:rPr>
        <w:t>(IMT)</w:t>
      </w:r>
      <w:r w:rsidRPr="00AD5F7E">
        <w:rPr>
          <w:rFonts w:hint="cs"/>
          <w:i/>
          <w:iCs/>
          <w:rtl/>
          <w:lang w:bidi="ar-SY"/>
        </w:rPr>
        <w:t xml:space="preserve"> والأحكام التنظيمية ذات الصلة لتسهيل تطوير تطبيقات الاتصالات المتنقلة عريضة النطاق للأرض وفقاً للقرار</w:t>
      </w:r>
      <w:r w:rsidRPr="00AD5F7E">
        <w:rPr>
          <w:rFonts w:hint="eastAsia"/>
          <w:i/>
          <w:iCs/>
          <w:rtl/>
          <w:lang w:bidi="ar-SY"/>
        </w:rPr>
        <w:t> </w:t>
      </w:r>
      <w:r w:rsidRPr="00AD5F7E">
        <w:rPr>
          <w:b/>
          <w:bCs/>
          <w:i/>
          <w:iCs/>
          <w:lang w:val="en-US"/>
        </w:rPr>
        <w:t>233 [</w:t>
      </w:r>
      <w:r w:rsidRPr="00AD5F7E">
        <w:rPr>
          <w:b/>
          <w:bCs/>
          <w:i/>
          <w:iCs/>
        </w:rPr>
        <w:t>COM6</w:t>
      </w:r>
      <w:r w:rsidRPr="00AD5F7E">
        <w:rPr>
          <w:b/>
          <w:bCs/>
          <w:i/>
          <w:iCs/>
          <w:lang w:bidi="ar-SY"/>
        </w:rPr>
        <w:t>/8] (WRC</w:t>
      </w:r>
      <w:r w:rsidRPr="00AD5F7E">
        <w:rPr>
          <w:b/>
          <w:bCs/>
          <w:i/>
          <w:iCs/>
          <w:lang w:bidi="ar-SY"/>
        </w:rPr>
        <w:noBreakHyphen/>
        <w:t>12)</w:t>
      </w:r>
      <w:r w:rsidRPr="00AD5F7E">
        <w:rPr>
          <w:rFonts w:hint="cs"/>
          <w:rtl/>
          <w:lang w:val="en-US" w:bidi="ar-EG"/>
        </w:rPr>
        <w:t>"؛</w:t>
      </w:r>
    </w:p>
    <w:p w:rsidR="00BE4490" w:rsidRPr="00AD5F7E" w:rsidRDefault="00BE4490" w:rsidP="00D304DE">
      <w:pPr>
        <w:rPr>
          <w:rtl/>
          <w:lang w:val="en-US" w:bidi="ar-SY"/>
        </w:rPr>
      </w:pPr>
      <w:r w:rsidRPr="009B3229">
        <w:rPr>
          <w:rFonts w:hint="cs"/>
          <w:i/>
          <w:iCs/>
          <w:rtl/>
          <w:lang w:val="en-US" w:bidi="ar-EG"/>
        </w:rPr>
        <w:t>ب)</w:t>
      </w:r>
      <w:r w:rsidRPr="00AD5F7E">
        <w:rPr>
          <w:rtl/>
          <w:lang w:val="en-US" w:bidi="ar-EG"/>
        </w:rPr>
        <w:tab/>
      </w:r>
      <w:proofErr w:type="gramStart"/>
      <w:r w:rsidRPr="00AD5F7E">
        <w:rPr>
          <w:rFonts w:hint="cs"/>
          <w:rtl/>
          <w:lang w:bidi="ar-EG"/>
        </w:rPr>
        <w:t>أن</w:t>
      </w:r>
      <w:proofErr w:type="gramEnd"/>
      <w:r w:rsidRPr="00AD5F7E">
        <w:rPr>
          <w:rFonts w:hint="cs"/>
          <w:rtl/>
          <w:lang w:bidi="ar-EG"/>
        </w:rPr>
        <w:t xml:space="preserve"> المؤتمر </w:t>
      </w:r>
      <w:r w:rsidRPr="00AD5F7E">
        <w:rPr>
          <w:lang w:val="en-US" w:bidi="ar-EG"/>
        </w:rPr>
        <w:t>WRC-12</w:t>
      </w:r>
      <w:r w:rsidRPr="00AD5F7E">
        <w:rPr>
          <w:rFonts w:hint="cs"/>
          <w:rtl/>
          <w:lang w:val="en-US" w:bidi="ar-EG"/>
        </w:rPr>
        <w:t xml:space="preserve"> أوصى</w:t>
      </w:r>
      <w:r>
        <w:rPr>
          <w:rFonts w:hint="cs"/>
          <w:rtl/>
          <w:lang w:val="en-US" w:bidi="ar-EG"/>
        </w:rPr>
        <w:t xml:space="preserve"> المجلس بموجب</w:t>
      </w:r>
      <w:r w:rsidRPr="00AD5F7E">
        <w:rPr>
          <w:rFonts w:hint="cs"/>
          <w:rtl/>
          <w:lang w:val="en-US" w:bidi="ar-EG"/>
        </w:rPr>
        <w:t xml:space="preserve"> القرار </w:t>
      </w:r>
      <w:r w:rsidRPr="00AD5F7E">
        <w:rPr>
          <w:b/>
          <w:bCs/>
          <w:lang w:val="en-US" w:bidi="ar-EG"/>
        </w:rPr>
        <w:t>807 [COM6/6] (WRC</w:t>
      </w:r>
      <w:r w:rsidRPr="00AD5F7E">
        <w:rPr>
          <w:b/>
          <w:bCs/>
          <w:lang w:val="en-US" w:bidi="ar-EG"/>
        </w:rPr>
        <w:sym w:font="Symbol" w:char="F02D"/>
      </w:r>
      <w:r w:rsidRPr="00AD5F7E">
        <w:rPr>
          <w:b/>
          <w:bCs/>
          <w:lang w:val="en-US" w:bidi="ar-EG"/>
        </w:rPr>
        <w:t>12)</w:t>
      </w:r>
      <w:r>
        <w:rPr>
          <w:rFonts w:hint="cs"/>
          <w:rtl/>
          <w:lang w:val="en-US" w:bidi="ar-EG"/>
        </w:rPr>
        <w:t xml:space="preserve"> </w:t>
      </w:r>
      <w:r w:rsidRPr="00AD5F7E">
        <w:rPr>
          <w:rFonts w:hint="cs"/>
          <w:rtl/>
          <w:lang w:val="en-US" w:bidi="ar-EG"/>
        </w:rPr>
        <w:t>بأن يُدرَج في جدول أعمال المؤتمر</w:t>
      </w:r>
      <w:r w:rsidR="00D304DE">
        <w:rPr>
          <w:rFonts w:hint="eastAsia"/>
          <w:rtl/>
          <w:lang w:val="en-US" w:bidi="ar-EG"/>
        </w:rPr>
        <w:t> </w:t>
      </w:r>
      <w:r w:rsidRPr="00AD5F7E">
        <w:rPr>
          <w:lang w:val="en-US" w:bidi="ar-EG"/>
        </w:rPr>
        <w:t>WRC-15</w:t>
      </w:r>
      <w:r w:rsidRPr="00AD5F7E">
        <w:rPr>
          <w:rFonts w:hint="cs"/>
          <w:rtl/>
          <w:lang w:val="en-US" w:bidi="ar-EG"/>
        </w:rPr>
        <w:t xml:space="preserve"> (البند </w:t>
      </w:r>
      <w:r w:rsidRPr="00AD5F7E">
        <w:rPr>
          <w:lang w:val="en-US" w:bidi="ar-EG"/>
        </w:rPr>
        <w:t>2.1</w:t>
      </w:r>
      <w:r w:rsidRPr="00AD5F7E">
        <w:rPr>
          <w:rFonts w:hint="cs"/>
          <w:rtl/>
          <w:lang w:val="en-US" w:bidi="ar-EG"/>
        </w:rPr>
        <w:t xml:space="preserve"> من جدول الأعمال) </w:t>
      </w:r>
      <w:r>
        <w:rPr>
          <w:rFonts w:hint="cs"/>
          <w:rtl/>
          <w:lang w:val="en-US"/>
        </w:rPr>
        <w:t>"</w:t>
      </w:r>
      <w:r w:rsidRPr="00BB0922">
        <w:rPr>
          <w:rFonts w:hint="cs"/>
          <w:i/>
          <w:iCs/>
          <w:rtl/>
        </w:rPr>
        <w:t xml:space="preserve">تفحص نتائج دراسات قطاع الاتصالات الراديوية، وفقاً للقرار </w:t>
      </w:r>
      <w:r w:rsidRPr="004B11C1">
        <w:rPr>
          <w:b/>
          <w:bCs/>
          <w:i/>
          <w:iCs/>
        </w:rPr>
        <w:t>232</w:t>
      </w:r>
      <w:r>
        <w:rPr>
          <w:b/>
          <w:bCs/>
          <w:i/>
          <w:iCs/>
        </w:rPr>
        <w:t> </w:t>
      </w:r>
      <w:r>
        <w:rPr>
          <w:i/>
          <w:iCs/>
        </w:rPr>
        <w:t>[</w:t>
      </w:r>
      <w:r w:rsidRPr="00BB0922">
        <w:rPr>
          <w:b/>
          <w:bCs/>
          <w:i/>
          <w:iCs/>
          <w:lang w:bidi="ar-SY"/>
        </w:rPr>
        <w:t>COM5/10</w:t>
      </w:r>
      <w:r>
        <w:rPr>
          <w:b/>
          <w:bCs/>
          <w:i/>
          <w:iCs/>
          <w:lang w:bidi="ar-SY"/>
        </w:rPr>
        <w:t>]</w:t>
      </w:r>
      <w:r w:rsidRPr="00BB0922">
        <w:rPr>
          <w:b/>
          <w:bCs/>
          <w:i/>
          <w:iCs/>
          <w:lang w:bidi="ar-SY"/>
        </w:rPr>
        <w:t> (WRC</w:t>
      </w:r>
      <w:r w:rsidRPr="00BB0922">
        <w:rPr>
          <w:b/>
          <w:bCs/>
          <w:i/>
          <w:iCs/>
          <w:lang w:bidi="ar-SY"/>
        </w:rPr>
        <w:noBreakHyphen/>
        <w:t>12)</w:t>
      </w:r>
      <w:r w:rsidRPr="00BB0922">
        <w:rPr>
          <w:rFonts w:hint="cs"/>
          <w:i/>
          <w:iCs/>
          <w:rtl/>
        </w:rPr>
        <w:t xml:space="preserve"> بشأن استعمال الخدمة المتنقلة باستثناء المتنقلة للطيران لنطاق التردد </w:t>
      </w:r>
      <w:r w:rsidRPr="00BB0922">
        <w:rPr>
          <w:i/>
          <w:iCs/>
        </w:rPr>
        <w:t>MHz 790</w:t>
      </w:r>
      <w:r w:rsidRPr="00BB0922">
        <w:rPr>
          <w:i/>
          <w:iCs/>
        </w:rPr>
        <w:noBreakHyphen/>
        <w:t>694</w:t>
      </w:r>
      <w:r w:rsidRPr="00BB0922">
        <w:rPr>
          <w:rFonts w:hint="cs"/>
          <w:i/>
          <w:iCs/>
          <w:rtl/>
          <w:lang w:bidi="ar-SY"/>
        </w:rPr>
        <w:t xml:space="preserve"> في الإقليم </w:t>
      </w:r>
      <w:r w:rsidRPr="00BB0922">
        <w:rPr>
          <w:i/>
          <w:iCs/>
          <w:lang w:bidi="ar-SY"/>
        </w:rPr>
        <w:t>1</w:t>
      </w:r>
      <w:r w:rsidRPr="00BB0922">
        <w:rPr>
          <w:rFonts w:hint="cs"/>
          <w:i/>
          <w:iCs/>
          <w:rtl/>
          <w:lang w:bidi="ar-SY"/>
        </w:rPr>
        <w:t>، واتخاذ التدابير المناسبة</w:t>
      </w:r>
      <w:r>
        <w:rPr>
          <w:rFonts w:hint="cs"/>
          <w:rtl/>
          <w:lang w:val="en-US" w:bidi="ar-SY"/>
        </w:rPr>
        <w:t>"،</w:t>
      </w:r>
    </w:p>
    <w:p w:rsidR="00BE4490" w:rsidRPr="00AD5F7E" w:rsidRDefault="00BE4490" w:rsidP="00BE4490">
      <w:pPr>
        <w:pStyle w:val="Call"/>
        <w:rPr>
          <w:rtl/>
          <w:lang w:val="en-US" w:bidi="ar-EG"/>
        </w:rPr>
      </w:pPr>
      <w:r>
        <w:rPr>
          <w:rFonts w:hint="cs"/>
          <w:rtl/>
          <w:lang w:val="en-US" w:bidi="ar-EG"/>
        </w:rPr>
        <w:t>ت</w:t>
      </w:r>
      <w:r w:rsidRPr="00AD5F7E">
        <w:rPr>
          <w:rFonts w:hint="cs"/>
          <w:rtl/>
          <w:lang w:val="en-US" w:bidi="ar-EG"/>
        </w:rPr>
        <w:t>قـرر</w:t>
      </w:r>
    </w:p>
    <w:p w:rsidR="00BE4490" w:rsidRPr="00BF29CF" w:rsidRDefault="00BE4490" w:rsidP="008F5454">
      <w:pPr>
        <w:rPr>
          <w:spacing w:val="-4"/>
          <w:rtl/>
          <w:lang w:val="en-US" w:bidi="ar-EG"/>
        </w:rPr>
      </w:pPr>
      <w:r w:rsidRPr="00F42237">
        <w:rPr>
          <w:lang w:val="en-US" w:bidi="ar-EG"/>
        </w:rPr>
        <w:t>1</w:t>
      </w:r>
      <w:r w:rsidRPr="00F42237">
        <w:rPr>
          <w:rFonts w:hint="cs"/>
          <w:rtl/>
          <w:lang w:val="en-US"/>
        </w:rPr>
        <w:tab/>
      </w:r>
      <w:r w:rsidRPr="00BF29CF">
        <w:rPr>
          <w:rFonts w:hint="cs"/>
          <w:spacing w:val="-4"/>
          <w:rtl/>
          <w:lang w:val="en-US"/>
        </w:rPr>
        <w:t>إنشاء فريق المهام المشترك </w:t>
      </w:r>
      <w:r w:rsidR="008F5454">
        <w:rPr>
          <w:lang w:val="en-US"/>
        </w:rPr>
        <w:t>4</w:t>
      </w:r>
      <w:r w:rsidR="008F5454">
        <w:rPr>
          <w:lang w:val="en-US"/>
        </w:rPr>
        <w:noBreakHyphen/>
        <w:t>5</w:t>
      </w:r>
      <w:r w:rsidR="008F5454">
        <w:rPr>
          <w:lang w:val="en-US"/>
        </w:rPr>
        <w:noBreakHyphen/>
        <w:t>6</w:t>
      </w:r>
      <w:r w:rsidR="008F5454">
        <w:rPr>
          <w:lang w:val="en-US"/>
        </w:rPr>
        <w:noBreakHyphen/>
        <w:t>7</w:t>
      </w:r>
      <w:r w:rsidRPr="00BF29CF">
        <w:rPr>
          <w:rFonts w:hint="cs"/>
          <w:spacing w:val="-4"/>
          <w:rtl/>
          <w:lang w:val="en-US" w:bidi="ar-EG"/>
        </w:rPr>
        <w:t xml:space="preserve"> ليكون الفريق المسؤول عن البندين </w:t>
      </w:r>
      <w:r w:rsidRPr="00BF29CF">
        <w:rPr>
          <w:spacing w:val="-4"/>
          <w:lang w:val="en-US" w:bidi="ar-EG"/>
        </w:rPr>
        <w:t>1.1</w:t>
      </w:r>
      <w:r w:rsidRPr="00BF29CF">
        <w:rPr>
          <w:rFonts w:hint="cs"/>
          <w:spacing w:val="-4"/>
          <w:rtl/>
          <w:lang w:val="en-US" w:bidi="ar-EG"/>
        </w:rPr>
        <w:t xml:space="preserve"> و</w:t>
      </w:r>
      <w:r w:rsidRPr="00BF29CF">
        <w:rPr>
          <w:spacing w:val="-4"/>
          <w:lang w:val="en-US" w:bidi="ar-EG"/>
        </w:rPr>
        <w:t>2.1</w:t>
      </w:r>
      <w:r w:rsidRPr="00BF29CF">
        <w:rPr>
          <w:rFonts w:hint="cs"/>
          <w:spacing w:val="-4"/>
          <w:rtl/>
          <w:lang w:val="en-US" w:bidi="ar-EG"/>
        </w:rPr>
        <w:t xml:space="preserve"> من جدول أعمال المؤتمر </w:t>
      </w:r>
      <w:r w:rsidRPr="00BF29CF">
        <w:rPr>
          <w:spacing w:val="-4"/>
          <w:lang w:val="en-US" w:bidi="ar-EG"/>
        </w:rPr>
        <w:t>WRC</w:t>
      </w:r>
      <w:r w:rsidRPr="00BF29CF">
        <w:rPr>
          <w:spacing w:val="-4"/>
          <w:lang w:val="en-US" w:bidi="ar-EG"/>
        </w:rPr>
        <w:noBreakHyphen/>
        <w:t>15</w:t>
      </w:r>
      <w:r w:rsidRPr="00BF29CF">
        <w:rPr>
          <w:rFonts w:hint="cs"/>
          <w:spacing w:val="-4"/>
          <w:rtl/>
          <w:lang w:val="en-US" w:bidi="ar-EG"/>
        </w:rPr>
        <w:t xml:space="preserve"> بالاختصاصات الواردة أدناه؛</w:t>
      </w:r>
    </w:p>
    <w:p w:rsidR="00BE4490" w:rsidRPr="003E14B4" w:rsidRDefault="00BE4490" w:rsidP="008F5454">
      <w:pPr>
        <w:rPr>
          <w:spacing w:val="-4"/>
          <w:rtl/>
          <w:lang w:val="en-US" w:bidi="ar-EG"/>
        </w:rPr>
      </w:pPr>
      <w:r w:rsidRPr="00AD5F7E">
        <w:rPr>
          <w:lang w:val="en-US"/>
        </w:rPr>
        <w:t>2</w:t>
      </w:r>
      <w:r>
        <w:rPr>
          <w:rFonts w:hint="cs"/>
          <w:rtl/>
          <w:lang w:val="en-US" w:bidi="ar-EG"/>
        </w:rPr>
        <w:tab/>
      </w:r>
      <w:r w:rsidRPr="003E14B4">
        <w:rPr>
          <w:rFonts w:hint="cs"/>
          <w:spacing w:val="-4"/>
          <w:rtl/>
          <w:lang w:val="en-US" w:bidi="ar-EG"/>
        </w:rPr>
        <w:t>أن يكون فريق</w:t>
      </w:r>
      <w:r w:rsidR="008F5454">
        <w:rPr>
          <w:rFonts w:hint="cs"/>
          <w:spacing w:val="-4"/>
          <w:rtl/>
          <w:lang w:val="en-US" w:bidi="ar-EG"/>
        </w:rPr>
        <w:t xml:space="preserve"> المهام المشترك</w:t>
      </w:r>
      <w:r w:rsidR="00D7641C">
        <w:rPr>
          <w:rFonts w:hint="cs"/>
          <w:spacing w:val="-4"/>
          <w:rtl/>
          <w:lang w:val="en-US" w:bidi="ar-EG"/>
        </w:rPr>
        <w:t xml:space="preserve"> </w:t>
      </w:r>
      <w:r w:rsidR="008F5454">
        <w:rPr>
          <w:lang w:val="en-US"/>
        </w:rPr>
        <w:t>4</w:t>
      </w:r>
      <w:r w:rsidR="008F5454">
        <w:rPr>
          <w:lang w:val="en-US"/>
        </w:rPr>
        <w:noBreakHyphen/>
        <w:t>5</w:t>
      </w:r>
      <w:r w:rsidR="008F5454">
        <w:rPr>
          <w:lang w:val="en-US"/>
        </w:rPr>
        <w:noBreakHyphen/>
        <w:t>6</w:t>
      </w:r>
      <w:r w:rsidR="008F5454">
        <w:rPr>
          <w:lang w:val="en-US"/>
        </w:rPr>
        <w:noBreakHyphen/>
        <w:t>7</w:t>
      </w:r>
      <w:r w:rsidRPr="003E14B4">
        <w:rPr>
          <w:rFonts w:hint="cs"/>
          <w:spacing w:val="-4"/>
          <w:rtl/>
          <w:lang w:val="en-US" w:bidi="ar-EG"/>
        </w:rPr>
        <w:t xml:space="preserve"> مسؤولاً عن إعداد مشروع نص تقرير الاجتماع التحضيري للمؤتمر في إطار البندين </w:t>
      </w:r>
      <w:r w:rsidRPr="003E14B4">
        <w:rPr>
          <w:spacing w:val="-4"/>
          <w:lang w:val="en-US" w:bidi="ar-EG"/>
        </w:rPr>
        <w:t>1.1</w:t>
      </w:r>
      <w:r w:rsidRPr="003E14B4">
        <w:rPr>
          <w:rFonts w:hint="cs"/>
          <w:spacing w:val="-4"/>
          <w:rtl/>
          <w:lang w:val="en-US" w:bidi="ar-EG"/>
        </w:rPr>
        <w:t xml:space="preserve"> و</w:t>
      </w:r>
      <w:r w:rsidRPr="003E14B4">
        <w:rPr>
          <w:spacing w:val="-4"/>
          <w:lang w:val="en-US" w:bidi="ar-EG"/>
        </w:rPr>
        <w:t>2.1</w:t>
      </w:r>
      <w:r w:rsidRPr="003E14B4">
        <w:rPr>
          <w:rFonts w:hint="cs"/>
          <w:spacing w:val="-4"/>
          <w:rtl/>
          <w:lang w:val="en-US" w:bidi="ar-EG"/>
        </w:rPr>
        <w:t xml:space="preserve"> من جدول أعمال المؤتمر </w:t>
      </w:r>
      <w:r w:rsidRPr="003E14B4">
        <w:rPr>
          <w:spacing w:val="-4"/>
          <w:lang w:val="en-US" w:bidi="ar-EG"/>
        </w:rPr>
        <w:t>WRC</w:t>
      </w:r>
      <w:r w:rsidRPr="003E14B4">
        <w:rPr>
          <w:spacing w:val="-4"/>
          <w:lang w:val="en-US" w:bidi="ar-EG"/>
        </w:rPr>
        <w:noBreakHyphen/>
        <w:t>15</w:t>
      </w:r>
      <w:r w:rsidRPr="003E14B4">
        <w:rPr>
          <w:rFonts w:hint="cs"/>
          <w:spacing w:val="-4"/>
          <w:rtl/>
          <w:lang w:val="en-US" w:bidi="ar-EG"/>
        </w:rPr>
        <w:t xml:space="preserve"> وأن يقدم هذا النص إلى عملية الاجتماع التحضيري للمؤتمر </w:t>
      </w:r>
      <w:r w:rsidRPr="003E14B4">
        <w:rPr>
          <w:spacing w:val="-4"/>
        </w:rPr>
        <w:t>(CPM</w:t>
      </w:r>
      <w:r w:rsidRPr="003E14B4">
        <w:rPr>
          <w:spacing w:val="-4"/>
        </w:rPr>
        <w:noBreakHyphen/>
        <w:t>15)</w:t>
      </w:r>
      <w:r w:rsidRPr="003E14B4">
        <w:rPr>
          <w:rFonts w:hint="cs"/>
          <w:spacing w:val="-4"/>
          <w:rtl/>
          <w:lang w:bidi="ar-EG"/>
        </w:rPr>
        <w:t xml:space="preserve"> مباشرة طبقاً للفقرة </w:t>
      </w:r>
      <w:r w:rsidRPr="003E14B4">
        <w:rPr>
          <w:spacing w:val="-4"/>
          <w:lang w:val="en-US" w:bidi="ar-EG"/>
        </w:rPr>
        <w:t>9.2</w:t>
      </w:r>
      <w:r w:rsidRPr="003E14B4">
        <w:rPr>
          <w:rFonts w:hint="cs"/>
          <w:spacing w:val="-4"/>
          <w:rtl/>
          <w:lang w:val="en-US" w:bidi="ar-EG"/>
        </w:rPr>
        <w:t xml:space="preserve"> من القرار </w:t>
      </w:r>
      <w:r w:rsidRPr="003E14B4">
        <w:rPr>
          <w:spacing w:val="-4"/>
          <w:lang w:val="en-US" w:bidi="ar-EG"/>
        </w:rPr>
        <w:t>ITU</w:t>
      </w:r>
      <w:r w:rsidRPr="003E14B4">
        <w:rPr>
          <w:spacing w:val="-4"/>
          <w:lang w:val="en-US" w:bidi="ar-EG"/>
        </w:rPr>
        <w:noBreakHyphen/>
        <w:t>R 1</w:t>
      </w:r>
      <w:r w:rsidRPr="003E14B4">
        <w:rPr>
          <w:spacing w:val="-4"/>
          <w:lang w:val="en-US" w:bidi="ar-EG"/>
        </w:rPr>
        <w:noBreakHyphen/>
        <w:t>6</w:t>
      </w:r>
      <w:r w:rsidRPr="003E14B4">
        <w:rPr>
          <w:rFonts w:hint="cs"/>
          <w:spacing w:val="-4"/>
          <w:rtl/>
          <w:lang w:val="en-US" w:bidi="ar-EG"/>
        </w:rPr>
        <w:t xml:space="preserve"> والقرار </w:t>
      </w:r>
      <w:r w:rsidRPr="003E14B4">
        <w:rPr>
          <w:spacing w:val="-4"/>
          <w:lang w:val="en-US" w:bidi="ar-EG"/>
        </w:rPr>
        <w:t>ITU</w:t>
      </w:r>
      <w:r w:rsidRPr="003E14B4">
        <w:rPr>
          <w:spacing w:val="-4"/>
          <w:lang w:val="en-US" w:bidi="ar-EG"/>
        </w:rPr>
        <w:noBreakHyphen/>
        <w:t>R 2</w:t>
      </w:r>
      <w:r w:rsidRPr="003E14B4">
        <w:rPr>
          <w:spacing w:val="-4"/>
          <w:lang w:val="en-US" w:bidi="ar-EG"/>
        </w:rPr>
        <w:noBreakHyphen/>
        <w:t>6</w:t>
      </w:r>
      <w:r w:rsidRPr="003E14B4">
        <w:rPr>
          <w:rFonts w:hint="cs"/>
          <w:spacing w:val="-4"/>
          <w:rtl/>
          <w:lang w:val="en-US" w:bidi="ar-EG"/>
        </w:rPr>
        <w:t>؛</w:t>
      </w:r>
    </w:p>
    <w:p w:rsidR="00BE4490" w:rsidRPr="00FD7595" w:rsidRDefault="00BE4490" w:rsidP="000B4F1F">
      <w:pPr>
        <w:rPr>
          <w:rtl/>
          <w:lang w:bidi="ar-EG"/>
        </w:rPr>
      </w:pPr>
      <w:r w:rsidRPr="00AD5F7E">
        <w:rPr>
          <w:lang w:val="en-US"/>
        </w:rPr>
        <w:t>3</w:t>
      </w:r>
      <w:r>
        <w:rPr>
          <w:rFonts w:hint="cs"/>
          <w:rtl/>
          <w:lang w:val="en-US" w:bidi="ar-EG"/>
        </w:rPr>
        <w:tab/>
        <w:t>أن ينظر فريق المهام المشترك </w:t>
      </w:r>
      <w:r w:rsidR="000B4F1F">
        <w:rPr>
          <w:lang w:val="en-US"/>
        </w:rPr>
        <w:t>4</w:t>
      </w:r>
      <w:r w:rsidR="000B4F1F">
        <w:rPr>
          <w:lang w:val="en-US"/>
        </w:rPr>
        <w:noBreakHyphen/>
        <w:t>5</w:t>
      </w:r>
      <w:r w:rsidR="000B4F1F">
        <w:rPr>
          <w:lang w:val="en-US"/>
        </w:rPr>
        <w:noBreakHyphen/>
        <w:t>6</w:t>
      </w:r>
      <w:r w:rsidR="000B4F1F">
        <w:rPr>
          <w:lang w:val="en-US"/>
        </w:rPr>
        <w:noBreakHyphen/>
        <w:t>7</w:t>
      </w:r>
      <w:r w:rsidR="00D7641C">
        <w:rPr>
          <w:rFonts w:hint="cs"/>
          <w:rtl/>
          <w:lang w:val="en-US" w:bidi="ar-SY"/>
        </w:rPr>
        <w:t xml:space="preserve"> </w:t>
      </w:r>
      <w:r>
        <w:rPr>
          <w:rFonts w:hint="cs"/>
          <w:rtl/>
          <w:lang w:val="en-US" w:bidi="ar-EG"/>
        </w:rPr>
        <w:t>عند إجراء دراسات التقاسم وإعداد مشروع تقرير الاجتماع التحضيري للمؤتمر طبقاً للقرارين </w:t>
      </w:r>
      <w:r>
        <w:rPr>
          <w:b/>
          <w:bCs/>
          <w:lang w:bidi="ar-EG"/>
        </w:rPr>
        <w:t>232 [COM5/10] </w:t>
      </w:r>
      <w:r w:rsidRPr="00FD7595">
        <w:rPr>
          <w:b/>
          <w:bCs/>
          <w:lang w:bidi="ar-EG"/>
        </w:rPr>
        <w:t>(WRC-12)</w:t>
      </w:r>
      <w:r>
        <w:rPr>
          <w:rFonts w:hint="cs"/>
          <w:rtl/>
          <w:lang w:bidi="ar-EG"/>
        </w:rPr>
        <w:t xml:space="preserve"> و</w:t>
      </w:r>
      <w:r>
        <w:rPr>
          <w:b/>
          <w:bCs/>
          <w:lang w:bidi="ar-EG"/>
        </w:rPr>
        <w:t>233 [COM6/8] </w:t>
      </w:r>
      <w:r w:rsidRPr="00FD7595">
        <w:rPr>
          <w:b/>
          <w:bCs/>
          <w:lang w:bidi="ar-EG"/>
        </w:rPr>
        <w:t>(WRC-12)</w:t>
      </w:r>
      <w:r>
        <w:rPr>
          <w:rFonts w:hint="cs"/>
          <w:rtl/>
          <w:lang w:bidi="ar-EG"/>
        </w:rPr>
        <w:t xml:space="preserve"> الصادرين عن المؤتمر </w:t>
      </w:r>
      <w:r>
        <w:rPr>
          <w:lang w:val="en-US" w:bidi="ar-EG"/>
        </w:rPr>
        <w:t>WRC</w:t>
      </w:r>
      <w:r>
        <w:rPr>
          <w:lang w:val="en-US" w:bidi="ar-EG"/>
        </w:rPr>
        <w:noBreakHyphen/>
        <w:t>12</w:t>
      </w:r>
      <w:r>
        <w:rPr>
          <w:rFonts w:hint="cs"/>
          <w:rtl/>
          <w:lang w:val="en-US" w:bidi="ar-EG"/>
        </w:rPr>
        <w:t>، في نتائج دراسات فرقة العمل </w:t>
      </w:r>
      <w:r w:rsidRPr="00FD7595">
        <w:rPr>
          <w:lang w:bidi="ar-EG"/>
        </w:rPr>
        <w:t>5D</w:t>
      </w:r>
      <w:r>
        <w:rPr>
          <w:rFonts w:hint="cs"/>
          <w:rtl/>
          <w:lang w:bidi="ar-EG"/>
        </w:rPr>
        <w:t xml:space="preserve"> بشأن الاحتياجات من الطيف للخدمة المتنقلة، بما في ذلك مديات التردد المناسبة والاحتياجات المحددة الأخرى، وأن ينظر كذلك في نتائج دراسات أي فرقة من فرق العمل المعنية بشأن الخصائص التقنية والتشغيلية والاحتياجات من الطيف وأهداف الأداء أو متطلبات الحماية للخدمات الأخرى؛</w:t>
      </w:r>
    </w:p>
    <w:p w:rsidR="00BE4490" w:rsidRPr="001C5F69" w:rsidRDefault="00BE4490" w:rsidP="000B4F1F">
      <w:pPr>
        <w:rPr>
          <w:rtl/>
          <w:lang w:val="en-US" w:bidi="ar-EG"/>
        </w:rPr>
      </w:pPr>
      <w:r w:rsidRPr="00AD5F7E">
        <w:rPr>
          <w:lang w:val="en-US"/>
        </w:rPr>
        <w:t>4</w:t>
      </w:r>
      <w:r>
        <w:rPr>
          <w:rFonts w:hint="cs"/>
          <w:rtl/>
          <w:lang w:val="en-US" w:bidi="ar-EG"/>
        </w:rPr>
        <w:tab/>
        <w:t>أن بإمكان فريق</w:t>
      </w:r>
      <w:r w:rsidR="000B4F1F">
        <w:rPr>
          <w:rFonts w:hint="cs"/>
          <w:rtl/>
          <w:lang w:val="en-US" w:bidi="ar-EG"/>
        </w:rPr>
        <w:t xml:space="preserve"> المهام المشترك </w:t>
      </w:r>
      <w:r w:rsidR="000B4F1F">
        <w:rPr>
          <w:lang w:val="en-US"/>
        </w:rPr>
        <w:t>4</w:t>
      </w:r>
      <w:r w:rsidR="000B4F1F">
        <w:rPr>
          <w:lang w:val="en-US"/>
        </w:rPr>
        <w:noBreakHyphen/>
        <w:t>5</w:t>
      </w:r>
      <w:r w:rsidR="000B4F1F">
        <w:rPr>
          <w:lang w:val="en-US"/>
        </w:rPr>
        <w:noBreakHyphen/>
        <w:t>6</w:t>
      </w:r>
      <w:r w:rsidR="000B4F1F">
        <w:rPr>
          <w:lang w:val="en-US"/>
        </w:rPr>
        <w:noBreakHyphen/>
        <w:t>7</w:t>
      </w:r>
      <w:r>
        <w:rPr>
          <w:rFonts w:hint="cs"/>
          <w:rtl/>
          <w:lang w:val="en-US" w:bidi="ar-EG"/>
        </w:rPr>
        <w:t>، حسب الاقتضاء، إعداد مشاريع توصيات أو تقارير لقطاع الاتصالات الراديوية تتعلق بنتائج دراسات تقاسم الطيف ودراسات التوافق، حسب الحاجة، لتقديمها فيما بعد إلى لجان الدراسات المعنية لاعتمادها وفقاً للقرار </w:t>
      </w:r>
      <w:r>
        <w:rPr>
          <w:lang w:val="en-US" w:bidi="ar-EG"/>
        </w:rPr>
        <w:t>ITU</w:t>
      </w:r>
      <w:r>
        <w:rPr>
          <w:lang w:val="en-US" w:bidi="ar-EG"/>
        </w:rPr>
        <w:noBreakHyphen/>
        <w:t>R 1</w:t>
      </w:r>
      <w:r>
        <w:rPr>
          <w:lang w:val="en-US" w:bidi="ar-EG"/>
        </w:rPr>
        <w:noBreakHyphen/>
        <w:t>6</w:t>
      </w:r>
      <w:r>
        <w:rPr>
          <w:rFonts w:hint="cs"/>
          <w:rtl/>
          <w:lang w:val="en-US" w:bidi="ar-EG"/>
        </w:rPr>
        <w:t>؛</w:t>
      </w:r>
    </w:p>
    <w:p w:rsidR="00BE4490" w:rsidRPr="00EE65B3" w:rsidRDefault="00BE4490" w:rsidP="00BE4490">
      <w:pPr>
        <w:rPr>
          <w:rtl/>
          <w:lang w:bidi="ar-EG"/>
        </w:rPr>
      </w:pPr>
      <w:r w:rsidRPr="00AD5F7E">
        <w:rPr>
          <w:lang w:val="en-US"/>
        </w:rPr>
        <w:t>5</w:t>
      </w:r>
      <w:r>
        <w:rPr>
          <w:rFonts w:hint="cs"/>
          <w:rtl/>
          <w:lang w:val="en-US" w:bidi="ar-EG"/>
        </w:rPr>
        <w:tab/>
        <w:t xml:space="preserve">أن الدراسات المتعلقة بترتيبات القنوات المشار إليها في الفقرتين </w:t>
      </w:r>
      <w:r>
        <w:rPr>
          <w:lang w:val="en-US" w:bidi="ar-EG"/>
        </w:rPr>
        <w:t>2</w:t>
      </w:r>
      <w:r>
        <w:rPr>
          <w:rFonts w:hint="cs"/>
          <w:rtl/>
          <w:lang w:val="en-US" w:bidi="ar-EG"/>
        </w:rPr>
        <w:t xml:space="preserve"> و</w:t>
      </w:r>
      <w:r>
        <w:rPr>
          <w:lang w:val="en-US" w:bidi="ar-EG"/>
        </w:rPr>
        <w:t>3</w:t>
      </w:r>
      <w:r>
        <w:rPr>
          <w:rFonts w:hint="cs"/>
          <w:rtl/>
          <w:lang w:val="en-US" w:bidi="ar-EG"/>
        </w:rPr>
        <w:t xml:space="preserve"> من </w:t>
      </w:r>
      <w:r w:rsidRPr="00EE65B3">
        <w:rPr>
          <w:rFonts w:hint="cs"/>
          <w:i/>
          <w:iCs/>
          <w:rtl/>
          <w:lang w:val="en-US" w:bidi="ar-EG"/>
        </w:rPr>
        <w:t>يدعو قطاع الاتصالات الراديوية</w:t>
      </w:r>
      <w:r>
        <w:rPr>
          <w:rFonts w:hint="cs"/>
          <w:rtl/>
          <w:lang w:val="en-US" w:bidi="ar-EG"/>
        </w:rPr>
        <w:t xml:space="preserve"> بالقرار </w:t>
      </w:r>
      <w:r>
        <w:rPr>
          <w:b/>
          <w:bCs/>
          <w:lang w:bidi="ar-EG"/>
        </w:rPr>
        <w:t>232 [COM5/10] </w:t>
      </w:r>
      <w:r w:rsidRPr="00FD7595">
        <w:rPr>
          <w:b/>
          <w:bCs/>
          <w:lang w:bidi="ar-EG"/>
        </w:rPr>
        <w:t>(WRC-12)</w:t>
      </w:r>
      <w:r>
        <w:rPr>
          <w:rFonts w:hint="cs"/>
          <w:rtl/>
          <w:lang w:bidi="ar-EG"/>
        </w:rPr>
        <w:t xml:space="preserve"> يتعين القيام بها في فرقة العمل </w:t>
      </w:r>
      <w:r w:rsidRPr="00FD7595">
        <w:rPr>
          <w:lang w:bidi="ar-EG"/>
        </w:rPr>
        <w:t>5D</w:t>
      </w:r>
      <w:r>
        <w:rPr>
          <w:rFonts w:hint="cs"/>
          <w:rtl/>
          <w:lang w:bidi="ar-EG"/>
        </w:rPr>
        <w:t>؛</w:t>
      </w:r>
    </w:p>
    <w:p w:rsidR="00BE4490" w:rsidRPr="00EE65B3" w:rsidRDefault="00BE4490" w:rsidP="00777E3F">
      <w:pPr>
        <w:rPr>
          <w:rtl/>
          <w:lang w:val="en-US" w:bidi="ar-EG"/>
        </w:rPr>
      </w:pPr>
      <w:r w:rsidRPr="00AD5F7E">
        <w:rPr>
          <w:lang w:val="en-US"/>
        </w:rPr>
        <w:t>6</w:t>
      </w:r>
      <w:r>
        <w:rPr>
          <w:rFonts w:hint="cs"/>
          <w:rtl/>
          <w:lang w:val="en-US" w:bidi="ar-EG"/>
        </w:rPr>
        <w:tab/>
        <w:t>أنه ينبغي تنظيم عمل فريق</w:t>
      </w:r>
      <w:r w:rsidR="00D7641C">
        <w:rPr>
          <w:rFonts w:hint="cs"/>
          <w:rtl/>
          <w:lang w:val="en-US" w:bidi="ar-EG"/>
        </w:rPr>
        <w:t xml:space="preserve"> </w:t>
      </w:r>
      <w:r w:rsidR="000B4F1F">
        <w:rPr>
          <w:rFonts w:hint="cs"/>
          <w:rtl/>
          <w:lang w:val="en-US" w:bidi="ar-EG"/>
        </w:rPr>
        <w:t xml:space="preserve">المهام المشترك </w:t>
      </w:r>
      <w:r w:rsidR="000B4F1F">
        <w:rPr>
          <w:lang w:val="en-US"/>
        </w:rPr>
        <w:t>4</w:t>
      </w:r>
      <w:r w:rsidR="000B4F1F">
        <w:rPr>
          <w:lang w:val="en-US"/>
        </w:rPr>
        <w:noBreakHyphen/>
        <w:t>5</w:t>
      </w:r>
      <w:r w:rsidR="000B4F1F">
        <w:rPr>
          <w:lang w:val="en-US"/>
        </w:rPr>
        <w:noBreakHyphen/>
        <w:t>6</w:t>
      </w:r>
      <w:r w:rsidR="000B4F1F">
        <w:rPr>
          <w:lang w:val="en-US"/>
        </w:rPr>
        <w:noBreakHyphen/>
        <w:t>7</w:t>
      </w:r>
      <w:r>
        <w:rPr>
          <w:rFonts w:hint="cs"/>
          <w:rtl/>
          <w:lang w:val="en-US" w:bidi="ar-EG"/>
        </w:rPr>
        <w:t xml:space="preserve"> بحيث يتسنى الاستفادة القصوى من وسائل الاتصالات الحديثة، بما في ذلك المشاركة عن بعد، وذلك بأقصى قدر ممكن عملياً؛</w:t>
      </w:r>
    </w:p>
    <w:p w:rsidR="00BE4490" w:rsidRPr="00AD5F7E" w:rsidRDefault="00BE4490" w:rsidP="00BE4490">
      <w:pPr>
        <w:rPr>
          <w:rtl/>
          <w:lang w:val="en-US" w:bidi="ar-EG"/>
        </w:rPr>
      </w:pPr>
      <w:r w:rsidRPr="00AD5F7E">
        <w:rPr>
          <w:lang w:val="en-US"/>
        </w:rPr>
        <w:lastRenderedPageBreak/>
        <w:t>7</w:t>
      </w:r>
      <w:r>
        <w:rPr>
          <w:rFonts w:hint="cs"/>
          <w:rtl/>
          <w:lang w:val="en-US" w:bidi="ar-EG"/>
        </w:rPr>
        <w:tab/>
        <w:t xml:space="preserve">أنه ينبغي تحديد الجدول الزمني لاجتماعات الفريق، بحيث يراعى، إلى أقصى قدر ممكن عملياً، عدم تزامنها مع الاجتماعات المنتظمة لفرق العمل المعنية التابعة للجان الدراسات </w:t>
      </w:r>
      <w:r>
        <w:rPr>
          <w:lang w:val="en-US" w:bidi="ar-EG"/>
        </w:rPr>
        <w:t>4</w:t>
      </w:r>
      <w:r>
        <w:rPr>
          <w:rFonts w:hint="cs"/>
          <w:rtl/>
          <w:lang w:val="en-US" w:bidi="ar-EG"/>
        </w:rPr>
        <w:t xml:space="preserve"> و</w:t>
      </w:r>
      <w:r>
        <w:rPr>
          <w:lang w:val="en-US" w:bidi="ar-EG"/>
        </w:rPr>
        <w:t>5</w:t>
      </w:r>
      <w:r>
        <w:rPr>
          <w:rFonts w:hint="cs"/>
          <w:rtl/>
          <w:lang w:val="en-US" w:bidi="ar-EG"/>
        </w:rPr>
        <w:t xml:space="preserve"> و</w:t>
      </w:r>
      <w:r>
        <w:rPr>
          <w:lang w:val="en-US" w:bidi="ar-EG"/>
        </w:rPr>
        <w:t>6</w:t>
      </w:r>
      <w:r>
        <w:rPr>
          <w:rFonts w:hint="cs"/>
          <w:rtl/>
          <w:lang w:val="en-US" w:bidi="ar-EG"/>
        </w:rPr>
        <w:t xml:space="preserve"> و</w:t>
      </w:r>
      <w:r>
        <w:rPr>
          <w:lang w:val="en-US" w:bidi="ar-EG"/>
        </w:rPr>
        <w:t>7</w:t>
      </w:r>
      <w:r>
        <w:rPr>
          <w:rFonts w:hint="cs"/>
          <w:rtl/>
          <w:lang w:val="en-US" w:bidi="ar-EG"/>
        </w:rPr>
        <w:t>، بل ينبغي تحديد مواعيدها بحيث تكون قريبة من مواعيد اجتماعات هذه الفرق وفي نفس مكان انعقادها لتسهيل مشاركة الوفود، لأقصى قدر ممكن عملياً،</w:t>
      </w:r>
    </w:p>
    <w:p w:rsidR="00BE4490" w:rsidRPr="00AD5F7E" w:rsidRDefault="00BE4490" w:rsidP="00BE4490">
      <w:pPr>
        <w:pStyle w:val="Call"/>
        <w:rPr>
          <w:rtl/>
        </w:rPr>
      </w:pPr>
      <w:r>
        <w:rPr>
          <w:rFonts w:hint="cs"/>
          <w:rtl/>
        </w:rPr>
        <w:t>ت</w:t>
      </w:r>
      <w:r w:rsidRPr="00AD5F7E">
        <w:rPr>
          <w:rFonts w:hint="cs"/>
          <w:rtl/>
        </w:rPr>
        <w:t>ق</w:t>
      </w:r>
      <w:r w:rsidR="00474D76">
        <w:rPr>
          <w:rFonts w:hint="cs"/>
          <w:rtl/>
        </w:rPr>
        <w:t>ـ</w:t>
      </w:r>
      <w:r w:rsidRPr="00AD5F7E">
        <w:rPr>
          <w:rFonts w:hint="cs"/>
          <w:rtl/>
        </w:rPr>
        <w:t>رر كذلك</w:t>
      </w:r>
    </w:p>
    <w:p w:rsidR="00BE4490" w:rsidRPr="00E14BEB" w:rsidRDefault="00BE4490" w:rsidP="00597190">
      <w:pPr>
        <w:rPr>
          <w:rtl/>
          <w:lang w:val="en-US"/>
        </w:rPr>
      </w:pPr>
      <w:r w:rsidRPr="00AD5F7E">
        <w:rPr>
          <w:lang w:val="en-US"/>
        </w:rPr>
        <w:t>1</w:t>
      </w:r>
      <w:r>
        <w:rPr>
          <w:rFonts w:hint="cs"/>
          <w:rtl/>
          <w:lang w:val="en-US"/>
        </w:rPr>
        <w:tab/>
        <w:t>أنه يجوز لفريق</w:t>
      </w:r>
      <w:r w:rsidR="00D7641C">
        <w:rPr>
          <w:rFonts w:hint="cs"/>
          <w:rtl/>
          <w:lang w:val="en-US"/>
        </w:rPr>
        <w:t xml:space="preserve"> </w:t>
      </w:r>
      <w:r w:rsidR="00597190">
        <w:rPr>
          <w:rFonts w:hint="cs"/>
          <w:rtl/>
          <w:lang w:val="en-US"/>
        </w:rPr>
        <w:t xml:space="preserve">المهام المشترك </w:t>
      </w:r>
      <w:r w:rsidR="00597190">
        <w:rPr>
          <w:lang w:val="en-US"/>
        </w:rPr>
        <w:t>4</w:t>
      </w:r>
      <w:r w:rsidR="00597190">
        <w:rPr>
          <w:lang w:val="en-US"/>
        </w:rPr>
        <w:noBreakHyphen/>
        <w:t>5</w:t>
      </w:r>
      <w:r w:rsidR="00597190">
        <w:rPr>
          <w:lang w:val="en-US"/>
        </w:rPr>
        <w:noBreakHyphen/>
        <w:t>6</w:t>
      </w:r>
      <w:r w:rsidR="00597190">
        <w:rPr>
          <w:lang w:val="en-US"/>
        </w:rPr>
        <w:noBreakHyphen/>
        <w:t>7</w:t>
      </w:r>
      <w:r>
        <w:rPr>
          <w:rFonts w:hint="cs"/>
          <w:rtl/>
          <w:lang w:val="en-US"/>
        </w:rPr>
        <w:t>، عند القيام بأعماله الاتصال، حسب الحاجة، بلجان دراسات قطاع الاتصالات الراديوية وفرق العمل التابعة لها لجمع المعلومات اللازمة؛</w:t>
      </w:r>
    </w:p>
    <w:p w:rsidR="00BE4490" w:rsidRPr="00AD5F7E" w:rsidRDefault="00BE4490" w:rsidP="00597190">
      <w:pPr>
        <w:rPr>
          <w:rtl/>
          <w:lang w:val="en-US" w:bidi="ar-EG"/>
        </w:rPr>
      </w:pPr>
      <w:r w:rsidRPr="00AD5F7E">
        <w:rPr>
          <w:lang w:val="en-US"/>
        </w:rPr>
        <w:t>2</w:t>
      </w:r>
      <w:r>
        <w:rPr>
          <w:rFonts w:hint="cs"/>
          <w:rtl/>
          <w:lang w:val="en-US" w:bidi="ar-EG"/>
        </w:rPr>
        <w:tab/>
        <w:t>أن يؤدي فريق</w:t>
      </w:r>
      <w:r w:rsidR="00D7641C">
        <w:rPr>
          <w:rFonts w:hint="cs"/>
          <w:rtl/>
          <w:lang w:val="en-US" w:bidi="ar-EG"/>
        </w:rPr>
        <w:t xml:space="preserve"> </w:t>
      </w:r>
      <w:r w:rsidR="00597190">
        <w:rPr>
          <w:rFonts w:hint="cs"/>
          <w:rtl/>
          <w:lang w:val="en-US" w:bidi="ar-EG"/>
        </w:rPr>
        <w:t xml:space="preserve">المهام المشترك </w:t>
      </w:r>
      <w:r w:rsidR="00597190">
        <w:rPr>
          <w:lang w:val="en-US"/>
        </w:rPr>
        <w:t>4</w:t>
      </w:r>
      <w:r w:rsidR="00597190">
        <w:rPr>
          <w:lang w:val="en-US"/>
        </w:rPr>
        <w:noBreakHyphen/>
        <w:t>5</w:t>
      </w:r>
      <w:r w:rsidR="00597190">
        <w:rPr>
          <w:lang w:val="en-US"/>
        </w:rPr>
        <w:noBreakHyphen/>
        <w:t>6</w:t>
      </w:r>
      <w:r w:rsidR="00597190">
        <w:rPr>
          <w:lang w:val="en-US"/>
        </w:rPr>
        <w:noBreakHyphen/>
        <w:t>7</w:t>
      </w:r>
      <w:r>
        <w:rPr>
          <w:rFonts w:hint="cs"/>
          <w:rtl/>
          <w:lang w:val="en-US" w:bidi="ar-EG"/>
        </w:rPr>
        <w:t xml:space="preserve"> أعماله على أساس أنه فريق مستقل ولا يحتاج إلى تنسيق نتائج دراساته مع فرق العمل الأخرى؛</w:t>
      </w:r>
    </w:p>
    <w:p w:rsidR="00BE4490" w:rsidRPr="00597190" w:rsidRDefault="00BE4490" w:rsidP="00597190">
      <w:pPr>
        <w:rPr>
          <w:spacing w:val="-4"/>
          <w:rtl/>
          <w:lang w:val="en-US" w:bidi="ar-EG"/>
        </w:rPr>
      </w:pPr>
      <w:r w:rsidRPr="00597190">
        <w:rPr>
          <w:spacing w:val="-4"/>
          <w:lang w:val="en-US"/>
        </w:rPr>
        <w:t>3</w:t>
      </w:r>
      <w:r w:rsidRPr="00597190">
        <w:rPr>
          <w:rFonts w:hint="cs"/>
          <w:spacing w:val="-4"/>
          <w:rtl/>
          <w:lang w:val="en-US" w:bidi="ar-EG"/>
        </w:rPr>
        <w:tab/>
        <w:t>أنه فيما يتعلق بدراسات التقاسم التي يجريها فريق</w:t>
      </w:r>
      <w:r w:rsidR="00D7641C" w:rsidRPr="00597190">
        <w:rPr>
          <w:rFonts w:hint="cs"/>
          <w:spacing w:val="-4"/>
          <w:rtl/>
          <w:lang w:val="en-US" w:bidi="ar-EG"/>
        </w:rPr>
        <w:t xml:space="preserve"> </w:t>
      </w:r>
      <w:r w:rsidR="00597190" w:rsidRPr="00597190">
        <w:rPr>
          <w:rFonts w:hint="cs"/>
          <w:spacing w:val="-4"/>
          <w:rtl/>
          <w:lang w:val="en-US" w:bidi="ar-EG"/>
        </w:rPr>
        <w:t xml:space="preserve">المهام المشترك </w:t>
      </w:r>
      <w:r w:rsidR="00597190" w:rsidRPr="00597190">
        <w:rPr>
          <w:spacing w:val="-4"/>
          <w:lang w:val="en-US"/>
        </w:rPr>
        <w:t>4</w:t>
      </w:r>
      <w:r w:rsidR="00597190" w:rsidRPr="00597190">
        <w:rPr>
          <w:spacing w:val="-4"/>
          <w:lang w:val="en-US"/>
        </w:rPr>
        <w:noBreakHyphen/>
        <w:t>5</w:t>
      </w:r>
      <w:r w:rsidR="00597190" w:rsidRPr="00597190">
        <w:rPr>
          <w:spacing w:val="-4"/>
          <w:lang w:val="en-US"/>
        </w:rPr>
        <w:noBreakHyphen/>
        <w:t>6</w:t>
      </w:r>
      <w:r w:rsidR="00597190" w:rsidRPr="00597190">
        <w:rPr>
          <w:spacing w:val="-4"/>
          <w:lang w:val="en-US"/>
        </w:rPr>
        <w:noBreakHyphen/>
        <w:t>7</w:t>
      </w:r>
      <w:r w:rsidRPr="00597190">
        <w:rPr>
          <w:rFonts w:hint="cs"/>
          <w:spacing w:val="-4"/>
          <w:rtl/>
          <w:lang w:val="en-US" w:bidi="ar-EG"/>
        </w:rPr>
        <w:t xml:space="preserve"> وفقاً للقرار </w:t>
      </w:r>
      <w:r w:rsidRPr="00597190">
        <w:rPr>
          <w:b/>
          <w:bCs/>
          <w:spacing w:val="-4"/>
          <w:lang w:bidi="ar-EG"/>
        </w:rPr>
        <w:t>232 [COM5/10] (WRC</w:t>
      </w:r>
      <w:r w:rsidR="00D7641C" w:rsidRPr="00597190">
        <w:rPr>
          <w:b/>
          <w:bCs/>
          <w:spacing w:val="-4"/>
          <w:lang w:bidi="ar-EG"/>
        </w:rPr>
        <w:noBreakHyphen/>
      </w:r>
      <w:r w:rsidRPr="00597190">
        <w:rPr>
          <w:b/>
          <w:bCs/>
          <w:spacing w:val="-4"/>
          <w:lang w:bidi="ar-EG"/>
        </w:rPr>
        <w:t>12)</w:t>
      </w:r>
      <w:r w:rsidRPr="00597190">
        <w:rPr>
          <w:rFonts w:hint="cs"/>
          <w:spacing w:val="-4"/>
          <w:rtl/>
          <w:lang w:bidi="ar-EG"/>
        </w:rPr>
        <w:t>، يتعين أن تقدم الخصائص التقنية والتشغيلية ومتطلبات الحماية ومعلومات عن الاستعمال الحالي والمخطط من فرق العمل المعنية، فضلاً عن الاحتياجات من الطيف من فرقتي العمل </w:t>
      </w:r>
      <w:r w:rsidRPr="00597190">
        <w:rPr>
          <w:spacing w:val="-4"/>
          <w:lang w:val="en-US" w:bidi="ar-EG"/>
        </w:rPr>
        <w:t>5D</w:t>
      </w:r>
      <w:r w:rsidRPr="00597190">
        <w:rPr>
          <w:rFonts w:hint="cs"/>
          <w:spacing w:val="-4"/>
          <w:rtl/>
          <w:lang w:val="en-US" w:bidi="ar-EG"/>
        </w:rPr>
        <w:t xml:space="preserve"> و</w:t>
      </w:r>
      <w:r w:rsidRPr="00597190">
        <w:rPr>
          <w:spacing w:val="-4"/>
          <w:lang w:val="en-US" w:bidi="ar-EG"/>
        </w:rPr>
        <w:t>6A</w:t>
      </w:r>
      <w:r w:rsidRPr="00597190">
        <w:rPr>
          <w:rFonts w:hint="cs"/>
          <w:spacing w:val="-4"/>
          <w:rtl/>
          <w:lang w:val="en-US" w:bidi="ar-EG"/>
        </w:rPr>
        <w:t xml:space="preserve"> إلى الفريق بحلول </w:t>
      </w:r>
      <w:r w:rsidRPr="00597190">
        <w:rPr>
          <w:spacing w:val="-4"/>
          <w:lang w:val="en-US" w:bidi="ar-EG"/>
        </w:rPr>
        <w:t>31</w:t>
      </w:r>
      <w:r w:rsidRPr="00597190">
        <w:rPr>
          <w:rFonts w:hint="cs"/>
          <w:spacing w:val="-4"/>
          <w:rtl/>
          <w:lang w:val="en-US" w:bidi="ar-EG"/>
        </w:rPr>
        <w:t xml:space="preserve"> ديسمبر </w:t>
      </w:r>
      <w:r w:rsidRPr="00597190">
        <w:rPr>
          <w:spacing w:val="-4"/>
          <w:lang w:val="en-US" w:bidi="ar-EG"/>
        </w:rPr>
        <w:t>2012</w:t>
      </w:r>
      <w:r w:rsidRPr="00597190">
        <w:rPr>
          <w:rFonts w:hint="cs"/>
          <w:spacing w:val="-4"/>
          <w:rtl/>
          <w:lang w:val="en-US" w:bidi="ar-EG"/>
        </w:rPr>
        <w:t>؛</w:t>
      </w:r>
    </w:p>
    <w:p w:rsidR="00BE4490" w:rsidRPr="00597190" w:rsidRDefault="00BE4490" w:rsidP="00597190">
      <w:pPr>
        <w:rPr>
          <w:spacing w:val="-2"/>
          <w:rtl/>
          <w:lang w:val="en-US" w:bidi="ar-EG"/>
        </w:rPr>
      </w:pPr>
      <w:r w:rsidRPr="00597190">
        <w:rPr>
          <w:spacing w:val="-2"/>
          <w:lang w:val="en-US"/>
        </w:rPr>
        <w:t>4</w:t>
      </w:r>
      <w:r w:rsidRPr="00597190">
        <w:rPr>
          <w:rFonts w:hint="cs"/>
          <w:spacing w:val="-2"/>
          <w:rtl/>
          <w:lang w:val="en-US" w:bidi="ar-EG"/>
        </w:rPr>
        <w:tab/>
        <w:t>أنه فيما يتعلق بدراسات التقاسم التي يجريها فريق</w:t>
      </w:r>
      <w:r w:rsidR="00D7641C" w:rsidRPr="00597190">
        <w:rPr>
          <w:rFonts w:hint="cs"/>
          <w:spacing w:val="-2"/>
          <w:rtl/>
          <w:lang w:val="en-US" w:bidi="ar-EG"/>
        </w:rPr>
        <w:t xml:space="preserve"> </w:t>
      </w:r>
      <w:r w:rsidR="00597190" w:rsidRPr="00597190">
        <w:rPr>
          <w:rFonts w:hint="cs"/>
          <w:spacing w:val="-2"/>
          <w:rtl/>
          <w:lang w:val="en-US" w:bidi="ar-EG"/>
        </w:rPr>
        <w:t xml:space="preserve">المهام المشترك </w:t>
      </w:r>
      <w:r w:rsidR="00597190" w:rsidRPr="00597190">
        <w:rPr>
          <w:spacing w:val="-2"/>
          <w:lang w:val="en-US"/>
        </w:rPr>
        <w:t>4</w:t>
      </w:r>
      <w:r w:rsidR="00597190" w:rsidRPr="00597190">
        <w:rPr>
          <w:spacing w:val="-2"/>
          <w:lang w:val="en-US"/>
        </w:rPr>
        <w:noBreakHyphen/>
        <w:t>5</w:t>
      </w:r>
      <w:r w:rsidR="00597190" w:rsidRPr="00597190">
        <w:rPr>
          <w:spacing w:val="-2"/>
          <w:lang w:val="en-US"/>
        </w:rPr>
        <w:noBreakHyphen/>
        <w:t>6</w:t>
      </w:r>
      <w:r w:rsidR="00597190" w:rsidRPr="00597190">
        <w:rPr>
          <w:spacing w:val="-2"/>
          <w:lang w:val="en-US"/>
        </w:rPr>
        <w:noBreakHyphen/>
        <w:t>7</w:t>
      </w:r>
      <w:r w:rsidRPr="00597190">
        <w:rPr>
          <w:rFonts w:hint="cs"/>
          <w:spacing w:val="-2"/>
          <w:rtl/>
          <w:lang w:val="en-US" w:bidi="ar-EG"/>
        </w:rPr>
        <w:t xml:space="preserve"> وفقاً للقرار </w:t>
      </w:r>
      <w:r w:rsidRPr="00597190">
        <w:rPr>
          <w:b/>
          <w:bCs/>
          <w:spacing w:val="-2"/>
          <w:lang w:bidi="ar-EG"/>
        </w:rPr>
        <w:t>233 [COM6/8] (WRC</w:t>
      </w:r>
      <w:r w:rsidR="00D7641C" w:rsidRPr="00597190">
        <w:rPr>
          <w:b/>
          <w:bCs/>
          <w:spacing w:val="-2"/>
          <w:lang w:bidi="ar-EG"/>
        </w:rPr>
        <w:noBreakHyphen/>
      </w:r>
      <w:r w:rsidRPr="00597190">
        <w:rPr>
          <w:b/>
          <w:bCs/>
          <w:spacing w:val="-2"/>
          <w:lang w:bidi="ar-EG"/>
        </w:rPr>
        <w:t>12)</w:t>
      </w:r>
      <w:r w:rsidRPr="00597190">
        <w:rPr>
          <w:rFonts w:hint="cs"/>
          <w:spacing w:val="-2"/>
          <w:rtl/>
          <w:lang w:bidi="ar-EG"/>
        </w:rPr>
        <w:t>، يُفضل أن تقدم الخصائص التقنية والتشغيلية ومتطلبات الحماية ومعلومات عن الاستعمال الحالي والمخطط من فرق العمل المعنية، فضلاً عن الاحتياجات من الطيف من فرقتي العمل </w:t>
      </w:r>
      <w:r w:rsidRPr="00597190">
        <w:rPr>
          <w:spacing w:val="-2"/>
          <w:lang w:val="en-US" w:bidi="ar-EG"/>
        </w:rPr>
        <w:t>5A</w:t>
      </w:r>
      <w:r w:rsidRPr="00597190">
        <w:rPr>
          <w:rFonts w:hint="cs"/>
          <w:spacing w:val="-2"/>
          <w:rtl/>
          <w:lang w:val="en-US" w:bidi="ar-EG"/>
        </w:rPr>
        <w:t xml:space="preserve"> و</w:t>
      </w:r>
      <w:r w:rsidRPr="00597190">
        <w:rPr>
          <w:spacing w:val="-2"/>
          <w:lang w:val="en-US" w:bidi="ar-EG"/>
        </w:rPr>
        <w:t>5D</w:t>
      </w:r>
      <w:r w:rsidRPr="00597190">
        <w:rPr>
          <w:rFonts w:hint="cs"/>
          <w:spacing w:val="-2"/>
          <w:rtl/>
          <w:lang w:val="en-US" w:bidi="ar-EG"/>
        </w:rPr>
        <w:t xml:space="preserve"> إلى الفريق بحلول </w:t>
      </w:r>
      <w:r w:rsidRPr="00597190">
        <w:rPr>
          <w:spacing w:val="-2"/>
          <w:lang w:val="en-US" w:bidi="ar-EG"/>
        </w:rPr>
        <w:t>31</w:t>
      </w:r>
      <w:r w:rsidRPr="00597190">
        <w:rPr>
          <w:rFonts w:hint="cs"/>
          <w:spacing w:val="-2"/>
          <w:rtl/>
          <w:lang w:val="en-US" w:bidi="ar-EG"/>
        </w:rPr>
        <w:t xml:space="preserve"> يوليو </w:t>
      </w:r>
      <w:r w:rsidRPr="00597190">
        <w:rPr>
          <w:spacing w:val="-2"/>
          <w:lang w:val="en-US" w:bidi="ar-EG"/>
        </w:rPr>
        <w:t>2013</w:t>
      </w:r>
      <w:r w:rsidRPr="00597190">
        <w:rPr>
          <w:rFonts w:hint="cs"/>
          <w:spacing w:val="-2"/>
          <w:rtl/>
          <w:lang w:val="en-US" w:bidi="ar-EG"/>
        </w:rPr>
        <w:t>؛</w:t>
      </w:r>
    </w:p>
    <w:p w:rsidR="00BE4490" w:rsidRPr="00CC09B1" w:rsidRDefault="00BE4490" w:rsidP="00597190">
      <w:pPr>
        <w:rPr>
          <w:rtl/>
          <w:lang w:bidi="ar-EG"/>
        </w:rPr>
      </w:pPr>
      <w:proofErr w:type="gramStart"/>
      <w:r w:rsidRPr="00AD5F7E">
        <w:rPr>
          <w:lang w:val="en-US"/>
        </w:rPr>
        <w:t>5</w:t>
      </w:r>
      <w:r>
        <w:rPr>
          <w:rFonts w:hint="cs"/>
          <w:rtl/>
          <w:lang w:val="en-US" w:bidi="ar-EG"/>
        </w:rPr>
        <w:tab/>
        <w:t>أن يجري فريق</w:t>
      </w:r>
      <w:r w:rsidR="00D7641C">
        <w:rPr>
          <w:rFonts w:hint="cs"/>
          <w:rtl/>
          <w:lang w:val="en-US" w:bidi="ar-EG"/>
        </w:rPr>
        <w:t xml:space="preserve"> </w:t>
      </w:r>
      <w:r w:rsidR="00597190">
        <w:rPr>
          <w:rFonts w:hint="cs"/>
          <w:rtl/>
          <w:lang w:val="en-US" w:bidi="ar-EG"/>
        </w:rPr>
        <w:t xml:space="preserve">المهام المشترك </w:t>
      </w:r>
      <w:r w:rsidR="00597190">
        <w:rPr>
          <w:lang w:val="en-US"/>
        </w:rPr>
        <w:t>4</w:t>
      </w:r>
      <w:r w:rsidR="00597190">
        <w:rPr>
          <w:lang w:val="en-US"/>
        </w:rPr>
        <w:noBreakHyphen/>
        <w:t>5</w:t>
      </w:r>
      <w:r w:rsidR="00597190">
        <w:rPr>
          <w:lang w:val="en-US"/>
        </w:rPr>
        <w:noBreakHyphen/>
        <w:t>6</w:t>
      </w:r>
      <w:r w:rsidR="00597190">
        <w:rPr>
          <w:lang w:val="en-US"/>
        </w:rPr>
        <w:noBreakHyphen/>
        <w:t>7</w:t>
      </w:r>
      <w:r>
        <w:rPr>
          <w:rFonts w:hint="cs"/>
          <w:rtl/>
          <w:lang w:val="en-US" w:bidi="ar-EG"/>
        </w:rPr>
        <w:t xml:space="preserve"> دراساته على وجه السرعة، وفقاً للقرار </w:t>
      </w:r>
      <w:r>
        <w:rPr>
          <w:b/>
          <w:bCs/>
          <w:lang w:bidi="ar-EG"/>
        </w:rPr>
        <w:t>232 [COM5/10] </w:t>
      </w:r>
      <w:r w:rsidRPr="00FD7595">
        <w:rPr>
          <w:b/>
          <w:bCs/>
          <w:lang w:bidi="ar-EG"/>
        </w:rPr>
        <w:t>(WRC</w:t>
      </w:r>
      <w:r w:rsidR="00D7641C">
        <w:rPr>
          <w:b/>
          <w:bCs/>
          <w:lang w:bidi="ar-EG"/>
        </w:rPr>
        <w:noBreakHyphen/>
      </w:r>
      <w:r w:rsidRPr="00FD7595">
        <w:rPr>
          <w:b/>
          <w:bCs/>
          <w:lang w:bidi="ar-EG"/>
        </w:rPr>
        <w:t>12)</w:t>
      </w:r>
      <w:r>
        <w:rPr>
          <w:rFonts w:hint="cs"/>
          <w:rtl/>
          <w:lang w:bidi="ar-EG"/>
        </w:rPr>
        <w:t>.</w:t>
      </w:r>
      <w:proofErr w:type="gramEnd"/>
    </w:p>
    <w:p w:rsidR="00040A2C" w:rsidRPr="00474D76" w:rsidRDefault="00040A2C" w:rsidP="00C25319">
      <w:pPr>
        <w:pStyle w:val="AnnexNo"/>
        <w:spacing w:before="0"/>
        <w:rPr>
          <w:rFonts w:ascii="Times New Roman Bold" w:eastAsia="Batang" w:hAnsi="Times New Roman Bold"/>
          <w:szCs w:val="40"/>
          <w:rtl/>
        </w:rPr>
      </w:pPr>
      <w:r>
        <w:rPr>
          <w:rFonts w:ascii="Times New Roman Bold" w:hAnsi="Times New Roman Bold"/>
          <w:bCs/>
          <w:szCs w:val="40"/>
          <w:rtl/>
          <w:lang w:val="en-US"/>
        </w:rPr>
        <w:br w:type="page"/>
      </w:r>
      <w:r w:rsidRPr="00474D76">
        <w:rPr>
          <w:rFonts w:ascii="Times New Roman Bold" w:eastAsia="Batang" w:hAnsi="Times New Roman Bold" w:hint="cs"/>
          <w:szCs w:val="40"/>
          <w:rtl/>
        </w:rPr>
        <w:lastRenderedPageBreak/>
        <w:t>الملح</w:t>
      </w:r>
      <w:r w:rsidR="005A7B9C" w:rsidRPr="00474D76">
        <w:rPr>
          <w:rFonts w:ascii="Times New Roman Bold" w:eastAsia="Batang" w:hAnsi="Times New Roman Bold" w:hint="cs"/>
          <w:szCs w:val="40"/>
          <w:rtl/>
        </w:rPr>
        <w:t>ـ</w:t>
      </w:r>
      <w:r w:rsidRPr="00474D76">
        <w:rPr>
          <w:rFonts w:ascii="Times New Roman Bold" w:eastAsia="Batang" w:hAnsi="Times New Roman Bold" w:hint="cs"/>
          <w:szCs w:val="40"/>
          <w:rtl/>
        </w:rPr>
        <w:t xml:space="preserve">ق </w:t>
      </w:r>
      <w:r w:rsidR="00782B32" w:rsidRPr="00474D76">
        <w:rPr>
          <w:rFonts w:eastAsia="Batang"/>
          <w:b w:val="0"/>
          <w:szCs w:val="40"/>
        </w:rPr>
        <w:t>2</w:t>
      </w:r>
    </w:p>
    <w:p w:rsidR="00782B32" w:rsidRPr="00474D76" w:rsidRDefault="005B35E7" w:rsidP="00597190">
      <w:pPr>
        <w:pStyle w:val="Annextitle"/>
        <w:rPr>
          <w:rFonts w:eastAsia="Batang"/>
          <w:rtl/>
        </w:rPr>
      </w:pPr>
      <w:proofErr w:type="gramStart"/>
      <w:r w:rsidRPr="00474D76">
        <w:rPr>
          <w:rFonts w:eastAsia="Batang" w:hint="cs"/>
          <w:rtl/>
        </w:rPr>
        <w:t>مشروع</w:t>
      </w:r>
      <w:proofErr w:type="gramEnd"/>
      <w:r w:rsidRPr="00474D76">
        <w:rPr>
          <w:rFonts w:eastAsia="Batang" w:hint="cs"/>
          <w:rtl/>
        </w:rPr>
        <w:t xml:space="preserve"> جدول أعمال الاجتماع الأول لفريق المهام المشترك</w:t>
      </w:r>
      <w:r w:rsidR="00B85E74" w:rsidRPr="00474D76">
        <w:rPr>
          <w:rFonts w:eastAsia="Batang" w:hint="cs"/>
          <w:rtl/>
        </w:rPr>
        <w:t xml:space="preserve"> </w:t>
      </w:r>
      <w:r w:rsidR="00597190">
        <w:rPr>
          <w:lang w:val="en-US"/>
        </w:rPr>
        <w:t>4</w:t>
      </w:r>
      <w:r w:rsidR="00597190">
        <w:rPr>
          <w:lang w:val="en-US"/>
        </w:rPr>
        <w:noBreakHyphen/>
        <w:t>5</w:t>
      </w:r>
      <w:r w:rsidR="00597190">
        <w:rPr>
          <w:lang w:val="en-US"/>
        </w:rPr>
        <w:noBreakHyphen/>
        <w:t>6</w:t>
      </w:r>
      <w:r w:rsidR="00597190">
        <w:rPr>
          <w:lang w:val="en-US"/>
        </w:rPr>
        <w:noBreakHyphen/>
        <w:t>7</w:t>
      </w:r>
    </w:p>
    <w:p w:rsidR="005B35E7" w:rsidRDefault="005B35E7" w:rsidP="003F2E9A">
      <w:pPr>
        <w:spacing w:after="600"/>
        <w:jc w:val="center"/>
        <w:rPr>
          <w:rtl/>
          <w:lang w:val="en-US" w:bidi="ar-EG"/>
        </w:rPr>
      </w:pPr>
      <w:r>
        <w:rPr>
          <w:rFonts w:hint="cs"/>
          <w:rtl/>
          <w:lang w:val="en-US" w:bidi="ar-EG"/>
        </w:rPr>
        <w:t xml:space="preserve">(جنيف، </w:t>
      </w:r>
      <w:r w:rsidR="00B85E74">
        <w:rPr>
          <w:lang w:val="en-US" w:bidi="ar-EG"/>
        </w:rPr>
        <w:t>27-23</w:t>
      </w:r>
      <w:r>
        <w:rPr>
          <w:rFonts w:hint="cs"/>
          <w:rtl/>
          <w:lang w:val="en-US" w:bidi="ar-EG"/>
        </w:rPr>
        <w:t xml:space="preserve"> </w:t>
      </w:r>
      <w:r w:rsidR="00B85E74">
        <w:rPr>
          <w:rFonts w:hint="cs"/>
          <w:rtl/>
          <w:lang w:val="en-US" w:bidi="ar-EG"/>
        </w:rPr>
        <w:t>يوليو</w:t>
      </w:r>
      <w:r>
        <w:rPr>
          <w:rFonts w:hint="cs"/>
          <w:rtl/>
          <w:lang w:val="en-US" w:bidi="ar-EG"/>
        </w:rPr>
        <w:t xml:space="preserve"> </w:t>
      </w:r>
      <w:r w:rsidR="00B85E74">
        <w:rPr>
          <w:lang w:val="en-US" w:bidi="ar-EG"/>
        </w:rPr>
        <w:t>2012</w:t>
      </w:r>
      <w:r w:rsidR="00B85E74">
        <w:rPr>
          <w:rFonts w:hint="cs"/>
          <w:rtl/>
          <w:lang w:val="en-US" w:bidi="ar-EG"/>
        </w:rPr>
        <w:t xml:space="preserve"> في الساعة </w:t>
      </w:r>
      <w:r w:rsidR="00E05E2C">
        <w:rPr>
          <w:lang w:val="en-US" w:bidi="ar-EG"/>
        </w:rPr>
        <w:t>1030</w:t>
      </w:r>
      <w:r w:rsidR="00E05E2C">
        <w:rPr>
          <w:rFonts w:hint="cs"/>
          <w:rtl/>
          <w:lang w:val="en-US" w:bidi="ar-EG"/>
        </w:rPr>
        <w:t>)</w:t>
      </w:r>
    </w:p>
    <w:p w:rsidR="005B35E7" w:rsidRDefault="005B35E7">
      <w:pPr>
        <w:rPr>
          <w:rtl/>
          <w:lang w:val="en-US" w:bidi="ar-EG"/>
        </w:rPr>
      </w:pPr>
      <w:r>
        <w:rPr>
          <w:b/>
          <w:bCs/>
          <w:lang w:val="en-US" w:bidi="ar-EG"/>
        </w:rPr>
        <w:t>1</w:t>
      </w:r>
      <w:r>
        <w:rPr>
          <w:rFonts w:hint="cs"/>
          <w:rtl/>
          <w:lang w:val="en-US" w:bidi="ar-EG"/>
        </w:rPr>
        <w:tab/>
        <w:t>ملاحظات افتتاحية</w:t>
      </w:r>
    </w:p>
    <w:p w:rsidR="005B35E7" w:rsidRDefault="005B35E7">
      <w:pPr>
        <w:rPr>
          <w:rtl/>
          <w:lang w:val="en-US" w:bidi="ar-EG"/>
        </w:rPr>
      </w:pPr>
      <w:r>
        <w:rPr>
          <w:b/>
          <w:bCs/>
          <w:lang w:val="en-US" w:bidi="ar-EG"/>
        </w:rPr>
        <w:t>2</w:t>
      </w:r>
      <w:r>
        <w:rPr>
          <w:rFonts w:hint="cs"/>
          <w:rtl/>
          <w:lang w:val="en-US" w:bidi="ar-EG"/>
        </w:rPr>
        <w:tab/>
        <w:t>إقرار جدول الأعمال</w:t>
      </w:r>
    </w:p>
    <w:p w:rsidR="00CF3D60" w:rsidRDefault="00CF3D60" w:rsidP="001771CE">
      <w:pPr>
        <w:rPr>
          <w:rtl/>
          <w:lang w:val="en-US" w:bidi="ar-EG"/>
        </w:rPr>
      </w:pPr>
      <w:r w:rsidRPr="00CF3D60">
        <w:rPr>
          <w:b/>
          <w:bCs/>
          <w:lang w:val="en-US" w:bidi="ar-EG"/>
        </w:rPr>
        <w:t>3</w:t>
      </w:r>
      <w:r>
        <w:rPr>
          <w:lang w:val="en-US" w:bidi="ar-EG"/>
        </w:rPr>
        <w:tab/>
      </w:r>
      <w:r>
        <w:rPr>
          <w:rFonts w:hint="cs"/>
          <w:rtl/>
          <w:lang w:val="en-US" w:bidi="ar-EG"/>
        </w:rPr>
        <w:t xml:space="preserve">نتائج الدورة الأولى للاجتماع التحضيري للمؤتمر </w:t>
      </w:r>
      <w:r w:rsidR="00D7572F">
        <w:rPr>
          <w:lang w:val="en-US" w:bidi="ar-EG"/>
        </w:rPr>
        <w:t>CPM 15-1</w:t>
      </w:r>
      <w:r w:rsidR="00D7572F">
        <w:rPr>
          <w:rFonts w:hint="cs"/>
          <w:rtl/>
          <w:lang w:val="en-US" w:bidi="ar-EG"/>
        </w:rPr>
        <w:t xml:space="preserve"> </w:t>
      </w:r>
      <w:r>
        <w:rPr>
          <w:lang w:val="en-US" w:bidi="ar-EG"/>
        </w:rPr>
        <w:t>(</w:t>
      </w:r>
      <w:hyperlink r:id="rId21" w:history="1">
        <w:r w:rsidR="00474D76" w:rsidRPr="00474D76">
          <w:rPr>
            <w:rStyle w:val="Hyperlink"/>
            <w:lang w:bidi="ar-EG"/>
          </w:rPr>
          <w:t>CA/201</w:t>
        </w:r>
      </w:hyperlink>
      <w:r>
        <w:rPr>
          <w:lang w:val="en-US" w:bidi="ar-EG"/>
        </w:rPr>
        <w:t>)</w:t>
      </w:r>
    </w:p>
    <w:p w:rsidR="00CF3D60" w:rsidRDefault="00CF3D60" w:rsidP="003B6E11">
      <w:pPr>
        <w:tabs>
          <w:tab w:val="clear" w:pos="1191"/>
        </w:tabs>
        <w:ind w:left="1417" w:hanging="625"/>
        <w:rPr>
          <w:rtl/>
          <w:lang w:val="en-US" w:bidi="ar-EG"/>
        </w:rPr>
      </w:pPr>
      <w:r w:rsidRPr="00CF3D60">
        <w:rPr>
          <w:b/>
          <w:bCs/>
          <w:lang w:val="en-US" w:bidi="ar-EG"/>
        </w:rPr>
        <w:t>1.3</w:t>
      </w:r>
      <w:r>
        <w:rPr>
          <w:rFonts w:hint="cs"/>
          <w:rtl/>
          <w:lang w:val="en-US" w:bidi="ar-EG"/>
        </w:rPr>
        <w:tab/>
        <w:t>اختصاصات فريق المهام المشترك</w:t>
      </w:r>
    </w:p>
    <w:p w:rsidR="00CF3D60" w:rsidRPr="00CF3D60" w:rsidRDefault="00CF3D60" w:rsidP="003B6E11">
      <w:pPr>
        <w:tabs>
          <w:tab w:val="clear" w:pos="1191"/>
        </w:tabs>
        <w:ind w:left="1417" w:hanging="625"/>
        <w:rPr>
          <w:rtl/>
          <w:lang w:val="en-US" w:bidi="ar-EG"/>
        </w:rPr>
      </w:pPr>
      <w:r w:rsidRPr="00CF3D60">
        <w:rPr>
          <w:b/>
          <w:bCs/>
          <w:lang w:val="en-US" w:bidi="ar-EG"/>
        </w:rPr>
        <w:t>2.3</w:t>
      </w:r>
      <w:r>
        <w:rPr>
          <w:rFonts w:hint="cs"/>
          <w:rtl/>
          <w:lang w:val="en-US" w:bidi="ar-EG"/>
        </w:rPr>
        <w:tab/>
        <w:t>إسناد الدراسات التحضيرية (</w:t>
      </w:r>
      <w:r>
        <w:rPr>
          <w:lang w:val="en-US" w:bidi="ar-EG"/>
        </w:rPr>
        <w:t>CA/201</w:t>
      </w:r>
      <w:r>
        <w:rPr>
          <w:rFonts w:hint="cs"/>
          <w:rtl/>
          <w:lang w:val="en-US" w:bidi="ar-EG"/>
        </w:rPr>
        <w:t xml:space="preserve">، الملحق </w:t>
      </w:r>
      <w:r>
        <w:rPr>
          <w:lang w:val="en-US" w:bidi="ar-EG"/>
        </w:rPr>
        <w:t>(8</w:t>
      </w:r>
    </w:p>
    <w:p w:rsidR="00976DF5" w:rsidRPr="00B3265B" w:rsidRDefault="00CF3D60" w:rsidP="006C10D7">
      <w:pPr>
        <w:tabs>
          <w:tab w:val="clear" w:pos="1191"/>
        </w:tabs>
        <w:ind w:left="1417" w:hanging="625"/>
        <w:rPr>
          <w:b/>
          <w:bCs/>
          <w:rtl/>
          <w:lang w:val="en-US" w:bidi="ar-EG"/>
        </w:rPr>
      </w:pPr>
      <w:r>
        <w:rPr>
          <w:b/>
          <w:bCs/>
          <w:lang w:val="en-US" w:bidi="ar-EG"/>
        </w:rPr>
        <w:t>3.3</w:t>
      </w:r>
      <w:r w:rsidR="005B35E7">
        <w:rPr>
          <w:rFonts w:hint="cs"/>
          <w:rtl/>
          <w:lang w:val="en-US" w:bidi="ar-EG"/>
        </w:rPr>
        <w:tab/>
      </w:r>
      <w:r w:rsidR="00976DF5">
        <w:rPr>
          <w:rFonts w:hint="cs"/>
          <w:rtl/>
          <w:lang w:val="en-US" w:bidi="ar-EG"/>
        </w:rPr>
        <w:t>هيكل تقرير الاجتماع التحضيري للمؤتمر فيما يتعلق بالفصل</w:t>
      </w:r>
      <w:r w:rsidR="006C10D7">
        <w:rPr>
          <w:rFonts w:hint="eastAsia"/>
          <w:rtl/>
          <w:lang w:val="en-US" w:bidi="ar-EG"/>
        </w:rPr>
        <w:t> </w:t>
      </w:r>
      <w:r w:rsidR="00976DF5">
        <w:rPr>
          <w:lang w:val="en-US" w:bidi="ar-EG"/>
        </w:rPr>
        <w:t>1</w:t>
      </w:r>
      <w:r w:rsidR="00976DF5">
        <w:rPr>
          <w:rFonts w:hint="cs"/>
          <w:rtl/>
          <w:lang w:val="en-US" w:bidi="ar-EG"/>
        </w:rPr>
        <w:t xml:space="preserve"> (البندان </w:t>
      </w:r>
      <w:r w:rsidR="00976DF5">
        <w:rPr>
          <w:lang w:val="en-US" w:bidi="ar-EG"/>
        </w:rPr>
        <w:t>1.1</w:t>
      </w:r>
      <w:r w:rsidR="00976DF5">
        <w:rPr>
          <w:rFonts w:hint="cs"/>
          <w:rtl/>
          <w:lang w:val="en-US" w:bidi="ar-EG"/>
        </w:rPr>
        <w:t xml:space="preserve"> و</w:t>
      </w:r>
      <w:r w:rsidR="00976DF5">
        <w:rPr>
          <w:lang w:val="en-US" w:bidi="ar-EG"/>
        </w:rPr>
        <w:t>2.1</w:t>
      </w:r>
      <w:r w:rsidR="00976DF5">
        <w:rPr>
          <w:rFonts w:hint="cs"/>
          <w:rtl/>
          <w:lang w:val="en-US" w:bidi="ar-EG"/>
        </w:rPr>
        <w:t xml:space="preserve"> من جدول الأعمال</w:t>
      </w:r>
      <w:r w:rsidR="00976DF5">
        <w:rPr>
          <w:rFonts w:hint="cs"/>
          <w:b/>
          <w:bCs/>
          <w:rtl/>
          <w:lang w:val="en-US" w:bidi="ar-EG"/>
        </w:rPr>
        <w:t>)</w:t>
      </w:r>
      <w:r w:rsidR="00B3265B" w:rsidRPr="00B3265B">
        <w:rPr>
          <w:rFonts w:hint="cs"/>
          <w:rtl/>
          <w:lang w:val="en-US" w:bidi="ar-EG"/>
        </w:rPr>
        <w:t xml:space="preserve"> </w:t>
      </w:r>
      <w:r w:rsidR="00B3265B">
        <w:rPr>
          <w:rFonts w:hint="cs"/>
          <w:rtl/>
          <w:lang w:val="en-US" w:bidi="ar-EG"/>
        </w:rPr>
        <w:t>(</w:t>
      </w:r>
      <w:r w:rsidR="00B3265B">
        <w:rPr>
          <w:lang w:val="en-US" w:bidi="ar-EG"/>
        </w:rPr>
        <w:t>CA/201</w:t>
      </w:r>
      <w:r w:rsidR="00B3265B">
        <w:rPr>
          <w:rFonts w:hint="cs"/>
          <w:rtl/>
          <w:lang w:val="en-US" w:bidi="ar-EG"/>
        </w:rPr>
        <w:t xml:space="preserve">، الملحق </w:t>
      </w:r>
      <w:r w:rsidR="00B3265B">
        <w:rPr>
          <w:lang w:val="en-US" w:bidi="ar-EG"/>
        </w:rPr>
        <w:t>(11</w:t>
      </w:r>
    </w:p>
    <w:p w:rsidR="005B35E7" w:rsidRDefault="005B35E7" w:rsidP="00976DF5">
      <w:pPr>
        <w:rPr>
          <w:rtl/>
          <w:lang w:val="en-US" w:bidi="ar-EG"/>
        </w:rPr>
      </w:pPr>
      <w:r>
        <w:rPr>
          <w:b/>
          <w:bCs/>
          <w:lang w:val="en-US" w:bidi="ar-EG"/>
        </w:rPr>
        <w:t>4</w:t>
      </w:r>
      <w:r>
        <w:rPr>
          <w:rFonts w:hint="cs"/>
          <w:rtl/>
          <w:lang w:val="en-US" w:bidi="ar-EG"/>
        </w:rPr>
        <w:tab/>
      </w:r>
      <w:r w:rsidR="00976DF5">
        <w:rPr>
          <w:rFonts w:hint="cs"/>
          <w:rtl/>
          <w:lang w:val="en-US" w:bidi="ar-EG"/>
        </w:rPr>
        <w:t>تعيين نواب الرئيس</w:t>
      </w:r>
    </w:p>
    <w:p w:rsidR="005B35E7" w:rsidRDefault="005B35E7" w:rsidP="003B6E11">
      <w:pPr>
        <w:rPr>
          <w:rtl/>
          <w:lang w:val="en-US" w:bidi="ar-EG"/>
        </w:rPr>
      </w:pPr>
      <w:r>
        <w:rPr>
          <w:b/>
          <w:bCs/>
          <w:lang w:val="en-US" w:bidi="ar-EG"/>
        </w:rPr>
        <w:t>5</w:t>
      </w:r>
      <w:r>
        <w:rPr>
          <w:rFonts w:hint="cs"/>
          <w:rtl/>
          <w:lang w:val="en-US" w:bidi="ar-EG"/>
        </w:rPr>
        <w:tab/>
        <w:t>عرض الوثائق المقدمة وإسنادها</w:t>
      </w:r>
    </w:p>
    <w:p w:rsidR="005B35E7" w:rsidRDefault="005B35E7" w:rsidP="00AA0962">
      <w:pPr>
        <w:rPr>
          <w:rtl/>
          <w:lang w:val="en-US" w:bidi="ar-EG"/>
        </w:rPr>
      </w:pPr>
      <w:r>
        <w:rPr>
          <w:b/>
          <w:bCs/>
          <w:lang w:val="en-US" w:bidi="ar-EG"/>
        </w:rPr>
        <w:t>6</w:t>
      </w:r>
      <w:r>
        <w:rPr>
          <w:rFonts w:hint="cs"/>
          <w:rtl/>
          <w:lang w:val="en-US" w:bidi="ar-EG"/>
        </w:rPr>
        <w:tab/>
      </w:r>
      <w:r w:rsidR="00976DF5">
        <w:rPr>
          <w:rFonts w:hint="cs"/>
          <w:rtl/>
          <w:lang w:val="en-US" w:bidi="ar-EG"/>
        </w:rPr>
        <w:t>النظر في برنامج العمل والجدول الزمني للاجتماعات المقبلة</w:t>
      </w:r>
    </w:p>
    <w:p w:rsidR="005B35E7" w:rsidRDefault="005B35E7">
      <w:pPr>
        <w:rPr>
          <w:rtl/>
          <w:lang w:val="en-US" w:bidi="ar-EG"/>
        </w:rPr>
      </w:pPr>
      <w:r>
        <w:rPr>
          <w:b/>
          <w:bCs/>
          <w:lang w:val="en-US" w:bidi="ar-EG"/>
        </w:rPr>
        <w:t>7</w:t>
      </w:r>
      <w:r>
        <w:rPr>
          <w:rFonts w:hint="cs"/>
          <w:rtl/>
          <w:lang w:val="en-US" w:bidi="ar-EG"/>
        </w:rPr>
        <w:tab/>
        <w:t>ما يستجد من أعمال</w:t>
      </w:r>
    </w:p>
    <w:p w:rsidR="005B35E7" w:rsidRDefault="00AA0962" w:rsidP="00C50224">
      <w:pPr>
        <w:tabs>
          <w:tab w:val="clear" w:pos="794"/>
          <w:tab w:val="clear" w:pos="1191"/>
          <w:tab w:val="clear" w:pos="1588"/>
          <w:tab w:val="clear" w:pos="1985"/>
        </w:tabs>
        <w:spacing w:before="1440"/>
        <w:ind w:left="5670"/>
        <w:jc w:val="center"/>
        <w:rPr>
          <w:lang w:val="en-US" w:bidi="ar-EG"/>
        </w:rPr>
      </w:pPr>
      <w:r>
        <w:rPr>
          <w:rFonts w:hint="cs"/>
          <w:rtl/>
          <w:lang w:val="en-US" w:bidi="ar-EG"/>
        </w:rPr>
        <w:t xml:space="preserve">ت. </w:t>
      </w:r>
      <w:proofErr w:type="spellStart"/>
      <w:r>
        <w:rPr>
          <w:rFonts w:hint="cs"/>
          <w:rtl/>
          <w:lang w:val="en-US" w:bidi="ar-EG"/>
        </w:rPr>
        <w:t>إويرز</w:t>
      </w:r>
      <w:proofErr w:type="spellEnd"/>
      <w:r w:rsidR="00474D76">
        <w:rPr>
          <w:rtl/>
          <w:lang w:val="en-US" w:bidi="ar-EG"/>
        </w:rPr>
        <w:br/>
      </w:r>
      <w:r w:rsidR="005B35E7">
        <w:rPr>
          <w:rFonts w:hint="cs"/>
          <w:rtl/>
          <w:lang w:val="en-US" w:bidi="ar-EG"/>
        </w:rPr>
        <w:t xml:space="preserve">رئيس فريق المهام المشترك </w:t>
      </w:r>
      <w:r w:rsidR="00597190">
        <w:rPr>
          <w:lang w:val="en-US"/>
        </w:rPr>
        <w:t>4</w:t>
      </w:r>
      <w:r w:rsidR="00597190">
        <w:rPr>
          <w:lang w:val="en-US"/>
        </w:rPr>
        <w:noBreakHyphen/>
        <w:t>5</w:t>
      </w:r>
      <w:r w:rsidR="00597190">
        <w:rPr>
          <w:lang w:val="en-US"/>
        </w:rPr>
        <w:noBreakHyphen/>
        <w:t>6</w:t>
      </w:r>
      <w:r w:rsidR="00597190">
        <w:rPr>
          <w:lang w:val="en-US"/>
        </w:rPr>
        <w:noBreakHyphen/>
        <w:t>7</w:t>
      </w:r>
    </w:p>
    <w:p w:rsidR="00633E7C" w:rsidRDefault="00474D76" w:rsidP="00C50224">
      <w:pPr>
        <w:spacing w:before="600"/>
        <w:jc w:val="center"/>
        <w:rPr>
          <w:rtl/>
          <w:lang w:val="en-US"/>
        </w:rPr>
      </w:pPr>
      <w:r>
        <w:rPr>
          <w:rFonts w:hint="cs"/>
          <w:rtl/>
          <w:lang w:val="en-US"/>
        </w:rPr>
        <w:t>___________</w:t>
      </w:r>
    </w:p>
    <w:sectPr w:rsidR="00633E7C" w:rsidSect="008A018F">
      <w:headerReference w:type="even" r:id="rId22"/>
      <w:headerReference w:type="default" r:id="rId23"/>
      <w:footerReference w:type="even" r:id="rId24"/>
      <w:footerReference w:type="default" r:id="rId25"/>
      <w:headerReference w:type="first" r:id="rId26"/>
      <w:footerReference w:type="first" r:id="rId27"/>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CDD" w:rsidRDefault="00453CDD">
      <w:r>
        <w:separator/>
      </w:r>
    </w:p>
  </w:endnote>
  <w:endnote w:type="continuationSeparator" w:id="0">
    <w:p w:rsidR="00453CDD" w:rsidRDefault="0045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DD" w:rsidRDefault="00453C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1</w:t>
    </w:r>
    <w:r>
      <w:rPr>
        <w:rStyle w:val="PageNumber"/>
      </w:rPr>
      <w:fldChar w:fldCharType="end"/>
    </w:r>
  </w:p>
  <w:p w:rsidR="00453CDD" w:rsidRDefault="00453CDD">
    <w:pPr>
      <w:ind w:right="360"/>
      <w:rPr>
        <w:lang w:val="es-ES"/>
      </w:rPr>
    </w:pPr>
    <w:r>
      <w:fldChar w:fldCharType="begin"/>
    </w:r>
    <w:r>
      <w:rPr>
        <w:lang w:val="es-ES"/>
      </w:rPr>
      <w:instrText xml:space="preserve"> FILENAME \p  \* MERGEFORMAT </w:instrText>
    </w:r>
    <w:r>
      <w:fldChar w:fldCharType="separate"/>
    </w:r>
    <w:r>
      <w:rPr>
        <w:noProof/>
        <w:lang w:val="es-ES"/>
      </w:rPr>
      <w:t>Y:\APP\BR\CIRCS_DMS\CACE\500\564\564A.docx</w:t>
    </w:r>
    <w:r>
      <w:fldChar w:fldCharType="end"/>
    </w:r>
    <w:r>
      <w:rPr>
        <w:lang w:val="es-ES"/>
      </w:rPr>
      <w:tab/>
    </w:r>
    <w:r>
      <w:fldChar w:fldCharType="begin"/>
    </w:r>
    <w:r>
      <w:instrText xml:space="preserve"> SAVEDATE \@ DD.MM.YY </w:instrText>
    </w:r>
    <w:r>
      <w:fldChar w:fldCharType="separate"/>
    </w:r>
    <w:r>
      <w:rPr>
        <w:noProof/>
      </w:rPr>
      <w:t>22.03.12</w:t>
    </w:r>
    <w:r>
      <w:fldChar w:fldCharType="end"/>
    </w:r>
    <w:r>
      <w:rPr>
        <w:lang w:val="es-ES"/>
      </w:rPr>
      <w:tab/>
    </w:r>
    <w:r>
      <w:fldChar w:fldCharType="begin"/>
    </w:r>
    <w:r>
      <w:instrText xml:space="preserve"> PRINTDATE \@ DD.MM.YY </w:instrText>
    </w:r>
    <w:r>
      <w:fldChar w:fldCharType="separate"/>
    </w:r>
    <w:r>
      <w:rPr>
        <w:noProof/>
      </w:rPr>
      <w:t>22.03.12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DD" w:rsidRPr="002724C6" w:rsidRDefault="00453CDD" w:rsidP="002724C6">
    <w:pPr>
      <w:pStyle w:val="Footer"/>
      <w:jc w:val="right"/>
      <w:rPr>
        <w:rFonts w:eastAsia="PMingLiU"/>
      </w:rPr>
    </w:pPr>
    <w:r>
      <w:rPr>
        <w:rFonts w:eastAsia="PMingLiU"/>
        <w:noProof/>
        <w:sz w:val="16"/>
        <w:lang w:val="en-US"/>
      </w:rPr>
      <w:fldChar w:fldCharType="begin"/>
    </w:r>
    <w:r>
      <w:rPr>
        <w:rFonts w:eastAsia="PMingLiU"/>
        <w:noProof/>
        <w:sz w:val="16"/>
        <w:lang w:val="en-US"/>
      </w:rPr>
      <w:instrText xml:space="preserve"> FILENAME  \p  \* MERGEFORMAT </w:instrText>
    </w:r>
    <w:r>
      <w:rPr>
        <w:rFonts w:eastAsia="PMingLiU"/>
        <w:noProof/>
        <w:sz w:val="16"/>
        <w:lang w:val="en-US"/>
      </w:rPr>
      <w:fldChar w:fldCharType="separate"/>
    </w:r>
    <w:r>
      <w:rPr>
        <w:rFonts w:eastAsia="PMingLiU"/>
        <w:noProof/>
        <w:sz w:val="16"/>
        <w:lang w:val="en-US"/>
      </w:rPr>
      <w:t>Y:\APP\BR\CIRCS_DMS\CACE\500\564\564A.docx</w:t>
    </w:r>
    <w:r>
      <w:rPr>
        <w:rFonts w:eastAsia="PMingLiU"/>
        <w:noProof/>
        <w:sz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453CDD" w:rsidRPr="006D1909" w:rsidTr="00005312">
      <w:trPr>
        <w:cantSplit/>
      </w:trPr>
      <w:tc>
        <w:tcPr>
          <w:tcW w:w="1062" w:type="pct"/>
          <w:tcBorders>
            <w:top w:val="single" w:sz="6" w:space="0" w:color="auto"/>
          </w:tcBorders>
          <w:tcMar>
            <w:top w:w="57" w:type="dxa"/>
          </w:tcMar>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r w:rsidRPr="006D1909">
            <w:rPr>
              <w:rFonts w:ascii="Futura Lt BT" w:eastAsia="PMingLiU" w:hAnsi="Futura Lt BT"/>
              <w:sz w:val="18"/>
            </w:rPr>
            <w:t>Place des Nations</w:t>
          </w:r>
        </w:p>
      </w:tc>
      <w:tc>
        <w:tcPr>
          <w:tcW w:w="1583" w:type="pct"/>
          <w:tcBorders>
            <w:top w:val="single" w:sz="6" w:space="0" w:color="auto"/>
          </w:tcBorders>
          <w:tcMar>
            <w:top w:w="57" w:type="dxa"/>
          </w:tcMar>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r w:rsidRPr="006D1909">
            <w:rPr>
              <w:rFonts w:ascii="Futura Lt BT" w:eastAsia="PMingLiU" w:hAnsi="Futura Lt BT"/>
              <w:sz w:val="18"/>
            </w:rPr>
            <w:t>Telephone</w:t>
          </w:r>
          <w:r w:rsidRPr="006D1909">
            <w:rPr>
              <w:rFonts w:ascii="Futura Lt BT" w:eastAsia="PMingLiU" w:hAnsi="Futura Lt BT"/>
              <w:sz w:val="18"/>
            </w:rPr>
            <w:tab/>
            <w:t>+41 22 730 51 11</w:t>
          </w:r>
        </w:p>
      </w:tc>
      <w:tc>
        <w:tcPr>
          <w:tcW w:w="1224" w:type="pct"/>
          <w:tcBorders>
            <w:top w:val="single" w:sz="6" w:space="0" w:color="auto"/>
          </w:tcBorders>
          <w:tcMar>
            <w:top w:w="57" w:type="dxa"/>
          </w:tcMar>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r w:rsidRPr="006D1909">
            <w:rPr>
              <w:rFonts w:ascii="Futura Lt BT" w:eastAsia="PMingLiU" w:hAnsi="Futura Lt BT"/>
              <w:sz w:val="18"/>
            </w:rPr>
            <w:t xml:space="preserve">Telex 421 000 </w:t>
          </w:r>
          <w:proofErr w:type="spellStart"/>
          <w:r w:rsidRPr="006D1909">
            <w:rPr>
              <w:rFonts w:ascii="Futura Lt BT" w:eastAsia="PMingLiU" w:hAnsi="Futura Lt BT"/>
              <w:sz w:val="18"/>
            </w:rPr>
            <w:t>uit</w:t>
          </w:r>
          <w:proofErr w:type="spellEnd"/>
          <w:r w:rsidRPr="006D1909">
            <w:rPr>
              <w:rFonts w:ascii="Futura Lt BT" w:eastAsia="PMingLiU" w:hAnsi="Futura Lt BT"/>
              <w:sz w:val="18"/>
            </w:rPr>
            <w:t xml:space="preserve"> </w:t>
          </w:r>
          <w:proofErr w:type="spellStart"/>
          <w:r w:rsidRPr="006D1909">
            <w:rPr>
              <w:rFonts w:ascii="Futura Lt BT" w:eastAsia="PMingLiU" w:hAnsi="Futura Lt BT"/>
              <w:sz w:val="18"/>
            </w:rPr>
            <w:t>ch</w:t>
          </w:r>
          <w:proofErr w:type="spellEnd"/>
        </w:p>
      </w:tc>
      <w:tc>
        <w:tcPr>
          <w:tcW w:w="1131" w:type="pct"/>
          <w:tcBorders>
            <w:top w:val="single" w:sz="6" w:space="0" w:color="auto"/>
          </w:tcBorders>
          <w:tcMar>
            <w:top w:w="57" w:type="dxa"/>
          </w:tcMar>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r w:rsidRPr="006D1909">
            <w:rPr>
              <w:rFonts w:ascii="Futura Lt BT" w:eastAsia="PMingLiU" w:hAnsi="Futura Lt BT"/>
              <w:sz w:val="18"/>
            </w:rPr>
            <w:t>E-mail:</w:t>
          </w:r>
          <w:r w:rsidRPr="006D1909">
            <w:rPr>
              <w:rFonts w:ascii="Futura Lt BT" w:eastAsia="PMingLiU" w:hAnsi="Futura Lt BT"/>
              <w:sz w:val="18"/>
            </w:rPr>
            <w:tab/>
            <w:t>itumail@itu.int</w:t>
          </w:r>
        </w:p>
      </w:tc>
    </w:tr>
    <w:tr w:rsidR="00453CDD" w:rsidRPr="006D1909" w:rsidTr="00005312">
      <w:trPr>
        <w:cantSplit/>
      </w:trPr>
      <w:tc>
        <w:tcPr>
          <w:tcW w:w="1062" w:type="pct"/>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r w:rsidRPr="006D1909">
            <w:rPr>
              <w:rFonts w:ascii="Futura Lt BT" w:eastAsia="PMingLiU" w:hAnsi="Futura Lt BT"/>
              <w:sz w:val="18"/>
            </w:rPr>
            <w:t xml:space="preserve">CH-1211 </w:t>
          </w:r>
          <w:smartTag w:uri="urn:schemas-microsoft-com:office:smarttags" w:element="place">
            <w:smartTag w:uri="urn:schemas-microsoft-com:office:smarttags" w:element="City">
              <w:r w:rsidRPr="006D1909">
                <w:rPr>
                  <w:rFonts w:ascii="Futura Lt BT" w:eastAsia="PMingLiU" w:hAnsi="Futura Lt BT"/>
                  <w:sz w:val="18"/>
                </w:rPr>
                <w:t>Geneva</w:t>
              </w:r>
            </w:smartTag>
          </w:smartTag>
          <w:r w:rsidRPr="006D1909">
            <w:rPr>
              <w:rFonts w:ascii="Futura Lt BT" w:eastAsia="PMingLiU" w:hAnsi="Futura Lt BT"/>
              <w:sz w:val="18"/>
            </w:rPr>
            <w:t xml:space="preserve"> 20</w:t>
          </w:r>
        </w:p>
      </w:tc>
      <w:tc>
        <w:tcPr>
          <w:tcW w:w="1583" w:type="pct"/>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r w:rsidRPr="006D1909">
            <w:rPr>
              <w:rFonts w:ascii="Futura Lt BT" w:eastAsia="PMingLiU" w:hAnsi="Futura Lt BT"/>
              <w:sz w:val="18"/>
            </w:rPr>
            <w:t>Telefax</w:t>
          </w:r>
          <w:r w:rsidRPr="006D1909">
            <w:rPr>
              <w:rFonts w:ascii="Futura Lt BT" w:eastAsia="PMingLiU" w:hAnsi="Futura Lt BT"/>
              <w:sz w:val="18"/>
            </w:rPr>
            <w:tab/>
            <w:t>Gr3:</w:t>
          </w:r>
          <w:r w:rsidRPr="006D1909">
            <w:rPr>
              <w:rFonts w:ascii="Futura Lt BT" w:eastAsia="PMingLiU" w:hAnsi="Futura Lt BT"/>
              <w:sz w:val="18"/>
            </w:rPr>
            <w:tab/>
            <w:t>+41 22 733 72 56</w:t>
          </w:r>
        </w:p>
      </w:tc>
      <w:tc>
        <w:tcPr>
          <w:tcW w:w="1224" w:type="pct"/>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r w:rsidRPr="006D1909">
            <w:rPr>
              <w:rFonts w:ascii="Futura Lt BT" w:eastAsia="PMingLiU" w:hAnsi="Futura Lt BT"/>
              <w:sz w:val="18"/>
            </w:rPr>
            <w:t>Telegram ITU GENEVE</w:t>
          </w:r>
        </w:p>
      </w:tc>
      <w:tc>
        <w:tcPr>
          <w:tcW w:w="1131" w:type="pct"/>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r w:rsidRPr="006D1909">
            <w:rPr>
              <w:rFonts w:ascii="Futura Lt BT" w:eastAsia="PMingLiU" w:hAnsi="Futura Lt BT"/>
              <w:sz w:val="18"/>
            </w:rPr>
            <w:tab/>
          </w:r>
          <w:hyperlink r:id="rId1" w:history="1">
            <w:r w:rsidRPr="006D1909">
              <w:rPr>
                <w:rFonts w:ascii="Futura Lt BT" w:eastAsia="PMingLiU" w:hAnsi="Futura Lt BT"/>
                <w:sz w:val="18"/>
              </w:rPr>
              <w:t>http://www.itu.int/</w:t>
            </w:r>
          </w:hyperlink>
        </w:p>
      </w:tc>
    </w:tr>
    <w:tr w:rsidR="00453CDD" w:rsidRPr="006D1909" w:rsidTr="00005312">
      <w:trPr>
        <w:cantSplit/>
      </w:trPr>
      <w:tc>
        <w:tcPr>
          <w:tcW w:w="1062" w:type="pct"/>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smartTag w:uri="urn:schemas-microsoft-com:office:smarttags" w:element="place">
            <w:smartTag w:uri="urn:schemas-microsoft-com:office:smarttags" w:element="country-region">
              <w:r w:rsidRPr="006D1909">
                <w:rPr>
                  <w:rFonts w:ascii="Futura Lt BT" w:eastAsia="PMingLiU" w:hAnsi="Futura Lt BT"/>
                  <w:sz w:val="18"/>
                </w:rPr>
                <w:t>Switzerland</w:t>
              </w:r>
            </w:smartTag>
          </w:smartTag>
        </w:p>
      </w:tc>
      <w:tc>
        <w:tcPr>
          <w:tcW w:w="1583" w:type="pct"/>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r w:rsidRPr="006D1909">
            <w:rPr>
              <w:rFonts w:ascii="Futura Lt BT" w:eastAsia="PMingLiU" w:hAnsi="Futura Lt BT"/>
              <w:sz w:val="18"/>
            </w:rPr>
            <w:tab/>
            <w:t>Gr4:</w:t>
          </w:r>
          <w:r w:rsidRPr="006D1909">
            <w:rPr>
              <w:rFonts w:ascii="Futura Lt BT" w:eastAsia="PMingLiU" w:hAnsi="Futura Lt BT"/>
              <w:sz w:val="18"/>
            </w:rPr>
            <w:tab/>
            <w:t>+41 22 730 65 00</w:t>
          </w:r>
        </w:p>
      </w:tc>
      <w:tc>
        <w:tcPr>
          <w:tcW w:w="1224" w:type="pct"/>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p>
      </w:tc>
      <w:tc>
        <w:tcPr>
          <w:tcW w:w="1131" w:type="pct"/>
        </w:tcPr>
        <w:p w:rsidR="00453CDD" w:rsidRPr="006D1909" w:rsidRDefault="00453CDD" w:rsidP="006D1909">
          <w:pPr>
            <w:tabs>
              <w:tab w:val="clear" w:pos="794"/>
              <w:tab w:val="clear" w:pos="1191"/>
              <w:tab w:val="clear" w:pos="1588"/>
              <w:tab w:val="clear" w:pos="1985"/>
              <w:tab w:val="left" w:pos="709"/>
              <w:tab w:val="left" w:pos="1134"/>
            </w:tabs>
            <w:bidi w:val="0"/>
            <w:spacing w:before="0" w:line="240" w:lineRule="auto"/>
            <w:rPr>
              <w:rFonts w:ascii="Futura Lt BT" w:eastAsia="PMingLiU" w:hAnsi="Futura Lt BT"/>
              <w:sz w:val="18"/>
            </w:rPr>
          </w:pPr>
        </w:p>
      </w:tc>
    </w:tr>
  </w:tbl>
  <w:p w:rsidR="00453CDD" w:rsidRPr="006065D1" w:rsidRDefault="00453CDD" w:rsidP="006D1909">
    <w:pPr>
      <w:pStyle w:val="Footer"/>
      <w:bidi w:val="0"/>
      <w:spacing w:before="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CDD" w:rsidRDefault="00453CDD">
      <w:r>
        <w:separator/>
      </w:r>
    </w:p>
  </w:footnote>
  <w:footnote w:type="continuationSeparator" w:id="0">
    <w:p w:rsidR="00453CDD" w:rsidRDefault="00453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DD" w:rsidRDefault="00453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DD" w:rsidRPr="008A018F" w:rsidRDefault="00453CDD" w:rsidP="006065D1">
    <w:pPr>
      <w:pStyle w:val="Header"/>
      <w:bidi w:val="0"/>
      <w:spacing w:before="0" w:line="240" w:lineRule="auto"/>
      <w:jc w:val="center"/>
      <w:rPr>
        <w:rStyle w:val="PageNumber"/>
        <w:sz w:val="20"/>
        <w:szCs w:val="20"/>
        <w:rtl/>
        <w:lang w:val="en-US" w:bidi="ar-EG"/>
      </w:rPr>
    </w:pPr>
    <w:r w:rsidRPr="008A018F">
      <w:rPr>
        <w:sz w:val="20"/>
        <w:szCs w:val="20"/>
        <w:lang w:val="en-US"/>
      </w:rPr>
      <w:t xml:space="preserve">- </w:t>
    </w:r>
    <w:r w:rsidRPr="008A018F">
      <w:rPr>
        <w:rStyle w:val="PageNumber"/>
        <w:sz w:val="20"/>
        <w:szCs w:val="20"/>
      </w:rPr>
      <w:fldChar w:fldCharType="begin"/>
    </w:r>
    <w:r w:rsidRPr="008A018F">
      <w:rPr>
        <w:rStyle w:val="PageNumber"/>
        <w:sz w:val="20"/>
        <w:szCs w:val="20"/>
      </w:rPr>
      <w:instrText xml:space="preserve"> PAGE </w:instrText>
    </w:r>
    <w:r w:rsidRPr="008A018F">
      <w:rPr>
        <w:rStyle w:val="PageNumber"/>
        <w:sz w:val="20"/>
        <w:szCs w:val="20"/>
      </w:rPr>
      <w:fldChar w:fldCharType="separate"/>
    </w:r>
    <w:r w:rsidR="00F4191E">
      <w:rPr>
        <w:rStyle w:val="PageNumber"/>
        <w:noProof/>
        <w:sz w:val="20"/>
        <w:szCs w:val="20"/>
      </w:rPr>
      <w:t>2</w:t>
    </w:r>
    <w:r w:rsidRPr="008A018F">
      <w:rPr>
        <w:rStyle w:val="PageNumber"/>
        <w:sz w:val="20"/>
        <w:szCs w:val="20"/>
      </w:rPr>
      <w:fldChar w:fldCharType="end"/>
    </w:r>
    <w:r w:rsidRPr="008A018F">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DD" w:rsidRDefault="00453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A05"/>
    <w:multiLevelType w:val="hybridMultilevel"/>
    <w:tmpl w:val="70AE53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313FA"/>
    <w:multiLevelType w:val="hybridMultilevel"/>
    <w:tmpl w:val="2064F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D44C5"/>
    <w:multiLevelType w:val="hybridMultilevel"/>
    <w:tmpl w:val="14D20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6010C"/>
    <w:multiLevelType w:val="hybridMultilevel"/>
    <w:tmpl w:val="A86E34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5515B8"/>
    <w:multiLevelType w:val="hybridMultilevel"/>
    <w:tmpl w:val="E132E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4057DE"/>
    <w:multiLevelType w:val="hybridMultilevel"/>
    <w:tmpl w:val="12025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747B4"/>
    <w:multiLevelType w:val="hybridMultilevel"/>
    <w:tmpl w:val="10BA32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C07872"/>
    <w:multiLevelType w:val="hybridMultilevel"/>
    <w:tmpl w:val="19681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676884"/>
    <w:multiLevelType w:val="multilevel"/>
    <w:tmpl w:val="12025E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2644A7E"/>
    <w:multiLevelType w:val="hybridMultilevel"/>
    <w:tmpl w:val="241EDE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957D13"/>
    <w:multiLevelType w:val="multilevel"/>
    <w:tmpl w:val="70AE5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C6B3B67"/>
    <w:multiLevelType w:val="hybridMultilevel"/>
    <w:tmpl w:val="53C626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2D6B97"/>
    <w:multiLevelType w:val="hybridMultilevel"/>
    <w:tmpl w:val="B1E8BD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EB472E"/>
    <w:multiLevelType w:val="hybridMultilevel"/>
    <w:tmpl w:val="DCF680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6B04A9"/>
    <w:multiLevelType w:val="hybridMultilevel"/>
    <w:tmpl w:val="E910A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12"/>
  </w:num>
  <w:num w:numId="6">
    <w:abstractNumId w:val="4"/>
  </w:num>
  <w:num w:numId="7">
    <w:abstractNumId w:val="9"/>
  </w:num>
  <w:num w:numId="8">
    <w:abstractNumId w:val="3"/>
  </w:num>
  <w:num w:numId="9">
    <w:abstractNumId w:val="14"/>
  </w:num>
  <w:num w:numId="10">
    <w:abstractNumId w:val="0"/>
  </w:num>
  <w:num w:numId="11">
    <w:abstractNumId w:val="6"/>
  </w:num>
  <w:num w:numId="12">
    <w:abstractNumId w:val="11"/>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ar-SA" w:vendorID="4" w:dllVersion="512" w:checkStyle="0"/>
  <w:activeWritingStyle w:appName="MSWord" w:lang="ar-EG"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B2"/>
    <w:rsid w:val="00001075"/>
    <w:rsid w:val="00005312"/>
    <w:rsid w:val="00005F7E"/>
    <w:rsid w:val="00012032"/>
    <w:rsid w:val="000170C0"/>
    <w:rsid w:val="00025A76"/>
    <w:rsid w:val="00040A2C"/>
    <w:rsid w:val="000452AA"/>
    <w:rsid w:val="0006452F"/>
    <w:rsid w:val="00067CEA"/>
    <w:rsid w:val="00074EB6"/>
    <w:rsid w:val="000759B6"/>
    <w:rsid w:val="000906C5"/>
    <w:rsid w:val="00092A94"/>
    <w:rsid w:val="00094E5A"/>
    <w:rsid w:val="000A2A46"/>
    <w:rsid w:val="000A5071"/>
    <w:rsid w:val="000B2382"/>
    <w:rsid w:val="000B4321"/>
    <w:rsid w:val="000B4F1F"/>
    <w:rsid w:val="000D1816"/>
    <w:rsid w:val="000D6E31"/>
    <w:rsid w:val="000D75A5"/>
    <w:rsid w:val="000F3B06"/>
    <w:rsid w:val="00100AD9"/>
    <w:rsid w:val="00122971"/>
    <w:rsid w:val="00125CD7"/>
    <w:rsid w:val="00126263"/>
    <w:rsid w:val="00132916"/>
    <w:rsid w:val="00134E7F"/>
    <w:rsid w:val="00135A28"/>
    <w:rsid w:val="00137ADC"/>
    <w:rsid w:val="00150B1F"/>
    <w:rsid w:val="00153217"/>
    <w:rsid w:val="001741F4"/>
    <w:rsid w:val="001771CE"/>
    <w:rsid w:val="00182421"/>
    <w:rsid w:val="001858D8"/>
    <w:rsid w:val="0019544C"/>
    <w:rsid w:val="001977D6"/>
    <w:rsid w:val="001A2CC2"/>
    <w:rsid w:val="001A5882"/>
    <w:rsid w:val="001B23EF"/>
    <w:rsid w:val="001B3883"/>
    <w:rsid w:val="001C049B"/>
    <w:rsid w:val="001C2A20"/>
    <w:rsid w:val="001C6781"/>
    <w:rsid w:val="001D0A85"/>
    <w:rsid w:val="001D0DF9"/>
    <w:rsid w:val="001D1570"/>
    <w:rsid w:val="001E63C5"/>
    <w:rsid w:val="0020555B"/>
    <w:rsid w:val="00207123"/>
    <w:rsid w:val="00215803"/>
    <w:rsid w:val="00220293"/>
    <w:rsid w:val="00225C05"/>
    <w:rsid w:val="0023463F"/>
    <w:rsid w:val="00235BF5"/>
    <w:rsid w:val="002418E1"/>
    <w:rsid w:val="00250020"/>
    <w:rsid w:val="002520CF"/>
    <w:rsid w:val="00253336"/>
    <w:rsid w:val="00256486"/>
    <w:rsid w:val="00261627"/>
    <w:rsid w:val="00265545"/>
    <w:rsid w:val="002724C6"/>
    <w:rsid w:val="002820E7"/>
    <w:rsid w:val="00284E20"/>
    <w:rsid w:val="002935D1"/>
    <w:rsid w:val="002A3EC2"/>
    <w:rsid w:val="002B6CCA"/>
    <w:rsid w:val="002C6F4B"/>
    <w:rsid w:val="002D33FB"/>
    <w:rsid w:val="002E5BCB"/>
    <w:rsid w:val="002F3147"/>
    <w:rsid w:val="002F61A9"/>
    <w:rsid w:val="002F7940"/>
    <w:rsid w:val="0030192C"/>
    <w:rsid w:val="00306211"/>
    <w:rsid w:val="003374E5"/>
    <w:rsid w:val="00347470"/>
    <w:rsid w:val="00366F69"/>
    <w:rsid w:val="003748DC"/>
    <w:rsid w:val="00380B5B"/>
    <w:rsid w:val="0038156C"/>
    <w:rsid w:val="0039078E"/>
    <w:rsid w:val="00395A25"/>
    <w:rsid w:val="00395D38"/>
    <w:rsid w:val="003A0868"/>
    <w:rsid w:val="003A23B6"/>
    <w:rsid w:val="003A40C4"/>
    <w:rsid w:val="003B5551"/>
    <w:rsid w:val="003B6E11"/>
    <w:rsid w:val="003C0A44"/>
    <w:rsid w:val="003C3674"/>
    <w:rsid w:val="003C4646"/>
    <w:rsid w:val="003E3DD3"/>
    <w:rsid w:val="003F2E9A"/>
    <w:rsid w:val="003F4BEF"/>
    <w:rsid w:val="003F61BB"/>
    <w:rsid w:val="00407A05"/>
    <w:rsid w:val="004356A5"/>
    <w:rsid w:val="0044236E"/>
    <w:rsid w:val="00445817"/>
    <w:rsid w:val="00452BB5"/>
    <w:rsid w:val="00453CDD"/>
    <w:rsid w:val="00462A59"/>
    <w:rsid w:val="00465B43"/>
    <w:rsid w:val="004670EF"/>
    <w:rsid w:val="00473579"/>
    <w:rsid w:val="00474D76"/>
    <w:rsid w:val="00476EB8"/>
    <w:rsid w:val="00477DD1"/>
    <w:rsid w:val="004A5083"/>
    <w:rsid w:val="004A7A2B"/>
    <w:rsid w:val="004B42F8"/>
    <w:rsid w:val="004D68CF"/>
    <w:rsid w:val="004E2936"/>
    <w:rsid w:val="004E3C4A"/>
    <w:rsid w:val="004E6210"/>
    <w:rsid w:val="0050156C"/>
    <w:rsid w:val="00506A65"/>
    <w:rsid w:val="00513B01"/>
    <w:rsid w:val="00551F98"/>
    <w:rsid w:val="00555769"/>
    <w:rsid w:val="005576E9"/>
    <w:rsid w:val="0056491F"/>
    <w:rsid w:val="0057653D"/>
    <w:rsid w:val="005908A0"/>
    <w:rsid w:val="00593A91"/>
    <w:rsid w:val="0059601E"/>
    <w:rsid w:val="00597190"/>
    <w:rsid w:val="005A0285"/>
    <w:rsid w:val="005A7B9C"/>
    <w:rsid w:val="005B35E7"/>
    <w:rsid w:val="005B4511"/>
    <w:rsid w:val="005B4A08"/>
    <w:rsid w:val="005B6F26"/>
    <w:rsid w:val="005D065A"/>
    <w:rsid w:val="005D27B2"/>
    <w:rsid w:val="005D5DB0"/>
    <w:rsid w:val="005E4B4D"/>
    <w:rsid w:val="006023A9"/>
    <w:rsid w:val="00602C4C"/>
    <w:rsid w:val="00602DF5"/>
    <w:rsid w:val="006031BB"/>
    <w:rsid w:val="006065D1"/>
    <w:rsid w:val="00610EDC"/>
    <w:rsid w:val="00613AFE"/>
    <w:rsid w:val="0062284D"/>
    <w:rsid w:val="00633E7C"/>
    <w:rsid w:val="00641BCF"/>
    <w:rsid w:val="00652EB7"/>
    <w:rsid w:val="006534AF"/>
    <w:rsid w:val="006575EF"/>
    <w:rsid w:val="00664B6C"/>
    <w:rsid w:val="0068008C"/>
    <w:rsid w:val="00681987"/>
    <w:rsid w:val="00690D9C"/>
    <w:rsid w:val="00697DFC"/>
    <w:rsid w:val="006A0E5C"/>
    <w:rsid w:val="006A2F0C"/>
    <w:rsid w:val="006C10D7"/>
    <w:rsid w:val="006C1DDD"/>
    <w:rsid w:val="006C3D9F"/>
    <w:rsid w:val="006D05FB"/>
    <w:rsid w:val="006D1909"/>
    <w:rsid w:val="006E2335"/>
    <w:rsid w:val="006F2D56"/>
    <w:rsid w:val="007055B7"/>
    <w:rsid w:val="007065A6"/>
    <w:rsid w:val="00720579"/>
    <w:rsid w:val="007306D3"/>
    <w:rsid w:val="0075395F"/>
    <w:rsid w:val="007558B7"/>
    <w:rsid w:val="007603B4"/>
    <w:rsid w:val="00761CE2"/>
    <w:rsid w:val="0076363C"/>
    <w:rsid w:val="00766E64"/>
    <w:rsid w:val="00775A12"/>
    <w:rsid w:val="00777E3F"/>
    <w:rsid w:val="007826B8"/>
    <w:rsid w:val="00782B32"/>
    <w:rsid w:val="00791DAE"/>
    <w:rsid w:val="007972A3"/>
    <w:rsid w:val="007A0D61"/>
    <w:rsid w:val="007C3438"/>
    <w:rsid w:val="007C6144"/>
    <w:rsid w:val="007D188D"/>
    <w:rsid w:val="007D1B96"/>
    <w:rsid w:val="007D2206"/>
    <w:rsid w:val="007D5462"/>
    <w:rsid w:val="007D56C3"/>
    <w:rsid w:val="007E33CE"/>
    <w:rsid w:val="007F56C2"/>
    <w:rsid w:val="00805F0D"/>
    <w:rsid w:val="0081116B"/>
    <w:rsid w:val="00815451"/>
    <w:rsid w:val="00825A44"/>
    <w:rsid w:val="008334B9"/>
    <w:rsid w:val="00847A74"/>
    <w:rsid w:val="00857D28"/>
    <w:rsid w:val="00860284"/>
    <w:rsid w:val="00860335"/>
    <w:rsid w:val="0086574F"/>
    <w:rsid w:val="00881779"/>
    <w:rsid w:val="00886577"/>
    <w:rsid w:val="00893D3E"/>
    <w:rsid w:val="00894188"/>
    <w:rsid w:val="0089502A"/>
    <w:rsid w:val="008A018F"/>
    <w:rsid w:val="008C0FCE"/>
    <w:rsid w:val="008C4496"/>
    <w:rsid w:val="008C6213"/>
    <w:rsid w:val="008E0F87"/>
    <w:rsid w:val="008E7A9F"/>
    <w:rsid w:val="008F1180"/>
    <w:rsid w:val="008F5385"/>
    <w:rsid w:val="008F5454"/>
    <w:rsid w:val="0090050B"/>
    <w:rsid w:val="0091423D"/>
    <w:rsid w:val="009351A9"/>
    <w:rsid w:val="009360C5"/>
    <w:rsid w:val="009408AD"/>
    <w:rsid w:val="00952B74"/>
    <w:rsid w:val="00966EE6"/>
    <w:rsid w:val="00970DC1"/>
    <w:rsid w:val="00971053"/>
    <w:rsid w:val="0097254F"/>
    <w:rsid w:val="0097491C"/>
    <w:rsid w:val="00976DF5"/>
    <w:rsid w:val="00987112"/>
    <w:rsid w:val="009964A6"/>
    <w:rsid w:val="0099660F"/>
    <w:rsid w:val="009A316B"/>
    <w:rsid w:val="009B4E26"/>
    <w:rsid w:val="009E0599"/>
    <w:rsid w:val="009F6474"/>
    <w:rsid w:val="00A062FD"/>
    <w:rsid w:val="00A127B5"/>
    <w:rsid w:val="00A15FA3"/>
    <w:rsid w:val="00A229E8"/>
    <w:rsid w:val="00A26700"/>
    <w:rsid w:val="00A26EC4"/>
    <w:rsid w:val="00A30091"/>
    <w:rsid w:val="00A30202"/>
    <w:rsid w:val="00A34BBF"/>
    <w:rsid w:val="00A36E6D"/>
    <w:rsid w:val="00A37145"/>
    <w:rsid w:val="00A41CAA"/>
    <w:rsid w:val="00A70021"/>
    <w:rsid w:val="00A70CB6"/>
    <w:rsid w:val="00A91511"/>
    <w:rsid w:val="00AA0962"/>
    <w:rsid w:val="00AA188A"/>
    <w:rsid w:val="00AA1AD7"/>
    <w:rsid w:val="00AB06D7"/>
    <w:rsid w:val="00AB3DE6"/>
    <w:rsid w:val="00AB40C7"/>
    <w:rsid w:val="00AB5D2C"/>
    <w:rsid w:val="00AB6B74"/>
    <w:rsid w:val="00AC180C"/>
    <w:rsid w:val="00AC7102"/>
    <w:rsid w:val="00AC7DA4"/>
    <w:rsid w:val="00AD0E3C"/>
    <w:rsid w:val="00AD196A"/>
    <w:rsid w:val="00AF2B9F"/>
    <w:rsid w:val="00B043B8"/>
    <w:rsid w:val="00B079C7"/>
    <w:rsid w:val="00B07BA3"/>
    <w:rsid w:val="00B143E0"/>
    <w:rsid w:val="00B3265B"/>
    <w:rsid w:val="00B33CB2"/>
    <w:rsid w:val="00B378C3"/>
    <w:rsid w:val="00B56689"/>
    <w:rsid w:val="00B56E29"/>
    <w:rsid w:val="00B85E74"/>
    <w:rsid w:val="00B91124"/>
    <w:rsid w:val="00B925F5"/>
    <w:rsid w:val="00BA47BA"/>
    <w:rsid w:val="00BA5059"/>
    <w:rsid w:val="00BB5051"/>
    <w:rsid w:val="00BB6311"/>
    <w:rsid w:val="00BB7E9B"/>
    <w:rsid w:val="00BC22B3"/>
    <w:rsid w:val="00BC7FFE"/>
    <w:rsid w:val="00BD28BA"/>
    <w:rsid w:val="00BE3377"/>
    <w:rsid w:val="00BE4490"/>
    <w:rsid w:val="00BE4F52"/>
    <w:rsid w:val="00BF238B"/>
    <w:rsid w:val="00BF6AAA"/>
    <w:rsid w:val="00BF73DB"/>
    <w:rsid w:val="00C007E5"/>
    <w:rsid w:val="00C04C91"/>
    <w:rsid w:val="00C11846"/>
    <w:rsid w:val="00C24A4B"/>
    <w:rsid w:val="00C25319"/>
    <w:rsid w:val="00C31441"/>
    <w:rsid w:val="00C32AAD"/>
    <w:rsid w:val="00C33B66"/>
    <w:rsid w:val="00C34533"/>
    <w:rsid w:val="00C34BE8"/>
    <w:rsid w:val="00C3599A"/>
    <w:rsid w:val="00C45D77"/>
    <w:rsid w:val="00C46DBF"/>
    <w:rsid w:val="00C47A9E"/>
    <w:rsid w:val="00C50224"/>
    <w:rsid w:val="00C5794B"/>
    <w:rsid w:val="00C63758"/>
    <w:rsid w:val="00C75A18"/>
    <w:rsid w:val="00C85871"/>
    <w:rsid w:val="00C93607"/>
    <w:rsid w:val="00CA1F33"/>
    <w:rsid w:val="00CA3E63"/>
    <w:rsid w:val="00CB3390"/>
    <w:rsid w:val="00CB44E6"/>
    <w:rsid w:val="00CC5436"/>
    <w:rsid w:val="00CD6B4B"/>
    <w:rsid w:val="00CE37E3"/>
    <w:rsid w:val="00CF1F15"/>
    <w:rsid w:val="00CF2E45"/>
    <w:rsid w:val="00CF3D60"/>
    <w:rsid w:val="00D021C3"/>
    <w:rsid w:val="00D042BA"/>
    <w:rsid w:val="00D304DE"/>
    <w:rsid w:val="00D46E04"/>
    <w:rsid w:val="00D6356C"/>
    <w:rsid w:val="00D67FAE"/>
    <w:rsid w:val="00D7572F"/>
    <w:rsid w:val="00D7641C"/>
    <w:rsid w:val="00D80D17"/>
    <w:rsid w:val="00D854A4"/>
    <w:rsid w:val="00D903DC"/>
    <w:rsid w:val="00D924AD"/>
    <w:rsid w:val="00DA2685"/>
    <w:rsid w:val="00DC7B52"/>
    <w:rsid w:val="00DD34E4"/>
    <w:rsid w:val="00DF69DC"/>
    <w:rsid w:val="00E023F8"/>
    <w:rsid w:val="00E05383"/>
    <w:rsid w:val="00E05E2C"/>
    <w:rsid w:val="00E34CCF"/>
    <w:rsid w:val="00E53C97"/>
    <w:rsid w:val="00E540CC"/>
    <w:rsid w:val="00E5695E"/>
    <w:rsid w:val="00E75D26"/>
    <w:rsid w:val="00E75E35"/>
    <w:rsid w:val="00E920B1"/>
    <w:rsid w:val="00E9513D"/>
    <w:rsid w:val="00E969D3"/>
    <w:rsid w:val="00E96F8D"/>
    <w:rsid w:val="00EB57B1"/>
    <w:rsid w:val="00EC20BF"/>
    <w:rsid w:val="00ED3E95"/>
    <w:rsid w:val="00EE2409"/>
    <w:rsid w:val="00EF0348"/>
    <w:rsid w:val="00EF5518"/>
    <w:rsid w:val="00F12123"/>
    <w:rsid w:val="00F17B4B"/>
    <w:rsid w:val="00F26E90"/>
    <w:rsid w:val="00F4191E"/>
    <w:rsid w:val="00F60088"/>
    <w:rsid w:val="00F640B3"/>
    <w:rsid w:val="00F64EAC"/>
    <w:rsid w:val="00F72106"/>
    <w:rsid w:val="00F72BCE"/>
    <w:rsid w:val="00F84EA6"/>
    <w:rsid w:val="00F85EBD"/>
    <w:rsid w:val="00F86014"/>
    <w:rsid w:val="00F91073"/>
    <w:rsid w:val="00F9297D"/>
    <w:rsid w:val="00F966EF"/>
    <w:rsid w:val="00FB53F2"/>
    <w:rsid w:val="00FB57F9"/>
    <w:rsid w:val="00FB5D14"/>
    <w:rsid w:val="00FC0E8F"/>
    <w:rsid w:val="00FC0F57"/>
    <w:rsid w:val="00FE22D6"/>
    <w:rsid w:val="00FE26F9"/>
    <w:rsid w:val="00FE5D82"/>
    <w:rsid w:val="00FE6EA6"/>
    <w:rsid w:val="00FF1079"/>
    <w:rsid w:val="00FF7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qFormat/>
    <w:pPr>
      <w:keepLines/>
      <w:spacing w:after="0"/>
      <w:ind w:left="794" w:hanging="794"/>
      <w:outlineLvl w:val="1"/>
    </w:pPr>
    <w:rPr>
      <w:rFonts w:ascii="Times New Roman Bold" w:hAnsi="Times New Roman Bold" w:cs="Traditional Arabic"/>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aliases w:val="pie de página"/>
    <w:basedOn w:val="Normal"/>
    <w:pPr>
      <w:tabs>
        <w:tab w:val="center" w:pos="4703"/>
        <w:tab w:val="right" w:pos="9406"/>
      </w:tabs>
    </w:pPr>
  </w:style>
  <w:style w:type="character" w:styleId="FootnoteReference">
    <w:name w:val="footnote reference"/>
    <w:semiHidden/>
    <w:rPr>
      <w:rFonts w:ascii="Times New Roman" w:hAnsi="Times New Roman" w:cs="Times New Roman"/>
      <w:dstrike w:val="0"/>
      <w:color w:val="auto"/>
      <w:spacing w:val="0"/>
      <w:w w:val="100"/>
      <w:kern w:val="0"/>
      <w:position w:val="6"/>
      <w:sz w:val="20"/>
      <w:szCs w:val="20"/>
      <w:u w:val="none"/>
      <w:vertAlign w:val="baseline"/>
    </w:rPr>
  </w:style>
  <w:style w:type="paragraph" w:styleId="FootnoteText">
    <w:name w:val="footnote text"/>
    <w:basedOn w:val="Note"/>
    <w:semiHidden/>
    <w:pPr>
      <w:keepLines/>
      <w:tabs>
        <w:tab w:val="left" w:pos="255"/>
      </w:tabs>
      <w:spacing w:before="60"/>
      <w:ind w:left="255" w:hanging="255"/>
    </w:pPr>
    <w:rPr>
      <w:lang w:val="en-US" w:bidi="ar-EG"/>
    </w:rPr>
  </w:style>
  <w:style w:type="paragraph" w:customStyle="1" w:styleId="enumlev1">
    <w:name w:val="enumlev1"/>
    <w:basedOn w:val="Normal"/>
    <w:pPr>
      <w:spacing w:before="80"/>
      <w:ind w:left="794" w:hanging="794"/>
    </w:pPr>
    <w:rPr>
      <w:lang w:val="en-US" w:bidi="ar-EG"/>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character" w:styleId="Hyperlink">
    <w:name w:val="Hyperlink"/>
    <w:rPr>
      <w:color w:val="0000FF"/>
      <w:u w:val="single"/>
    </w:rPr>
  </w:style>
  <w:style w:type="paragraph" w:customStyle="1" w:styleId="Note">
    <w:name w:val="Note"/>
    <w:basedOn w:val="Normal"/>
    <w:pPr>
      <w:spacing w:before="80" w:line="180" w:lineRule="auto"/>
    </w:pPr>
    <w:rPr>
      <w:sz w:val="20"/>
      <w:szCs w:val="26"/>
    </w:rPr>
  </w:style>
  <w:style w:type="paragraph" w:customStyle="1" w:styleId="Headingb">
    <w:name w:val="Heading_b"/>
    <w:basedOn w:val="Normal"/>
    <w:next w:val="Normal"/>
    <w:pPr>
      <w:keepNext/>
      <w:spacing w:before="160"/>
    </w:pPr>
    <w:rPr>
      <w:rFonts w:ascii="Times New Roman Bold" w:hAnsi="Times New Roman Bold"/>
      <w:b/>
      <w:bCs/>
    </w:rPr>
  </w:style>
  <w:style w:type="paragraph" w:customStyle="1" w:styleId="Annextitle">
    <w:name w:val="Annex_title"/>
    <w:basedOn w:val="Normal"/>
    <w:next w:val="Normal"/>
    <w:pPr>
      <w:keepNext/>
      <w:keepLines/>
      <w:spacing w:before="240" w:after="280"/>
      <w:jc w:val="center"/>
    </w:pPr>
    <w:rPr>
      <w:rFonts w:ascii="Times New Roman Bold" w:hAnsi="Times New Roman Bold"/>
      <w:b/>
      <w:bCs/>
      <w:sz w:val="26"/>
      <w:szCs w:val="36"/>
    </w:rPr>
  </w:style>
  <w:style w:type="paragraph" w:customStyle="1" w:styleId="Call">
    <w:name w:val="Call"/>
    <w:basedOn w:val="Normal"/>
    <w:next w:val="Normal"/>
    <w:pPr>
      <w:keepNext/>
      <w:keepLines/>
      <w:spacing w:before="180"/>
      <w:ind w:left="794" w:right="794"/>
    </w:pPr>
    <w:rPr>
      <w:i/>
      <w:iCs/>
    </w:r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hAnsi="Futura Lt BT" w:cs="Times New Roman"/>
      <w:sz w:val="18"/>
      <w:szCs w:val="20"/>
    </w:rPr>
  </w:style>
  <w:style w:type="character" w:customStyle="1" w:styleId="CallChar">
    <w:name w:val="Call Char"/>
    <w:rPr>
      <w:rFonts w:cs="Traditional Arabic"/>
      <w:i/>
      <w:iCs/>
      <w:sz w:val="22"/>
      <w:szCs w:val="30"/>
      <w:lang w:val="en-GB"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
    <w:name w:val="Table_#"/>
    <w:basedOn w:val="Normal"/>
    <w:next w:val="Normal"/>
    <w:pPr>
      <w:keepNext/>
      <w:overflowPunct/>
      <w:autoSpaceDE/>
      <w:autoSpaceDN/>
      <w:bidi w:val="0"/>
      <w:adjustRightInd/>
      <w:spacing w:before="560" w:after="120" w:line="240" w:lineRule="auto"/>
      <w:jc w:val="center"/>
      <w:textAlignment w:val="auto"/>
    </w:pPr>
    <w:rPr>
      <w:rFonts w:cs="Times New Roman"/>
      <w:caps/>
      <w:sz w:val="24"/>
      <w:szCs w:val="20"/>
    </w:rPr>
  </w:style>
  <w:style w:type="paragraph" w:customStyle="1" w:styleId="AnnexTitel">
    <w:name w:val="Annex_Titel"/>
    <w:basedOn w:val="Normal"/>
    <w:next w:val="Normal"/>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paragraph" w:styleId="Index1">
    <w:name w:val="index 1"/>
    <w:basedOn w:val="Normal"/>
    <w:next w:val="Normal"/>
    <w:semiHidden/>
    <w:pPr>
      <w:overflowPunct/>
      <w:autoSpaceDE/>
      <w:autoSpaceDN/>
      <w:bidi w:val="0"/>
      <w:adjustRightInd/>
      <w:spacing w:line="240" w:lineRule="auto"/>
      <w:jc w:val="left"/>
      <w:textAlignment w:val="auto"/>
    </w:pPr>
    <w:rPr>
      <w:rFonts w:cs="Times New Roman"/>
      <w:sz w:val="24"/>
      <w:szCs w:val="20"/>
    </w:rPr>
  </w:style>
  <w:style w:type="paragraph" w:customStyle="1" w:styleId="Normalaftertitle">
    <w:name w:val="Normal after title"/>
    <w:basedOn w:val="Normal"/>
    <w:next w:val="Normal"/>
    <w:pPr>
      <w:overflowPunct/>
      <w:autoSpaceDE/>
      <w:autoSpaceDN/>
      <w:bidi w:val="0"/>
      <w:adjustRightInd/>
      <w:spacing w:before="320" w:line="240" w:lineRule="auto"/>
      <w:jc w:val="left"/>
      <w:textAlignment w:val="auto"/>
    </w:pPr>
    <w:rPr>
      <w:rFonts w:cs="Times New Roman"/>
      <w:sz w:val="24"/>
      <w:szCs w:val="20"/>
    </w:rPr>
  </w:style>
  <w:style w:type="paragraph" w:styleId="HTMLPreformatted">
    <w:name w:val="HTML Preformatted"/>
    <w:basedOn w:val="Normal"/>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spacing w:before="0" w:line="240" w:lineRule="auto"/>
      <w:jc w:val="left"/>
      <w:textAlignment w:val="auto"/>
    </w:pPr>
    <w:rPr>
      <w:rFonts w:ascii="Lucida Console" w:eastAsia="Arial Unicode MS" w:hAnsi="Lucida Console" w:cs="Arial Unicode MS"/>
      <w:color w:val="000000"/>
      <w:sz w:val="24"/>
      <w:szCs w:val="24"/>
      <w:lang w:val="en-US"/>
    </w:rPr>
  </w:style>
  <w:style w:type="paragraph" w:styleId="NormalWeb">
    <w:name w:val="Normal (Web)"/>
    <w:basedOn w:val="Normal"/>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bidi w:val="0"/>
      <w:adjustRightInd/>
      <w:spacing w:before="0" w:line="240" w:lineRule="auto"/>
      <w:jc w:val="left"/>
      <w:textAlignment w:val="auto"/>
    </w:pPr>
    <w:rPr>
      <w:rFonts w:cs="Times New Roman"/>
      <w:b/>
      <w:noProof/>
      <w:sz w:val="20"/>
      <w:szCs w:val="20"/>
    </w:rPr>
  </w:style>
  <w:style w:type="paragraph" w:customStyle="1" w:styleId="Normal1">
    <w:name w:val="Normal1"/>
    <w:basedOn w:val="Normal"/>
    <w:pPr>
      <w:tabs>
        <w:tab w:val="clear" w:pos="794"/>
        <w:tab w:val="clear" w:pos="1191"/>
        <w:tab w:val="clear" w:pos="1588"/>
        <w:tab w:val="clear" w:pos="1985"/>
        <w:tab w:val="left" w:pos="737"/>
        <w:tab w:val="left" w:pos="1247"/>
        <w:tab w:val="left" w:pos="1758"/>
        <w:tab w:val="left" w:pos="2211"/>
      </w:tabs>
      <w:bidi w:val="0"/>
      <w:spacing w:before="136" w:line="240" w:lineRule="auto"/>
      <w:jc w:val="left"/>
    </w:pPr>
    <w:rPr>
      <w:rFonts w:ascii="CG Times" w:hAnsi="CG Times" w:cs="Times New Roman"/>
      <w:sz w:val="24"/>
      <w:szCs w:val="20"/>
      <w:lang w:val="en-US"/>
    </w:rPr>
  </w:style>
  <w:style w:type="paragraph" w:customStyle="1" w:styleId="ITUadres">
    <w:name w:val="ITU_adres"/>
    <w:basedOn w:val="Normal"/>
    <w:pPr>
      <w:tabs>
        <w:tab w:val="clear" w:pos="794"/>
        <w:tab w:val="clear" w:pos="1191"/>
        <w:tab w:val="clear" w:pos="1588"/>
        <w:tab w:val="clear" w:pos="1985"/>
        <w:tab w:val="left" w:pos="737"/>
        <w:tab w:val="left" w:pos="1134"/>
      </w:tabs>
      <w:bidi w:val="0"/>
      <w:spacing w:before="0" w:line="240" w:lineRule="auto"/>
      <w:jc w:val="left"/>
    </w:pPr>
    <w:rPr>
      <w:rFonts w:ascii="Univers" w:hAnsi="Univers" w:cs="Times New Roman"/>
      <w:sz w:val="16"/>
      <w:szCs w:val="20"/>
      <w:lang w:val="en-US"/>
    </w:rPr>
  </w:style>
  <w:style w:type="paragraph" w:customStyle="1" w:styleId="AnnexNotitle">
    <w:name w:val="Annex_No &amp; title"/>
    <w:basedOn w:val="Normal"/>
    <w:next w:val="Normal"/>
    <w:pPr>
      <w:keepNext/>
      <w:keepLines/>
      <w:spacing w:before="480"/>
      <w:jc w:val="center"/>
    </w:pPr>
    <w:rPr>
      <w:b/>
      <w:sz w:val="28"/>
    </w:rPr>
  </w:style>
  <w:style w:type="paragraph" w:customStyle="1" w:styleId="NormalafterTitel">
    <w:name w:val="Normal after Titel"/>
    <w:basedOn w:val="Normal"/>
    <w:link w:val="NormalafterTitelChar"/>
    <w:pPr>
      <w:tabs>
        <w:tab w:val="clear" w:pos="794"/>
        <w:tab w:val="clear" w:pos="1191"/>
        <w:tab w:val="clear" w:pos="1588"/>
        <w:tab w:val="clear" w:pos="1985"/>
        <w:tab w:val="left" w:pos="1134"/>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Pr>
      <w:rFonts w:cs="Traditional Arabic"/>
      <w:sz w:val="22"/>
      <w:szCs w:val="30"/>
      <w:lang w:val="en-US" w:eastAsia="en-US" w:bidi="ar-EG"/>
    </w:rPr>
  </w:style>
  <w:style w:type="character" w:styleId="PageNumber">
    <w:name w:val="page number"/>
    <w:basedOn w:val="DefaultParagraphFont"/>
  </w:style>
  <w:style w:type="paragraph" w:customStyle="1" w:styleId="Tabletext">
    <w:name w:val="Table_text"/>
    <w:basedOn w:val="Normal"/>
    <w:uiPriority w:val="99"/>
    <w:rsid w:val="001532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eastAsia="PMingLiU"/>
    </w:rPr>
  </w:style>
  <w:style w:type="paragraph" w:customStyle="1" w:styleId="AnnexNo">
    <w:name w:val="Annex_No"/>
    <w:basedOn w:val="AnnexNotitle"/>
    <w:rsid w:val="00D7641C"/>
  </w:style>
  <w:style w:type="paragraph" w:customStyle="1" w:styleId="AnnexRef">
    <w:name w:val="Annex Ref"/>
    <w:basedOn w:val="Annextitle"/>
    <w:qFormat/>
    <w:rsid w:val="00F60088"/>
    <w:pPr>
      <w:spacing w:after="360"/>
    </w:pPr>
    <w:rPr>
      <w:rFonts w:ascii="Times New Roman" w:eastAsia="Batang" w:hAnsi="Times New Roman"/>
      <w:b w:val="0"/>
      <w:bCs w:val="0"/>
    </w:rPr>
  </w:style>
  <w:style w:type="character" w:styleId="FollowedHyperlink">
    <w:name w:val="FollowedHyperlink"/>
    <w:basedOn w:val="DefaultParagraphFont"/>
    <w:rsid w:val="00453C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1"/>
    <w:next w:val="Normal"/>
    <w:qFormat/>
    <w:pPr>
      <w:keepLines/>
      <w:spacing w:after="0"/>
      <w:ind w:left="794" w:hanging="794"/>
      <w:outlineLvl w:val="1"/>
    </w:pPr>
    <w:rPr>
      <w:rFonts w:ascii="Times New Roman Bold" w:hAnsi="Times New Roman Bold" w:cs="Traditional Arabic"/>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aliases w:val="pie de página"/>
    <w:basedOn w:val="Normal"/>
    <w:pPr>
      <w:tabs>
        <w:tab w:val="center" w:pos="4703"/>
        <w:tab w:val="right" w:pos="9406"/>
      </w:tabs>
    </w:pPr>
  </w:style>
  <w:style w:type="character" w:styleId="FootnoteReference">
    <w:name w:val="footnote reference"/>
    <w:semiHidden/>
    <w:rPr>
      <w:rFonts w:ascii="Times New Roman" w:hAnsi="Times New Roman" w:cs="Times New Roman"/>
      <w:dstrike w:val="0"/>
      <w:color w:val="auto"/>
      <w:spacing w:val="0"/>
      <w:w w:val="100"/>
      <w:kern w:val="0"/>
      <w:position w:val="6"/>
      <w:sz w:val="20"/>
      <w:szCs w:val="20"/>
      <w:u w:val="none"/>
      <w:vertAlign w:val="baseline"/>
    </w:rPr>
  </w:style>
  <w:style w:type="paragraph" w:styleId="FootnoteText">
    <w:name w:val="footnote text"/>
    <w:basedOn w:val="Note"/>
    <w:semiHidden/>
    <w:pPr>
      <w:keepLines/>
      <w:tabs>
        <w:tab w:val="left" w:pos="255"/>
      </w:tabs>
      <w:spacing w:before="60"/>
      <w:ind w:left="255" w:hanging="255"/>
    </w:pPr>
    <w:rPr>
      <w:lang w:val="en-US" w:bidi="ar-EG"/>
    </w:rPr>
  </w:style>
  <w:style w:type="paragraph" w:customStyle="1" w:styleId="enumlev1">
    <w:name w:val="enumlev1"/>
    <w:basedOn w:val="Normal"/>
    <w:pPr>
      <w:spacing w:before="80"/>
      <w:ind w:left="794" w:hanging="794"/>
    </w:pPr>
    <w:rPr>
      <w:lang w:val="en-US" w:bidi="ar-EG"/>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character" w:styleId="Hyperlink">
    <w:name w:val="Hyperlink"/>
    <w:rPr>
      <w:color w:val="0000FF"/>
      <w:u w:val="single"/>
    </w:rPr>
  </w:style>
  <w:style w:type="paragraph" w:customStyle="1" w:styleId="Note">
    <w:name w:val="Note"/>
    <w:basedOn w:val="Normal"/>
    <w:pPr>
      <w:spacing w:before="80" w:line="180" w:lineRule="auto"/>
    </w:pPr>
    <w:rPr>
      <w:sz w:val="20"/>
      <w:szCs w:val="26"/>
    </w:rPr>
  </w:style>
  <w:style w:type="paragraph" w:customStyle="1" w:styleId="Headingb">
    <w:name w:val="Heading_b"/>
    <w:basedOn w:val="Normal"/>
    <w:next w:val="Normal"/>
    <w:pPr>
      <w:keepNext/>
      <w:spacing w:before="160"/>
    </w:pPr>
    <w:rPr>
      <w:rFonts w:ascii="Times New Roman Bold" w:hAnsi="Times New Roman Bold"/>
      <w:b/>
      <w:bCs/>
    </w:rPr>
  </w:style>
  <w:style w:type="paragraph" w:customStyle="1" w:styleId="Annextitle">
    <w:name w:val="Annex_title"/>
    <w:basedOn w:val="Normal"/>
    <w:next w:val="Normal"/>
    <w:pPr>
      <w:keepNext/>
      <w:keepLines/>
      <w:spacing w:before="240" w:after="280"/>
      <w:jc w:val="center"/>
    </w:pPr>
    <w:rPr>
      <w:rFonts w:ascii="Times New Roman Bold" w:hAnsi="Times New Roman Bold"/>
      <w:b/>
      <w:bCs/>
      <w:sz w:val="26"/>
      <w:szCs w:val="36"/>
    </w:rPr>
  </w:style>
  <w:style w:type="paragraph" w:customStyle="1" w:styleId="Call">
    <w:name w:val="Call"/>
    <w:basedOn w:val="Normal"/>
    <w:next w:val="Normal"/>
    <w:pPr>
      <w:keepNext/>
      <w:keepLines/>
      <w:spacing w:before="180"/>
      <w:ind w:left="794" w:right="794"/>
    </w:pPr>
    <w:rPr>
      <w:i/>
      <w:iCs/>
    </w:r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bidi w:val="0"/>
      <w:adjustRightInd/>
      <w:spacing w:before="0" w:line="240" w:lineRule="auto"/>
      <w:jc w:val="left"/>
      <w:textAlignment w:val="auto"/>
    </w:pPr>
    <w:rPr>
      <w:rFonts w:ascii="Futura Lt BT" w:hAnsi="Futura Lt BT" w:cs="Times New Roman"/>
      <w:sz w:val="18"/>
      <w:szCs w:val="20"/>
    </w:rPr>
  </w:style>
  <w:style w:type="character" w:customStyle="1" w:styleId="CallChar">
    <w:name w:val="Call Char"/>
    <w:rPr>
      <w:rFonts w:cs="Traditional Arabic"/>
      <w:i/>
      <w:iCs/>
      <w:sz w:val="22"/>
      <w:szCs w:val="30"/>
      <w:lang w:val="en-GB"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
    <w:name w:val="Table_#"/>
    <w:basedOn w:val="Normal"/>
    <w:next w:val="Normal"/>
    <w:pPr>
      <w:keepNext/>
      <w:overflowPunct/>
      <w:autoSpaceDE/>
      <w:autoSpaceDN/>
      <w:bidi w:val="0"/>
      <w:adjustRightInd/>
      <w:spacing w:before="560" w:after="120" w:line="240" w:lineRule="auto"/>
      <w:jc w:val="center"/>
      <w:textAlignment w:val="auto"/>
    </w:pPr>
    <w:rPr>
      <w:rFonts w:cs="Times New Roman"/>
      <w:caps/>
      <w:sz w:val="24"/>
      <w:szCs w:val="20"/>
    </w:rPr>
  </w:style>
  <w:style w:type="paragraph" w:customStyle="1" w:styleId="AnnexTitel">
    <w:name w:val="Annex_Titel"/>
    <w:basedOn w:val="Normal"/>
    <w:next w:val="Normal"/>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paragraph" w:styleId="Index1">
    <w:name w:val="index 1"/>
    <w:basedOn w:val="Normal"/>
    <w:next w:val="Normal"/>
    <w:semiHidden/>
    <w:pPr>
      <w:overflowPunct/>
      <w:autoSpaceDE/>
      <w:autoSpaceDN/>
      <w:bidi w:val="0"/>
      <w:adjustRightInd/>
      <w:spacing w:line="240" w:lineRule="auto"/>
      <w:jc w:val="left"/>
      <w:textAlignment w:val="auto"/>
    </w:pPr>
    <w:rPr>
      <w:rFonts w:cs="Times New Roman"/>
      <w:sz w:val="24"/>
      <w:szCs w:val="20"/>
    </w:rPr>
  </w:style>
  <w:style w:type="paragraph" w:customStyle="1" w:styleId="Normalaftertitle">
    <w:name w:val="Normal after title"/>
    <w:basedOn w:val="Normal"/>
    <w:next w:val="Normal"/>
    <w:pPr>
      <w:overflowPunct/>
      <w:autoSpaceDE/>
      <w:autoSpaceDN/>
      <w:bidi w:val="0"/>
      <w:adjustRightInd/>
      <w:spacing w:before="320" w:line="240" w:lineRule="auto"/>
      <w:jc w:val="left"/>
      <w:textAlignment w:val="auto"/>
    </w:pPr>
    <w:rPr>
      <w:rFonts w:cs="Times New Roman"/>
      <w:sz w:val="24"/>
      <w:szCs w:val="20"/>
    </w:rPr>
  </w:style>
  <w:style w:type="paragraph" w:styleId="HTMLPreformatted">
    <w:name w:val="HTML Preformatted"/>
    <w:basedOn w:val="Normal"/>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spacing w:before="0" w:line="240" w:lineRule="auto"/>
      <w:jc w:val="left"/>
      <w:textAlignment w:val="auto"/>
    </w:pPr>
    <w:rPr>
      <w:rFonts w:ascii="Lucida Console" w:eastAsia="Arial Unicode MS" w:hAnsi="Lucida Console" w:cs="Arial Unicode MS"/>
      <w:color w:val="000000"/>
      <w:sz w:val="24"/>
      <w:szCs w:val="24"/>
      <w:lang w:val="en-US"/>
    </w:rPr>
  </w:style>
  <w:style w:type="paragraph" w:styleId="NormalWeb">
    <w:name w:val="Normal (Web)"/>
    <w:basedOn w:val="Normal"/>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bidi w:val="0"/>
      <w:adjustRightInd/>
      <w:spacing w:before="0" w:line="240" w:lineRule="auto"/>
      <w:jc w:val="left"/>
      <w:textAlignment w:val="auto"/>
    </w:pPr>
    <w:rPr>
      <w:rFonts w:cs="Times New Roman"/>
      <w:b/>
      <w:noProof/>
      <w:sz w:val="20"/>
      <w:szCs w:val="20"/>
    </w:rPr>
  </w:style>
  <w:style w:type="paragraph" w:customStyle="1" w:styleId="Normal1">
    <w:name w:val="Normal1"/>
    <w:basedOn w:val="Normal"/>
    <w:pPr>
      <w:tabs>
        <w:tab w:val="clear" w:pos="794"/>
        <w:tab w:val="clear" w:pos="1191"/>
        <w:tab w:val="clear" w:pos="1588"/>
        <w:tab w:val="clear" w:pos="1985"/>
        <w:tab w:val="left" w:pos="737"/>
        <w:tab w:val="left" w:pos="1247"/>
        <w:tab w:val="left" w:pos="1758"/>
        <w:tab w:val="left" w:pos="2211"/>
      </w:tabs>
      <w:bidi w:val="0"/>
      <w:spacing w:before="136" w:line="240" w:lineRule="auto"/>
      <w:jc w:val="left"/>
    </w:pPr>
    <w:rPr>
      <w:rFonts w:ascii="CG Times" w:hAnsi="CG Times" w:cs="Times New Roman"/>
      <w:sz w:val="24"/>
      <w:szCs w:val="20"/>
      <w:lang w:val="en-US"/>
    </w:rPr>
  </w:style>
  <w:style w:type="paragraph" w:customStyle="1" w:styleId="ITUadres">
    <w:name w:val="ITU_adres"/>
    <w:basedOn w:val="Normal"/>
    <w:pPr>
      <w:tabs>
        <w:tab w:val="clear" w:pos="794"/>
        <w:tab w:val="clear" w:pos="1191"/>
        <w:tab w:val="clear" w:pos="1588"/>
        <w:tab w:val="clear" w:pos="1985"/>
        <w:tab w:val="left" w:pos="737"/>
        <w:tab w:val="left" w:pos="1134"/>
      </w:tabs>
      <w:bidi w:val="0"/>
      <w:spacing w:before="0" w:line="240" w:lineRule="auto"/>
      <w:jc w:val="left"/>
    </w:pPr>
    <w:rPr>
      <w:rFonts w:ascii="Univers" w:hAnsi="Univers" w:cs="Times New Roman"/>
      <w:sz w:val="16"/>
      <w:szCs w:val="20"/>
      <w:lang w:val="en-US"/>
    </w:rPr>
  </w:style>
  <w:style w:type="paragraph" w:customStyle="1" w:styleId="AnnexNotitle">
    <w:name w:val="Annex_No &amp; title"/>
    <w:basedOn w:val="Normal"/>
    <w:next w:val="Normal"/>
    <w:pPr>
      <w:keepNext/>
      <w:keepLines/>
      <w:spacing w:before="480"/>
      <w:jc w:val="center"/>
    </w:pPr>
    <w:rPr>
      <w:b/>
      <w:sz w:val="28"/>
    </w:rPr>
  </w:style>
  <w:style w:type="paragraph" w:customStyle="1" w:styleId="NormalafterTitel">
    <w:name w:val="Normal after Titel"/>
    <w:basedOn w:val="Normal"/>
    <w:link w:val="NormalafterTitelChar"/>
    <w:pPr>
      <w:tabs>
        <w:tab w:val="clear" w:pos="794"/>
        <w:tab w:val="clear" w:pos="1191"/>
        <w:tab w:val="clear" w:pos="1588"/>
        <w:tab w:val="clear" w:pos="1985"/>
        <w:tab w:val="left" w:pos="1134"/>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Pr>
      <w:rFonts w:cs="Traditional Arabic"/>
      <w:sz w:val="22"/>
      <w:szCs w:val="30"/>
      <w:lang w:val="en-US" w:eastAsia="en-US" w:bidi="ar-EG"/>
    </w:rPr>
  </w:style>
  <w:style w:type="character" w:styleId="PageNumber">
    <w:name w:val="page number"/>
    <w:basedOn w:val="DefaultParagraphFont"/>
  </w:style>
  <w:style w:type="paragraph" w:customStyle="1" w:styleId="Tabletext">
    <w:name w:val="Table_text"/>
    <w:basedOn w:val="Normal"/>
    <w:uiPriority w:val="99"/>
    <w:rsid w:val="0015321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eastAsia="PMingLiU"/>
    </w:rPr>
  </w:style>
  <w:style w:type="paragraph" w:customStyle="1" w:styleId="AnnexNo">
    <w:name w:val="Annex_No"/>
    <w:basedOn w:val="AnnexNotitle"/>
    <w:rsid w:val="00D7641C"/>
  </w:style>
  <w:style w:type="paragraph" w:customStyle="1" w:styleId="AnnexRef">
    <w:name w:val="Annex Ref"/>
    <w:basedOn w:val="Annextitle"/>
    <w:qFormat/>
    <w:rsid w:val="00F60088"/>
    <w:pPr>
      <w:spacing w:after="360"/>
    </w:pPr>
    <w:rPr>
      <w:rFonts w:ascii="Times New Roman" w:eastAsia="Batang" w:hAnsi="Times New Roman"/>
      <w:b w:val="0"/>
      <w:bCs w:val="0"/>
    </w:rPr>
  </w:style>
  <w:style w:type="character" w:styleId="FollowedHyperlink">
    <w:name w:val="FollowedHyperlink"/>
    <w:basedOn w:val="DefaultParagraphFont"/>
    <w:rsid w:val="00453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6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4" TargetMode="External"/><Relationship Id="rId18" Type="http://schemas.openxmlformats.org/officeDocument/2006/relationships/hyperlink" Target="mailto:ServiceDesk@itu.int"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itu.int/md/R00-CA-CIR-0201/en" TargetMode="External"/><Relationship Id="rId7" Type="http://schemas.openxmlformats.org/officeDocument/2006/relationships/endnotes" Target="endnotes.xml"/><Relationship Id="rId12" Type="http://schemas.openxmlformats.org/officeDocument/2006/relationships/hyperlink" Target="mailto:rjtg4567@itu.int" TargetMode="External"/><Relationship Id="rId17" Type="http://schemas.openxmlformats.org/officeDocument/2006/relationships/hyperlink" Target="http://www.itu.int/md/R12-JTG4567-C/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itu.int/cgi-bin/htsh/compass/cvc.param.sh?acvty_code=sg7" TargetMode="External"/><Relationship Id="rId20" Type="http://schemas.openxmlformats.org/officeDocument/2006/relationships/hyperlink" Target="http://www.itu.int/travel/index.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omas.ewers@bnetza.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cgi-bin/htsh/compass/cvc.param.sh?acvty_code=sg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tu.int/oth/R0A0600004B/en" TargetMode="External"/><Relationship Id="rId19" Type="http://schemas.openxmlformats.org/officeDocument/2006/relationships/hyperlink" Target="http://www.itu.int/ITU-R/go/delegate-reg-info/en" TargetMode="External"/><Relationship Id="rId4" Type="http://schemas.openxmlformats.org/officeDocument/2006/relationships/settings" Target="settings.xml"/><Relationship Id="rId9" Type="http://schemas.openxmlformats.org/officeDocument/2006/relationships/hyperlink" Target="http://www.itu.int/oth/R0A0600004C/en" TargetMode="External"/><Relationship Id="rId14" Type="http://schemas.openxmlformats.org/officeDocument/2006/relationships/hyperlink" Target="http://www.itu.int/cgi-bin/htsh/compass/cvc.param.sh?acvty_code=sg5"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1418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10166</CharactersWithSpaces>
  <SharedDoc>false</SharedDoc>
  <HLinks>
    <vt:vector size="78" baseType="variant">
      <vt:variant>
        <vt:i4>4456449</vt:i4>
      </vt:variant>
      <vt:variant>
        <vt:i4>36</vt:i4>
      </vt:variant>
      <vt:variant>
        <vt:i4>0</vt:i4>
      </vt:variant>
      <vt:variant>
        <vt:i4>5</vt:i4>
      </vt:variant>
      <vt:variant>
        <vt:lpwstr>http://www.itu.int/md/R00-CA-CIR-0201/en</vt:lpwstr>
      </vt:variant>
      <vt:variant>
        <vt:lpwstr/>
      </vt:variant>
      <vt:variant>
        <vt:i4>4718675</vt:i4>
      </vt:variant>
      <vt:variant>
        <vt:i4>33</vt:i4>
      </vt:variant>
      <vt:variant>
        <vt:i4>0</vt:i4>
      </vt:variant>
      <vt:variant>
        <vt:i4>5</vt:i4>
      </vt:variant>
      <vt:variant>
        <vt:lpwstr>http://www.itu.int/travel/index.html</vt:lpwstr>
      </vt:variant>
      <vt:variant>
        <vt:lpwstr/>
      </vt:variant>
      <vt:variant>
        <vt:i4>5439560</vt:i4>
      </vt:variant>
      <vt:variant>
        <vt:i4>30</vt:i4>
      </vt:variant>
      <vt:variant>
        <vt:i4>0</vt:i4>
      </vt:variant>
      <vt:variant>
        <vt:i4>5</vt:i4>
      </vt:variant>
      <vt:variant>
        <vt:lpwstr>http://www.itu.int/ITU-R/go/delegate-reg-info/en</vt:lpwstr>
      </vt:variant>
      <vt:variant>
        <vt:lpwstr/>
      </vt:variant>
      <vt:variant>
        <vt:i4>327716</vt:i4>
      </vt:variant>
      <vt:variant>
        <vt:i4>27</vt:i4>
      </vt:variant>
      <vt:variant>
        <vt:i4>0</vt:i4>
      </vt:variant>
      <vt:variant>
        <vt:i4>5</vt:i4>
      </vt:variant>
      <vt:variant>
        <vt:lpwstr>mailto:helpdesk@itu.int</vt:lpwstr>
      </vt:variant>
      <vt:variant>
        <vt:lpwstr/>
      </vt:variant>
      <vt:variant>
        <vt:i4>7209062</vt:i4>
      </vt:variant>
      <vt:variant>
        <vt:i4>24</vt:i4>
      </vt:variant>
      <vt:variant>
        <vt:i4>0</vt:i4>
      </vt:variant>
      <vt:variant>
        <vt:i4>5</vt:i4>
      </vt:variant>
      <vt:variant>
        <vt:lpwstr>http://www.itu.int/md/R12-JTG4567-C/en</vt:lpwstr>
      </vt:variant>
      <vt:variant>
        <vt:lpwstr/>
      </vt:variant>
      <vt:variant>
        <vt:i4>7733333</vt:i4>
      </vt:variant>
      <vt:variant>
        <vt:i4>21</vt:i4>
      </vt:variant>
      <vt:variant>
        <vt:i4>0</vt:i4>
      </vt:variant>
      <vt:variant>
        <vt:i4>5</vt:i4>
      </vt:variant>
      <vt:variant>
        <vt:lpwstr>http://www.itu.int/cgi-bin/htsh/compass/cvc.param.sh?acvty_code=sg7</vt:lpwstr>
      </vt:variant>
      <vt:variant>
        <vt:lpwstr/>
      </vt:variant>
      <vt:variant>
        <vt:i4>7733333</vt:i4>
      </vt:variant>
      <vt:variant>
        <vt:i4>18</vt:i4>
      </vt:variant>
      <vt:variant>
        <vt:i4>0</vt:i4>
      </vt:variant>
      <vt:variant>
        <vt:i4>5</vt:i4>
      </vt:variant>
      <vt:variant>
        <vt:lpwstr>http://www.itu.int/cgi-bin/htsh/compass/cvc.param.sh?acvty_code=sg6</vt:lpwstr>
      </vt:variant>
      <vt:variant>
        <vt:lpwstr/>
      </vt:variant>
      <vt:variant>
        <vt:i4>7733333</vt:i4>
      </vt:variant>
      <vt:variant>
        <vt:i4>15</vt:i4>
      </vt:variant>
      <vt:variant>
        <vt:i4>0</vt:i4>
      </vt:variant>
      <vt:variant>
        <vt:i4>5</vt:i4>
      </vt:variant>
      <vt:variant>
        <vt:lpwstr>http://www.itu.int/cgi-bin/htsh/compass/cvc.param.sh?acvty_code=sg5</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1179696</vt:i4>
      </vt:variant>
      <vt:variant>
        <vt:i4>9</vt:i4>
      </vt:variant>
      <vt:variant>
        <vt:i4>0</vt:i4>
      </vt:variant>
      <vt:variant>
        <vt:i4>5</vt:i4>
      </vt:variant>
      <vt:variant>
        <vt:lpwstr>mailto:rjtg4567@itu.int</vt:lpwstr>
      </vt:variant>
      <vt:variant>
        <vt:lpwstr/>
      </vt:variant>
      <vt:variant>
        <vt:i4>7077916</vt:i4>
      </vt:variant>
      <vt:variant>
        <vt:i4>6</vt:i4>
      </vt:variant>
      <vt:variant>
        <vt:i4>0</vt:i4>
      </vt:variant>
      <vt:variant>
        <vt:i4>5</vt:i4>
      </vt:variant>
      <vt:variant>
        <vt:lpwstr>mailto:thomas.ewers@bnetza.de</vt:lpwstr>
      </vt:variant>
      <vt:variant>
        <vt:lpwstr/>
      </vt:variant>
      <vt:variant>
        <vt:i4>983051</vt:i4>
      </vt:variant>
      <vt:variant>
        <vt:i4>3</vt:i4>
      </vt:variant>
      <vt:variant>
        <vt:i4>0</vt:i4>
      </vt:variant>
      <vt:variant>
        <vt:i4>5</vt:i4>
      </vt:variant>
      <vt:variant>
        <vt:lpwstr>http://www.itu.int/oth/R0A0600004B/en</vt:lpwstr>
      </vt:variant>
      <vt:variant>
        <vt:lpwstr/>
      </vt:variant>
      <vt:variant>
        <vt:i4>917515</vt:i4>
      </vt:variant>
      <vt:variant>
        <vt:i4>0</vt:i4>
      </vt:variant>
      <vt:variant>
        <vt:i4>0</vt:i4>
      </vt:variant>
      <vt:variant>
        <vt:i4>5</vt:i4>
      </vt:variant>
      <vt:variant>
        <vt:lpwstr>http://www.itu.int/oth/R0A0600004C/en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dc:creator>
  <cp:keywords/>
  <cp:lastModifiedBy>bonnici</cp:lastModifiedBy>
  <cp:revision>5</cp:revision>
  <cp:lastPrinted>2012-03-22T13:28:00Z</cp:lastPrinted>
  <dcterms:created xsi:type="dcterms:W3CDTF">2012-03-22T13:20:00Z</dcterms:created>
  <dcterms:modified xsi:type="dcterms:W3CDTF">2012-03-22T14:18:00Z</dcterms:modified>
</cp:coreProperties>
</file>