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14:anchorId="6F1DF443" wp14:editId="6B309D02">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3085"/>
        <w:gridCol w:w="6935"/>
      </w:tblGrid>
      <w:tr w:rsidR="00FA7B4D" w:rsidTr="00A975E9">
        <w:trPr>
          <w:cantSplit/>
        </w:trPr>
        <w:tc>
          <w:tcPr>
            <w:tcW w:w="3085" w:type="dxa"/>
          </w:tcPr>
          <w:p w:rsidR="00FA7B4D" w:rsidRPr="002B5499" w:rsidRDefault="00A975E9" w:rsidP="00E25073">
            <w:pPr>
              <w:tabs>
                <w:tab w:val="left" w:pos="7513"/>
              </w:tabs>
              <w:jc w:val="center"/>
              <w:rPr>
                <w:b/>
              </w:rPr>
            </w:pPr>
            <w:bookmarkStart w:id="0" w:name="dletter"/>
            <w:bookmarkEnd w:id="0"/>
            <w:r w:rsidRPr="00E9091B">
              <w:rPr>
                <w:b/>
                <w:bCs/>
              </w:rPr>
              <w:t>Circulaire administrative</w:t>
            </w:r>
          </w:p>
          <w:p w:rsidR="00FA7B4D" w:rsidRPr="002B5499" w:rsidRDefault="002B5499" w:rsidP="00A975E9">
            <w:pPr>
              <w:tabs>
                <w:tab w:val="clear" w:pos="794"/>
                <w:tab w:val="clear" w:pos="1191"/>
              </w:tabs>
              <w:spacing w:before="0"/>
              <w:jc w:val="center"/>
              <w:rPr>
                <w:b/>
                <w:bCs/>
              </w:rPr>
            </w:pPr>
            <w:bookmarkStart w:id="1" w:name="dnum"/>
            <w:bookmarkEnd w:id="1"/>
            <w:proofErr w:type="spellStart"/>
            <w:r>
              <w:rPr>
                <w:b/>
                <w:bCs/>
              </w:rPr>
              <w:t>C</w:t>
            </w:r>
            <w:r w:rsidR="00A975E9">
              <w:rPr>
                <w:b/>
                <w:bCs/>
              </w:rPr>
              <w:t>ACE</w:t>
            </w:r>
            <w:proofErr w:type="spellEnd"/>
            <w:r>
              <w:rPr>
                <w:b/>
                <w:bCs/>
              </w:rPr>
              <w:t>/</w:t>
            </w:r>
            <w:r w:rsidR="00A975E9">
              <w:rPr>
                <w:b/>
                <w:bCs/>
              </w:rPr>
              <w:t>5</w:t>
            </w:r>
            <w:r w:rsidR="00AC0EE6">
              <w:rPr>
                <w:b/>
                <w:bCs/>
              </w:rPr>
              <w:t>51</w:t>
            </w:r>
          </w:p>
        </w:tc>
        <w:tc>
          <w:tcPr>
            <w:tcW w:w="6935" w:type="dxa"/>
          </w:tcPr>
          <w:p w:rsidR="00FA7B4D" w:rsidRPr="002B5499" w:rsidRDefault="00A975E9" w:rsidP="00AC0EE6">
            <w:pPr>
              <w:tabs>
                <w:tab w:val="left" w:pos="7513"/>
              </w:tabs>
              <w:jc w:val="right"/>
            </w:pPr>
            <w:r w:rsidRPr="00FF764B">
              <w:t xml:space="preserve">Le </w:t>
            </w:r>
            <w:bookmarkStart w:id="2" w:name="ddate"/>
            <w:bookmarkEnd w:id="2"/>
            <w:r w:rsidR="00372507">
              <w:t>10</w:t>
            </w:r>
            <w:bookmarkStart w:id="3" w:name="_GoBack"/>
            <w:bookmarkEnd w:id="3"/>
            <w:r w:rsidR="00AC0EE6">
              <w:t xml:space="preserve"> octobre</w:t>
            </w:r>
            <w:r w:rsidR="002B5499">
              <w:t xml:space="preserve"> 2011</w:t>
            </w:r>
          </w:p>
        </w:tc>
      </w:tr>
    </w:tbl>
    <w:p w:rsidR="00FA7B4D" w:rsidRPr="00FE1623" w:rsidRDefault="00A975E9" w:rsidP="00AC0EE6">
      <w:pPr>
        <w:tabs>
          <w:tab w:val="left" w:pos="7513"/>
        </w:tabs>
        <w:spacing w:before="480"/>
        <w:jc w:val="center"/>
        <w:rPr>
          <w:b/>
          <w:bCs/>
        </w:rPr>
      </w:pPr>
      <w:r w:rsidRPr="00C460E3">
        <w:rPr>
          <w:b/>
        </w:rPr>
        <w:t>Aux administrations des Etats Membres de l'UIT</w:t>
      </w:r>
      <w:r>
        <w:rPr>
          <w:b/>
        </w:rPr>
        <w:t>,</w:t>
      </w:r>
      <w:r w:rsidR="00EC24DA">
        <w:rPr>
          <w:b/>
        </w:rPr>
        <w:t xml:space="preserve"> aux Membres du Secteur des </w:t>
      </w:r>
      <w:r w:rsidRPr="00C460E3">
        <w:rPr>
          <w:b/>
        </w:rPr>
        <w:t>radiocommunications</w:t>
      </w:r>
      <w:r>
        <w:rPr>
          <w:b/>
        </w:rPr>
        <w:t xml:space="preserve">, aux Associés de l’UIT-R </w:t>
      </w:r>
      <w:r w:rsidR="00EC24DA">
        <w:rPr>
          <w:b/>
        </w:rPr>
        <w:t xml:space="preserve">participant aux travaux de </w:t>
      </w:r>
      <w:r>
        <w:rPr>
          <w:b/>
        </w:rPr>
        <w:t>la</w:t>
      </w:r>
      <w:r w:rsidR="00AC0EE6">
        <w:rPr>
          <w:b/>
        </w:rPr>
        <w:t> Commission </w:t>
      </w:r>
      <w:r w:rsidRPr="00C460E3">
        <w:rPr>
          <w:b/>
        </w:rPr>
        <w:t xml:space="preserve">d'études </w:t>
      </w:r>
      <w:r>
        <w:rPr>
          <w:b/>
        </w:rPr>
        <w:t>6 des radiocommunications et</w:t>
      </w:r>
      <w:r w:rsidR="00AC0EE6">
        <w:rPr>
          <w:b/>
        </w:rPr>
        <w:t xml:space="preserve"> </w:t>
      </w:r>
      <w:r w:rsidR="00AC0EE6">
        <w:rPr>
          <w:b/>
        </w:rPr>
        <w:br/>
        <w:t>aux Etablissements universitaires de l’UIT-R</w:t>
      </w:r>
    </w:p>
    <w:p w:rsidR="00A975E9" w:rsidRPr="00AC0EE6" w:rsidRDefault="00A975E9" w:rsidP="00A975E9">
      <w:pPr>
        <w:tabs>
          <w:tab w:val="clear" w:pos="794"/>
          <w:tab w:val="clear" w:pos="1191"/>
          <w:tab w:val="clear" w:pos="1588"/>
          <w:tab w:val="clear" w:pos="1985"/>
          <w:tab w:val="left" w:pos="709"/>
          <w:tab w:val="left" w:pos="1134"/>
        </w:tabs>
        <w:spacing w:before="480"/>
        <w:ind w:left="1134" w:hanging="1134"/>
        <w:rPr>
          <w:rFonts w:asciiTheme="majorBidi" w:hAnsiTheme="majorBidi" w:cstheme="majorBidi"/>
          <w:b/>
          <w:bCs/>
          <w:szCs w:val="24"/>
        </w:rPr>
      </w:pPr>
      <w:r w:rsidRPr="00C460E3">
        <w:rPr>
          <w:b/>
        </w:rPr>
        <w:t>Objet</w:t>
      </w:r>
      <w:r w:rsidRPr="00C460E3">
        <w:t>:</w:t>
      </w:r>
      <w:r w:rsidRPr="00C460E3">
        <w:tab/>
      </w:r>
      <w:bookmarkStart w:id="4" w:name="body"/>
      <w:bookmarkStart w:id="5" w:name="objet"/>
      <w:bookmarkEnd w:id="4"/>
      <w:bookmarkEnd w:id="5"/>
      <w:r w:rsidRPr="00C460E3">
        <w:tab/>
      </w:r>
      <w:r>
        <w:rPr>
          <w:b/>
          <w:bCs/>
        </w:rPr>
        <w:t>Commission d'études 6</w:t>
      </w:r>
      <w:r w:rsidRPr="00F3620C">
        <w:rPr>
          <w:b/>
          <w:bCs/>
        </w:rPr>
        <w:t xml:space="preserve"> des radiocommunications</w:t>
      </w:r>
      <w:r w:rsidR="00AC0EE6">
        <w:rPr>
          <w:b/>
          <w:bCs/>
        </w:rPr>
        <w:t xml:space="preserve"> </w:t>
      </w:r>
      <w:r w:rsidR="00AC0EE6" w:rsidRPr="00AC0EE6">
        <w:rPr>
          <w:rFonts w:asciiTheme="majorBidi" w:hAnsiTheme="majorBidi" w:cstheme="majorBidi"/>
          <w:b/>
          <w:bCs/>
          <w:szCs w:val="24"/>
        </w:rPr>
        <w:t>(</w:t>
      </w:r>
      <w:r w:rsidR="00AC0EE6" w:rsidRPr="00AC0EE6">
        <w:rPr>
          <w:rStyle w:val="h21"/>
          <w:rFonts w:asciiTheme="majorBidi" w:hAnsiTheme="majorBidi" w:cstheme="majorBidi"/>
          <w:color w:val="auto"/>
          <w:sz w:val="24"/>
          <w:szCs w:val="24"/>
        </w:rPr>
        <w:t>Service de radiodiffusion</w:t>
      </w:r>
      <w:r w:rsidR="00AC0EE6">
        <w:rPr>
          <w:rStyle w:val="h21"/>
          <w:rFonts w:asciiTheme="majorBidi" w:hAnsiTheme="majorBidi" w:cstheme="majorBidi"/>
          <w:color w:val="auto"/>
          <w:sz w:val="24"/>
          <w:szCs w:val="24"/>
        </w:rPr>
        <w:t>)</w:t>
      </w:r>
    </w:p>
    <w:p w:rsidR="00A975E9" w:rsidRPr="00A975E9" w:rsidRDefault="00A975E9" w:rsidP="00AC0EE6">
      <w:pPr>
        <w:rPr>
          <w:b/>
          <w:bCs/>
        </w:rPr>
      </w:pPr>
      <w:r w:rsidRPr="00A975E9">
        <w:rPr>
          <w:b/>
          <w:bCs/>
        </w:rPr>
        <w:tab/>
      </w:r>
      <w:r w:rsidRPr="00A975E9">
        <w:rPr>
          <w:b/>
          <w:bCs/>
        </w:rPr>
        <w:tab/>
        <w:t>–</w:t>
      </w:r>
      <w:r w:rsidRPr="00A975E9">
        <w:rPr>
          <w:b/>
          <w:bCs/>
        </w:rPr>
        <w:tab/>
        <w:t xml:space="preserve">Approbation de </w:t>
      </w:r>
      <w:r w:rsidR="00AC0EE6">
        <w:rPr>
          <w:b/>
          <w:bCs/>
        </w:rPr>
        <w:t>trois</w:t>
      </w:r>
      <w:r w:rsidRPr="00A975E9">
        <w:rPr>
          <w:b/>
          <w:bCs/>
        </w:rPr>
        <w:t xml:space="preserve"> Questions UIT-R révisées</w:t>
      </w:r>
    </w:p>
    <w:p w:rsidR="00A975E9" w:rsidRPr="00C460E3" w:rsidRDefault="00A975E9" w:rsidP="00D55881">
      <w:pPr>
        <w:tabs>
          <w:tab w:val="left" w:pos="851"/>
        </w:tabs>
        <w:spacing w:before="720"/>
      </w:pPr>
      <w:r w:rsidRPr="00C460E3">
        <w:t>Conformément à la Circulaire administrative CAR/</w:t>
      </w:r>
      <w:r w:rsidR="00D55881">
        <w:t>319</w:t>
      </w:r>
      <w:r w:rsidRPr="00C460E3">
        <w:t xml:space="preserve"> du </w:t>
      </w:r>
      <w:r w:rsidR="00D55881">
        <w:t>23 juin 2011</w:t>
      </w:r>
      <w:r w:rsidRPr="00C460E3">
        <w:t xml:space="preserve">, </w:t>
      </w:r>
      <w:r w:rsidR="00D55881">
        <w:t>trois</w:t>
      </w:r>
      <w:r>
        <w:rPr>
          <w:bCs/>
        </w:rPr>
        <w:t xml:space="preserve"> projets de Question </w:t>
      </w:r>
      <w:r w:rsidRPr="00C460E3">
        <w:rPr>
          <w:bCs/>
        </w:rPr>
        <w:t xml:space="preserve">révisée </w:t>
      </w:r>
      <w:r w:rsidRPr="00C460E3">
        <w:t>ont été soumis pour approbation par correspondance, en ap</w:t>
      </w:r>
      <w:r w:rsidR="00D55881">
        <w:t>plication de la procédure de la </w:t>
      </w:r>
      <w:r w:rsidRPr="00C460E3">
        <w:t>Résolution UIT</w:t>
      </w:r>
      <w:r w:rsidRPr="00C460E3">
        <w:noBreakHyphen/>
        <w:t>R 1</w:t>
      </w:r>
      <w:r w:rsidRPr="00C460E3">
        <w:noBreakHyphen/>
      </w:r>
      <w:r>
        <w:t>5</w:t>
      </w:r>
      <w:r w:rsidRPr="00C460E3">
        <w:t xml:space="preserve"> (§ 3.4). </w:t>
      </w:r>
    </w:p>
    <w:p w:rsidR="00A975E9" w:rsidRPr="00C460E3" w:rsidRDefault="00A975E9" w:rsidP="00D55881">
      <w:pPr>
        <w:tabs>
          <w:tab w:val="left" w:pos="851"/>
        </w:tabs>
      </w:pPr>
      <w:r w:rsidRPr="00C460E3">
        <w:t>Les condition</w:t>
      </w:r>
      <w:r w:rsidR="00817A7A">
        <w:t>s régissant cette</w:t>
      </w:r>
      <w:r>
        <w:t xml:space="preserve"> procédure ont</w:t>
      </w:r>
      <w:r w:rsidRPr="00C460E3">
        <w:t xml:space="preserve"> été satisfaites au </w:t>
      </w:r>
      <w:r w:rsidR="00D55881">
        <w:t>23 septembre</w:t>
      </w:r>
      <w:r>
        <w:t xml:space="preserve"> 2011</w:t>
      </w:r>
      <w:r w:rsidRPr="00C460E3">
        <w:t>.</w:t>
      </w:r>
    </w:p>
    <w:p w:rsidR="00A975E9" w:rsidRPr="00C460E3" w:rsidRDefault="00A975E9" w:rsidP="00D55881">
      <w:r w:rsidRPr="00C460E3">
        <w:t>Les textes de</w:t>
      </w:r>
      <w:r>
        <w:t>s</w:t>
      </w:r>
      <w:r w:rsidRPr="00C460E3">
        <w:t xml:space="preserve"> Questions </w:t>
      </w:r>
      <w:r>
        <w:t xml:space="preserve">approuvées </w:t>
      </w:r>
      <w:r w:rsidRPr="00C460E3">
        <w:t>sont joints pour votre information</w:t>
      </w:r>
      <w:r w:rsidR="00D55881">
        <w:t xml:space="preserve"> (Annexes 1 à 3</w:t>
      </w:r>
      <w:r>
        <w:t>)</w:t>
      </w:r>
      <w:r w:rsidRPr="00C460E3">
        <w:t xml:space="preserve"> et se</w:t>
      </w:r>
      <w:r w:rsidR="005F46D5">
        <w:t>ront</w:t>
      </w:r>
      <w:r w:rsidRPr="00C460E3">
        <w:t xml:space="preserve"> </w:t>
      </w:r>
      <w:r w:rsidR="005F46D5">
        <w:t>publiés</w:t>
      </w:r>
      <w:r w:rsidRPr="00C460E3">
        <w:t xml:space="preserve"> dans </w:t>
      </w:r>
      <w:r w:rsidR="00D55881">
        <w:t>la Révision 3</w:t>
      </w:r>
      <w:r>
        <w:t xml:space="preserve"> du</w:t>
      </w:r>
      <w:r w:rsidRPr="00C460E3">
        <w:t xml:space="preserve"> </w:t>
      </w:r>
      <w:hyperlink r:id="rId10" w:history="1">
        <w:r w:rsidRPr="001259E0">
          <w:rPr>
            <w:rStyle w:val="Hyperlink"/>
          </w:rPr>
          <w:t>Document 6/1</w:t>
        </w:r>
      </w:hyperlink>
      <w:r>
        <w:t xml:space="preserve"> </w:t>
      </w:r>
      <w:r w:rsidRPr="00C460E3">
        <w:t>qui contient les Questions UIT-R approuvées par l'Assemblée</w:t>
      </w:r>
      <w:r>
        <w:t xml:space="preserve"> des radiocommunications de 2007</w:t>
      </w:r>
      <w:r w:rsidRPr="00C460E3">
        <w:t xml:space="preserve"> et attribuées à la Commission d'études </w:t>
      </w:r>
      <w:r>
        <w:t>6</w:t>
      </w:r>
      <w:r w:rsidRPr="00C460E3">
        <w:t xml:space="preserve"> des radiocommunications.</w:t>
      </w:r>
      <w:r w:rsidRPr="00000058">
        <w:t xml:space="preserve"> </w:t>
      </w:r>
    </w:p>
    <w:p w:rsidR="00A975E9" w:rsidRPr="00C460E3" w:rsidRDefault="00A975E9" w:rsidP="00A975E9">
      <w:pPr>
        <w:pStyle w:val="BodyTextIndent"/>
        <w:spacing w:before="1200"/>
        <w:ind w:left="4321"/>
      </w:pPr>
      <w:r w:rsidRPr="00A975E9">
        <w:rPr>
          <w:szCs w:val="24"/>
          <w:lang w:val="fr-CH"/>
        </w:rPr>
        <w:t xml:space="preserve">François </w:t>
      </w:r>
      <w:proofErr w:type="spellStart"/>
      <w:r w:rsidRPr="00A975E9">
        <w:rPr>
          <w:szCs w:val="24"/>
          <w:lang w:val="fr-CH"/>
        </w:rPr>
        <w:t>Rancy</w:t>
      </w:r>
      <w:proofErr w:type="spellEnd"/>
      <w:r w:rsidRPr="00C460E3">
        <w:br/>
        <w:t>Directeur du Bureau des radiocommunications</w:t>
      </w:r>
    </w:p>
    <w:p w:rsidR="00A975E9" w:rsidRPr="00C460E3" w:rsidRDefault="00A975E9" w:rsidP="00A975E9">
      <w:pPr>
        <w:pStyle w:val="toc0"/>
        <w:tabs>
          <w:tab w:val="left" w:pos="794"/>
          <w:tab w:val="left" w:pos="851"/>
          <w:tab w:val="left" w:pos="1191"/>
          <w:tab w:val="left" w:pos="1588"/>
          <w:tab w:val="left" w:pos="1985"/>
          <w:tab w:val="center" w:pos="6804"/>
        </w:tabs>
        <w:rPr>
          <w:b w:val="0"/>
        </w:rPr>
      </w:pPr>
      <w:r w:rsidRPr="00C460E3">
        <w:rPr>
          <w:bCs/>
        </w:rPr>
        <w:t>Annexes:</w:t>
      </w:r>
      <w:r w:rsidRPr="00C460E3">
        <w:rPr>
          <w:bCs/>
        </w:rPr>
        <w:tab/>
      </w:r>
      <w:r w:rsidR="00BC23D8">
        <w:rPr>
          <w:b w:val="0"/>
        </w:rPr>
        <w:t>3</w:t>
      </w:r>
    </w:p>
    <w:p w:rsidR="00A975E9" w:rsidRPr="00A975E9" w:rsidRDefault="00A975E9" w:rsidP="00A975E9">
      <w:pPr>
        <w:tabs>
          <w:tab w:val="left" w:pos="284"/>
          <w:tab w:val="left" w:pos="568"/>
        </w:tabs>
        <w:spacing w:before="360" w:after="180"/>
        <w:rPr>
          <w:b/>
          <w:bCs/>
          <w:sz w:val="18"/>
          <w:szCs w:val="18"/>
        </w:rPr>
      </w:pPr>
      <w:r w:rsidRPr="00A975E9">
        <w:rPr>
          <w:b/>
          <w:bCs/>
          <w:sz w:val="18"/>
          <w:szCs w:val="18"/>
        </w:rPr>
        <w:t>Distribution:</w:t>
      </w:r>
    </w:p>
    <w:p w:rsidR="00A975E9" w:rsidRPr="00D55881" w:rsidRDefault="00A975E9" w:rsidP="00A975E9">
      <w:pPr>
        <w:tabs>
          <w:tab w:val="left" w:pos="284"/>
        </w:tabs>
        <w:spacing w:before="0"/>
        <w:ind w:left="284" w:hanging="284"/>
        <w:rPr>
          <w:bCs/>
          <w:sz w:val="18"/>
          <w:szCs w:val="18"/>
        </w:rPr>
      </w:pPr>
      <w:r w:rsidRPr="00A975E9">
        <w:rPr>
          <w:sz w:val="18"/>
          <w:szCs w:val="18"/>
        </w:rPr>
        <w:t>–</w:t>
      </w:r>
      <w:r w:rsidRPr="00A975E9">
        <w:rPr>
          <w:sz w:val="18"/>
          <w:szCs w:val="18"/>
        </w:rPr>
        <w:tab/>
        <w:t>Administrations des Etats Membres de l'UIT et Membres du Secteur des radiocommunications</w:t>
      </w:r>
      <w:r w:rsidR="00D55881">
        <w:rPr>
          <w:sz w:val="18"/>
          <w:szCs w:val="18"/>
        </w:rPr>
        <w:t xml:space="preserve"> </w:t>
      </w:r>
      <w:r w:rsidR="00D55881" w:rsidRPr="00D55881">
        <w:rPr>
          <w:bCs/>
          <w:sz w:val="18"/>
          <w:szCs w:val="18"/>
        </w:rPr>
        <w:t>participant aux travaux de la Commission d'études 6 des radiocommunications</w:t>
      </w:r>
    </w:p>
    <w:p w:rsid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Associés de l'UIT-R participant aux travaux de la Commission d'études 6 des radiocommunications</w:t>
      </w:r>
    </w:p>
    <w:p w:rsidR="00D55881" w:rsidRPr="00A74A55" w:rsidRDefault="00D55881" w:rsidP="00D55881">
      <w:pPr>
        <w:tabs>
          <w:tab w:val="left" w:pos="284"/>
        </w:tabs>
        <w:spacing w:before="0"/>
        <w:ind w:left="284" w:hanging="284"/>
        <w:rPr>
          <w:sz w:val="16"/>
          <w:szCs w:val="16"/>
        </w:rPr>
      </w:pPr>
      <w:r w:rsidRPr="00A74A55">
        <w:rPr>
          <w:sz w:val="16"/>
          <w:szCs w:val="16"/>
        </w:rPr>
        <w:t>–</w:t>
      </w:r>
      <w:r w:rsidRPr="00A74A55">
        <w:rPr>
          <w:sz w:val="16"/>
          <w:szCs w:val="16"/>
        </w:rPr>
        <w:tab/>
      </w:r>
      <w:r>
        <w:rPr>
          <w:sz w:val="16"/>
          <w:szCs w:val="16"/>
        </w:rPr>
        <w:t>E</w:t>
      </w:r>
      <w:r w:rsidRPr="00A74A55">
        <w:rPr>
          <w:sz w:val="16"/>
          <w:szCs w:val="16"/>
        </w:rPr>
        <w:t>tablissements universitaires de l’UIT-R</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Présidents et Vice-Présidents des Commissions d'études des radiocommunications et de la Commission spéciale chargée d'examiner les questions réglementaires et de procédure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Président et Vice-Présidents de la Réunion de préparation à la Conférence</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Membres du Comité du Règlement des radiocommunications</w:t>
      </w:r>
    </w:p>
    <w:p w:rsidR="00A975E9" w:rsidRPr="00A975E9" w:rsidRDefault="00A975E9" w:rsidP="00A975E9">
      <w:pPr>
        <w:tabs>
          <w:tab w:val="left" w:pos="284"/>
        </w:tabs>
        <w:spacing w:before="0"/>
        <w:ind w:left="284" w:hanging="284"/>
        <w:rPr>
          <w:sz w:val="18"/>
          <w:szCs w:val="18"/>
        </w:rPr>
      </w:pPr>
      <w:r w:rsidRPr="00A975E9">
        <w:rPr>
          <w:sz w:val="18"/>
          <w:szCs w:val="18"/>
        </w:rPr>
        <w:t>–</w:t>
      </w:r>
      <w:r w:rsidRPr="00A975E9">
        <w:rPr>
          <w:sz w:val="18"/>
          <w:szCs w:val="18"/>
        </w:rPr>
        <w:tab/>
        <w:t>Secrétaire général de l'UIT, Directeur du Bureau de la normalisation des télécommunications, Directeur du Bureau de développement des télécommunications</w:t>
      </w:r>
    </w:p>
    <w:p w:rsidR="00A975E9" w:rsidRDefault="00A975E9" w:rsidP="00A975E9">
      <w:pPr>
        <w:tabs>
          <w:tab w:val="left" w:pos="284"/>
        </w:tabs>
        <w:spacing w:before="0"/>
        <w:rPr>
          <w:sz w:val="16"/>
        </w:rPr>
      </w:pPr>
    </w:p>
    <w:p w:rsidR="00D55881" w:rsidRPr="00D55881" w:rsidRDefault="00D55881" w:rsidP="00D55881">
      <w:pPr>
        <w:pStyle w:val="AnnexNoTitle0"/>
        <w:rPr>
          <w:b w:val="0"/>
          <w:bCs/>
          <w:lang w:val="fr-CH"/>
        </w:rPr>
      </w:pPr>
      <w:r w:rsidRPr="00D55881">
        <w:rPr>
          <w:b w:val="0"/>
          <w:bCs/>
          <w:lang w:val="fr-CH"/>
        </w:rPr>
        <w:lastRenderedPageBreak/>
        <w:t>ANNEX</w:t>
      </w:r>
      <w:r w:rsidRPr="0058500A">
        <w:rPr>
          <w:b w:val="0"/>
          <w:bCs/>
          <w:lang w:val="fr-CH"/>
        </w:rPr>
        <w:t>E</w:t>
      </w:r>
      <w:r w:rsidRPr="00D55881">
        <w:rPr>
          <w:b w:val="0"/>
          <w:bCs/>
          <w:lang w:val="fr-CH"/>
        </w:rPr>
        <w:t xml:space="preserve"> 1</w:t>
      </w:r>
    </w:p>
    <w:p w:rsidR="00D55881" w:rsidRPr="008B4ADB" w:rsidRDefault="00D55881" w:rsidP="00D55881">
      <w:pPr>
        <w:pStyle w:val="QuestionNoBR"/>
        <w:spacing w:before="360"/>
        <w:rPr>
          <w:lang w:val="fr-CH"/>
        </w:rPr>
      </w:pPr>
      <w:r w:rsidRPr="008B4ADB">
        <w:rPr>
          <w:lang w:val="fr-CH"/>
        </w:rPr>
        <w:t>Question UIT-R 132</w:t>
      </w:r>
      <w:r>
        <w:rPr>
          <w:lang w:val="fr-CH"/>
        </w:rPr>
        <w:t>-1</w:t>
      </w:r>
      <w:r w:rsidRPr="008B4ADB">
        <w:rPr>
          <w:lang w:val="fr-CH"/>
        </w:rPr>
        <w:t>/6</w:t>
      </w:r>
      <w:r>
        <w:rPr>
          <w:rStyle w:val="FootnoteReference"/>
          <w:lang w:val="fr-CH"/>
        </w:rPr>
        <w:footnoteReference w:customMarkFollows="1" w:id="1"/>
        <w:t>*</w:t>
      </w:r>
    </w:p>
    <w:p w:rsidR="00D55881" w:rsidRPr="00384F98" w:rsidRDefault="00D55881" w:rsidP="00D55881">
      <w:pPr>
        <w:pStyle w:val="Questiontitle"/>
        <w:rPr>
          <w:rFonts w:asciiTheme="majorBidi" w:hAnsiTheme="majorBidi" w:cstheme="majorBidi"/>
          <w:lang w:val="fr-CH"/>
        </w:rPr>
      </w:pPr>
      <w:r w:rsidRPr="00384F98">
        <w:rPr>
          <w:rFonts w:asciiTheme="majorBidi" w:hAnsiTheme="majorBidi" w:cstheme="majorBidi"/>
          <w:lang w:val="fr-CH"/>
        </w:rPr>
        <w:t>Radiodiffusion télévisuelle numérique de Terre:</w:t>
      </w:r>
      <w:r>
        <w:rPr>
          <w:rFonts w:asciiTheme="majorBidi" w:hAnsiTheme="majorBidi" w:cstheme="majorBidi"/>
          <w:lang w:val="fr-CH"/>
        </w:rPr>
        <w:t xml:space="preserve"> </w:t>
      </w:r>
      <w:r w:rsidRPr="00384F98">
        <w:rPr>
          <w:rFonts w:asciiTheme="majorBidi" w:hAnsiTheme="majorBidi" w:cstheme="majorBidi"/>
          <w:lang w:val="fr-CH"/>
        </w:rPr>
        <w:t>technologies et planification</w:t>
      </w:r>
    </w:p>
    <w:p w:rsidR="00D55881" w:rsidRPr="000C3F35" w:rsidRDefault="00D55881" w:rsidP="00D55881">
      <w:pPr>
        <w:pStyle w:val="Questiondate"/>
        <w:rPr>
          <w:i/>
          <w:iCs/>
          <w:lang w:val="fr-CH"/>
        </w:rPr>
      </w:pPr>
      <w:r w:rsidRPr="000C3F35">
        <w:rPr>
          <w:iCs/>
          <w:lang w:val="fr-CH"/>
        </w:rPr>
        <w:t>(2010-2011</w:t>
      </w:r>
      <w:r>
        <w:rPr>
          <w:iCs/>
          <w:lang w:val="fr-CH"/>
        </w:rPr>
        <w:t>-2011</w:t>
      </w:r>
      <w:r w:rsidRPr="000C3F35">
        <w:rPr>
          <w:iCs/>
          <w:lang w:val="fr-CH"/>
        </w:rPr>
        <w:t>)</w:t>
      </w:r>
    </w:p>
    <w:p w:rsidR="00D55881" w:rsidRDefault="00D55881" w:rsidP="00D55881">
      <w:pPr>
        <w:rPr>
          <w:lang w:val="fr-CH"/>
        </w:rPr>
      </w:pPr>
    </w:p>
    <w:p w:rsidR="00EC24DA" w:rsidRDefault="00EC24DA" w:rsidP="00D55881">
      <w:pPr>
        <w:rPr>
          <w:lang w:val="fr-CH"/>
        </w:rPr>
      </w:pPr>
    </w:p>
    <w:p w:rsidR="00D55881" w:rsidRPr="000A6BE0" w:rsidRDefault="00D55881" w:rsidP="00D55881">
      <w:pPr>
        <w:rPr>
          <w:lang w:val="fr-CH"/>
        </w:rPr>
      </w:pPr>
      <w:r w:rsidRPr="000A6BE0">
        <w:rPr>
          <w:lang w:val="fr-CH"/>
        </w:rPr>
        <w:t>L'Assemblée des radiocommunications de l'UIT,</w:t>
      </w:r>
    </w:p>
    <w:p w:rsidR="00D55881" w:rsidRPr="00384F98" w:rsidRDefault="00D55881" w:rsidP="00D55881">
      <w:pPr>
        <w:pStyle w:val="Call"/>
        <w:rPr>
          <w:lang w:val="fr-CH"/>
        </w:rPr>
      </w:pPr>
      <w:proofErr w:type="gramStart"/>
      <w:r w:rsidRPr="00384F98">
        <w:rPr>
          <w:lang w:val="fr-CH"/>
        </w:rPr>
        <w:t>considérant</w:t>
      </w:r>
      <w:proofErr w:type="gramEnd"/>
    </w:p>
    <w:p w:rsidR="00D55881" w:rsidRPr="008B4ADB" w:rsidRDefault="00D55881" w:rsidP="00D55881">
      <w:pPr>
        <w:numPr>
          <w:ilvl w:val="0"/>
          <w:numId w:val="2"/>
        </w:numPr>
        <w:tabs>
          <w:tab w:val="clear" w:pos="1155"/>
          <w:tab w:val="clear" w:pos="1191"/>
          <w:tab w:val="left" w:pos="0"/>
        </w:tabs>
        <w:ind w:left="0" w:firstLine="0"/>
        <w:rPr>
          <w:lang w:val="fr-CH"/>
        </w:rPr>
      </w:pPr>
      <w:r w:rsidRPr="008B4ADB">
        <w:rPr>
          <w:lang w:val="fr-CH"/>
        </w:rPr>
        <w:t xml:space="preserve">que de nombreuses administrations ont déjà procédé et que d'autres procèdent actuellement à la mise en </w:t>
      </w:r>
      <w:proofErr w:type="spellStart"/>
      <w:r w:rsidRPr="008B4ADB">
        <w:rPr>
          <w:lang w:val="fr-CH"/>
        </w:rPr>
        <w:t>oeuvre</w:t>
      </w:r>
      <w:proofErr w:type="spellEnd"/>
      <w:r w:rsidRPr="008B4ADB">
        <w:rPr>
          <w:lang w:val="fr-CH"/>
        </w:rPr>
        <w:t xml:space="preserve"> de services de radiodiffusion télévisuelle numérique de Terre (</w:t>
      </w:r>
      <w:proofErr w:type="spellStart"/>
      <w:r w:rsidRPr="008B4ADB">
        <w:rPr>
          <w:lang w:val="fr-CH"/>
        </w:rPr>
        <w:t>DTTB</w:t>
      </w:r>
      <w:proofErr w:type="spellEnd"/>
      <w:r w:rsidRPr="008B4ADB">
        <w:rPr>
          <w:lang w:val="fr-CH"/>
        </w:rPr>
        <w:t>) en ondes métriques (bande III) et/ou décimétriques (bandes IV/V);</w:t>
      </w:r>
    </w:p>
    <w:p w:rsidR="00D55881" w:rsidRPr="008B4ADB" w:rsidRDefault="00D55881" w:rsidP="00D55881">
      <w:pPr>
        <w:numPr>
          <w:ilvl w:val="0"/>
          <w:numId w:val="2"/>
        </w:numPr>
        <w:tabs>
          <w:tab w:val="clear" w:pos="1155"/>
          <w:tab w:val="clear" w:pos="1191"/>
          <w:tab w:val="left" w:pos="0"/>
        </w:tabs>
        <w:ind w:left="0" w:firstLine="0"/>
        <w:rPr>
          <w:lang w:val="fr-CH"/>
        </w:rPr>
      </w:pPr>
      <w:r w:rsidRPr="008B4ADB">
        <w:rPr>
          <w:lang w:val="fr-CH"/>
        </w:rPr>
        <w:t xml:space="preserve">que l'expérience acquise avec la mise en </w:t>
      </w:r>
      <w:proofErr w:type="spellStart"/>
      <w:r w:rsidRPr="008B4ADB">
        <w:rPr>
          <w:lang w:val="fr-CH"/>
        </w:rPr>
        <w:t>oeuvre</w:t>
      </w:r>
      <w:proofErr w:type="spellEnd"/>
      <w:r w:rsidRPr="008B4ADB">
        <w:rPr>
          <w:lang w:val="fr-CH"/>
        </w:rPr>
        <w:t xml:space="preserve"> de services </w:t>
      </w:r>
      <w:proofErr w:type="spellStart"/>
      <w:r w:rsidRPr="008B4ADB">
        <w:rPr>
          <w:lang w:val="fr-CH"/>
        </w:rPr>
        <w:t>DTTB</w:t>
      </w:r>
      <w:proofErr w:type="spellEnd"/>
      <w:r w:rsidRPr="008B4ADB">
        <w:rPr>
          <w:lang w:val="fr-CH"/>
        </w:rPr>
        <w:t xml:space="preserve"> sera utile pour préciser les hypothèses et les techniques à appliquer pour la planification et la mise en </w:t>
      </w:r>
      <w:proofErr w:type="spellStart"/>
      <w:r w:rsidRPr="008B4ADB">
        <w:rPr>
          <w:lang w:val="fr-CH"/>
        </w:rPr>
        <w:t>oeuvre</w:t>
      </w:r>
      <w:proofErr w:type="spellEnd"/>
      <w:r w:rsidRPr="008B4ADB">
        <w:rPr>
          <w:lang w:val="fr-CH"/>
        </w:rPr>
        <w:t xml:space="preserve"> de services </w:t>
      </w:r>
      <w:proofErr w:type="spellStart"/>
      <w:r w:rsidRPr="008B4ADB">
        <w:rPr>
          <w:lang w:val="fr-CH"/>
        </w:rPr>
        <w:t>DTTB</w:t>
      </w:r>
      <w:proofErr w:type="spellEnd"/>
      <w:r w:rsidRPr="008B4ADB">
        <w:rPr>
          <w:lang w:val="fr-CH"/>
        </w:rPr>
        <w:t>,</w:t>
      </w:r>
    </w:p>
    <w:p w:rsidR="00D55881" w:rsidRPr="002B01AB" w:rsidRDefault="00D55881" w:rsidP="00D55881">
      <w:pPr>
        <w:pStyle w:val="call0"/>
        <w:rPr>
          <w:szCs w:val="24"/>
          <w:lang w:val="fr-FR" w:eastAsia="ja-JP"/>
        </w:rPr>
      </w:pPr>
      <w:proofErr w:type="gramStart"/>
      <w:r w:rsidRPr="002B01AB">
        <w:rPr>
          <w:szCs w:val="24"/>
          <w:lang w:val="fr-FR"/>
        </w:rPr>
        <w:t>décide</w:t>
      </w:r>
      <w:proofErr w:type="gramEnd"/>
      <w:r w:rsidRPr="002B01AB">
        <w:rPr>
          <w:i w:val="0"/>
          <w:iCs/>
          <w:szCs w:val="24"/>
          <w:lang w:val="fr-FR"/>
        </w:rPr>
        <w:t xml:space="preserve"> de mettre à l'étude les Questions suivantes</w:t>
      </w:r>
    </w:p>
    <w:p w:rsidR="00D55881" w:rsidRPr="008B4ADB" w:rsidRDefault="00D55881" w:rsidP="00D55881">
      <w:pPr>
        <w:tabs>
          <w:tab w:val="left" w:pos="840"/>
        </w:tabs>
        <w:rPr>
          <w:lang w:val="fr-CH"/>
        </w:rPr>
      </w:pPr>
      <w:r w:rsidRPr="008B4ADB">
        <w:rPr>
          <w:b/>
          <w:bCs/>
          <w:lang w:val="fr-CH"/>
        </w:rPr>
        <w:t>1</w:t>
      </w:r>
      <w:r w:rsidRPr="008B4ADB">
        <w:rPr>
          <w:lang w:val="fr-CH"/>
        </w:rPr>
        <w:tab/>
        <w:t>Quels sont les paramètres de planification des fréquences pour ces services, en particulier:</w:t>
      </w:r>
    </w:p>
    <w:p w:rsidR="00D55881" w:rsidRPr="008B4ADB" w:rsidRDefault="00D55881" w:rsidP="00D55881">
      <w:pPr>
        <w:pStyle w:val="enumlev1"/>
        <w:rPr>
          <w:lang w:val="fr-CH"/>
        </w:rPr>
      </w:pPr>
      <w:r w:rsidRPr="008B4ADB">
        <w:rPr>
          <w:lang w:val="fr-CH"/>
        </w:rPr>
        <w:t>–</w:t>
      </w:r>
      <w:r w:rsidRPr="008B4ADB">
        <w:rPr>
          <w:lang w:val="fr-CH"/>
        </w:rPr>
        <w:tab/>
        <w:t>champs minimaux;</w:t>
      </w:r>
    </w:p>
    <w:p w:rsidR="00D55881" w:rsidRPr="008B4ADB" w:rsidRDefault="00D55881" w:rsidP="00D55881">
      <w:pPr>
        <w:pStyle w:val="enumlev1"/>
        <w:rPr>
          <w:lang w:val="fr-CH"/>
        </w:rPr>
      </w:pPr>
      <w:r w:rsidRPr="008B4ADB">
        <w:rPr>
          <w:lang w:val="fr-CH"/>
        </w:rPr>
        <w:t>–</w:t>
      </w:r>
      <w:r w:rsidRPr="008B4ADB">
        <w:rPr>
          <w:lang w:val="fr-CH"/>
        </w:rPr>
        <w:tab/>
        <w:t>incidences des méthodes de modulation et d'émission;</w:t>
      </w:r>
    </w:p>
    <w:p w:rsidR="00D55881" w:rsidRPr="008B4ADB" w:rsidRDefault="00D55881" w:rsidP="00D55881">
      <w:pPr>
        <w:pStyle w:val="enumlev1"/>
        <w:rPr>
          <w:lang w:val="fr-CH"/>
        </w:rPr>
      </w:pPr>
      <w:r w:rsidRPr="008B4ADB">
        <w:rPr>
          <w:lang w:val="fr-CH"/>
        </w:rPr>
        <w:t>–</w:t>
      </w:r>
      <w:r w:rsidRPr="008B4ADB">
        <w:rPr>
          <w:lang w:val="fr-CH"/>
        </w:rPr>
        <w:tab/>
        <w:t>caractéristiques des antennes de réception et d'émission;</w:t>
      </w:r>
    </w:p>
    <w:p w:rsidR="00D55881" w:rsidRPr="008B4ADB" w:rsidRDefault="00D55881" w:rsidP="00D55881">
      <w:pPr>
        <w:pStyle w:val="enumlev1"/>
        <w:rPr>
          <w:lang w:val="fr-CH"/>
        </w:rPr>
      </w:pPr>
      <w:r w:rsidRPr="008B4ADB">
        <w:rPr>
          <w:lang w:val="fr-CH"/>
        </w:rPr>
        <w:t>–</w:t>
      </w:r>
      <w:r w:rsidRPr="008B4ADB">
        <w:rPr>
          <w:lang w:val="fr-CH"/>
        </w:rPr>
        <w:tab/>
        <w:t>incidences de l'utilisation de méthodes d'émission et de réception en diversité;</w:t>
      </w:r>
    </w:p>
    <w:p w:rsidR="00D55881" w:rsidRPr="008B4ADB" w:rsidRDefault="00D55881" w:rsidP="00D55881">
      <w:pPr>
        <w:pStyle w:val="enumlev1"/>
        <w:rPr>
          <w:lang w:val="fr-CH"/>
        </w:rPr>
      </w:pPr>
      <w:r w:rsidRPr="008B4ADB">
        <w:rPr>
          <w:lang w:val="fr-CH"/>
        </w:rPr>
        <w:t>–</w:t>
      </w:r>
      <w:r w:rsidRPr="008B4ADB">
        <w:rPr>
          <w:lang w:val="fr-CH"/>
        </w:rPr>
        <w:tab/>
        <w:t>valeurs de correction en fonction de l'emplacement;</w:t>
      </w:r>
    </w:p>
    <w:p w:rsidR="00D55881" w:rsidRPr="008B4ADB" w:rsidRDefault="00D55881" w:rsidP="00D55881">
      <w:pPr>
        <w:pStyle w:val="enumlev1"/>
        <w:rPr>
          <w:lang w:val="fr-CH"/>
        </w:rPr>
      </w:pPr>
      <w:r w:rsidRPr="008B4ADB">
        <w:rPr>
          <w:lang w:val="fr-CH"/>
        </w:rPr>
        <w:t>–</w:t>
      </w:r>
      <w:r w:rsidRPr="008B4ADB">
        <w:rPr>
          <w:lang w:val="fr-CH"/>
        </w:rPr>
        <w:tab/>
        <w:t xml:space="preserve">valeurs de variabilité temporelle; </w:t>
      </w:r>
    </w:p>
    <w:p w:rsidR="00D55881" w:rsidRPr="008B4ADB" w:rsidRDefault="00D55881" w:rsidP="00D55881">
      <w:pPr>
        <w:pStyle w:val="enumlev1"/>
        <w:rPr>
          <w:lang w:val="fr-CH"/>
        </w:rPr>
      </w:pPr>
      <w:r w:rsidRPr="008B4ADB">
        <w:rPr>
          <w:lang w:val="fr-CH"/>
        </w:rPr>
        <w:t>–</w:t>
      </w:r>
      <w:r w:rsidRPr="008B4ADB">
        <w:rPr>
          <w:lang w:val="fr-CH"/>
        </w:rPr>
        <w:tab/>
        <w:t xml:space="preserve">réseaux </w:t>
      </w:r>
      <w:proofErr w:type="spellStart"/>
      <w:r w:rsidRPr="008B4ADB">
        <w:rPr>
          <w:lang w:val="fr-CH"/>
        </w:rPr>
        <w:t>monofréquence</w:t>
      </w:r>
      <w:proofErr w:type="spellEnd"/>
      <w:r w:rsidRPr="008B4ADB">
        <w:rPr>
          <w:lang w:val="fr-CH"/>
        </w:rPr>
        <w:t>;</w:t>
      </w:r>
    </w:p>
    <w:p w:rsidR="00D55881" w:rsidRPr="008B4ADB" w:rsidRDefault="00D55881" w:rsidP="00D55881">
      <w:pPr>
        <w:pStyle w:val="enumlev1"/>
        <w:rPr>
          <w:szCs w:val="24"/>
          <w:lang w:val="fr-CH"/>
        </w:rPr>
      </w:pPr>
      <w:r w:rsidRPr="008B4ADB">
        <w:rPr>
          <w:lang w:val="fr-CH"/>
        </w:rPr>
        <w:t>–</w:t>
      </w:r>
      <w:r w:rsidRPr="008B4ADB">
        <w:rPr>
          <w:lang w:val="fr-CH"/>
        </w:rPr>
        <w:tab/>
        <w:t>intervalles de vitesse;</w:t>
      </w:r>
    </w:p>
    <w:p w:rsidR="00D55881" w:rsidRPr="008B4ADB" w:rsidRDefault="00D55881" w:rsidP="00D55881">
      <w:pPr>
        <w:pStyle w:val="enumlev1"/>
        <w:rPr>
          <w:szCs w:val="24"/>
          <w:lang w:val="fr-CH"/>
        </w:rPr>
      </w:pPr>
      <w:r w:rsidRPr="008B4ADB">
        <w:rPr>
          <w:lang w:val="fr-CH"/>
        </w:rPr>
        <w:t>–</w:t>
      </w:r>
      <w:r w:rsidRPr="008B4ADB">
        <w:rPr>
          <w:szCs w:val="24"/>
          <w:lang w:val="fr-CH"/>
        </w:rPr>
        <w:tab/>
        <w:t>bruit ambiant et son impact sur la réception télévisuelle numérique de Terre;</w:t>
      </w:r>
    </w:p>
    <w:p w:rsidR="00D55881" w:rsidRPr="008B4ADB" w:rsidRDefault="00D55881" w:rsidP="00D55881">
      <w:pPr>
        <w:pStyle w:val="enumlev1"/>
        <w:rPr>
          <w:szCs w:val="24"/>
          <w:lang w:val="fr-CH"/>
        </w:rPr>
      </w:pPr>
      <w:r w:rsidRPr="008B4ADB">
        <w:rPr>
          <w:lang w:val="fr-CH"/>
        </w:rPr>
        <w:t>–</w:t>
      </w:r>
      <w:r w:rsidRPr="008B4ADB">
        <w:rPr>
          <w:szCs w:val="24"/>
          <w:lang w:val="fr-CH"/>
        </w:rPr>
        <w:tab/>
        <w:t>effet des feuillages humides sur la réception télévisuelle numérique de Terre;</w:t>
      </w:r>
    </w:p>
    <w:p w:rsidR="00D55881" w:rsidRPr="008B4ADB" w:rsidRDefault="00D55881" w:rsidP="00D55881">
      <w:pPr>
        <w:pStyle w:val="enumlev1"/>
        <w:rPr>
          <w:szCs w:val="24"/>
          <w:lang w:val="fr-CH"/>
        </w:rPr>
      </w:pPr>
      <w:r w:rsidRPr="008B4ADB">
        <w:rPr>
          <w:lang w:val="fr-CH"/>
        </w:rPr>
        <w:t>–</w:t>
      </w:r>
      <w:r w:rsidRPr="008B4ADB">
        <w:rPr>
          <w:szCs w:val="24"/>
          <w:lang w:val="fr-CH"/>
        </w:rPr>
        <w:tab/>
        <w:t>effet des parcs d'éoliennes et des fluctuations dues aux aéronefs sur la réception télévisuelle numérique de Terre;</w:t>
      </w:r>
    </w:p>
    <w:p w:rsidR="00D55881" w:rsidRPr="008B4ADB" w:rsidRDefault="00D55881" w:rsidP="00D55881">
      <w:pPr>
        <w:pStyle w:val="enumlev1"/>
        <w:rPr>
          <w:lang w:val="fr-CH"/>
        </w:rPr>
      </w:pPr>
      <w:r w:rsidRPr="008B4ADB">
        <w:rPr>
          <w:lang w:val="fr-CH"/>
        </w:rPr>
        <w:t>–</w:t>
      </w:r>
      <w:r w:rsidRPr="008B4ADB">
        <w:rPr>
          <w:lang w:val="fr-CH"/>
        </w:rPr>
        <w:tab/>
        <w:t>affaiblissement de pénétration dans les bâtiments;</w:t>
      </w:r>
    </w:p>
    <w:p w:rsidR="00D55881" w:rsidRPr="008B4ADB" w:rsidRDefault="00D55881" w:rsidP="00D55881">
      <w:pPr>
        <w:pStyle w:val="enumlev1"/>
        <w:rPr>
          <w:lang w:val="fr-CH"/>
        </w:rPr>
      </w:pPr>
      <w:r w:rsidRPr="008B4ADB">
        <w:rPr>
          <w:lang w:val="fr-CH"/>
        </w:rPr>
        <w:t>–</w:t>
      </w:r>
      <w:r w:rsidRPr="008B4ADB">
        <w:rPr>
          <w:lang w:val="fr-CH"/>
        </w:rPr>
        <w:tab/>
        <w:t>variations en fonction de l'emplacement, à l'intérieur des bâtiments?</w:t>
      </w:r>
    </w:p>
    <w:p w:rsidR="00D55881" w:rsidRDefault="00D55881" w:rsidP="00D55881">
      <w:pPr>
        <w:pStyle w:val="enumlev1"/>
        <w:tabs>
          <w:tab w:val="clear" w:pos="1191"/>
          <w:tab w:val="clear" w:pos="1588"/>
          <w:tab w:val="clear" w:pos="1985"/>
          <w:tab w:val="left" w:pos="-2552"/>
          <w:tab w:val="left" w:pos="840"/>
        </w:tabs>
        <w:ind w:left="0" w:firstLine="0"/>
        <w:rPr>
          <w:b/>
          <w:lang w:val="fr-CH"/>
        </w:rPr>
      </w:pPr>
      <w:r>
        <w:rPr>
          <w:b/>
          <w:lang w:val="fr-CH"/>
        </w:rPr>
        <w:br w:type="page"/>
      </w:r>
    </w:p>
    <w:p w:rsidR="00D55881" w:rsidRPr="008B4ADB" w:rsidRDefault="00D55881" w:rsidP="00D55881">
      <w:pPr>
        <w:pStyle w:val="enumlev1"/>
        <w:tabs>
          <w:tab w:val="clear" w:pos="1191"/>
          <w:tab w:val="clear" w:pos="1588"/>
          <w:tab w:val="clear" w:pos="1985"/>
          <w:tab w:val="left" w:pos="-2552"/>
          <w:tab w:val="left" w:pos="840"/>
        </w:tabs>
        <w:ind w:left="0" w:firstLine="0"/>
        <w:rPr>
          <w:lang w:val="fr-CH"/>
        </w:rPr>
      </w:pPr>
      <w:r w:rsidRPr="008B4ADB">
        <w:rPr>
          <w:b/>
          <w:lang w:val="fr-CH"/>
        </w:rPr>
        <w:lastRenderedPageBreak/>
        <w:t>2</w:t>
      </w:r>
      <w:r w:rsidRPr="008B4ADB">
        <w:rPr>
          <w:lang w:val="fr-CH"/>
        </w:rPr>
        <w:tab/>
        <w:t>Quel est l'impact probable sur la planification des réseaux de radiodiffusion télévisuelle de Terre lors du passage des paramètres de modulation de systèmes de télévision numérique existants</w:t>
      </w:r>
      <w:r>
        <w:rPr>
          <w:rStyle w:val="FootnoteReference"/>
          <w:lang w:val="fr-CH"/>
        </w:rPr>
        <w:footnoteReference w:id="2"/>
      </w:r>
      <w:r>
        <w:rPr>
          <w:lang w:val="fr-CH"/>
        </w:rPr>
        <w:t xml:space="preserve"> </w:t>
      </w:r>
      <w:r w:rsidRPr="008B4ADB">
        <w:rPr>
          <w:lang w:val="fr-CH"/>
        </w:rPr>
        <w:t>aux paramètres de modulation de nouveaux systèmes à plus grande efficacité d'utilisation du spectre</w:t>
      </w:r>
      <w:r>
        <w:rPr>
          <w:rStyle w:val="FootnoteReference"/>
          <w:lang w:val="fr-CH"/>
        </w:rPr>
        <w:footnoteReference w:id="3"/>
      </w:r>
      <w:r w:rsidRPr="008B4ADB">
        <w:rPr>
          <w:lang w:val="fr-CH"/>
        </w:rPr>
        <w:t>?</w:t>
      </w:r>
    </w:p>
    <w:p w:rsidR="00D55881" w:rsidRPr="008B4ADB" w:rsidRDefault="00D55881" w:rsidP="00D55881">
      <w:pPr>
        <w:tabs>
          <w:tab w:val="left" w:pos="840"/>
        </w:tabs>
        <w:rPr>
          <w:lang w:val="fr-CH"/>
        </w:rPr>
      </w:pPr>
      <w:r w:rsidRPr="008B4ADB">
        <w:rPr>
          <w:b/>
          <w:bCs/>
          <w:lang w:val="fr-CH"/>
        </w:rPr>
        <w:t>3</w:t>
      </w:r>
      <w:r w:rsidRPr="008B4ADB">
        <w:rPr>
          <w:lang w:val="fr-CH"/>
        </w:rPr>
        <w:tab/>
        <w:t>Quels sont les rapports de protection nécessaires lorsqu'au moins deux émetteurs numériques du même système, au moins deux émetteurs télévisuels ou multimédias numériques de systèmes différents, ou au moins deux émetteurs de télévision numériques ou analogiques fonctionnent:</w:t>
      </w:r>
    </w:p>
    <w:p w:rsidR="00D55881" w:rsidRPr="008B4ADB" w:rsidRDefault="00D55881" w:rsidP="00D55881">
      <w:pPr>
        <w:pStyle w:val="enumlev1"/>
        <w:tabs>
          <w:tab w:val="left" w:pos="840"/>
        </w:tabs>
        <w:ind w:left="0" w:firstLine="0"/>
        <w:rPr>
          <w:lang w:val="fr-CH"/>
        </w:rPr>
      </w:pPr>
      <w:r w:rsidRPr="008B4ADB">
        <w:rPr>
          <w:lang w:val="fr-CH"/>
        </w:rPr>
        <w:t>–</w:t>
      </w:r>
      <w:r w:rsidRPr="008B4ADB">
        <w:rPr>
          <w:lang w:val="fr-CH"/>
        </w:rPr>
        <w:tab/>
        <w:t>dans le même canal;</w:t>
      </w:r>
    </w:p>
    <w:p w:rsidR="00D55881" w:rsidRPr="008B4ADB" w:rsidRDefault="00D55881" w:rsidP="00D55881">
      <w:pPr>
        <w:pStyle w:val="enumlev1"/>
        <w:tabs>
          <w:tab w:val="left" w:pos="840"/>
        </w:tabs>
        <w:ind w:left="0" w:firstLine="0"/>
        <w:rPr>
          <w:lang w:val="fr-CH"/>
        </w:rPr>
      </w:pPr>
      <w:r w:rsidRPr="008B4ADB">
        <w:rPr>
          <w:lang w:val="fr-CH"/>
        </w:rPr>
        <w:t>–</w:t>
      </w:r>
      <w:r w:rsidRPr="008B4ADB">
        <w:rPr>
          <w:lang w:val="fr-CH"/>
        </w:rPr>
        <w:tab/>
        <w:t>dans des canaux adjacents;</w:t>
      </w:r>
    </w:p>
    <w:p w:rsidR="00D55881" w:rsidRPr="008B4ADB" w:rsidRDefault="00D55881" w:rsidP="00D55881">
      <w:pPr>
        <w:pStyle w:val="enumlev1"/>
        <w:tabs>
          <w:tab w:val="left" w:pos="840"/>
        </w:tabs>
        <w:ind w:left="0" w:firstLine="0"/>
        <w:rPr>
          <w:lang w:val="fr-CH"/>
        </w:rPr>
      </w:pPr>
      <w:r w:rsidRPr="008B4ADB">
        <w:rPr>
          <w:lang w:val="fr-CH"/>
        </w:rPr>
        <w:t>–</w:t>
      </w:r>
      <w:r w:rsidRPr="008B4ADB">
        <w:rPr>
          <w:lang w:val="fr-CH"/>
        </w:rPr>
        <w:tab/>
        <w:t>avec des canaux se chevauchant;</w:t>
      </w:r>
    </w:p>
    <w:p w:rsidR="00D55881" w:rsidRPr="008B4ADB" w:rsidRDefault="00D55881" w:rsidP="00D55881">
      <w:pPr>
        <w:pStyle w:val="enumlev1"/>
        <w:tabs>
          <w:tab w:val="left" w:pos="840"/>
        </w:tabs>
        <w:ind w:left="0" w:firstLine="0"/>
        <w:rPr>
          <w:lang w:val="fr-CH"/>
        </w:rPr>
      </w:pPr>
      <w:r w:rsidRPr="008B4ADB">
        <w:rPr>
          <w:lang w:val="fr-CH"/>
        </w:rPr>
        <w:t>–</w:t>
      </w:r>
      <w:r w:rsidRPr="008B4ADB">
        <w:rPr>
          <w:lang w:val="fr-CH"/>
        </w:rPr>
        <w:tab/>
        <w:t>dans d'autres relations où un brouillage est possible (par exemple canal image)?</w:t>
      </w:r>
    </w:p>
    <w:p w:rsidR="00D55881" w:rsidRPr="008B4ADB" w:rsidRDefault="00D55881" w:rsidP="00D55881">
      <w:pPr>
        <w:tabs>
          <w:tab w:val="left" w:pos="840"/>
        </w:tabs>
        <w:rPr>
          <w:lang w:val="fr-CH"/>
        </w:rPr>
      </w:pPr>
      <w:r w:rsidRPr="008B4ADB">
        <w:rPr>
          <w:b/>
          <w:bCs/>
          <w:lang w:val="fr-CH"/>
        </w:rPr>
        <w:t>4</w:t>
      </w:r>
      <w:r w:rsidRPr="008B4ADB">
        <w:rPr>
          <w:lang w:val="fr-CH"/>
        </w:rPr>
        <w:tab/>
        <w:t>Quelles sont les caractéristiques de récepteur à utiliser pour la planification des fréquences, dans l'optique d'une plus grande efficacité d'utilisation du spectre des fréquences (par exemple sélectivité, facteur de bruit, etc.)?</w:t>
      </w:r>
    </w:p>
    <w:p w:rsidR="00D55881" w:rsidRPr="008B4ADB" w:rsidRDefault="00D55881" w:rsidP="00D55881">
      <w:pPr>
        <w:tabs>
          <w:tab w:val="left" w:pos="840"/>
        </w:tabs>
        <w:rPr>
          <w:lang w:val="fr-CH"/>
        </w:rPr>
      </w:pPr>
      <w:r w:rsidRPr="008B4ADB">
        <w:rPr>
          <w:b/>
          <w:bCs/>
          <w:lang w:val="fr-CH"/>
        </w:rPr>
        <w:t>5</w:t>
      </w:r>
      <w:r w:rsidRPr="008B4ADB">
        <w:rPr>
          <w:lang w:val="fr-CH"/>
        </w:rPr>
        <w:tab/>
        <w:t xml:space="preserve">Quels sont les rapports de protection nécessaires pour protéger les services de radiodiffusion télévisuelle vis-à-vis des autres services utilisant les bandes en partage ou fonctionnant dans des bandes adjacentes? </w:t>
      </w:r>
    </w:p>
    <w:p w:rsidR="00D55881" w:rsidRPr="008B4ADB" w:rsidRDefault="00D55881" w:rsidP="00D55881">
      <w:pPr>
        <w:tabs>
          <w:tab w:val="left" w:pos="840"/>
        </w:tabs>
        <w:rPr>
          <w:lang w:val="fr-CH"/>
        </w:rPr>
      </w:pPr>
      <w:r w:rsidRPr="008B4ADB">
        <w:rPr>
          <w:b/>
          <w:bCs/>
          <w:lang w:val="fr-CH"/>
        </w:rPr>
        <w:t>6</w:t>
      </w:r>
      <w:r w:rsidRPr="008B4ADB">
        <w:rPr>
          <w:lang w:val="fr-CH"/>
        </w:rPr>
        <w:tab/>
        <w:t>Quelles techniques peuvent être utilisées pour atténuer les effets des brouillages?</w:t>
      </w:r>
    </w:p>
    <w:p w:rsidR="00D55881" w:rsidRDefault="00D55881" w:rsidP="00D55881">
      <w:pPr>
        <w:tabs>
          <w:tab w:val="left" w:pos="840"/>
        </w:tabs>
        <w:rPr>
          <w:lang w:val="fr-CH"/>
        </w:rPr>
      </w:pPr>
      <w:r w:rsidRPr="008B4ADB">
        <w:rPr>
          <w:b/>
          <w:bCs/>
          <w:lang w:val="fr-CH"/>
        </w:rPr>
        <w:t>7</w:t>
      </w:r>
      <w:r w:rsidRPr="008B4ADB">
        <w:rPr>
          <w:lang w:val="fr-CH"/>
        </w:rPr>
        <w:tab/>
      </w:r>
      <w:r>
        <w:rPr>
          <w:lang w:val="fr-CH"/>
        </w:rPr>
        <w:t xml:space="preserve">Quelles sont les durées acceptables des interruptions dues au brouillage local de courte durée causé aux services </w:t>
      </w:r>
      <w:proofErr w:type="spellStart"/>
      <w:r>
        <w:rPr>
          <w:lang w:val="fr-CH"/>
        </w:rPr>
        <w:t>DTTB</w:t>
      </w:r>
      <w:proofErr w:type="spellEnd"/>
      <w:r>
        <w:rPr>
          <w:lang w:val="fr-CH"/>
        </w:rPr>
        <w:t>?</w:t>
      </w:r>
    </w:p>
    <w:p w:rsidR="00D55881" w:rsidRPr="008B4ADB" w:rsidRDefault="00D55881" w:rsidP="00D55881">
      <w:pPr>
        <w:tabs>
          <w:tab w:val="left" w:pos="840"/>
        </w:tabs>
        <w:rPr>
          <w:lang w:val="fr-CH"/>
        </w:rPr>
      </w:pPr>
      <w:r w:rsidRPr="00D55881">
        <w:rPr>
          <w:b/>
          <w:bCs/>
          <w:lang w:val="fr-CH"/>
        </w:rPr>
        <w:t>8</w:t>
      </w:r>
      <w:r>
        <w:rPr>
          <w:lang w:val="fr-CH"/>
        </w:rPr>
        <w:tab/>
      </w:r>
      <w:r w:rsidRPr="008B4ADB">
        <w:rPr>
          <w:lang w:val="fr-CH"/>
        </w:rPr>
        <w:t xml:space="preserve">Quelles sont les bases techniques nécessaires concernant la planification en vue d'une utilisation efficace des bandes d'ondes métriques et décimétriques par les services de télévision de Terre? </w:t>
      </w:r>
    </w:p>
    <w:p w:rsidR="00D55881" w:rsidRPr="008B4ADB" w:rsidRDefault="00D55881" w:rsidP="00D55881">
      <w:pPr>
        <w:tabs>
          <w:tab w:val="left" w:pos="840"/>
        </w:tabs>
        <w:rPr>
          <w:lang w:val="fr-CH"/>
        </w:rPr>
      </w:pPr>
      <w:r>
        <w:rPr>
          <w:b/>
          <w:bCs/>
          <w:lang w:val="fr-CH"/>
        </w:rPr>
        <w:t>9</w:t>
      </w:r>
      <w:r w:rsidRPr="008B4ADB">
        <w:rPr>
          <w:lang w:val="fr-CH"/>
        </w:rPr>
        <w:tab/>
        <w:t xml:space="preserve">Quelles sont les configurations de trajets multiples à prendre en compte pour planifier ces services? </w:t>
      </w:r>
    </w:p>
    <w:p w:rsidR="00D55881" w:rsidRPr="00D55881" w:rsidRDefault="00D55881" w:rsidP="00D55881">
      <w:pPr>
        <w:tabs>
          <w:tab w:val="left" w:pos="840"/>
        </w:tabs>
        <w:rPr>
          <w:lang w:val="fr-CH"/>
        </w:rPr>
      </w:pPr>
      <w:r w:rsidRPr="00A0669E">
        <w:rPr>
          <w:b/>
          <w:bCs/>
          <w:lang w:val="fr-CH"/>
        </w:rPr>
        <w:t>10</w:t>
      </w:r>
      <w:r w:rsidRPr="00D55881">
        <w:rPr>
          <w:lang w:val="fr-CH"/>
        </w:rPr>
        <w:tab/>
        <w:t>Quels</w:t>
      </w:r>
      <w:r>
        <w:rPr>
          <w:lang w:val="fr-CH"/>
        </w:rPr>
        <w:t xml:space="preserve"> pourcentages de temps de disponibilité peuvent être obtenus</w:t>
      </w:r>
      <w:r w:rsidR="00161D87">
        <w:rPr>
          <w:lang w:val="fr-CH"/>
        </w:rPr>
        <w:t xml:space="preserve"> dans la pratique en ce </w:t>
      </w:r>
      <w:r>
        <w:rPr>
          <w:lang w:val="fr-CH"/>
        </w:rPr>
        <w:t xml:space="preserve">qui concerne la mise en </w:t>
      </w:r>
      <w:proofErr w:type="spellStart"/>
      <w:r>
        <w:rPr>
          <w:lang w:val="fr-CH"/>
        </w:rPr>
        <w:t>oeuvre</w:t>
      </w:r>
      <w:proofErr w:type="spellEnd"/>
      <w:r>
        <w:rPr>
          <w:lang w:val="fr-CH"/>
        </w:rPr>
        <w:t xml:space="preserve"> de services </w:t>
      </w:r>
      <w:proofErr w:type="spellStart"/>
      <w:r>
        <w:rPr>
          <w:lang w:val="fr-CH"/>
        </w:rPr>
        <w:t>DTTB</w:t>
      </w:r>
      <w:proofErr w:type="spellEnd"/>
      <w:r>
        <w:rPr>
          <w:lang w:val="fr-CH"/>
        </w:rPr>
        <w:t xml:space="preserve"> et quelles marges sont nécessaires concernant les paramètres de planification pour atteindre ces pourcentages de temps de disponibilité?</w:t>
      </w:r>
    </w:p>
    <w:p w:rsidR="00D55881" w:rsidRPr="008B4ADB" w:rsidRDefault="00D55881" w:rsidP="00D55881">
      <w:pPr>
        <w:tabs>
          <w:tab w:val="left" w:pos="840"/>
        </w:tabs>
        <w:rPr>
          <w:lang w:val="fr-CH"/>
        </w:rPr>
      </w:pPr>
      <w:r>
        <w:rPr>
          <w:b/>
          <w:bCs/>
          <w:lang w:val="fr-CH"/>
        </w:rPr>
        <w:t>11</w:t>
      </w:r>
      <w:r w:rsidRPr="008B4ADB">
        <w:rPr>
          <w:lang w:val="fr-CH"/>
        </w:rPr>
        <w:tab/>
        <w:t xml:space="preserve">Quels critères techniques ou de planification peuvent être optimisés afin de faciliter la mise en </w:t>
      </w:r>
      <w:proofErr w:type="spellStart"/>
      <w:r w:rsidRPr="008B4ADB">
        <w:rPr>
          <w:lang w:val="fr-CH"/>
        </w:rPr>
        <w:t>oeuvre</w:t>
      </w:r>
      <w:proofErr w:type="spellEnd"/>
      <w:r w:rsidRPr="008B4ADB">
        <w:rPr>
          <w:lang w:val="fr-CH"/>
        </w:rPr>
        <w:t xml:space="preserve"> de la radiodiffusion numérique de Terre, compte tenu des services existants? </w:t>
      </w:r>
    </w:p>
    <w:p w:rsidR="00D55881" w:rsidRPr="008B4ADB" w:rsidRDefault="00D55881" w:rsidP="00D55881">
      <w:pPr>
        <w:tabs>
          <w:tab w:val="left" w:pos="840"/>
        </w:tabs>
        <w:rPr>
          <w:lang w:val="fr-CH"/>
        </w:rPr>
      </w:pPr>
      <w:r>
        <w:rPr>
          <w:b/>
          <w:bCs/>
          <w:lang w:val="fr-CH"/>
        </w:rPr>
        <w:t>12</w:t>
      </w:r>
      <w:r w:rsidRPr="008B4ADB">
        <w:rPr>
          <w:lang w:val="fr-CH"/>
        </w:rPr>
        <w:tab/>
        <w:t>Quelles sont les caractéristiques du canal mobile à propagatio</w:t>
      </w:r>
      <w:r w:rsidR="00161D87">
        <w:rPr>
          <w:lang w:val="fr-CH"/>
        </w:rPr>
        <w:t>n par trajets multiples dont il </w:t>
      </w:r>
      <w:r w:rsidRPr="008B4ADB">
        <w:rPr>
          <w:lang w:val="fr-CH"/>
        </w:rPr>
        <w:t xml:space="preserve">faut tenir compte lorsqu'on utilise des récepteurs mobiles, pour différentes vitesses? </w:t>
      </w:r>
    </w:p>
    <w:p w:rsidR="00D55881" w:rsidRPr="008B4ADB" w:rsidRDefault="00D55881" w:rsidP="00D55881">
      <w:pPr>
        <w:tabs>
          <w:tab w:val="left" w:pos="840"/>
        </w:tabs>
        <w:rPr>
          <w:lang w:val="fr-CH"/>
        </w:rPr>
      </w:pPr>
      <w:r>
        <w:rPr>
          <w:b/>
          <w:bCs/>
          <w:lang w:val="fr-CH"/>
        </w:rPr>
        <w:t>13</w:t>
      </w:r>
      <w:r w:rsidRPr="008B4ADB">
        <w:rPr>
          <w:lang w:val="fr-CH"/>
        </w:rPr>
        <w:tab/>
        <w:t xml:space="preserve">Quelles sont les caractéristiques du canal à propagation par trajets multiples dont il faut tenir compte lorsqu'on utilise des récepteurs portatifs, pour différentes vitesses? </w:t>
      </w:r>
    </w:p>
    <w:p w:rsidR="00D55881" w:rsidRPr="008B4ADB" w:rsidRDefault="00D55881" w:rsidP="00D55881">
      <w:pPr>
        <w:tabs>
          <w:tab w:val="clear" w:pos="1191"/>
          <w:tab w:val="clear" w:pos="1985"/>
          <w:tab w:val="left" w:pos="840"/>
          <w:tab w:val="left" w:pos="5760"/>
        </w:tabs>
        <w:rPr>
          <w:lang w:val="fr-CH"/>
        </w:rPr>
      </w:pPr>
      <w:r>
        <w:rPr>
          <w:b/>
          <w:lang w:val="fr-CH"/>
        </w:rPr>
        <w:t>14</w:t>
      </w:r>
      <w:r w:rsidRPr="008B4ADB">
        <w:rPr>
          <w:lang w:val="fr-CH"/>
        </w:rPr>
        <w:tab/>
        <w:t>Quelles sont les méthodes appropriées pour multiplexer les signaux requis (image, son, données, etc.) dans le canal?</w:t>
      </w:r>
    </w:p>
    <w:p w:rsidR="00D55881" w:rsidRPr="008B4ADB" w:rsidRDefault="00D55881" w:rsidP="00D55881">
      <w:pPr>
        <w:tabs>
          <w:tab w:val="clear" w:pos="1191"/>
          <w:tab w:val="clear" w:pos="1985"/>
          <w:tab w:val="left" w:pos="840"/>
          <w:tab w:val="left" w:pos="5760"/>
        </w:tabs>
        <w:rPr>
          <w:lang w:val="fr-CH"/>
        </w:rPr>
      </w:pPr>
      <w:r>
        <w:rPr>
          <w:b/>
          <w:lang w:val="fr-CH"/>
        </w:rPr>
        <w:t>15</w:t>
      </w:r>
      <w:r w:rsidRPr="008B4ADB">
        <w:rPr>
          <w:lang w:val="fr-CH"/>
        </w:rPr>
        <w:tab/>
        <w:t>Quelles sont les méthodes appropriées de protection contre les erreurs?</w:t>
      </w:r>
    </w:p>
    <w:p w:rsidR="00D55881" w:rsidRPr="008B4ADB" w:rsidRDefault="00D55881" w:rsidP="00D55881">
      <w:pPr>
        <w:tabs>
          <w:tab w:val="clear" w:pos="1191"/>
          <w:tab w:val="clear" w:pos="1985"/>
          <w:tab w:val="left" w:pos="840"/>
          <w:tab w:val="left" w:pos="5760"/>
        </w:tabs>
        <w:rPr>
          <w:lang w:val="fr-CH"/>
        </w:rPr>
      </w:pPr>
      <w:r>
        <w:rPr>
          <w:b/>
          <w:lang w:val="fr-CH"/>
        </w:rPr>
        <w:lastRenderedPageBreak/>
        <w:t>16</w:t>
      </w:r>
      <w:r w:rsidRPr="008B4ADB">
        <w:rPr>
          <w:lang w:val="fr-CH"/>
        </w:rPr>
        <w:tab/>
        <w:t>Quelles sont les méthodes de modulation et d'émission appropriées et leurs paramètres associés, pour la radiodiffusion de signaux de télévision codés n</w:t>
      </w:r>
      <w:r w:rsidR="00161D87">
        <w:rPr>
          <w:lang w:val="fr-CH"/>
        </w:rPr>
        <w:t>umériquement dans les canaux de </w:t>
      </w:r>
      <w:r w:rsidRPr="008B4ADB">
        <w:rPr>
          <w:lang w:val="fr-CH"/>
        </w:rPr>
        <w:t>Terre?</w:t>
      </w:r>
    </w:p>
    <w:p w:rsidR="00D55881" w:rsidRPr="008B4ADB" w:rsidRDefault="00D55881" w:rsidP="00D55881">
      <w:pPr>
        <w:tabs>
          <w:tab w:val="clear" w:pos="1191"/>
          <w:tab w:val="left" w:pos="840"/>
        </w:tabs>
        <w:rPr>
          <w:lang w:val="fr-CH"/>
        </w:rPr>
      </w:pPr>
      <w:r>
        <w:rPr>
          <w:b/>
          <w:lang w:val="fr-CH"/>
        </w:rPr>
        <w:t>17</w:t>
      </w:r>
      <w:r w:rsidRPr="008B4ADB">
        <w:rPr>
          <w:lang w:val="fr-CH"/>
        </w:rPr>
        <w:tab/>
        <w:t xml:space="preserve">Quelles sont les stratégies appropriées pour mettre en </w:t>
      </w:r>
      <w:proofErr w:type="spellStart"/>
      <w:r w:rsidRPr="008B4ADB">
        <w:rPr>
          <w:lang w:val="fr-CH"/>
        </w:rPr>
        <w:t>oeuvre</w:t>
      </w:r>
      <w:proofErr w:type="spellEnd"/>
      <w:r w:rsidRPr="008B4ADB">
        <w:rPr>
          <w:lang w:val="fr-CH"/>
        </w:rPr>
        <w:t xml:space="preserve"> des services de radiodiffusion télévisuelle numérique de Terre, compte tenu des services de radiodiffusion de Terre existants?</w:t>
      </w:r>
    </w:p>
    <w:p w:rsidR="00D55881" w:rsidRDefault="00D55881" w:rsidP="00D55881">
      <w:pPr>
        <w:tabs>
          <w:tab w:val="clear" w:pos="1191"/>
          <w:tab w:val="left" w:pos="840"/>
        </w:tabs>
        <w:rPr>
          <w:lang w:val="fr-CH"/>
        </w:rPr>
      </w:pPr>
      <w:r>
        <w:rPr>
          <w:b/>
          <w:bCs/>
          <w:lang w:val="fr-CH"/>
        </w:rPr>
        <w:t>18</w:t>
      </w:r>
      <w:r w:rsidRPr="008B4ADB">
        <w:rPr>
          <w:b/>
          <w:bCs/>
          <w:lang w:val="fr-CH"/>
        </w:rPr>
        <w:tab/>
      </w:r>
      <w:r w:rsidRPr="008B4ADB">
        <w:rPr>
          <w:lang w:val="fr-CH"/>
        </w:rPr>
        <w:t>Quelles sont les technologies ou applications de radiocommunication qui pourraient être offertes par les systèmes de télévision numérique de Terre</w:t>
      </w:r>
      <w:r>
        <w:rPr>
          <w:lang w:val="fr-CH"/>
        </w:rPr>
        <w:t xml:space="preserve"> et q</w:t>
      </w:r>
      <w:r w:rsidR="00161D87">
        <w:rPr>
          <w:lang w:val="fr-CH"/>
        </w:rPr>
        <w:t>uels ensembles de paramètres de </w:t>
      </w:r>
      <w:r>
        <w:rPr>
          <w:lang w:val="fr-CH"/>
        </w:rPr>
        <w:t xml:space="preserve">système pourraient être </w:t>
      </w:r>
      <w:proofErr w:type="gramStart"/>
      <w:r>
        <w:rPr>
          <w:lang w:val="fr-CH"/>
        </w:rPr>
        <w:t>utilisés</w:t>
      </w:r>
      <w:proofErr w:type="gramEnd"/>
      <w:r>
        <w:rPr>
          <w:lang w:val="fr-CH"/>
        </w:rPr>
        <w:t xml:space="preserve"> pour les différentes applications</w:t>
      </w:r>
      <w:r w:rsidRPr="008B4ADB">
        <w:rPr>
          <w:lang w:val="fr-CH"/>
        </w:rPr>
        <w:t>?</w:t>
      </w:r>
    </w:p>
    <w:p w:rsidR="00D55881" w:rsidRPr="008B4ADB" w:rsidRDefault="00D55881" w:rsidP="00D55881">
      <w:pPr>
        <w:tabs>
          <w:tab w:val="clear" w:pos="1191"/>
          <w:tab w:val="left" w:pos="840"/>
        </w:tabs>
        <w:rPr>
          <w:lang w:val="fr-CH"/>
        </w:rPr>
      </w:pPr>
      <w:r>
        <w:rPr>
          <w:b/>
          <w:lang w:val="fr-CH"/>
        </w:rPr>
        <w:t>19</w:t>
      </w:r>
      <w:r w:rsidRPr="008B4ADB">
        <w:rPr>
          <w:lang w:val="fr-CH"/>
        </w:rPr>
        <w:tab/>
        <w:t>Quelles stratégies devraient être employées par les administrations, en particulier par celles dont les pays ont des frontières en commun, pour passer d'un service établi de radiodiffusion télévisuelle numérique de Terre à un service de radiodiffusion télévisuelle numérique de Terre plus avancé?</w:t>
      </w:r>
    </w:p>
    <w:p w:rsidR="00D55881" w:rsidRPr="008B4ADB" w:rsidRDefault="00D55881" w:rsidP="00D55881">
      <w:pPr>
        <w:pStyle w:val="Call"/>
        <w:rPr>
          <w:lang w:val="fr-CH"/>
        </w:rPr>
      </w:pPr>
      <w:proofErr w:type="gramStart"/>
      <w:r w:rsidRPr="008B4ADB">
        <w:rPr>
          <w:lang w:val="fr-CH"/>
        </w:rPr>
        <w:t>décide</w:t>
      </w:r>
      <w:proofErr w:type="gramEnd"/>
      <w:r w:rsidRPr="008B4ADB">
        <w:rPr>
          <w:lang w:val="fr-CH"/>
        </w:rPr>
        <w:t xml:space="preserve"> en outre</w:t>
      </w:r>
    </w:p>
    <w:p w:rsidR="00D55881" w:rsidRPr="008B4ADB" w:rsidRDefault="00D55881" w:rsidP="00D55881">
      <w:pPr>
        <w:rPr>
          <w:lang w:val="fr-CH"/>
        </w:rPr>
      </w:pPr>
      <w:r w:rsidRPr="008B4ADB">
        <w:rPr>
          <w:b/>
          <w:bCs/>
          <w:lang w:val="fr-CH"/>
        </w:rPr>
        <w:t>1</w:t>
      </w:r>
      <w:r w:rsidRPr="008B4ADB">
        <w:rPr>
          <w:lang w:val="fr-CH"/>
        </w:rPr>
        <w:tab/>
        <w:t xml:space="preserve">que les résultats de ces études devraient être inclus dans un </w:t>
      </w:r>
      <w:r>
        <w:rPr>
          <w:lang w:val="fr-CH"/>
        </w:rPr>
        <w:t>ou plusieurs Rapports et/ou une </w:t>
      </w:r>
      <w:r w:rsidRPr="008B4ADB">
        <w:rPr>
          <w:lang w:val="fr-CH"/>
        </w:rPr>
        <w:t>ou plusieurs Recommandations;</w:t>
      </w:r>
    </w:p>
    <w:p w:rsidR="00D55881" w:rsidRPr="008B4ADB" w:rsidRDefault="00D55881" w:rsidP="00D55881">
      <w:pPr>
        <w:rPr>
          <w:lang w:val="fr-CH" w:eastAsia="ja-JP"/>
        </w:rPr>
      </w:pPr>
      <w:r w:rsidRPr="008B4ADB">
        <w:rPr>
          <w:b/>
          <w:bCs/>
          <w:lang w:val="fr-CH"/>
        </w:rPr>
        <w:t>2</w:t>
      </w:r>
      <w:r w:rsidRPr="008B4ADB">
        <w:rPr>
          <w:lang w:val="fr-CH"/>
        </w:rPr>
        <w:tab/>
        <w:t>que ces études devraient être achevées d'ici à 2015</w:t>
      </w:r>
      <w:r w:rsidRPr="008B4ADB">
        <w:rPr>
          <w:lang w:val="fr-CH" w:eastAsia="ja-JP"/>
        </w:rPr>
        <w:t>.</w:t>
      </w:r>
    </w:p>
    <w:p w:rsidR="00D55881" w:rsidRPr="008B4ADB" w:rsidRDefault="00D55881" w:rsidP="00D55881">
      <w:pPr>
        <w:tabs>
          <w:tab w:val="clear" w:pos="794"/>
          <w:tab w:val="left" w:pos="840"/>
        </w:tabs>
        <w:rPr>
          <w:lang w:val="fr-CH"/>
        </w:rPr>
      </w:pPr>
    </w:p>
    <w:p w:rsidR="00D55881" w:rsidRPr="0048625C" w:rsidRDefault="00D55881" w:rsidP="00D55881">
      <w:pPr>
        <w:tabs>
          <w:tab w:val="clear" w:pos="794"/>
          <w:tab w:val="left" w:pos="840"/>
        </w:tabs>
        <w:outlineLvl w:val="0"/>
        <w:rPr>
          <w:lang w:val="fr-CH"/>
        </w:rPr>
      </w:pPr>
      <w:r w:rsidRPr="0048625C">
        <w:rPr>
          <w:lang w:val="fr-CH"/>
        </w:rPr>
        <w:t>Catégorie: S3</w:t>
      </w:r>
    </w:p>
    <w:p w:rsidR="00D55881" w:rsidRDefault="00D55881" w:rsidP="00D55881">
      <w:pPr>
        <w:rPr>
          <w:lang w:val="fr-CH"/>
        </w:rPr>
      </w:pPr>
    </w:p>
    <w:p w:rsidR="00D55881" w:rsidRDefault="00D55881" w:rsidP="00D55881">
      <w:pPr>
        <w:rPr>
          <w:lang w:val="fr-CH"/>
        </w:rPr>
      </w:pPr>
    </w:p>
    <w:p w:rsidR="00D55881" w:rsidRPr="000C3F35" w:rsidRDefault="00D55881" w:rsidP="00D55881">
      <w:pPr>
        <w:tabs>
          <w:tab w:val="clear" w:pos="794"/>
          <w:tab w:val="clear" w:pos="1191"/>
          <w:tab w:val="clear" w:pos="1588"/>
          <w:tab w:val="clear" w:pos="1985"/>
        </w:tabs>
        <w:spacing w:before="0"/>
        <w:rPr>
          <w:lang w:val="fr-CH"/>
        </w:rPr>
      </w:pPr>
      <w:r w:rsidRPr="000C3F35">
        <w:rPr>
          <w:lang w:val="fr-CH"/>
        </w:rPr>
        <w:br w:type="page"/>
      </w:r>
    </w:p>
    <w:p w:rsidR="00D55881" w:rsidRPr="0058500A" w:rsidRDefault="00D55881" w:rsidP="00D55881">
      <w:pPr>
        <w:pStyle w:val="AnnexNoTitle0"/>
        <w:rPr>
          <w:b w:val="0"/>
          <w:bCs/>
          <w:lang w:val="fr-CH"/>
        </w:rPr>
      </w:pPr>
      <w:r w:rsidRPr="0058500A">
        <w:rPr>
          <w:b w:val="0"/>
          <w:bCs/>
          <w:lang w:val="fr-CH"/>
        </w:rPr>
        <w:lastRenderedPageBreak/>
        <w:t>ANNEXE 2</w:t>
      </w:r>
    </w:p>
    <w:p w:rsidR="00D55881" w:rsidRPr="000C3F35" w:rsidRDefault="00D55881" w:rsidP="00D55881">
      <w:pPr>
        <w:pStyle w:val="QuestionNoBR"/>
        <w:rPr>
          <w:lang w:val="fr-CH"/>
        </w:rPr>
      </w:pPr>
      <w:r w:rsidRPr="000C3F35">
        <w:rPr>
          <w:lang w:val="fr-CH"/>
        </w:rPr>
        <w:t>QUESTION uit-r 44-3/6</w:t>
      </w:r>
    </w:p>
    <w:p w:rsidR="00D55881" w:rsidRPr="000C3F35" w:rsidRDefault="00D55881" w:rsidP="00D55881">
      <w:pPr>
        <w:pStyle w:val="Questiontitle"/>
        <w:rPr>
          <w:rFonts w:asciiTheme="majorBidi" w:hAnsiTheme="majorBidi" w:cstheme="majorBidi"/>
          <w:lang w:val="fr-CH"/>
        </w:rPr>
      </w:pPr>
      <w:r w:rsidRPr="000C3F35">
        <w:rPr>
          <w:rFonts w:asciiTheme="majorBidi" w:hAnsiTheme="majorBidi" w:cstheme="majorBidi"/>
          <w:lang w:val="fr-CH"/>
        </w:rPr>
        <w:t xml:space="preserve">Paramètres de qualité objective des images et méthodes de mesure </w:t>
      </w:r>
      <w:r w:rsidRPr="000C3F35">
        <w:rPr>
          <w:rFonts w:asciiTheme="majorBidi" w:hAnsiTheme="majorBidi" w:cstheme="majorBidi"/>
          <w:lang w:val="fr-CH"/>
        </w:rPr>
        <w:br/>
        <w:t>et de contrôle associées pour les images de télévision numérique</w:t>
      </w:r>
    </w:p>
    <w:p w:rsidR="00D55881" w:rsidRPr="0001495F" w:rsidRDefault="00D55881" w:rsidP="00D55881">
      <w:pPr>
        <w:pStyle w:val="Questiondate"/>
        <w:rPr>
          <w:iCs/>
          <w:lang w:val="fr-CH"/>
        </w:rPr>
      </w:pPr>
      <w:r w:rsidRPr="0001495F">
        <w:rPr>
          <w:iCs/>
          <w:lang w:val="fr-CH"/>
        </w:rPr>
        <w:t>(1990-1993-1996-1997-2002-2003-2005-2006</w:t>
      </w:r>
      <w:r w:rsidR="0001495F" w:rsidRPr="0001495F">
        <w:rPr>
          <w:iCs/>
          <w:lang w:val="fr-CH"/>
        </w:rPr>
        <w:t>-2011</w:t>
      </w:r>
      <w:r w:rsidRPr="0001495F">
        <w:rPr>
          <w:iCs/>
          <w:lang w:val="fr-CH"/>
        </w:rPr>
        <w:t>)</w:t>
      </w:r>
    </w:p>
    <w:p w:rsidR="00D55881" w:rsidRPr="00C460E3" w:rsidRDefault="00D55881" w:rsidP="00D55881">
      <w:pPr>
        <w:pStyle w:val="Normalaftertitle0"/>
        <w:rPr>
          <w:lang w:val="fr-FR"/>
        </w:rPr>
      </w:pPr>
      <w:r w:rsidRPr="00C460E3">
        <w:rPr>
          <w:lang w:val="fr-FR"/>
        </w:rPr>
        <w:t>L'Assemblée des radiocommunications de l'UIT,</w:t>
      </w:r>
    </w:p>
    <w:p w:rsidR="00D55881" w:rsidRPr="000C3F35" w:rsidRDefault="00D55881" w:rsidP="00D55881">
      <w:pPr>
        <w:pStyle w:val="Call"/>
        <w:rPr>
          <w:lang w:val="fr-CH"/>
        </w:rPr>
      </w:pPr>
      <w:proofErr w:type="gramStart"/>
      <w:r w:rsidRPr="000C3F35">
        <w:rPr>
          <w:lang w:val="fr-CH"/>
        </w:rPr>
        <w:t>considérant</w:t>
      </w:r>
      <w:proofErr w:type="gramEnd"/>
    </w:p>
    <w:p w:rsidR="00D55881" w:rsidRPr="000C3F35" w:rsidRDefault="00D55881" w:rsidP="00D55881">
      <w:pPr>
        <w:rPr>
          <w:lang w:val="fr-CH"/>
        </w:rPr>
      </w:pPr>
      <w:r w:rsidRPr="000C3F35">
        <w:rPr>
          <w:lang w:val="fr-CH"/>
        </w:rPr>
        <w:t>a)</w:t>
      </w:r>
      <w:r w:rsidRPr="000C3F35">
        <w:rPr>
          <w:lang w:val="fr-CH"/>
        </w:rPr>
        <w:tab/>
        <w:t>que des progrès considérables ont été accomplis dans le domaine des normes de télévision numérique;</w:t>
      </w:r>
    </w:p>
    <w:p w:rsidR="00D55881" w:rsidRPr="000C3F35" w:rsidRDefault="00D55881" w:rsidP="00D55881">
      <w:pPr>
        <w:rPr>
          <w:lang w:val="fr-CH"/>
        </w:rPr>
      </w:pPr>
      <w:r w:rsidRPr="000C3F35">
        <w:rPr>
          <w:lang w:val="fr-CH"/>
        </w:rPr>
        <w:t>b)</w:t>
      </w:r>
      <w:r w:rsidRPr="000C3F35">
        <w:rPr>
          <w:lang w:val="fr-CH"/>
        </w:rPr>
        <w:tab/>
        <w:t>que la Commission d'études des radiocommunications est chargée de définir les caractéristiques de qualité globale des chaînes de radiodiffusion;</w:t>
      </w:r>
    </w:p>
    <w:p w:rsidR="00D55881" w:rsidRPr="000C3F35" w:rsidRDefault="00D55881" w:rsidP="00D55881">
      <w:pPr>
        <w:rPr>
          <w:lang w:val="fr-CH"/>
        </w:rPr>
      </w:pPr>
      <w:r w:rsidRPr="000C3F35">
        <w:rPr>
          <w:lang w:val="fr-CH"/>
        </w:rPr>
        <w:t>c)</w:t>
      </w:r>
      <w:r w:rsidRPr="000C3F35">
        <w:rPr>
          <w:lang w:val="fr-CH"/>
        </w:rPr>
        <w:tab/>
        <w:t>que, pour les systèmes de télévision, qui vont des systèmes à faible définition</w:t>
      </w:r>
      <w:r>
        <w:rPr>
          <w:rStyle w:val="FootnoteReference"/>
          <w:lang w:val="fr-CH"/>
        </w:rPr>
        <w:footnoteReference w:id="4"/>
      </w:r>
      <w:r w:rsidRPr="000C3F35">
        <w:rPr>
          <w:lang w:val="fr-CH"/>
        </w:rPr>
        <w:t xml:space="preserve"> aux systèmes d'imagerie à ultra haute résolution (</w:t>
      </w:r>
      <w:proofErr w:type="spellStart"/>
      <w:r w:rsidRPr="000C3F35">
        <w:rPr>
          <w:lang w:val="fr-CH"/>
        </w:rPr>
        <w:t>EHRI</w:t>
      </w:r>
      <w:proofErr w:type="spellEnd"/>
      <w:r w:rsidRPr="000C3F35">
        <w:rPr>
          <w:lang w:val="fr-CH"/>
        </w:rPr>
        <w:t>) en passant par les systèmes de télévision à définition normale (</w:t>
      </w:r>
      <w:proofErr w:type="spellStart"/>
      <w:r w:rsidRPr="000C3F35">
        <w:rPr>
          <w:lang w:val="fr-CH"/>
        </w:rPr>
        <w:t>TVDN</w:t>
      </w:r>
      <w:proofErr w:type="spellEnd"/>
      <w:r w:rsidRPr="000C3F35">
        <w:rPr>
          <w:lang w:val="fr-CH"/>
        </w:rPr>
        <w:t>) ainsi que pour des applications spécifiques comme la programmation multiple et les systèmes d'information vidéo (VIS) multimédia numériques en vue d'une projection collective en intérieur ou en extérieur, il est indispensable de définir des paramètres de qualité objective des images, ainsi que des méthodes de mesure et de contrôle associées pour les installations de studios et la radiodiffusion;</w:t>
      </w:r>
    </w:p>
    <w:p w:rsidR="00D55881" w:rsidRPr="000C3F35" w:rsidRDefault="00D55881" w:rsidP="00D55881">
      <w:pPr>
        <w:rPr>
          <w:lang w:val="fr-CH"/>
        </w:rPr>
      </w:pPr>
      <w:r w:rsidRPr="000C3F35">
        <w:rPr>
          <w:lang w:val="fr-CH"/>
        </w:rPr>
        <w:t>d)</w:t>
      </w:r>
      <w:r w:rsidRPr="000C3F35">
        <w:rPr>
          <w:lang w:val="fr-CH"/>
        </w:rPr>
        <w:tab/>
        <w:t xml:space="preserve">que la technologie d'affichage, notamment à pixels fixes, comporte un système de prétraitement numérique qui risque d'introduire des </w:t>
      </w:r>
      <w:r w:rsidR="00161D87">
        <w:rPr>
          <w:lang w:val="fr-CH"/>
        </w:rPr>
        <w:t>artefacts imprévus, tels que le </w:t>
      </w:r>
      <w:r w:rsidRPr="000C3F35">
        <w:rPr>
          <w:lang w:val="fr-CH"/>
        </w:rPr>
        <w:t>redimensionnement des pixels, la compensation du rapport de contraste, la correction colorimétrique, etc.;</w:t>
      </w:r>
    </w:p>
    <w:p w:rsidR="00D55881" w:rsidRPr="000C3F35" w:rsidRDefault="00D55881" w:rsidP="00D55881">
      <w:pPr>
        <w:rPr>
          <w:lang w:val="fr-CH"/>
        </w:rPr>
      </w:pPr>
      <w:r w:rsidRPr="000C3F35">
        <w:rPr>
          <w:lang w:val="fr-CH"/>
        </w:rPr>
        <w:t>e)</w:t>
      </w:r>
      <w:r w:rsidRPr="000C3F35">
        <w:rPr>
          <w:lang w:val="fr-CH"/>
        </w:rPr>
        <w:tab/>
        <w:t>qu'il serait avantageux de disposer à cette fin de méthodes de mesure unif</w:t>
      </w:r>
      <w:r w:rsidR="00161D87">
        <w:rPr>
          <w:lang w:val="fr-CH"/>
        </w:rPr>
        <w:t>iées pour la </w:t>
      </w:r>
      <w:proofErr w:type="spellStart"/>
      <w:r w:rsidRPr="000C3F35">
        <w:rPr>
          <w:lang w:val="fr-CH"/>
        </w:rPr>
        <w:t>TVHD</w:t>
      </w:r>
      <w:proofErr w:type="spellEnd"/>
      <w:r w:rsidRPr="000C3F35">
        <w:rPr>
          <w:lang w:val="fr-CH"/>
        </w:rPr>
        <w:t xml:space="preserve">, la </w:t>
      </w:r>
      <w:proofErr w:type="spellStart"/>
      <w:r w:rsidRPr="000C3F35">
        <w:rPr>
          <w:lang w:val="fr-CH"/>
        </w:rPr>
        <w:t>TVDN</w:t>
      </w:r>
      <w:proofErr w:type="spellEnd"/>
      <w:r w:rsidRPr="000C3F35">
        <w:rPr>
          <w:lang w:val="fr-CH"/>
        </w:rPr>
        <w:t xml:space="preserve"> et les systèmes à faible définition;</w:t>
      </w:r>
    </w:p>
    <w:p w:rsidR="00D55881" w:rsidRPr="000C3F35" w:rsidRDefault="00D55881" w:rsidP="00D55881">
      <w:pPr>
        <w:rPr>
          <w:lang w:val="fr-CH"/>
        </w:rPr>
      </w:pPr>
      <w:r w:rsidRPr="000C3F35">
        <w:rPr>
          <w:lang w:val="fr-CH"/>
        </w:rPr>
        <w:t>f)</w:t>
      </w:r>
      <w:r w:rsidRPr="000C3F35">
        <w:rPr>
          <w:lang w:val="fr-CH"/>
        </w:rPr>
        <w:tab/>
        <w:t>que l'on peut démontrer que les dégradations des images de télévision sont en corrélation avec des caractéristiques mesurables des signaux;</w:t>
      </w:r>
    </w:p>
    <w:p w:rsidR="00D55881" w:rsidRPr="000C3F35" w:rsidRDefault="00D55881" w:rsidP="00D55881">
      <w:pPr>
        <w:rPr>
          <w:lang w:val="fr-CH"/>
        </w:rPr>
      </w:pPr>
      <w:r w:rsidRPr="000C3F35">
        <w:rPr>
          <w:lang w:val="fr-CH"/>
        </w:rPr>
        <w:t>g)</w:t>
      </w:r>
      <w:r w:rsidRPr="000C3F35">
        <w:rPr>
          <w:lang w:val="fr-CH"/>
        </w:rPr>
        <w:tab/>
        <w:t>que la qualité globale des images est fonction de la combinaison de toutes les dégradations;</w:t>
      </w:r>
    </w:p>
    <w:p w:rsidR="00D55881" w:rsidRPr="000C3F35" w:rsidRDefault="00D55881" w:rsidP="00D55881">
      <w:pPr>
        <w:rPr>
          <w:lang w:val="fr-CH"/>
        </w:rPr>
      </w:pPr>
      <w:r w:rsidRPr="000C3F35">
        <w:rPr>
          <w:lang w:val="fr-CH"/>
        </w:rPr>
        <w:t>h)</w:t>
      </w:r>
      <w:r w:rsidRPr="000C3F35">
        <w:rPr>
          <w:lang w:val="fr-CH"/>
        </w:rPr>
        <w:tab/>
        <w:t>que les progrès accomplis en matière de définition statistique</w:t>
      </w:r>
      <w:r w:rsidR="00161D87">
        <w:rPr>
          <w:lang w:val="fr-CH"/>
        </w:rPr>
        <w:t xml:space="preserve"> des images de télévision et de </w:t>
      </w:r>
      <w:r w:rsidRPr="000C3F35">
        <w:rPr>
          <w:lang w:val="fr-CH"/>
        </w:rPr>
        <w:t>modélisation du système visuel humain conduiront peut-être au remplacement de l'évaluation subjective par des mesures objectives dans certaines applications;</w:t>
      </w:r>
    </w:p>
    <w:p w:rsidR="00D55881" w:rsidRPr="000C3F35" w:rsidRDefault="00D55881" w:rsidP="00D55881">
      <w:pPr>
        <w:rPr>
          <w:lang w:val="fr-CH"/>
        </w:rPr>
      </w:pPr>
      <w:r w:rsidRPr="000C3F35">
        <w:rPr>
          <w:lang w:val="fr-CH"/>
        </w:rPr>
        <w:t>j)</w:t>
      </w:r>
      <w:r w:rsidRPr="000C3F35">
        <w:rPr>
          <w:lang w:val="fr-CH"/>
        </w:rPr>
        <w:tab/>
        <w:t>que, dans le cas de la télévision numérique, il faut n</w:t>
      </w:r>
      <w:r w:rsidR="00161D87">
        <w:rPr>
          <w:lang w:val="fr-CH"/>
        </w:rPr>
        <w:t>otamment évaluer la qualité des </w:t>
      </w:r>
      <w:r w:rsidRPr="000C3F35">
        <w:rPr>
          <w:lang w:val="fr-CH"/>
        </w:rPr>
        <w:t>méthodes de réduction du débit binaire avec des paramètres tant objectifs que subjectifs;</w:t>
      </w:r>
    </w:p>
    <w:p w:rsidR="00D55881" w:rsidRPr="000C3F35" w:rsidRDefault="00D55881" w:rsidP="00D55881">
      <w:pPr>
        <w:rPr>
          <w:lang w:val="fr-CH"/>
        </w:rPr>
      </w:pPr>
      <w:r w:rsidRPr="000C3F35">
        <w:rPr>
          <w:lang w:val="fr-CH"/>
        </w:rPr>
        <w:t>k)</w:t>
      </w:r>
      <w:r w:rsidRPr="000C3F35">
        <w:rPr>
          <w:lang w:val="fr-CH"/>
        </w:rPr>
        <w:tab/>
        <w:t>que, pour évaluer la qualité, il faut du matériel et des méthodes d'essai normalisés et approuvés, fondés sur des images en mouvement et des images statiques;</w:t>
      </w:r>
    </w:p>
    <w:p w:rsidR="00D55881" w:rsidRPr="000C3F35" w:rsidRDefault="00D55881" w:rsidP="00D55881">
      <w:pPr>
        <w:rPr>
          <w:lang w:val="fr-CH"/>
        </w:rPr>
      </w:pPr>
      <w:r w:rsidRPr="000C3F35">
        <w:rPr>
          <w:lang w:val="fr-CH"/>
        </w:rPr>
        <w:lastRenderedPageBreak/>
        <w:t>l)</w:t>
      </w:r>
      <w:r w:rsidRPr="000C3F35">
        <w:rPr>
          <w:lang w:val="fr-CH"/>
        </w:rPr>
        <w:tab/>
        <w:t>que l'embrouillage qu'utilise la radiodiffusion à accès conditi</w:t>
      </w:r>
      <w:r w:rsidR="00161D87">
        <w:rPr>
          <w:lang w:val="fr-CH"/>
        </w:rPr>
        <w:t>onnel peut rendre nécessaire la </w:t>
      </w:r>
      <w:r w:rsidRPr="000C3F35">
        <w:rPr>
          <w:lang w:val="fr-CH"/>
        </w:rPr>
        <w:t xml:space="preserve">mise en </w:t>
      </w:r>
      <w:proofErr w:type="spellStart"/>
      <w:r w:rsidRPr="000C3F35">
        <w:rPr>
          <w:spacing w:val="-35"/>
          <w:lang w:val="fr-CH"/>
        </w:rPr>
        <w:t>o</w:t>
      </w:r>
      <w:r w:rsidRPr="000C3F35">
        <w:rPr>
          <w:lang w:val="fr-CH"/>
        </w:rPr>
        <w:t>euvre</w:t>
      </w:r>
      <w:proofErr w:type="spellEnd"/>
      <w:r w:rsidRPr="000C3F35">
        <w:rPr>
          <w:lang w:val="fr-CH"/>
        </w:rPr>
        <w:t xml:space="preserve"> de processus spéciaux lorsque l'on a recours à la réduction du débit binaire; </w:t>
      </w:r>
    </w:p>
    <w:p w:rsidR="00D55881" w:rsidRPr="000C3F35" w:rsidRDefault="00D55881" w:rsidP="00D55881">
      <w:pPr>
        <w:rPr>
          <w:lang w:val="fr-CH"/>
        </w:rPr>
      </w:pPr>
      <w:r w:rsidRPr="000C3F35">
        <w:rPr>
          <w:lang w:val="fr-CH"/>
        </w:rPr>
        <w:t>m)</w:t>
      </w:r>
      <w:r w:rsidRPr="000C3F35">
        <w:rPr>
          <w:lang w:val="fr-CH"/>
        </w:rPr>
        <w:tab/>
        <w:t>qu'il est nécessaire d'évaluer et de contrôler en permanence la qualité (y compris la résolution dynamique);</w:t>
      </w:r>
    </w:p>
    <w:p w:rsidR="00D55881" w:rsidRPr="000C3F35" w:rsidRDefault="00D55881" w:rsidP="00D55881">
      <w:pPr>
        <w:rPr>
          <w:lang w:val="fr-CH"/>
        </w:rPr>
      </w:pPr>
      <w:r w:rsidRPr="000C3F35">
        <w:rPr>
          <w:lang w:val="fr-CH"/>
        </w:rPr>
        <w:t>n)</w:t>
      </w:r>
      <w:r w:rsidRPr="000C3F35">
        <w:rPr>
          <w:lang w:val="fr-CH"/>
        </w:rPr>
        <w:tab/>
        <w:t>que les conditions de visionnage sont différentes pour les applications en</w:t>
      </w:r>
      <w:r w:rsidR="00161D87">
        <w:rPr>
          <w:lang w:val="fr-CH"/>
        </w:rPr>
        <w:t xml:space="preserve"> extérieur ou en </w:t>
      </w:r>
      <w:r w:rsidRPr="000C3F35">
        <w:rPr>
          <w:lang w:val="fr-CH"/>
        </w:rPr>
        <w:t>intérieur</w:t>
      </w:r>
      <w:r>
        <w:rPr>
          <w:lang w:val="fr-CH"/>
        </w:rPr>
        <w:t>,</w:t>
      </w:r>
    </w:p>
    <w:p w:rsidR="00D55881" w:rsidRPr="000C3F35" w:rsidRDefault="00D55881" w:rsidP="00D55881">
      <w:pPr>
        <w:pStyle w:val="Call"/>
        <w:rPr>
          <w:lang w:val="fr-CH"/>
        </w:rPr>
      </w:pPr>
      <w:proofErr w:type="gramStart"/>
      <w:r w:rsidRPr="000C3F35">
        <w:rPr>
          <w:lang w:val="fr-CH"/>
        </w:rPr>
        <w:t>décide</w:t>
      </w:r>
      <w:proofErr w:type="gramEnd"/>
      <w:r w:rsidRPr="000C3F35">
        <w:rPr>
          <w:i w:val="0"/>
          <w:lang w:val="fr-CH"/>
        </w:rPr>
        <w:t xml:space="preserve"> de mettre à l'étude l</w:t>
      </w:r>
      <w:r>
        <w:rPr>
          <w:i w:val="0"/>
          <w:lang w:val="fr-CH"/>
        </w:rPr>
        <w:t>es</w:t>
      </w:r>
      <w:r w:rsidRPr="000C3F35">
        <w:rPr>
          <w:i w:val="0"/>
          <w:lang w:val="fr-CH"/>
        </w:rPr>
        <w:t xml:space="preserve"> Question</w:t>
      </w:r>
      <w:r>
        <w:rPr>
          <w:i w:val="0"/>
          <w:lang w:val="fr-CH"/>
        </w:rPr>
        <w:t>s</w:t>
      </w:r>
      <w:r w:rsidRPr="000C3F35">
        <w:rPr>
          <w:i w:val="0"/>
          <w:lang w:val="fr-CH"/>
        </w:rPr>
        <w:t xml:space="preserve"> suivante</w:t>
      </w:r>
      <w:r>
        <w:rPr>
          <w:i w:val="0"/>
          <w:lang w:val="fr-CH"/>
        </w:rPr>
        <w:t>s</w:t>
      </w:r>
    </w:p>
    <w:p w:rsidR="00D55881" w:rsidRPr="000C3F35" w:rsidRDefault="00D55881" w:rsidP="00D55881">
      <w:pPr>
        <w:rPr>
          <w:bCs/>
          <w:lang w:val="fr-CH"/>
        </w:rPr>
      </w:pPr>
      <w:r w:rsidRPr="000C3F35">
        <w:rPr>
          <w:b/>
          <w:lang w:val="fr-CH"/>
        </w:rPr>
        <w:t>1</w:t>
      </w:r>
      <w:r w:rsidRPr="000C3F35">
        <w:rPr>
          <w:bCs/>
          <w:lang w:val="fr-CH"/>
        </w:rPr>
        <w:tab/>
        <w:t>Quels sont les paramètres de qualité objective pour chacune des applications définies et pour chaque format de télévision numérique?</w:t>
      </w:r>
    </w:p>
    <w:p w:rsidR="00D55881" w:rsidRPr="000C3F35" w:rsidRDefault="00D55881" w:rsidP="00D55881">
      <w:pPr>
        <w:rPr>
          <w:bCs/>
          <w:lang w:val="fr-CH"/>
        </w:rPr>
      </w:pPr>
      <w:r w:rsidRPr="000C3F35">
        <w:rPr>
          <w:b/>
          <w:lang w:val="fr-CH"/>
        </w:rPr>
        <w:t>2</w:t>
      </w:r>
      <w:r w:rsidRPr="000C3F35">
        <w:rPr>
          <w:bCs/>
          <w:lang w:val="fr-CH"/>
        </w:rPr>
        <w:tab/>
        <w:t>Quels sont les matériels et les signaux d'essai nécessaires pour faire des mesures objectives de qualité  pour les différentes applications?</w:t>
      </w:r>
    </w:p>
    <w:p w:rsidR="00D55881" w:rsidRPr="000C3F35" w:rsidRDefault="00D55881" w:rsidP="00D55881">
      <w:pPr>
        <w:rPr>
          <w:bCs/>
          <w:lang w:val="fr-CH"/>
        </w:rPr>
      </w:pPr>
      <w:r w:rsidRPr="000C3F35">
        <w:rPr>
          <w:b/>
          <w:lang w:val="fr-CH"/>
        </w:rPr>
        <w:t>3</w:t>
      </w:r>
      <w:r w:rsidRPr="000C3F35">
        <w:rPr>
          <w:bCs/>
          <w:lang w:val="fr-CH"/>
        </w:rPr>
        <w:tab/>
        <w:t>Quelles méthodes de mesure et de surveillance des paramètres définis aux § 1 et 2 convient</w:t>
      </w:r>
      <w:r w:rsidRPr="000C3F35">
        <w:rPr>
          <w:bCs/>
          <w:lang w:val="fr-CH"/>
        </w:rPr>
        <w:noBreakHyphen/>
        <w:t>il d'utiliser pour prendre en compte tous les artefacts de mou</w:t>
      </w:r>
      <w:r w:rsidR="00161D87">
        <w:rPr>
          <w:bCs/>
          <w:lang w:val="fr-CH"/>
        </w:rPr>
        <w:t>vement et toutes les </w:t>
      </w:r>
      <w:r w:rsidRPr="000C3F35">
        <w:rPr>
          <w:bCs/>
          <w:lang w:val="fr-CH"/>
        </w:rPr>
        <w:t>dégradations, y compris celles introduites par le dispositif de prétraitement de l'image?</w:t>
      </w:r>
    </w:p>
    <w:p w:rsidR="00D55881" w:rsidRPr="000C3F35" w:rsidRDefault="00D55881" w:rsidP="00D55881">
      <w:pPr>
        <w:rPr>
          <w:bCs/>
          <w:lang w:val="fr-CH"/>
        </w:rPr>
      </w:pPr>
      <w:r w:rsidRPr="000C3F35">
        <w:rPr>
          <w:b/>
          <w:lang w:val="fr-CH"/>
        </w:rPr>
        <w:t>4</w:t>
      </w:r>
      <w:r w:rsidRPr="000C3F35">
        <w:rPr>
          <w:bCs/>
          <w:lang w:val="fr-CH"/>
        </w:rPr>
        <w:tab/>
        <w:t>Quelles caractéristiques convient-il de recommander pour un appareil de mesure de qualité présentant un bon rapport coût-efficacité et affichant directement la qualité des images?</w:t>
      </w:r>
    </w:p>
    <w:p w:rsidR="00D55881" w:rsidRPr="000C3F35" w:rsidRDefault="00D55881" w:rsidP="00D55881">
      <w:pPr>
        <w:rPr>
          <w:bCs/>
          <w:lang w:val="fr-CH"/>
        </w:rPr>
      </w:pPr>
      <w:r w:rsidRPr="000C3F35">
        <w:rPr>
          <w:b/>
          <w:lang w:val="fr-CH"/>
        </w:rPr>
        <w:t>5</w:t>
      </w:r>
      <w:r w:rsidRPr="000C3F35">
        <w:rPr>
          <w:bCs/>
          <w:lang w:val="fr-CH"/>
        </w:rPr>
        <w:tab/>
        <w:t>Quelles mesures faut-il prendre pour coordonner l'embrouillage et la réduction du débit binaire de façon à garantir la qualité objective et subjective voulue?</w:t>
      </w:r>
    </w:p>
    <w:p w:rsidR="00D55881" w:rsidRPr="000C3F35" w:rsidRDefault="00D55881" w:rsidP="00D55881">
      <w:pPr>
        <w:rPr>
          <w:bCs/>
          <w:lang w:val="fr-CH"/>
        </w:rPr>
      </w:pPr>
      <w:r w:rsidRPr="000C3F35">
        <w:rPr>
          <w:b/>
          <w:lang w:val="fr-CH"/>
        </w:rPr>
        <w:t>6</w:t>
      </w:r>
      <w:r w:rsidRPr="000C3F35">
        <w:rPr>
          <w:bCs/>
          <w:lang w:val="fr-CH"/>
        </w:rPr>
        <w:tab/>
        <w:t>Quelles caractéristiques convient-il de recommander pour disposer d'une méthode d'évaluation électronique de haute qualité permettant de tester la qualité des images de télévision numérique?</w:t>
      </w:r>
    </w:p>
    <w:p w:rsidR="00D55881" w:rsidRPr="000C3F35" w:rsidRDefault="00D55881" w:rsidP="00D55881">
      <w:pPr>
        <w:pStyle w:val="Call"/>
        <w:rPr>
          <w:lang w:val="fr-CH"/>
        </w:rPr>
      </w:pPr>
      <w:proofErr w:type="gramStart"/>
      <w:r w:rsidRPr="000C3F35">
        <w:rPr>
          <w:lang w:val="fr-CH"/>
        </w:rPr>
        <w:t>décide</w:t>
      </w:r>
      <w:proofErr w:type="gramEnd"/>
      <w:r w:rsidRPr="000C3F35">
        <w:rPr>
          <w:lang w:val="fr-CH"/>
        </w:rPr>
        <w:t xml:space="preserve"> en outre</w:t>
      </w:r>
    </w:p>
    <w:p w:rsidR="00D55881" w:rsidRPr="000C3F35" w:rsidRDefault="00D55881" w:rsidP="00D55881">
      <w:pPr>
        <w:ind w:right="-284"/>
        <w:rPr>
          <w:bCs/>
          <w:lang w:val="fr-CH"/>
        </w:rPr>
      </w:pPr>
      <w:r w:rsidRPr="000C3F35">
        <w:rPr>
          <w:b/>
          <w:lang w:val="fr-CH"/>
        </w:rPr>
        <w:t>1</w:t>
      </w:r>
      <w:r w:rsidRPr="000C3F35">
        <w:rPr>
          <w:bCs/>
          <w:lang w:val="fr-CH"/>
        </w:rPr>
        <w:tab/>
        <w:t>que les résultats de ces études devraient être inclus dans un ou plusieurs Rapports et/ou</w:t>
      </w:r>
      <w:r>
        <w:rPr>
          <w:bCs/>
          <w:lang w:val="fr-CH"/>
        </w:rPr>
        <w:br/>
      </w:r>
      <w:r w:rsidRPr="000C3F35">
        <w:rPr>
          <w:bCs/>
          <w:lang w:val="fr-CH"/>
        </w:rPr>
        <w:t>une ou plusieurs Recommandations;</w:t>
      </w:r>
    </w:p>
    <w:p w:rsidR="00D55881" w:rsidRPr="000C3F35" w:rsidRDefault="00D55881" w:rsidP="00D55881">
      <w:pPr>
        <w:rPr>
          <w:bCs/>
          <w:lang w:val="fr-CH"/>
        </w:rPr>
      </w:pPr>
      <w:r w:rsidRPr="000C3F35">
        <w:rPr>
          <w:b/>
          <w:lang w:val="fr-CH"/>
        </w:rPr>
        <w:t>2</w:t>
      </w:r>
      <w:r w:rsidRPr="000C3F35">
        <w:rPr>
          <w:bCs/>
          <w:lang w:val="fr-CH"/>
        </w:rPr>
        <w:tab/>
        <w:t>que ces études devraient être achevées d'ici à 2015.</w:t>
      </w:r>
    </w:p>
    <w:p w:rsidR="00D55881" w:rsidRPr="000C3F35" w:rsidRDefault="00D55881" w:rsidP="00D55881">
      <w:pPr>
        <w:rPr>
          <w:lang w:val="fr-CH"/>
        </w:rPr>
      </w:pPr>
    </w:p>
    <w:p w:rsidR="00D55881" w:rsidRPr="000C3F35" w:rsidRDefault="00D55881" w:rsidP="00D55881">
      <w:pPr>
        <w:rPr>
          <w:lang w:val="fr-CH"/>
        </w:rPr>
      </w:pPr>
      <w:r w:rsidRPr="000C3F35">
        <w:rPr>
          <w:lang w:val="fr-CH"/>
        </w:rPr>
        <w:t>Catégorie: S3</w:t>
      </w:r>
    </w:p>
    <w:p w:rsidR="00D55881" w:rsidRPr="000C3F35" w:rsidRDefault="00D55881" w:rsidP="00D55881">
      <w:pPr>
        <w:rPr>
          <w:lang w:val="fr-CH"/>
        </w:rPr>
      </w:pPr>
    </w:p>
    <w:p w:rsidR="00D55881" w:rsidRPr="000C3F35" w:rsidRDefault="00D55881" w:rsidP="00D55881">
      <w:pPr>
        <w:tabs>
          <w:tab w:val="clear" w:pos="794"/>
          <w:tab w:val="clear" w:pos="1191"/>
          <w:tab w:val="clear" w:pos="1588"/>
          <w:tab w:val="clear" w:pos="1985"/>
        </w:tabs>
        <w:spacing w:before="0"/>
        <w:rPr>
          <w:lang w:val="fr-CH"/>
        </w:rPr>
      </w:pPr>
      <w:r w:rsidRPr="000C3F35">
        <w:rPr>
          <w:lang w:val="fr-CH"/>
        </w:rPr>
        <w:br w:type="page"/>
      </w:r>
    </w:p>
    <w:p w:rsidR="00D55881" w:rsidRPr="00D55881" w:rsidRDefault="00D55881" w:rsidP="00D55881">
      <w:pPr>
        <w:pStyle w:val="AnnexNotitle"/>
        <w:rPr>
          <w:bCs/>
          <w:lang w:val="fr-CH"/>
        </w:rPr>
      </w:pPr>
      <w:r w:rsidRPr="00D55881">
        <w:rPr>
          <w:b w:val="0"/>
          <w:bCs/>
          <w:lang w:val="fr-CH"/>
        </w:rPr>
        <w:lastRenderedPageBreak/>
        <w:t>ANNEX</w:t>
      </w:r>
      <w:r w:rsidRPr="000C3F35">
        <w:rPr>
          <w:b w:val="0"/>
          <w:bCs/>
          <w:lang w:val="fr-CH"/>
        </w:rPr>
        <w:t>E</w:t>
      </w:r>
      <w:r w:rsidRPr="00D55881">
        <w:rPr>
          <w:b w:val="0"/>
          <w:bCs/>
          <w:lang w:val="fr-CH"/>
        </w:rPr>
        <w:t xml:space="preserve"> 3</w:t>
      </w:r>
    </w:p>
    <w:p w:rsidR="00D55881" w:rsidRPr="000C3F35" w:rsidRDefault="00D55881" w:rsidP="00D55881">
      <w:pPr>
        <w:pStyle w:val="QuestionNoBR"/>
        <w:rPr>
          <w:lang w:val="fr-CH"/>
        </w:rPr>
      </w:pPr>
      <w:r w:rsidRPr="000C3F35">
        <w:rPr>
          <w:lang w:val="fr-CH"/>
        </w:rPr>
        <w:t>QUESTION UIT-R 102</w:t>
      </w:r>
      <w:r w:rsidR="000D2B70">
        <w:rPr>
          <w:lang w:val="fr-CH"/>
        </w:rPr>
        <w:t>-1</w:t>
      </w:r>
      <w:r w:rsidRPr="000C3F35">
        <w:rPr>
          <w:lang w:val="fr-CH"/>
        </w:rPr>
        <w:t>/6</w:t>
      </w:r>
    </w:p>
    <w:p w:rsidR="00D55881" w:rsidRPr="000C3F35" w:rsidRDefault="00D55881" w:rsidP="00D55881">
      <w:pPr>
        <w:pStyle w:val="Questiontitle"/>
        <w:rPr>
          <w:rFonts w:asciiTheme="majorBidi" w:hAnsiTheme="majorBidi" w:cstheme="majorBidi"/>
          <w:lang w:val="fr-CH"/>
        </w:rPr>
      </w:pPr>
      <w:r w:rsidRPr="000C3F35">
        <w:rPr>
          <w:rFonts w:asciiTheme="majorBidi" w:hAnsiTheme="majorBidi" w:cstheme="majorBidi"/>
          <w:lang w:val="fr-CH"/>
        </w:rPr>
        <w:t>Méthodes d'évaluation subjective de la qualité audio et de la qualité vidéo</w:t>
      </w:r>
    </w:p>
    <w:p w:rsidR="00D55881" w:rsidRPr="000C3F35" w:rsidRDefault="00D55881" w:rsidP="00D55881">
      <w:pPr>
        <w:pStyle w:val="Questiondate"/>
        <w:rPr>
          <w:i/>
          <w:iCs/>
          <w:lang w:val="fr-CH"/>
        </w:rPr>
      </w:pPr>
      <w:r w:rsidRPr="000C3F35">
        <w:rPr>
          <w:iCs/>
          <w:lang w:val="fr-CH"/>
        </w:rPr>
        <w:t>(1999</w:t>
      </w:r>
      <w:r w:rsidR="0001495F">
        <w:rPr>
          <w:iCs/>
          <w:lang w:val="fr-CH"/>
        </w:rPr>
        <w:t>-2011</w:t>
      </w:r>
      <w:r w:rsidRPr="000C3F35">
        <w:rPr>
          <w:iCs/>
          <w:lang w:val="fr-CH"/>
        </w:rPr>
        <w:t>)</w:t>
      </w:r>
    </w:p>
    <w:p w:rsidR="00D55881" w:rsidRPr="0058500A" w:rsidRDefault="00D55881" w:rsidP="00D55881">
      <w:pPr>
        <w:pStyle w:val="Normalaftertitle0"/>
        <w:spacing w:line="240" w:lineRule="atLeast"/>
        <w:rPr>
          <w:lang w:val="fr-CH"/>
        </w:rPr>
      </w:pPr>
      <w:r w:rsidRPr="0058500A">
        <w:rPr>
          <w:lang w:val="fr-CH"/>
        </w:rPr>
        <w:t>L'Assemblée des radiocommunications de l'UIT,</w:t>
      </w:r>
    </w:p>
    <w:p w:rsidR="00D55881" w:rsidRPr="0058500A" w:rsidRDefault="00D55881" w:rsidP="00D55881">
      <w:pPr>
        <w:pStyle w:val="call0"/>
        <w:spacing w:line="240" w:lineRule="atLeast"/>
        <w:rPr>
          <w:lang w:val="fr-CH"/>
        </w:rPr>
      </w:pPr>
      <w:proofErr w:type="gramStart"/>
      <w:r w:rsidRPr="0058500A">
        <w:rPr>
          <w:lang w:val="fr-CH"/>
        </w:rPr>
        <w:t>considérant</w:t>
      </w:r>
      <w:proofErr w:type="gramEnd"/>
    </w:p>
    <w:p w:rsidR="00D55881" w:rsidRPr="000C3F35" w:rsidRDefault="00D55881" w:rsidP="00D55881">
      <w:pPr>
        <w:spacing w:line="240" w:lineRule="atLeast"/>
        <w:rPr>
          <w:lang w:val="fr-CH"/>
        </w:rPr>
      </w:pPr>
      <w:r w:rsidRPr="000C3F35">
        <w:rPr>
          <w:lang w:val="fr-CH"/>
        </w:rPr>
        <w:t>a)</w:t>
      </w:r>
      <w:r w:rsidRPr="000C3F35">
        <w:rPr>
          <w:lang w:val="fr-CH"/>
        </w:rPr>
        <w:tab/>
        <w:t>que dans les Recommandations UIT-R BS.1116, UIT-R BS.1283, UIT-R BS.1284, UIT</w:t>
      </w:r>
      <w:r w:rsidRPr="000C3F35">
        <w:rPr>
          <w:lang w:val="fr-CH"/>
        </w:rPr>
        <w:noBreakHyphen/>
        <w:t>R BS.1285 et UIT-R BT.500 et le Rapport UIT-R BT.1082 ont été définies des méthodes de base pour l'évaluation subjective de la qualité respectivement des systèmes audio (présentation multicanal) ou vidéo (présentation stéréoscopique);</w:t>
      </w:r>
    </w:p>
    <w:p w:rsidR="00D55881" w:rsidRPr="000C3F35" w:rsidRDefault="00D55881" w:rsidP="00D55881">
      <w:pPr>
        <w:spacing w:line="240" w:lineRule="atLeast"/>
        <w:rPr>
          <w:lang w:val="fr-CH"/>
        </w:rPr>
      </w:pPr>
      <w:r w:rsidRPr="000C3F35">
        <w:rPr>
          <w:lang w:val="fr-CH"/>
        </w:rPr>
        <w:t>b)</w:t>
      </w:r>
      <w:r w:rsidRPr="000C3F35">
        <w:rPr>
          <w:lang w:val="fr-CH"/>
        </w:rPr>
        <w:tab/>
        <w:t>que dans la Recommandation UIT-R BS.1286 ont été définies des méthodes de base pour l'évaluation subjective de la qualité des signaux audio en présence d'une image de télévision haute qualité;</w:t>
      </w:r>
    </w:p>
    <w:p w:rsidR="00D55881" w:rsidRPr="000C3F35" w:rsidRDefault="00D55881" w:rsidP="00D55881">
      <w:pPr>
        <w:spacing w:line="240" w:lineRule="atLeast"/>
        <w:rPr>
          <w:lang w:val="fr-CH"/>
        </w:rPr>
      </w:pPr>
      <w:r w:rsidRPr="000C3F35">
        <w:rPr>
          <w:lang w:val="fr-CH"/>
        </w:rPr>
        <w:t>c)</w:t>
      </w:r>
      <w:r w:rsidRPr="000C3F35">
        <w:rPr>
          <w:lang w:val="fr-CH"/>
        </w:rPr>
        <w:tab/>
        <w:t>que l'interaction, au niveau de la perception entre le son et les images, peut influer sur leur qualité respective et sur la qualité globale perçue;</w:t>
      </w:r>
    </w:p>
    <w:p w:rsidR="00D55881" w:rsidRPr="000C3F35" w:rsidRDefault="00D55881" w:rsidP="00D55881">
      <w:pPr>
        <w:spacing w:line="240" w:lineRule="atLeast"/>
        <w:rPr>
          <w:lang w:val="fr-CH"/>
        </w:rPr>
      </w:pPr>
      <w:r w:rsidRPr="000C3F35">
        <w:rPr>
          <w:lang w:val="fr-CH"/>
        </w:rPr>
        <w:t>d)</w:t>
      </w:r>
      <w:r w:rsidRPr="000C3F35">
        <w:rPr>
          <w:lang w:val="fr-CH"/>
        </w:rPr>
        <w:tab/>
        <w:t>que les méthodes actuelles d'évaluation subjective de la qualité du son sont parfois mal adaptées aux systèmes audio avec image d'accompagnement;</w:t>
      </w:r>
    </w:p>
    <w:p w:rsidR="00D55881" w:rsidRPr="000C3F35" w:rsidRDefault="00D55881" w:rsidP="00D55881">
      <w:pPr>
        <w:spacing w:line="240" w:lineRule="atLeast"/>
        <w:rPr>
          <w:lang w:val="fr-CH"/>
        </w:rPr>
      </w:pPr>
      <w:r w:rsidRPr="000C3F35">
        <w:rPr>
          <w:lang w:val="fr-CH"/>
        </w:rPr>
        <w:t>e)</w:t>
      </w:r>
      <w:r w:rsidRPr="000C3F35">
        <w:rPr>
          <w:lang w:val="fr-CH"/>
        </w:rPr>
        <w:tab/>
        <w:t>qu'il n'existe pas de méthodes généralement applicables pou</w:t>
      </w:r>
      <w:r w:rsidR="0001495F">
        <w:rPr>
          <w:lang w:val="fr-CH"/>
        </w:rPr>
        <w:t>r l'évaluation subjective de la </w:t>
      </w:r>
      <w:r w:rsidRPr="000C3F35">
        <w:rPr>
          <w:lang w:val="fr-CH"/>
        </w:rPr>
        <w:t>qualité de l'image avec son d'accompagnement;</w:t>
      </w:r>
    </w:p>
    <w:p w:rsidR="00D55881" w:rsidRPr="000C3F35" w:rsidRDefault="00D55881" w:rsidP="00D55881">
      <w:pPr>
        <w:spacing w:line="240" w:lineRule="atLeast"/>
        <w:rPr>
          <w:lang w:val="fr-CH"/>
        </w:rPr>
      </w:pPr>
      <w:r w:rsidRPr="000C3F35">
        <w:rPr>
          <w:lang w:val="fr-CH"/>
        </w:rPr>
        <w:t>f)</w:t>
      </w:r>
      <w:r w:rsidRPr="000C3F35">
        <w:rPr>
          <w:lang w:val="fr-CH"/>
        </w:rPr>
        <w:tab/>
        <w:t>qu'il n'existe pas de méthodes connues pour l'évaluation</w:t>
      </w:r>
      <w:r w:rsidR="0001495F">
        <w:rPr>
          <w:lang w:val="fr-CH"/>
        </w:rPr>
        <w:t xml:space="preserve"> subjective simultanément de la </w:t>
      </w:r>
      <w:r w:rsidRPr="000C3F35">
        <w:rPr>
          <w:lang w:val="fr-CH"/>
        </w:rPr>
        <w:t>présentation du son et de l'image;</w:t>
      </w:r>
    </w:p>
    <w:p w:rsidR="00D55881" w:rsidRPr="000C3F35" w:rsidRDefault="00D55881" w:rsidP="00D55881">
      <w:pPr>
        <w:rPr>
          <w:lang w:val="fr-CH"/>
        </w:rPr>
      </w:pPr>
      <w:r w:rsidRPr="000C3F35">
        <w:rPr>
          <w:lang w:val="fr-CH"/>
        </w:rPr>
        <w:t>g)</w:t>
      </w:r>
      <w:r w:rsidRPr="000C3F35">
        <w:rPr>
          <w:lang w:val="fr-CH"/>
        </w:rPr>
        <w:tab/>
        <w:t>que toute une gamme de systèmes multimédias, y compris les systèmes d'information vidéo (VIS) multimédia numériques en vue d'une projection collective en intérieur ou en extérieur, comporte des présentations audiovisuelles. Ces systèmes ont des a</w:t>
      </w:r>
      <w:r w:rsidR="00161D87">
        <w:rPr>
          <w:lang w:val="fr-CH"/>
        </w:rPr>
        <w:t>pplications très diverses qu'il </w:t>
      </w:r>
      <w:r w:rsidRPr="000C3F35">
        <w:rPr>
          <w:lang w:val="fr-CH"/>
        </w:rPr>
        <w:t>s'agisse:</w:t>
      </w:r>
    </w:p>
    <w:p w:rsidR="00D55881" w:rsidRPr="000C3F35" w:rsidRDefault="00D55881" w:rsidP="00D55881">
      <w:pPr>
        <w:pStyle w:val="enumlev1"/>
        <w:rPr>
          <w:lang w:val="fr-CH"/>
        </w:rPr>
      </w:pPr>
      <w:r w:rsidRPr="000C3F35">
        <w:rPr>
          <w:lang w:val="fr-CH"/>
        </w:rPr>
        <w:t>–</w:t>
      </w:r>
      <w:r w:rsidRPr="000C3F35">
        <w:rPr>
          <w:lang w:val="fr-CH"/>
        </w:rPr>
        <w:tab/>
        <w:t>des types de terminaux (télévision à définition normale ou télévision haute définition, terminaux informatiques, terminaux multimédia (mobiles);</w:t>
      </w:r>
    </w:p>
    <w:p w:rsidR="00D55881" w:rsidRPr="000C3F35" w:rsidRDefault="00D55881" w:rsidP="00D55881">
      <w:pPr>
        <w:pStyle w:val="enumlev1"/>
        <w:rPr>
          <w:lang w:val="fr-CH"/>
        </w:rPr>
      </w:pPr>
      <w:r w:rsidRPr="000C3F35">
        <w:rPr>
          <w:lang w:val="fr-CH"/>
        </w:rPr>
        <w:t>–</w:t>
      </w:r>
      <w:r w:rsidRPr="000C3F35">
        <w:rPr>
          <w:lang w:val="fr-CH"/>
        </w:rPr>
        <w:tab/>
        <w:t xml:space="preserve">des applications (divertissement, enseignement, services d'information); </w:t>
      </w:r>
    </w:p>
    <w:p w:rsidR="00D55881" w:rsidRPr="000C3F35" w:rsidRDefault="00D55881" w:rsidP="00D55881">
      <w:pPr>
        <w:pStyle w:val="enumlev1"/>
        <w:rPr>
          <w:lang w:val="fr-CH"/>
        </w:rPr>
      </w:pPr>
      <w:r w:rsidRPr="000C3F35">
        <w:rPr>
          <w:lang w:val="fr-CH"/>
        </w:rPr>
        <w:t>–</w:t>
      </w:r>
      <w:r w:rsidRPr="000C3F35">
        <w:rPr>
          <w:lang w:val="fr-CH"/>
        </w:rPr>
        <w:tab/>
        <w:t xml:space="preserve">de la qualité de présentation (faible, intermédiaire, élevée); </w:t>
      </w:r>
    </w:p>
    <w:p w:rsidR="00D55881" w:rsidRPr="000C3F35" w:rsidRDefault="00D55881" w:rsidP="00D55881">
      <w:pPr>
        <w:pStyle w:val="enumlev1"/>
        <w:rPr>
          <w:lang w:val="fr-CH"/>
        </w:rPr>
      </w:pPr>
      <w:r w:rsidRPr="000C3F35">
        <w:rPr>
          <w:lang w:val="fr-CH"/>
        </w:rPr>
        <w:t>–</w:t>
      </w:r>
      <w:r w:rsidRPr="000C3F35">
        <w:rPr>
          <w:lang w:val="fr-CH"/>
        </w:rPr>
        <w:tab/>
        <w:t>des environnements de présentation (domicile, bureau, extérieur, professionnel);</w:t>
      </w:r>
    </w:p>
    <w:p w:rsidR="00D55881" w:rsidRPr="000C3F35" w:rsidRDefault="00D55881" w:rsidP="00D55881">
      <w:pPr>
        <w:pStyle w:val="enumlev1"/>
        <w:rPr>
          <w:lang w:val="fr-CH"/>
        </w:rPr>
      </w:pPr>
      <w:r w:rsidRPr="000C3F35">
        <w:rPr>
          <w:lang w:val="fr-CH"/>
        </w:rPr>
        <w:t>–</w:t>
      </w:r>
      <w:r w:rsidRPr="000C3F35">
        <w:rPr>
          <w:lang w:val="fr-CH"/>
        </w:rPr>
        <w:tab/>
        <w:t>des systèmes de diffusion (Internet, réseaux mobiles, satellite, diffusion),</w:t>
      </w:r>
    </w:p>
    <w:p w:rsidR="00D55881" w:rsidRDefault="00D55881" w:rsidP="00D55881">
      <w:pPr>
        <w:tabs>
          <w:tab w:val="clear" w:pos="794"/>
          <w:tab w:val="clear" w:pos="1191"/>
          <w:tab w:val="clear" w:pos="1588"/>
          <w:tab w:val="clear" w:pos="1985"/>
        </w:tabs>
        <w:spacing w:before="0"/>
        <w:rPr>
          <w:i/>
          <w:lang w:val="fr-CH"/>
        </w:rPr>
      </w:pPr>
      <w:r>
        <w:rPr>
          <w:lang w:val="fr-CH"/>
        </w:rPr>
        <w:br w:type="page"/>
      </w:r>
    </w:p>
    <w:p w:rsidR="00D55881" w:rsidRPr="0058500A" w:rsidRDefault="00D55881" w:rsidP="00D55881">
      <w:pPr>
        <w:pStyle w:val="Call"/>
        <w:rPr>
          <w:lang w:val="fr-CH"/>
        </w:rPr>
      </w:pPr>
      <w:proofErr w:type="gramStart"/>
      <w:r w:rsidRPr="000C3F35">
        <w:rPr>
          <w:lang w:val="fr-CH"/>
        </w:rPr>
        <w:lastRenderedPageBreak/>
        <w:t>décide</w:t>
      </w:r>
      <w:proofErr w:type="gramEnd"/>
      <w:r w:rsidRPr="000C3F35">
        <w:rPr>
          <w:lang w:val="fr-CH"/>
        </w:rPr>
        <w:t xml:space="preserve"> </w:t>
      </w:r>
      <w:r w:rsidRPr="00384F98">
        <w:rPr>
          <w:i w:val="0"/>
          <w:iCs/>
          <w:lang w:val="fr-CH"/>
        </w:rPr>
        <w:t>de mettre à l'étude l</w:t>
      </w:r>
      <w:r>
        <w:rPr>
          <w:i w:val="0"/>
          <w:iCs/>
          <w:lang w:val="fr-CH"/>
        </w:rPr>
        <w:t>es</w:t>
      </w:r>
      <w:r w:rsidRPr="00384F98">
        <w:rPr>
          <w:i w:val="0"/>
          <w:iCs/>
          <w:lang w:val="fr-CH"/>
        </w:rPr>
        <w:t xml:space="preserve"> Question</w:t>
      </w:r>
      <w:r>
        <w:rPr>
          <w:i w:val="0"/>
          <w:iCs/>
          <w:lang w:val="fr-CH"/>
        </w:rPr>
        <w:t>s</w:t>
      </w:r>
      <w:r w:rsidRPr="00384F98">
        <w:rPr>
          <w:i w:val="0"/>
          <w:iCs/>
          <w:lang w:val="fr-CH"/>
        </w:rPr>
        <w:t xml:space="preserve"> suivante</w:t>
      </w:r>
      <w:r>
        <w:rPr>
          <w:i w:val="0"/>
          <w:iCs/>
          <w:lang w:val="fr-CH"/>
        </w:rPr>
        <w:t>s</w:t>
      </w:r>
    </w:p>
    <w:p w:rsidR="00D55881" w:rsidRPr="000C3F35" w:rsidRDefault="00D55881" w:rsidP="00D55881">
      <w:pPr>
        <w:rPr>
          <w:lang w:val="fr-CH"/>
        </w:rPr>
      </w:pPr>
      <w:r w:rsidRPr="000C3F35">
        <w:rPr>
          <w:b/>
          <w:lang w:val="fr-CH"/>
        </w:rPr>
        <w:t>1</w:t>
      </w:r>
      <w:r w:rsidRPr="000C3F35">
        <w:rPr>
          <w:lang w:val="fr-CH"/>
        </w:rPr>
        <w:tab/>
        <w:t>Quels sont les attributs de qualité applicables à la perception audiovisuelle?</w:t>
      </w:r>
    </w:p>
    <w:p w:rsidR="00D55881" w:rsidRPr="000C3F35" w:rsidRDefault="00D55881" w:rsidP="00D55881">
      <w:pPr>
        <w:rPr>
          <w:lang w:val="fr-CH"/>
        </w:rPr>
      </w:pPr>
      <w:r w:rsidRPr="00384F98">
        <w:rPr>
          <w:b/>
          <w:bCs/>
          <w:lang w:val="fr-CH"/>
        </w:rPr>
        <w:t>2</w:t>
      </w:r>
      <w:r w:rsidRPr="000C3F35">
        <w:rPr>
          <w:lang w:val="fr-CH"/>
        </w:rPr>
        <w:tab/>
        <w:t>Comment prendre en considération le compromis au niveau d</w:t>
      </w:r>
      <w:r w:rsidR="00161D87">
        <w:rPr>
          <w:lang w:val="fr-CH"/>
        </w:rPr>
        <w:t>e la qualité, fonction du </w:t>
      </w:r>
      <w:r w:rsidRPr="000C3F35">
        <w:rPr>
          <w:lang w:val="fr-CH"/>
        </w:rPr>
        <w:t>contexte, entre le son et l'image</w:t>
      </w:r>
      <w:r w:rsidRPr="000C3F35">
        <w:rPr>
          <w:rStyle w:val="FootnoteReference"/>
          <w:lang w:val="fr-CH"/>
        </w:rPr>
        <w:footnoteReference w:customMarkFollows="1" w:id="5"/>
        <w:t>*</w:t>
      </w:r>
      <w:r w:rsidRPr="000C3F35">
        <w:rPr>
          <w:lang w:val="fr-CH"/>
        </w:rPr>
        <w:t>?</w:t>
      </w:r>
    </w:p>
    <w:p w:rsidR="00D55881" w:rsidRPr="000C3F35" w:rsidRDefault="00D55881" w:rsidP="00D55881">
      <w:pPr>
        <w:spacing w:line="240" w:lineRule="atLeast"/>
        <w:rPr>
          <w:lang w:val="fr-CH"/>
        </w:rPr>
      </w:pPr>
      <w:r w:rsidRPr="000C3F35">
        <w:rPr>
          <w:b/>
          <w:lang w:val="fr-CH"/>
        </w:rPr>
        <w:t>3</w:t>
      </w:r>
      <w:r w:rsidRPr="000C3F35">
        <w:rPr>
          <w:lang w:val="fr-CH"/>
        </w:rPr>
        <w:tab/>
        <w:t>Quelles sont les méthodes d'évaluation subjective</w:t>
      </w:r>
      <w:r w:rsidRPr="000C3F35">
        <w:rPr>
          <w:rStyle w:val="FootnoteReference"/>
          <w:lang w:val="fr-CH"/>
        </w:rPr>
        <w:footnoteReference w:customMarkFollows="1" w:id="6"/>
        <w:t>**</w:t>
      </w:r>
      <w:r w:rsidRPr="000C3F35">
        <w:rPr>
          <w:lang w:val="fr-CH"/>
        </w:rPr>
        <w:t xml:space="preserve"> nécessaires pour différentes applications et différents niveaux de qualité pour:</w:t>
      </w:r>
    </w:p>
    <w:p w:rsidR="00D55881" w:rsidRPr="00D17FDF" w:rsidRDefault="00D55881" w:rsidP="00D55881">
      <w:pPr>
        <w:pStyle w:val="enumlev1"/>
        <w:spacing w:line="240" w:lineRule="atLeast"/>
        <w:rPr>
          <w:lang w:val="fr-CH"/>
        </w:rPr>
      </w:pPr>
      <w:r w:rsidRPr="00D17FDF">
        <w:rPr>
          <w:lang w:val="fr-CH"/>
        </w:rPr>
        <w:t>–</w:t>
      </w:r>
      <w:r w:rsidRPr="00D17FDF">
        <w:rPr>
          <w:lang w:val="fr-CH"/>
        </w:rPr>
        <w:tab/>
        <w:t>une présentation audiovisuelle?</w:t>
      </w:r>
    </w:p>
    <w:p w:rsidR="00D55881" w:rsidRPr="000C3F35" w:rsidRDefault="00D55881" w:rsidP="00D55881">
      <w:pPr>
        <w:pStyle w:val="enumlev1"/>
        <w:spacing w:line="240" w:lineRule="atLeast"/>
        <w:rPr>
          <w:lang w:val="fr-CH"/>
        </w:rPr>
      </w:pPr>
      <w:r w:rsidRPr="000C3F35">
        <w:rPr>
          <w:lang w:val="fr-CH"/>
        </w:rPr>
        <w:t>–</w:t>
      </w:r>
      <w:r w:rsidRPr="000C3F35">
        <w:rPr>
          <w:lang w:val="fr-CH"/>
        </w:rPr>
        <w:tab/>
        <w:t>une présentation visuelle en présence de signaux son (de niveau de qualité constant)?</w:t>
      </w:r>
    </w:p>
    <w:p w:rsidR="00D55881" w:rsidRPr="000C3F35" w:rsidRDefault="00D55881" w:rsidP="00D55881">
      <w:pPr>
        <w:pStyle w:val="enumlev1"/>
        <w:spacing w:line="240" w:lineRule="atLeast"/>
        <w:rPr>
          <w:lang w:val="fr-CH"/>
        </w:rPr>
      </w:pPr>
      <w:r w:rsidRPr="000C3F35">
        <w:rPr>
          <w:lang w:val="fr-CH"/>
        </w:rPr>
        <w:t>–</w:t>
      </w:r>
      <w:r w:rsidRPr="000C3F35">
        <w:rPr>
          <w:lang w:val="fr-CH"/>
        </w:rPr>
        <w:tab/>
        <w:t>une présentation audio en présence de signaux image (de niveau de qualité constant)?</w:t>
      </w:r>
    </w:p>
    <w:p w:rsidR="00D55881" w:rsidRPr="000C3F35" w:rsidRDefault="00D55881" w:rsidP="00D55881">
      <w:pPr>
        <w:spacing w:line="240" w:lineRule="atLeast"/>
        <w:rPr>
          <w:lang w:val="fr-CH"/>
        </w:rPr>
      </w:pPr>
      <w:r w:rsidRPr="000C3F35">
        <w:rPr>
          <w:b/>
          <w:lang w:val="fr-CH"/>
        </w:rPr>
        <w:t>4</w:t>
      </w:r>
      <w:r w:rsidRPr="000C3F35">
        <w:rPr>
          <w:lang w:val="fr-CH"/>
        </w:rPr>
        <w:tab/>
        <w:t>Comment utiliser ces méthodes comme critères pour déterminer les attributs de qualité qui sont importants pour les différents domaines d'application de la</w:t>
      </w:r>
      <w:r w:rsidR="00161D87">
        <w:rPr>
          <w:lang w:val="fr-CH"/>
        </w:rPr>
        <w:t xml:space="preserve"> présentation audiovisuelle, en </w:t>
      </w:r>
      <w:r w:rsidRPr="000C3F35">
        <w:rPr>
          <w:lang w:val="fr-CH"/>
        </w:rPr>
        <w:t>particulier pour les systèmes VIS?</w:t>
      </w:r>
    </w:p>
    <w:p w:rsidR="00D55881" w:rsidRPr="000C3F35" w:rsidRDefault="00D55881" w:rsidP="00D55881">
      <w:pPr>
        <w:spacing w:line="240" w:lineRule="atLeast"/>
        <w:rPr>
          <w:lang w:val="fr-CH"/>
        </w:rPr>
      </w:pPr>
      <w:r w:rsidRPr="000C3F35">
        <w:rPr>
          <w:b/>
          <w:lang w:val="fr-CH"/>
        </w:rPr>
        <w:t>5</w:t>
      </w:r>
      <w:r w:rsidRPr="000C3F35">
        <w:rPr>
          <w:lang w:val="fr-CH"/>
        </w:rPr>
        <w:tab/>
        <w:t>Comment les utiliser pour exprimer les niveaux de qualité son et image exigés dans différents domaines d'application et pour en évaluer l’optimisation?</w:t>
      </w:r>
    </w:p>
    <w:p w:rsidR="00D55881" w:rsidRPr="00D17FDF" w:rsidRDefault="00D55881" w:rsidP="00D55881">
      <w:pPr>
        <w:pStyle w:val="Call"/>
        <w:rPr>
          <w:lang w:val="fr-CH"/>
        </w:rPr>
      </w:pPr>
      <w:proofErr w:type="gramStart"/>
      <w:r w:rsidRPr="00D17FDF">
        <w:rPr>
          <w:lang w:val="fr-CH"/>
        </w:rPr>
        <w:t>décide</w:t>
      </w:r>
      <w:proofErr w:type="gramEnd"/>
      <w:r w:rsidRPr="00D17FDF">
        <w:rPr>
          <w:lang w:val="fr-CH"/>
        </w:rPr>
        <w:t xml:space="preserve"> en outre</w:t>
      </w:r>
    </w:p>
    <w:p w:rsidR="00D55881" w:rsidRPr="000C3F35" w:rsidRDefault="00D55881" w:rsidP="00D55881">
      <w:pPr>
        <w:spacing w:line="240" w:lineRule="atLeast"/>
        <w:ind w:right="-142"/>
        <w:rPr>
          <w:lang w:val="fr-CH"/>
        </w:rPr>
      </w:pPr>
      <w:r w:rsidRPr="000C3F35">
        <w:rPr>
          <w:b/>
          <w:lang w:val="fr-CH"/>
        </w:rPr>
        <w:t>1</w:t>
      </w:r>
      <w:r w:rsidRPr="000C3F35">
        <w:rPr>
          <w:lang w:val="fr-CH"/>
        </w:rPr>
        <w:tab/>
        <w:t>que les résultats de ces études devraient être inclus dans une ou plusieurs Recommandations;</w:t>
      </w:r>
    </w:p>
    <w:p w:rsidR="00D55881" w:rsidRPr="000C3F35" w:rsidRDefault="00D55881" w:rsidP="00D55881">
      <w:pPr>
        <w:spacing w:line="240" w:lineRule="atLeast"/>
        <w:rPr>
          <w:lang w:val="fr-CH"/>
        </w:rPr>
      </w:pPr>
      <w:r w:rsidRPr="000C3F35">
        <w:rPr>
          <w:b/>
          <w:lang w:val="fr-CH"/>
        </w:rPr>
        <w:t>2</w:t>
      </w:r>
      <w:r w:rsidRPr="000C3F35">
        <w:rPr>
          <w:lang w:val="fr-CH"/>
        </w:rPr>
        <w:tab/>
        <w:t>que ces études devraient être achevées d'ici à 2015.</w:t>
      </w:r>
    </w:p>
    <w:p w:rsidR="00D55881" w:rsidRPr="000C3F35" w:rsidRDefault="00D55881" w:rsidP="00D55881">
      <w:pPr>
        <w:spacing w:line="240" w:lineRule="atLeast"/>
        <w:rPr>
          <w:lang w:val="fr-CH"/>
        </w:rPr>
      </w:pPr>
    </w:p>
    <w:p w:rsidR="00D55881" w:rsidRDefault="00D55881" w:rsidP="00D55881">
      <w:pPr>
        <w:rPr>
          <w:lang w:val="fr-CH"/>
        </w:rPr>
      </w:pPr>
    </w:p>
    <w:p w:rsidR="00D55881" w:rsidRPr="000C3F35" w:rsidRDefault="00D55881" w:rsidP="00D55881">
      <w:pPr>
        <w:rPr>
          <w:lang w:val="fr-CH"/>
        </w:rPr>
      </w:pPr>
    </w:p>
    <w:p w:rsidR="00D55881" w:rsidRPr="000C3F35" w:rsidRDefault="00D55881" w:rsidP="00D55881">
      <w:pPr>
        <w:rPr>
          <w:lang w:val="fr-CH"/>
        </w:rPr>
      </w:pPr>
    </w:p>
    <w:p w:rsidR="00D55881" w:rsidRDefault="00D55881" w:rsidP="00D55881">
      <w:pPr>
        <w:jc w:val="center"/>
      </w:pPr>
      <w:r>
        <w:t>______________</w:t>
      </w:r>
    </w:p>
    <w:p w:rsidR="00D55881" w:rsidRDefault="00D55881" w:rsidP="00D55881"/>
    <w:sectPr w:rsidR="00D55881" w:rsidSect="0023788E">
      <w:headerReference w:type="default" r:id="rId11"/>
      <w:footerReference w:type="even" r:id="rId12"/>
      <w:footerReference w:type="default" r:id="rId13"/>
      <w:footerReference w:type="first" r:id="rId14"/>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81" w:rsidRDefault="00D55881">
      <w:r>
        <w:separator/>
      </w:r>
    </w:p>
  </w:endnote>
  <w:endnote w:type="continuationSeparator" w:id="0">
    <w:p w:rsidR="00D55881" w:rsidRDefault="00D55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1" w:rsidRDefault="000D2B70">
    <w:pPr>
      <w:rPr>
        <w:lang w:val="en-US"/>
      </w:rPr>
    </w:pPr>
    <w:fldSimple w:instr=" FILENAME \p \* MERGEFORMAT ">
      <w:r w:rsidR="00372507" w:rsidRPr="00372507">
        <w:rPr>
          <w:noProof/>
          <w:lang w:val="en-US"/>
        </w:rPr>
        <w:t>Y</w:t>
      </w:r>
      <w:r w:rsidR="00372507">
        <w:rPr>
          <w:noProof/>
        </w:rPr>
        <w:t>:\APP\BR\CIRCS_DMS\CACE\500\551\551f.docx</w:t>
      </w:r>
    </w:fldSimple>
    <w:r w:rsidR="00D55881">
      <w:rPr>
        <w:lang w:val="en-US"/>
      </w:rPr>
      <w:tab/>
    </w:r>
    <w:r w:rsidR="00D55881">
      <w:fldChar w:fldCharType="begin"/>
    </w:r>
    <w:r w:rsidR="00D55881">
      <w:instrText xml:space="preserve"> savedate \@ dd.MM.yy </w:instrText>
    </w:r>
    <w:r w:rsidR="00D55881">
      <w:fldChar w:fldCharType="separate"/>
    </w:r>
    <w:r w:rsidR="00372507">
      <w:rPr>
        <w:noProof/>
      </w:rPr>
      <w:t>27.09.11</w:t>
    </w:r>
    <w:r w:rsidR="00D55881">
      <w:fldChar w:fldCharType="end"/>
    </w:r>
    <w:r w:rsidR="00D55881">
      <w:rPr>
        <w:lang w:val="en-US"/>
      </w:rPr>
      <w:tab/>
    </w:r>
    <w:r w:rsidR="00D55881">
      <w:fldChar w:fldCharType="begin"/>
    </w:r>
    <w:r w:rsidR="00D55881">
      <w:instrText xml:space="preserve"> printdate \@ dd.MM.yy </w:instrText>
    </w:r>
    <w:r w:rsidR="00D55881">
      <w:fldChar w:fldCharType="separate"/>
    </w:r>
    <w:r w:rsidR="00372507">
      <w:rPr>
        <w:noProof/>
      </w:rPr>
      <w:t>04.10.11</w:t>
    </w:r>
    <w:r w:rsidR="00D558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1" w:rsidRPr="00A975E9" w:rsidRDefault="000D2B70" w:rsidP="00A975E9">
    <w:pPr>
      <w:pStyle w:val="Footer"/>
    </w:pPr>
    <w:fldSimple w:instr=" FILENAME  \p  \* MERGEFORMAT ">
      <w:r w:rsidR="00372507">
        <w:t>Y:\APP\BR\CIRCS_DMS\CACE\500\551\551f.docx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D55881">
      <w:trPr>
        <w:cantSplit/>
      </w:trPr>
      <w:tc>
        <w:tcPr>
          <w:tcW w:w="1062" w:type="pct"/>
          <w:tcBorders>
            <w:top w:val="single" w:sz="6" w:space="0" w:color="auto"/>
          </w:tcBorders>
          <w:tcMar>
            <w:top w:w="57" w:type="dxa"/>
          </w:tcMar>
        </w:tcPr>
        <w:p w:rsidR="00D55881" w:rsidRDefault="00D55881">
          <w:pPr>
            <w:pStyle w:val="itu"/>
            <w:rPr>
              <w:lang w:val="fr-FR"/>
            </w:rPr>
          </w:pPr>
          <w:r>
            <w:rPr>
              <w:lang w:val="fr-FR"/>
            </w:rPr>
            <w:t>Place des Nations</w:t>
          </w:r>
        </w:p>
      </w:tc>
      <w:tc>
        <w:tcPr>
          <w:tcW w:w="1584" w:type="pct"/>
          <w:tcBorders>
            <w:top w:val="single" w:sz="6" w:space="0" w:color="auto"/>
          </w:tcBorders>
          <w:tcMar>
            <w:top w:w="57" w:type="dxa"/>
          </w:tcMar>
        </w:tcPr>
        <w:p w:rsidR="00D55881" w:rsidRDefault="00D55881">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D55881" w:rsidRDefault="00D55881">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D55881" w:rsidRDefault="00D55881">
          <w:pPr>
            <w:pStyle w:val="itu"/>
            <w:rPr>
              <w:lang w:val="fr-FR"/>
            </w:rPr>
          </w:pPr>
          <w:r>
            <w:rPr>
              <w:lang w:val="fr-FR"/>
            </w:rPr>
            <w:t>E-mail:</w:t>
          </w:r>
          <w:r>
            <w:rPr>
              <w:lang w:val="fr-FR"/>
            </w:rPr>
            <w:tab/>
            <w:t>itumail@itu.int</w:t>
          </w:r>
        </w:p>
      </w:tc>
    </w:tr>
    <w:tr w:rsidR="00D55881">
      <w:trPr>
        <w:cantSplit/>
      </w:trPr>
      <w:tc>
        <w:tcPr>
          <w:tcW w:w="1062" w:type="pct"/>
        </w:tcPr>
        <w:p w:rsidR="00D55881" w:rsidRDefault="00D55881">
          <w:pPr>
            <w:pStyle w:val="itu"/>
            <w:rPr>
              <w:lang w:val="fr-FR"/>
            </w:rPr>
          </w:pPr>
          <w:r>
            <w:rPr>
              <w:lang w:val="fr-FR"/>
            </w:rPr>
            <w:t>CH-1211 Genève 20</w:t>
          </w:r>
        </w:p>
      </w:tc>
      <w:tc>
        <w:tcPr>
          <w:tcW w:w="1584" w:type="pct"/>
        </w:tcPr>
        <w:p w:rsidR="00D55881" w:rsidRDefault="00D55881">
          <w:pPr>
            <w:pStyle w:val="itu"/>
            <w:rPr>
              <w:lang w:val="fr-FR"/>
            </w:rPr>
          </w:pPr>
          <w:r>
            <w:rPr>
              <w:lang w:val="fr-FR"/>
            </w:rPr>
            <w:t>Téléfax</w:t>
          </w:r>
          <w:r>
            <w:rPr>
              <w:lang w:val="fr-FR"/>
            </w:rPr>
            <w:tab/>
            <w:t>Gr3:</w:t>
          </w:r>
          <w:r>
            <w:rPr>
              <w:lang w:val="fr-FR"/>
            </w:rPr>
            <w:tab/>
            <w:t>+41 22 733 72 56</w:t>
          </w:r>
        </w:p>
      </w:tc>
      <w:tc>
        <w:tcPr>
          <w:tcW w:w="1223" w:type="pct"/>
        </w:tcPr>
        <w:p w:rsidR="00D55881" w:rsidRDefault="00D55881">
          <w:pPr>
            <w:pStyle w:val="itu"/>
            <w:rPr>
              <w:lang w:val="fr-FR"/>
            </w:rPr>
          </w:pPr>
          <w:r>
            <w:rPr>
              <w:lang w:val="fr-FR"/>
            </w:rPr>
            <w:t>Télégramme ITU GENEVE</w:t>
          </w:r>
        </w:p>
      </w:tc>
      <w:tc>
        <w:tcPr>
          <w:tcW w:w="1131" w:type="pct"/>
        </w:tcPr>
        <w:p w:rsidR="00D55881" w:rsidRDefault="00D55881">
          <w:pPr>
            <w:pStyle w:val="itu"/>
            <w:rPr>
              <w:lang w:val="fr-FR"/>
            </w:rPr>
          </w:pPr>
          <w:r>
            <w:rPr>
              <w:lang w:val="fr-FR"/>
            </w:rPr>
            <w:tab/>
          </w:r>
          <w:hyperlink r:id="rId1" w:history="1">
            <w:r>
              <w:rPr>
                <w:lang w:val="fr-FR"/>
              </w:rPr>
              <w:t>http://www.itu.int/</w:t>
            </w:r>
          </w:hyperlink>
        </w:p>
      </w:tc>
    </w:tr>
    <w:tr w:rsidR="00D55881">
      <w:trPr>
        <w:cantSplit/>
      </w:trPr>
      <w:tc>
        <w:tcPr>
          <w:tcW w:w="1062" w:type="pct"/>
        </w:tcPr>
        <w:p w:rsidR="00D55881" w:rsidRDefault="00D55881">
          <w:pPr>
            <w:pStyle w:val="itu"/>
            <w:rPr>
              <w:lang w:val="fr-FR"/>
            </w:rPr>
          </w:pPr>
          <w:r>
            <w:rPr>
              <w:lang w:val="fr-FR"/>
            </w:rPr>
            <w:t>Suisse</w:t>
          </w:r>
        </w:p>
      </w:tc>
      <w:tc>
        <w:tcPr>
          <w:tcW w:w="1584" w:type="pct"/>
        </w:tcPr>
        <w:p w:rsidR="00D55881" w:rsidRDefault="00D55881">
          <w:pPr>
            <w:pStyle w:val="itu"/>
            <w:rPr>
              <w:lang w:val="fr-FR"/>
            </w:rPr>
          </w:pPr>
          <w:r>
            <w:rPr>
              <w:lang w:val="fr-FR"/>
            </w:rPr>
            <w:tab/>
            <w:t>Gr4:</w:t>
          </w:r>
          <w:r>
            <w:rPr>
              <w:lang w:val="fr-FR"/>
            </w:rPr>
            <w:tab/>
            <w:t>+41 22 730 65 00</w:t>
          </w:r>
        </w:p>
      </w:tc>
      <w:tc>
        <w:tcPr>
          <w:tcW w:w="1223" w:type="pct"/>
        </w:tcPr>
        <w:p w:rsidR="00D55881" w:rsidRDefault="00D55881">
          <w:pPr>
            <w:pStyle w:val="itu"/>
            <w:rPr>
              <w:lang w:val="fr-FR"/>
            </w:rPr>
          </w:pPr>
        </w:p>
      </w:tc>
      <w:tc>
        <w:tcPr>
          <w:tcW w:w="1131" w:type="pct"/>
        </w:tcPr>
        <w:p w:rsidR="00D55881" w:rsidRDefault="00D55881">
          <w:pPr>
            <w:pStyle w:val="itu"/>
            <w:rPr>
              <w:lang w:val="fr-FR"/>
            </w:rPr>
          </w:pPr>
        </w:p>
      </w:tc>
    </w:tr>
  </w:tbl>
  <w:p w:rsidR="00D55881" w:rsidRDefault="00D55881"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81" w:rsidRDefault="00D55881">
      <w:r>
        <w:t>____________________</w:t>
      </w:r>
    </w:p>
  </w:footnote>
  <w:footnote w:type="continuationSeparator" w:id="0">
    <w:p w:rsidR="00D55881" w:rsidRDefault="00D55881">
      <w:r>
        <w:continuationSeparator/>
      </w:r>
    </w:p>
  </w:footnote>
  <w:footnote w:id="1">
    <w:p w:rsidR="00D55881" w:rsidRPr="00D50823" w:rsidRDefault="00D55881" w:rsidP="00D55881">
      <w:pPr>
        <w:pStyle w:val="FootnoteText"/>
        <w:ind w:left="0" w:firstLine="0"/>
        <w:rPr>
          <w:lang w:val="fr-CH"/>
        </w:rPr>
      </w:pPr>
      <w:r w:rsidRPr="00D50823">
        <w:rPr>
          <w:rStyle w:val="FootnoteReference"/>
          <w:lang w:val="fr-CH"/>
        </w:rPr>
        <w:t>*</w:t>
      </w:r>
      <w:r w:rsidRPr="00D50823">
        <w:rPr>
          <w:lang w:val="fr-CH"/>
        </w:rPr>
        <w:t xml:space="preserve"> </w:t>
      </w:r>
      <w:r>
        <w:rPr>
          <w:lang w:val="fr-CH"/>
        </w:rPr>
        <w:tab/>
      </w:r>
      <w:r>
        <w:rPr>
          <w:szCs w:val="24"/>
          <w:lang w:val="fr-CH"/>
        </w:rPr>
        <w:t>Cette Question porte sur des études liées à la mise en œuvre de services de radiodiffusion numérique de Terre, qui n'ont pas d'incidence sur l'Accord et le Plan GE06.</w:t>
      </w:r>
    </w:p>
  </w:footnote>
  <w:footnote w:id="2">
    <w:p w:rsidR="00D55881" w:rsidRPr="00091F4A" w:rsidRDefault="00D55881" w:rsidP="00D55881">
      <w:pPr>
        <w:pStyle w:val="FootnoteText"/>
        <w:rPr>
          <w:lang w:val="fr-CH"/>
        </w:rPr>
      </w:pPr>
      <w:r>
        <w:rPr>
          <w:rStyle w:val="FootnoteReference"/>
        </w:rPr>
        <w:footnoteRef/>
      </w:r>
      <w:r w:rsidRPr="000C3F35">
        <w:rPr>
          <w:lang w:val="fr-CH"/>
        </w:rPr>
        <w:t xml:space="preserve"> </w:t>
      </w:r>
      <w:r w:rsidRPr="00091F4A">
        <w:rPr>
          <w:lang w:val="fr-CH"/>
        </w:rPr>
        <w:tab/>
      </w:r>
      <w:r>
        <w:rPr>
          <w:szCs w:val="24"/>
          <w:lang w:val="fr-CH"/>
        </w:rPr>
        <w:t xml:space="preserve">Par exemple </w:t>
      </w:r>
      <w:proofErr w:type="spellStart"/>
      <w:r>
        <w:rPr>
          <w:szCs w:val="24"/>
          <w:lang w:val="fr-CH"/>
        </w:rPr>
        <w:t>DVB</w:t>
      </w:r>
      <w:proofErr w:type="spellEnd"/>
      <w:r>
        <w:rPr>
          <w:szCs w:val="24"/>
          <w:lang w:val="fr-CH"/>
        </w:rPr>
        <w:t xml:space="preserve">-T (système B de </w:t>
      </w:r>
      <w:proofErr w:type="spellStart"/>
      <w:r>
        <w:rPr>
          <w:szCs w:val="24"/>
          <w:lang w:val="fr-CH"/>
        </w:rPr>
        <w:t>DTTB</w:t>
      </w:r>
      <w:proofErr w:type="spellEnd"/>
      <w:r>
        <w:rPr>
          <w:szCs w:val="24"/>
          <w:lang w:val="fr-CH"/>
        </w:rPr>
        <w:t xml:space="preserve"> de l'UIT-R).</w:t>
      </w:r>
    </w:p>
  </w:footnote>
  <w:footnote w:id="3">
    <w:p w:rsidR="00D55881" w:rsidRPr="00D17FDF" w:rsidRDefault="00D55881" w:rsidP="00D55881">
      <w:pPr>
        <w:pStyle w:val="FootnoteText"/>
        <w:rPr>
          <w:lang w:val="fr-CH"/>
        </w:rPr>
      </w:pPr>
      <w:r>
        <w:rPr>
          <w:rStyle w:val="FootnoteReference"/>
        </w:rPr>
        <w:footnoteRef/>
      </w:r>
      <w:r>
        <w:rPr>
          <w:lang w:val="fr-CH"/>
        </w:rPr>
        <w:tab/>
      </w:r>
      <w:r>
        <w:rPr>
          <w:szCs w:val="24"/>
          <w:lang w:val="fr-CH"/>
        </w:rPr>
        <w:t>Par exemple DVB-T2.</w:t>
      </w:r>
    </w:p>
  </w:footnote>
  <w:footnote w:id="4">
    <w:p w:rsidR="00D55881" w:rsidRPr="00D17FDF" w:rsidRDefault="00D55881" w:rsidP="00D55881">
      <w:pPr>
        <w:pStyle w:val="FootnoteText"/>
        <w:ind w:left="0" w:firstLine="0"/>
        <w:rPr>
          <w:lang w:val="fr-CH"/>
        </w:rPr>
      </w:pPr>
      <w:r>
        <w:rPr>
          <w:rStyle w:val="FootnoteReference"/>
        </w:rPr>
        <w:footnoteRef/>
      </w:r>
      <w:r>
        <w:rPr>
          <w:lang w:val="fr-CH"/>
        </w:rPr>
        <w:tab/>
      </w:r>
      <w:r w:rsidRPr="000C3F35">
        <w:rPr>
          <w:szCs w:val="24"/>
          <w:lang w:val="fr-CH"/>
        </w:rPr>
        <w:t xml:space="preserve">Il s'agit de systèmes ayant une résolution moins bonne que les systèmes </w:t>
      </w:r>
      <w:proofErr w:type="spellStart"/>
      <w:r w:rsidRPr="000C3F35">
        <w:rPr>
          <w:szCs w:val="24"/>
          <w:lang w:val="fr-CH"/>
        </w:rPr>
        <w:t>TVDN</w:t>
      </w:r>
      <w:proofErr w:type="spellEnd"/>
      <w:r w:rsidRPr="000C3F35">
        <w:rPr>
          <w:szCs w:val="24"/>
          <w:lang w:val="fr-CH"/>
        </w:rPr>
        <w:t>, par exemple ceux qui sont actuellement utilisés pour la réception sur mobiles ou portables de programmes de radiodiffusion.</w:t>
      </w:r>
    </w:p>
  </w:footnote>
  <w:footnote w:id="5">
    <w:p w:rsidR="00D55881" w:rsidRPr="000C3F35" w:rsidRDefault="00D55881" w:rsidP="00D55881">
      <w:pPr>
        <w:pStyle w:val="FootnoteText"/>
        <w:tabs>
          <w:tab w:val="left" w:pos="284"/>
        </w:tabs>
        <w:ind w:left="0" w:firstLine="0"/>
        <w:rPr>
          <w:lang w:val="fr-CH"/>
        </w:rPr>
      </w:pPr>
      <w:r w:rsidRPr="000C3F35">
        <w:rPr>
          <w:rStyle w:val="FootnoteReference"/>
          <w:lang w:val="fr-CH"/>
        </w:rPr>
        <w:t>*</w:t>
      </w:r>
      <w:r w:rsidRPr="000C3F35">
        <w:rPr>
          <w:sz w:val="18"/>
          <w:lang w:val="fr-CH"/>
        </w:rPr>
        <w:t xml:space="preserve"> </w:t>
      </w:r>
      <w:r w:rsidRPr="000C3F35">
        <w:rPr>
          <w:lang w:val="fr-CH"/>
        </w:rPr>
        <w:tab/>
        <w:t xml:space="preserve">A titre d'exemple on peut citer l'importance de la synchronisation </w:t>
      </w:r>
      <w:r w:rsidR="00161D87">
        <w:rPr>
          <w:lang w:val="fr-CH"/>
        </w:rPr>
        <w:t>entre le son et l'image pour la </w:t>
      </w:r>
      <w:r w:rsidRPr="000C3F35">
        <w:rPr>
          <w:lang w:val="fr-CH"/>
        </w:rPr>
        <w:t>correspondance du texte et du mouvement des lèvres, pour</w:t>
      </w:r>
      <w:r w:rsidR="00161D87">
        <w:rPr>
          <w:lang w:val="fr-CH"/>
        </w:rPr>
        <w:t xml:space="preserve"> le changement de plan dans les </w:t>
      </w:r>
      <w:r w:rsidRPr="000C3F35">
        <w:rPr>
          <w:lang w:val="fr-CH"/>
        </w:rPr>
        <w:t>retransmissions sportives (depuis des objets se déplaçant rapidement, cas dans lequel le signal image prime jusqu'à une foule en délire après certains événements, cas où c'est le sig</w:t>
      </w:r>
      <w:r w:rsidR="00161D87">
        <w:rPr>
          <w:lang w:val="fr-CH"/>
        </w:rPr>
        <w:t>nal son qui </w:t>
      </w:r>
      <w:r w:rsidRPr="000C3F35">
        <w:rPr>
          <w:lang w:val="fr-CH"/>
        </w:rPr>
        <w:t xml:space="preserve">l'emporte). </w:t>
      </w:r>
    </w:p>
  </w:footnote>
  <w:footnote w:id="6">
    <w:p w:rsidR="00D55881" w:rsidRPr="000C3F35" w:rsidRDefault="00D55881" w:rsidP="00D55881">
      <w:pPr>
        <w:pStyle w:val="FootnoteText"/>
        <w:tabs>
          <w:tab w:val="left" w:pos="284"/>
        </w:tabs>
        <w:ind w:left="0" w:firstLine="0"/>
        <w:rPr>
          <w:lang w:val="fr-CH"/>
        </w:rPr>
      </w:pPr>
      <w:r w:rsidRPr="000C3F35">
        <w:rPr>
          <w:rStyle w:val="FootnoteReference"/>
          <w:lang w:val="fr-CH"/>
        </w:rPr>
        <w:t>**</w:t>
      </w:r>
      <w:r w:rsidRPr="000C3F35">
        <w:rPr>
          <w:lang w:val="fr-CH"/>
        </w:rPr>
        <w:t xml:space="preserve"> </w:t>
      </w:r>
      <w:r w:rsidRPr="000C3F35">
        <w:rPr>
          <w:lang w:val="fr-CH"/>
        </w:rPr>
        <w:tab/>
      </w:r>
      <w:r w:rsidRPr="000C3F35">
        <w:rPr>
          <w:lang w:val="fr-CH"/>
        </w:rPr>
        <w:tab/>
        <w:t>Elles devraient comprendre, à titre d'exemple, l'harmonisation des échelles de notation utilisées actuellement dans les essais audio et vidéo (voir les Recomm</w:t>
      </w:r>
      <w:r w:rsidR="00161D87">
        <w:rPr>
          <w:lang w:val="fr-CH"/>
        </w:rPr>
        <w:t>andations UIT</w:t>
      </w:r>
      <w:r w:rsidR="00161D87">
        <w:rPr>
          <w:lang w:val="fr-CH"/>
        </w:rPr>
        <w:noBreakHyphen/>
        <w:t xml:space="preserve">R BS et </w:t>
      </w:r>
      <w:proofErr w:type="spellStart"/>
      <w:r w:rsidR="00161D87">
        <w:rPr>
          <w:lang w:val="fr-CH"/>
        </w:rPr>
        <w:t>BT</w:t>
      </w:r>
      <w:proofErr w:type="spellEnd"/>
      <w:r w:rsidR="00161D87">
        <w:rPr>
          <w:lang w:val="fr-CH"/>
        </w:rPr>
        <w:t xml:space="preserve"> et les </w:t>
      </w:r>
      <w:r w:rsidRPr="000C3F35">
        <w:rPr>
          <w:lang w:val="fr-CH"/>
        </w:rPr>
        <w:t>Recommandations UIT</w:t>
      </w:r>
      <w:r w:rsidRPr="000C3F35">
        <w:rPr>
          <w:lang w:val="fr-CH"/>
        </w:rPr>
        <w:noBreakHyphen/>
        <w:t>T actuelles), les environnements d'essai, le</w:t>
      </w:r>
      <w:r w:rsidR="00161D87">
        <w:rPr>
          <w:lang w:val="fr-CH"/>
        </w:rPr>
        <w:t xml:space="preserve">s distances de visualisation </w:t>
      </w:r>
      <w:r w:rsidR="00161D87" w:rsidRPr="00161D87">
        <w:t>et</w:t>
      </w:r>
      <w:r w:rsidR="00161D87">
        <w:t> </w:t>
      </w:r>
      <w:r w:rsidRPr="00161D87">
        <w:t>d'écoute</w:t>
      </w:r>
      <w:r w:rsidRPr="000C3F35">
        <w:rPr>
          <w:lang w:val="fr-CH"/>
        </w:rPr>
        <w:t xml:space="preserve">, les méthodes de formation,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81" w:rsidRDefault="00D5588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72507">
      <w:rPr>
        <w:rStyle w:val="PageNumber"/>
        <w:noProof/>
      </w:rPr>
      <w:t>8</w:t>
    </w:r>
    <w:r>
      <w:rPr>
        <w:rStyle w:val="PageNumber"/>
      </w:rPr>
      <w:fldChar w:fldCharType="end"/>
    </w:r>
    <w:r>
      <w:rPr>
        <w:rStyle w:val="PageNumber"/>
      </w:rPr>
      <w:t xml:space="preserve"> -</w:t>
    </w:r>
  </w:p>
  <w:p w:rsidR="00D55881" w:rsidRPr="008C5D1D" w:rsidRDefault="00D5588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99"/>
    <w:rsid w:val="0001495F"/>
    <w:rsid w:val="00091F4A"/>
    <w:rsid w:val="000D2B70"/>
    <w:rsid w:val="00161D87"/>
    <w:rsid w:val="001745B0"/>
    <w:rsid w:val="0023788E"/>
    <w:rsid w:val="002B5499"/>
    <w:rsid w:val="002E71D7"/>
    <w:rsid w:val="003203D8"/>
    <w:rsid w:val="00372507"/>
    <w:rsid w:val="005F46D5"/>
    <w:rsid w:val="00817A7A"/>
    <w:rsid w:val="008B79CE"/>
    <w:rsid w:val="008C5D1D"/>
    <w:rsid w:val="00A10043"/>
    <w:rsid w:val="00A2257B"/>
    <w:rsid w:val="00A975E9"/>
    <w:rsid w:val="00AC0EE6"/>
    <w:rsid w:val="00B257A5"/>
    <w:rsid w:val="00BC23D8"/>
    <w:rsid w:val="00BF3EC6"/>
    <w:rsid w:val="00C741E7"/>
    <w:rsid w:val="00CB743B"/>
    <w:rsid w:val="00D174E0"/>
    <w:rsid w:val="00D539A7"/>
    <w:rsid w:val="00D55881"/>
    <w:rsid w:val="00E25073"/>
    <w:rsid w:val="00EC24DA"/>
    <w:rsid w:val="00F05B13"/>
    <w:rsid w:val="00FA7B4D"/>
    <w:rsid w:val="00FB1F0C"/>
    <w:rsid w:val="00FE1623"/>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customStyle="1" w:styleId="h21">
    <w:name w:val="h21"/>
    <w:basedOn w:val="DefaultParagraphFont"/>
    <w:rsid w:val="00AC0EE6"/>
    <w:rPr>
      <w:b/>
      <w:bCs/>
      <w:color w:val="3366CC"/>
      <w:sz w:val="36"/>
      <w:szCs w:val="36"/>
    </w:rPr>
  </w:style>
  <w:style w:type="paragraph" w:customStyle="1" w:styleId="AnnexNo">
    <w:name w:val="Annex_No"/>
    <w:basedOn w:val="Normal"/>
    <w:next w:val="Normal"/>
    <w:rsid w:val="00D55881"/>
    <w:pPr>
      <w:keepNext/>
      <w:keepLines/>
      <w:spacing w:before="480" w:after="80"/>
      <w:jc w:val="center"/>
    </w:pPr>
    <w:rPr>
      <w:caps/>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link w:val="enumlev1Char"/>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link w:val="FooterChar"/>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23788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23788E"/>
    <w:pPr>
      <w:keepLines/>
      <w:tabs>
        <w:tab w:val="left" w:pos="255"/>
      </w:tabs>
      <w:ind w:left="255" w:hanging="255"/>
    </w:pPr>
  </w:style>
  <w:style w:type="paragraph" w:styleId="Header">
    <w:name w:val="header"/>
    <w:basedOn w:val="Normal"/>
    <w:link w:val="HeaderChar"/>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link w:val="NormalaftertitleChar"/>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link w:val="QuestionNoChar"/>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link w:val="QuestiontitleChar"/>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link w:val="ResNoChar"/>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uiPriority w:val="99"/>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A975E9"/>
    <w:rPr>
      <w:rFonts w:ascii="Times New Roman" w:hAnsi="Times New Roman"/>
      <w:caps/>
      <w:noProof/>
      <w:sz w:val="16"/>
      <w:lang w:val="fr-FR"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A975E9"/>
    <w:rPr>
      <w:rFonts w:ascii="Times New Roman" w:hAnsi="Times New Roman"/>
      <w:sz w:val="24"/>
      <w:lang w:val="fr-FR" w:eastAsia="en-US"/>
    </w:rPr>
  </w:style>
  <w:style w:type="character" w:customStyle="1" w:styleId="HeaderChar">
    <w:name w:val="Header Char"/>
    <w:basedOn w:val="DefaultParagraphFont"/>
    <w:link w:val="Header"/>
    <w:rsid w:val="00A975E9"/>
    <w:rPr>
      <w:rFonts w:ascii="Times New Roman" w:hAnsi="Times New Roman"/>
      <w:sz w:val="18"/>
      <w:lang w:val="fr-FR" w:eastAsia="en-US"/>
    </w:rPr>
  </w:style>
  <w:style w:type="paragraph" w:styleId="BodyTextIndent">
    <w:name w:val="Body Text Indent"/>
    <w:basedOn w:val="Normal"/>
    <w:link w:val="BodyTextIndentChar"/>
    <w:rsid w:val="00A975E9"/>
    <w:pPr>
      <w:tabs>
        <w:tab w:val="center" w:pos="6804"/>
      </w:tabs>
      <w:spacing w:before="1418"/>
      <w:ind w:left="4320"/>
      <w:jc w:val="center"/>
    </w:pPr>
  </w:style>
  <w:style w:type="character" w:customStyle="1" w:styleId="BodyTextIndentChar">
    <w:name w:val="Body Text Indent Char"/>
    <w:basedOn w:val="DefaultParagraphFont"/>
    <w:link w:val="BodyTextIndent"/>
    <w:rsid w:val="00A975E9"/>
    <w:rPr>
      <w:rFonts w:ascii="Times New Roman" w:hAnsi="Times New Roman"/>
      <w:sz w:val="24"/>
      <w:lang w:val="fr-FR" w:eastAsia="en-US"/>
    </w:rPr>
  </w:style>
  <w:style w:type="paragraph" w:customStyle="1" w:styleId="Normalaftertitle0">
    <w:name w:val="Normal after title"/>
    <w:basedOn w:val="Normal"/>
    <w:next w:val="Normal"/>
    <w:link w:val="NormalaftertitleChar0"/>
    <w:rsid w:val="00A975E9"/>
    <w:pPr>
      <w:overflowPunct/>
      <w:autoSpaceDE/>
      <w:autoSpaceDN/>
      <w:adjustRightInd/>
      <w:spacing w:before="320"/>
      <w:textAlignment w:val="auto"/>
    </w:pPr>
    <w:rPr>
      <w:lang w:val="en-GB"/>
    </w:rPr>
  </w:style>
  <w:style w:type="paragraph" w:customStyle="1" w:styleId="call0">
    <w:name w:val="call"/>
    <w:basedOn w:val="Normal"/>
    <w:next w:val="Normal"/>
    <w:rsid w:val="00A975E9"/>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A975E9"/>
    <w:rPr>
      <w:rFonts w:ascii="Times New Roman" w:hAnsi="Times New Roman"/>
      <w:i/>
      <w:sz w:val="24"/>
      <w:lang w:val="fr-FR" w:eastAsia="en-US"/>
    </w:rPr>
  </w:style>
  <w:style w:type="character" w:styleId="Hyperlink">
    <w:name w:val="Hyperlink"/>
    <w:basedOn w:val="DefaultParagraphFont"/>
    <w:rsid w:val="00A975E9"/>
    <w:rPr>
      <w:color w:val="0000FF"/>
      <w:u w:val="single"/>
    </w:rPr>
  </w:style>
  <w:style w:type="paragraph" w:customStyle="1" w:styleId="AnnexNoTitle0">
    <w:name w:val="Annex_NoTitle"/>
    <w:basedOn w:val="Normal"/>
    <w:next w:val="Normal"/>
    <w:uiPriority w:val="99"/>
    <w:rsid w:val="00A975E9"/>
    <w:pPr>
      <w:keepNext/>
      <w:keepLines/>
      <w:spacing w:before="480"/>
      <w:jc w:val="center"/>
    </w:pPr>
    <w:rPr>
      <w:b/>
      <w:sz w:val="28"/>
    </w:rPr>
  </w:style>
  <w:style w:type="character" w:customStyle="1" w:styleId="AnnexNotitleChar">
    <w:name w:val="Annex_No &amp; title Char"/>
    <w:basedOn w:val="DefaultParagraphFont"/>
    <w:link w:val="AnnexNotitle"/>
    <w:rsid w:val="00A975E9"/>
    <w:rPr>
      <w:rFonts w:ascii="Times New Roman" w:hAnsi="Times New Roman"/>
      <w:b/>
      <w:sz w:val="28"/>
      <w:lang w:val="fr-FR" w:eastAsia="en-US"/>
    </w:rPr>
  </w:style>
  <w:style w:type="character" w:customStyle="1" w:styleId="enumlev1Char">
    <w:name w:val="enumlev1 Char"/>
    <w:basedOn w:val="DefaultParagraphFont"/>
    <w:link w:val="enumlev1"/>
    <w:rsid w:val="00A975E9"/>
    <w:rPr>
      <w:rFonts w:ascii="Times New Roman" w:hAnsi="Times New Roman"/>
      <w:sz w:val="24"/>
      <w:lang w:val="fr-FR" w:eastAsia="en-US"/>
    </w:rPr>
  </w:style>
  <w:style w:type="character" w:customStyle="1" w:styleId="CharChar">
    <w:name w:val="Char Char"/>
    <w:basedOn w:val="DefaultParagraphFont"/>
    <w:rsid w:val="00A975E9"/>
    <w:rPr>
      <w:sz w:val="24"/>
      <w:lang w:val="fr-FR" w:eastAsia="en-US" w:bidi="ar-SA"/>
    </w:rPr>
  </w:style>
  <w:style w:type="paragraph" w:styleId="NormalWeb">
    <w:name w:val="Normal (Web)"/>
    <w:basedOn w:val="Normal"/>
    <w:uiPriority w:val="99"/>
    <w:unhideWhenUsed/>
    <w:rsid w:val="00A975E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Head0">
    <w:name w:val="Table_Head"/>
    <w:basedOn w:val="Tabletext"/>
    <w:rsid w:val="001745B0"/>
    <w:pPr>
      <w:keepNext/>
      <w:overflowPunct/>
      <w:autoSpaceDE/>
      <w:autoSpaceDN/>
      <w:adjustRightInd/>
      <w:spacing w:before="80" w:after="80"/>
      <w:jc w:val="center"/>
      <w:textAlignment w:val="auto"/>
    </w:pPr>
    <w:rPr>
      <w:b/>
      <w:lang w:val="en-GB"/>
    </w:rPr>
  </w:style>
  <w:style w:type="paragraph" w:styleId="BodyText">
    <w:name w:val="Body Text"/>
    <w:basedOn w:val="Normal"/>
    <w:link w:val="BodyTextChar"/>
    <w:rsid w:val="001745B0"/>
    <w:pPr>
      <w:overflowPunct/>
      <w:autoSpaceDE/>
      <w:autoSpaceDN/>
      <w:adjustRightInd/>
      <w:spacing w:after="120"/>
      <w:textAlignment w:val="auto"/>
    </w:pPr>
    <w:rPr>
      <w:lang w:val="en-GB"/>
    </w:rPr>
  </w:style>
  <w:style w:type="character" w:customStyle="1" w:styleId="BodyTextChar">
    <w:name w:val="Body Text Char"/>
    <w:basedOn w:val="DefaultParagraphFont"/>
    <w:link w:val="BodyText"/>
    <w:rsid w:val="001745B0"/>
    <w:rPr>
      <w:rFonts w:ascii="Times New Roman" w:hAnsi="Times New Roman"/>
      <w:sz w:val="24"/>
      <w:lang w:val="en-GB" w:eastAsia="en-US"/>
    </w:rPr>
  </w:style>
  <w:style w:type="character" w:customStyle="1" w:styleId="QuestionNoChar">
    <w:name w:val="Question_No Char"/>
    <w:basedOn w:val="DefaultParagraphFont"/>
    <w:link w:val="QuestionNo"/>
    <w:rsid w:val="001745B0"/>
    <w:rPr>
      <w:rFonts w:ascii="Times New Roman" w:hAnsi="Times New Roman"/>
      <w:b/>
      <w:sz w:val="28"/>
      <w:lang w:val="fr-FR" w:eastAsia="en-US"/>
    </w:rPr>
  </w:style>
  <w:style w:type="character" w:customStyle="1" w:styleId="ResNoChar">
    <w:name w:val="Res_No Char"/>
    <w:basedOn w:val="DefaultParagraphFont"/>
    <w:link w:val="ResNo"/>
    <w:rsid w:val="001745B0"/>
    <w:rPr>
      <w:rFonts w:ascii="Times New Roman" w:hAnsi="Times New Roman"/>
      <w:b/>
      <w:sz w:val="28"/>
      <w:lang w:val="fr-FR" w:eastAsia="en-US"/>
    </w:rPr>
  </w:style>
  <w:style w:type="character" w:customStyle="1" w:styleId="NormalaftertitleChar">
    <w:name w:val="Normal_after_title Char"/>
    <w:basedOn w:val="DefaultParagraphFont"/>
    <w:link w:val="Normalaftertitle"/>
    <w:rsid w:val="001745B0"/>
    <w:rPr>
      <w:rFonts w:ascii="Times New Roman" w:hAnsi="Times New Roman"/>
      <w:sz w:val="24"/>
      <w:lang w:val="fr-FR" w:eastAsia="en-US"/>
    </w:rPr>
  </w:style>
  <w:style w:type="character" w:customStyle="1" w:styleId="QuestiontitleChar">
    <w:name w:val="Question_title Char"/>
    <w:basedOn w:val="DefaultParagraphFont"/>
    <w:link w:val="Questiontitle"/>
    <w:rsid w:val="001745B0"/>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1745B0"/>
    <w:rPr>
      <w:rFonts w:ascii="Times New Roman" w:hAnsi="Times New Roman"/>
      <w:sz w:val="24"/>
      <w:lang w:val="en-GB" w:eastAsia="en-US"/>
    </w:rPr>
  </w:style>
  <w:style w:type="character" w:customStyle="1" w:styleId="h21">
    <w:name w:val="h21"/>
    <w:basedOn w:val="DefaultParagraphFont"/>
    <w:rsid w:val="00AC0EE6"/>
    <w:rPr>
      <w:b/>
      <w:bCs/>
      <w:color w:val="3366CC"/>
      <w:sz w:val="36"/>
      <w:szCs w:val="36"/>
    </w:rPr>
  </w:style>
  <w:style w:type="paragraph" w:customStyle="1" w:styleId="AnnexNo">
    <w:name w:val="Annex_No"/>
    <w:basedOn w:val="Normal"/>
    <w:next w:val="Normal"/>
    <w:rsid w:val="00D55881"/>
    <w:pPr>
      <w:keepNext/>
      <w:keepLines/>
      <w:spacing w:before="480" w:after="80"/>
      <w:jc w:val="center"/>
    </w:pPr>
    <w:rPr>
      <w:cap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tu.int/md/R07-SG06-C-0001/fr"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09AFF-8CA4-48ED-BEDB-A91E30CF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21</TotalTime>
  <Pages>8</Pages>
  <Words>2093</Words>
  <Characters>12689</Characters>
  <Application>Microsoft Office Word</Application>
  <DocSecurity>0</DocSecurity>
  <Lines>105</Lines>
  <Paragraphs>29</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Catégorie: S3</vt:lpstr>
    </vt:vector>
  </TitlesOfParts>
  <Company>ITU</Company>
  <LinksUpToDate>false</LinksUpToDate>
  <CharactersWithSpaces>14753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bonnici</cp:lastModifiedBy>
  <cp:revision>9</cp:revision>
  <cp:lastPrinted>2011-10-04T08:33:00Z</cp:lastPrinted>
  <dcterms:created xsi:type="dcterms:W3CDTF">2011-09-26T09:13:00Z</dcterms:created>
  <dcterms:modified xsi:type="dcterms:W3CDTF">2011-10-04T08:33:00Z</dcterms:modified>
</cp:coreProperties>
</file>