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832A2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832A2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96264" w:rsidRPr="00F96264" w:rsidTr="00832A2E">
        <w:trPr>
          <w:cantSplit/>
        </w:trPr>
        <w:tc>
          <w:tcPr>
            <w:tcW w:w="2943" w:type="dxa"/>
          </w:tcPr>
          <w:p w:rsidR="00F96264" w:rsidRPr="00832A2E" w:rsidRDefault="00832A2E" w:rsidP="00F96264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 w:rsidRPr="005C788D">
              <w:rPr>
                <w:b/>
              </w:rPr>
              <w:t>Circular Administrativa</w:t>
            </w:r>
          </w:p>
          <w:p w:rsidR="00F96264" w:rsidRPr="00832A2E" w:rsidRDefault="00832A2E" w:rsidP="004F03A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CACE/5</w:t>
            </w:r>
            <w:r w:rsidR="004F03AA">
              <w:rPr>
                <w:b/>
                <w:bCs/>
                <w:lang w:val="fr-FR"/>
              </w:rPr>
              <w:t>4</w:t>
            </w:r>
            <w:r>
              <w:rPr>
                <w:b/>
                <w:bCs/>
                <w:lang w:val="fr-FR"/>
              </w:rPr>
              <w:t>8</w:t>
            </w:r>
          </w:p>
        </w:tc>
        <w:tc>
          <w:tcPr>
            <w:tcW w:w="7077" w:type="dxa"/>
          </w:tcPr>
          <w:p w:rsidR="00F96264" w:rsidRPr="00832A2E" w:rsidRDefault="004F03AA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30 de septiembre</w:t>
            </w:r>
            <w:r w:rsidR="00832A2E">
              <w:rPr>
                <w:bCs/>
                <w:lang w:val="fr-FR"/>
              </w:rPr>
              <w:t xml:space="preserve"> de 2011</w:t>
            </w:r>
          </w:p>
        </w:tc>
      </w:tr>
    </w:tbl>
    <w:p w:rsidR="00F96264" w:rsidRPr="00F96264" w:rsidRDefault="00350A59" w:rsidP="002756C1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 del Sector</w:t>
      </w:r>
      <w:r w:rsidRPr="005C788D">
        <w:rPr>
          <w:b/>
        </w:rPr>
        <w:br/>
        <w:t xml:space="preserve">de Radiocomunicaciones, a los Asociados del UIT-R que participan en los trabajos </w:t>
      </w:r>
      <w:r w:rsidRPr="005C788D">
        <w:rPr>
          <w:b/>
        </w:rPr>
        <w:br/>
        <w:t xml:space="preserve">de la Comisión de Estudio </w:t>
      </w:r>
      <w:r>
        <w:rPr>
          <w:b/>
        </w:rPr>
        <w:t>1</w:t>
      </w:r>
      <w:r w:rsidRPr="005C788D">
        <w:rPr>
          <w:b/>
        </w:rPr>
        <w:t xml:space="preserve"> de Radiocomunicaciones</w:t>
      </w:r>
      <w:r w:rsidR="002756C1">
        <w:rPr>
          <w:b/>
        </w:rPr>
        <w:br/>
      </w:r>
      <w:r w:rsidRPr="005C788D">
        <w:rPr>
          <w:b/>
        </w:rPr>
        <w:t xml:space="preserve">y </w:t>
      </w:r>
      <w:r w:rsidR="002756C1" w:rsidRPr="005C788D">
        <w:rPr>
          <w:b/>
        </w:rPr>
        <w:t xml:space="preserve">a </w:t>
      </w:r>
      <w:r w:rsidR="002756C1">
        <w:rPr>
          <w:b/>
        </w:rPr>
        <w:t>los Sectores académicos del UIT-R</w:t>
      </w:r>
    </w:p>
    <w:p w:rsidR="00350A59" w:rsidRPr="0054084C" w:rsidRDefault="00F96264" w:rsidP="00350A5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832A2E">
        <w:tab/>
      </w:r>
      <w:bookmarkStart w:id="3" w:name="dtitle1"/>
      <w:bookmarkEnd w:id="3"/>
      <w:r w:rsidR="00350A59" w:rsidRPr="0054084C">
        <w:rPr>
          <w:b/>
          <w:bCs/>
        </w:rPr>
        <w:t xml:space="preserve">Comisión de Estudio </w:t>
      </w:r>
      <w:r w:rsidR="00350A59">
        <w:rPr>
          <w:b/>
          <w:bCs/>
        </w:rPr>
        <w:t>1</w:t>
      </w:r>
      <w:r w:rsidR="00350A59" w:rsidRPr="0054084C">
        <w:rPr>
          <w:b/>
          <w:bCs/>
        </w:rPr>
        <w:t xml:space="preserve"> de Radiocomunicaciones</w:t>
      </w:r>
      <w:r w:rsidR="002756C1">
        <w:rPr>
          <w:b/>
          <w:bCs/>
        </w:rPr>
        <w:t xml:space="preserve"> (</w:t>
      </w:r>
      <w:r w:rsidR="002756C1">
        <w:rPr>
          <w:b/>
        </w:rPr>
        <w:t>Gestión del espectro)</w:t>
      </w:r>
    </w:p>
    <w:p w:rsidR="00350A59" w:rsidRDefault="00350A59" w:rsidP="002756C1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2756C1">
        <w:rPr>
          <w:b/>
          <w:bCs/>
        </w:rPr>
        <w:t>7</w:t>
      </w:r>
      <w:r w:rsidRPr="0054084C">
        <w:rPr>
          <w:b/>
          <w:bCs/>
        </w:rPr>
        <w:t xml:space="preserve"> Recomendaciones revisadas por correspondencia y su aprobación simultánea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  <w:t>5 (Procedimiento de adopción y aprobación simultáneas por correspondencia)</w:t>
      </w:r>
    </w:p>
    <w:p w:rsidR="00350A59" w:rsidRPr="0054084C" w:rsidRDefault="00350A59" w:rsidP="002756C1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Supresión de </w:t>
      </w:r>
      <w:r w:rsidR="002756C1">
        <w:rPr>
          <w:b/>
          <w:bCs/>
        </w:rPr>
        <w:t>2</w:t>
      </w:r>
      <w:r>
        <w:rPr>
          <w:b/>
          <w:bCs/>
        </w:rPr>
        <w:t xml:space="preserve"> Recomendaciones</w:t>
      </w:r>
    </w:p>
    <w:p w:rsidR="00350A59" w:rsidRPr="00E421A4" w:rsidRDefault="00350A59" w:rsidP="002756C1"/>
    <w:p w:rsidR="00350A59" w:rsidRPr="006E7286" w:rsidRDefault="00350A59" w:rsidP="002756C1">
      <w:pPr>
        <w:pStyle w:val="Normalaftertitle"/>
        <w:spacing w:before="240"/>
      </w:pPr>
      <w:r>
        <w:t>Mediante la Circular Administrativa CAR/3</w:t>
      </w:r>
      <w:r w:rsidR="002756C1">
        <w:t>16</w:t>
      </w:r>
      <w:r>
        <w:t xml:space="preserve"> de </w:t>
      </w:r>
      <w:r w:rsidR="002756C1">
        <w:t>22</w:t>
      </w:r>
      <w:r>
        <w:t xml:space="preserve"> de </w:t>
      </w:r>
      <w:r w:rsidR="002756C1">
        <w:t>junio</w:t>
      </w:r>
      <w:r>
        <w:t xml:space="preserve"> de 201</w:t>
      </w:r>
      <w:r w:rsidR="002756C1">
        <w:t>1</w:t>
      </w:r>
      <w:r>
        <w:t>, se presentaron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 xml:space="preserve">R 1-5 (§ 10.3), </w:t>
      </w:r>
      <w:r w:rsidR="002756C1">
        <w:t>7</w:t>
      </w:r>
      <w:r>
        <w:t xml:space="preserve"> proyectos de Recomendaciones revisadas. Además, la Comisión de Estudio propuso la supresión de </w:t>
      </w:r>
      <w:r w:rsidR="002756C1">
        <w:t>2</w:t>
      </w:r>
      <w:r>
        <w:t> Recomendaciones.</w:t>
      </w:r>
    </w:p>
    <w:p w:rsidR="00350A59" w:rsidRDefault="00350A59" w:rsidP="002756C1">
      <w:pPr>
        <w:ind w:right="-284"/>
      </w:pPr>
      <w:r>
        <w:t xml:space="preserve">Las condiciones que determinan este procedimiento se cumplieron el </w:t>
      </w:r>
      <w:r w:rsidR="002756C1">
        <w:t>22 de septiembre</w:t>
      </w:r>
      <w:r>
        <w:t xml:space="preserve"> de 2011.</w:t>
      </w:r>
    </w:p>
    <w:p w:rsidR="00350A59" w:rsidRDefault="00350A59" w:rsidP="00D26896">
      <w:pPr>
        <w:ind w:right="-284"/>
      </w:pPr>
      <w:r>
        <w:t>Las Recomendaciones aprobadas serán publicadas por la UIT y en el Anexo 1 a la presente Circular figuran sus títulos, con los números asignados.</w:t>
      </w:r>
      <w:r w:rsidR="002756C1" w:rsidRPr="002756C1">
        <w:t xml:space="preserve"> </w:t>
      </w:r>
      <w:r w:rsidR="002756C1" w:rsidRPr="007312BA">
        <w:t>El Anexo 2 proporciona la lista de las Recomendaciones suprimidas.</w:t>
      </w:r>
    </w:p>
    <w:p w:rsidR="00350A59" w:rsidRDefault="00350A59" w:rsidP="00350A59">
      <w:pPr>
        <w:pStyle w:val="BodyTextIndent"/>
        <w:spacing w:before="720"/>
        <w:ind w:left="5041" w:right="-284"/>
      </w:pPr>
      <w:r w:rsidRPr="00350A59">
        <w:t>François Rancy</w:t>
      </w:r>
      <w:r>
        <w:br/>
        <w:t>Director, Oficina de Radiocomunicaciones</w:t>
      </w:r>
    </w:p>
    <w:p w:rsidR="00350A59" w:rsidRDefault="00350A59" w:rsidP="00350A59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Anexos:</w:t>
      </w:r>
      <w:r>
        <w:t xml:space="preserve"> </w:t>
      </w:r>
      <w:r>
        <w:tab/>
        <w:t>2</w:t>
      </w:r>
    </w:p>
    <w:p w:rsidR="00350A59" w:rsidRDefault="00350A59" w:rsidP="00350A59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350A59" w:rsidRPr="00514182" w:rsidRDefault="00350A59" w:rsidP="00350A59">
      <w:pPr>
        <w:tabs>
          <w:tab w:val="left" w:pos="284"/>
          <w:tab w:val="left" w:pos="568"/>
        </w:tabs>
        <w:spacing w:before="0" w:after="120"/>
        <w:ind w:right="-284"/>
        <w:rPr>
          <w:b/>
          <w:bCs/>
          <w:sz w:val="18"/>
          <w:szCs w:val="18"/>
        </w:rPr>
      </w:pPr>
      <w:r w:rsidRPr="00514182">
        <w:rPr>
          <w:b/>
          <w:bCs/>
          <w:sz w:val="18"/>
          <w:szCs w:val="18"/>
        </w:rPr>
        <w:t>Distribución:</w:t>
      </w:r>
    </w:p>
    <w:p w:rsidR="00350A59" w:rsidRPr="00514182" w:rsidRDefault="00350A59" w:rsidP="00350A59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Administraciones de los Estados Miembros </w:t>
      </w:r>
      <w:r w:rsidR="00125868">
        <w:rPr>
          <w:sz w:val="18"/>
          <w:szCs w:val="18"/>
        </w:rPr>
        <w:t xml:space="preserve">del UIT </w:t>
      </w:r>
      <w:r w:rsidRPr="00514182">
        <w:rPr>
          <w:sz w:val="18"/>
          <w:szCs w:val="18"/>
        </w:rPr>
        <w:t>y Miembros del Sector de Radiocomunicaciones</w:t>
      </w:r>
      <w:r w:rsidR="00125868">
        <w:rPr>
          <w:sz w:val="18"/>
          <w:szCs w:val="18"/>
        </w:rPr>
        <w:t xml:space="preserve"> </w:t>
      </w:r>
      <w:r w:rsidR="00125868" w:rsidRPr="00514182">
        <w:rPr>
          <w:sz w:val="18"/>
          <w:szCs w:val="18"/>
        </w:rPr>
        <w:t xml:space="preserve">que participan en los trabajos de la Comisión de Estudio </w:t>
      </w:r>
      <w:r w:rsidR="00125868">
        <w:rPr>
          <w:sz w:val="18"/>
          <w:szCs w:val="18"/>
        </w:rPr>
        <w:t>1</w:t>
      </w:r>
      <w:r w:rsidR="00125868" w:rsidRPr="00514182">
        <w:rPr>
          <w:sz w:val="18"/>
          <w:szCs w:val="18"/>
        </w:rPr>
        <w:t xml:space="preserve"> de </w:t>
      </w:r>
      <w:r w:rsidR="00125868" w:rsidRPr="00514182">
        <w:rPr>
          <w:bCs/>
          <w:sz w:val="18"/>
          <w:szCs w:val="18"/>
        </w:rPr>
        <w:t>Radiocomunicacione</w:t>
      </w:r>
      <w:r w:rsidR="00125868">
        <w:rPr>
          <w:bCs/>
          <w:sz w:val="18"/>
          <w:szCs w:val="18"/>
        </w:rPr>
        <w:t>s</w:t>
      </w:r>
    </w:p>
    <w:p w:rsidR="00350A59" w:rsidRDefault="00350A59" w:rsidP="005E38AB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 w:rsidR="005E38AB">
        <w:rPr>
          <w:sz w:val="18"/>
          <w:szCs w:val="18"/>
        </w:rPr>
        <w:t>1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125868" w:rsidRPr="00125868" w:rsidRDefault="00125868" w:rsidP="005E38AB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ab/>
      </w:r>
      <w:r w:rsidRPr="00125868">
        <w:rPr>
          <w:bCs/>
          <w:sz w:val="18"/>
          <w:szCs w:val="18"/>
        </w:rPr>
        <w:t>Sectores académicos del UIT-R</w:t>
      </w:r>
    </w:p>
    <w:p w:rsidR="00350A59" w:rsidRPr="00514182" w:rsidRDefault="00350A59" w:rsidP="00350A59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350A59" w:rsidRPr="00514182" w:rsidRDefault="00350A59" w:rsidP="00350A59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350A59" w:rsidRPr="00514182" w:rsidRDefault="00350A59" w:rsidP="00350A59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350A59" w:rsidRPr="00514182" w:rsidRDefault="00350A59" w:rsidP="00350A59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76AAE" w:rsidRPr="00576237" w:rsidRDefault="00350A59" w:rsidP="00F87AAA">
      <w:pPr>
        <w:pStyle w:val="AnnexNoTitle0"/>
        <w:spacing w:after="480"/>
        <w:rPr>
          <w:rFonts w:asciiTheme="majorBidi" w:hAnsiTheme="majorBidi" w:cstheme="majorBidi"/>
          <w:szCs w:val="28"/>
          <w:lang w:val="es-ES"/>
        </w:rPr>
      </w:pPr>
      <w:r>
        <w:br w:type="page"/>
      </w:r>
      <w:bookmarkStart w:id="4" w:name="ddistribution"/>
      <w:bookmarkEnd w:id="4"/>
      <w:r w:rsidR="00F76AAE" w:rsidRPr="00576237">
        <w:rPr>
          <w:rFonts w:asciiTheme="majorBidi" w:hAnsiTheme="majorBidi" w:cstheme="majorBidi"/>
          <w:lang w:val="es-ES"/>
        </w:rPr>
        <w:lastRenderedPageBreak/>
        <w:t>Anexo 1</w:t>
      </w:r>
      <w:r w:rsidR="00F76AAE" w:rsidRPr="00576237">
        <w:rPr>
          <w:rFonts w:asciiTheme="majorBidi" w:hAnsiTheme="majorBidi" w:cstheme="majorBidi"/>
          <w:lang w:val="es-ES"/>
        </w:rPr>
        <w:br/>
      </w:r>
      <w:r w:rsidR="00F76AAE" w:rsidRPr="00576237">
        <w:rPr>
          <w:rFonts w:asciiTheme="majorBidi" w:hAnsiTheme="majorBidi" w:cstheme="majorBidi"/>
          <w:lang w:val="es-ES"/>
        </w:rPr>
        <w:br/>
      </w:r>
      <w:r w:rsidR="00F76AAE" w:rsidRPr="00576237">
        <w:rPr>
          <w:rFonts w:asciiTheme="majorBidi" w:hAnsiTheme="majorBidi" w:cstheme="majorBidi"/>
          <w:szCs w:val="28"/>
          <w:lang w:val="es-ES"/>
        </w:rPr>
        <w:t>Títulos de los Recomendaci</w:t>
      </w:r>
      <w:r w:rsidR="00F87AAA">
        <w:rPr>
          <w:rFonts w:asciiTheme="majorBidi" w:hAnsiTheme="majorBidi" w:cstheme="majorBidi"/>
          <w:szCs w:val="28"/>
          <w:lang w:val="es-ES"/>
        </w:rPr>
        <w:t>o</w:t>
      </w:r>
      <w:r w:rsidR="00F76AAE" w:rsidRPr="00576237">
        <w:rPr>
          <w:rFonts w:asciiTheme="majorBidi" w:hAnsiTheme="majorBidi" w:cstheme="majorBidi"/>
          <w:szCs w:val="28"/>
          <w:lang w:val="es-ES"/>
        </w:rPr>
        <w:t>n</w:t>
      </w:r>
      <w:r w:rsidR="00F87AAA">
        <w:rPr>
          <w:rFonts w:asciiTheme="majorBidi" w:hAnsiTheme="majorBidi" w:cstheme="majorBidi"/>
          <w:szCs w:val="28"/>
          <w:lang w:val="es-ES"/>
        </w:rPr>
        <w:t>es aprovadas</w:t>
      </w:r>
    </w:p>
    <w:p w:rsidR="00F76AAE" w:rsidRPr="00576237" w:rsidRDefault="00F76AAE" w:rsidP="00F76AAE">
      <w:pPr>
        <w:pStyle w:val="Normalaftertitle"/>
        <w:rPr>
          <w:lang w:val="es-ES"/>
        </w:rPr>
      </w:pPr>
      <w:r w:rsidRPr="00D66349">
        <w:rPr>
          <w:u w:val="single"/>
          <w:lang w:val="es-ES"/>
        </w:rPr>
        <w:t>Recomendación UIT-R SM.1839</w:t>
      </w:r>
      <w:r>
        <w:rPr>
          <w:u w:val="single"/>
          <w:lang w:val="es-ES"/>
        </w:rPr>
        <w:t>-1</w:t>
      </w:r>
      <w:r w:rsidRPr="00576237">
        <w:rPr>
          <w:lang w:val="es-ES"/>
        </w:rPr>
        <w:tab/>
      </w:r>
      <w:r w:rsidRPr="00576237">
        <w:rPr>
          <w:lang w:val="es-ES"/>
        </w:rPr>
        <w:tab/>
      </w:r>
      <w:r w:rsidRPr="00576237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576237">
        <w:rPr>
          <w:lang w:val="es-ES"/>
        </w:rPr>
        <w:t>Doc. 1/150(Rev.1)</w:t>
      </w:r>
    </w:p>
    <w:p w:rsidR="00F76AAE" w:rsidRPr="00576237" w:rsidRDefault="00F76AAE" w:rsidP="00074D3F">
      <w:pPr>
        <w:pStyle w:val="Rectitle"/>
        <w:rPr>
          <w:rFonts w:asciiTheme="majorBidi" w:hAnsiTheme="majorBidi" w:cstheme="majorBidi"/>
          <w:lang w:val="es-ES"/>
        </w:rPr>
      </w:pPr>
      <w:r w:rsidRPr="00576237">
        <w:rPr>
          <w:rFonts w:asciiTheme="majorBidi" w:hAnsiTheme="majorBidi" w:cstheme="majorBidi"/>
          <w:lang w:val="es-ES"/>
        </w:rPr>
        <w:t>Procedimiento de prueba para medir la velocidad de exploración de los</w:t>
      </w:r>
      <w:r w:rsidR="00074D3F">
        <w:rPr>
          <w:rFonts w:asciiTheme="majorBidi" w:hAnsiTheme="majorBidi" w:cstheme="majorBidi"/>
          <w:lang w:val="es-ES"/>
        </w:rPr>
        <w:t> </w:t>
      </w:r>
      <w:r w:rsidRPr="00576237">
        <w:rPr>
          <w:rFonts w:asciiTheme="majorBidi" w:hAnsiTheme="majorBidi" w:cstheme="majorBidi"/>
          <w:lang w:val="es-ES"/>
        </w:rPr>
        <w:t>receptores de comprobación técnica radioeléctrica</w:t>
      </w:r>
    </w:p>
    <w:p w:rsidR="00F76AAE" w:rsidRDefault="00F76AAE" w:rsidP="00F76AAE">
      <w:pPr>
        <w:pStyle w:val="Normalaftertitle"/>
        <w:spacing w:before="0"/>
        <w:rPr>
          <w:rFonts w:asciiTheme="majorBidi" w:hAnsiTheme="majorBidi" w:cstheme="majorBidi"/>
          <w:lang w:val="es-ES"/>
        </w:rPr>
      </w:pPr>
    </w:p>
    <w:p w:rsidR="00F76AAE" w:rsidRPr="00576237" w:rsidRDefault="00F76AAE" w:rsidP="00F76AAE">
      <w:pPr>
        <w:pStyle w:val="Normalaftertitle"/>
        <w:spacing w:before="120"/>
        <w:rPr>
          <w:lang w:val="es-ES"/>
        </w:rPr>
      </w:pPr>
      <w:r w:rsidRPr="00D66349">
        <w:rPr>
          <w:u w:val="single"/>
          <w:lang w:val="es-ES"/>
        </w:rPr>
        <w:t>Recomendación UIT-R SM.854-</w:t>
      </w:r>
      <w:r>
        <w:rPr>
          <w:u w:val="single"/>
          <w:lang w:val="es-ES"/>
        </w:rPr>
        <w:t>3</w:t>
      </w:r>
      <w:r w:rsidRPr="00576237">
        <w:rPr>
          <w:lang w:val="es-ES"/>
        </w:rPr>
        <w:tab/>
      </w:r>
      <w:r w:rsidRPr="00576237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576237">
        <w:rPr>
          <w:lang w:val="es-ES"/>
        </w:rPr>
        <w:t>Doc. 1/152(Rev.1)</w:t>
      </w:r>
    </w:p>
    <w:p w:rsidR="00F76AAE" w:rsidRPr="00576237" w:rsidRDefault="00F76AAE" w:rsidP="00F76AAE">
      <w:pPr>
        <w:pStyle w:val="Rectitle"/>
        <w:rPr>
          <w:rFonts w:asciiTheme="majorBidi" w:hAnsiTheme="majorBidi" w:cstheme="majorBidi"/>
          <w:lang w:val="es-ES"/>
        </w:rPr>
      </w:pPr>
      <w:r w:rsidRPr="00576237">
        <w:rPr>
          <w:rFonts w:asciiTheme="majorBidi" w:hAnsiTheme="majorBidi" w:cstheme="majorBidi"/>
          <w:lang w:val="es-ES"/>
        </w:rPr>
        <w:t>Radiogoniometría y determinación de posición en las estaciones de comprobación técnica</w:t>
      </w:r>
    </w:p>
    <w:p w:rsidR="00F76AAE" w:rsidRDefault="00F76AAE" w:rsidP="00F76AAE">
      <w:pPr>
        <w:pStyle w:val="Normalaftertitle"/>
        <w:spacing w:before="0"/>
        <w:rPr>
          <w:rFonts w:asciiTheme="majorBidi" w:hAnsiTheme="majorBidi" w:cstheme="majorBidi"/>
          <w:szCs w:val="24"/>
          <w:lang w:val="es-ES"/>
        </w:rPr>
      </w:pPr>
    </w:p>
    <w:p w:rsidR="00F76AAE" w:rsidRPr="00576237" w:rsidRDefault="00F76AAE" w:rsidP="00F76AAE">
      <w:pPr>
        <w:pStyle w:val="Normalaftertitle"/>
        <w:spacing w:before="120"/>
        <w:rPr>
          <w:lang w:val="es-ES"/>
        </w:rPr>
      </w:pPr>
      <w:r w:rsidRPr="00D66349">
        <w:rPr>
          <w:u w:val="single"/>
          <w:lang w:val="es-ES"/>
        </w:rPr>
        <w:t>Recomendación UIT-R SM.1541-</w:t>
      </w:r>
      <w:r>
        <w:rPr>
          <w:u w:val="single"/>
          <w:lang w:val="es-ES"/>
        </w:rPr>
        <w:t>4</w:t>
      </w:r>
      <w:r w:rsidRPr="00576237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576237">
        <w:rPr>
          <w:lang w:val="es-ES"/>
        </w:rPr>
        <w:t>Doc. 1/154(Rev.1)</w:t>
      </w:r>
    </w:p>
    <w:p w:rsidR="00F76AAE" w:rsidRPr="00576237" w:rsidRDefault="00F76AAE" w:rsidP="00F76AAE">
      <w:pPr>
        <w:pStyle w:val="AppendixNoTitle0"/>
        <w:rPr>
          <w:rFonts w:asciiTheme="majorBidi" w:hAnsiTheme="majorBidi" w:cstheme="majorBidi"/>
          <w:lang w:val="es-ES"/>
        </w:rPr>
      </w:pPr>
      <w:r w:rsidRPr="00576237">
        <w:rPr>
          <w:rFonts w:asciiTheme="majorBidi" w:hAnsiTheme="majorBidi" w:cstheme="majorBidi"/>
          <w:lang w:val="es-ES"/>
        </w:rPr>
        <w:t>Emisiones no deseadas en el dominio fuera de banda</w:t>
      </w:r>
    </w:p>
    <w:p w:rsidR="00F76AAE" w:rsidRDefault="00F76AAE" w:rsidP="00F76AAE">
      <w:pPr>
        <w:spacing w:before="0"/>
        <w:rPr>
          <w:lang w:val="es-ES"/>
        </w:rPr>
      </w:pPr>
    </w:p>
    <w:p w:rsidR="00F76AAE" w:rsidRPr="00576237" w:rsidRDefault="00F76AAE" w:rsidP="00F76AAE">
      <w:pPr>
        <w:pStyle w:val="Normalaftertitle"/>
        <w:spacing w:before="120"/>
        <w:rPr>
          <w:lang w:val="es-ES"/>
        </w:rPr>
      </w:pPr>
      <w:r w:rsidRPr="00576237">
        <w:rPr>
          <w:u w:val="single"/>
          <w:lang w:val="es-ES"/>
        </w:rPr>
        <w:t>Recomendación UIT-R SM.1723-</w:t>
      </w:r>
      <w:r>
        <w:rPr>
          <w:u w:val="single"/>
          <w:lang w:val="es-ES"/>
        </w:rPr>
        <w:t>2</w:t>
      </w:r>
      <w:r w:rsidRPr="00576237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576237">
        <w:rPr>
          <w:lang w:val="es-ES"/>
        </w:rPr>
        <w:t>Doc. 1/157(Rev.1)</w:t>
      </w:r>
    </w:p>
    <w:p w:rsidR="00F76AAE" w:rsidRPr="00576237" w:rsidRDefault="00F76AAE" w:rsidP="00F76AAE">
      <w:pPr>
        <w:pStyle w:val="Rectitle"/>
        <w:rPr>
          <w:lang w:val="es-ES"/>
        </w:rPr>
      </w:pPr>
      <w:r w:rsidRPr="00576237">
        <w:rPr>
          <w:lang w:val="es-ES"/>
        </w:rPr>
        <w:t>Unidad móvil de comprobación técnica del espectro</w:t>
      </w:r>
    </w:p>
    <w:p w:rsidR="00F76AAE" w:rsidRDefault="00F76AAE" w:rsidP="00F76AAE">
      <w:pPr>
        <w:spacing w:before="0"/>
        <w:rPr>
          <w:lang w:val="es-ES"/>
        </w:rPr>
      </w:pPr>
    </w:p>
    <w:p w:rsidR="00F76AAE" w:rsidRPr="00576237" w:rsidRDefault="00F76AAE" w:rsidP="00F76AAE">
      <w:pPr>
        <w:pStyle w:val="Normalaftertitle"/>
        <w:spacing w:before="120"/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u w:val="single"/>
          <w:lang w:val="es-ES"/>
        </w:rPr>
        <w:t>Recomendación UIT-R SM.1682</w:t>
      </w:r>
      <w:r>
        <w:rPr>
          <w:rFonts w:asciiTheme="majorBidi" w:hAnsiTheme="majorBidi" w:cstheme="majorBidi"/>
          <w:szCs w:val="24"/>
          <w:u w:val="single"/>
          <w:lang w:val="es-ES"/>
        </w:rPr>
        <w:t>-1</w:t>
      </w:r>
      <w:r w:rsidRPr="00576237"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 w:rsidRPr="00576237">
        <w:rPr>
          <w:rFonts w:asciiTheme="majorBidi" w:hAnsiTheme="majorBidi" w:cstheme="majorBidi"/>
          <w:szCs w:val="24"/>
          <w:lang w:val="es-ES"/>
        </w:rPr>
        <w:t>Doc. 1/160(Rev.1)</w:t>
      </w:r>
    </w:p>
    <w:p w:rsidR="00F76AAE" w:rsidRPr="00576237" w:rsidRDefault="00F76AAE" w:rsidP="00F76AAE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lang w:val="es-ES"/>
        </w:rPr>
        <w:t xml:space="preserve">Métodos </w:t>
      </w:r>
      <w:r w:rsidRPr="00576237">
        <w:rPr>
          <w:lang w:val="es-ES"/>
        </w:rPr>
        <w:t>para</w:t>
      </w:r>
      <w:r w:rsidRPr="00576237">
        <w:rPr>
          <w:rFonts w:asciiTheme="majorBidi" w:hAnsiTheme="majorBidi" w:cstheme="majorBidi"/>
          <w:szCs w:val="24"/>
          <w:lang w:val="es-ES"/>
        </w:rPr>
        <w:t xml:space="preserve"> efectuar mediciones en señales de radiodifusión digital </w:t>
      </w:r>
    </w:p>
    <w:p w:rsidR="00F76AAE" w:rsidRDefault="00F76AAE" w:rsidP="00F76AAE">
      <w:pPr>
        <w:pStyle w:val="Normalaftertitle"/>
        <w:spacing w:before="0"/>
        <w:rPr>
          <w:rFonts w:asciiTheme="majorBidi" w:hAnsiTheme="majorBidi" w:cstheme="majorBidi"/>
          <w:szCs w:val="24"/>
          <w:lang w:val="es-ES"/>
        </w:rPr>
      </w:pPr>
    </w:p>
    <w:p w:rsidR="00F76AAE" w:rsidRPr="00576237" w:rsidRDefault="00F76AAE" w:rsidP="00F76AAE">
      <w:pPr>
        <w:pStyle w:val="Normalaftertitle"/>
        <w:spacing w:before="120"/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u w:val="single"/>
          <w:lang w:val="es-ES"/>
        </w:rPr>
        <w:t>Recomendación UIT-R SM.1708</w:t>
      </w:r>
      <w:r>
        <w:rPr>
          <w:rFonts w:asciiTheme="majorBidi" w:hAnsiTheme="majorBidi" w:cstheme="majorBidi"/>
          <w:szCs w:val="24"/>
          <w:u w:val="single"/>
          <w:lang w:val="es-ES"/>
        </w:rPr>
        <w:t>-1</w:t>
      </w:r>
      <w:r w:rsidRPr="00576237"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 w:rsidRPr="00576237">
        <w:rPr>
          <w:rFonts w:asciiTheme="majorBidi" w:hAnsiTheme="majorBidi" w:cstheme="majorBidi"/>
          <w:szCs w:val="24"/>
          <w:lang w:val="es-ES"/>
        </w:rPr>
        <w:t>Doc. 1/161(Rev.1)</w:t>
      </w:r>
    </w:p>
    <w:p w:rsidR="00F76AAE" w:rsidRPr="00576237" w:rsidRDefault="00F76AAE" w:rsidP="00074D3F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lang w:val="es-ES"/>
        </w:rPr>
        <w:t>Mediciones de intensidad de campo a lo largo de una ruta con registros de las</w:t>
      </w:r>
      <w:r w:rsidR="00074D3F">
        <w:rPr>
          <w:rFonts w:asciiTheme="majorBidi" w:hAnsiTheme="majorBidi" w:cstheme="majorBidi"/>
          <w:szCs w:val="24"/>
          <w:lang w:val="es-ES"/>
        </w:rPr>
        <w:t> </w:t>
      </w:r>
      <w:r w:rsidRPr="00576237">
        <w:rPr>
          <w:rFonts w:asciiTheme="majorBidi" w:hAnsiTheme="majorBidi" w:cstheme="majorBidi"/>
          <w:szCs w:val="24"/>
          <w:lang w:val="es-ES"/>
        </w:rPr>
        <w:t xml:space="preserve">coordenadas geográficas </w:t>
      </w:r>
    </w:p>
    <w:p w:rsidR="00F76AAE" w:rsidRDefault="00F76AAE" w:rsidP="00F76AAE">
      <w:pPr>
        <w:spacing w:before="0" w:after="120"/>
        <w:rPr>
          <w:lang w:val="es-ES"/>
        </w:rPr>
      </w:pPr>
    </w:p>
    <w:p w:rsidR="00F76AAE" w:rsidRPr="00576237" w:rsidRDefault="00F76AAE" w:rsidP="00F76A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u w:val="single"/>
          <w:lang w:val="es-ES"/>
        </w:rPr>
        <w:t>Recomendación UIT-R SM.1879</w:t>
      </w:r>
      <w:r w:rsidR="004A7580">
        <w:rPr>
          <w:rFonts w:asciiTheme="majorBidi" w:hAnsiTheme="majorBidi" w:cstheme="majorBidi"/>
          <w:szCs w:val="24"/>
          <w:u w:val="single"/>
          <w:lang w:val="es-ES"/>
        </w:rPr>
        <w:t>-1</w:t>
      </w:r>
      <w:r>
        <w:rPr>
          <w:rFonts w:asciiTheme="majorBidi" w:hAnsiTheme="majorBidi" w:cstheme="majorBidi"/>
          <w:szCs w:val="24"/>
          <w:lang w:val="es-ES"/>
        </w:rPr>
        <w:tab/>
      </w:r>
      <w:r>
        <w:rPr>
          <w:rFonts w:asciiTheme="majorBidi" w:hAnsiTheme="majorBidi" w:cstheme="majorBidi"/>
          <w:szCs w:val="24"/>
          <w:lang w:val="es-ES"/>
        </w:rPr>
        <w:tab/>
      </w:r>
      <w:r w:rsidRPr="00576237">
        <w:rPr>
          <w:rFonts w:asciiTheme="majorBidi" w:hAnsiTheme="majorBidi" w:cstheme="majorBidi"/>
          <w:szCs w:val="24"/>
          <w:lang w:val="es-ES"/>
        </w:rPr>
        <w:tab/>
      </w:r>
      <w:r w:rsidR="00364088">
        <w:rPr>
          <w:rFonts w:asciiTheme="majorBidi" w:hAnsiTheme="majorBidi" w:cstheme="majorBidi"/>
          <w:szCs w:val="24"/>
          <w:lang w:val="es-ES"/>
        </w:rPr>
        <w:tab/>
      </w:r>
      <w:r w:rsidR="00364088">
        <w:rPr>
          <w:rFonts w:asciiTheme="majorBidi" w:hAnsiTheme="majorBidi" w:cstheme="majorBidi"/>
          <w:szCs w:val="24"/>
          <w:lang w:val="es-ES"/>
        </w:rPr>
        <w:tab/>
      </w:r>
      <w:r w:rsidR="00364088">
        <w:rPr>
          <w:rFonts w:asciiTheme="majorBidi" w:hAnsiTheme="majorBidi" w:cstheme="majorBidi"/>
          <w:szCs w:val="24"/>
          <w:lang w:val="es-ES"/>
        </w:rPr>
        <w:tab/>
      </w:r>
      <w:r w:rsidRPr="00576237">
        <w:rPr>
          <w:rFonts w:asciiTheme="majorBidi" w:hAnsiTheme="majorBidi" w:cstheme="majorBidi"/>
          <w:szCs w:val="24"/>
          <w:lang w:val="es-ES"/>
        </w:rPr>
        <w:t>Doc. 1/167(Rev.1)</w:t>
      </w:r>
    </w:p>
    <w:p w:rsidR="00F76AAE" w:rsidRPr="00576237" w:rsidRDefault="00F76AAE" w:rsidP="00F76AAE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lang w:val="es-ES"/>
        </w:rPr>
        <w:t>Repercusión de los sistemas de telecomunicaciones de alta velocidad de datos por líneas de transporte y distribución de energía eléctrica</w:t>
      </w:r>
    </w:p>
    <w:p w:rsidR="00F76AAE" w:rsidRDefault="00F76AAE" w:rsidP="00F76AAE">
      <w:pPr>
        <w:rPr>
          <w:sz w:val="28"/>
          <w:lang w:val="es-ES"/>
        </w:rPr>
      </w:pPr>
      <w:r>
        <w:rPr>
          <w:lang w:val="es-ES"/>
        </w:rPr>
        <w:br w:type="page"/>
      </w:r>
    </w:p>
    <w:p w:rsidR="00F76AAE" w:rsidRPr="00D94466" w:rsidRDefault="00F76AAE" w:rsidP="007C5075">
      <w:pPr>
        <w:pStyle w:val="AnnexNoTitle0"/>
        <w:rPr>
          <w:lang w:val="es-ES"/>
        </w:rPr>
      </w:pPr>
      <w:r>
        <w:rPr>
          <w:lang w:val="es-ES"/>
        </w:rPr>
        <w:t>A</w:t>
      </w:r>
      <w:r w:rsidRPr="00D94466">
        <w:rPr>
          <w:lang w:val="es-ES"/>
        </w:rPr>
        <w:t>nexo 2</w:t>
      </w:r>
      <w:r>
        <w:rPr>
          <w:lang w:val="es-ES"/>
        </w:rPr>
        <w:br/>
      </w:r>
      <w:r>
        <w:rPr>
          <w:lang w:val="es-ES"/>
        </w:rPr>
        <w:br/>
      </w:r>
      <w:r w:rsidR="007C5075">
        <w:rPr>
          <w:lang w:val="es-ES"/>
        </w:rPr>
        <w:t>Lista de las</w:t>
      </w:r>
      <w:r w:rsidR="00364088">
        <w:rPr>
          <w:lang w:val="es-ES"/>
        </w:rPr>
        <w:t xml:space="preserve"> </w:t>
      </w:r>
      <w:r w:rsidRPr="00D94466">
        <w:rPr>
          <w:lang w:val="es-ES"/>
        </w:rPr>
        <w:t xml:space="preserve">Recomendaciones </w:t>
      </w:r>
      <w:r w:rsidR="00F87AAA">
        <w:rPr>
          <w:lang w:val="es-ES"/>
        </w:rPr>
        <w:t>suprimidas</w:t>
      </w:r>
    </w:p>
    <w:p w:rsidR="00F76AAE" w:rsidRDefault="00F76AAE" w:rsidP="00F76AAE">
      <w:pPr>
        <w:rPr>
          <w:lang w:val="es-ES"/>
        </w:rPr>
      </w:pPr>
    </w:p>
    <w:p w:rsidR="00F76AAE" w:rsidRPr="00D94466" w:rsidRDefault="00F76AAE" w:rsidP="00F76AAE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3"/>
      </w:tblGrid>
      <w:tr w:rsidR="00F76AAE" w:rsidRPr="00D94466" w:rsidTr="002C1F05">
        <w:tc>
          <w:tcPr>
            <w:tcW w:w="2802" w:type="dxa"/>
          </w:tcPr>
          <w:p w:rsidR="00F76AAE" w:rsidRPr="00D94466" w:rsidRDefault="00F76AAE" w:rsidP="007C5075">
            <w:pPr>
              <w:pStyle w:val="Tablehead"/>
              <w:spacing w:before="40" w:after="40"/>
              <w:rPr>
                <w:rFonts w:eastAsia="SimSun"/>
                <w:bCs/>
                <w:color w:val="000000"/>
                <w:szCs w:val="22"/>
                <w:lang w:val="es-ES"/>
              </w:rPr>
            </w:pPr>
            <w:r>
              <w:rPr>
                <w:rFonts w:eastAsia="SimSun"/>
                <w:color w:val="000000"/>
                <w:szCs w:val="22"/>
                <w:lang w:val="es-ES"/>
              </w:rPr>
              <w:t>Recomendación</w:t>
            </w:r>
            <w:r>
              <w:rPr>
                <w:rFonts w:eastAsia="SimSun"/>
                <w:color w:val="000000"/>
                <w:szCs w:val="22"/>
                <w:lang w:val="es-ES"/>
              </w:rPr>
              <w:br/>
            </w:r>
            <w:r w:rsidRPr="00D94466">
              <w:rPr>
                <w:rFonts w:eastAsia="SimSun"/>
                <w:color w:val="000000"/>
                <w:szCs w:val="22"/>
                <w:lang w:val="es-ES"/>
              </w:rPr>
              <w:t>UIT-R</w:t>
            </w:r>
          </w:p>
        </w:tc>
        <w:tc>
          <w:tcPr>
            <w:tcW w:w="7053" w:type="dxa"/>
          </w:tcPr>
          <w:p w:rsidR="00F76AAE" w:rsidRPr="00D94466" w:rsidRDefault="00F76AAE" w:rsidP="007C5075">
            <w:pPr>
              <w:pStyle w:val="Tablehead"/>
              <w:spacing w:before="40" w:after="40"/>
              <w:rPr>
                <w:rFonts w:eastAsia="SimSun"/>
                <w:bCs/>
                <w:color w:val="000000"/>
                <w:szCs w:val="22"/>
                <w:lang w:val="es-ES"/>
              </w:rPr>
            </w:pPr>
            <w:r w:rsidRPr="00D94466">
              <w:rPr>
                <w:rFonts w:eastAsia="SimSun"/>
                <w:bCs/>
                <w:color w:val="000000"/>
                <w:szCs w:val="22"/>
                <w:lang w:val="es-ES"/>
              </w:rPr>
              <w:t>Título</w:t>
            </w:r>
          </w:p>
        </w:tc>
      </w:tr>
      <w:tr w:rsidR="00F76AAE" w:rsidRPr="00D94466" w:rsidTr="002C1F05">
        <w:tc>
          <w:tcPr>
            <w:tcW w:w="2802" w:type="dxa"/>
          </w:tcPr>
          <w:p w:rsidR="00F76AAE" w:rsidRPr="00D94466" w:rsidRDefault="00F76AAE" w:rsidP="007C5075">
            <w:pPr>
              <w:pStyle w:val="Tabletext"/>
              <w:spacing w:before="120" w:after="120"/>
              <w:jc w:val="center"/>
              <w:rPr>
                <w:rFonts w:eastAsia="SimSun"/>
                <w:color w:val="000000"/>
                <w:szCs w:val="18"/>
                <w:lang w:val="es-ES"/>
              </w:rPr>
            </w:pPr>
            <w:r>
              <w:rPr>
                <w:rFonts w:eastAsia="SimSun"/>
                <w:color w:val="000000"/>
                <w:szCs w:val="18"/>
                <w:lang w:val="es-ES"/>
              </w:rPr>
              <w:t>SM.667</w:t>
            </w:r>
          </w:p>
        </w:tc>
        <w:tc>
          <w:tcPr>
            <w:tcW w:w="7053" w:type="dxa"/>
          </w:tcPr>
          <w:p w:rsidR="00F76AAE" w:rsidRPr="00B5296A" w:rsidRDefault="00F76AAE" w:rsidP="007C50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B5296A">
              <w:rPr>
                <w:color w:val="000000"/>
                <w:sz w:val="22"/>
                <w:szCs w:val="22"/>
                <w:lang w:eastAsia="zh-CN"/>
              </w:rPr>
              <w:t>Datos de gestión nacional del espectro</w:t>
            </w:r>
          </w:p>
        </w:tc>
      </w:tr>
      <w:tr w:rsidR="00F76AAE" w:rsidRPr="00D94466" w:rsidTr="002C1F05">
        <w:tc>
          <w:tcPr>
            <w:tcW w:w="2802" w:type="dxa"/>
          </w:tcPr>
          <w:p w:rsidR="00F76AAE" w:rsidRPr="00D94466" w:rsidRDefault="00F76AAE" w:rsidP="007C5075">
            <w:pPr>
              <w:pStyle w:val="Tabletext"/>
              <w:spacing w:before="120" w:after="120"/>
              <w:jc w:val="center"/>
              <w:rPr>
                <w:rFonts w:eastAsia="SimSun"/>
                <w:color w:val="000000"/>
                <w:szCs w:val="18"/>
                <w:lang w:val="es-ES"/>
              </w:rPr>
            </w:pPr>
            <w:r>
              <w:rPr>
                <w:rFonts w:eastAsia="SimSun"/>
                <w:color w:val="000000"/>
                <w:szCs w:val="18"/>
                <w:lang w:val="es-ES"/>
              </w:rPr>
              <w:t>SM.1048</w:t>
            </w:r>
          </w:p>
        </w:tc>
        <w:tc>
          <w:tcPr>
            <w:tcW w:w="7053" w:type="dxa"/>
          </w:tcPr>
          <w:p w:rsidR="00F76AAE" w:rsidRPr="00B5296A" w:rsidRDefault="00F76AAE" w:rsidP="00074D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B5296A">
              <w:rPr>
                <w:color w:val="000000"/>
                <w:sz w:val="22"/>
                <w:szCs w:val="22"/>
                <w:lang w:eastAsia="zh-CN"/>
              </w:rPr>
              <w:t>Directrices para el diseño de un sistema básico automatizado de gestión</w:t>
            </w:r>
            <w:r w:rsidR="00074D3F">
              <w:rPr>
                <w:color w:val="000000"/>
                <w:sz w:val="22"/>
                <w:szCs w:val="22"/>
                <w:lang w:eastAsia="zh-CN"/>
              </w:rPr>
              <w:br/>
            </w:r>
            <w:bookmarkStart w:id="5" w:name="_GoBack"/>
            <w:bookmarkEnd w:id="5"/>
            <w:r w:rsidRPr="00B5296A">
              <w:rPr>
                <w:color w:val="000000"/>
                <w:sz w:val="22"/>
                <w:szCs w:val="22"/>
                <w:lang w:eastAsia="zh-CN"/>
              </w:rPr>
              <w:t>del espectro</w:t>
            </w:r>
          </w:p>
        </w:tc>
      </w:tr>
    </w:tbl>
    <w:p w:rsidR="00F76AAE" w:rsidRDefault="00F76AAE" w:rsidP="00F76AAE">
      <w:pPr>
        <w:rPr>
          <w:lang w:val="es-ES"/>
        </w:rPr>
      </w:pPr>
    </w:p>
    <w:p w:rsidR="00F76AAE" w:rsidRDefault="00F76AAE" w:rsidP="00F76AAE">
      <w:pPr>
        <w:rPr>
          <w:lang w:val="es-ES"/>
        </w:rPr>
      </w:pPr>
    </w:p>
    <w:p w:rsidR="00F76AAE" w:rsidRDefault="00F76AAE" w:rsidP="00F76AAE">
      <w:pPr>
        <w:rPr>
          <w:lang w:val="es-ES"/>
        </w:rPr>
      </w:pPr>
    </w:p>
    <w:p w:rsidR="00F96264" w:rsidRPr="00F76AAE" w:rsidRDefault="00F96264" w:rsidP="00F76AAE">
      <w:pPr>
        <w:rPr>
          <w:lang w:val="es-ES"/>
        </w:rPr>
      </w:pPr>
    </w:p>
    <w:p w:rsidR="00F96264" w:rsidRDefault="00F96264"/>
    <w:p w:rsidR="00350A59" w:rsidRDefault="00350A59" w:rsidP="00364088">
      <w:pPr>
        <w:jc w:val="center"/>
      </w:pPr>
      <w:r>
        <w:t>________________</w:t>
      </w:r>
    </w:p>
    <w:sectPr w:rsidR="00350A59" w:rsidSect="00350A5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C1" w:rsidRDefault="002756C1">
      <w:r>
        <w:separator/>
      </w:r>
    </w:p>
  </w:endnote>
  <w:endnote w:type="continuationSeparator" w:id="0">
    <w:p w:rsidR="002756C1" w:rsidRDefault="002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C1" w:rsidRDefault="007C5075">
    <w:pPr>
      <w:pStyle w:val="Footer"/>
    </w:pPr>
    <w:fldSimple w:instr=" FILENAME \p \* MERGEFORMAT ">
      <w:r w:rsidR="002756C1">
        <w:t>Y:\APP\BR\CIRCS_DMS\CACE\500\528\528s.docx</w:t>
      </w:r>
    </w:fldSimple>
    <w:r w:rsidR="002756C1">
      <w:tab/>
    </w:r>
    <w:r w:rsidR="002756C1">
      <w:fldChar w:fldCharType="begin"/>
    </w:r>
    <w:r w:rsidR="002756C1">
      <w:instrText xml:space="preserve"> savedate \@ dd.MM.yy </w:instrText>
    </w:r>
    <w:r w:rsidR="002756C1">
      <w:fldChar w:fldCharType="separate"/>
    </w:r>
    <w:r w:rsidR="00074D3F">
      <w:t>27.09.11</w:t>
    </w:r>
    <w:r w:rsidR="002756C1">
      <w:fldChar w:fldCharType="end"/>
    </w:r>
    <w:r w:rsidR="002756C1">
      <w:tab/>
    </w:r>
    <w:r w:rsidR="002756C1">
      <w:fldChar w:fldCharType="begin"/>
    </w:r>
    <w:r w:rsidR="002756C1">
      <w:instrText xml:space="preserve"> printdate \@ dd.MM.yy </w:instrText>
    </w:r>
    <w:r w:rsidR="002756C1">
      <w:fldChar w:fldCharType="separate"/>
    </w:r>
    <w:r w:rsidR="002756C1">
      <w:t>07.02.11</w:t>
    </w:r>
    <w:r w:rsidR="002756C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2756C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2756C1">
      <w:trPr>
        <w:cantSplit/>
      </w:trPr>
      <w:tc>
        <w:tcPr>
          <w:tcW w:w="1062" w:type="pct"/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2756C1">
      <w:trPr>
        <w:cantSplit/>
      </w:trPr>
      <w:tc>
        <w:tcPr>
          <w:tcW w:w="1062" w:type="pct"/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2756C1" w:rsidRDefault="002756C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2756C1" w:rsidRDefault="002756C1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2756C1" w:rsidRDefault="002756C1">
          <w:pPr>
            <w:pStyle w:val="itu"/>
            <w:rPr>
              <w:lang w:val="es-ES_tradnl"/>
            </w:rPr>
          </w:pPr>
        </w:p>
      </w:tc>
    </w:tr>
  </w:tbl>
  <w:p w:rsidR="002756C1" w:rsidRPr="00350A59" w:rsidRDefault="002756C1" w:rsidP="00F9626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C1" w:rsidRDefault="002756C1">
      <w:r>
        <w:t>____________________</w:t>
      </w:r>
    </w:p>
  </w:footnote>
  <w:footnote w:type="continuationSeparator" w:id="0">
    <w:p w:rsidR="002756C1" w:rsidRDefault="0027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C1" w:rsidRDefault="002756C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4D3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756C1" w:rsidRPr="00F96264" w:rsidRDefault="002756C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59"/>
    <w:rsid w:val="00074D3F"/>
    <w:rsid w:val="000A0242"/>
    <w:rsid w:val="000E3108"/>
    <w:rsid w:val="00125868"/>
    <w:rsid w:val="00131358"/>
    <w:rsid w:val="00240010"/>
    <w:rsid w:val="002756C1"/>
    <w:rsid w:val="002C02C7"/>
    <w:rsid w:val="00350A59"/>
    <w:rsid w:val="00364088"/>
    <w:rsid w:val="004A7580"/>
    <w:rsid w:val="004F03AA"/>
    <w:rsid w:val="005E38AB"/>
    <w:rsid w:val="007C5075"/>
    <w:rsid w:val="00832A2E"/>
    <w:rsid w:val="00A07A6C"/>
    <w:rsid w:val="00AE07DC"/>
    <w:rsid w:val="00B06EFA"/>
    <w:rsid w:val="00B458C4"/>
    <w:rsid w:val="00B9471B"/>
    <w:rsid w:val="00BD0273"/>
    <w:rsid w:val="00C354BD"/>
    <w:rsid w:val="00D04A11"/>
    <w:rsid w:val="00D26896"/>
    <w:rsid w:val="00E613CA"/>
    <w:rsid w:val="00F76AAE"/>
    <w:rsid w:val="00F87AA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354B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354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35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35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354BD"/>
    <w:pPr>
      <w:outlineLvl w:val="4"/>
    </w:pPr>
  </w:style>
  <w:style w:type="paragraph" w:styleId="Heading6">
    <w:name w:val="heading 6"/>
    <w:basedOn w:val="Heading4"/>
    <w:next w:val="Normal"/>
    <w:qFormat/>
    <w:rsid w:val="00C35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354BD"/>
    <w:pPr>
      <w:outlineLvl w:val="6"/>
    </w:pPr>
  </w:style>
  <w:style w:type="paragraph" w:styleId="Heading8">
    <w:name w:val="heading 8"/>
    <w:basedOn w:val="Heading6"/>
    <w:next w:val="Normal"/>
    <w:qFormat/>
    <w:rsid w:val="00C354BD"/>
    <w:pPr>
      <w:outlineLvl w:val="7"/>
    </w:pPr>
  </w:style>
  <w:style w:type="paragraph" w:styleId="Heading9">
    <w:name w:val="heading 9"/>
    <w:basedOn w:val="Heading6"/>
    <w:next w:val="Normal"/>
    <w:qFormat/>
    <w:rsid w:val="00C35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354BD"/>
  </w:style>
  <w:style w:type="paragraph" w:styleId="TOC4">
    <w:name w:val="toc 4"/>
    <w:basedOn w:val="TOC3"/>
    <w:semiHidden/>
    <w:rsid w:val="00C354BD"/>
  </w:style>
  <w:style w:type="paragraph" w:styleId="TOC3">
    <w:name w:val="toc 3"/>
    <w:basedOn w:val="TOC2"/>
    <w:semiHidden/>
    <w:rsid w:val="00C354BD"/>
  </w:style>
  <w:style w:type="paragraph" w:styleId="TOC2">
    <w:name w:val="toc 2"/>
    <w:basedOn w:val="TOC1"/>
    <w:semiHidden/>
    <w:rsid w:val="00C354BD"/>
    <w:pPr>
      <w:spacing w:before="80"/>
      <w:ind w:left="1531" w:hanging="851"/>
    </w:pPr>
  </w:style>
  <w:style w:type="paragraph" w:styleId="TOC1">
    <w:name w:val="toc 1"/>
    <w:basedOn w:val="Normal"/>
    <w:semiHidden/>
    <w:rsid w:val="00C354B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354BD"/>
  </w:style>
  <w:style w:type="paragraph" w:styleId="TOC6">
    <w:name w:val="toc 6"/>
    <w:basedOn w:val="TOC4"/>
    <w:semiHidden/>
    <w:rsid w:val="00C354BD"/>
  </w:style>
  <w:style w:type="paragraph" w:styleId="TOC5">
    <w:name w:val="toc 5"/>
    <w:basedOn w:val="TOC4"/>
    <w:semiHidden/>
    <w:rsid w:val="00C354BD"/>
  </w:style>
  <w:style w:type="paragraph" w:customStyle="1" w:styleId="FigureNotitle">
    <w:name w:val="Figure_No &amp; title"/>
    <w:basedOn w:val="Normal"/>
    <w:next w:val="Normalaftertitle"/>
    <w:rsid w:val="00C354BD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354BD"/>
    <w:pPr>
      <w:spacing w:before="360"/>
    </w:pPr>
  </w:style>
  <w:style w:type="paragraph" w:customStyle="1" w:styleId="TabletitleBR">
    <w:name w:val="Table_title_BR"/>
    <w:basedOn w:val="Normal"/>
    <w:next w:val="Tablehead"/>
    <w:rsid w:val="00C354B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35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C35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354B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354BD"/>
  </w:style>
  <w:style w:type="paragraph" w:styleId="Index3">
    <w:name w:val="index 3"/>
    <w:basedOn w:val="Normal"/>
    <w:next w:val="Normal"/>
    <w:semiHidden/>
    <w:rsid w:val="00C354BD"/>
    <w:pPr>
      <w:ind w:left="566"/>
    </w:pPr>
  </w:style>
  <w:style w:type="paragraph" w:styleId="Index2">
    <w:name w:val="index 2"/>
    <w:basedOn w:val="Normal"/>
    <w:next w:val="Normal"/>
    <w:semiHidden/>
    <w:rsid w:val="00C354BD"/>
    <w:pPr>
      <w:ind w:left="283"/>
    </w:pPr>
  </w:style>
  <w:style w:type="paragraph" w:styleId="Index1">
    <w:name w:val="index 1"/>
    <w:basedOn w:val="Normal"/>
    <w:next w:val="Normal"/>
    <w:semiHidden/>
    <w:rsid w:val="00C354BD"/>
  </w:style>
  <w:style w:type="paragraph" w:customStyle="1" w:styleId="FiguretitleBR">
    <w:name w:val="Figure_title_BR"/>
    <w:basedOn w:val="TabletitleBR"/>
    <w:next w:val="Figurewithouttitle"/>
    <w:rsid w:val="00C354BD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354BD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35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354BD"/>
    <w:rPr>
      <w:position w:val="6"/>
      <w:sz w:val="18"/>
    </w:rPr>
  </w:style>
  <w:style w:type="paragraph" w:styleId="FootnoteText">
    <w:name w:val="footnote text"/>
    <w:basedOn w:val="Note"/>
    <w:semiHidden/>
    <w:rsid w:val="00C35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354BD"/>
    <w:pPr>
      <w:spacing w:before="80"/>
    </w:pPr>
  </w:style>
  <w:style w:type="paragraph" w:customStyle="1" w:styleId="FooterQP">
    <w:name w:val="Footer_QP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C354BD"/>
    <w:pPr>
      <w:spacing w:before="80"/>
      <w:ind w:left="794" w:hanging="794"/>
    </w:pPr>
  </w:style>
  <w:style w:type="paragraph" w:customStyle="1" w:styleId="enumlev2">
    <w:name w:val="enumlev2"/>
    <w:basedOn w:val="enumlev1"/>
    <w:rsid w:val="00C354BD"/>
    <w:pPr>
      <w:ind w:left="1191" w:hanging="397"/>
    </w:pPr>
  </w:style>
  <w:style w:type="paragraph" w:customStyle="1" w:styleId="enumlev3">
    <w:name w:val="enumlev3"/>
    <w:basedOn w:val="enumlev2"/>
    <w:rsid w:val="00C354BD"/>
    <w:pPr>
      <w:ind w:left="1588"/>
    </w:pPr>
  </w:style>
  <w:style w:type="paragraph" w:customStyle="1" w:styleId="Equation">
    <w:name w:val="Equation"/>
    <w:basedOn w:val="Normal"/>
    <w:rsid w:val="00C354B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354B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354BD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354B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354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35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354BD"/>
  </w:style>
  <w:style w:type="character" w:styleId="Hyperlink">
    <w:name w:val="Hyperlink"/>
    <w:basedOn w:val="DefaultParagraphFont"/>
    <w:rsid w:val="00C354BD"/>
    <w:rPr>
      <w:color w:val="0000FF"/>
      <w:u w:val="single"/>
    </w:rPr>
  </w:style>
  <w:style w:type="paragraph" w:customStyle="1" w:styleId="Formal">
    <w:name w:val="Formal"/>
    <w:basedOn w:val="ASN1"/>
    <w:rsid w:val="00C354BD"/>
    <w:rPr>
      <w:b w:val="0"/>
    </w:rPr>
  </w:style>
  <w:style w:type="character" w:styleId="PageNumber">
    <w:name w:val="page number"/>
    <w:basedOn w:val="DefaultParagraphFont"/>
    <w:rsid w:val="00C354BD"/>
  </w:style>
  <w:style w:type="paragraph" w:customStyle="1" w:styleId="RecNoBR">
    <w:name w:val="Rec_No_BR"/>
    <w:basedOn w:val="Normal"/>
    <w:next w:val="Rectitle"/>
    <w:rsid w:val="00C354B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C354BD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35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54BD"/>
  </w:style>
  <w:style w:type="paragraph" w:customStyle="1" w:styleId="QuestionNoBR">
    <w:name w:val="Question_No_BR"/>
    <w:basedOn w:val="RecNoBR"/>
    <w:next w:val="Questiontitle"/>
    <w:rsid w:val="00C354BD"/>
  </w:style>
  <w:style w:type="paragraph" w:customStyle="1" w:styleId="Questiontitle">
    <w:name w:val="Question_title"/>
    <w:basedOn w:val="Rectitle"/>
    <w:next w:val="Questionref"/>
    <w:rsid w:val="00C354BD"/>
  </w:style>
  <w:style w:type="paragraph" w:customStyle="1" w:styleId="Questionref">
    <w:name w:val="Question_ref"/>
    <w:basedOn w:val="Recref"/>
    <w:next w:val="Questiondate"/>
    <w:rsid w:val="00C354BD"/>
  </w:style>
  <w:style w:type="paragraph" w:customStyle="1" w:styleId="Recref">
    <w:name w:val="Rec_ref"/>
    <w:basedOn w:val="Normal"/>
    <w:next w:val="Recdate"/>
    <w:rsid w:val="00C35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35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354BD"/>
  </w:style>
  <w:style w:type="paragraph" w:customStyle="1" w:styleId="RepNoBR">
    <w:name w:val="Rep_No_BR"/>
    <w:basedOn w:val="RecNoBR"/>
    <w:next w:val="Reptitle"/>
    <w:rsid w:val="00C354BD"/>
  </w:style>
  <w:style w:type="paragraph" w:customStyle="1" w:styleId="Reptitle">
    <w:name w:val="Rep_title"/>
    <w:basedOn w:val="Rectitle"/>
    <w:next w:val="Repref"/>
    <w:rsid w:val="00C354BD"/>
  </w:style>
  <w:style w:type="paragraph" w:customStyle="1" w:styleId="Repref">
    <w:name w:val="Rep_ref"/>
    <w:basedOn w:val="Recref"/>
    <w:next w:val="Repdate"/>
    <w:rsid w:val="00C354BD"/>
  </w:style>
  <w:style w:type="paragraph" w:customStyle="1" w:styleId="Repdate">
    <w:name w:val="Rep_date"/>
    <w:basedOn w:val="Recdate"/>
    <w:next w:val="Normalaftertitle"/>
    <w:rsid w:val="00C354BD"/>
  </w:style>
  <w:style w:type="paragraph" w:customStyle="1" w:styleId="ResNoBR">
    <w:name w:val="Res_No_BR"/>
    <w:basedOn w:val="RecNoBR"/>
    <w:next w:val="Restitle"/>
    <w:rsid w:val="00C354BD"/>
  </w:style>
  <w:style w:type="paragraph" w:customStyle="1" w:styleId="Restitle">
    <w:name w:val="Res_title"/>
    <w:basedOn w:val="Rectitle"/>
    <w:next w:val="Resref"/>
    <w:rsid w:val="00C354BD"/>
  </w:style>
  <w:style w:type="paragraph" w:customStyle="1" w:styleId="Resref">
    <w:name w:val="Res_ref"/>
    <w:basedOn w:val="Recref"/>
    <w:next w:val="Resdate"/>
    <w:rsid w:val="00C354BD"/>
  </w:style>
  <w:style w:type="paragraph" w:customStyle="1" w:styleId="Resdate">
    <w:name w:val="Res_date"/>
    <w:basedOn w:val="Recdate"/>
    <w:next w:val="Normalaftertitle"/>
    <w:rsid w:val="00C354BD"/>
  </w:style>
  <w:style w:type="character" w:customStyle="1" w:styleId="Artdef">
    <w:name w:val="Art_def"/>
    <w:basedOn w:val="DefaultParagraphFont"/>
    <w:rsid w:val="00C354B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354B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5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35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54BD"/>
  </w:style>
  <w:style w:type="paragraph" w:customStyle="1" w:styleId="Call">
    <w:name w:val="Call"/>
    <w:basedOn w:val="Normal"/>
    <w:next w:val="Normal"/>
    <w:rsid w:val="00C354B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5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354B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354BD"/>
    <w:rPr>
      <w:vertAlign w:val="superscript"/>
    </w:rPr>
  </w:style>
  <w:style w:type="paragraph" w:customStyle="1" w:styleId="Equationlegend">
    <w:name w:val="Equation_legend"/>
    <w:basedOn w:val="Normal"/>
    <w:rsid w:val="00C35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35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35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5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354B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354BD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354B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354BD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5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5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35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354B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54BD"/>
  </w:style>
  <w:style w:type="character" w:customStyle="1" w:styleId="Recdef">
    <w:name w:val="Rec_def"/>
    <w:basedOn w:val="DefaultParagraphFont"/>
    <w:rsid w:val="00C354BD"/>
    <w:rPr>
      <w:b/>
    </w:rPr>
  </w:style>
  <w:style w:type="paragraph" w:customStyle="1" w:styleId="Reftext">
    <w:name w:val="Ref_text"/>
    <w:basedOn w:val="Normal"/>
    <w:rsid w:val="00C354BD"/>
    <w:pPr>
      <w:ind w:left="794" w:hanging="794"/>
    </w:pPr>
  </w:style>
  <w:style w:type="paragraph" w:customStyle="1" w:styleId="Reftitle">
    <w:name w:val="Ref_title"/>
    <w:basedOn w:val="Normal"/>
    <w:next w:val="Reftext"/>
    <w:rsid w:val="00C354B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354BD"/>
  </w:style>
  <w:style w:type="character" w:customStyle="1" w:styleId="Resdef">
    <w:name w:val="Res_def"/>
    <w:basedOn w:val="DefaultParagraphFont"/>
    <w:rsid w:val="00C35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54BD"/>
  </w:style>
  <w:style w:type="paragraph" w:customStyle="1" w:styleId="SectionNo">
    <w:name w:val="Section_No"/>
    <w:basedOn w:val="Normal"/>
    <w:next w:val="Sectiontitle"/>
    <w:rsid w:val="00C35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35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35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54B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354BD"/>
    <w:rPr>
      <w:b/>
      <w:color w:val="auto"/>
    </w:rPr>
  </w:style>
  <w:style w:type="paragraph" w:customStyle="1" w:styleId="Tablelegend">
    <w:name w:val="Table_legend"/>
    <w:basedOn w:val="Normal"/>
    <w:rsid w:val="00C35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354B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54B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5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54BD"/>
  </w:style>
  <w:style w:type="paragraph" w:customStyle="1" w:styleId="Title3">
    <w:name w:val="Title 3"/>
    <w:basedOn w:val="Title2"/>
    <w:next w:val="Title4"/>
    <w:rsid w:val="00C354BD"/>
    <w:rPr>
      <w:caps w:val="0"/>
    </w:rPr>
  </w:style>
  <w:style w:type="paragraph" w:customStyle="1" w:styleId="Title4">
    <w:name w:val="Title 4"/>
    <w:basedOn w:val="Title3"/>
    <w:next w:val="Heading1"/>
    <w:rsid w:val="00C354BD"/>
    <w:rPr>
      <w:b/>
    </w:rPr>
  </w:style>
  <w:style w:type="paragraph" w:customStyle="1" w:styleId="FigureNoBR">
    <w:name w:val="Figure_No_BR"/>
    <w:basedOn w:val="Normal"/>
    <w:next w:val="FiguretitleBR"/>
    <w:rsid w:val="00C354B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350A5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350A59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350A59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350A5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125868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rsid w:val="00F76AAE"/>
    <w:rPr>
      <w:rFonts w:ascii="Times New Roman" w:hAnsi="Times New Roman"/>
      <w:sz w:val="24"/>
      <w:lang w:val="es-ES_tradnl" w:eastAsia="en-US"/>
    </w:rPr>
  </w:style>
  <w:style w:type="character" w:customStyle="1" w:styleId="Rectitle0">
    <w:name w:val="Rec_title Знак"/>
    <w:basedOn w:val="DefaultParagraphFont"/>
    <w:uiPriority w:val="99"/>
    <w:locked/>
    <w:rsid w:val="00F76AAE"/>
    <w:rPr>
      <w:rFonts w:ascii="Times New Roman" w:hAnsi="Times New Roman"/>
      <w:b/>
      <w:sz w:val="28"/>
      <w:lang w:val="es-ES_tradnl" w:eastAsia="en-US"/>
    </w:rPr>
  </w:style>
  <w:style w:type="paragraph" w:customStyle="1" w:styleId="AppendixNoTitle0">
    <w:name w:val="Appendix_NoTitle"/>
    <w:basedOn w:val="AnnexNoTitle0"/>
    <w:next w:val="Normalaftertitle"/>
    <w:rsid w:val="00F76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354B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354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35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35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354BD"/>
    <w:pPr>
      <w:outlineLvl w:val="4"/>
    </w:pPr>
  </w:style>
  <w:style w:type="paragraph" w:styleId="Heading6">
    <w:name w:val="heading 6"/>
    <w:basedOn w:val="Heading4"/>
    <w:next w:val="Normal"/>
    <w:qFormat/>
    <w:rsid w:val="00C35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354BD"/>
    <w:pPr>
      <w:outlineLvl w:val="6"/>
    </w:pPr>
  </w:style>
  <w:style w:type="paragraph" w:styleId="Heading8">
    <w:name w:val="heading 8"/>
    <w:basedOn w:val="Heading6"/>
    <w:next w:val="Normal"/>
    <w:qFormat/>
    <w:rsid w:val="00C354BD"/>
    <w:pPr>
      <w:outlineLvl w:val="7"/>
    </w:pPr>
  </w:style>
  <w:style w:type="paragraph" w:styleId="Heading9">
    <w:name w:val="heading 9"/>
    <w:basedOn w:val="Heading6"/>
    <w:next w:val="Normal"/>
    <w:qFormat/>
    <w:rsid w:val="00C35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354BD"/>
  </w:style>
  <w:style w:type="paragraph" w:styleId="TOC4">
    <w:name w:val="toc 4"/>
    <w:basedOn w:val="TOC3"/>
    <w:semiHidden/>
    <w:rsid w:val="00C354BD"/>
  </w:style>
  <w:style w:type="paragraph" w:styleId="TOC3">
    <w:name w:val="toc 3"/>
    <w:basedOn w:val="TOC2"/>
    <w:semiHidden/>
    <w:rsid w:val="00C354BD"/>
  </w:style>
  <w:style w:type="paragraph" w:styleId="TOC2">
    <w:name w:val="toc 2"/>
    <w:basedOn w:val="TOC1"/>
    <w:semiHidden/>
    <w:rsid w:val="00C354BD"/>
    <w:pPr>
      <w:spacing w:before="80"/>
      <w:ind w:left="1531" w:hanging="851"/>
    </w:pPr>
  </w:style>
  <w:style w:type="paragraph" w:styleId="TOC1">
    <w:name w:val="toc 1"/>
    <w:basedOn w:val="Normal"/>
    <w:semiHidden/>
    <w:rsid w:val="00C354B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354BD"/>
  </w:style>
  <w:style w:type="paragraph" w:styleId="TOC6">
    <w:name w:val="toc 6"/>
    <w:basedOn w:val="TOC4"/>
    <w:semiHidden/>
    <w:rsid w:val="00C354BD"/>
  </w:style>
  <w:style w:type="paragraph" w:styleId="TOC5">
    <w:name w:val="toc 5"/>
    <w:basedOn w:val="TOC4"/>
    <w:semiHidden/>
    <w:rsid w:val="00C354BD"/>
  </w:style>
  <w:style w:type="paragraph" w:customStyle="1" w:styleId="FigureNotitle">
    <w:name w:val="Figure_No &amp; title"/>
    <w:basedOn w:val="Normal"/>
    <w:next w:val="Normalaftertitle"/>
    <w:rsid w:val="00C354BD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354BD"/>
    <w:pPr>
      <w:spacing w:before="360"/>
    </w:pPr>
  </w:style>
  <w:style w:type="paragraph" w:customStyle="1" w:styleId="TabletitleBR">
    <w:name w:val="Table_title_BR"/>
    <w:basedOn w:val="Normal"/>
    <w:next w:val="Tablehead"/>
    <w:rsid w:val="00C354B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35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C35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354B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354BD"/>
  </w:style>
  <w:style w:type="paragraph" w:styleId="Index3">
    <w:name w:val="index 3"/>
    <w:basedOn w:val="Normal"/>
    <w:next w:val="Normal"/>
    <w:semiHidden/>
    <w:rsid w:val="00C354BD"/>
    <w:pPr>
      <w:ind w:left="566"/>
    </w:pPr>
  </w:style>
  <w:style w:type="paragraph" w:styleId="Index2">
    <w:name w:val="index 2"/>
    <w:basedOn w:val="Normal"/>
    <w:next w:val="Normal"/>
    <w:semiHidden/>
    <w:rsid w:val="00C354BD"/>
    <w:pPr>
      <w:ind w:left="283"/>
    </w:pPr>
  </w:style>
  <w:style w:type="paragraph" w:styleId="Index1">
    <w:name w:val="index 1"/>
    <w:basedOn w:val="Normal"/>
    <w:next w:val="Normal"/>
    <w:semiHidden/>
    <w:rsid w:val="00C354BD"/>
  </w:style>
  <w:style w:type="paragraph" w:customStyle="1" w:styleId="FiguretitleBR">
    <w:name w:val="Figure_title_BR"/>
    <w:basedOn w:val="TabletitleBR"/>
    <w:next w:val="Figurewithouttitle"/>
    <w:rsid w:val="00C354BD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354BD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35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354BD"/>
    <w:rPr>
      <w:position w:val="6"/>
      <w:sz w:val="18"/>
    </w:rPr>
  </w:style>
  <w:style w:type="paragraph" w:styleId="FootnoteText">
    <w:name w:val="footnote text"/>
    <w:basedOn w:val="Note"/>
    <w:semiHidden/>
    <w:rsid w:val="00C35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354BD"/>
    <w:pPr>
      <w:spacing w:before="80"/>
    </w:pPr>
  </w:style>
  <w:style w:type="paragraph" w:customStyle="1" w:styleId="FooterQP">
    <w:name w:val="Footer_QP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C354BD"/>
    <w:pPr>
      <w:spacing w:before="80"/>
      <w:ind w:left="794" w:hanging="794"/>
    </w:pPr>
  </w:style>
  <w:style w:type="paragraph" w:customStyle="1" w:styleId="enumlev2">
    <w:name w:val="enumlev2"/>
    <w:basedOn w:val="enumlev1"/>
    <w:rsid w:val="00C354BD"/>
    <w:pPr>
      <w:ind w:left="1191" w:hanging="397"/>
    </w:pPr>
  </w:style>
  <w:style w:type="paragraph" w:customStyle="1" w:styleId="enumlev3">
    <w:name w:val="enumlev3"/>
    <w:basedOn w:val="enumlev2"/>
    <w:rsid w:val="00C354BD"/>
    <w:pPr>
      <w:ind w:left="1588"/>
    </w:pPr>
  </w:style>
  <w:style w:type="paragraph" w:customStyle="1" w:styleId="Equation">
    <w:name w:val="Equation"/>
    <w:basedOn w:val="Normal"/>
    <w:rsid w:val="00C354B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354B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354BD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354B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354B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354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35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354BD"/>
  </w:style>
  <w:style w:type="character" w:styleId="Hyperlink">
    <w:name w:val="Hyperlink"/>
    <w:basedOn w:val="DefaultParagraphFont"/>
    <w:rsid w:val="00C354BD"/>
    <w:rPr>
      <w:color w:val="0000FF"/>
      <w:u w:val="single"/>
    </w:rPr>
  </w:style>
  <w:style w:type="paragraph" w:customStyle="1" w:styleId="Formal">
    <w:name w:val="Formal"/>
    <w:basedOn w:val="ASN1"/>
    <w:rsid w:val="00C354BD"/>
    <w:rPr>
      <w:b w:val="0"/>
    </w:rPr>
  </w:style>
  <w:style w:type="character" w:styleId="PageNumber">
    <w:name w:val="page number"/>
    <w:basedOn w:val="DefaultParagraphFont"/>
    <w:rsid w:val="00C354BD"/>
  </w:style>
  <w:style w:type="paragraph" w:customStyle="1" w:styleId="RecNoBR">
    <w:name w:val="Rec_No_BR"/>
    <w:basedOn w:val="Normal"/>
    <w:next w:val="Rectitle"/>
    <w:rsid w:val="00C354B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C354BD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35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54BD"/>
  </w:style>
  <w:style w:type="paragraph" w:customStyle="1" w:styleId="QuestionNoBR">
    <w:name w:val="Question_No_BR"/>
    <w:basedOn w:val="RecNoBR"/>
    <w:next w:val="Questiontitle"/>
    <w:rsid w:val="00C354BD"/>
  </w:style>
  <w:style w:type="paragraph" w:customStyle="1" w:styleId="Questiontitle">
    <w:name w:val="Question_title"/>
    <w:basedOn w:val="Rectitle"/>
    <w:next w:val="Questionref"/>
    <w:rsid w:val="00C354BD"/>
  </w:style>
  <w:style w:type="paragraph" w:customStyle="1" w:styleId="Questionref">
    <w:name w:val="Question_ref"/>
    <w:basedOn w:val="Recref"/>
    <w:next w:val="Questiondate"/>
    <w:rsid w:val="00C354BD"/>
  </w:style>
  <w:style w:type="paragraph" w:customStyle="1" w:styleId="Recref">
    <w:name w:val="Rec_ref"/>
    <w:basedOn w:val="Normal"/>
    <w:next w:val="Recdate"/>
    <w:rsid w:val="00C35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35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354BD"/>
  </w:style>
  <w:style w:type="paragraph" w:customStyle="1" w:styleId="RepNoBR">
    <w:name w:val="Rep_No_BR"/>
    <w:basedOn w:val="RecNoBR"/>
    <w:next w:val="Reptitle"/>
    <w:rsid w:val="00C354BD"/>
  </w:style>
  <w:style w:type="paragraph" w:customStyle="1" w:styleId="Reptitle">
    <w:name w:val="Rep_title"/>
    <w:basedOn w:val="Rectitle"/>
    <w:next w:val="Repref"/>
    <w:rsid w:val="00C354BD"/>
  </w:style>
  <w:style w:type="paragraph" w:customStyle="1" w:styleId="Repref">
    <w:name w:val="Rep_ref"/>
    <w:basedOn w:val="Recref"/>
    <w:next w:val="Repdate"/>
    <w:rsid w:val="00C354BD"/>
  </w:style>
  <w:style w:type="paragraph" w:customStyle="1" w:styleId="Repdate">
    <w:name w:val="Rep_date"/>
    <w:basedOn w:val="Recdate"/>
    <w:next w:val="Normalaftertitle"/>
    <w:rsid w:val="00C354BD"/>
  </w:style>
  <w:style w:type="paragraph" w:customStyle="1" w:styleId="ResNoBR">
    <w:name w:val="Res_No_BR"/>
    <w:basedOn w:val="RecNoBR"/>
    <w:next w:val="Restitle"/>
    <w:rsid w:val="00C354BD"/>
  </w:style>
  <w:style w:type="paragraph" w:customStyle="1" w:styleId="Restitle">
    <w:name w:val="Res_title"/>
    <w:basedOn w:val="Rectitle"/>
    <w:next w:val="Resref"/>
    <w:rsid w:val="00C354BD"/>
  </w:style>
  <w:style w:type="paragraph" w:customStyle="1" w:styleId="Resref">
    <w:name w:val="Res_ref"/>
    <w:basedOn w:val="Recref"/>
    <w:next w:val="Resdate"/>
    <w:rsid w:val="00C354BD"/>
  </w:style>
  <w:style w:type="paragraph" w:customStyle="1" w:styleId="Resdate">
    <w:name w:val="Res_date"/>
    <w:basedOn w:val="Recdate"/>
    <w:next w:val="Normalaftertitle"/>
    <w:rsid w:val="00C354BD"/>
  </w:style>
  <w:style w:type="character" w:customStyle="1" w:styleId="Artdef">
    <w:name w:val="Art_def"/>
    <w:basedOn w:val="DefaultParagraphFont"/>
    <w:rsid w:val="00C354B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354B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5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35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54BD"/>
  </w:style>
  <w:style w:type="paragraph" w:customStyle="1" w:styleId="Call">
    <w:name w:val="Call"/>
    <w:basedOn w:val="Normal"/>
    <w:next w:val="Normal"/>
    <w:rsid w:val="00C354B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5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354B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354BD"/>
    <w:rPr>
      <w:vertAlign w:val="superscript"/>
    </w:rPr>
  </w:style>
  <w:style w:type="paragraph" w:customStyle="1" w:styleId="Equationlegend">
    <w:name w:val="Equation_legend"/>
    <w:basedOn w:val="Normal"/>
    <w:rsid w:val="00C35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35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35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5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354B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354BD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354B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354BD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5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5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35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354B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54BD"/>
  </w:style>
  <w:style w:type="character" w:customStyle="1" w:styleId="Recdef">
    <w:name w:val="Rec_def"/>
    <w:basedOn w:val="DefaultParagraphFont"/>
    <w:rsid w:val="00C354BD"/>
    <w:rPr>
      <w:b/>
    </w:rPr>
  </w:style>
  <w:style w:type="paragraph" w:customStyle="1" w:styleId="Reftext">
    <w:name w:val="Ref_text"/>
    <w:basedOn w:val="Normal"/>
    <w:rsid w:val="00C354BD"/>
    <w:pPr>
      <w:ind w:left="794" w:hanging="794"/>
    </w:pPr>
  </w:style>
  <w:style w:type="paragraph" w:customStyle="1" w:styleId="Reftitle">
    <w:name w:val="Ref_title"/>
    <w:basedOn w:val="Normal"/>
    <w:next w:val="Reftext"/>
    <w:rsid w:val="00C354B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354BD"/>
  </w:style>
  <w:style w:type="character" w:customStyle="1" w:styleId="Resdef">
    <w:name w:val="Res_def"/>
    <w:basedOn w:val="DefaultParagraphFont"/>
    <w:rsid w:val="00C35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54BD"/>
  </w:style>
  <w:style w:type="paragraph" w:customStyle="1" w:styleId="SectionNo">
    <w:name w:val="Section_No"/>
    <w:basedOn w:val="Normal"/>
    <w:next w:val="Sectiontitle"/>
    <w:rsid w:val="00C35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35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35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54B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354BD"/>
    <w:rPr>
      <w:b/>
      <w:color w:val="auto"/>
    </w:rPr>
  </w:style>
  <w:style w:type="paragraph" w:customStyle="1" w:styleId="Tablelegend">
    <w:name w:val="Table_legend"/>
    <w:basedOn w:val="Normal"/>
    <w:rsid w:val="00C35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354B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54B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5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54BD"/>
  </w:style>
  <w:style w:type="paragraph" w:customStyle="1" w:styleId="Title3">
    <w:name w:val="Title 3"/>
    <w:basedOn w:val="Title2"/>
    <w:next w:val="Title4"/>
    <w:rsid w:val="00C354BD"/>
    <w:rPr>
      <w:caps w:val="0"/>
    </w:rPr>
  </w:style>
  <w:style w:type="paragraph" w:customStyle="1" w:styleId="Title4">
    <w:name w:val="Title 4"/>
    <w:basedOn w:val="Title3"/>
    <w:next w:val="Heading1"/>
    <w:rsid w:val="00C354BD"/>
    <w:rPr>
      <w:b/>
    </w:rPr>
  </w:style>
  <w:style w:type="paragraph" w:customStyle="1" w:styleId="FigureNoBR">
    <w:name w:val="Figure_No_BR"/>
    <w:basedOn w:val="Normal"/>
    <w:next w:val="FiguretitleBR"/>
    <w:rsid w:val="00C354B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350A5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350A59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350A59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350A5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125868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rsid w:val="00F76AAE"/>
    <w:rPr>
      <w:rFonts w:ascii="Times New Roman" w:hAnsi="Times New Roman"/>
      <w:sz w:val="24"/>
      <w:lang w:val="es-ES_tradnl" w:eastAsia="en-US"/>
    </w:rPr>
  </w:style>
  <w:style w:type="character" w:customStyle="1" w:styleId="Rectitle0">
    <w:name w:val="Rec_title Знак"/>
    <w:basedOn w:val="DefaultParagraphFont"/>
    <w:uiPriority w:val="99"/>
    <w:locked/>
    <w:rsid w:val="00F76AAE"/>
    <w:rPr>
      <w:rFonts w:ascii="Times New Roman" w:hAnsi="Times New Roman"/>
      <w:b/>
      <w:sz w:val="28"/>
      <w:lang w:val="es-ES_tradnl" w:eastAsia="en-US"/>
    </w:rPr>
  </w:style>
  <w:style w:type="paragraph" w:customStyle="1" w:styleId="AppendixNoTitle0">
    <w:name w:val="Appendix_NoTitle"/>
    <w:basedOn w:val="AnnexNoTitle0"/>
    <w:next w:val="Normalaftertitle"/>
    <w:rsid w:val="00F7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88</TotalTime>
  <Pages>3</Pages>
  <Words>483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3516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unknown</cp:lastModifiedBy>
  <cp:revision>12</cp:revision>
  <cp:lastPrinted>2011-02-07T10:07:00Z</cp:lastPrinted>
  <dcterms:created xsi:type="dcterms:W3CDTF">2011-09-23T12:34:00Z</dcterms:created>
  <dcterms:modified xsi:type="dcterms:W3CDTF">2011-09-27T14:18:00Z</dcterms:modified>
</cp:coreProperties>
</file>