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226AE0" w:rsidRPr="00D35752" w:rsidTr="00226AE0">
        <w:tc>
          <w:tcPr>
            <w:tcW w:w="8188" w:type="dxa"/>
            <w:vAlign w:val="center"/>
          </w:tcPr>
          <w:p w:rsidR="00226AE0" w:rsidRDefault="00226AE0" w:rsidP="00226AE0">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226AE0" w:rsidRPr="00D35752" w:rsidRDefault="00226AE0" w:rsidP="00226AE0">
            <w:pPr>
              <w:spacing w:before="0"/>
            </w:pPr>
          </w:p>
        </w:tc>
        <w:tc>
          <w:tcPr>
            <w:tcW w:w="1667" w:type="dxa"/>
          </w:tcPr>
          <w:p w:rsidR="00226AE0" w:rsidRPr="00D35752" w:rsidRDefault="00226AE0" w:rsidP="00226AE0">
            <w:pPr>
              <w:spacing w:before="0"/>
              <w:jc w:val="right"/>
            </w:pPr>
            <w:r>
              <w:rPr>
                <w:noProof/>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226AE0" w:rsidTr="00226AE0">
        <w:trPr>
          <w:cantSplit/>
        </w:trPr>
        <w:tc>
          <w:tcPr>
            <w:tcW w:w="5075" w:type="dxa"/>
          </w:tcPr>
          <w:p w:rsidR="00226AE0" w:rsidRDefault="00226AE0" w:rsidP="00226AE0">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226AE0" w:rsidRDefault="00226AE0" w:rsidP="00226AE0">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226AE0" w:rsidRDefault="00226AE0" w:rsidP="00226AE0">
      <w:pPr>
        <w:tabs>
          <w:tab w:val="left" w:pos="7513"/>
        </w:tabs>
        <w:rPr>
          <w:lang w:eastAsia="zh-CN"/>
        </w:rPr>
      </w:pPr>
    </w:p>
    <w:p w:rsidR="00226AE0" w:rsidRDefault="00226AE0" w:rsidP="00226AE0">
      <w:pPr>
        <w:tabs>
          <w:tab w:val="left" w:pos="7513"/>
        </w:tabs>
        <w:rPr>
          <w:lang w:eastAsia="zh-CN"/>
        </w:rPr>
      </w:pPr>
    </w:p>
    <w:tbl>
      <w:tblPr>
        <w:tblW w:w="10020" w:type="dxa"/>
        <w:tblLayout w:type="fixed"/>
        <w:tblLook w:val="0000"/>
      </w:tblPr>
      <w:tblGrid>
        <w:gridCol w:w="2518"/>
        <w:gridCol w:w="7502"/>
      </w:tblGrid>
      <w:tr w:rsidR="00226AE0" w:rsidTr="00226AE0">
        <w:trPr>
          <w:cantSplit/>
        </w:trPr>
        <w:tc>
          <w:tcPr>
            <w:tcW w:w="2518" w:type="dxa"/>
          </w:tcPr>
          <w:p w:rsidR="00226AE0" w:rsidRPr="000D46A5" w:rsidRDefault="00226AE0" w:rsidP="00226AE0">
            <w:pPr>
              <w:tabs>
                <w:tab w:val="left" w:pos="7513"/>
              </w:tabs>
              <w:jc w:val="center"/>
              <w:rPr>
                <w:rFonts w:ascii="SimSun" w:hAnsi="SimSun"/>
                <w:lang w:val="fr-CH" w:eastAsia="zh-CN"/>
              </w:rPr>
            </w:pPr>
            <w:bookmarkStart w:id="0" w:name="dletter"/>
            <w:bookmarkEnd w:id="0"/>
            <w:r w:rsidRPr="00147E21">
              <w:rPr>
                <w:rFonts w:ascii="SimSun" w:hAnsi="SimSun" w:hint="eastAsia"/>
                <w:lang w:eastAsia="zh-CN"/>
              </w:rPr>
              <w:t>通函</w:t>
            </w:r>
            <w:r w:rsidRPr="000D46A5">
              <w:rPr>
                <w:rFonts w:ascii="SimSun" w:hAnsi="SimSun"/>
                <w:lang w:val="fr-CH" w:eastAsia="zh-CN"/>
              </w:rPr>
              <w:t>/</w:t>
            </w:r>
            <w:r w:rsidRPr="00147E21">
              <w:rPr>
                <w:rFonts w:ascii="SimSun" w:hAnsi="SimSun" w:hint="eastAsia"/>
                <w:lang w:eastAsia="zh-CN"/>
              </w:rPr>
              <w:t>行政通函</w:t>
            </w:r>
          </w:p>
          <w:p w:rsidR="00226AE0" w:rsidRPr="00226AE0" w:rsidRDefault="00226AE0" w:rsidP="00226AE0">
            <w:pPr>
              <w:tabs>
                <w:tab w:val="clear" w:pos="794"/>
                <w:tab w:val="clear" w:pos="1191"/>
                <w:tab w:val="clear" w:pos="1588"/>
              </w:tabs>
              <w:spacing w:before="0"/>
              <w:jc w:val="center"/>
              <w:rPr>
                <w:b/>
                <w:bCs/>
                <w:lang w:val="fr-CH" w:eastAsia="zh-CN"/>
              </w:rPr>
            </w:pPr>
            <w:bookmarkStart w:id="1" w:name="dnum"/>
            <w:bookmarkEnd w:id="1"/>
            <w:r w:rsidRPr="000D46A5">
              <w:rPr>
                <w:b/>
                <w:bCs/>
                <w:lang w:val="fr-CH" w:eastAsia="zh-CN"/>
              </w:rPr>
              <w:t>CA</w:t>
            </w:r>
            <w:r w:rsidRPr="000D46A5">
              <w:rPr>
                <w:rFonts w:hint="eastAsia"/>
                <w:b/>
                <w:bCs/>
                <w:lang w:val="fr-CH" w:eastAsia="zh-CN"/>
              </w:rPr>
              <w:t>CE</w:t>
            </w:r>
            <w:r w:rsidRPr="000D46A5">
              <w:rPr>
                <w:b/>
                <w:bCs/>
                <w:lang w:val="fr-CH" w:eastAsia="zh-CN"/>
              </w:rPr>
              <w:t>/5</w:t>
            </w:r>
            <w:r>
              <w:rPr>
                <w:rFonts w:hint="eastAsia"/>
                <w:b/>
                <w:bCs/>
                <w:lang w:val="fr-CH" w:eastAsia="zh-CN"/>
              </w:rPr>
              <w:t>25</w:t>
            </w:r>
          </w:p>
        </w:tc>
        <w:tc>
          <w:tcPr>
            <w:tcW w:w="7502" w:type="dxa"/>
          </w:tcPr>
          <w:p w:rsidR="00226AE0" w:rsidRPr="00147E21" w:rsidRDefault="00226AE0" w:rsidP="00CD07DC">
            <w:pPr>
              <w:tabs>
                <w:tab w:val="left" w:pos="7513"/>
              </w:tabs>
              <w:jc w:val="right"/>
              <w:rPr>
                <w:lang w:eastAsia="zh-CN"/>
              </w:rPr>
            </w:pPr>
            <w:bookmarkStart w:id="2" w:name="ddate"/>
            <w:bookmarkEnd w:id="2"/>
            <w:r>
              <w:rPr>
                <w:lang w:eastAsia="zh-CN"/>
              </w:rPr>
              <w:t>20</w:t>
            </w:r>
            <w:r>
              <w:rPr>
                <w:rFonts w:hint="eastAsia"/>
                <w:lang w:eastAsia="zh-CN"/>
              </w:rPr>
              <w:t>11</w:t>
            </w:r>
            <w:r>
              <w:rPr>
                <w:rFonts w:hint="eastAsia"/>
                <w:lang w:eastAsia="zh-CN"/>
              </w:rPr>
              <w:t>年</w:t>
            </w:r>
            <w:r>
              <w:rPr>
                <w:rFonts w:hint="eastAsia"/>
                <w:lang w:eastAsia="zh-CN"/>
              </w:rPr>
              <w:t>2</w:t>
            </w:r>
            <w:r>
              <w:rPr>
                <w:rFonts w:hint="eastAsia"/>
                <w:lang w:eastAsia="zh-CN"/>
              </w:rPr>
              <w:t>月</w:t>
            </w:r>
            <w:r w:rsidR="00CD07DC">
              <w:rPr>
                <w:lang w:eastAsia="zh-CN"/>
              </w:rPr>
              <w:t>2</w:t>
            </w:r>
            <w:r>
              <w:rPr>
                <w:rFonts w:hint="eastAsia"/>
                <w:lang w:eastAsia="zh-CN"/>
              </w:rPr>
              <w:t>日</w:t>
            </w:r>
          </w:p>
        </w:tc>
      </w:tr>
    </w:tbl>
    <w:p w:rsidR="0010430C" w:rsidRDefault="00226AE0" w:rsidP="00315358">
      <w:pPr>
        <w:tabs>
          <w:tab w:val="left" w:pos="7513"/>
        </w:tabs>
        <w:spacing w:before="480"/>
        <w:jc w:val="center"/>
        <w:rPr>
          <w:b/>
          <w:lang w:eastAsia="zh-CN"/>
        </w:rPr>
      </w:pPr>
      <w:r w:rsidRPr="008E6A79">
        <w:rPr>
          <w:rFonts w:hAnsi="SimSun"/>
          <w:b/>
          <w:lang w:eastAsia="zh-CN"/>
        </w:rPr>
        <w:t>致国际电联成员国主管部门</w:t>
      </w:r>
      <w:r>
        <w:rPr>
          <w:rFonts w:hAnsi="SimSun" w:hint="eastAsia"/>
          <w:b/>
          <w:lang w:eastAsia="zh-CN"/>
        </w:rPr>
        <w:t>、</w:t>
      </w:r>
      <w:r w:rsidRPr="008E6A79">
        <w:rPr>
          <w:rFonts w:hAnsi="SimSun"/>
          <w:b/>
          <w:lang w:eastAsia="zh-CN"/>
        </w:rPr>
        <w:t>无线电通信部门成员</w:t>
      </w:r>
      <w:r>
        <w:rPr>
          <w:rFonts w:hAnsi="SimSun" w:hint="eastAsia"/>
          <w:b/>
          <w:lang w:eastAsia="zh-CN"/>
        </w:rPr>
        <w:t>和</w:t>
      </w:r>
      <w:r w:rsidRPr="008E6A79">
        <w:rPr>
          <w:rFonts w:hAnsi="SimSun"/>
          <w:b/>
          <w:lang w:eastAsia="zh-CN"/>
        </w:rPr>
        <w:t>参加无线电通信</w:t>
      </w:r>
      <w:r>
        <w:rPr>
          <w:rFonts w:hAnsi="SimSun" w:hint="eastAsia"/>
          <w:b/>
          <w:lang w:eastAsia="zh-CN"/>
        </w:rPr>
        <w:br/>
      </w:r>
      <w:r>
        <w:rPr>
          <w:rFonts w:hAnsi="SimSun" w:hint="eastAsia"/>
          <w:b/>
          <w:lang w:eastAsia="zh-CN"/>
        </w:rPr>
        <w:t>第</w:t>
      </w:r>
      <w:r>
        <w:rPr>
          <w:rFonts w:hAnsi="SimSun" w:hint="eastAsia"/>
          <w:b/>
          <w:lang w:eastAsia="zh-CN"/>
        </w:rPr>
        <w:t>1</w:t>
      </w:r>
      <w:r w:rsidRPr="008E6A79">
        <w:rPr>
          <w:rFonts w:hAnsi="SimSun"/>
          <w:b/>
          <w:lang w:eastAsia="zh-CN"/>
        </w:rPr>
        <w:t>研究组及规则</w:t>
      </w:r>
      <w:r w:rsidRPr="008E6A79">
        <w:rPr>
          <w:b/>
          <w:lang w:eastAsia="zh-CN"/>
        </w:rPr>
        <w:t>/</w:t>
      </w:r>
      <w:r w:rsidRPr="008E6A79">
        <w:rPr>
          <w:rFonts w:hAnsi="SimSun"/>
          <w:b/>
          <w:lang w:eastAsia="zh-CN"/>
        </w:rPr>
        <w:t>程序问题特别委员会工作的</w:t>
      </w:r>
      <w:r w:rsidRPr="008E6A79">
        <w:rPr>
          <w:b/>
          <w:lang w:eastAsia="zh-CN"/>
        </w:rPr>
        <w:br/>
      </w:r>
      <w:r>
        <w:rPr>
          <w:rFonts w:hAnsi="SimSun" w:hint="eastAsia"/>
          <w:b/>
          <w:lang w:eastAsia="zh-CN"/>
        </w:rPr>
        <w:t>ITU-R</w:t>
      </w:r>
      <w:r>
        <w:rPr>
          <w:rFonts w:hAnsi="SimSun" w:hint="eastAsia"/>
          <w:b/>
          <w:lang w:eastAsia="zh-CN"/>
        </w:rPr>
        <w:t>部门准成员</w:t>
      </w:r>
    </w:p>
    <w:p w:rsidR="00226AE0" w:rsidRPr="00147E21" w:rsidRDefault="00226AE0" w:rsidP="00226AE0">
      <w:pPr>
        <w:tabs>
          <w:tab w:val="clear" w:pos="794"/>
          <w:tab w:val="clear" w:pos="1191"/>
          <w:tab w:val="clear" w:pos="1588"/>
          <w:tab w:val="clear" w:pos="1985"/>
          <w:tab w:val="left" w:pos="709"/>
        </w:tabs>
        <w:spacing w:before="720"/>
        <w:ind w:left="709" w:hanging="709"/>
        <w:rPr>
          <w:rFonts w:ascii="SimSun" w:hAnsi="SimSun"/>
          <w:b/>
          <w:bCs/>
          <w:lang w:eastAsia="zh-CN"/>
        </w:rPr>
      </w:pPr>
      <w:r w:rsidRPr="00147E21">
        <w:rPr>
          <w:rFonts w:ascii="SimSun" w:hAnsi="SimSun" w:hint="eastAsia"/>
          <w:b/>
          <w:bCs/>
          <w:szCs w:val="24"/>
          <w:lang w:eastAsia="zh-CN"/>
        </w:rPr>
        <w:t>事由：</w:t>
      </w:r>
      <w:r w:rsidRPr="00147E21">
        <w:rPr>
          <w:rFonts w:ascii="SimSun" w:hAnsi="SimSun"/>
          <w:b/>
          <w:bCs/>
          <w:lang w:eastAsia="zh-CN"/>
        </w:rPr>
        <w:tab/>
      </w:r>
      <w:bookmarkStart w:id="3" w:name="dtitle1"/>
      <w:bookmarkEnd w:id="3"/>
      <w:r w:rsidRPr="001955DF">
        <w:rPr>
          <w:rFonts w:hAnsi="SimSun"/>
          <w:b/>
          <w:lang w:eastAsia="zh-CN"/>
        </w:rPr>
        <w:t>无线电通信第</w:t>
      </w:r>
      <w:r>
        <w:rPr>
          <w:rFonts w:hAnsi="SimSun" w:hint="eastAsia"/>
          <w:b/>
          <w:lang w:eastAsia="zh-CN"/>
        </w:rPr>
        <w:t>1</w:t>
      </w:r>
      <w:r w:rsidRPr="001955DF">
        <w:rPr>
          <w:rFonts w:hAnsi="SimSun"/>
          <w:b/>
          <w:lang w:eastAsia="zh-CN"/>
        </w:rPr>
        <w:t>研究组（</w:t>
      </w:r>
      <w:r>
        <w:rPr>
          <w:rFonts w:hAnsi="SimSun" w:hint="eastAsia"/>
          <w:b/>
          <w:lang w:eastAsia="zh-CN"/>
        </w:rPr>
        <w:t>频谱管理</w:t>
      </w:r>
      <w:r w:rsidRPr="001955DF">
        <w:rPr>
          <w:rFonts w:hAnsi="SimSun"/>
          <w:b/>
          <w:lang w:eastAsia="zh-CN"/>
        </w:rPr>
        <w:t>）会议，</w:t>
      </w:r>
      <w:r w:rsidRPr="001955DF">
        <w:rPr>
          <w:b/>
          <w:color w:val="000000"/>
          <w:lang w:eastAsia="zh-CN"/>
        </w:rPr>
        <w:t>201</w:t>
      </w:r>
      <w:r>
        <w:rPr>
          <w:rFonts w:hint="eastAsia"/>
          <w:b/>
          <w:color w:val="000000"/>
          <w:lang w:eastAsia="zh-CN"/>
        </w:rPr>
        <w:t>1</w:t>
      </w:r>
      <w:r w:rsidRPr="001955DF">
        <w:rPr>
          <w:rFonts w:hAnsi="SimSun"/>
          <w:b/>
          <w:color w:val="000000"/>
          <w:lang w:eastAsia="zh-CN"/>
        </w:rPr>
        <w:t>年</w:t>
      </w:r>
      <w:r>
        <w:rPr>
          <w:rFonts w:hAnsi="SimSun" w:hint="eastAsia"/>
          <w:b/>
          <w:color w:val="000000"/>
          <w:lang w:val="en-US" w:eastAsia="zh-CN"/>
        </w:rPr>
        <w:t>6</w:t>
      </w:r>
      <w:r w:rsidRPr="001955DF">
        <w:rPr>
          <w:rFonts w:hAnsi="SimSun"/>
          <w:b/>
          <w:color w:val="000000"/>
          <w:lang w:eastAsia="zh-CN"/>
        </w:rPr>
        <w:t>月</w:t>
      </w:r>
      <w:r>
        <w:rPr>
          <w:rFonts w:hint="eastAsia"/>
          <w:b/>
          <w:color w:val="000000"/>
          <w:lang w:eastAsia="zh-CN"/>
        </w:rPr>
        <w:t>2-3</w:t>
      </w:r>
      <w:r w:rsidRPr="001955DF">
        <w:rPr>
          <w:rFonts w:hAnsi="SimSun"/>
          <w:b/>
          <w:color w:val="000000"/>
          <w:lang w:eastAsia="zh-CN"/>
        </w:rPr>
        <w:t>日，日内瓦</w:t>
      </w:r>
    </w:p>
    <w:p w:rsidR="00B601C8" w:rsidRPr="000D46A5" w:rsidRDefault="00B601C8" w:rsidP="00B601C8">
      <w:pPr>
        <w:pStyle w:val="Heading1"/>
        <w:rPr>
          <w:szCs w:val="24"/>
          <w:lang w:eastAsia="zh-CN"/>
        </w:rPr>
      </w:pPr>
      <w:r w:rsidRPr="000D46A5">
        <w:rPr>
          <w:rFonts w:hint="eastAsia"/>
          <w:szCs w:val="24"/>
          <w:lang w:eastAsia="zh-CN"/>
        </w:rPr>
        <w:t>1</w:t>
      </w:r>
      <w:r w:rsidRPr="000D46A5">
        <w:rPr>
          <w:rFonts w:hint="eastAsia"/>
          <w:szCs w:val="24"/>
          <w:lang w:eastAsia="zh-CN"/>
        </w:rPr>
        <w:tab/>
      </w:r>
      <w:r w:rsidRPr="000D46A5">
        <w:rPr>
          <w:rFonts w:hint="eastAsia"/>
          <w:szCs w:val="24"/>
          <w:lang w:eastAsia="zh-CN"/>
        </w:rPr>
        <w:t>引言</w:t>
      </w:r>
    </w:p>
    <w:p w:rsidR="00B601C8" w:rsidRDefault="00B601C8" w:rsidP="00811BA9">
      <w:pPr>
        <w:ind w:firstLineChars="200" w:firstLine="480"/>
        <w:rPr>
          <w:lang w:eastAsia="zh-CN"/>
        </w:rPr>
      </w:pPr>
      <w:r>
        <w:rPr>
          <w:rFonts w:hAnsi="SimSun" w:hint="eastAsia"/>
          <w:lang w:eastAsia="zh-CN"/>
        </w:rPr>
        <w:t>我们谨通过本行政通函宣布，继</w:t>
      </w:r>
      <w:r w:rsidR="0024203A" w:rsidRPr="0024203A">
        <w:rPr>
          <w:rFonts w:hAnsi="SimSun" w:hint="eastAsia"/>
          <w:lang w:eastAsia="zh-CN"/>
        </w:rPr>
        <w:t>第</w:t>
      </w:r>
      <w:r w:rsidR="0024203A">
        <w:rPr>
          <w:rFonts w:hint="eastAsia"/>
          <w:lang w:eastAsia="zh-CN"/>
        </w:rPr>
        <w:t>1A</w:t>
      </w:r>
      <w:r w:rsidR="0024203A" w:rsidRPr="0024203A">
        <w:rPr>
          <w:rFonts w:hint="eastAsia"/>
          <w:lang w:eastAsia="zh-CN"/>
        </w:rPr>
        <w:t>、</w:t>
      </w:r>
      <w:r w:rsidR="0024203A">
        <w:rPr>
          <w:rFonts w:hint="eastAsia"/>
          <w:lang w:eastAsia="zh-CN"/>
        </w:rPr>
        <w:t>1B</w:t>
      </w:r>
      <w:r w:rsidR="0024203A" w:rsidRPr="0024203A">
        <w:rPr>
          <w:rFonts w:hint="eastAsia"/>
          <w:lang w:eastAsia="zh-CN"/>
        </w:rPr>
        <w:t>和</w:t>
      </w:r>
      <w:r>
        <w:rPr>
          <w:rFonts w:hint="eastAsia"/>
          <w:lang w:eastAsia="zh-CN"/>
        </w:rPr>
        <w:t>1</w:t>
      </w:r>
      <w:r>
        <w:rPr>
          <w:lang w:eastAsia="zh-CN"/>
        </w:rPr>
        <w:t>C</w:t>
      </w:r>
      <w:r>
        <w:rPr>
          <w:rFonts w:hAnsi="SimSun" w:hint="eastAsia"/>
          <w:lang w:eastAsia="zh-CN"/>
        </w:rPr>
        <w:t>工作组（见第</w:t>
      </w:r>
      <w:r w:rsidR="00167E51">
        <w:fldChar w:fldCharType="begin"/>
      </w:r>
      <w:r w:rsidR="00B30506">
        <w:rPr>
          <w:lang w:eastAsia="zh-CN"/>
        </w:rPr>
        <w:instrText>HYPERLINK "http://www.itu.int/md/R00-SG01-CIR-0090/en"</w:instrText>
      </w:r>
      <w:r w:rsidR="00167E51">
        <w:fldChar w:fldCharType="separate"/>
      </w:r>
      <w:r w:rsidR="00811BA9" w:rsidRPr="00A60B6D">
        <w:rPr>
          <w:rStyle w:val="Hyperlink"/>
          <w:lang w:eastAsia="zh-CN"/>
        </w:rPr>
        <w:t>1/LCCE/</w:t>
      </w:r>
      <w:r w:rsidR="00811BA9">
        <w:rPr>
          <w:rStyle w:val="Hyperlink"/>
          <w:lang w:eastAsia="zh-CN"/>
        </w:rPr>
        <w:t>90</w:t>
      </w:r>
      <w:r w:rsidR="00167E51">
        <w:fldChar w:fldCharType="end"/>
      </w:r>
      <w:r>
        <w:rPr>
          <w:rFonts w:hint="eastAsia"/>
          <w:lang w:eastAsia="zh-CN"/>
        </w:rPr>
        <w:t>号通函）</w:t>
      </w:r>
      <w:r>
        <w:rPr>
          <w:rFonts w:hAnsi="SimSun" w:hint="eastAsia"/>
          <w:lang w:eastAsia="zh-CN"/>
        </w:rPr>
        <w:t>会议之后，</w:t>
      </w:r>
      <w:r>
        <w:rPr>
          <w:lang w:eastAsia="zh-CN"/>
        </w:rPr>
        <w:t>ITU-R</w:t>
      </w:r>
      <w:r>
        <w:rPr>
          <w:rFonts w:hAnsi="SimSun" w:hint="eastAsia"/>
          <w:lang w:eastAsia="zh-CN"/>
        </w:rPr>
        <w:t>第</w:t>
      </w:r>
      <w:r>
        <w:rPr>
          <w:rFonts w:hAnsi="SimSun" w:hint="eastAsia"/>
          <w:lang w:eastAsia="zh-CN"/>
        </w:rPr>
        <w:t>1</w:t>
      </w:r>
      <w:r>
        <w:rPr>
          <w:rFonts w:hAnsi="SimSun" w:hint="eastAsia"/>
          <w:lang w:eastAsia="zh-CN"/>
        </w:rPr>
        <w:t>研究组将</w:t>
      </w:r>
      <w:r w:rsidRPr="00AD2BAF">
        <w:rPr>
          <w:lang w:eastAsia="zh-CN"/>
        </w:rPr>
        <w:t>于</w:t>
      </w:r>
      <w:r w:rsidRPr="00AD2BAF">
        <w:rPr>
          <w:bCs/>
          <w:color w:val="000000"/>
          <w:lang w:eastAsia="zh-CN"/>
        </w:rPr>
        <w:t>20</w:t>
      </w:r>
      <w:r>
        <w:rPr>
          <w:bCs/>
          <w:color w:val="000000"/>
          <w:lang w:eastAsia="zh-CN"/>
        </w:rPr>
        <w:t>1</w:t>
      </w:r>
      <w:r w:rsidR="0024203A">
        <w:rPr>
          <w:rFonts w:hint="eastAsia"/>
          <w:bCs/>
          <w:color w:val="000000"/>
          <w:lang w:eastAsia="zh-CN"/>
        </w:rPr>
        <w:t>1</w:t>
      </w:r>
      <w:r w:rsidRPr="00AD2BAF">
        <w:rPr>
          <w:bCs/>
          <w:color w:val="000000"/>
          <w:lang w:eastAsia="zh-CN"/>
        </w:rPr>
        <w:t>年</w:t>
      </w:r>
      <w:r w:rsidR="00811BA9">
        <w:rPr>
          <w:rFonts w:hint="eastAsia"/>
          <w:bCs/>
          <w:color w:val="000000"/>
          <w:lang w:val="en-US" w:eastAsia="zh-CN"/>
        </w:rPr>
        <w:t>6</w:t>
      </w:r>
      <w:r w:rsidRPr="00AD2BAF">
        <w:rPr>
          <w:bCs/>
          <w:color w:val="000000"/>
          <w:lang w:eastAsia="zh-CN"/>
        </w:rPr>
        <w:t>月</w:t>
      </w:r>
      <w:r>
        <w:rPr>
          <w:rFonts w:hint="eastAsia"/>
          <w:color w:val="000000"/>
          <w:lang w:eastAsia="zh-CN"/>
        </w:rPr>
        <w:t>2</w:t>
      </w:r>
      <w:r w:rsidR="0024203A">
        <w:rPr>
          <w:rFonts w:hint="eastAsia"/>
          <w:color w:val="000000"/>
          <w:lang w:eastAsia="zh-CN"/>
        </w:rPr>
        <w:t>-3</w:t>
      </w:r>
      <w:r w:rsidRPr="008E6A79">
        <w:rPr>
          <w:rFonts w:hAnsi="SimSun"/>
          <w:bCs/>
          <w:color w:val="000000"/>
          <w:lang w:eastAsia="zh-CN"/>
        </w:rPr>
        <w:t>日</w:t>
      </w:r>
      <w:r>
        <w:rPr>
          <w:rFonts w:hAnsi="SimSun" w:hint="eastAsia"/>
          <w:lang w:eastAsia="zh-CN"/>
        </w:rPr>
        <w:t>在日内瓦召开会议。</w:t>
      </w:r>
    </w:p>
    <w:p w:rsidR="00B601C8" w:rsidRDefault="00B601C8" w:rsidP="00016F82">
      <w:pPr>
        <w:tabs>
          <w:tab w:val="left" w:pos="567"/>
        </w:tabs>
        <w:overflowPunct/>
        <w:autoSpaceDE/>
        <w:autoSpaceDN/>
        <w:adjustRightInd/>
        <w:spacing w:after="360"/>
        <w:ind w:firstLineChars="200" w:firstLine="480"/>
        <w:textAlignment w:val="auto"/>
        <w:rPr>
          <w:rFonts w:hAnsi="SimSun"/>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3"/>
        <w:gridCol w:w="2251"/>
        <w:gridCol w:w="2977"/>
        <w:gridCol w:w="3084"/>
      </w:tblGrid>
      <w:tr w:rsidR="00B601C8" w:rsidRPr="00F167C7" w:rsidTr="00387881">
        <w:trPr>
          <w:jc w:val="center"/>
        </w:trPr>
        <w:tc>
          <w:tcPr>
            <w:tcW w:w="1543" w:type="dxa"/>
          </w:tcPr>
          <w:p w:rsidR="00B601C8" w:rsidRPr="00F167C7" w:rsidRDefault="00B601C8" w:rsidP="00387881">
            <w:pPr>
              <w:pStyle w:val="Tablehead"/>
              <w:rPr>
                <w:szCs w:val="22"/>
                <w:lang w:eastAsia="zh-CN"/>
              </w:rPr>
            </w:pPr>
            <w:r>
              <w:rPr>
                <w:rFonts w:hint="eastAsia"/>
                <w:lang w:eastAsia="zh-CN"/>
              </w:rPr>
              <w:t>研究组</w:t>
            </w:r>
          </w:p>
        </w:tc>
        <w:tc>
          <w:tcPr>
            <w:tcW w:w="2251" w:type="dxa"/>
          </w:tcPr>
          <w:p w:rsidR="00B601C8" w:rsidRPr="00F167C7" w:rsidRDefault="00B601C8" w:rsidP="00387881">
            <w:pPr>
              <w:pStyle w:val="Tablehead"/>
              <w:rPr>
                <w:szCs w:val="22"/>
                <w:lang w:eastAsia="zh-CN"/>
              </w:rPr>
            </w:pPr>
            <w:r>
              <w:rPr>
                <w:rFonts w:hint="eastAsia"/>
                <w:szCs w:val="22"/>
                <w:lang w:eastAsia="zh-CN"/>
              </w:rPr>
              <w:t>会议日期</w:t>
            </w:r>
          </w:p>
        </w:tc>
        <w:tc>
          <w:tcPr>
            <w:tcW w:w="2977" w:type="dxa"/>
          </w:tcPr>
          <w:p w:rsidR="00B601C8" w:rsidRPr="00F167C7" w:rsidRDefault="00B601C8" w:rsidP="00387881">
            <w:pPr>
              <w:pStyle w:val="Tablehead"/>
              <w:rPr>
                <w:szCs w:val="22"/>
                <w:lang w:eastAsia="zh-CN"/>
              </w:rPr>
            </w:pPr>
            <w:r>
              <w:rPr>
                <w:rFonts w:hint="eastAsia"/>
                <w:lang w:eastAsia="zh-CN"/>
              </w:rPr>
              <w:t>提交文稿的截止时间</w:t>
            </w:r>
            <w:r>
              <w:rPr>
                <w:lang w:eastAsia="zh-CN"/>
              </w:rPr>
              <w:br/>
            </w:r>
          </w:p>
        </w:tc>
        <w:tc>
          <w:tcPr>
            <w:tcW w:w="3084" w:type="dxa"/>
          </w:tcPr>
          <w:p w:rsidR="00B601C8" w:rsidRPr="00F167C7" w:rsidRDefault="00B601C8" w:rsidP="00387881">
            <w:pPr>
              <w:pStyle w:val="Tablehead"/>
              <w:rPr>
                <w:szCs w:val="22"/>
                <w:lang w:eastAsia="zh-CN"/>
              </w:rPr>
            </w:pPr>
            <w:r>
              <w:rPr>
                <w:rFonts w:hint="eastAsia"/>
                <w:szCs w:val="22"/>
                <w:lang w:eastAsia="zh-CN"/>
              </w:rPr>
              <w:t>开幕会议</w:t>
            </w:r>
          </w:p>
        </w:tc>
      </w:tr>
      <w:tr w:rsidR="00B601C8" w:rsidRPr="00F167C7" w:rsidTr="00387881">
        <w:trPr>
          <w:jc w:val="center"/>
        </w:trPr>
        <w:tc>
          <w:tcPr>
            <w:tcW w:w="1543" w:type="dxa"/>
          </w:tcPr>
          <w:p w:rsidR="00B601C8" w:rsidRPr="00F167C7" w:rsidRDefault="00B601C8" w:rsidP="00387881">
            <w:pPr>
              <w:pStyle w:val="Tabletext"/>
              <w:jc w:val="center"/>
              <w:rPr>
                <w:szCs w:val="22"/>
                <w:lang w:eastAsia="zh-CN"/>
              </w:rPr>
            </w:pPr>
            <w:r>
              <w:rPr>
                <w:rFonts w:hint="eastAsia"/>
                <w:szCs w:val="22"/>
                <w:lang w:eastAsia="zh-CN"/>
              </w:rPr>
              <w:t>第</w:t>
            </w:r>
            <w:r>
              <w:rPr>
                <w:rFonts w:hint="eastAsia"/>
                <w:szCs w:val="22"/>
                <w:lang w:eastAsia="zh-CN"/>
              </w:rPr>
              <w:t>1</w:t>
            </w:r>
            <w:r>
              <w:rPr>
                <w:rFonts w:hint="eastAsia"/>
                <w:szCs w:val="22"/>
                <w:lang w:eastAsia="zh-CN"/>
              </w:rPr>
              <w:t>研究组</w:t>
            </w:r>
          </w:p>
        </w:tc>
        <w:tc>
          <w:tcPr>
            <w:tcW w:w="2251" w:type="dxa"/>
          </w:tcPr>
          <w:p w:rsidR="00B601C8" w:rsidRPr="00F167C7" w:rsidRDefault="00B601C8" w:rsidP="0024203A">
            <w:pPr>
              <w:pStyle w:val="Tabletext"/>
              <w:jc w:val="center"/>
              <w:rPr>
                <w:szCs w:val="22"/>
                <w:lang w:eastAsia="zh-CN"/>
              </w:rPr>
            </w:pPr>
            <w:r w:rsidRPr="00F167C7">
              <w:rPr>
                <w:szCs w:val="22"/>
              </w:rPr>
              <w:t>20</w:t>
            </w:r>
            <w:r>
              <w:rPr>
                <w:rFonts w:hint="eastAsia"/>
                <w:szCs w:val="22"/>
                <w:lang w:eastAsia="zh-CN"/>
              </w:rPr>
              <w:t>1</w:t>
            </w:r>
            <w:r w:rsidR="0024203A">
              <w:rPr>
                <w:rFonts w:hint="eastAsia"/>
                <w:szCs w:val="22"/>
                <w:lang w:eastAsia="zh-CN"/>
              </w:rPr>
              <w:t>1</w:t>
            </w:r>
            <w:r>
              <w:rPr>
                <w:rFonts w:hint="eastAsia"/>
                <w:szCs w:val="22"/>
                <w:lang w:eastAsia="zh-CN"/>
              </w:rPr>
              <w:t>年</w:t>
            </w:r>
            <w:r w:rsidR="0024203A">
              <w:rPr>
                <w:rFonts w:hint="eastAsia"/>
                <w:szCs w:val="22"/>
                <w:lang w:eastAsia="zh-CN"/>
              </w:rPr>
              <w:t>6</w:t>
            </w:r>
            <w:r>
              <w:rPr>
                <w:rFonts w:hint="eastAsia"/>
                <w:szCs w:val="22"/>
                <w:lang w:eastAsia="zh-CN"/>
              </w:rPr>
              <w:t>月</w:t>
            </w:r>
            <w:r>
              <w:rPr>
                <w:rFonts w:hint="eastAsia"/>
                <w:szCs w:val="22"/>
                <w:lang w:eastAsia="zh-CN"/>
              </w:rPr>
              <w:t>2</w:t>
            </w:r>
            <w:r w:rsidR="0024203A">
              <w:rPr>
                <w:rFonts w:hint="eastAsia"/>
                <w:szCs w:val="22"/>
                <w:lang w:eastAsia="zh-CN"/>
              </w:rPr>
              <w:t>-3</w:t>
            </w:r>
            <w:r>
              <w:rPr>
                <w:rFonts w:hint="eastAsia"/>
                <w:szCs w:val="22"/>
                <w:lang w:eastAsia="zh-CN"/>
              </w:rPr>
              <w:t>日</w:t>
            </w:r>
          </w:p>
        </w:tc>
        <w:tc>
          <w:tcPr>
            <w:tcW w:w="2977" w:type="dxa"/>
          </w:tcPr>
          <w:p w:rsidR="00B601C8" w:rsidRPr="00F167C7" w:rsidRDefault="00B601C8" w:rsidP="000D57B9">
            <w:pPr>
              <w:pStyle w:val="Tabletext"/>
              <w:jc w:val="center"/>
              <w:rPr>
                <w:szCs w:val="22"/>
                <w:lang w:eastAsia="zh-CN"/>
              </w:rPr>
            </w:pPr>
            <w:r>
              <w:rPr>
                <w:rFonts w:hint="eastAsia"/>
                <w:szCs w:val="22"/>
                <w:lang w:val="en-US" w:eastAsia="zh-CN"/>
              </w:rPr>
              <w:t>201</w:t>
            </w:r>
            <w:r w:rsidR="0024203A">
              <w:rPr>
                <w:rFonts w:hint="eastAsia"/>
                <w:szCs w:val="22"/>
                <w:lang w:val="en-US" w:eastAsia="zh-CN"/>
              </w:rPr>
              <w:t>1</w:t>
            </w:r>
            <w:r>
              <w:rPr>
                <w:rFonts w:hint="eastAsia"/>
                <w:szCs w:val="22"/>
                <w:lang w:val="en-US" w:eastAsia="zh-CN"/>
              </w:rPr>
              <w:t>年</w:t>
            </w:r>
            <w:r w:rsidR="000D57B9">
              <w:rPr>
                <w:szCs w:val="22"/>
                <w:lang w:val="en-US" w:eastAsia="zh-CN"/>
              </w:rPr>
              <w:t>5</w:t>
            </w:r>
            <w:r>
              <w:rPr>
                <w:rFonts w:hint="eastAsia"/>
                <w:szCs w:val="22"/>
                <w:lang w:val="en-US" w:eastAsia="zh-CN"/>
              </w:rPr>
              <w:t>月</w:t>
            </w:r>
            <w:r>
              <w:rPr>
                <w:rFonts w:hint="eastAsia"/>
                <w:szCs w:val="22"/>
                <w:lang w:val="en-US" w:eastAsia="zh-CN"/>
              </w:rPr>
              <w:t>2</w:t>
            </w:r>
            <w:r w:rsidR="000D57B9">
              <w:rPr>
                <w:szCs w:val="22"/>
                <w:lang w:val="en-US" w:eastAsia="zh-CN"/>
              </w:rPr>
              <w:t>6</w:t>
            </w:r>
            <w:r>
              <w:rPr>
                <w:rFonts w:hint="eastAsia"/>
                <w:szCs w:val="22"/>
                <w:lang w:val="en-US" w:eastAsia="zh-CN"/>
              </w:rPr>
              <w:t>日（星期</w:t>
            </w:r>
            <w:r w:rsidR="0024203A">
              <w:rPr>
                <w:rFonts w:hint="eastAsia"/>
                <w:szCs w:val="22"/>
                <w:lang w:val="en-US" w:eastAsia="zh-CN"/>
              </w:rPr>
              <w:t>四</w:t>
            </w:r>
            <w:r>
              <w:rPr>
                <w:rFonts w:hint="eastAsia"/>
                <w:szCs w:val="22"/>
                <w:lang w:val="en-US" w:eastAsia="zh-CN"/>
              </w:rPr>
              <w:t>）</w:t>
            </w:r>
            <w:r w:rsidRPr="006338BB">
              <w:rPr>
                <w:rFonts w:hint="eastAsia"/>
                <w:szCs w:val="22"/>
                <w:lang w:val="en-US" w:eastAsia="zh-CN"/>
              </w:rPr>
              <w:t>协调世界时（</w:t>
            </w:r>
            <w:r w:rsidRPr="006338BB">
              <w:rPr>
                <w:rFonts w:hint="eastAsia"/>
                <w:szCs w:val="22"/>
                <w:lang w:val="en-US" w:eastAsia="zh-CN"/>
              </w:rPr>
              <w:t>UTC</w:t>
            </w:r>
            <w:r w:rsidRPr="006338BB">
              <w:rPr>
                <w:rFonts w:hint="eastAsia"/>
                <w:szCs w:val="22"/>
                <w:lang w:val="en-US" w:eastAsia="zh-CN"/>
              </w:rPr>
              <w:t>）</w:t>
            </w:r>
            <w:r w:rsidRPr="006338BB">
              <w:rPr>
                <w:rFonts w:hint="eastAsia"/>
                <w:szCs w:val="22"/>
                <w:lang w:val="en-US" w:eastAsia="zh-CN"/>
              </w:rPr>
              <w:t>16:00</w:t>
            </w:r>
            <w:r w:rsidRPr="006338BB">
              <w:rPr>
                <w:rFonts w:hint="eastAsia"/>
                <w:szCs w:val="22"/>
                <w:lang w:val="en-US" w:eastAsia="zh-CN"/>
              </w:rPr>
              <w:t>时</w:t>
            </w:r>
          </w:p>
        </w:tc>
        <w:tc>
          <w:tcPr>
            <w:tcW w:w="3084" w:type="dxa"/>
          </w:tcPr>
          <w:p w:rsidR="00B601C8" w:rsidRPr="00F167C7" w:rsidRDefault="00B601C8" w:rsidP="000D57B9">
            <w:pPr>
              <w:pStyle w:val="Tabletext"/>
              <w:jc w:val="center"/>
              <w:rPr>
                <w:szCs w:val="22"/>
                <w:lang w:eastAsia="zh-CN"/>
              </w:rPr>
            </w:pPr>
            <w:r>
              <w:rPr>
                <w:rFonts w:hint="eastAsia"/>
                <w:szCs w:val="22"/>
                <w:lang w:val="en-US" w:eastAsia="zh-CN"/>
              </w:rPr>
              <w:t>201</w:t>
            </w:r>
            <w:r w:rsidR="0024203A">
              <w:rPr>
                <w:rFonts w:hint="eastAsia"/>
                <w:szCs w:val="22"/>
                <w:lang w:val="en-US" w:eastAsia="zh-CN"/>
              </w:rPr>
              <w:t>1</w:t>
            </w:r>
            <w:r>
              <w:rPr>
                <w:rFonts w:hint="eastAsia"/>
                <w:szCs w:val="22"/>
                <w:lang w:val="en-US" w:eastAsia="zh-CN"/>
              </w:rPr>
              <w:t>年</w:t>
            </w:r>
            <w:r w:rsidR="000D57B9">
              <w:rPr>
                <w:szCs w:val="22"/>
                <w:lang w:val="en-US" w:eastAsia="zh-CN"/>
              </w:rPr>
              <w:t>6</w:t>
            </w:r>
            <w:r>
              <w:rPr>
                <w:rFonts w:hint="eastAsia"/>
                <w:szCs w:val="22"/>
                <w:lang w:val="en-US" w:eastAsia="zh-CN"/>
              </w:rPr>
              <w:t>月</w:t>
            </w:r>
            <w:r w:rsidR="000D57B9">
              <w:rPr>
                <w:szCs w:val="22"/>
                <w:lang w:val="en-US" w:eastAsia="zh-CN"/>
              </w:rPr>
              <w:t>2</w:t>
            </w:r>
            <w:r>
              <w:rPr>
                <w:rFonts w:hint="eastAsia"/>
                <w:szCs w:val="22"/>
                <w:lang w:val="en-US" w:eastAsia="zh-CN"/>
              </w:rPr>
              <w:t>日（星期</w:t>
            </w:r>
            <w:r w:rsidR="0024203A">
              <w:rPr>
                <w:rFonts w:hint="eastAsia"/>
                <w:szCs w:val="22"/>
                <w:lang w:val="en-US" w:eastAsia="zh-CN"/>
              </w:rPr>
              <w:t>四</w:t>
            </w:r>
            <w:r>
              <w:rPr>
                <w:rFonts w:hint="eastAsia"/>
                <w:szCs w:val="22"/>
                <w:lang w:val="en-US" w:eastAsia="zh-CN"/>
              </w:rPr>
              <w:t>）</w:t>
            </w:r>
            <w:r>
              <w:rPr>
                <w:szCs w:val="22"/>
                <w:lang w:val="en-US" w:eastAsia="zh-CN"/>
              </w:rPr>
              <w:br/>
            </w:r>
            <w:r w:rsidRPr="00F167C7">
              <w:rPr>
                <w:szCs w:val="22"/>
                <w:lang w:val="en-US" w:eastAsia="zh-CN"/>
              </w:rPr>
              <w:t>09:30</w:t>
            </w:r>
            <w:r>
              <w:rPr>
                <w:rFonts w:hint="eastAsia"/>
                <w:szCs w:val="22"/>
                <w:lang w:val="en-US" w:eastAsia="zh-CN"/>
              </w:rPr>
              <w:t>（当地时间）</w:t>
            </w:r>
          </w:p>
        </w:tc>
      </w:tr>
    </w:tbl>
    <w:p w:rsidR="0024203A" w:rsidRPr="001B71A7" w:rsidRDefault="0024203A" w:rsidP="0024203A">
      <w:pPr>
        <w:pStyle w:val="Heading1"/>
        <w:rPr>
          <w:lang w:eastAsia="zh-CN"/>
        </w:rPr>
      </w:pPr>
      <w:r w:rsidRPr="000D46A5">
        <w:rPr>
          <w:szCs w:val="24"/>
          <w:lang w:eastAsia="zh-CN"/>
        </w:rPr>
        <w:t>2</w:t>
      </w:r>
      <w:r w:rsidRPr="000D46A5">
        <w:rPr>
          <w:szCs w:val="24"/>
          <w:lang w:eastAsia="zh-CN"/>
        </w:rPr>
        <w:tab/>
      </w:r>
      <w:r w:rsidRPr="000D46A5">
        <w:rPr>
          <w:szCs w:val="24"/>
          <w:lang w:eastAsia="zh-CN"/>
        </w:rPr>
        <w:t>会议议程</w:t>
      </w:r>
    </w:p>
    <w:p w:rsidR="0024203A" w:rsidRPr="001B71A7" w:rsidRDefault="0024203A" w:rsidP="0024203A">
      <w:pPr>
        <w:ind w:firstLineChars="200" w:firstLine="480"/>
        <w:rPr>
          <w:lang w:eastAsia="zh-CN"/>
        </w:rPr>
      </w:pPr>
      <w:r w:rsidRPr="001B71A7">
        <w:rPr>
          <w:lang w:eastAsia="zh-CN"/>
        </w:rPr>
        <w:t>第</w:t>
      </w:r>
      <w:r w:rsidRPr="001B71A7">
        <w:rPr>
          <w:rFonts w:hint="eastAsia"/>
          <w:lang w:eastAsia="zh-CN"/>
        </w:rPr>
        <w:t>1</w:t>
      </w:r>
      <w:r w:rsidRPr="001B71A7">
        <w:rPr>
          <w:lang w:eastAsia="zh-CN"/>
        </w:rPr>
        <w:t>研究组会议的议程草案见附件</w:t>
      </w:r>
      <w:r w:rsidRPr="001B71A7">
        <w:rPr>
          <w:lang w:eastAsia="zh-CN"/>
        </w:rPr>
        <w:t>1</w:t>
      </w:r>
      <w:r w:rsidRPr="001B71A7">
        <w:rPr>
          <w:lang w:eastAsia="zh-CN"/>
        </w:rPr>
        <w:t>。</w:t>
      </w:r>
    </w:p>
    <w:p w:rsidR="0024203A" w:rsidRPr="001B71A7" w:rsidRDefault="0024203A" w:rsidP="0024203A">
      <w:pPr>
        <w:ind w:firstLineChars="200" w:firstLine="480"/>
        <w:rPr>
          <w:lang w:eastAsia="zh-CN"/>
        </w:rPr>
      </w:pPr>
      <w:r w:rsidRPr="001B71A7">
        <w:rPr>
          <w:lang w:eastAsia="zh-CN"/>
        </w:rPr>
        <w:t>分配给第</w:t>
      </w:r>
      <w:r w:rsidRPr="001B71A7">
        <w:rPr>
          <w:rFonts w:hint="eastAsia"/>
          <w:lang w:eastAsia="zh-CN"/>
        </w:rPr>
        <w:t>1</w:t>
      </w:r>
      <w:r w:rsidRPr="001B71A7">
        <w:rPr>
          <w:lang w:eastAsia="zh-CN"/>
        </w:rPr>
        <w:t>研究组的课题见：</w:t>
      </w:r>
    </w:p>
    <w:p w:rsidR="0024203A" w:rsidRDefault="00167E51" w:rsidP="004C7AD0">
      <w:pPr>
        <w:pStyle w:val="Heading1"/>
        <w:jc w:val="center"/>
        <w:rPr>
          <w:lang w:eastAsia="zh-CN"/>
        </w:rPr>
      </w:pPr>
      <w:hyperlink r:id="rId8" w:history="1">
        <w:r w:rsidR="004C7AD0" w:rsidRPr="004C7AD0">
          <w:rPr>
            <w:rStyle w:val="Hyperlink"/>
            <w:b w:val="0"/>
            <w:bCs/>
          </w:rPr>
          <w:t>http://www.itu.int/pub/R-QUE-SG01/en</w:t>
        </w:r>
      </w:hyperlink>
      <w:r w:rsidR="0024203A" w:rsidRPr="009F14FC">
        <w:rPr>
          <w:rFonts w:hint="eastAsia"/>
          <w:b w:val="0"/>
          <w:bCs/>
          <w:lang w:eastAsia="zh-CN"/>
        </w:rPr>
        <w:t>。</w:t>
      </w:r>
    </w:p>
    <w:p w:rsidR="00046DF8" w:rsidRPr="008D132A" w:rsidRDefault="00046DF8" w:rsidP="00046DF8">
      <w:pPr>
        <w:pStyle w:val="Heading2"/>
        <w:rPr>
          <w:lang w:eastAsia="zh-CN"/>
        </w:rPr>
      </w:pPr>
      <w:r w:rsidRPr="008D132A">
        <w:rPr>
          <w:lang w:eastAsia="zh-CN"/>
        </w:rPr>
        <w:t>2.1</w:t>
      </w:r>
      <w:r w:rsidRPr="008D132A">
        <w:rPr>
          <w:lang w:eastAsia="zh-CN"/>
        </w:rPr>
        <w:tab/>
      </w:r>
      <w:r w:rsidRPr="008D132A">
        <w:rPr>
          <w:lang w:eastAsia="zh-CN"/>
        </w:rPr>
        <w:t>在研究组会议上通过建议书草案（</w:t>
      </w:r>
      <w:r w:rsidRPr="008D132A">
        <w:rPr>
          <w:lang w:eastAsia="zh-CN"/>
        </w:rPr>
        <w:t xml:space="preserve">ITU-R </w:t>
      </w:r>
      <w:r w:rsidRPr="008D132A">
        <w:rPr>
          <w:lang w:eastAsia="zh-CN"/>
        </w:rPr>
        <w:t>第</w:t>
      </w:r>
      <w:r w:rsidRPr="008D132A">
        <w:rPr>
          <w:lang w:eastAsia="zh-CN"/>
        </w:rPr>
        <w:t>1-5</w:t>
      </w:r>
      <w:r w:rsidRPr="008D132A">
        <w:rPr>
          <w:lang w:eastAsia="zh-CN"/>
        </w:rPr>
        <w:t>号决议第</w:t>
      </w:r>
      <w:r w:rsidRPr="008D132A">
        <w:rPr>
          <w:lang w:eastAsia="zh-CN"/>
        </w:rPr>
        <w:t>10.2.2</w:t>
      </w:r>
      <w:r w:rsidRPr="008D132A">
        <w:rPr>
          <w:lang w:eastAsia="zh-CN"/>
        </w:rPr>
        <w:t>段）</w:t>
      </w:r>
    </w:p>
    <w:p w:rsidR="00046DF8" w:rsidRPr="00046DF8" w:rsidRDefault="00046DF8" w:rsidP="00046DF8">
      <w:pPr>
        <w:overflowPunct/>
        <w:autoSpaceDE/>
        <w:autoSpaceDN/>
        <w:adjustRightInd/>
        <w:ind w:firstLineChars="200" w:firstLine="480"/>
        <w:textAlignment w:val="auto"/>
        <w:rPr>
          <w:lang w:eastAsia="zh-CN"/>
        </w:rPr>
      </w:pPr>
      <w:r>
        <w:rPr>
          <w:rFonts w:hint="eastAsia"/>
          <w:lang w:eastAsia="zh-CN"/>
        </w:rPr>
        <w:t>没</w:t>
      </w:r>
      <w:r w:rsidRPr="0043571A">
        <w:rPr>
          <w:rFonts w:hint="eastAsia"/>
          <w:lang w:eastAsia="zh-CN"/>
        </w:rPr>
        <w:t>有建议</w:t>
      </w:r>
      <w:r w:rsidRPr="0043571A">
        <w:rPr>
          <w:lang w:eastAsia="zh-CN"/>
        </w:rPr>
        <w:t>按照</w:t>
      </w:r>
      <w:r w:rsidRPr="0043571A">
        <w:rPr>
          <w:lang w:eastAsia="zh-CN"/>
        </w:rPr>
        <w:t>ITU-R</w:t>
      </w:r>
      <w:r w:rsidRPr="0043571A">
        <w:rPr>
          <w:lang w:eastAsia="zh-CN"/>
        </w:rPr>
        <w:t>第</w:t>
      </w:r>
      <w:r w:rsidRPr="0043571A">
        <w:rPr>
          <w:lang w:eastAsia="zh-CN"/>
        </w:rPr>
        <w:t>1-5</w:t>
      </w:r>
      <w:r w:rsidRPr="0043571A">
        <w:rPr>
          <w:lang w:eastAsia="zh-CN"/>
        </w:rPr>
        <w:t>号决议第</w:t>
      </w:r>
      <w:r w:rsidRPr="0043571A">
        <w:rPr>
          <w:lang w:eastAsia="zh-CN"/>
        </w:rPr>
        <w:t>10.2.2</w:t>
      </w:r>
      <w:r w:rsidRPr="0043571A">
        <w:rPr>
          <w:lang w:eastAsia="zh-CN"/>
        </w:rPr>
        <w:t>段</w:t>
      </w:r>
      <w:r w:rsidRPr="0043571A">
        <w:rPr>
          <w:rFonts w:hint="eastAsia"/>
          <w:lang w:eastAsia="zh-CN"/>
        </w:rPr>
        <w:t>的规定</w:t>
      </w:r>
      <w:r>
        <w:rPr>
          <w:rFonts w:hint="eastAsia"/>
          <w:lang w:eastAsia="zh-CN"/>
        </w:rPr>
        <w:t>予以</w:t>
      </w:r>
      <w:r w:rsidRPr="0043571A">
        <w:rPr>
          <w:rFonts w:hint="eastAsia"/>
          <w:lang w:eastAsia="zh-CN"/>
        </w:rPr>
        <w:t>通过</w:t>
      </w:r>
      <w:r>
        <w:rPr>
          <w:rFonts w:hint="eastAsia"/>
          <w:lang w:eastAsia="zh-CN"/>
        </w:rPr>
        <w:t>的</w:t>
      </w:r>
      <w:r w:rsidRPr="0043571A">
        <w:rPr>
          <w:rFonts w:hint="eastAsia"/>
          <w:lang w:eastAsia="zh-CN"/>
        </w:rPr>
        <w:t>建议书。</w:t>
      </w:r>
    </w:p>
    <w:p w:rsidR="00C247C9" w:rsidRPr="00B1710E" w:rsidRDefault="00C247C9" w:rsidP="00C247C9">
      <w:pPr>
        <w:pStyle w:val="Heading2"/>
        <w:rPr>
          <w:lang w:eastAsia="zh-CN"/>
        </w:rPr>
      </w:pPr>
      <w:r>
        <w:rPr>
          <w:lang w:eastAsia="zh-CN"/>
        </w:rPr>
        <w:br w:type="page"/>
      </w:r>
      <w:r w:rsidRPr="00B1710E">
        <w:rPr>
          <w:lang w:eastAsia="zh-CN"/>
        </w:rPr>
        <w:lastRenderedPageBreak/>
        <w:t>2.2</w:t>
      </w:r>
      <w:r w:rsidRPr="00B1710E">
        <w:rPr>
          <w:lang w:eastAsia="zh-CN"/>
        </w:rPr>
        <w:tab/>
      </w:r>
      <w:r w:rsidRPr="00B1710E">
        <w:rPr>
          <w:lang w:eastAsia="zh-CN"/>
        </w:rPr>
        <w:t>研究组以信函方式通过建议书草案（</w:t>
      </w:r>
      <w:r w:rsidRPr="00B1710E">
        <w:rPr>
          <w:lang w:eastAsia="zh-CN"/>
        </w:rPr>
        <w:t>ITU</w:t>
      </w:r>
      <w:r w:rsidRPr="00B1710E">
        <w:rPr>
          <w:lang w:val="en-US" w:eastAsia="zh-CN"/>
        </w:rPr>
        <w:t>-R</w:t>
      </w:r>
      <w:r w:rsidRPr="00B1710E">
        <w:rPr>
          <w:lang w:val="en-US" w:eastAsia="zh-CN"/>
        </w:rPr>
        <w:t>第</w:t>
      </w:r>
      <w:r w:rsidRPr="00B1710E">
        <w:rPr>
          <w:lang w:val="en-US" w:eastAsia="zh-CN"/>
        </w:rPr>
        <w:t>1-5</w:t>
      </w:r>
      <w:r w:rsidRPr="00B1710E">
        <w:rPr>
          <w:lang w:val="en-US" w:eastAsia="zh-CN"/>
        </w:rPr>
        <w:t>号决议第</w:t>
      </w:r>
      <w:r w:rsidRPr="00B1710E">
        <w:rPr>
          <w:lang w:eastAsia="zh-CN"/>
        </w:rPr>
        <w:t>10.2.3</w:t>
      </w:r>
      <w:r w:rsidRPr="00B1710E">
        <w:rPr>
          <w:lang w:eastAsia="zh-CN"/>
        </w:rPr>
        <w:t>段）</w:t>
      </w:r>
    </w:p>
    <w:p w:rsidR="00C247C9" w:rsidRPr="0043571A" w:rsidRDefault="00C247C9" w:rsidP="00C247C9">
      <w:pPr>
        <w:ind w:firstLineChars="200" w:firstLine="480"/>
        <w:rPr>
          <w:lang w:eastAsia="zh-CN"/>
        </w:rPr>
      </w:pPr>
      <w:r w:rsidRPr="0043571A">
        <w:rPr>
          <w:lang w:eastAsia="zh-CN"/>
        </w:rPr>
        <w:t>ITU-R</w:t>
      </w:r>
      <w:r w:rsidRPr="0043571A">
        <w:rPr>
          <w:lang w:eastAsia="zh-CN"/>
        </w:rPr>
        <w:t>第</w:t>
      </w:r>
      <w:r w:rsidRPr="0043571A">
        <w:rPr>
          <w:lang w:eastAsia="zh-CN"/>
        </w:rPr>
        <w:t>1-5</w:t>
      </w:r>
      <w:r w:rsidRPr="0043571A">
        <w:rPr>
          <w:lang w:eastAsia="zh-CN"/>
        </w:rPr>
        <w:t>号决议第</w:t>
      </w:r>
      <w:r w:rsidRPr="0043571A">
        <w:rPr>
          <w:lang w:eastAsia="zh-CN"/>
        </w:rPr>
        <w:t>10.2.3</w:t>
      </w:r>
      <w:r w:rsidRPr="0043571A">
        <w:rPr>
          <w:lang w:eastAsia="zh-CN"/>
        </w:rPr>
        <w:t>段所述的程序涉及新的或经修订的建议书草案，这些建议书没有明确包括在研究组会议议程之中。</w:t>
      </w:r>
    </w:p>
    <w:p w:rsidR="00C247C9" w:rsidRPr="0043571A" w:rsidRDefault="00C247C9" w:rsidP="00C247C9">
      <w:pPr>
        <w:ind w:firstLineChars="200" w:firstLine="480"/>
        <w:rPr>
          <w:lang w:eastAsia="zh-CN"/>
        </w:rPr>
      </w:pPr>
      <w:r w:rsidRPr="0043571A">
        <w:rPr>
          <w:lang w:eastAsia="zh-CN"/>
        </w:rPr>
        <w:t>按照</w:t>
      </w:r>
      <w:r w:rsidRPr="0043571A">
        <w:rPr>
          <w:rFonts w:hint="eastAsia"/>
          <w:lang w:eastAsia="zh-CN"/>
        </w:rPr>
        <w:t>此</w:t>
      </w:r>
      <w:r w:rsidRPr="0043571A">
        <w:rPr>
          <w:lang w:eastAsia="zh-CN"/>
        </w:rPr>
        <w:t>程序，在研究组会议前夕召开的</w:t>
      </w:r>
      <w:r>
        <w:rPr>
          <w:rFonts w:hint="eastAsia"/>
          <w:lang w:eastAsia="zh-CN"/>
        </w:rPr>
        <w:t>1</w:t>
      </w:r>
      <w:r w:rsidRPr="0043571A">
        <w:rPr>
          <w:lang w:eastAsia="zh-CN"/>
        </w:rPr>
        <w:t>A</w:t>
      </w:r>
      <w:r w:rsidRPr="0043571A">
        <w:rPr>
          <w:lang w:eastAsia="zh-CN"/>
        </w:rPr>
        <w:t>、</w:t>
      </w:r>
      <w:r>
        <w:rPr>
          <w:rFonts w:hint="eastAsia"/>
          <w:lang w:eastAsia="zh-CN"/>
        </w:rPr>
        <w:t>1</w:t>
      </w:r>
      <w:r w:rsidRPr="0043571A">
        <w:rPr>
          <w:lang w:eastAsia="zh-CN"/>
        </w:rPr>
        <w:t>B</w:t>
      </w:r>
      <w:r w:rsidRPr="0043571A">
        <w:rPr>
          <w:lang w:eastAsia="zh-CN"/>
        </w:rPr>
        <w:t>和</w:t>
      </w:r>
      <w:r>
        <w:rPr>
          <w:rFonts w:hint="eastAsia"/>
          <w:lang w:eastAsia="zh-CN"/>
        </w:rPr>
        <w:t>1</w:t>
      </w:r>
      <w:r w:rsidRPr="0043571A">
        <w:rPr>
          <w:lang w:eastAsia="zh-CN"/>
        </w:rPr>
        <w:t>C</w:t>
      </w:r>
      <w:r w:rsidRPr="0043571A">
        <w:rPr>
          <w:lang w:eastAsia="zh-CN"/>
        </w:rPr>
        <w:t>工作组会议期间拟定的新的和经修订的建议书草案将提交研究组。在经过充分研究后，研究组可决定以信函方式通过这些建议书草案。在此情况下，研究组还可决定对建议书草案采用</w:t>
      </w:r>
      <w:r w:rsidRPr="0043571A">
        <w:rPr>
          <w:lang w:eastAsia="zh-CN"/>
        </w:rPr>
        <w:t>ITU-R</w:t>
      </w:r>
      <w:r w:rsidRPr="0043571A">
        <w:rPr>
          <w:lang w:eastAsia="zh-CN"/>
        </w:rPr>
        <w:t>第</w:t>
      </w:r>
      <w:r w:rsidRPr="0043571A">
        <w:rPr>
          <w:lang w:eastAsia="zh-CN"/>
        </w:rPr>
        <w:t>1-5</w:t>
      </w:r>
      <w:r w:rsidRPr="0043571A">
        <w:rPr>
          <w:lang w:eastAsia="zh-CN"/>
        </w:rPr>
        <w:t>号决议第</w:t>
      </w:r>
      <w:r w:rsidRPr="0043571A">
        <w:rPr>
          <w:lang w:eastAsia="zh-CN"/>
        </w:rPr>
        <w:t>10.3</w:t>
      </w:r>
      <w:r w:rsidRPr="0043571A">
        <w:rPr>
          <w:lang w:eastAsia="zh-CN"/>
        </w:rPr>
        <w:t>段所述的同时通过和批准程序（</w:t>
      </w:r>
      <w:r w:rsidRPr="0043571A">
        <w:rPr>
          <w:lang w:eastAsia="zh-CN"/>
        </w:rPr>
        <w:t>PSAA</w:t>
      </w:r>
      <w:r w:rsidRPr="0043571A">
        <w:rPr>
          <w:lang w:eastAsia="zh-CN"/>
        </w:rPr>
        <w:t>）（亦见以下第</w:t>
      </w:r>
      <w:r w:rsidRPr="0043571A">
        <w:rPr>
          <w:lang w:eastAsia="zh-CN"/>
        </w:rPr>
        <w:t>2.3</w:t>
      </w:r>
      <w:r w:rsidRPr="0043571A">
        <w:rPr>
          <w:lang w:eastAsia="zh-CN"/>
        </w:rPr>
        <w:t>段）。</w:t>
      </w:r>
    </w:p>
    <w:p w:rsidR="00C247C9" w:rsidRDefault="00C247C9" w:rsidP="0024203A">
      <w:pPr>
        <w:overflowPunct/>
        <w:autoSpaceDE/>
        <w:autoSpaceDN/>
        <w:adjustRightInd/>
        <w:ind w:firstLineChars="200" w:firstLine="480"/>
        <w:textAlignment w:val="auto"/>
        <w:rPr>
          <w:szCs w:val="24"/>
          <w:lang w:eastAsia="zh-CN"/>
        </w:rPr>
      </w:pPr>
      <w:r w:rsidRPr="0024203A">
        <w:rPr>
          <w:lang w:eastAsia="zh-CN"/>
        </w:rPr>
        <w:t>根据</w:t>
      </w:r>
      <w:r w:rsidRPr="0024203A">
        <w:rPr>
          <w:lang w:eastAsia="zh-CN"/>
        </w:rPr>
        <w:t>ITU-R</w:t>
      </w:r>
      <w:r w:rsidRPr="0024203A">
        <w:rPr>
          <w:lang w:eastAsia="zh-CN"/>
        </w:rPr>
        <w:t>第</w:t>
      </w:r>
      <w:r w:rsidRPr="0024203A">
        <w:rPr>
          <w:lang w:eastAsia="zh-CN"/>
        </w:rPr>
        <w:t>1-</w:t>
      </w:r>
      <w:r w:rsidRPr="0024203A">
        <w:rPr>
          <w:rFonts w:hint="eastAsia"/>
          <w:lang w:eastAsia="zh-CN"/>
        </w:rPr>
        <w:t>5</w:t>
      </w:r>
      <w:r w:rsidRPr="0024203A">
        <w:rPr>
          <w:lang w:eastAsia="zh-CN"/>
        </w:rPr>
        <w:t>号决议第</w:t>
      </w:r>
      <w:r w:rsidRPr="0024203A">
        <w:rPr>
          <w:lang w:eastAsia="zh-CN"/>
        </w:rPr>
        <w:t>2.25</w:t>
      </w:r>
      <w:r w:rsidRPr="0024203A">
        <w:rPr>
          <w:lang w:eastAsia="zh-CN"/>
        </w:rPr>
        <w:t>段，本通函的附件</w:t>
      </w:r>
      <w:r w:rsidRPr="0024203A">
        <w:rPr>
          <w:rFonts w:hint="eastAsia"/>
          <w:lang w:eastAsia="zh-CN"/>
        </w:rPr>
        <w:t>2</w:t>
      </w:r>
      <w:r w:rsidRPr="0024203A">
        <w:rPr>
          <w:rFonts w:hint="eastAsia"/>
          <w:lang w:eastAsia="zh-CN"/>
        </w:rPr>
        <w:t>列出了将在研究组会议前夕召开的工作组会议上讨论的议题清单，针对这些议题可能会起草建议书草案。</w:t>
      </w:r>
    </w:p>
    <w:p w:rsidR="00B601C8" w:rsidRPr="001B71A7" w:rsidRDefault="00B601C8" w:rsidP="00EE0E2B">
      <w:pPr>
        <w:pStyle w:val="Heading2"/>
        <w:spacing w:before="480"/>
        <w:rPr>
          <w:lang w:eastAsia="zh-CN"/>
        </w:rPr>
      </w:pPr>
      <w:r w:rsidRPr="001B71A7">
        <w:rPr>
          <w:lang w:eastAsia="zh-CN"/>
        </w:rPr>
        <w:t>2.3</w:t>
      </w:r>
      <w:r w:rsidRPr="001B71A7">
        <w:rPr>
          <w:lang w:eastAsia="zh-CN"/>
        </w:rPr>
        <w:tab/>
      </w:r>
      <w:r w:rsidRPr="001B71A7">
        <w:rPr>
          <w:lang w:eastAsia="zh-CN"/>
        </w:rPr>
        <w:t>关于批准程序的决定</w:t>
      </w:r>
    </w:p>
    <w:p w:rsidR="00B601C8" w:rsidRPr="001B71A7" w:rsidRDefault="00B601C8" w:rsidP="00B601C8">
      <w:pPr>
        <w:ind w:firstLineChars="200" w:firstLine="480"/>
        <w:rPr>
          <w:lang w:eastAsia="zh-CN"/>
        </w:rPr>
      </w:pPr>
      <w:r w:rsidRPr="001B71A7">
        <w:rPr>
          <w:lang w:eastAsia="zh-CN"/>
        </w:rPr>
        <w:t>在会议上，研究组须按照</w:t>
      </w:r>
      <w:r w:rsidRPr="001B71A7">
        <w:rPr>
          <w:lang w:eastAsia="zh-CN"/>
        </w:rPr>
        <w:t>ITU-R</w:t>
      </w:r>
      <w:r w:rsidRPr="001B71A7">
        <w:rPr>
          <w:lang w:eastAsia="zh-CN"/>
        </w:rPr>
        <w:t>第</w:t>
      </w:r>
      <w:r w:rsidRPr="001B71A7">
        <w:rPr>
          <w:lang w:eastAsia="zh-CN"/>
        </w:rPr>
        <w:t>1</w:t>
      </w:r>
      <w:r w:rsidRPr="001B71A7">
        <w:rPr>
          <w:rFonts w:hint="eastAsia"/>
          <w:lang w:eastAsia="zh-CN"/>
        </w:rPr>
        <w:t>-</w:t>
      </w:r>
      <w:r w:rsidRPr="001B71A7">
        <w:rPr>
          <w:lang w:eastAsia="zh-CN"/>
        </w:rPr>
        <w:t>5</w:t>
      </w:r>
      <w:r w:rsidRPr="001B71A7">
        <w:rPr>
          <w:lang w:eastAsia="zh-CN"/>
        </w:rPr>
        <w:t>号决议第</w:t>
      </w:r>
      <w:r w:rsidRPr="001B71A7">
        <w:rPr>
          <w:lang w:eastAsia="zh-CN"/>
        </w:rPr>
        <w:t>10.4.3</w:t>
      </w:r>
      <w:r w:rsidRPr="001B71A7">
        <w:rPr>
          <w:lang w:eastAsia="zh-CN"/>
        </w:rPr>
        <w:t>段确定批准各建议书草案应遵循的最终程序。批准建议书草案既可以采取将它们提交下一届无线电通信全会的方式，也可以采取与成员国磋商的方式；或者，研究组也可决定采用</w:t>
      </w:r>
      <w:r w:rsidRPr="001B71A7">
        <w:rPr>
          <w:lang w:eastAsia="zh-CN"/>
        </w:rPr>
        <w:t>ITU-R</w:t>
      </w:r>
      <w:r w:rsidRPr="001B71A7">
        <w:rPr>
          <w:lang w:eastAsia="zh-CN"/>
        </w:rPr>
        <w:t>第</w:t>
      </w:r>
      <w:r w:rsidRPr="001B71A7">
        <w:rPr>
          <w:lang w:eastAsia="zh-CN"/>
        </w:rPr>
        <w:t>1-5</w:t>
      </w:r>
      <w:r w:rsidRPr="001B71A7">
        <w:rPr>
          <w:lang w:eastAsia="zh-CN"/>
        </w:rPr>
        <w:t>号决议第</w:t>
      </w:r>
      <w:r w:rsidRPr="001B71A7">
        <w:rPr>
          <w:lang w:eastAsia="zh-CN"/>
        </w:rPr>
        <w:t>10.3</w:t>
      </w:r>
      <w:r w:rsidRPr="001B71A7">
        <w:rPr>
          <w:lang w:eastAsia="zh-CN"/>
        </w:rPr>
        <w:t>段所述的</w:t>
      </w:r>
      <w:r w:rsidRPr="001B71A7">
        <w:rPr>
          <w:lang w:eastAsia="zh-CN"/>
        </w:rPr>
        <w:t>PSAA</w:t>
      </w:r>
      <w:r w:rsidRPr="001B71A7">
        <w:rPr>
          <w:lang w:eastAsia="zh-CN"/>
        </w:rPr>
        <w:t>程序。</w:t>
      </w:r>
    </w:p>
    <w:p w:rsidR="00B601C8" w:rsidRPr="001B71A7" w:rsidRDefault="00B601C8" w:rsidP="00EE0E2B">
      <w:pPr>
        <w:pStyle w:val="Heading1"/>
        <w:spacing w:before="480"/>
        <w:rPr>
          <w:lang w:eastAsia="zh-CN"/>
        </w:rPr>
      </w:pPr>
      <w:r w:rsidRPr="000D46A5">
        <w:rPr>
          <w:szCs w:val="24"/>
          <w:lang w:eastAsia="zh-CN"/>
        </w:rPr>
        <w:t>3</w:t>
      </w:r>
      <w:r w:rsidRPr="000D46A5">
        <w:rPr>
          <w:szCs w:val="24"/>
          <w:lang w:eastAsia="zh-CN"/>
        </w:rPr>
        <w:tab/>
      </w:r>
      <w:r w:rsidRPr="000D46A5">
        <w:rPr>
          <w:szCs w:val="24"/>
          <w:lang w:eastAsia="zh-CN"/>
        </w:rPr>
        <w:t>文稿</w:t>
      </w:r>
    </w:p>
    <w:p w:rsidR="00B601C8" w:rsidRPr="001B71A7" w:rsidRDefault="00B601C8" w:rsidP="0024203A">
      <w:pPr>
        <w:ind w:firstLineChars="200" w:firstLine="480"/>
        <w:rPr>
          <w:lang w:eastAsia="zh-CN"/>
        </w:rPr>
      </w:pPr>
      <w:r w:rsidRPr="001B71A7">
        <w:rPr>
          <w:lang w:eastAsia="zh-CN"/>
        </w:rPr>
        <w:t>欢迎针对第</w:t>
      </w:r>
      <w:r w:rsidRPr="001B71A7">
        <w:rPr>
          <w:rFonts w:hint="eastAsia"/>
          <w:lang w:eastAsia="zh-CN"/>
        </w:rPr>
        <w:t>1</w:t>
      </w:r>
      <w:r w:rsidRPr="001B71A7">
        <w:rPr>
          <w:lang w:eastAsia="zh-CN"/>
        </w:rPr>
        <w:t>研究组工作</w:t>
      </w:r>
      <w:r w:rsidRPr="001B71A7">
        <w:rPr>
          <w:rFonts w:hint="eastAsia"/>
          <w:lang w:eastAsia="zh-CN"/>
        </w:rPr>
        <w:t>提交</w:t>
      </w:r>
      <w:r w:rsidRPr="001B71A7">
        <w:rPr>
          <w:lang w:eastAsia="zh-CN"/>
        </w:rPr>
        <w:t>文稿。这些文稿将按照</w:t>
      </w:r>
      <w:r w:rsidRPr="001B71A7">
        <w:rPr>
          <w:lang w:eastAsia="zh-CN"/>
        </w:rPr>
        <w:t>ITU-R</w:t>
      </w:r>
      <w:r w:rsidRPr="001B71A7">
        <w:rPr>
          <w:lang w:eastAsia="zh-CN"/>
        </w:rPr>
        <w:t>第</w:t>
      </w:r>
      <w:r w:rsidRPr="001B71A7">
        <w:rPr>
          <w:lang w:eastAsia="zh-CN"/>
        </w:rPr>
        <w:t>1-5</w:t>
      </w:r>
      <w:r w:rsidRPr="001B71A7">
        <w:rPr>
          <w:lang w:eastAsia="zh-CN"/>
        </w:rPr>
        <w:t>号决议的规定进行处理并在</w:t>
      </w:r>
      <w:r w:rsidR="00167E51">
        <w:fldChar w:fldCharType="begin"/>
      </w:r>
      <w:r w:rsidR="00B30506">
        <w:rPr>
          <w:lang w:eastAsia="zh-CN"/>
        </w:rPr>
        <w:instrText>HYPERLINK "http://www.itu.int/md/R07-SG01-C/en"</w:instrText>
      </w:r>
      <w:r w:rsidR="00167E51">
        <w:fldChar w:fldCharType="separate"/>
      </w:r>
      <w:r w:rsidRPr="001B71A7">
        <w:rPr>
          <w:rStyle w:val="Hyperlink"/>
          <w:lang w:eastAsia="zh-CN"/>
        </w:rPr>
        <w:t>http://www.itu.int/md/R07-SG01-C/en</w:t>
      </w:r>
      <w:r w:rsidR="00167E51">
        <w:fldChar w:fldCharType="end"/>
      </w:r>
      <w:r w:rsidRPr="001B71A7">
        <w:rPr>
          <w:lang w:eastAsia="zh-CN"/>
        </w:rPr>
        <w:t>上公布。</w:t>
      </w:r>
      <w:r w:rsidRPr="00FE489F">
        <w:rPr>
          <w:b/>
          <w:bCs/>
          <w:lang w:eastAsia="zh-CN"/>
        </w:rPr>
        <w:t>文稿</w:t>
      </w:r>
      <w:r w:rsidRPr="00FE489F">
        <w:rPr>
          <w:rFonts w:hint="eastAsia"/>
          <w:b/>
          <w:bCs/>
          <w:lang w:eastAsia="zh-CN"/>
        </w:rPr>
        <w:t>寄达无线电通信局</w:t>
      </w:r>
      <w:r w:rsidRPr="00FE489F">
        <w:rPr>
          <w:b/>
          <w:bCs/>
          <w:lang w:eastAsia="zh-CN"/>
        </w:rPr>
        <w:t>的截止</w:t>
      </w:r>
      <w:r w:rsidRPr="00FE489F">
        <w:rPr>
          <w:rFonts w:hint="eastAsia"/>
          <w:b/>
          <w:bCs/>
          <w:lang w:eastAsia="zh-CN"/>
        </w:rPr>
        <w:t>时间</w:t>
      </w:r>
      <w:r w:rsidRPr="00FE489F">
        <w:rPr>
          <w:b/>
          <w:bCs/>
          <w:lang w:eastAsia="zh-CN"/>
        </w:rPr>
        <w:t>是</w:t>
      </w:r>
      <w:r w:rsidRPr="00FE489F">
        <w:rPr>
          <w:rFonts w:hint="eastAsia"/>
          <w:b/>
          <w:bCs/>
          <w:lang w:eastAsia="zh-CN"/>
        </w:rPr>
        <w:t>201</w:t>
      </w:r>
      <w:r w:rsidR="0024203A">
        <w:rPr>
          <w:rFonts w:hint="eastAsia"/>
          <w:b/>
          <w:bCs/>
          <w:lang w:eastAsia="zh-CN"/>
        </w:rPr>
        <w:t>1</w:t>
      </w:r>
      <w:r w:rsidRPr="00FE489F">
        <w:rPr>
          <w:rFonts w:hint="eastAsia"/>
          <w:b/>
          <w:bCs/>
          <w:lang w:eastAsia="zh-CN"/>
        </w:rPr>
        <w:t>年</w:t>
      </w:r>
      <w:r w:rsidR="0024203A">
        <w:rPr>
          <w:rFonts w:hint="eastAsia"/>
          <w:b/>
          <w:bCs/>
          <w:lang w:eastAsia="zh-CN"/>
        </w:rPr>
        <w:t>5</w:t>
      </w:r>
      <w:r w:rsidRPr="00FE489F">
        <w:rPr>
          <w:b/>
          <w:bCs/>
          <w:lang w:eastAsia="zh-CN"/>
        </w:rPr>
        <w:t>月</w:t>
      </w:r>
      <w:r w:rsidRPr="00FE489F">
        <w:rPr>
          <w:rFonts w:hint="eastAsia"/>
          <w:b/>
          <w:bCs/>
          <w:lang w:eastAsia="zh-CN"/>
        </w:rPr>
        <w:t>2</w:t>
      </w:r>
      <w:r w:rsidR="0024203A">
        <w:rPr>
          <w:rFonts w:hint="eastAsia"/>
          <w:b/>
          <w:bCs/>
          <w:lang w:eastAsia="zh-CN"/>
        </w:rPr>
        <w:t>6</w:t>
      </w:r>
      <w:r w:rsidRPr="00FE489F">
        <w:rPr>
          <w:b/>
          <w:bCs/>
          <w:lang w:eastAsia="zh-CN"/>
        </w:rPr>
        <w:t>日（星期</w:t>
      </w:r>
      <w:r w:rsidR="0024203A">
        <w:rPr>
          <w:rFonts w:hint="eastAsia"/>
          <w:b/>
          <w:bCs/>
          <w:lang w:eastAsia="zh-CN"/>
        </w:rPr>
        <w:t>四</w:t>
      </w:r>
      <w:r w:rsidRPr="00FE489F">
        <w:rPr>
          <w:b/>
          <w:bCs/>
          <w:lang w:eastAsia="zh-CN"/>
        </w:rPr>
        <w:t>）协调世界时</w:t>
      </w:r>
      <w:r w:rsidRPr="00FE489F">
        <w:rPr>
          <w:b/>
          <w:bCs/>
          <w:lang w:eastAsia="zh-CN"/>
        </w:rPr>
        <w:t>16:00</w:t>
      </w:r>
      <w:r w:rsidRPr="00FE489F">
        <w:rPr>
          <w:b/>
          <w:bCs/>
          <w:lang w:eastAsia="zh-CN"/>
        </w:rPr>
        <w:t>时</w:t>
      </w:r>
      <w:r w:rsidRPr="001B71A7">
        <w:rPr>
          <w:lang w:eastAsia="zh-CN"/>
        </w:rPr>
        <w:t>。在此日期后收到的文稿将不</w:t>
      </w:r>
      <w:r w:rsidRPr="001B71A7">
        <w:rPr>
          <w:rFonts w:hint="eastAsia"/>
          <w:lang w:eastAsia="zh-CN"/>
        </w:rPr>
        <w:t>予</w:t>
      </w:r>
      <w:r w:rsidRPr="001B71A7">
        <w:rPr>
          <w:lang w:eastAsia="zh-CN"/>
        </w:rPr>
        <w:t>接受。</w:t>
      </w:r>
      <w:r w:rsidRPr="001B71A7">
        <w:rPr>
          <w:rFonts w:hint="eastAsia"/>
          <w:lang w:eastAsia="zh-CN"/>
        </w:rPr>
        <w:br/>
      </w:r>
      <w:r w:rsidRPr="001B71A7">
        <w:rPr>
          <w:lang w:eastAsia="zh-CN"/>
        </w:rPr>
        <w:t>ITU-R</w:t>
      </w:r>
      <w:r w:rsidRPr="001B71A7">
        <w:rPr>
          <w:lang w:eastAsia="zh-CN"/>
        </w:rPr>
        <w:t>第</w:t>
      </w:r>
      <w:r w:rsidRPr="001B71A7">
        <w:rPr>
          <w:lang w:eastAsia="zh-CN"/>
        </w:rPr>
        <w:t>1-5</w:t>
      </w:r>
      <w:r w:rsidRPr="001B71A7">
        <w:rPr>
          <w:lang w:eastAsia="zh-CN"/>
        </w:rPr>
        <w:t>号决议规定</w:t>
      </w:r>
      <w:r w:rsidRPr="001B71A7">
        <w:rPr>
          <w:rFonts w:hint="eastAsia"/>
          <w:lang w:eastAsia="zh-CN"/>
        </w:rPr>
        <w:t>，将</w:t>
      </w:r>
      <w:r w:rsidRPr="001B71A7">
        <w:rPr>
          <w:lang w:eastAsia="zh-CN"/>
        </w:rPr>
        <w:t>不审议在会议开幕时</w:t>
      </w:r>
      <w:r w:rsidRPr="001B71A7">
        <w:rPr>
          <w:rFonts w:hint="eastAsia"/>
          <w:lang w:eastAsia="zh-CN"/>
        </w:rPr>
        <w:t>未向与会者</w:t>
      </w:r>
      <w:r w:rsidRPr="001B71A7">
        <w:rPr>
          <w:lang w:eastAsia="zh-CN"/>
        </w:rPr>
        <w:t>提供的文稿。</w:t>
      </w:r>
    </w:p>
    <w:p w:rsidR="00B601C8" w:rsidRPr="001B71A7" w:rsidRDefault="00B601C8" w:rsidP="00B601C8">
      <w:pPr>
        <w:ind w:firstLineChars="200" w:firstLine="480"/>
        <w:rPr>
          <w:lang w:eastAsia="zh-CN"/>
        </w:rPr>
      </w:pPr>
      <w:r w:rsidRPr="001B71A7">
        <w:rPr>
          <w:rFonts w:hint="eastAsia"/>
          <w:lang w:eastAsia="zh-CN"/>
        </w:rPr>
        <w:t>请与会代表通过电子邮件将文稿提交至：</w:t>
      </w:r>
    </w:p>
    <w:p w:rsidR="00B601C8" w:rsidRPr="001B71A7" w:rsidRDefault="00167E51" w:rsidP="00EE0E2B">
      <w:pPr>
        <w:spacing w:before="240" w:after="360"/>
        <w:jc w:val="center"/>
      </w:pPr>
      <w:hyperlink r:id="rId9" w:history="1">
        <w:r w:rsidR="00B601C8" w:rsidRPr="001B71A7">
          <w:rPr>
            <w:rStyle w:val="Hyperlink"/>
          </w:rPr>
          <w:t>rsg1@itu.int</w:t>
        </w:r>
      </w:hyperlink>
    </w:p>
    <w:p w:rsidR="00B601C8" w:rsidRPr="001B71A7" w:rsidRDefault="00B601C8" w:rsidP="00B601C8">
      <w:pPr>
        <w:ind w:firstLineChars="200" w:firstLine="480"/>
      </w:pPr>
      <w:proofErr w:type="spellStart"/>
      <w:r w:rsidRPr="001B71A7">
        <w:rPr>
          <w:rFonts w:hint="eastAsia"/>
        </w:rPr>
        <w:t>同时应将文稿抄送第</w:t>
      </w:r>
      <w:proofErr w:type="spellEnd"/>
      <w:r w:rsidRPr="001B71A7">
        <w:rPr>
          <w:rFonts w:hint="eastAsia"/>
        </w:rPr>
        <w:t>1</w:t>
      </w:r>
      <w:proofErr w:type="spellStart"/>
      <w:r w:rsidRPr="001B71A7">
        <w:rPr>
          <w:rFonts w:hint="eastAsia"/>
        </w:rPr>
        <w:t>研究组正副主席</w:t>
      </w:r>
      <w:proofErr w:type="spellEnd"/>
      <w:r w:rsidRPr="001B71A7">
        <w:rPr>
          <w:rFonts w:hint="eastAsia"/>
        </w:rPr>
        <w:t>。</w:t>
      </w:r>
      <w:proofErr w:type="spellStart"/>
      <w:r w:rsidRPr="001B71A7">
        <w:rPr>
          <w:rFonts w:hint="eastAsia"/>
        </w:rPr>
        <w:t>相关地址见</w:t>
      </w:r>
      <w:proofErr w:type="spellEnd"/>
      <w:r w:rsidRPr="001B71A7">
        <w:rPr>
          <w:rFonts w:hint="eastAsia"/>
        </w:rPr>
        <w:t>：</w:t>
      </w:r>
    </w:p>
    <w:p w:rsidR="00B601C8" w:rsidRPr="001B71A7" w:rsidRDefault="00167E51" w:rsidP="00EE0E2B">
      <w:pPr>
        <w:spacing w:before="240"/>
        <w:jc w:val="center"/>
        <w:rPr>
          <w:lang w:eastAsia="zh-CN"/>
        </w:rPr>
      </w:pPr>
      <w:hyperlink r:id="rId10" w:history="1">
        <w:r w:rsidR="00B601C8" w:rsidRPr="001B71A7">
          <w:rPr>
            <w:rStyle w:val="Hyperlink"/>
          </w:rPr>
          <w:t>http://www.itu.int/cgi-bin/htsh/compass/cvc.param.sh?acvty_code=sg1</w:t>
        </w:r>
      </w:hyperlink>
      <w:r w:rsidR="00B601C8">
        <w:rPr>
          <w:rFonts w:hint="eastAsia"/>
          <w:lang w:eastAsia="zh-CN"/>
        </w:rPr>
        <w:t>。</w:t>
      </w:r>
    </w:p>
    <w:p w:rsidR="00EE0E2B" w:rsidRDefault="00EE0E2B">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rsidR="00B601C8" w:rsidRPr="001B71A7" w:rsidRDefault="00B601C8" w:rsidP="00B601C8">
      <w:pPr>
        <w:pStyle w:val="Heading1"/>
        <w:rPr>
          <w:lang w:eastAsia="zh-CN"/>
        </w:rPr>
      </w:pPr>
      <w:r w:rsidRPr="000D46A5">
        <w:rPr>
          <w:szCs w:val="24"/>
          <w:lang w:eastAsia="zh-CN"/>
        </w:rPr>
        <w:t>4</w:t>
      </w:r>
      <w:r w:rsidRPr="000D46A5">
        <w:rPr>
          <w:szCs w:val="24"/>
          <w:lang w:eastAsia="zh-CN"/>
        </w:rPr>
        <w:tab/>
      </w:r>
      <w:r w:rsidRPr="000D46A5">
        <w:rPr>
          <w:rFonts w:hint="eastAsia"/>
          <w:szCs w:val="24"/>
          <w:lang w:eastAsia="zh-CN"/>
        </w:rPr>
        <w:t>参会</w:t>
      </w:r>
      <w:r w:rsidRPr="000D46A5">
        <w:rPr>
          <w:rFonts w:hint="eastAsia"/>
          <w:szCs w:val="24"/>
          <w:lang w:eastAsia="zh-CN"/>
        </w:rPr>
        <w:t>/</w:t>
      </w:r>
      <w:r w:rsidRPr="000D46A5">
        <w:rPr>
          <w:rFonts w:hint="eastAsia"/>
          <w:szCs w:val="24"/>
          <w:lang w:eastAsia="zh-CN"/>
        </w:rPr>
        <w:t>签证要求</w:t>
      </w:r>
    </w:p>
    <w:p w:rsidR="00B601C8" w:rsidRPr="001B71A7" w:rsidRDefault="00B601C8" w:rsidP="00B601C8">
      <w:pPr>
        <w:ind w:firstLineChars="200" w:firstLine="480"/>
        <w:rPr>
          <w:lang w:eastAsia="zh-CN"/>
        </w:rPr>
      </w:pPr>
      <w:r w:rsidRPr="001B71A7">
        <w:rPr>
          <w:rFonts w:hint="eastAsia"/>
          <w:lang w:eastAsia="zh-CN"/>
        </w:rPr>
        <w:t>会议代表</w:t>
      </w:r>
      <w:r w:rsidRPr="001B71A7">
        <w:rPr>
          <w:rFonts w:hint="eastAsia"/>
          <w:lang w:eastAsia="zh-CN"/>
        </w:rPr>
        <w:t>/</w:t>
      </w:r>
      <w:r w:rsidRPr="001B71A7">
        <w:rPr>
          <w:rFonts w:hint="eastAsia"/>
          <w:lang w:eastAsia="zh-CN"/>
        </w:rPr>
        <w:t>与会者的注册将通过</w:t>
      </w:r>
      <w:r w:rsidRPr="001B71A7">
        <w:rPr>
          <w:rFonts w:hint="eastAsia"/>
          <w:lang w:eastAsia="zh-CN"/>
        </w:rPr>
        <w:t>ITU-R</w:t>
      </w:r>
      <w:r w:rsidRPr="001B71A7">
        <w:rPr>
          <w:rFonts w:hint="eastAsia"/>
          <w:lang w:eastAsia="zh-CN"/>
        </w:rPr>
        <w:t>网站在线进行。请每个主管部门</w:t>
      </w:r>
      <w:r w:rsidRPr="001B71A7">
        <w:rPr>
          <w:rFonts w:hint="eastAsia"/>
          <w:lang w:eastAsia="zh-CN"/>
        </w:rPr>
        <w:t>/</w:t>
      </w:r>
      <w:r w:rsidRPr="001B71A7">
        <w:rPr>
          <w:rFonts w:hint="eastAsia"/>
          <w:lang w:eastAsia="zh-CN"/>
        </w:rPr>
        <w:t>部门成员</w:t>
      </w:r>
      <w:r w:rsidRPr="001B71A7">
        <w:rPr>
          <w:rFonts w:hint="eastAsia"/>
          <w:lang w:eastAsia="zh-CN"/>
        </w:rPr>
        <w:t>/</w:t>
      </w:r>
      <w:r w:rsidRPr="001B71A7">
        <w:rPr>
          <w:rFonts w:hint="eastAsia"/>
          <w:lang w:eastAsia="zh-CN"/>
        </w:rPr>
        <w:t>部门准成员指定一名负责处理其主管部门</w:t>
      </w:r>
      <w:r w:rsidRPr="001B71A7">
        <w:rPr>
          <w:rFonts w:hint="eastAsia"/>
          <w:lang w:eastAsia="zh-CN"/>
        </w:rPr>
        <w:t>/</w:t>
      </w:r>
      <w:r w:rsidRPr="001B71A7">
        <w:rPr>
          <w:rFonts w:hint="eastAsia"/>
          <w:lang w:eastAsia="zh-CN"/>
        </w:rPr>
        <w:t>单位所有注册请求的牵头人。希望参加会议的个人请直接与其</w:t>
      </w:r>
      <w:r w:rsidR="0024203A">
        <w:rPr>
          <w:rFonts w:hint="eastAsia"/>
          <w:lang w:eastAsia="zh-CN"/>
        </w:rPr>
        <w:t>单位指定负责所有研究组活动的牵头人联系。指定联系</w:t>
      </w:r>
      <w:r w:rsidRPr="001B71A7">
        <w:rPr>
          <w:rFonts w:hint="eastAsia"/>
          <w:lang w:eastAsia="zh-CN"/>
        </w:rPr>
        <w:t>人（</w:t>
      </w:r>
      <w:r w:rsidRPr="001B71A7">
        <w:rPr>
          <w:rFonts w:hint="eastAsia"/>
          <w:lang w:eastAsia="zh-CN"/>
        </w:rPr>
        <w:t>DFP</w:t>
      </w:r>
      <w:r w:rsidRPr="001B71A7">
        <w:rPr>
          <w:rFonts w:hint="eastAsia"/>
          <w:lang w:eastAsia="zh-CN"/>
        </w:rPr>
        <w:t>）的名单见</w:t>
      </w:r>
      <w:r w:rsidRPr="00FE489F">
        <w:rPr>
          <w:rFonts w:hint="eastAsia"/>
          <w:b/>
          <w:bCs/>
          <w:lang w:eastAsia="zh-CN"/>
        </w:rPr>
        <w:t>ITU-R</w:t>
      </w:r>
      <w:r w:rsidRPr="00FE489F">
        <w:rPr>
          <w:rFonts w:hint="eastAsia"/>
          <w:b/>
          <w:bCs/>
          <w:lang w:eastAsia="zh-CN"/>
        </w:rPr>
        <w:t>成员信息和代表注册</w:t>
      </w:r>
      <w:r w:rsidRPr="001B71A7">
        <w:rPr>
          <w:rFonts w:hint="eastAsia"/>
          <w:lang w:eastAsia="zh-CN"/>
        </w:rPr>
        <w:t>网页：</w:t>
      </w:r>
    </w:p>
    <w:p w:rsidR="00B601C8" w:rsidRPr="001B71A7" w:rsidRDefault="00167E51" w:rsidP="00B601C8">
      <w:pPr>
        <w:jc w:val="center"/>
      </w:pPr>
      <w:hyperlink r:id="rId11" w:history="1">
        <w:r w:rsidR="00B601C8" w:rsidRPr="001B71A7">
          <w:rPr>
            <w:rStyle w:val="Hyperlink"/>
          </w:rPr>
          <w:t>http://www.itu.int/ITU-R/go/delegate-reg-info/en</w:t>
        </w:r>
      </w:hyperlink>
      <w:r w:rsidR="00B601C8" w:rsidRPr="001B71A7">
        <w:rPr>
          <w:rFonts w:hint="eastAsia"/>
        </w:rPr>
        <w:t>。</w:t>
      </w:r>
    </w:p>
    <w:p w:rsidR="00B601C8" w:rsidRDefault="00B601C8" w:rsidP="00B601C8">
      <w:pPr>
        <w:tabs>
          <w:tab w:val="clear" w:pos="794"/>
          <w:tab w:val="clear" w:pos="1191"/>
          <w:tab w:val="clear" w:pos="1588"/>
          <w:tab w:val="clear" w:pos="1985"/>
        </w:tabs>
        <w:overflowPunct/>
        <w:autoSpaceDE/>
        <w:autoSpaceDN/>
        <w:adjustRightInd/>
        <w:spacing w:before="0"/>
        <w:textAlignment w:val="auto"/>
        <w:rPr>
          <w:lang w:eastAsia="zh-CN"/>
        </w:rPr>
      </w:pPr>
    </w:p>
    <w:p w:rsidR="00B601C8" w:rsidRPr="00C5505D" w:rsidRDefault="00B601C8" w:rsidP="00B601C8">
      <w:pPr>
        <w:ind w:firstLineChars="200" w:firstLine="480"/>
        <w:rPr>
          <w:rFonts w:ascii="SimSun"/>
          <w:lang w:eastAsia="zh-CN"/>
        </w:rPr>
      </w:pPr>
      <w:r w:rsidRPr="00425DD3">
        <w:rPr>
          <w:lang w:eastAsia="zh-CN"/>
        </w:rPr>
        <w:t>代表注册将于</w:t>
      </w:r>
      <w:r>
        <w:rPr>
          <w:rFonts w:hint="eastAsia"/>
          <w:lang w:eastAsia="zh-CN"/>
        </w:rPr>
        <w:t>会议首日</w:t>
      </w:r>
      <w:r w:rsidRPr="00425DD3">
        <w:rPr>
          <w:rFonts w:hint="eastAsia"/>
          <w:lang w:eastAsia="zh-CN"/>
        </w:rPr>
        <w:t>的</w:t>
      </w:r>
      <w:r w:rsidRPr="00425DD3">
        <w:rPr>
          <w:lang w:eastAsia="zh-CN"/>
        </w:rPr>
        <w:t>08:30</w:t>
      </w:r>
      <w:r w:rsidRPr="00425DD3">
        <w:rPr>
          <w:lang w:eastAsia="zh-CN"/>
        </w:rPr>
        <w:t>开始，</w:t>
      </w:r>
      <w:r w:rsidRPr="00DF347E">
        <w:rPr>
          <w:lang w:eastAsia="zh-CN"/>
        </w:rPr>
        <w:t>注册地点</w:t>
      </w:r>
      <w:r w:rsidRPr="00DF347E">
        <w:rPr>
          <w:rFonts w:hint="eastAsia"/>
          <w:lang w:eastAsia="zh-CN"/>
        </w:rPr>
        <w:t>设在</w:t>
      </w:r>
      <w:proofErr w:type="spellStart"/>
      <w:r w:rsidRPr="00DF347E">
        <w:rPr>
          <w:lang w:eastAsia="zh-CN"/>
        </w:rPr>
        <w:t>Monbrillant</w:t>
      </w:r>
      <w:proofErr w:type="spellEnd"/>
      <w:r w:rsidRPr="00DF347E">
        <w:rPr>
          <w:lang w:eastAsia="zh-CN"/>
        </w:rPr>
        <w:t>大楼</w:t>
      </w:r>
      <w:r w:rsidRPr="00DF347E">
        <w:rPr>
          <w:rFonts w:hint="eastAsia"/>
          <w:lang w:eastAsia="zh-CN"/>
        </w:rPr>
        <w:t>入口处</w:t>
      </w:r>
      <w:r w:rsidRPr="00425DD3">
        <w:rPr>
          <w:lang w:eastAsia="zh-CN"/>
        </w:rPr>
        <w:t>。</w:t>
      </w:r>
      <w:r>
        <w:rPr>
          <w:rFonts w:hint="eastAsia"/>
          <w:lang w:eastAsia="zh-CN"/>
        </w:rPr>
        <w:t>敬请注意，必须出示通过电子邮件发送给每位代表</w:t>
      </w:r>
      <w:r>
        <w:rPr>
          <w:rFonts w:hint="eastAsia"/>
          <w:lang w:eastAsia="zh-CN"/>
        </w:rPr>
        <w:t>/</w:t>
      </w:r>
      <w:r>
        <w:rPr>
          <w:rFonts w:hint="eastAsia"/>
          <w:lang w:eastAsia="zh-CN"/>
        </w:rPr>
        <w:t>与会者的注册确认函以及带有照片的证件，才能领取胸卡。</w:t>
      </w:r>
    </w:p>
    <w:p w:rsidR="00B601C8" w:rsidRDefault="00B601C8" w:rsidP="00B601C8">
      <w:pPr>
        <w:ind w:firstLineChars="200" w:firstLine="480"/>
        <w:rPr>
          <w:rFonts w:ascii="SimSun" w:hAnsi="SimSun"/>
          <w:lang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2" w:history="1">
        <w:r w:rsidRPr="00053919">
          <w:rPr>
            <w:rStyle w:val="Hyperlink"/>
            <w:szCs w:val="24"/>
          </w:rPr>
          <w:t>http://www.itu.int/travel/index.html</w:t>
        </w:r>
      </w:hyperlink>
      <w:r>
        <w:rPr>
          <w:rFonts w:hint="eastAsia"/>
          <w:szCs w:val="24"/>
          <w:lang w:eastAsia="zh-CN"/>
        </w:rPr>
        <w:t>。</w:t>
      </w:r>
    </w:p>
    <w:p w:rsidR="00B601C8" w:rsidRPr="007D3C32" w:rsidRDefault="00B601C8" w:rsidP="00B601C8">
      <w:pPr>
        <w:tabs>
          <w:tab w:val="center" w:pos="6840"/>
        </w:tabs>
        <w:jc w:val="both"/>
        <w:rPr>
          <w:rFonts w:ascii="SimSun" w:hAnsi="SimSun"/>
          <w:color w:val="000000"/>
          <w:lang w:eastAsia="zh-CN"/>
        </w:rPr>
      </w:pPr>
    </w:p>
    <w:p w:rsidR="00B601C8" w:rsidRPr="007D3C32" w:rsidRDefault="00B601C8" w:rsidP="00B601C8">
      <w:pPr>
        <w:tabs>
          <w:tab w:val="center" w:pos="6840"/>
        </w:tabs>
        <w:jc w:val="both"/>
        <w:rPr>
          <w:rFonts w:ascii="SimSun" w:hAnsi="SimSun"/>
          <w:color w:val="000000"/>
          <w:lang w:eastAsia="zh-CN"/>
        </w:rPr>
      </w:pPr>
    </w:p>
    <w:p w:rsidR="00B601C8" w:rsidRPr="007D3C32" w:rsidRDefault="00B601C8" w:rsidP="00B601C8">
      <w:pPr>
        <w:tabs>
          <w:tab w:val="center" w:pos="6840"/>
        </w:tabs>
        <w:jc w:val="both"/>
        <w:rPr>
          <w:rFonts w:ascii="SimSun" w:hAnsi="SimSun"/>
          <w:color w:val="000000"/>
          <w:lang w:eastAsia="zh-CN"/>
        </w:rPr>
      </w:pPr>
    </w:p>
    <w:p w:rsidR="00B601C8" w:rsidRPr="007D3C32" w:rsidRDefault="00B601C8" w:rsidP="00B601C8">
      <w:pPr>
        <w:tabs>
          <w:tab w:val="clear" w:pos="794"/>
          <w:tab w:val="clear" w:pos="1191"/>
          <w:tab w:val="clear" w:pos="1588"/>
          <w:tab w:val="clear" w:pos="1985"/>
          <w:tab w:val="center" w:pos="6840"/>
        </w:tabs>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p>
    <w:p w:rsidR="00B601C8" w:rsidRPr="007D3C32" w:rsidRDefault="00B601C8" w:rsidP="0024203A">
      <w:pPr>
        <w:tabs>
          <w:tab w:val="clear" w:pos="794"/>
          <w:tab w:val="clear" w:pos="1191"/>
          <w:tab w:val="clear" w:pos="1588"/>
          <w:tab w:val="clear" w:pos="1985"/>
          <w:tab w:val="center" w:pos="6840"/>
        </w:tabs>
        <w:snapToGrid w:val="0"/>
        <w:jc w:val="both"/>
        <w:rPr>
          <w:rFonts w:ascii="SimSun" w:hAnsi="SimSun"/>
          <w:color w:val="000000"/>
          <w:lang w:eastAsia="zh-CN"/>
        </w:rPr>
      </w:pPr>
      <w:r w:rsidRPr="007D3C32">
        <w:rPr>
          <w:rFonts w:ascii="SimSun" w:hAnsi="SimSun"/>
          <w:color w:val="000000"/>
          <w:lang w:eastAsia="zh-CN"/>
        </w:rPr>
        <w:tab/>
      </w:r>
      <w:r w:rsidR="0024203A">
        <w:rPr>
          <w:rFonts w:ascii="SimSun" w:hAnsi="SimSun" w:hint="eastAsia"/>
          <w:color w:val="000000"/>
          <w:lang w:eastAsia="zh-CN"/>
        </w:rPr>
        <w:t>弗朗索瓦</w:t>
      </w:r>
      <w:r w:rsidRPr="007D3C32">
        <w:rPr>
          <w:rFonts w:ascii="SimSun" w:hAnsi="SimSun"/>
          <w:color w:val="000000"/>
          <w:lang w:eastAsia="zh-CN"/>
        </w:rPr>
        <w:t>·</w:t>
      </w:r>
      <w:r w:rsidR="0024203A">
        <w:rPr>
          <w:rFonts w:ascii="SimSun" w:hAnsi="SimSun" w:hint="eastAsia"/>
          <w:color w:val="000000"/>
          <w:lang w:eastAsia="zh-CN"/>
        </w:rPr>
        <w:t>朗西</w:t>
      </w:r>
    </w:p>
    <w:p w:rsidR="00B601C8" w:rsidRPr="007D3C32" w:rsidRDefault="00B601C8" w:rsidP="00B601C8">
      <w:pPr>
        <w:rPr>
          <w:rFonts w:ascii="SimSun" w:hAnsi="SimSun"/>
          <w:lang w:eastAsia="zh-CN"/>
        </w:rPr>
      </w:pPr>
      <w:r w:rsidRPr="00FE489F">
        <w:rPr>
          <w:rFonts w:ascii="SimSun" w:hAnsi="SimSun" w:hint="eastAsia"/>
          <w:b/>
          <w:bCs/>
          <w:lang w:eastAsia="zh-CN"/>
        </w:rPr>
        <w:t>附件：</w:t>
      </w:r>
      <w:r w:rsidRPr="00FE489F">
        <w:rPr>
          <w:rFonts w:hint="eastAsia"/>
          <w:lang w:eastAsia="zh-CN"/>
        </w:rPr>
        <w:t>2</w:t>
      </w:r>
      <w:r>
        <w:rPr>
          <w:rFonts w:ascii="SimSun" w:hAnsi="SimSun" w:hint="eastAsia"/>
          <w:lang w:eastAsia="zh-CN"/>
        </w:rPr>
        <w:t>件</w:t>
      </w:r>
    </w:p>
    <w:p w:rsidR="00B601C8" w:rsidRPr="007D3C32" w:rsidRDefault="00B601C8" w:rsidP="00B601C8">
      <w:pPr>
        <w:rPr>
          <w:rFonts w:ascii="SimSun" w:hAnsi="SimSun"/>
          <w:lang w:eastAsia="zh-CN"/>
        </w:rPr>
      </w:pPr>
    </w:p>
    <w:p w:rsidR="00B601C8" w:rsidRPr="007D3C32" w:rsidRDefault="00B601C8" w:rsidP="00B601C8">
      <w:pPr>
        <w:rPr>
          <w:rFonts w:ascii="SimSun" w:hAnsi="SimSun"/>
          <w:lang w:eastAsia="zh-CN"/>
        </w:rPr>
      </w:pPr>
    </w:p>
    <w:p w:rsidR="00B601C8" w:rsidRPr="007D3C32" w:rsidRDefault="00B601C8" w:rsidP="00B601C8">
      <w:pPr>
        <w:rPr>
          <w:rFonts w:ascii="SimSun" w:hAnsi="SimSun"/>
          <w:lang w:eastAsia="zh-CN"/>
        </w:rPr>
      </w:pPr>
    </w:p>
    <w:p w:rsidR="00B601C8" w:rsidRPr="004C7EA1" w:rsidRDefault="00B601C8" w:rsidP="00B601C8">
      <w:pPr>
        <w:tabs>
          <w:tab w:val="left" w:pos="284"/>
          <w:tab w:val="left" w:pos="568"/>
        </w:tabs>
        <w:spacing w:before="240" w:after="120"/>
        <w:rPr>
          <w:rFonts w:ascii="SimSun" w:hAnsi="SimSun"/>
          <w:b/>
          <w:bCs/>
          <w:sz w:val="18"/>
          <w:szCs w:val="18"/>
          <w:lang w:eastAsia="zh-CN"/>
        </w:rPr>
      </w:pPr>
      <w:bookmarkStart w:id="4" w:name="ddistribution"/>
      <w:bookmarkEnd w:id="4"/>
      <w:r w:rsidRPr="004C7EA1">
        <w:rPr>
          <w:rFonts w:ascii="SimSun" w:hAnsi="SimSun" w:hint="eastAsia"/>
          <w:b/>
          <w:bCs/>
          <w:sz w:val="18"/>
          <w:szCs w:val="18"/>
          <w:lang w:eastAsia="zh-CN"/>
        </w:rPr>
        <w:t>分发：</w:t>
      </w:r>
    </w:p>
    <w:p w:rsidR="00B601C8" w:rsidRPr="004C7EA1" w:rsidRDefault="00B601C8" w:rsidP="00B601C8">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Pr>
          <w:rFonts w:hint="eastAsia"/>
          <w:sz w:val="18"/>
          <w:szCs w:val="18"/>
          <w:lang w:eastAsia="zh-CN"/>
        </w:rPr>
        <w:t>成员国主管部门和无线电通信部分成员</w:t>
      </w:r>
    </w:p>
    <w:p w:rsidR="00B601C8" w:rsidRPr="004C7EA1" w:rsidRDefault="00B601C8" w:rsidP="00B601C8">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Pr>
          <w:rFonts w:hint="eastAsia"/>
          <w:sz w:val="18"/>
          <w:szCs w:val="18"/>
          <w:lang w:eastAsia="zh-CN"/>
        </w:rPr>
        <w:t>参加</w:t>
      </w:r>
      <w:r w:rsidRPr="004C7EA1">
        <w:rPr>
          <w:rFonts w:hint="eastAsia"/>
          <w:sz w:val="18"/>
          <w:szCs w:val="18"/>
          <w:lang w:eastAsia="zh-CN"/>
        </w:rPr>
        <w:t>无线电通信</w:t>
      </w:r>
      <w:r>
        <w:rPr>
          <w:rFonts w:hint="eastAsia"/>
          <w:sz w:val="18"/>
          <w:szCs w:val="18"/>
          <w:lang w:eastAsia="zh-CN"/>
        </w:rPr>
        <w:t>第</w:t>
      </w:r>
      <w:r>
        <w:rPr>
          <w:rFonts w:hint="eastAsia"/>
          <w:sz w:val="18"/>
          <w:szCs w:val="18"/>
          <w:lang w:eastAsia="zh-CN"/>
        </w:rPr>
        <w:t>1</w:t>
      </w:r>
      <w:r>
        <w:rPr>
          <w:rFonts w:hint="eastAsia"/>
          <w:sz w:val="18"/>
          <w:szCs w:val="18"/>
          <w:lang w:eastAsia="zh-CN"/>
        </w:rPr>
        <w:t>研究组工作的</w:t>
      </w:r>
      <w:r>
        <w:rPr>
          <w:rFonts w:hint="eastAsia"/>
          <w:sz w:val="18"/>
          <w:szCs w:val="18"/>
          <w:lang w:eastAsia="zh-CN"/>
        </w:rPr>
        <w:t>ITU-R</w:t>
      </w:r>
      <w:r w:rsidRPr="004C7EA1">
        <w:rPr>
          <w:rFonts w:hint="eastAsia"/>
          <w:sz w:val="18"/>
          <w:szCs w:val="18"/>
          <w:lang w:eastAsia="zh-CN"/>
        </w:rPr>
        <w:t>部门</w:t>
      </w:r>
      <w:r>
        <w:rPr>
          <w:rFonts w:hint="eastAsia"/>
          <w:sz w:val="18"/>
          <w:szCs w:val="18"/>
          <w:lang w:eastAsia="zh-CN"/>
        </w:rPr>
        <w:t>准</w:t>
      </w:r>
      <w:r w:rsidRPr="004C7EA1">
        <w:rPr>
          <w:rFonts w:hint="eastAsia"/>
          <w:sz w:val="18"/>
          <w:szCs w:val="18"/>
          <w:lang w:eastAsia="zh-CN"/>
        </w:rPr>
        <w:t>成员</w:t>
      </w:r>
    </w:p>
    <w:p w:rsidR="00B601C8" w:rsidRPr="004C7EA1" w:rsidRDefault="00B601C8" w:rsidP="00B601C8">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w:t>
      </w:r>
      <w:r>
        <w:rPr>
          <w:rFonts w:ascii="SimSun" w:hAnsi="SimSun" w:hint="eastAsia"/>
          <w:sz w:val="18"/>
          <w:szCs w:val="18"/>
          <w:lang w:eastAsia="zh-CN"/>
        </w:rPr>
        <w:t>程序问题特别委员会正</w:t>
      </w:r>
      <w:r w:rsidRPr="004C7EA1">
        <w:rPr>
          <w:rFonts w:ascii="SimSun" w:hAnsi="SimSun" w:hint="eastAsia"/>
          <w:sz w:val="18"/>
          <w:szCs w:val="18"/>
          <w:lang w:eastAsia="zh-CN"/>
        </w:rPr>
        <w:t>副主席</w:t>
      </w:r>
    </w:p>
    <w:p w:rsidR="00B601C8" w:rsidRPr="004C7EA1" w:rsidRDefault="00B601C8" w:rsidP="00B601C8">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Pr>
          <w:rFonts w:hint="eastAsia"/>
          <w:sz w:val="18"/>
          <w:szCs w:val="18"/>
          <w:lang w:eastAsia="zh-CN"/>
        </w:rPr>
        <w:t>大会筹备会议正</w:t>
      </w:r>
      <w:r w:rsidRPr="004C7EA1">
        <w:rPr>
          <w:rFonts w:hint="eastAsia"/>
          <w:sz w:val="18"/>
          <w:szCs w:val="18"/>
          <w:lang w:eastAsia="zh-CN"/>
        </w:rPr>
        <w:t>副主席</w:t>
      </w:r>
    </w:p>
    <w:p w:rsidR="00B601C8" w:rsidRPr="004C7EA1" w:rsidRDefault="00B601C8" w:rsidP="00B601C8">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B601C8" w:rsidRPr="004C7EA1" w:rsidRDefault="00B601C8" w:rsidP="00B601C8">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B601C8" w:rsidRPr="007D3C32" w:rsidRDefault="00B601C8" w:rsidP="00B601C8">
      <w:pPr>
        <w:spacing w:before="0"/>
        <w:rPr>
          <w:rFonts w:ascii="SimSun" w:hAnsi="SimSun"/>
          <w:lang w:eastAsia="zh-CN"/>
        </w:rPr>
      </w:pPr>
    </w:p>
    <w:p w:rsidR="00B601C8" w:rsidRPr="007D3C32" w:rsidRDefault="00B601C8" w:rsidP="00B601C8">
      <w:pPr>
        <w:rPr>
          <w:rFonts w:ascii="SimSun" w:hAnsi="SimSun"/>
          <w:lang w:eastAsia="zh-CN"/>
        </w:rPr>
      </w:pPr>
    </w:p>
    <w:p w:rsidR="00B601C8" w:rsidRDefault="00B601C8" w:rsidP="00B601C8">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rsidR="00B601C8" w:rsidRPr="00B1710E" w:rsidRDefault="00B601C8" w:rsidP="00B601C8">
      <w:pPr>
        <w:pStyle w:val="Annex"/>
        <w:rPr>
          <w:lang w:eastAsia="zh-CN"/>
        </w:rPr>
      </w:pPr>
      <w:r w:rsidRPr="00B1710E">
        <w:rPr>
          <w:lang w:eastAsia="zh-CN"/>
        </w:rPr>
        <w:t>附件</w:t>
      </w:r>
      <w:r w:rsidRPr="00B1710E">
        <w:rPr>
          <w:lang w:eastAsia="zh-CN"/>
        </w:rPr>
        <w:t>1</w:t>
      </w:r>
    </w:p>
    <w:p w:rsidR="00B601C8" w:rsidRPr="00FE489F" w:rsidRDefault="00B601C8" w:rsidP="00B601C8">
      <w:pPr>
        <w:pStyle w:val="AnnexNotitle"/>
        <w:rPr>
          <w:lang w:eastAsia="zh-CN"/>
        </w:rPr>
      </w:pPr>
      <w:r w:rsidRPr="00FE489F">
        <w:rPr>
          <w:lang w:eastAsia="zh-CN"/>
        </w:rPr>
        <w:t>无线电通信第</w:t>
      </w:r>
      <w:r w:rsidRPr="00FE489F">
        <w:rPr>
          <w:rFonts w:hint="eastAsia"/>
          <w:lang w:eastAsia="zh-CN"/>
        </w:rPr>
        <w:t>1</w:t>
      </w:r>
      <w:r w:rsidRPr="00FE489F">
        <w:rPr>
          <w:lang w:eastAsia="zh-CN"/>
        </w:rPr>
        <w:t>研究组会议议程草案</w:t>
      </w:r>
    </w:p>
    <w:p w:rsidR="00B601C8" w:rsidRPr="00B1710E" w:rsidRDefault="00B601C8" w:rsidP="0024203A">
      <w:pPr>
        <w:jc w:val="center"/>
        <w:rPr>
          <w:lang w:eastAsia="zh-CN"/>
        </w:rPr>
      </w:pPr>
      <w:r w:rsidRPr="00B1710E">
        <w:rPr>
          <w:lang w:eastAsia="zh-CN"/>
        </w:rPr>
        <w:t>（</w:t>
      </w:r>
      <w:r w:rsidRPr="00B1710E">
        <w:rPr>
          <w:lang w:eastAsia="zh-CN"/>
        </w:rPr>
        <w:t>20</w:t>
      </w:r>
      <w:r>
        <w:rPr>
          <w:rFonts w:hint="eastAsia"/>
          <w:lang w:eastAsia="zh-CN"/>
        </w:rPr>
        <w:t>1</w:t>
      </w:r>
      <w:r w:rsidR="0024203A">
        <w:rPr>
          <w:rFonts w:hint="eastAsia"/>
          <w:lang w:eastAsia="zh-CN"/>
        </w:rPr>
        <w:t>1</w:t>
      </w:r>
      <w:r w:rsidRPr="00B1710E">
        <w:rPr>
          <w:lang w:eastAsia="zh-CN"/>
        </w:rPr>
        <w:t>年</w:t>
      </w:r>
      <w:r w:rsidR="0024203A">
        <w:rPr>
          <w:rFonts w:hint="eastAsia"/>
          <w:lang w:eastAsia="zh-CN"/>
        </w:rPr>
        <w:t>6</w:t>
      </w:r>
      <w:r w:rsidRPr="00B1710E">
        <w:rPr>
          <w:lang w:eastAsia="zh-CN"/>
        </w:rPr>
        <w:t>月</w:t>
      </w:r>
      <w:r>
        <w:rPr>
          <w:rFonts w:hint="eastAsia"/>
          <w:lang w:eastAsia="zh-CN"/>
        </w:rPr>
        <w:t>2</w:t>
      </w:r>
      <w:r w:rsidR="0024203A">
        <w:rPr>
          <w:rFonts w:hint="eastAsia"/>
          <w:lang w:eastAsia="zh-CN"/>
        </w:rPr>
        <w:t>-3</w:t>
      </w:r>
      <w:r w:rsidRPr="00B1710E">
        <w:rPr>
          <w:lang w:eastAsia="zh-CN"/>
        </w:rPr>
        <w:t>日，日内瓦）</w:t>
      </w:r>
    </w:p>
    <w:p w:rsidR="00B601C8" w:rsidRDefault="00B601C8" w:rsidP="00B601C8">
      <w:pPr>
        <w:pStyle w:val="enumlev1"/>
        <w:rPr>
          <w:lang w:eastAsia="zh-CN"/>
        </w:rPr>
      </w:pPr>
      <w:r>
        <w:rPr>
          <w:b/>
          <w:lang w:eastAsia="zh-CN"/>
        </w:rPr>
        <w:t>1</w:t>
      </w:r>
      <w:r>
        <w:rPr>
          <w:lang w:eastAsia="zh-CN"/>
        </w:rPr>
        <w:tab/>
      </w:r>
      <w:r>
        <w:rPr>
          <w:rFonts w:hint="eastAsia"/>
          <w:lang w:eastAsia="zh-CN"/>
        </w:rPr>
        <w:t>会议开幕</w:t>
      </w:r>
    </w:p>
    <w:p w:rsidR="00B601C8" w:rsidRDefault="00B601C8" w:rsidP="00B601C8">
      <w:pPr>
        <w:pStyle w:val="enumlev1"/>
        <w:rPr>
          <w:lang w:eastAsia="zh-CN"/>
        </w:rPr>
      </w:pPr>
      <w:r>
        <w:rPr>
          <w:b/>
          <w:lang w:eastAsia="zh-CN"/>
        </w:rPr>
        <w:t>2</w:t>
      </w:r>
      <w:r>
        <w:rPr>
          <w:b/>
          <w:lang w:eastAsia="zh-CN"/>
        </w:rPr>
        <w:tab/>
      </w:r>
      <w:r>
        <w:rPr>
          <w:rFonts w:hint="eastAsia"/>
          <w:lang w:eastAsia="zh-CN"/>
        </w:rPr>
        <w:t>批准议程</w:t>
      </w:r>
    </w:p>
    <w:p w:rsidR="00B601C8" w:rsidRDefault="00B601C8" w:rsidP="00B601C8">
      <w:pPr>
        <w:pStyle w:val="enumlev1"/>
        <w:rPr>
          <w:lang w:eastAsia="zh-CN"/>
        </w:rPr>
      </w:pPr>
      <w:r>
        <w:rPr>
          <w:b/>
          <w:lang w:eastAsia="zh-CN"/>
        </w:rPr>
        <w:t>3</w:t>
      </w:r>
      <w:r>
        <w:rPr>
          <w:lang w:eastAsia="zh-CN"/>
        </w:rPr>
        <w:tab/>
      </w:r>
      <w:r>
        <w:rPr>
          <w:rFonts w:hint="eastAsia"/>
          <w:lang w:eastAsia="zh-CN"/>
        </w:rPr>
        <w:t>任命报告人</w:t>
      </w:r>
    </w:p>
    <w:p w:rsidR="00B601C8" w:rsidRDefault="00B601C8" w:rsidP="0024203A">
      <w:pPr>
        <w:pStyle w:val="enumlev1"/>
        <w:rPr>
          <w:bCs/>
          <w:lang w:eastAsia="zh-CN"/>
        </w:rPr>
      </w:pPr>
      <w:r>
        <w:rPr>
          <w:b/>
          <w:lang w:eastAsia="zh-CN"/>
        </w:rPr>
        <w:t>4</w:t>
      </w:r>
      <w:r>
        <w:rPr>
          <w:b/>
          <w:lang w:eastAsia="zh-CN"/>
        </w:rPr>
        <w:tab/>
      </w:r>
      <w:r w:rsidRPr="00844DC5">
        <w:rPr>
          <w:rFonts w:hint="eastAsia"/>
          <w:bCs/>
          <w:lang w:eastAsia="zh-CN"/>
        </w:rPr>
        <w:t>批准</w:t>
      </w:r>
      <w:r w:rsidRPr="008E0378">
        <w:rPr>
          <w:rFonts w:hint="eastAsia"/>
          <w:bCs/>
          <w:lang w:eastAsia="zh-CN"/>
        </w:rPr>
        <w:t>20</w:t>
      </w:r>
      <w:r w:rsidR="0024203A">
        <w:rPr>
          <w:rFonts w:hint="eastAsia"/>
          <w:bCs/>
          <w:lang w:eastAsia="zh-CN"/>
        </w:rPr>
        <w:t>10</w:t>
      </w:r>
      <w:r w:rsidRPr="008E0378">
        <w:rPr>
          <w:rFonts w:hint="eastAsia"/>
          <w:bCs/>
          <w:lang w:eastAsia="zh-CN"/>
        </w:rPr>
        <w:t>年</w:t>
      </w:r>
      <w:r>
        <w:rPr>
          <w:rFonts w:hint="eastAsia"/>
          <w:bCs/>
          <w:lang w:eastAsia="zh-CN"/>
        </w:rPr>
        <w:t>9</w:t>
      </w:r>
      <w:r w:rsidRPr="008E0378">
        <w:rPr>
          <w:rFonts w:hint="eastAsia"/>
          <w:bCs/>
          <w:lang w:eastAsia="zh-CN"/>
        </w:rPr>
        <w:t>月会议摘要记录</w:t>
      </w:r>
      <w:r>
        <w:rPr>
          <w:rFonts w:hint="eastAsia"/>
          <w:bCs/>
          <w:lang w:eastAsia="zh-CN"/>
        </w:rPr>
        <w:t>（</w:t>
      </w:r>
      <w:hyperlink r:id="rId13" w:history="1">
        <w:r w:rsidR="0024203A">
          <w:rPr>
            <w:rStyle w:val="Hyperlink"/>
            <w:lang w:eastAsia="ja-JP"/>
          </w:rPr>
          <w:t>1/136</w:t>
        </w:r>
      </w:hyperlink>
      <w:r>
        <w:rPr>
          <w:rFonts w:hint="eastAsia"/>
          <w:lang w:eastAsia="zh-CN"/>
        </w:rPr>
        <w:t>号文件</w:t>
      </w:r>
      <w:r>
        <w:rPr>
          <w:rFonts w:hint="eastAsia"/>
          <w:bCs/>
          <w:lang w:eastAsia="zh-CN"/>
        </w:rPr>
        <w:t>）</w:t>
      </w:r>
    </w:p>
    <w:p w:rsidR="00B601C8" w:rsidRPr="00984A45" w:rsidRDefault="00B601C8" w:rsidP="00B82C58">
      <w:pPr>
        <w:pStyle w:val="enumlev1"/>
        <w:rPr>
          <w:bCs/>
          <w:lang w:eastAsia="zh-CN"/>
        </w:rPr>
      </w:pPr>
      <w:r>
        <w:rPr>
          <w:rFonts w:hint="eastAsia"/>
          <w:b/>
          <w:lang w:eastAsia="zh-CN"/>
        </w:rPr>
        <w:t>5</w:t>
      </w:r>
      <w:r>
        <w:rPr>
          <w:rFonts w:hint="eastAsia"/>
          <w:b/>
          <w:lang w:eastAsia="zh-CN"/>
        </w:rPr>
        <w:tab/>
      </w:r>
      <w:r w:rsidR="00B82C58">
        <w:rPr>
          <w:lang w:eastAsia="zh-CN"/>
        </w:rPr>
        <w:t>CPM-11</w:t>
      </w:r>
      <w:r w:rsidR="00B82C58">
        <w:rPr>
          <w:rFonts w:hint="eastAsia"/>
          <w:lang w:eastAsia="zh-CN"/>
        </w:rPr>
        <w:t>第二次</w:t>
      </w:r>
      <w:r>
        <w:rPr>
          <w:rFonts w:hint="eastAsia"/>
          <w:lang w:eastAsia="zh-CN"/>
        </w:rPr>
        <w:t>会议的报告</w:t>
      </w:r>
    </w:p>
    <w:p w:rsidR="00B601C8" w:rsidRDefault="00B601C8" w:rsidP="00B601C8">
      <w:pPr>
        <w:pStyle w:val="enumlev1"/>
        <w:rPr>
          <w:lang w:eastAsia="zh-CN"/>
        </w:rPr>
      </w:pPr>
      <w:r>
        <w:rPr>
          <w:b/>
          <w:lang w:eastAsia="zh-CN"/>
        </w:rPr>
        <w:t>6</w:t>
      </w:r>
      <w:r>
        <w:rPr>
          <w:rFonts w:hint="eastAsia"/>
          <w:b/>
          <w:lang w:eastAsia="zh-CN"/>
        </w:rPr>
        <w:tab/>
      </w:r>
      <w:r>
        <w:rPr>
          <w:rFonts w:hint="eastAsia"/>
          <w:lang w:eastAsia="zh-CN"/>
        </w:rPr>
        <w:t>工作组主席的工作</w:t>
      </w:r>
      <w:r w:rsidRPr="000C6643">
        <w:rPr>
          <w:rFonts w:hint="eastAsia"/>
          <w:lang w:eastAsia="zh-CN"/>
        </w:rPr>
        <w:t>报告</w:t>
      </w:r>
    </w:p>
    <w:p w:rsidR="00B601C8" w:rsidRDefault="00B601C8" w:rsidP="00B601C8">
      <w:pPr>
        <w:pStyle w:val="enumlev2"/>
        <w:rPr>
          <w:lang w:eastAsia="zh-CN"/>
        </w:rPr>
      </w:pPr>
      <w:r>
        <w:rPr>
          <w:rFonts w:hint="eastAsia"/>
          <w:b/>
          <w:lang w:eastAsia="zh-CN"/>
        </w:rPr>
        <w:t>6</w:t>
      </w:r>
      <w:r w:rsidRPr="00912AD4">
        <w:rPr>
          <w:rFonts w:hint="eastAsia"/>
          <w:b/>
          <w:lang w:eastAsia="zh-CN"/>
        </w:rPr>
        <w:t>.1</w:t>
      </w:r>
      <w:r>
        <w:rPr>
          <w:rFonts w:hint="eastAsia"/>
          <w:lang w:eastAsia="zh-CN"/>
        </w:rPr>
        <w:tab/>
      </w:r>
      <w:r>
        <w:rPr>
          <w:lang w:eastAsia="zh-CN"/>
        </w:rPr>
        <w:tab/>
        <w:t>1A</w:t>
      </w:r>
      <w:r>
        <w:rPr>
          <w:rFonts w:hint="eastAsia"/>
          <w:lang w:eastAsia="zh-CN"/>
        </w:rPr>
        <w:t>工作组</w:t>
      </w:r>
    </w:p>
    <w:p w:rsidR="00B601C8" w:rsidRDefault="00B601C8" w:rsidP="00B601C8">
      <w:pPr>
        <w:pStyle w:val="enumlev2"/>
        <w:rPr>
          <w:lang w:eastAsia="zh-CN"/>
        </w:rPr>
      </w:pPr>
      <w:r>
        <w:rPr>
          <w:rFonts w:hint="eastAsia"/>
          <w:b/>
          <w:lang w:eastAsia="zh-CN"/>
        </w:rPr>
        <w:t>6</w:t>
      </w:r>
      <w:r w:rsidRPr="00912AD4">
        <w:rPr>
          <w:rFonts w:hint="eastAsia"/>
          <w:b/>
          <w:lang w:eastAsia="zh-CN"/>
        </w:rPr>
        <w:t>.2</w:t>
      </w:r>
      <w:r>
        <w:rPr>
          <w:rFonts w:hint="eastAsia"/>
          <w:lang w:eastAsia="zh-CN"/>
        </w:rPr>
        <w:tab/>
      </w:r>
      <w:r>
        <w:rPr>
          <w:lang w:eastAsia="zh-CN"/>
        </w:rPr>
        <w:tab/>
        <w:t>1B</w:t>
      </w:r>
      <w:r>
        <w:rPr>
          <w:rFonts w:hint="eastAsia"/>
          <w:lang w:eastAsia="zh-CN"/>
        </w:rPr>
        <w:t>工作组</w:t>
      </w:r>
    </w:p>
    <w:p w:rsidR="00B601C8" w:rsidRDefault="00B601C8" w:rsidP="00B601C8">
      <w:pPr>
        <w:pStyle w:val="enumlev2"/>
        <w:rPr>
          <w:lang w:eastAsia="zh-CN"/>
        </w:rPr>
      </w:pPr>
      <w:r>
        <w:rPr>
          <w:rFonts w:hint="eastAsia"/>
          <w:b/>
          <w:lang w:eastAsia="zh-CN"/>
        </w:rPr>
        <w:t>6</w:t>
      </w:r>
      <w:r w:rsidRPr="00912AD4">
        <w:rPr>
          <w:rFonts w:hint="eastAsia"/>
          <w:b/>
          <w:lang w:eastAsia="zh-CN"/>
        </w:rPr>
        <w:t>.3</w:t>
      </w:r>
      <w:r>
        <w:rPr>
          <w:rFonts w:hint="eastAsia"/>
          <w:lang w:eastAsia="zh-CN"/>
        </w:rPr>
        <w:tab/>
      </w:r>
      <w:r>
        <w:rPr>
          <w:lang w:eastAsia="zh-CN"/>
        </w:rPr>
        <w:tab/>
        <w:t>1C</w:t>
      </w:r>
      <w:r>
        <w:rPr>
          <w:rFonts w:hint="eastAsia"/>
          <w:lang w:eastAsia="zh-CN"/>
        </w:rPr>
        <w:t>工作组</w:t>
      </w:r>
    </w:p>
    <w:p w:rsidR="00B601C8" w:rsidRDefault="0024203A" w:rsidP="00B601C8">
      <w:pPr>
        <w:pStyle w:val="enumlev1"/>
        <w:rPr>
          <w:lang w:eastAsia="zh-CN"/>
        </w:rPr>
      </w:pPr>
      <w:r>
        <w:rPr>
          <w:rFonts w:hint="eastAsia"/>
          <w:b/>
          <w:lang w:eastAsia="zh-CN"/>
        </w:rPr>
        <w:t>7</w:t>
      </w:r>
      <w:r w:rsidR="00B601C8">
        <w:rPr>
          <w:rFonts w:hint="eastAsia"/>
          <w:b/>
          <w:lang w:eastAsia="zh-CN"/>
        </w:rPr>
        <w:tab/>
      </w:r>
      <w:r w:rsidR="00B601C8">
        <w:rPr>
          <w:rFonts w:hint="eastAsia"/>
          <w:lang w:eastAsia="zh-CN"/>
        </w:rPr>
        <w:t>审议未通知寻求通过的新的和经修订的</w:t>
      </w:r>
      <w:r w:rsidR="00B601C8" w:rsidRPr="003555EC">
        <w:rPr>
          <w:rFonts w:hint="eastAsia"/>
          <w:lang w:eastAsia="zh-CN"/>
        </w:rPr>
        <w:t>建议书</w:t>
      </w:r>
      <w:r w:rsidR="00B601C8">
        <w:rPr>
          <w:rFonts w:hint="eastAsia"/>
          <w:lang w:eastAsia="zh-CN"/>
        </w:rPr>
        <w:t>（见</w:t>
      </w:r>
      <w:r w:rsidR="00B601C8">
        <w:rPr>
          <w:lang w:eastAsia="zh-CN"/>
        </w:rPr>
        <w:t>ITU-R</w:t>
      </w:r>
      <w:r w:rsidR="00B601C8">
        <w:rPr>
          <w:rFonts w:hint="eastAsia"/>
          <w:lang w:eastAsia="zh-CN"/>
        </w:rPr>
        <w:t>第</w:t>
      </w:r>
      <w:r w:rsidR="00B601C8">
        <w:rPr>
          <w:rFonts w:hint="eastAsia"/>
          <w:lang w:eastAsia="zh-CN"/>
        </w:rPr>
        <w:t>1-5</w:t>
      </w:r>
      <w:r w:rsidR="00B601C8">
        <w:rPr>
          <w:rFonts w:hint="eastAsia"/>
          <w:lang w:eastAsia="zh-CN"/>
        </w:rPr>
        <w:t>号决议第</w:t>
      </w:r>
      <w:r w:rsidR="00B601C8">
        <w:rPr>
          <w:lang w:eastAsia="zh-CN"/>
        </w:rPr>
        <w:t>10.2.</w:t>
      </w:r>
      <w:r w:rsidR="00B601C8">
        <w:rPr>
          <w:rFonts w:hint="eastAsia"/>
          <w:lang w:eastAsia="zh-CN"/>
        </w:rPr>
        <w:t>3</w:t>
      </w:r>
      <w:r w:rsidR="00B601C8">
        <w:rPr>
          <w:rFonts w:hint="eastAsia"/>
          <w:lang w:eastAsia="zh-CN"/>
        </w:rPr>
        <w:t>、</w:t>
      </w:r>
      <w:r w:rsidR="00B601C8">
        <w:rPr>
          <w:lang w:eastAsia="zh-CN"/>
        </w:rPr>
        <w:t>10.</w:t>
      </w:r>
      <w:r w:rsidR="00B601C8">
        <w:rPr>
          <w:rFonts w:hint="eastAsia"/>
          <w:lang w:eastAsia="zh-CN"/>
        </w:rPr>
        <w:t>3</w:t>
      </w:r>
      <w:r w:rsidR="00B601C8">
        <w:rPr>
          <w:rFonts w:hint="eastAsia"/>
          <w:lang w:eastAsia="zh-CN"/>
        </w:rPr>
        <w:t>和</w:t>
      </w:r>
      <w:r w:rsidR="00B601C8">
        <w:rPr>
          <w:rFonts w:hint="eastAsia"/>
          <w:lang w:eastAsia="zh-CN"/>
        </w:rPr>
        <w:t>1</w:t>
      </w:r>
      <w:r w:rsidR="00B601C8">
        <w:rPr>
          <w:lang w:eastAsia="zh-CN"/>
        </w:rPr>
        <w:t>0.4</w:t>
      </w:r>
      <w:r w:rsidR="00B601C8">
        <w:rPr>
          <w:rFonts w:hint="eastAsia"/>
          <w:lang w:eastAsia="zh-CN"/>
        </w:rPr>
        <w:t>段）</w:t>
      </w:r>
    </w:p>
    <w:p w:rsidR="0024203A" w:rsidRDefault="0024203A" w:rsidP="0024203A">
      <w:pPr>
        <w:pStyle w:val="enumlev3"/>
        <w:tabs>
          <w:tab w:val="clear" w:pos="1191"/>
          <w:tab w:val="clear" w:pos="1588"/>
          <w:tab w:val="left" w:pos="1560"/>
          <w:tab w:val="left" w:pos="1596"/>
        </w:tabs>
        <w:spacing w:before="120"/>
        <w:ind w:left="1170" w:hanging="360"/>
        <w:rPr>
          <w:lang w:eastAsia="zh-CN"/>
        </w:rPr>
      </w:pPr>
      <w:r w:rsidRPr="00952234">
        <w:rPr>
          <w:b/>
          <w:bCs/>
          <w:lang w:eastAsia="zh-CN"/>
        </w:rPr>
        <w:t>7.1</w:t>
      </w:r>
      <w:r>
        <w:rPr>
          <w:lang w:eastAsia="zh-CN"/>
        </w:rPr>
        <w:tab/>
      </w:r>
      <w:r>
        <w:rPr>
          <w:lang w:eastAsia="zh-CN"/>
        </w:rPr>
        <w:tab/>
      </w:r>
      <w:r>
        <w:rPr>
          <w:rFonts w:hint="eastAsia"/>
          <w:lang w:eastAsia="zh-CN"/>
        </w:rPr>
        <w:tab/>
      </w:r>
      <w:r>
        <w:rPr>
          <w:rFonts w:hint="eastAsia"/>
          <w:lang w:eastAsia="zh-CN"/>
        </w:rPr>
        <w:t>做出寻求通过的决定</w:t>
      </w:r>
    </w:p>
    <w:p w:rsidR="00B601C8" w:rsidRDefault="0024203A" w:rsidP="0024203A">
      <w:pPr>
        <w:pStyle w:val="enumlev1"/>
        <w:rPr>
          <w:lang w:eastAsia="zh-CN"/>
        </w:rPr>
      </w:pPr>
      <w:r>
        <w:rPr>
          <w:rFonts w:hint="eastAsia"/>
          <w:b/>
          <w:bCs/>
          <w:lang w:eastAsia="zh-CN"/>
        </w:rPr>
        <w:tab/>
      </w:r>
      <w:r w:rsidRPr="00952234">
        <w:rPr>
          <w:b/>
          <w:bCs/>
          <w:lang w:eastAsia="zh-CN"/>
        </w:rPr>
        <w:t>7.2</w:t>
      </w:r>
      <w:r>
        <w:rPr>
          <w:lang w:eastAsia="zh-CN"/>
        </w:rPr>
        <w:tab/>
      </w:r>
      <w:r>
        <w:rPr>
          <w:lang w:eastAsia="zh-CN"/>
        </w:rPr>
        <w:tab/>
      </w:r>
      <w:r>
        <w:rPr>
          <w:rFonts w:hint="eastAsia"/>
          <w:lang w:eastAsia="zh-CN"/>
        </w:rPr>
        <w:t>就应遵循的批准程序做出决定</w:t>
      </w:r>
    </w:p>
    <w:p w:rsidR="00B601C8" w:rsidRDefault="0024203A" w:rsidP="00B601C8">
      <w:pPr>
        <w:pStyle w:val="enumlev2"/>
        <w:ind w:left="0" w:firstLine="0"/>
        <w:rPr>
          <w:lang w:eastAsia="zh-CN"/>
        </w:rPr>
      </w:pPr>
      <w:r>
        <w:rPr>
          <w:rFonts w:hint="eastAsia"/>
          <w:b/>
          <w:bCs/>
          <w:lang w:eastAsia="zh-CN"/>
        </w:rPr>
        <w:t>8</w:t>
      </w:r>
      <w:r w:rsidR="00B601C8">
        <w:rPr>
          <w:rFonts w:hint="eastAsia"/>
          <w:lang w:eastAsia="zh-CN"/>
        </w:rPr>
        <w:tab/>
      </w:r>
      <w:r w:rsidR="00B601C8">
        <w:rPr>
          <w:rFonts w:hint="eastAsia"/>
          <w:lang w:eastAsia="zh-CN"/>
        </w:rPr>
        <w:t>审议对建议书进行的编辑性修订（见</w:t>
      </w:r>
      <w:r w:rsidR="00B601C8">
        <w:rPr>
          <w:lang w:eastAsia="zh-CN"/>
        </w:rPr>
        <w:t>ITU-R</w:t>
      </w:r>
      <w:r w:rsidR="00B601C8">
        <w:rPr>
          <w:rFonts w:hint="eastAsia"/>
          <w:lang w:eastAsia="zh-CN"/>
        </w:rPr>
        <w:t>第</w:t>
      </w:r>
      <w:r w:rsidR="00B601C8">
        <w:rPr>
          <w:rFonts w:hint="eastAsia"/>
          <w:lang w:eastAsia="zh-CN"/>
        </w:rPr>
        <w:t>1-5</w:t>
      </w:r>
      <w:r w:rsidR="00B601C8">
        <w:rPr>
          <w:rFonts w:hint="eastAsia"/>
          <w:lang w:eastAsia="zh-CN"/>
        </w:rPr>
        <w:t>号决议第</w:t>
      </w:r>
      <w:r w:rsidR="00B601C8">
        <w:rPr>
          <w:lang w:eastAsia="zh-CN"/>
        </w:rPr>
        <w:t>1</w:t>
      </w:r>
      <w:r w:rsidR="00B601C8">
        <w:rPr>
          <w:rFonts w:hint="eastAsia"/>
          <w:lang w:eastAsia="zh-CN"/>
        </w:rPr>
        <w:t>1</w:t>
      </w:r>
      <w:r w:rsidR="00B601C8">
        <w:rPr>
          <w:lang w:eastAsia="zh-CN"/>
        </w:rPr>
        <w:t>.</w:t>
      </w:r>
      <w:r w:rsidR="00B601C8">
        <w:rPr>
          <w:rFonts w:hint="eastAsia"/>
          <w:lang w:eastAsia="zh-CN"/>
        </w:rPr>
        <w:t>5</w:t>
      </w:r>
      <w:r w:rsidR="00B601C8">
        <w:rPr>
          <w:rFonts w:hint="eastAsia"/>
          <w:lang w:eastAsia="zh-CN"/>
        </w:rPr>
        <w:t>段）</w:t>
      </w:r>
    </w:p>
    <w:p w:rsidR="00B601C8" w:rsidRDefault="0024203A" w:rsidP="00B601C8">
      <w:pPr>
        <w:pStyle w:val="enumlev1"/>
        <w:rPr>
          <w:lang w:eastAsia="zh-CN"/>
        </w:rPr>
      </w:pPr>
      <w:r>
        <w:rPr>
          <w:rFonts w:hint="eastAsia"/>
          <w:b/>
          <w:lang w:eastAsia="zh-CN"/>
        </w:rPr>
        <w:t>9</w:t>
      </w:r>
      <w:r w:rsidR="00B601C8">
        <w:rPr>
          <w:rFonts w:hint="eastAsia"/>
          <w:lang w:eastAsia="zh-CN"/>
        </w:rPr>
        <w:tab/>
      </w:r>
      <w:r w:rsidR="00B601C8">
        <w:rPr>
          <w:rFonts w:hint="eastAsia"/>
          <w:lang w:eastAsia="zh-CN"/>
        </w:rPr>
        <w:t>审议新的和经修订的报告</w:t>
      </w:r>
    </w:p>
    <w:p w:rsidR="00B601C8" w:rsidRPr="000C6643" w:rsidRDefault="00B601C8" w:rsidP="00B601C8">
      <w:pPr>
        <w:pStyle w:val="enumlev1"/>
        <w:rPr>
          <w:szCs w:val="24"/>
          <w:u w:val="single"/>
          <w:lang w:eastAsia="zh-CN"/>
        </w:rPr>
      </w:pPr>
      <w:r>
        <w:rPr>
          <w:rFonts w:hint="eastAsia"/>
          <w:b/>
          <w:lang w:eastAsia="zh-CN"/>
        </w:rPr>
        <w:t>1</w:t>
      </w:r>
      <w:r w:rsidR="0024203A">
        <w:rPr>
          <w:rFonts w:hint="eastAsia"/>
          <w:b/>
          <w:lang w:eastAsia="zh-CN"/>
        </w:rPr>
        <w:t>0</w:t>
      </w:r>
      <w:r>
        <w:rPr>
          <w:rFonts w:hint="eastAsia"/>
          <w:lang w:eastAsia="zh-CN"/>
        </w:rPr>
        <w:tab/>
      </w:r>
      <w:r>
        <w:rPr>
          <w:rFonts w:hint="eastAsia"/>
          <w:lang w:eastAsia="zh-CN"/>
        </w:rPr>
        <w:t>审议新的和经修订的课题</w:t>
      </w:r>
    </w:p>
    <w:p w:rsidR="00B601C8" w:rsidRDefault="00B601C8" w:rsidP="00B601C8">
      <w:pPr>
        <w:pStyle w:val="enumlev1"/>
        <w:rPr>
          <w:lang w:eastAsia="zh-CN"/>
        </w:rPr>
      </w:pPr>
      <w:r w:rsidRPr="00912AD4">
        <w:rPr>
          <w:rFonts w:hint="eastAsia"/>
          <w:b/>
          <w:lang w:eastAsia="zh-CN"/>
        </w:rPr>
        <w:t>1</w:t>
      </w:r>
      <w:r w:rsidR="0024203A">
        <w:rPr>
          <w:rFonts w:hint="eastAsia"/>
          <w:b/>
          <w:lang w:eastAsia="zh-CN"/>
        </w:rPr>
        <w:t>1</w:t>
      </w:r>
      <w:r>
        <w:rPr>
          <w:lang w:eastAsia="zh-CN"/>
        </w:rPr>
        <w:tab/>
      </w:r>
      <w:r>
        <w:rPr>
          <w:rFonts w:hint="eastAsia"/>
          <w:lang w:eastAsia="zh-CN"/>
        </w:rPr>
        <w:t>废除建议书、报告和课题</w:t>
      </w:r>
    </w:p>
    <w:p w:rsidR="00B601C8" w:rsidRDefault="00B601C8" w:rsidP="00B601C8">
      <w:pPr>
        <w:pStyle w:val="enumlev1"/>
        <w:rPr>
          <w:lang w:eastAsia="zh-CN"/>
        </w:rPr>
      </w:pPr>
      <w:r w:rsidRPr="00912AD4">
        <w:rPr>
          <w:rFonts w:hint="eastAsia"/>
          <w:b/>
          <w:lang w:eastAsia="zh-CN"/>
        </w:rPr>
        <w:t>1</w:t>
      </w:r>
      <w:r w:rsidR="0024203A">
        <w:rPr>
          <w:rFonts w:hint="eastAsia"/>
          <w:b/>
          <w:lang w:eastAsia="zh-CN"/>
        </w:rPr>
        <w:t>2</w:t>
      </w:r>
      <w:r>
        <w:rPr>
          <w:lang w:eastAsia="zh-CN"/>
        </w:rPr>
        <w:tab/>
      </w:r>
      <w:r>
        <w:rPr>
          <w:rFonts w:hint="eastAsia"/>
          <w:lang w:eastAsia="zh-CN"/>
        </w:rPr>
        <w:t>建议书、报告、手册、课题、意见、决议和决定的现状</w:t>
      </w:r>
    </w:p>
    <w:p w:rsidR="00B82C58" w:rsidRDefault="00B82C58" w:rsidP="00B601C8">
      <w:pPr>
        <w:pStyle w:val="enumlev1"/>
        <w:rPr>
          <w:lang w:eastAsia="zh-CN"/>
        </w:rPr>
      </w:pPr>
      <w:r w:rsidRPr="00B82C58">
        <w:rPr>
          <w:rFonts w:hint="eastAsia"/>
          <w:b/>
          <w:lang w:eastAsia="zh-CN"/>
        </w:rPr>
        <w:t>13</w:t>
      </w:r>
      <w:r>
        <w:rPr>
          <w:rFonts w:hint="eastAsia"/>
          <w:lang w:eastAsia="zh-CN"/>
        </w:rPr>
        <w:tab/>
      </w:r>
      <w:r>
        <w:rPr>
          <w:lang w:eastAsia="zh-CN"/>
        </w:rPr>
        <w:t>RA-12</w:t>
      </w:r>
      <w:r w:rsidRPr="00B82C58">
        <w:rPr>
          <w:rFonts w:hint="eastAsia"/>
          <w:bCs/>
          <w:lang w:eastAsia="zh-CN"/>
        </w:rPr>
        <w:t>和</w:t>
      </w:r>
      <w:r>
        <w:rPr>
          <w:lang w:eastAsia="zh-CN"/>
        </w:rPr>
        <w:t>WRC-12</w:t>
      </w:r>
      <w:r>
        <w:rPr>
          <w:rFonts w:hint="eastAsia"/>
          <w:lang w:eastAsia="zh-CN"/>
        </w:rPr>
        <w:t>的筹备</w:t>
      </w:r>
    </w:p>
    <w:p w:rsidR="00B601C8" w:rsidRDefault="00B601C8" w:rsidP="00B601C8">
      <w:pPr>
        <w:pStyle w:val="enumlev1"/>
        <w:rPr>
          <w:lang w:eastAsia="zh-CN"/>
        </w:rPr>
      </w:pPr>
      <w:r w:rsidRPr="00912AD4">
        <w:rPr>
          <w:rFonts w:hint="eastAsia"/>
          <w:b/>
          <w:lang w:eastAsia="zh-CN"/>
        </w:rPr>
        <w:t>1</w:t>
      </w:r>
      <w:r w:rsidR="00B82C58">
        <w:rPr>
          <w:rFonts w:hint="eastAsia"/>
          <w:b/>
          <w:lang w:eastAsia="zh-CN"/>
        </w:rPr>
        <w:t>4</w:t>
      </w:r>
      <w:r>
        <w:rPr>
          <w:lang w:eastAsia="zh-CN"/>
        </w:rPr>
        <w:tab/>
      </w:r>
      <w:r>
        <w:rPr>
          <w:rFonts w:hint="eastAsia"/>
          <w:lang w:eastAsia="zh-CN"/>
        </w:rPr>
        <w:t>编辑小组和词汇报告人的报告</w:t>
      </w:r>
    </w:p>
    <w:p w:rsidR="00B601C8" w:rsidRDefault="00B601C8" w:rsidP="00B601C8">
      <w:pPr>
        <w:pStyle w:val="enumlev1"/>
        <w:rPr>
          <w:lang w:eastAsia="zh-CN"/>
        </w:rPr>
      </w:pPr>
      <w:r>
        <w:rPr>
          <w:b/>
          <w:lang w:eastAsia="zh-CN"/>
        </w:rPr>
        <w:t>1</w:t>
      </w:r>
      <w:r>
        <w:rPr>
          <w:rFonts w:hint="eastAsia"/>
          <w:b/>
          <w:lang w:eastAsia="zh-CN"/>
        </w:rPr>
        <w:t>5</w:t>
      </w:r>
      <w:r>
        <w:rPr>
          <w:lang w:eastAsia="zh-CN"/>
        </w:rPr>
        <w:tab/>
      </w:r>
      <w:r>
        <w:rPr>
          <w:rFonts w:hint="eastAsia"/>
          <w:lang w:eastAsia="zh-CN"/>
        </w:rPr>
        <w:t>与其它研究组和国际组织的联络</w:t>
      </w:r>
    </w:p>
    <w:p w:rsidR="00B601C8" w:rsidRDefault="00B601C8" w:rsidP="00B601C8">
      <w:pPr>
        <w:pStyle w:val="enumlev2"/>
        <w:rPr>
          <w:lang w:eastAsia="zh-CN"/>
        </w:rPr>
      </w:pPr>
      <w:r>
        <w:rPr>
          <w:rFonts w:hint="eastAsia"/>
          <w:b/>
          <w:lang w:eastAsia="zh-CN"/>
        </w:rPr>
        <w:t>15.1</w:t>
      </w:r>
      <w:r>
        <w:rPr>
          <w:rFonts w:hint="eastAsia"/>
          <w:b/>
          <w:lang w:eastAsia="zh-CN"/>
        </w:rPr>
        <w:tab/>
      </w:r>
      <w:r>
        <w:rPr>
          <w:rFonts w:hint="eastAsia"/>
          <w:lang w:eastAsia="zh-CN"/>
        </w:rPr>
        <w:t>国际电联无线电通信部门（</w:t>
      </w:r>
      <w:r>
        <w:rPr>
          <w:rFonts w:hint="eastAsia"/>
          <w:lang w:eastAsia="zh-CN"/>
        </w:rPr>
        <w:t>ITU-R</w:t>
      </w:r>
      <w:r>
        <w:rPr>
          <w:rFonts w:hint="eastAsia"/>
          <w:lang w:eastAsia="zh-CN"/>
        </w:rPr>
        <w:t>）</w:t>
      </w:r>
    </w:p>
    <w:p w:rsidR="00B601C8" w:rsidRDefault="00B601C8" w:rsidP="00B601C8">
      <w:pPr>
        <w:pStyle w:val="enumlev2"/>
        <w:rPr>
          <w:lang w:eastAsia="zh-CN"/>
        </w:rPr>
      </w:pPr>
      <w:r>
        <w:rPr>
          <w:rFonts w:hint="eastAsia"/>
          <w:b/>
          <w:lang w:eastAsia="zh-CN"/>
        </w:rPr>
        <w:t>15.2</w:t>
      </w:r>
      <w:r>
        <w:rPr>
          <w:rFonts w:hint="eastAsia"/>
          <w:b/>
          <w:lang w:eastAsia="zh-CN"/>
        </w:rPr>
        <w:tab/>
      </w:r>
      <w:r>
        <w:rPr>
          <w:rFonts w:hint="eastAsia"/>
          <w:lang w:eastAsia="zh-CN"/>
        </w:rPr>
        <w:t>国际电联电信标准化部门（</w:t>
      </w:r>
      <w:r>
        <w:rPr>
          <w:rFonts w:hint="eastAsia"/>
          <w:lang w:eastAsia="zh-CN"/>
        </w:rPr>
        <w:t>ITU-T</w:t>
      </w:r>
      <w:r>
        <w:rPr>
          <w:rFonts w:hint="eastAsia"/>
          <w:lang w:eastAsia="zh-CN"/>
        </w:rPr>
        <w:t>）</w:t>
      </w:r>
    </w:p>
    <w:p w:rsidR="00B601C8" w:rsidRDefault="00B601C8" w:rsidP="00B601C8">
      <w:pPr>
        <w:pStyle w:val="enumlev2"/>
        <w:rPr>
          <w:lang w:eastAsia="zh-CN"/>
        </w:rPr>
      </w:pPr>
      <w:r>
        <w:rPr>
          <w:rFonts w:hint="eastAsia"/>
          <w:b/>
          <w:lang w:eastAsia="zh-CN"/>
        </w:rPr>
        <w:t>15.3</w:t>
      </w:r>
      <w:r>
        <w:rPr>
          <w:rFonts w:hint="eastAsia"/>
          <w:b/>
          <w:lang w:eastAsia="zh-CN"/>
        </w:rPr>
        <w:tab/>
      </w:r>
      <w:r>
        <w:rPr>
          <w:rFonts w:hint="eastAsia"/>
          <w:lang w:eastAsia="zh-CN"/>
        </w:rPr>
        <w:t>国际电联电信发展部门（</w:t>
      </w:r>
      <w:r>
        <w:rPr>
          <w:rFonts w:hint="eastAsia"/>
          <w:lang w:eastAsia="zh-CN"/>
        </w:rPr>
        <w:t>ITU-D</w:t>
      </w:r>
      <w:r>
        <w:rPr>
          <w:rFonts w:hint="eastAsia"/>
          <w:lang w:eastAsia="zh-CN"/>
        </w:rPr>
        <w:t>）</w:t>
      </w:r>
    </w:p>
    <w:p w:rsidR="00B601C8" w:rsidRDefault="00B601C8" w:rsidP="00B601C8">
      <w:pPr>
        <w:pStyle w:val="enumlev2"/>
        <w:rPr>
          <w:b/>
          <w:lang w:eastAsia="zh-CN"/>
        </w:rPr>
      </w:pPr>
      <w:r>
        <w:rPr>
          <w:rFonts w:hint="eastAsia"/>
          <w:b/>
          <w:lang w:eastAsia="zh-CN"/>
        </w:rPr>
        <w:t>15.4</w:t>
      </w:r>
      <w:r>
        <w:rPr>
          <w:rFonts w:hint="eastAsia"/>
          <w:b/>
          <w:lang w:eastAsia="zh-CN"/>
        </w:rPr>
        <w:tab/>
      </w:r>
      <w:r>
        <w:rPr>
          <w:rFonts w:hint="eastAsia"/>
          <w:lang w:eastAsia="zh-CN"/>
        </w:rPr>
        <w:t>国际无线电干扰特别委员会（</w:t>
      </w:r>
      <w:r>
        <w:rPr>
          <w:rFonts w:hint="eastAsia"/>
          <w:lang w:eastAsia="zh-CN"/>
        </w:rPr>
        <w:t>CISPR</w:t>
      </w:r>
      <w:r>
        <w:rPr>
          <w:rFonts w:hint="eastAsia"/>
          <w:lang w:eastAsia="zh-CN"/>
        </w:rPr>
        <w:t>）</w:t>
      </w:r>
    </w:p>
    <w:p w:rsidR="00824132" w:rsidRDefault="00824132">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B601C8" w:rsidRPr="00FE489F" w:rsidRDefault="00B601C8" w:rsidP="00B601C8">
      <w:pPr>
        <w:pStyle w:val="enumlev1"/>
        <w:rPr>
          <w:lang w:eastAsia="zh-CN"/>
        </w:rPr>
      </w:pPr>
      <w:r w:rsidRPr="00FE489F">
        <w:rPr>
          <w:b/>
          <w:bCs/>
          <w:lang w:eastAsia="zh-CN"/>
        </w:rPr>
        <w:t>1</w:t>
      </w:r>
      <w:r w:rsidRPr="00FE489F">
        <w:rPr>
          <w:rFonts w:hint="eastAsia"/>
          <w:b/>
          <w:bCs/>
          <w:lang w:eastAsia="zh-CN"/>
        </w:rPr>
        <w:t>6</w:t>
      </w:r>
      <w:r w:rsidRPr="00FE489F">
        <w:rPr>
          <w:lang w:eastAsia="zh-CN"/>
        </w:rPr>
        <w:tab/>
      </w:r>
      <w:r w:rsidRPr="00FE489F">
        <w:rPr>
          <w:rFonts w:hint="eastAsia"/>
          <w:lang w:eastAsia="zh-CN"/>
        </w:rPr>
        <w:t>审议其它文稿</w:t>
      </w:r>
    </w:p>
    <w:p w:rsidR="00B601C8" w:rsidRPr="00FE489F" w:rsidRDefault="00B601C8" w:rsidP="00B601C8">
      <w:pPr>
        <w:pStyle w:val="enumlev1"/>
        <w:rPr>
          <w:lang w:eastAsia="zh-CN"/>
        </w:rPr>
      </w:pPr>
      <w:r w:rsidRPr="00FE489F">
        <w:rPr>
          <w:b/>
          <w:bCs/>
          <w:lang w:eastAsia="zh-CN"/>
        </w:rPr>
        <w:t>1</w:t>
      </w:r>
      <w:r w:rsidRPr="00FE489F">
        <w:rPr>
          <w:rFonts w:hint="eastAsia"/>
          <w:b/>
          <w:bCs/>
          <w:lang w:eastAsia="zh-CN"/>
        </w:rPr>
        <w:t>7</w:t>
      </w:r>
      <w:r w:rsidRPr="00FE489F">
        <w:rPr>
          <w:lang w:eastAsia="zh-CN"/>
        </w:rPr>
        <w:tab/>
      </w:r>
      <w:r w:rsidRPr="00FE489F">
        <w:rPr>
          <w:rFonts w:hint="eastAsia"/>
          <w:lang w:eastAsia="zh-CN"/>
        </w:rPr>
        <w:t>审议未来工作计划和会议时间表</w:t>
      </w:r>
    </w:p>
    <w:p w:rsidR="00B601C8" w:rsidRPr="00FE489F" w:rsidRDefault="00B601C8" w:rsidP="00B601C8">
      <w:pPr>
        <w:pStyle w:val="enumlev1"/>
        <w:rPr>
          <w:lang w:eastAsia="zh-CN"/>
        </w:rPr>
      </w:pPr>
      <w:r w:rsidRPr="00FE489F">
        <w:rPr>
          <w:rFonts w:hint="eastAsia"/>
          <w:b/>
          <w:bCs/>
          <w:lang w:eastAsia="zh-CN"/>
        </w:rPr>
        <w:t>18</w:t>
      </w:r>
      <w:r w:rsidRPr="00FE489F">
        <w:rPr>
          <w:rFonts w:hint="eastAsia"/>
          <w:lang w:eastAsia="zh-CN"/>
        </w:rPr>
        <w:tab/>
      </w:r>
      <w:r w:rsidRPr="00FE489F">
        <w:rPr>
          <w:rFonts w:hint="eastAsia"/>
          <w:lang w:eastAsia="zh-CN"/>
        </w:rPr>
        <w:t>其它事宜</w:t>
      </w:r>
    </w:p>
    <w:p w:rsidR="00B601C8" w:rsidRDefault="00B601C8" w:rsidP="00B601C8">
      <w:pPr>
        <w:pStyle w:val="enumlev1"/>
        <w:rPr>
          <w:lang w:eastAsia="zh-CN"/>
        </w:rPr>
      </w:pPr>
      <w:r w:rsidRPr="00FE489F">
        <w:rPr>
          <w:b/>
          <w:bCs/>
          <w:lang w:eastAsia="zh-CN"/>
        </w:rPr>
        <w:t>1</w:t>
      </w:r>
      <w:r w:rsidRPr="00FE489F">
        <w:rPr>
          <w:rFonts w:hint="eastAsia"/>
          <w:b/>
          <w:bCs/>
          <w:lang w:eastAsia="zh-CN"/>
        </w:rPr>
        <w:t>9</w:t>
      </w:r>
      <w:r w:rsidRPr="00FE489F">
        <w:rPr>
          <w:lang w:eastAsia="zh-CN"/>
        </w:rPr>
        <w:tab/>
      </w:r>
      <w:r w:rsidRPr="00FE489F">
        <w:rPr>
          <w:rFonts w:hint="eastAsia"/>
          <w:lang w:eastAsia="zh-CN"/>
        </w:rPr>
        <w:t>会议结束</w:t>
      </w:r>
    </w:p>
    <w:p w:rsidR="00000000" w:rsidRDefault="00B601C8">
      <w:pPr>
        <w:tabs>
          <w:tab w:val="clear" w:pos="794"/>
          <w:tab w:val="clear" w:pos="1191"/>
          <w:tab w:val="clear" w:pos="1588"/>
          <w:tab w:val="clear" w:pos="1985"/>
          <w:tab w:val="center" w:pos="7371"/>
        </w:tabs>
        <w:spacing w:before="360"/>
        <w:rPr>
          <w:lang w:eastAsia="zh-CN"/>
        </w:rPr>
        <w:pPrChange w:id="5" w:author="POOL" w:date="2008-02-04T14:09:00Z">
          <w:pPr>
            <w:tabs>
              <w:tab w:val="clear" w:pos="794"/>
              <w:tab w:val="clear" w:pos="1191"/>
              <w:tab w:val="clear" w:pos="1588"/>
              <w:tab w:val="clear" w:pos="1985"/>
              <w:tab w:val="center" w:pos="7371"/>
            </w:tabs>
          </w:pPr>
        </w:pPrChange>
      </w:pPr>
      <w:r>
        <w:rPr>
          <w:rFonts w:hint="eastAsia"/>
          <w:lang w:eastAsia="zh-CN"/>
        </w:rPr>
        <w:tab/>
      </w:r>
      <w:r>
        <w:rPr>
          <w:rFonts w:hint="eastAsia"/>
          <w:lang w:eastAsia="zh-CN"/>
        </w:rPr>
        <w:t>无线电通信第</w:t>
      </w:r>
      <w:r>
        <w:rPr>
          <w:rFonts w:hint="eastAsia"/>
          <w:lang w:eastAsia="zh-CN"/>
        </w:rPr>
        <w:t>1</w:t>
      </w:r>
      <w:r>
        <w:rPr>
          <w:rFonts w:hint="eastAsia"/>
          <w:lang w:eastAsia="zh-CN"/>
        </w:rPr>
        <w:t>研究组主席</w:t>
      </w:r>
    </w:p>
    <w:p w:rsidR="00B601C8" w:rsidRDefault="00B601C8" w:rsidP="00B601C8">
      <w:pPr>
        <w:tabs>
          <w:tab w:val="clear" w:pos="794"/>
          <w:tab w:val="clear" w:pos="1191"/>
          <w:tab w:val="clear" w:pos="1588"/>
          <w:tab w:val="clear" w:pos="1985"/>
          <w:tab w:val="center" w:pos="7371"/>
        </w:tabs>
        <w:rPr>
          <w:lang w:eastAsia="zh-CN"/>
        </w:rPr>
      </w:pPr>
      <w:r>
        <w:rPr>
          <w:rFonts w:hint="eastAsia"/>
          <w:lang w:eastAsia="zh-CN"/>
        </w:rPr>
        <w:tab/>
      </w:r>
      <w:r>
        <w:rPr>
          <w:lang w:eastAsia="zh-CN"/>
        </w:rPr>
        <w:t>R. HAINES</w:t>
      </w:r>
    </w:p>
    <w:p w:rsidR="00B601C8" w:rsidRPr="006D529F" w:rsidRDefault="00B601C8" w:rsidP="00B601C8">
      <w:pPr>
        <w:pStyle w:val="Annex"/>
        <w:spacing w:before="0" w:after="120"/>
        <w:rPr>
          <w:lang w:eastAsia="zh-CN"/>
        </w:rPr>
      </w:pPr>
      <w:r>
        <w:rPr>
          <w:lang w:eastAsia="zh-CN"/>
        </w:rPr>
        <w:br w:type="page"/>
      </w:r>
      <w:r w:rsidRPr="006D529F">
        <w:rPr>
          <w:rFonts w:hAnsi="SimSun"/>
          <w:lang w:eastAsia="zh-CN"/>
        </w:rPr>
        <w:t>附件</w:t>
      </w:r>
      <w:r w:rsidRPr="006D529F">
        <w:rPr>
          <w:lang w:eastAsia="zh-CN"/>
        </w:rPr>
        <w:t>2</w:t>
      </w:r>
    </w:p>
    <w:p w:rsidR="00B601C8" w:rsidRDefault="00B601C8" w:rsidP="00B601C8">
      <w:pPr>
        <w:pStyle w:val="AnnexNotitle"/>
        <w:rPr>
          <w:lang w:eastAsia="zh-CN"/>
        </w:rPr>
      </w:pPr>
      <w:r>
        <w:rPr>
          <w:rFonts w:hint="eastAsia"/>
          <w:lang w:eastAsia="zh-CN"/>
        </w:rPr>
        <w:t>在第</w:t>
      </w:r>
      <w:r>
        <w:rPr>
          <w:rFonts w:hint="eastAsia"/>
          <w:lang w:eastAsia="zh-CN"/>
        </w:rPr>
        <w:t>1</w:t>
      </w:r>
      <w:r>
        <w:rPr>
          <w:rFonts w:hint="eastAsia"/>
          <w:lang w:eastAsia="zh-CN"/>
        </w:rPr>
        <w:t>研究组会议前夕召开的第</w:t>
      </w:r>
      <w:r>
        <w:rPr>
          <w:rFonts w:hint="eastAsia"/>
          <w:lang w:eastAsia="zh-CN"/>
        </w:rPr>
        <w:t>1A</w:t>
      </w:r>
      <w:r>
        <w:rPr>
          <w:rFonts w:hint="eastAsia"/>
          <w:lang w:eastAsia="zh-CN"/>
        </w:rPr>
        <w:t>、</w:t>
      </w:r>
      <w:r>
        <w:rPr>
          <w:rFonts w:hint="eastAsia"/>
          <w:lang w:eastAsia="zh-CN"/>
        </w:rPr>
        <w:t>1B</w:t>
      </w:r>
      <w:r>
        <w:rPr>
          <w:rFonts w:hint="eastAsia"/>
          <w:lang w:eastAsia="zh-CN"/>
        </w:rPr>
        <w:t>和</w:t>
      </w:r>
      <w:r>
        <w:rPr>
          <w:rFonts w:hint="eastAsia"/>
          <w:lang w:eastAsia="zh-CN"/>
        </w:rPr>
        <w:t>1C</w:t>
      </w:r>
      <w:r>
        <w:rPr>
          <w:rFonts w:hint="eastAsia"/>
          <w:lang w:eastAsia="zh-CN"/>
        </w:rPr>
        <w:t>工作组会议上</w:t>
      </w:r>
      <w:r>
        <w:rPr>
          <w:lang w:eastAsia="zh-CN"/>
        </w:rPr>
        <w:br/>
      </w:r>
      <w:r>
        <w:rPr>
          <w:rFonts w:hint="eastAsia"/>
          <w:lang w:eastAsia="zh-CN"/>
        </w:rPr>
        <w:t>将讨论并可能针对其起草建议书草案的议题</w:t>
      </w:r>
    </w:p>
    <w:p w:rsidR="00B601C8" w:rsidRDefault="00B601C8" w:rsidP="00B601C8">
      <w:pPr>
        <w:pStyle w:val="Source"/>
        <w:spacing w:before="600"/>
        <w:rPr>
          <w:lang w:eastAsia="zh-CN"/>
        </w:rPr>
      </w:pPr>
      <w:r>
        <w:rPr>
          <w:rFonts w:hint="eastAsia"/>
          <w:lang w:eastAsia="zh-CN"/>
        </w:rPr>
        <w:t>第</w:t>
      </w:r>
      <w:r>
        <w:rPr>
          <w:lang w:eastAsia="zh-CN"/>
        </w:rPr>
        <w:t>1A</w:t>
      </w:r>
      <w:r>
        <w:rPr>
          <w:rFonts w:hint="eastAsia"/>
          <w:lang w:eastAsia="zh-CN"/>
        </w:rPr>
        <w:t>工作组</w:t>
      </w:r>
    </w:p>
    <w:p w:rsidR="0010430C" w:rsidRDefault="001E282F" w:rsidP="00F9672A">
      <w:pPr>
        <w:tabs>
          <w:tab w:val="clear" w:pos="794"/>
          <w:tab w:val="left" w:pos="720"/>
        </w:tabs>
        <w:ind w:left="720" w:hanging="720"/>
        <w:rPr>
          <w:szCs w:val="24"/>
          <w:lang w:eastAsia="zh-CN"/>
        </w:rPr>
      </w:pPr>
      <w:r w:rsidRPr="001E282F">
        <w:rPr>
          <w:bCs/>
          <w:szCs w:val="24"/>
          <w:lang w:eastAsia="zh-CN"/>
        </w:rPr>
        <w:t>−</w:t>
      </w:r>
      <w:r w:rsidR="0010430C">
        <w:rPr>
          <w:szCs w:val="24"/>
          <w:lang w:eastAsia="zh-CN"/>
        </w:rPr>
        <w:tab/>
      </w:r>
      <w:r w:rsidR="00E24DB0" w:rsidRPr="001A63C7">
        <w:rPr>
          <w:rFonts w:ascii="STKaiti" w:eastAsia="STKaiti" w:hAnsi="STKaiti" w:hint="eastAsia"/>
          <w:szCs w:val="24"/>
          <w:lang w:eastAsia="zh-CN"/>
        </w:rPr>
        <w:t>电力线高数据速率电信系统</w:t>
      </w:r>
      <w:r w:rsidR="00E24DB0">
        <w:rPr>
          <w:rFonts w:ascii="STKaiti" w:eastAsia="STKaiti" w:hAnsi="STKaiti" w:hint="eastAsia"/>
          <w:szCs w:val="24"/>
          <w:lang w:eastAsia="zh-CN"/>
        </w:rPr>
        <w:t>对无线电通信系统的影响</w:t>
      </w:r>
      <w:r w:rsidR="00F9672A">
        <w:rPr>
          <w:rFonts w:hint="eastAsia"/>
          <w:szCs w:val="24"/>
          <w:lang w:eastAsia="zh-CN"/>
        </w:rPr>
        <w:t>（</w:t>
      </w:r>
      <w:r w:rsidR="00E24DB0" w:rsidRPr="00F9672A">
        <w:rPr>
          <w:rFonts w:ascii="SimSun" w:hAnsi="SimSun" w:hint="eastAsia"/>
          <w:szCs w:val="24"/>
          <w:lang w:eastAsia="zh-CN"/>
        </w:rPr>
        <w:t>见</w:t>
      </w:r>
      <w:r w:rsidR="0010430C">
        <w:rPr>
          <w:szCs w:val="24"/>
          <w:lang w:eastAsia="zh-CN"/>
        </w:rPr>
        <w:t>ITU-R SM.1879</w:t>
      </w:r>
      <w:r w:rsidR="00DA2CD8">
        <w:rPr>
          <w:rFonts w:hint="eastAsia"/>
          <w:szCs w:val="24"/>
          <w:lang w:eastAsia="zh-CN"/>
        </w:rPr>
        <w:t>建议书、</w:t>
      </w:r>
      <w:r w:rsidR="0010430C">
        <w:rPr>
          <w:szCs w:val="24"/>
          <w:lang w:eastAsia="zh-CN"/>
        </w:rPr>
        <w:t>ITU-R SM.2158-1</w:t>
      </w:r>
      <w:r w:rsidR="00DA2CD8">
        <w:rPr>
          <w:rFonts w:hint="eastAsia"/>
          <w:szCs w:val="24"/>
          <w:lang w:eastAsia="zh-CN"/>
        </w:rPr>
        <w:t>号报告和</w:t>
      </w:r>
      <w:r w:rsidR="0010430C">
        <w:rPr>
          <w:szCs w:val="24"/>
          <w:lang w:eastAsia="zh-CN"/>
        </w:rPr>
        <w:t xml:space="preserve"> ITU-R SM.[PLT + 80 MHz] </w:t>
      </w:r>
      <w:r w:rsidR="00DA2CD8">
        <w:rPr>
          <w:rFonts w:hint="eastAsia"/>
          <w:szCs w:val="24"/>
          <w:lang w:eastAsia="zh-CN"/>
        </w:rPr>
        <w:t>号</w:t>
      </w:r>
      <w:r w:rsidR="00805291">
        <w:rPr>
          <w:rFonts w:hint="eastAsia"/>
          <w:szCs w:val="24"/>
          <w:lang w:eastAsia="zh-CN"/>
        </w:rPr>
        <w:t>报告</w:t>
      </w:r>
      <w:r w:rsidR="00B601C8">
        <w:rPr>
          <w:rFonts w:hint="eastAsia"/>
          <w:szCs w:val="24"/>
          <w:lang w:eastAsia="zh-CN"/>
        </w:rPr>
        <w:t>草案初稿的工作文件</w:t>
      </w:r>
      <w:r w:rsidR="00E24DB0">
        <w:rPr>
          <w:rFonts w:hint="eastAsia"/>
          <w:szCs w:val="24"/>
          <w:lang w:eastAsia="zh-CN"/>
        </w:rPr>
        <w:t>（</w:t>
      </w:r>
      <w:hyperlink r:id="rId14" w:history="1">
        <w:hyperlink r:id="rId15" w:history="1">
          <w:r w:rsidR="00E24DB0">
            <w:rPr>
              <w:rStyle w:val="Hyperlink"/>
              <w:szCs w:val="24"/>
              <w:lang w:eastAsia="zh-CN"/>
            </w:rPr>
            <w:t> 1A/311A</w:t>
          </w:r>
        </w:hyperlink>
        <w:r w:rsidR="00E24DB0">
          <w:rPr>
            <w:rStyle w:val="Hyperlink"/>
            <w:rFonts w:hint="eastAsia"/>
            <w:szCs w:val="24"/>
            <w:lang w:eastAsia="zh-CN"/>
          </w:rPr>
          <w:t>号文件</w:t>
        </w:r>
      </w:hyperlink>
      <w:r w:rsidR="00E24DB0">
        <w:rPr>
          <w:rFonts w:hint="eastAsia"/>
          <w:szCs w:val="24"/>
          <w:lang w:eastAsia="zh-CN"/>
        </w:rPr>
        <w:t>附件</w:t>
      </w:r>
      <w:r w:rsidR="00E24DB0">
        <w:rPr>
          <w:rFonts w:hint="eastAsia"/>
          <w:szCs w:val="24"/>
          <w:lang w:eastAsia="zh-CN"/>
        </w:rPr>
        <w:t>1</w:t>
      </w:r>
      <w:r w:rsidR="00E24DB0">
        <w:rPr>
          <w:rFonts w:hint="eastAsia"/>
          <w:szCs w:val="24"/>
          <w:lang w:eastAsia="zh-CN"/>
        </w:rPr>
        <w:t>）</w:t>
      </w:r>
      <w:r w:rsidR="00F9672A">
        <w:rPr>
          <w:rFonts w:hint="eastAsia"/>
          <w:szCs w:val="24"/>
          <w:lang w:eastAsia="zh-CN"/>
        </w:rPr>
        <w:t>）</w:t>
      </w:r>
      <w:r w:rsidR="00B601C8">
        <w:rPr>
          <w:rFonts w:hint="eastAsia"/>
          <w:szCs w:val="24"/>
          <w:lang w:eastAsia="zh-CN"/>
        </w:rPr>
        <w:t>。</w:t>
      </w:r>
    </w:p>
    <w:p w:rsidR="0010430C" w:rsidRDefault="001E282F" w:rsidP="00805291">
      <w:pPr>
        <w:tabs>
          <w:tab w:val="clear" w:pos="794"/>
          <w:tab w:val="left" w:pos="720"/>
        </w:tabs>
        <w:ind w:left="720" w:hanging="720"/>
        <w:rPr>
          <w:szCs w:val="24"/>
          <w:lang w:eastAsia="zh-CN"/>
        </w:rPr>
      </w:pPr>
      <w:r w:rsidRPr="001E282F">
        <w:rPr>
          <w:szCs w:val="24"/>
          <w:lang w:eastAsia="zh-CN"/>
        </w:rPr>
        <w:t>−</w:t>
      </w:r>
      <w:r w:rsidR="0010430C">
        <w:rPr>
          <w:szCs w:val="24"/>
          <w:lang w:eastAsia="zh-CN"/>
        </w:rPr>
        <w:tab/>
      </w:r>
      <w:r w:rsidR="00B601C8" w:rsidRPr="009E02E4">
        <w:rPr>
          <w:rFonts w:ascii="STKaiti" w:eastAsia="STKaiti" w:hAnsi="STKaiti" w:hint="eastAsia"/>
          <w:lang w:eastAsia="zh-CN"/>
        </w:rPr>
        <w:t>带外域的无用发射</w:t>
      </w:r>
      <w:r w:rsidR="00B601C8" w:rsidRPr="00FE3E36">
        <w:rPr>
          <w:rFonts w:hint="eastAsia"/>
          <w:szCs w:val="24"/>
          <w:lang w:eastAsia="zh-CN"/>
        </w:rPr>
        <w:t>（</w:t>
      </w:r>
      <w:r w:rsidR="00B601C8" w:rsidRPr="00065DBC">
        <w:rPr>
          <w:rFonts w:eastAsia="STKaiti" w:hint="eastAsia"/>
          <w:bCs/>
          <w:szCs w:val="24"/>
          <w:lang w:eastAsia="zh-CN"/>
        </w:rPr>
        <w:t>ITU-R SM.1541-2</w:t>
      </w:r>
      <w:r w:rsidR="00B601C8" w:rsidRPr="00FE3E36">
        <w:rPr>
          <w:rFonts w:hint="eastAsia"/>
          <w:szCs w:val="24"/>
          <w:lang w:eastAsia="zh-CN"/>
        </w:rPr>
        <w:t>建议书</w:t>
      </w:r>
      <w:r w:rsidR="00B601C8">
        <w:rPr>
          <w:rFonts w:hint="eastAsia"/>
          <w:lang w:eastAsia="zh-CN"/>
        </w:rPr>
        <w:t>及其</w:t>
      </w:r>
      <w:r w:rsidR="00B601C8" w:rsidRPr="00FE3E36">
        <w:rPr>
          <w:rFonts w:hint="eastAsia"/>
          <w:szCs w:val="24"/>
          <w:lang w:eastAsia="zh-CN"/>
        </w:rPr>
        <w:t>附件</w:t>
      </w:r>
      <w:r w:rsidR="00805291">
        <w:rPr>
          <w:rFonts w:hint="eastAsia"/>
          <w:szCs w:val="24"/>
          <w:lang w:eastAsia="zh-CN"/>
        </w:rPr>
        <w:t>8</w:t>
      </w:r>
      <w:r w:rsidR="00B601C8" w:rsidRPr="00FE3E36">
        <w:rPr>
          <w:rFonts w:hint="eastAsia"/>
          <w:szCs w:val="24"/>
          <w:lang w:eastAsia="zh-CN"/>
        </w:rPr>
        <w:t>“</w:t>
      </w:r>
      <w:r w:rsidR="00805291">
        <w:rPr>
          <w:rFonts w:ascii="STKaiti" w:eastAsia="STKaiti" w:hAnsi="STKaiti" w:hint="eastAsia"/>
          <w:lang w:eastAsia="zh-CN"/>
        </w:rPr>
        <w:t>主要业务雷达系统</w:t>
      </w:r>
      <w:r w:rsidR="00B601C8" w:rsidRPr="00065DBC">
        <w:rPr>
          <w:rFonts w:ascii="STKaiti" w:eastAsia="STKaiti" w:hAnsi="STKaiti" w:hint="eastAsia"/>
          <w:lang w:eastAsia="zh-CN"/>
        </w:rPr>
        <w:t>的</w:t>
      </w:r>
      <w:proofErr w:type="spellStart"/>
      <w:r w:rsidR="00B601C8" w:rsidRPr="00065DBC">
        <w:rPr>
          <w:rFonts w:ascii="STKaiti" w:eastAsia="STKaiti" w:hAnsi="STKaiti"/>
          <w:lang w:eastAsia="zh-CN"/>
        </w:rPr>
        <w:t>OoB</w:t>
      </w:r>
      <w:proofErr w:type="spellEnd"/>
      <w:r w:rsidR="00B601C8" w:rsidRPr="00065DBC">
        <w:rPr>
          <w:rFonts w:ascii="STKaiti" w:eastAsia="STKaiti" w:hAnsi="STKaiti" w:hint="eastAsia"/>
          <w:lang w:eastAsia="zh-CN"/>
        </w:rPr>
        <w:t>域发射限值</w:t>
      </w:r>
      <w:r w:rsidR="00B601C8" w:rsidRPr="00FE3E36">
        <w:rPr>
          <w:rFonts w:hint="eastAsia"/>
          <w:szCs w:val="24"/>
          <w:lang w:eastAsia="zh-CN"/>
        </w:rPr>
        <w:t>”</w:t>
      </w:r>
      <w:r w:rsidR="00B601C8">
        <w:rPr>
          <w:rFonts w:hint="eastAsia"/>
          <w:szCs w:val="24"/>
          <w:lang w:eastAsia="zh-CN"/>
        </w:rPr>
        <w:t>；</w:t>
      </w:r>
      <w:r w:rsidR="00B601C8">
        <w:rPr>
          <w:rFonts w:hint="eastAsia"/>
          <w:lang w:eastAsia="zh-CN"/>
        </w:rPr>
        <w:t>见</w:t>
      </w:r>
      <w:hyperlink r:id="rId16" w:history="1">
        <w:hyperlink r:id="rId17" w:history="1">
          <w:r w:rsidR="00523AA1">
            <w:rPr>
              <w:rStyle w:val="Hyperlink"/>
              <w:szCs w:val="24"/>
              <w:lang w:eastAsia="zh-CN"/>
            </w:rPr>
            <w:t> 1A/311A</w:t>
          </w:r>
        </w:hyperlink>
        <w:r w:rsidR="00523AA1">
          <w:rPr>
            <w:rStyle w:val="Hyperlink"/>
            <w:rFonts w:hint="eastAsia"/>
            <w:szCs w:val="24"/>
            <w:lang w:eastAsia="zh-CN"/>
          </w:rPr>
          <w:t>号文件</w:t>
        </w:r>
      </w:hyperlink>
      <w:r w:rsidR="00523AA1">
        <w:rPr>
          <w:rFonts w:hint="eastAsia"/>
          <w:szCs w:val="24"/>
          <w:lang w:eastAsia="zh-CN"/>
        </w:rPr>
        <w:t>附件</w:t>
      </w:r>
      <w:r w:rsidR="00523AA1">
        <w:rPr>
          <w:rFonts w:hint="eastAsia"/>
          <w:szCs w:val="24"/>
          <w:lang w:eastAsia="zh-CN"/>
        </w:rPr>
        <w:t>11</w:t>
      </w:r>
      <w:r w:rsidR="00B601C8">
        <w:rPr>
          <w:rFonts w:hint="eastAsia"/>
          <w:lang w:eastAsia="zh-CN"/>
        </w:rPr>
        <w:t>）。</w:t>
      </w:r>
    </w:p>
    <w:p w:rsidR="00B601C8" w:rsidRDefault="00B601C8" w:rsidP="00B601C8">
      <w:pPr>
        <w:pStyle w:val="Source"/>
        <w:spacing w:before="360"/>
        <w:rPr>
          <w:lang w:eastAsia="zh-CN"/>
        </w:rPr>
      </w:pPr>
      <w:r>
        <w:rPr>
          <w:rFonts w:hint="eastAsia"/>
          <w:lang w:eastAsia="zh-CN"/>
        </w:rPr>
        <w:t>第</w:t>
      </w:r>
      <w:r>
        <w:rPr>
          <w:lang w:eastAsia="zh-CN"/>
        </w:rPr>
        <w:t>1B</w:t>
      </w:r>
      <w:r>
        <w:rPr>
          <w:rFonts w:hint="eastAsia"/>
          <w:lang w:eastAsia="zh-CN"/>
        </w:rPr>
        <w:t>工作组</w:t>
      </w:r>
    </w:p>
    <w:p w:rsidR="0010430C" w:rsidRPr="00065CDC" w:rsidRDefault="00E460A0" w:rsidP="00E460A0">
      <w:pPr>
        <w:tabs>
          <w:tab w:val="clear" w:pos="794"/>
          <w:tab w:val="left" w:pos="720"/>
        </w:tabs>
        <w:ind w:left="720" w:hanging="720"/>
        <w:rPr>
          <w:szCs w:val="24"/>
          <w:lang w:eastAsia="zh-CN"/>
        </w:rPr>
      </w:pPr>
      <w:r w:rsidRPr="001E282F">
        <w:rPr>
          <w:szCs w:val="24"/>
          <w:lang w:eastAsia="zh-CN"/>
        </w:rPr>
        <w:t>−</w:t>
      </w:r>
      <w:r>
        <w:rPr>
          <w:rFonts w:hint="eastAsia"/>
          <w:szCs w:val="24"/>
          <w:lang w:eastAsia="zh-CN"/>
        </w:rPr>
        <w:tab/>
      </w:r>
      <w:r>
        <w:rPr>
          <w:rFonts w:hint="eastAsia"/>
          <w:bCs/>
          <w:lang w:eastAsia="zh-CN"/>
        </w:rPr>
        <w:t>无线电通信数据词典（</w:t>
      </w:r>
      <w:r>
        <w:rPr>
          <w:rFonts w:hint="eastAsia"/>
          <w:bCs/>
          <w:lang w:eastAsia="zh-CN"/>
        </w:rPr>
        <w:t>RDD</w:t>
      </w:r>
      <w:r>
        <w:rPr>
          <w:rFonts w:hint="eastAsia"/>
          <w:bCs/>
          <w:lang w:eastAsia="zh-CN"/>
        </w:rPr>
        <w:t>）</w:t>
      </w:r>
      <w:r w:rsidR="00B601C8">
        <w:rPr>
          <w:rFonts w:hint="eastAsia"/>
          <w:lang w:eastAsia="zh-CN"/>
        </w:rPr>
        <w:t>（</w:t>
      </w:r>
      <w:r w:rsidR="00B601C8">
        <w:rPr>
          <w:lang w:eastAsia="zh-CN"/>
        </w:rPr>
        <w:t>ITU-R SM.1</w:t>
      </w:r>
      <w:r>
        <w:rPr>
          <w:rFonts w:hint="eastAsia"/>
          <w:lang w:eastAsia="zh-CN"/>
        </w:rPr>
        <w:t>413</w:t>
      </w:r>
      <w:r w:rsidR="00B601C8">
        <w:rPr>
          <w:lang w:eastAsia="zh-CN"/>
        </w:rPr>
        <w:t>-2</w:t>
      </w:r>
      <w:r w:rsidR="00B601C8">
        <w:rPr>
          <w:rFonts w:hint="eastAsia"/>
          <w:lang w:eastAsia="zh-CN"/>
        </w:rPr>
        <w:t>建议书修订草案初稿，见</w:t>
      </w:r>
      <w:hyperlink r:id="rId18" w:history="1">
        <w:hyperlink r:id="rId19" w:history="1">
          <w:r>
            <w:rPr>
              <w:rStyle w:val="Hyperlink"/>
              <w:szCs w:val="24"/>
              <w:lang w:eastAsia="zh-CN"/>
            </w:rPr>
            <w:t>1B/267</w:t>
          </w:r>
        </w:hyperlink>
        <w:r w:rsidR="00B601C8">
          <w:rPr>
            <w:rStyle w:val="Hyperlink"/>
            <w:rFonts w:hint="eastAsia"/>
            <w:szCs w:val="24"/>
            <w:lang w:eastAsia="zh-CN"/>
          </w:rPr>
          <w:t>号文件</w:t>
        </w:r>
      </w:hyperlink>
      <w:r w:rsidR="00B601C8">
        <w:rPr>
          <w:rFonts w:hint="eastAsia"/>
          <w:lang w:eastAsia="zh-CN"/>
        </w:rPr>
        <w:t>附件</w:t>
      </w:r>
      <w:r w:rsidR="00B601C8">
        <w:rPr>
          <w:rFonts w:hint="eastAsia"/>
          <w:lang w:eastAsia="zh-CN"/>
        </w:rPr>
        <w:t>1</w:t>
      </w:r>
      <w:r w:rsidR="00B601C8">
        <w:rPr>
          <w:rFonts w:hint="eastAsia"/>
          <w:lang w:eastAsia="zh-CN"/>
        </w:rPr>
        <w:t>）。</w:t>
      </w:r>
    </w:p>
    <w:p w:rsidR="0010430C" w:rsidRPr="00065CDC" w:rsidRDefault="00FC099C" w:rsidP="00F9672A">
      <w:pPr>
        <w:tabs>
          <w:tab w:val="clear" w:pos="794"/>
          <w:tab w:val="left" w:pos="720"/>
        </w:tabs>
        <w:ind w:left="720" w:hanging="720"/>
        <w:rPr>
          <w:szCs w:val="24"/>
          <w:lang w:eastAsia="zh-CN"/>
        </w:rPr>
      </w:pPr>
      <w:r w:rsidRPr="00FC099C">
        <w:rPr>
          <w:bCs/>
          <w:lang w:eastAsia="zh-CN"/>
        </w:rPr>
        <w:t>−</w:t>
      </w:r>
      <w:r w:rsidR="0010430C">
        <w:rPr>
          <w:lang w:eastAsia="zh-CN"/>
        </w:rPr>
        <w:tab/>
      </w:r>
      <w:r w:rsidR="00E460A0" w:rsidRPr="008956E9">
        <w:rPr>
          <w:rFonts w:ascii="STKaiti" w:eastAsia="STKaiti" w:hAnsi="STKaiti" w:hint="eastAsia"/>
          <w:lang w:eastAsia="zh-CN"/>
        </w:rPr>
        <w:t>在区域或全球</w:t>
      </w:r>
      <w:r w:rsidR="001E20FD" w:rsidRPr="008956E9">
        <w:rPr>
          <w:rFonts w:ascii="STKaiti" w:eastAsia="STKaiti" w:hAnsi="STKaiti" w:hint="eastAsia"/>
          <w:lang w:eastAsia="zh-CN"/>
        </w:rPr>
        <w:t>层面确定的短程装置（</w:t>
      </w:r>
      <w:r w:rsidR="0010430C" w:rsidRPr="008956E9">
        <w:rPr>
          <w:rFonts w:ascii="STKaiti" w:eastAsia="STKaiti" w:hAnsi="STKaiti"/>
          <w:lang w:eastAsia="zh-CN"/>
        </w:rPr>
        <w:t>SRD</w:t>
      </w:r>
      <w:r w:rsidR="001E20FD" w:rsidRPr="008956E9">
        <w:rPr>
          <w:rFonts w:ascii="STKaiti" w:eastAsia="STKaiti" w:hAnsi="STKaiti" w:hint="eastAsia"/>
          <w:lang w:eastAsia="zh-CN"/>
        </w:rPr>
        <w:t>）的</w:t>
      </w:r>
      <w:r w:rsidR="008956E9" w:rsidRPr="008956E9">
        <w:rPr>
          <w:rFonts w:ascii="STKaiti" w:eastAsia="STKaiti" w:hAnsi="STKaiti" w:hint="eastAsia"/>
          <w:lang w:eastAsia="zh-CN"/>
        </w:rPr>
        <w:t>频段</w:t>
      </w:r>
      <w:r w:rsidR="00F9672A">
        <w:rPr>
          <w:rFonts w:hint="eastAsia"/>
          <w:lang w:eastAsia="zh-CN"/>
        </w:rPr>
        <w:t>（</w:t>
      </w:r>
      <w:r w:rsidR="008956E9">
        <w:rPr>
          <w:lang w:eastAsia="zh-CN"/>
        </w:rPr>
        <w:t>ITU</w:t>
      </w:r>
      <w:r w:rsidR="008956E9">
        <w:rPr>
          <w:lang w:eastAsia="zh-CN"/>
        </w:rPr>
        <w:noBreakHyphen/>
        <w:t>R SM.[SRD]</w:t>
      </w:r>
      <w:r w:rsidR="007B105D">
        <w:rPr>
          <w:rFonts w:hint="eastAsia"/>
          <w:lang w:eastAsia="zh-CN"/>
        </w:rPr>
        <w:t>；</w:t>
      </w:r>
      <w:r w:rsidR="007748E3">
        <w:rPr>
          <w:rFonts w:hint="eastAsia"/>
          <w:lang w:eastAsia="zh-CN"/>
        </w:rPr>
        <w:t>新建议书草案初稿见</w:t>
      </w:r>
      <w:r w:rsidR="0010430C" w:rsidRPr="00976D35">
        <w:rPr>
          <w:lang w:eastAsia="zh-CN"/>
        </w:rPr>
        <w:t> 1B/267</w:t>
      </w:r>
      <w:r w:rsidR="008956E9">
        <w:rPr>
          <w:rFonts w:hint="eastAsia"/>
          <w:lang w:eastAsia="zh-CN"/>
        </w:rPr>
        <w:t>号文件附件</w:t>
      </w:r>
      <w:r w:rsidR="008956E9">
        <w:rPr>
          <w:rFonts w:hint="eastAsia"/>
          <w:lang w:eastAsia="zh-CN"/>
        </w:rPr>
        <w:t>1</w:t>
      </w:r>
      <w:r w:rsidR="008956E9">
        <w:rPr>
          <w:rFonts w:hint="eastAsia"/>
          <w:lang w:eastAsia="zh-CN"/>
        </w:rPr>
        <w:t>）。</w:t>
      </w:r>
    </w:p>
    <w:p w:rsidR="00B601C8" w:rsidRDefault="00B601C8" w:rsidP="00B601C8">
      <w:pPr>
        <w:pStyle w:val="Source"/>
        <w:spacing w:before="360"/>
        <w:rPr>
          <w:lang w:eastAsia="zh-CN"/>
        </w:rPr>
      </w:pPr>
      <w:r>
        <w:rPr>
          <w:rFonts w:hint="eastAsia"/>
          <w:lang w:eastAsia="zh-CN"/>
        </w:rPr>
        <w:t>第</w:t>
      </w:r>
      <w:r>
        <w:rPr>
          <w:lang w:eastAsia="zh-CN"/>
        </w:rPr>
        <w:t>1C</w:t>
      </w:r>
      <w:r>
        <w:rPr>
          <w:rFonts w:hint="eastAsia"/>
          <w:lang w:eastAsia="zh-CN"/>
        </w:rPr>
        <w:t>工作组</w:t>
      </w:r>
    </w:p>
    <w:p w:rsidR="0010430C" w:rsidRDefault="001E282F" w:rsidP="001D5518">
      <w:pPr>
        <w:tabs>
          <w:tab w:val="clear" w:pos="794"/>
          <w:tab w:val="left" w:pos="720"/>
        </w:tabs>
        <w:ind w:left="720" w:hanging="720"/>
        <w:rPr>
          <w:i/>
          <w:szCs w:val="24"/>
          <w:lang w:eastAsia="zh-CN"/>
        </w:rPr>
      </w:pPr>
      <w:r w:rsidRPr="001E282F">
        <w:rPr>
          <w:bCs/>
          <w:szCs w:val="24"/>
          <w:lang w:eastAsia="zh-CN"/>
        </w:rPr>
        <w:t>−</w:t>
      </w:r>
      <w:r w:rsidR="0010430C">
        <w:rPr>
          <w:szCs w:val="24"/>
          <w:lang w:eastAsia="zh-CN"/>
        </w:rPr>
        <w:tab/>
      </w:r>
      <w:r w:rsidR="006D156F">
        <w:rPr>
          <w:rFonts w:hint="eastAsia"/>
          <w:szCs w:val="24"/>
          <w:lang w:eastAsia="zh-CN"/>
        </w:rPr>
        <w:t>受国际电联新版《频谱监测》影响的</w:t>
      </w:r>
      <w:r w:rsidR="0010430C">
        <w:rPr>
          <w:rStyle w:val="href"/>
          <w:lang w:eastAsia="zh-CN"/>
        </w:rPr>
        <w:t>ITU</w:t>
      </w:r>
      <w:r w:rsidR="0010430C">
        <w:rPr>
          <w:rStyle w:val="href"/>
          <w:lang w:eastAsia="zh-CN"/>
        </w:rPr>
        <w:noBreakHyphen/>
        <w:t xml:space="preserve">R </w:t>
      </w:r>
      <w:r w:rsidR="007B105D">
        <w:rPr>
          <w:rStyle w:val="href"/>
          <w:rFonts w:hint="eastAsia"/>
          <w:lang w:eastAsia="zh-CN"/>
        </w:rPr>
        <w:t>相</w:t>
      </w:r>
      <w:r w:rsidR="006D156F">
        <w:rPr>
          <w:rStyle w:val="href"/>
          <w:rFonts w:hint="eastAsia"/>
          <w:lang w:eastAsia="zh-CN"/>
        </w:rPr>
        <w:t>关建议书</w:t>
      </w:r>
      <w:r w:rsidR="002C641A">
        <w:rPr>
          <w:rStyle w:val="href"/>
          <w:rFonts w:hint="eastAsia"/>
          <w:lang w:eastAsia="zh-CN"/>
        </w:rPr>
        <w:t>（</w:t>
      </w:r>
      <w:hyperlink r:id="rId20" w:history="1">
        <w:r w:rsidR="002C641A">
          <w:rPr>
            <w:rStyle w:val="Hyperlink"/>
            <w:rFonts w:hint="eastAsia"/>
            <w:lang w:eastAsia="zh-CN"/>
          </w:rPr>
          <w:t>见</w:t>
        </w:r>
        <w:r w:rsidR="002C641A">
          <w:rPr>
            <w:rStyle w:val="Hyperlink"/>
            <w:lang w:eastAsia="zh-CN"/>
          </w:rPr>
          <w:t> 1C/122</w:t>
        </w:r>
      </w:hyperlink>
      <w:r w:rsidR="002C641A">
        <w:rPr>
          <w:rFonts w:hint="eastAsia"/>
          <w:szCs w:val="24"/>
          <w:lang w:eastAsia="zh-CN"/>
        </w:rPr>
        <w:t>号文件</w:t>
      </w:r>
      <w:r w:rsidR="0010430C">
        <w:rPr>
          <w:szCs w:val="24"/>
          <w:lang w:eastAsia="zh-CN"/>
        </w:rPr>
        <w:t xml:space="preserve">3.1.2.6 </w:t>
      </w:r>
      <w:r w:rsidR="002C641A">
        <w:rPr>
          <w:rFonts w:hint="eastAsia"/>
          <w:szCs w:val="24"/>
          <w:lang w:eastAsia="zh-CN"/>
        </w:rPr>
        <w:t>段</w:t>
      </w:r>
      <w:r w:rsidR="002C641A" w:rsidRPr="002C641A">
        <w:rPr>
          <w:rFonts w:hint="eastAsia"/>
          <w:iCs/>
          <w:szCs w:val="24"/>
          <w:lang w:eastAsia="zh-CN"/>
        </w:rPr>
        <w:t>）</w:t>
      </w:r>
      <w:r w:rsidR="002C641A">
        <w:rPr>
          <w:rFonts w:ascii="STKaiti" w:eastAsia="STKaiti" w:hAnsi="STKaiti" w:hint="eastAsia"/>
          <w:lang w:eastAsia="zh-CN"/>
        </w:rPr>
        <w:t>。</w:t>
      </w:r>
    </w:p>
    <w:p w:rsidR="0010430C" w:rsidRDefault="0010430C" w:rsidP="00C50A57">
      <w:pPr>
        <w:ind w:left="794" w:hanging="794"/>
        <w:rPr>
          <w:lang w:eastAsia="zh-CN"/>
        </w:rPr>
      </w:pPr>
    </w:p>
    <w:p w:rsidR="00EE0E2B" w:rsidRDefault="00EE0E2B" w:rsidP="00C50A57">
      <w:pPr>
        <w:ind w:left="794" w:hanging="794"/>
        <w:rPr>
          <w:lang w:eastAsia="zh-CN"/>
        </w:rPr>
      </w:pPr>
    </w:p>
    <w:p w:rsidR="00EE0E2B" w:rsidRDefault="00EE0E2B" w:rsidP="00C50A57">
      <w:pPr>
        <w:ind w:left="794" w:hanging="794"/>
        <w:rPr>
          <w:lang w:eastAsia="zh-CN"/>
        </w:rPr>
      </w:pPr>
    </w:p>
    <w:p w:rsidR="0010430C" w:rsidRDefault="0010430C" w:rsidP="00C839E5">
      <w:pPr>
        <w:spacing w:before="0"/>
        <w:jc w:val="center"/>
      </w:pPr>
      <w:r>
        <w:t>_________________</w:t>
      </w:r>
    </w:p>
    <w:sectPr w:rsidR="0010430C" w:rsidSect="00785758">
      <w:headerReference w:type="default" r:id="rId21"/>
      <w:footerReference w:type="default" r:id="rId22"/>
      <w:footerReference w:type="first" r:id="rId23"/>
      <w:pgSz w:w="11907" w:h="16834"/>
      <w:pgMar w:top="1418" w:right="1134" w:bottom="1134"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D0" w:rsidRDefault="004C7AD0">
      <w:r>
        <w:separator/>
      </w:r>
    </w:p>
  </w:endnote>
  <w:endnote w:type="continuationSeparator" w:id="0">
    <w:p w:rsidR="004C7AD0" w:rsidRDefault="004C7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altName w:val="Arial"/>
    <w:charset w:val="00"/>
    <w:family w:val="swiss"/>
    <w:pitch w:val="variable"/>
    <w:sig w:usb0="00000087"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287"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D0" w:rsidRPr="004C7AD0" w:rsidRDefault="00167E51" w:rsidP="004C7AD0">
    <w:pPr>
      <w:pStyle w:val="Footer"/>
    </w:pPr>
    <w:fldSimple w:instr=" FILENAME  \p  \* MERGEFORMAT ">
      <w:r w:rsidR="00CD07DC">
        <w:t>Y:\APP\BR\CIRCS_DMS\CACE\500\525\525C.DOCX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4C7AD0">
      <w:trPr>
        <w:cantSplit/>
      </w:trPr>
      <w:tc>
        <w:tcPr>
          <w:tcW w:w="1062" w:type="pct"/>
          <w:tcBorders>
            <w:top w:val="single" w:sz="6" w:space="0" w:color="auto"/>
          </w:tcBorders>
          <w:tcMar>
            <w:top w:w="57" w:type="dxa"/>
          </w:tcMar>
        </w:tcPr>
        <w:p w:rsidR="004C7AD0" w:rsidRDefault="004C7AD0">
          <w:pPr>
            <w:pStyle w:val="itu"/>
          </w:pPr>
          <w:r>
            <w:t>Place des Nations</w:t>
          </w:r>
        </w:p>
      </w:tc>
      <w:tc>
        <w:tcPr>
          <w:tcW w:w="1583" w:type="pct"/>
          <w:tcBorders>
            <w:top w:val="single" w:sz="6" w:space="0" w:color="auto"/>
          </w:tcBorders>
          <w:tcMar>
            <w:top w:w="57" w:type="dxa"/>
          </w:tcMar>
        </w:tcPr>
        <w:p w:rsidR="004C7AD0" w:rsidRDefault="004C7AD0">
          <w:pPr>
            <w:pStyle w:val="itu"/>
          </w:pPr>
          <w:r>
            <w:t>Telephone</w:t>
          </w:r>
          <w:r>
            <w:tab/>
            <w:t>+41 22 730 51 11</w:t>
          </w:r>
        </w:p>
      </w:tc>
      <w:tc>
        <w:tcPr>
          <w:tcW w:w="1224" w:type="pct"/>
          <w:tcBorders>
            <w:top w:val="single" w:sz="6" w:space="0" w:color="auto"/>
          </w:tcBorders>
          <w:tcMar>
            <w:top w:w="57" w:type="dxa"/>
          </w:tcMar>
        </w:tcPr>
        <w:p w:rsidR="004C7AD0" w:rsidRDefault="004C7AD0">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C7AD0" w:rsidRDefault="004C7AD0">
          <w:pPr>
            <w:pStyle w:val="itu"/>
          </w:pPr>
          <w:r>
            <w:t>E-mail:</w:t>
          </w:r>
          <w:r>
            <w:tab/>
            <w:t>itumail@itu.int</w:t>
          </w:r>
        </w:p>
      </w:tc>
    </w:tr>
    <w:tr w:rsidR="004C7AD0">
      <w:trPr>
        <w:cantSplit/>
      </w:trPr>
      <w:tc>
        <w:tcPr>
          <w:tcW w:w="1062" w:type="pct"/>
        </w:tcPr>
        <w:p w:rsidR="004C7AD0" w:rsidRDefault="004C7AD0">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C7AD0" w:rsidRDefault="004C7AD0">
          <w:pPr>
            <w:pStyle w:val="itu"/>
          </w:pPr>
          <w:proofErr w:type="spellStart"/>
          <w:r>
            <w:t>Telefax</w:t>
          </w:r>
          <w:proofErr w:type="spellEnd"/>
          <w:r>
            <w:tab/>
            <w:t>Gr3:</w:t>
          </w:r>
          <w:r>
            <w:tab/>
            <w:t>+41 22 733 72 56</w:t>
          </w:r>
        </w:p>
      </w:tc>
      <w:tc>
        <w:tcPr>
          <w:tcW w:w="1224" w:type="pct"/>
        </w:tcPr>
        <w:p w:rsidR="004C7AD0" w:rsidRDefault="004C7AD0">
          <w:pPr>
            <w:pStyle w:val="itu"/>
          </w:pPr>
          <w:r>
            <w:t>Telegram ITU GENEVE</w:t>
          </w:r>
        </w:p>
      </w:tc>
      <w:tc>
        <w:tcPr>
          <w:tcW w:w="1131" w:type="pct"/>
        </w:tcPr>
        <w:p w:rsidR="004C7AD0" w:rsidRDefault="004C7AD0">
          <w:pPr>
            <w:pStyle w:val="itu"/>
          </w:pPr>
          <w:r>
            <w:tab/>
          </w:r>
          <w:hyperlink r:id="rId1" w:history="1">
            <w:r>
              <w:t>http://www.itu.int/</w:t>
            </w:r>
          </w:hyperlink>
        </w:p>
      </w:tc>
    </w:tr>
    <w:tr w:rsidR="004C7AD0">
      <w:trPr>
        <w:cantSplit/>
      </w:trPr>
      <w:tc>
        <w:tcPr>
          <w:tcW w:w="1062" w:type="pct"/>
        </w:tcPr>
        <w:p w:rsidR="004C7AD0" w:rsidRDefault="004C7AD0">
          <w:pPr>
            <w:pStyle w:val="itu"/>
          </w:pPr>
          <w:smartTag w:uri="urn:schemas-microsoft-com:office:smarttags" w:element="country-region">
            <w:smartTag w:uri="urn:schemas-microsoft-com:office:smarttags" w:element="place">
              <w:r>
                <w:t>Switzerland</w:t>
              </w:r>
            </w:smartTag>
          </w:smartTag>
        </w:p>
      </w:tc>
      <w:tc>
        <w:tcPr>
          <w:tcW w:w="1583" w:type="pct"/>
        </w:tcPr>
        <w:p w:rsidR="004C7AD0" w:rsidRDefault="004C7AD0">
          <w:pPr>
            <w:pStyle w:val="itu"/>
          </w:pPr>
          <w:r>
            <w:tab/>
            <w:t>Gr4:</w:t>
          </w:r>
          <w:r>
            <w:tab/>
            <w:t>+41 22 730 65 00</w:t>
          </w:r>
        </w:p>
      </w:tc>
      <w:tc>
        <w:tcPr>
          <w:tcW w:w="1224" w:type="pct"/>
        </w:tcPr>
        <w:p w:rsidR="004C7AD0" w:rsidRDefault="004C7AD0">
          <w:pPr>
            <w:pStyle w:val="itu"/>
          </w:pPr>
        </w:p>
      </w:tc>
      <w:tc>
        <w:tcPr>
          <w:tcW w:w="1131" w:type="pct"/>
        </w:tcPr>
        <w:p w:rsidR="004C7AD0" w:rsidRDefault="004C7AD0">
          <w:pPr>
            <w:pStyle w:val="itu"/>
          </w:pPr>
        </w:p>
      </w:tc>
    </w:tr>
  </w:tbl>
  <w:p w:rsidR="004C7AD0" w:rsidRPr="00785758" w:rsidRDefault="004C7AD0" w:rsidP="001E15AA">
    <w:pPr>
      <w:spacing w:before="0"/>
      <w:rPr>
        <w:sz w:val="10"/>
        <w:szCs w:val="10"/>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D0" w:rsidRDefault="004C7AD0">
      <w:r>
        <w:t>____________________</w:t>
      </w:r>
    </w:p>
  </w:footnote>
  <w:footnote w:type="continuationSeparator" w:id="0">
    <w:p w:rsidR="004C7AD0" w:rsidRDefault="004C7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D0" w:rsidRPr="001E15AA" w:rsidRDefault="004C7AD0" w:rsidP="00785758">
    <w:pPr>
      <w:pStyle w:val="Header"/>
      <w:rPr>
        <w:lang w:val="en-US"/>
      </w:rPr>
    </w:pPr>
    <w:r>
      <w:rPr>
        <w:lang w:val="en-US"/>
      </w:rPr>
      <w:t xml:space="preserve">- </w:t>
    </w:r>
    <w:r w:rsidR="00167E51">
      <w:rPr>
        <w:rStyle w:val="PageNumber"/>
      </w:rPr>
      <w:fldChar w:fldCharType="begin"/>
    </w:r>
    <w:r>
      <w:rPr>
        <w:rStyle w:val="PageNumber"/>
      </w:rPr>
      <w:instrText xml:space="preserve"> PAGE </w:instrText>
    </w:r>
    <w:r w:rsidR="00167E51">
      <w:rPr>
        <w:rStyle w:val="PageNumber"/>
      </w:rPr>
      <w:fldChar w:fldCharType="separate"/>
    </w:r>
    <w:r w:rsidR="00CD07DC">
      <w:rPr>
        <w:rStyle w:val="PageNumber"/>
        <w:noProof/>
      </w:rPr>
      <w:t>6</w:t>
    </w:r>
    <w:r w:rsidR="00167E51">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315358"/>
    <w:rsid w:val="000157E5"/>
    <w:rsid w:val="00016557"/>
    <w:rsid w:val="00016F82"/>
    <w:rsid w:val="00030CDC"/>
    <w:rsid w:val="00040D77"/>
    <w:rsid w:val="00046BAE"/>
    <w:rsid w:val="00046DF8"/>
    <w:rsid w:val="00053919"/>
    <w:rsid w:val="00065CDC"/>
    <w:rsid w:val="0009589D"/>
    <w:rsid w:val="000B3968"/>
    <w:rsid w:val="000C4C4C"/>
    <w:rsid w:val="000D57B9"/>
    <w:rsid w:val="000E15C1"/>
    <w:rsid w:val="000E64DA"/>
    <w:rsid w:val="000F124E"/>
    <w:rsid w:val="000F527D"/>
    <w:rsid w:val="000F546D"/>
    <w:rsid w:val="0010430C"/>
    <w:rsid w:val="00125740"/>
    <w:rsid w:val="00125DAA"/>
    <w:rsid w:val="00127FB3"/>
    <w:rsid w:val="00137FFD"/>
    <w:rsid w:val="001422A5"/>
    <w:rsid w:val="0016047A"/>
    <w:rsid w:val="00167E51"/>
    <w:rsid w:val="001743E3"/>
    <w:rsid w:val="001812A3"/>
    <w:rsid w:val="001C2B80"/>
    <w:rsid w:val="001D07A5"/>
    <w:rsid w:val="001D5518"/>
    <w:rsid w:val="001D7320"/>
    <w:rsid w:val="001E15AA"/>
    <w:rsid w:val="001E20FD"/>
    <w:rsid w:val="001E282F"/>
    <w:rsid w:val="001F0D55"/>
    <w:rsid w:val="001F1057"/>
    <w:rsid w:val="002056C3"/>
    <w:rsid w:val="00206783"/>
    <w:rsid w:val="00210B45"/>
    <w:rsid w:val="002123FF"/>
    <w:rsid w:val="0021330B"/>
    <w:rsid w:val="00224B87"/>
    <w:rsid w:val="00226AE0"/>
    <w:rsid w:val="00227F65"/>
    <w:rsid w:val="00230D25"/>
    <w:rsid w:val="0024203A"/>
    <w:rsid w:val="002A142C"/>
    <w:rsid w:val="002A26A4"/>
    <w:rsid w:val="002A332C"/>
    <w:rsid w:val="002A4A5F"/>
    <w:rsid w:val="002B57E3"/>
    <w:rsid w:val="002C641A"/>
    <w:rsid w:val="002E5FFA"/>
    <w:rsid w:val="00315358"/>
    <w:rsid w:val="00347C1A"/>
    <w:rsid w:val="00387881"/>
    <w:rsid w:val="00397166"/>
    <w:rsid w:val="003A5E1E"/>
    <w:rsid w:val="003B290D"/>
    <w:rsid w:val="003B5CB0"/>
    <w:rsid w:val="003D3993"/>
    <w:rsid w:val="004012E0"/>
    <w:rsid w:val="004022CD"/>
    <w:rsid w:val="00410B0E"/>
    <w:rsid w:val="004160D2"/>
    <w:rsid w:val="00422F78"/>
    <w:rsid w:val="0044634B"/>
    <w:rsid w:val="00474281"/>
    <w:rsid w:val="004A5AB1"/>
    <w:rsid w:val="004C1881"/>
    <w:rsid w:val="004C505F"/>
    <w:rsid w:val="004C7AD0"/>
    <w:rsid w:val="004D1BCD"/>
    <w:rsid w:val="004F26AE"/>
    <w:rsid w:val="00502DDC"/>
    <w:rsid w:val="00503725"/>
    <w:rsid w:val="0050552C"/>
    <w:rsid w:val="00523AA1"/>
    <w:rsid w:val="005343E0"/>
    <w:rsid w:val="00537759"/>
    <w:rsid w:val="00551231"/>
    <w:rsid w:val="005740FA"/>
    <w:rsid w:val="00580F4B"/>
    <w:rsid w:val="0059024E"/>
    <w:rsid w:val="00595800"/>
    <w:rsid w:val="005A695B"/>
    <w:rsid w:val="005B4063"/>
    <w:rsid w:val="005B40DE"/>
    <w:rsid w:val="005D5408"/>
    <w:rsid w:val="005F130D"/>
    <w:rsid w:val="005F7F4C"/>
    <w:rsid w:val="00612573"/>
    <w:rsid w:val="006136BC"/>
    <w:rsid w:val="006312EE"/>
    <w:rsid w:val="006904A0"/>
    <w:rsid w:val="006A3C59"/>
    <w:rsid w:val="006B3F95"/>
    <w:rsid w:val="006B543E"/>
    <w:rsid w:val="006D156F"/>
    <w:rsid w:val="006D529F"/>
    <w:rsid w:val="006D5FEC"/>
    <w:rsid w:val="0071106C"/>
    <w:rsid w:val="00737F36"/>
    <w:rsid w:val="00746900"/>
    <w:rsid w:val="00755B25"/>
    <w:rsid w:val="007748E3"/>
    <w:rsid w:val="0078529E"/>
    <w:rsid w:val="00785758"/>
    <w:rsid w:val="00794D8C"/>
    <w:rsid w:val="007A234B"/>
    <w:rsid w:val="007B105D"/>
    <w:rsid w:val="007E6B00"/>
    <w:rsid w:val="007F0426"/>
    <w:rsid w:val="00805291"/>
    <w:rsid w:val="00811467"/>
    <w:rsid w:val="00811BA9"/>
    <w:rsid w:val="00814E36"/>
    <w:rsid w:val="008166B8"/>
    <w:rsid w:val="00824132"/>
    <w:rsid w:val="00851917"/>
    <w:rsid w:val="00881D43"/>
    <w:rsid w:val="00885E91"/>
    <w:rsid w:val="008956E9"/>
    <w:rsid w:val="008B27DC"/>
    <w:rsid w:val="008C572D"/>
    <w:rsid w:val="008D4874"/>
    <w:rsid w:val="008E1FA5"/>
    <w:rsid w:val="008E219B"/>
    <w:rsid w:val="009211D6"/>
    <w:rsid w:val="00926CF6"/>
    <w:rsid w:val="0093066A"/>
    <w:rsid w:val="0093776F"/>
    <w:rsid w:val="00952234"/>
    <w:rsid w:val="009676DC"/>
    <w:rsid w:val="009746CA"/>
    <w:rsid w:val="00976D35"/>
    <w:rsid w:val="0098170D"/>
    <w:rsid w:val="009846D5"/>
    <w:rsid w:val="0099151F"/>
    <w:rsid w:val="00994EED"/>
    <w:rsid w:val="009A693D"/>
    <w:rsid w:val="009B5DEB"/>
    <w:rsid w:val="009E00B9"/>
    <w:rsid w:val="009E14F3"/>
    <w:rsid w:val="009E1957"/>
    <w:rsid w:val="009E708C"/>
    <w:rsid w:val="009F14FC"/>
    <w:rsid w:val="00A06093"/>
    <w:rsid w:val="00A07FFE"/>
    <w:rsid w:val="00A40406"/>
    <w:rsid w:val="00A44A83"/>
    <w:rsid w:val="00A60B6D"/>
    <w:rsid w:val="00A67371"/>
    <w:rsid w:val="00AB07C5"/>
    <w:rsid w:val="00AB0F28"/>
    <w:rsid w:val="00AB1815"/>
    <w:rsid w:val="00AE3A39"/>
    <w:rsid w:val="00AF1D3D"/>
    <w:rsid w:val="00B06DB5"/>
    <w:rsid w:val="00B12512"/>
    <w:rsid w:val="00B146FC"/>
    <w:rsid w:val="00B27A17"/>
    <w:rsid w:val="00B30506"/>
    <w:rsid w:val="00B57344"/>
    <w:rsid w:val="00B601C8"/>
    <w:rsid w:val="00B80146"/>
    <w:rsid w:val="00B81DF1"/>
    <w:rsid w:val="00B82C58"/>
    <w:rsid w:val="00B87E04"/>
    <w:rsid w:val="00BC5210"/>
    <w:rsid w:val="00BC6B36"/>
    <w:rsid w:val="00C216F9"/>
    <w:rsid w:val="00C247C9"/>
    <w:rsid w:val="00C3344F"/>
    <w:rsid w:val="00C42985"/>
    <w:rsid w:val="00C50A57"/>
    <w:rsid w:val="00C50A8A"/>
    <w:rsid w:val="00C627B8"/>
    <w:rsid w:val="00C66C48"/>
    <w:rsid w:val="00C70FD5"/>
    <w:rsid w:val="00C810BC"/>
    <w:rsid w:val="00C839E5"/>
    <w:rsid w:val="00C879F3"/>
    <w:rsid w:val="00CD07DC"/>
    <w:rsid w:val="00CD44C8"/>
    <w:rsid w:val="00CF4899"/>
    <w:rsid w:val="00D35752"/>
    <w:rsid w:val="00D36A95"/>
    <w:rsid w:val="00D41627"/>
    <w:rsid w:val="00D463D0"/>
    <w:rsid w:val="00D57DCF"/>
    <w:rsid w:val="00D61395"/>
    <w:rsid w:val="00D621BD"/>
    <w:rsid w:val="00D64CE2"/>
    <w:rsid w:val="00D67F97"/>
    <w:rsid w:val="00D70818"/>
    <w:rsid w:val="00D744B4"/>
    <w:rsid w:val="00D77B99"/>
    <w:rsid w:val="00D95E7D"/>
    <w:rsid w:val="00DA2CD8"/>
    <w:rsid w:val="00DD1FDF"/>
    <w:rsid w:val="00DF0AB4"/>
    <w:rsid w:val="00E11EC8"/>
    <w:rsid w:val="00E213E7"/>
    <w:rsid w:val="00E24DB0"/>
    <w:rsid w:val="00E27A6A"/>
    <w:rsid w:val="00E31C67"/>
    <w:rsid w:val="00E42751"/>
    <w:rsid w:val="00E460A0"/>
    <w:rsid w:val="00E9657E"/>
    <w:rsid w:val="00EC710F"/>
    <w:rsid w:val="00EC753B"/>
    <w:rsid w:val="00EE0E2B"/>
    <w:rsid w:val="00F167C7"/>
    <w:rsid w:val="00F2422A"/>
    <w:rsid w:val="00F25012"/>
    <w:rsid w:val="00F26F83"/>
    <w:rsid w:val="00F349B5"/>
    <w:rsid w:val="00F44034"/>
    <w:rsid w:val="00F568F0"/>
    <w:rsid w:val="00F616D1"/>
    <w:rsid w:val="00F76DA3"/>
    <w:rsid w:val="00F9672A"/>
    <w:rsid w:val="00FB6886"/>
    <w:rsid w:val="00FB6AC4"/>
    <w:rsid w:val="00FC099C"/>
    <w:rsid w:val="00FC6453"/>
    <w:rsid w:val="00FD59F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aliases w:val="Section of paper"/>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rsid w:val="00794D8C"/>
    <w:pPr>
      <w:spacing w:before="80"/>
      <w:ind w:left="794" w:hanging="794"/>
    </w:pPr>
  </w:style>
  <w:style w:type="paragraph" w:customStyle="1" w:styleId="enumlev2">
    <w:name w:val="enumlev2"/>
    <w:basedOn w:val="enumlev1"/>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bidi="he-IL"/>
    </w:rPr>
  </w:style>
  <w:style w:type="paragraph" w:customStyle="1" w:styleId="Annex">
    <w:name w:val="Annex_#"/>
    <w:basedOn w:val="Normal"/>
    <w:next w:val="Normal"/>
    <w:rsid w:val="00B601C8"/>
    <w:pPr>
      <w:keepNext/>
      <w:keepLines/>
      <w:overflowPunct/>
      <w:autoSpaceDE/>
      <w:autoSpaceDN/>
      <w:adjustRightInd/>
      <w:spacing w:before="480" w:after="80"/>
      <w:jc w:val="center"/>
      <w:textAlignment w:val="auto"/>
    </w:pPr>
    <w:rPr>
      <w:caps/>
      <w:sz w:val="28"/>
    </w:rPr>
  </w:style>
  <w:style w:type="paragraph" w:styleId="BalloonText">
    <w:name w:val="Balloon Text"/>
    <w:basedOn w:val="Normal"/>
    <w:link w:val="BalloonTextChar"/>
    <w:uiPriority w:val="99"/>
    <w:semiHidden/>
    <w:unhideWhenUsed/>
    <w:locked/>
    <w:rsid w:val="000D57B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7B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1/en" TargetMode="External"/><Relationship Id="rId13" Type="http://schemas.openxmlformats.org/officeDocument/2006/relationships/hyperlink" Target="http://www.itu.int/md/R07-SG01-C-0136/en" TargetMode="External"/><Relationship Id="rId18" Type="http://schemas.openxmlformats.org/officeDocument/2006/relationships/hyperlink" Target="http://www.itu.int/md/R03-WP1B-C-0088/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www.itu.int/travel/index.html" TargetMode="External"/><Relationship Id="rId17" Type="http://schemas.openxmlformats.org/officeDocument/2006/relationships/hyperlink" Target="http://www.itu.int/md/R07-WP1A-C-0311/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R07-WP1A-C-0135/en" TargetMode="External"/><Relationship Id="rId20" Type="http://schemas.openxmlformats.org/officeDocument/2006/relationships/hyperlink" Target="http://www.itu.int/md/R03-WP1C-C-0012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go/delegate-reg-info/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R07-WP1A-C-0311/en" TargetMode="External"/><Relationship Id="rId23" Type="http://schemas.openxmlformats.org/officeDocument/2006/relationships/footer" Target="footer2.xml"/><Relationship Id="rId10" Type="http://schemas.openxmlformats.org/officeDocument/2006/relationships/hyperlink" Target="http://www.itu.int/cgi-bin/htsh/compass/cvc.param.sh?acvty_code=sg1" TargetMode="External"/><Relationship Id="rId19" Type="http://schemas.openxmlformats.org/officeDocument/2006/relationships/hyperlink" Target="http://www.itu.int/md/R03-WP1B-C-0267/en" TargetMode="External"/><Relationship Id="rId4" Type="http://schemas.openxmlformats.org/officeDocument/2006/relationships/webSettings" Target="webSettings.xml"/><Relationship Id="rId9" Type="http://schemas.openxmlformats.org/officeDocument/2006/relationships/hyperlink" Target="mailto:rsg1@itu.int" TargetMode="External"/><Relationship Id="rId14" Type="http://schemas.openxmlformats.org/officeDocument/2006/relationships/hyperlink" Target="http://www.itu.int/md/R07-WP1A-C-0135/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bineau\Local%20Settings\Temporary%20Internet%20Files\Content.MSO\35DEE7A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35DEE7A4</Template>
  <TotalTime>15</TotalTime>
  <Pages>6</Pages>
  <Words>2001</Words>
  <Characters>1743</Characters>
  <Application>Microsoft Office Word</Application>
  <DocSecurity>0</DocSecurity>
  <Lines>14</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引言</vt:lpstr>
      <vt:lpstr>2	会议议程</vt:lpstr>
      <vt:lpstr>http://www.itu.int/pub/R-QUE-SG01/en。</vt:lpstr>
      <vt:lpstr>    2.1	在研究组会议上通过建议书草案（ITU-R 第1-5号决议第10.2.2段）</vt:lpstr>
      <vt:lpstr>    2.2	研究组以信函方式通过建议书草案（ITU-R第1-5号决议第10.2.3段）</vt:lpstr>
      <vt:lpstr>    2.3	关于批准程序的决定</vt:lpstr>
      <vt:lpstr>3	文稿</vt:lpstr>
      <vt:lpstr>4	参会/签证要求</vt:lpstr>
    </vt:vector>
  </TitlesOfParts>
  <Company>ITU</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Fernandez Virginia</cp:lastModifiedBy>
  <cp:revision>6</cp:revision>
  <cp:lastPrinted>2011-02-02T08:06:00Z</cp:lastPrinted>
  <dcterms:created xsi:type="dcterms:W3CDTF">2011-01-26T10:00:00Z</dcterms:created>
  <dcterms:modified xsi:type="dcterms:W3CDTF">2011-02-02T08:07:00Z</dcterms:modified>
</cp:coreProperties>
</file>