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D35752" w:rsidRPr="00D35752" w:rsidTr="00915959">
        <w:tc>
          <w:tcPr>
            <w:tcW w:w="8188" w:type="dxa"/>
            <w:vAlign w:val="center"/>
          </w:tcPr>
          <w:p w:rsidR="00D35752" w:rsidRPr="00D35752" w:rsidRDefault="00D35752" w:rsidP="00915959">
            <w:pPr>
              <w:spacing w:before="0"/>
            </w:pPr>
            <w:r w:rsidRPr="00915959">
              <w:rPr>
                <w:rFonts w:ascii="Futura Lt BT" w:hAnsi="Futura Lt BT"/>
                <w:sz w:val="44"/>
              </w:rPr>
              <w:t>I</w:t>
            </w:r>
            <w:r w:rsidRPr="00915959">
              <w:rPr>
                <w:rFonts w:ascii="Futura Lt BT" w:hAnsi="Futura Lt BT"/>
                <w:sz w:val="36"/>
              </w:rPr>
              <w:t xml:space="preserve">NTERNATIONAL </w:t>
            </w:r>
            <w:r w:rsidRPr="00915959">
              <w:rPr>
                <w:rFonts w:ascii="Futura Lt BT" w:hAnsi="Futura Lt BT"/>
                <w:sz w:val="44"/>
              </w:rPr>
              <w:t>T</w:t>
            </w:r>
            <w:r w:rsidRPr="00915959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915959">
                <w:rPr>
                  <w:rFonts w:ascii="Futura Lt BT" w:hAnsi="Futura Lt BT"/>
                  <w:sz w:val="44"/>
                </w:rPr>
                <w:t>U</w:t>
              </w:r>
              <w:r w:rsidRPr="00915959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D35752" w:rsidRPr="00D35752" w:rsidRDefault="00A36AC5" w:rsidP="0091595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A60382" w:rsidRDefault="00B87E04">
            <w:pPr>
              <w:rPr>
                <w:b/>
                <w:smallCaps/>
                <w:sz w:val="20"/>
                <w:lang w:val="fr-CH"/>
              </w:rPr>
            </w:pPr>
            <w:r w:rsidRPr="00A60382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A60382">
              <w:rPr>
                <w:b/>
                <w:sz w:val="18"/>
                <w:lang w:val="fr-CH"/>
              </w:rPr>
              <w:tab/>
            </w:r>
            <w:r w:rsidRPr="00A60382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 w:rsidP="00602947">
      <w:pPr>
        <w:tabs>
          <w:tab w:val="left" w:pos="7513"/>
        </w:tabs>
        <w:spacing w:before="0"/>
      </w:pPr>
    </w:p>
    <w:p w:rsidR="00D35752" w:rsidRDefault="00D35752" w:rsidP="00602947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/>
      </w:tblPr>
      <w:tblGrid>
        <w:gridCol w:w="3227"/>
        <w:gridCol w:w="6793"/>
      </w:tblGrid>
      <w:tr w:rsidR="00B87E04">
        <w:trPr>
          <w:cantSplit/>
        </w:trPr>
        <w:tc>
          <w:tcPr>
            <w:tcW w:w="3227" w:type="dxa"/>
          </w:tcPr>
          <w:p w:rsidR="00B87E04" w:rsidRPr="00754BCF" w:rsidRDefault="00754BCF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754BCF" w:rsidRDefault="00754BCF" w:rsidP="00A47FCB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A47FCB">
              <w:rPr>
                <w:b/>
                <w:bCs/>
              </w:rPr>
              <w:t>519</w:t>
            </w:r>
          </w:p>
        </w:tc>
        <w:tc>
          <w:tcPr>
            <w:tcW w:w="6793" w:type="dxa"/>
          </w:tcPr>
          <w:p w:rsidR="00B87E04" w:rsidRPr="00754BCF" w:rsidRDefault="00D30F2D" w:rsidP="00D30F2D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17</w:t>
            </w:r>
            <w:r w:rsidR="00344B15">
              <w:rPr>
                <w:bCs/>
              </w:rPr>
              <w:t xml:space="preserve"> December</w:t>
            </w:r>
            <w:r w:rsidR="0085396F">
              <w:rPr>
                <w:bCs/>
              </w:rPr>
              <w:t xml:space="preserve"> 2010</w:t>
            </w:r>
          </w:p>
        </w:tc>
      </w:tr>
    </w:tbl>
    <w:p w:rsidR="00754BCF" w:rsidRDefault="00754BCF" w:rsidP="00CA2022">
      <w:pPr>
        <w:pStyle w:val="Head"/>
        <w:tabs>
          <w:tab w:val="left" w:pos="7513"/>
        </w:tabs>
        <w:spacing w:before="480"/>
        <w:jc w:val="center"/>
        <w:rPr>
          <w:b/>
        </w:rPr>
      </w:pPr>
      <w:r>
        <w:rPr>
          <w:rFonts w:ascii="CG Times (W1)" w:hAnsi="CG Times (W1)"/>
          <w:b/>
        </w:rPr>
        <w:t>To Administrations of Member States of the ITU</w:t>
      </w:r>
      <w:r w:rsidR="0085396F">
        <w:rPr>
          <w:rFonts w:ascii="CG Times (W1)" w:hAnsi="CG Times (W1)"/>
          <w:b/>
        </w:rPr>
        <w:t>,</w:t>
      </w:r>
      <w:r w:rsidR="00CA2022">
        <w:rPr>
          <w:rFonts w:ascii="CG Times (W1)" w:hAnsi="CG Times (W1)"/>
          <w:b/>
        </w:rPr>
        <w:t xml:space="preserve"> </w:t>
      </w:r>
      <w:proofErr w:type="spellStart"/>
      <w:r>
        <w:rPr>
          <w:rFonts w:ascii="CG Times (W1)" w:hAnsi="CG Times (W1)"/>
          <w:b/>
        </w:rPr>
        <w:t>Radiocommunication</w:t>
      </w:r>
      <w:proofErr w:type="spellEnd"/>
      <w:r>
        <w:rPr>
          <w:rFonts w:ascii="CG Times (W1)" w:hAnsi="CG Times (W1)"/>
          <w:b/>
        </w:rPr>
        <w:t xml:space="preserve"> Sector Members</w:t>
      </w:r>
      <w:r w:rsidR="0085396F">
        <w:rPr>
          <w:rFonts w:ascii="CG Times (W1)" w:hAnsi="CG Times (W1)"/>
          <w:b/>
        </w:rPr>
        <w:t>, ITU-R Associates</w:t>
      </w:r>
      <w:r w:rsidR="00CA2022">
        <w:rPr>
          <w:rFonts w:ascii="CG Times (W1)" w:hAnsi="CG Times (W1)"/>
          <w:b/>
        </w:rPr>
        <w:t xml:space="preserve"> </w:t>
      </w:r>
      <w:r>
        <w:rPr>
          <w:rFonts w:ascii="CG Times (W1)" w:hAnsi="CG Times (W1)"/>
          <w:b/>
        </w:rPr>
        <w:t>participating in the work of Radiocommunication Study Group</w:t>
      </w:r>
      <w:r w:rsidR="0085396F">
        <w:rPr>
          <w:rFonts w:ascii="CG Times (W1)" w:hAnsi="CG Times (W1)"/>
          <w:b/>
        </w:rPr>
        <w:t xml:space="preserve"> </w:t>
      </w:r>
      <w:r w:rsidR="00344B15">
        <w:rPr>
          <w:rFonts w:ascii="CG Times (W1)" w:hAnsi="CG Times (W1)"/>
          <w:b/>
        </w:rPr>
        <w:t>4</w:t>
      </w:r>
      <w:r w:rsidR="0085396F">
        <w:rPr>
          <w:rFonts w:ascii="CG Times (W1)" w:hAnsi="CG Times (W1)"/>
          <w:b/>
        </w:rPr>
        <w:br/>
      </w:r>
      <w:r>
        <w:rPr>
          <w:rFonts w:ascii="CG Times (W1)" w:hAnsi="CG Times (W1)"/>
          <w:b/>
        </w:rPr>
        <w:t>and the Special Committee on Regulatory/Procedural Matters</w:t>
      </w:r>
    </w:p>
    <w:p w:rsidR="00754BCF" w:rsidRPr="00A47FCB" w:rsidRDefault="00754BCF" w:rsidP="00344B1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  <w:rPr>
          <w:b/>
          <w:bCs/>
          <w:rPrChange w:id="3" w:author="capdessu" w:date="2010-12-03T10:12:00Z">
            <w:rPr/>
          </w:rPrChange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r w:rsidR="00B52708" w:rsidRPr="00B52708">
        <w:rPr>
          <w:b/>
          <w:bCs/>
          <w:rPrChange w:id="4" w:author="capdessu" w:date="2010-12-03T10:12:00Z">
            <w:rPr/>
          </w:rPrChange>
        </w:rPr>
        <w:t>Radiocommunication Study Group 4</w:t>
      </w:r>
    </w:p>
    <w:p w:rsidR="00754BCF" w:rsidRPr="00A47FCB" w:rsidRDefault="00B52708" w:rsidP="00344B15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709"/>
        </w:tabs>
        <w:overflowPunct/>
        <w:autoSpaceDE/>
        <w:autoSpaceDN/>
        <w:adjustRightInd/>
        <w:textAlignment w:val="auto"/>
        <w:rPr>
          <w:b/>
          <w:bCs/>
          <w:rPrChange w:id="5" w:author="capdessu" w:date="2010-12-03T10:12:00Z">
            <w:rPr/>
          </w:rPrChange>
        </w:rPr>
      </w:pPr>
      <w:r w:rsidRPr="00B52708">
        <w:rPr>
          <w:b/>
          <w:bCs/>
          <w:rPrChange w:id="6" w:author="capdessu" w:date="2010-12-03T10:12:00Z">
            <w:rPr/>
          </w:rPrChange>
        </w:rPr>
        <w:t>Suppression of 3 ITU-R Questions</w:t>
      </w:r>
    </w:p>
    <w:p w:rsidR="00754BCF" w:rsidRDefault="00754BCF" w:rsidP="00754BCF">
      <w:pPr>
        <w:pStyle w:val="Normalaftertitle"/>
      </w:pPr>
    </w:p>
    <w:p w:rsidR="00754BCF" w:rsidRDefault="00754BCF" w:rsidP="005D67D7">
      <w:r>
        <w:t>By Administrative Circular CAR/</w:t>
      </w:r>
      <w:r w:rsidR="00344B15">
        <w:t xml:space="preserve">297 </w:t>
      </w:r>
      <w:r>
        <w:t xml:space="preserve">of </w:t>
      </w:r>
      <w:r w:rsidR="00344B15">
        <w:t>15 September 2010</w:t>
      </w:r>
      <w:r>
        <w:t xml:space="preserve">, </w:t>
      </w:r>
      <w:r w:rsidR="00624C34">
        <w:t xml:space="preserve">the suppression of </w:t>
      </w:r>
      <w:r w:rsidR="00344B15">
        <w:t xml:space="preserve">3 </w:t>
      </w:r>
      <w:r w:rsidR="00624C34">
        <w:t xml:space="preserve">ITU-R Questions proposed by the Study Group </w:t>
      </w:r>
      <w:r w:rsidR="005D67D7">
        <w:t>was</w:t>
      </w:r>
      <w:r w:rsidR="00624C34">
        <w:t xml:space="preserve"> </w:t>
      </w:r>
      <w:r>
        <w:t>submitted for approval by correspondence in accordance with Resolution ITU</w:t>
      </w:r>
      <w:r w:rsidR="00A47FCB">
        <w:t>-R 1-</w:t>
      </w:r>
      <w:r w:rsidR="00602947">
        <w:t>5</w:t>
      </w:r>
      <w:r>
        <w:t xml:space="preserve"> (§ 3.</w:t>
      </w:r>
      <w:r w:rsidR="00624C34">
        <w:t>7</w:t>
      </w:r>
      <w:r>
        <w:t>).</w:t>
      </w:r>
    </w:p>
    <w:p w:rsidR="00B3504D" w:rsidRDefault="00754BCF" w:rsidP="00777882">
      <w:r>
        <w:t xml:space="preserve">The conditions governing </w:t>
      </w:r>
      <w:r w:rsidR="0085396F">
        <w:t xml:space="preserve">this </w:t>
      </w:r>
      <w:r>
        <w:t xml:space="preserve">procedure were met on </w:t>
      </w:r>
      <w:r w:rsidR="00344B15">
        <w:t>1</w:t>
      </w:r>
      <w:r w:rsidR="00D30F2D">
        <w:t>5</w:t>
      </w:r>
      <w:r w:rsidR="00344B15">
        <w:t xml:space="preserve"> December</w:t>
      </w:r>
      <w:r w:rsidR="0085396F">
        <w:t xml:space="preserve"> 2010</w:t>
      </w:r>
      <w:r w:rsidR="00035414">
        <w:t>.</w:t>
      </w:r>
    </w:p>
    <w:p w:rsidR="00463957" w:rsidRDefault="00754BCF" w:rsidP="00777882">
      <w:r>
        <w:t>The suppressed ITU-R Question</w:t>
      </w:r>
      <w:r w:rsidR="00777882">
        <w:t>s</w:t>
      </w:r>
      <w:r>
        <w:t xml:space="preserve"> </w:t>
      </w:r>
      <w:r w:rsidR="00777882">
        <w:t>are</w:t>
      </w:r>
      <w:r w:rsidR="00A407FF">
        <w:t xml:space="preserve"> indicated in the Annex</w:t>
      </w:r>
      <w:r>
        <w:t>.</w:t>
      </w:r>
    </w:p>
    <w:p w:rsidR="00754BCF" w:rsidRDefault="00754BCF" w:rsidP="0085396F">
      <w:pPr>
        <w:pStyle w:val="BodyTextIndent"/>
        <w:spacing w:before="1418"/>
        <w:ind w:left="5041"/>
        <w:rPr>
          <w:lang w:val="en-US"/>
        </w:rPr>
      </w:pPr>
      <w:bookmarkStart w:id="7" w:name="StartTyping_E"/>
      <w:bookmarkEnd w:id="7"/>
      <w:r>
        <w:rPr>
          <w:lang w:val="en-US"/>
        </w:rPr>
        <w:t>Valery Timofeev</w:t>
      </w:r>
      <w:r>
        <w:rPr>
          <w:lang w:val="en-US"/>
        </w:rPr>
        <w:br/>
        <w:t>Director, Radiocommunication Bureau</w:t>
      </w:r>
    </w:p>
    <w:p w:rsidR="00A47FCB" w:rsidRDefault="00A47FCB" w:rsidP="00BB5767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240"/>
        <w:ind w:left="1140" w:hanging="1140"/>
        <w:rPr>
          <w:b/>
          <w:lang w:val="en-US"/>
        </w:rPr>
      </w:pPr>
    </w:p>
    <w:p w:rsidR="00754BCF" w:rsidRDefault="004F06B0" w:rsidP="00BB5767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240"/>
        <w:ind w:left="1140" w:hanging="1140"/>
        <w:rPr>
          <w:bCs/>
          <w:lang w:val="en-US"/>
        </w:rPr>
      </w:pPr>
      <w:r>
        <w:rPr>
          <w:b/>
          <w:lang w:val="en-US"/>
        </w:rPr>
        <w:t>Annex</w:t>
      </w:r>
      <w:r w:rsidR="00754BCF" w:rsidRPr="00001611">
        <w:rPr>
          <w:b/>
          <w:lang w:val="en-US"/>
        </w:rPr>
        <w:t>:</w:t>
      </w:r>
      <w:r w:rsidR="00754BCF">
        <w:rPr>
          <w:bCs/>
          <w:lang w:val="en-US"/>
        </w:rPr>
        <w:tab/>
      </w:r>
      <w:r w:rsidR="00113A49">
        <w:rPr>
          <w:bCs/>
          <w:lang w:val="en-US"/>
        </w:rPr>
        <w:t>1</w:t>
      </w:r>
    </w:p>
    <w:p w:rsidR="00602947" w:rsidRDefault="00602947" w:rsidP="00602947">
      <w:pPr>
        <w:tabs>
          <w:tab w:val="left" w:pos="284"/>
          <w:tab w:val="left" w:pos="568"/>
        </w:tabs>
        <w:spacing w:before="0" w:after="180"/>
        <w:rPr>
          <w:b/>
          <w:bCs/>
          <w:sz w:val="16"/>
        </w:rPr>
      </w:pPr>
    </w:p>
    <w:p w:rsidR="00754BCF" w:rsidRPr="00416A6B" w:rsidRDefault="00754BCF" w:rsidP="00602947">
      <w:pPr>
        <w:tabs>
          <w:tab w:val="left" w:pos="284"/>
          <w:tab w:val="left" w:pos="568"/>
        </w:tabs>
        <w:spacing w:before="0" w:after="180"/>
        <w:rPr>
          <w:b/>
          <w:bCs/>
          <w:sz w:val="18"/>
          <w:szCs w:val="18"/>
        </w:rPr>
      </w:pPr>
      <w:r w:rsidRPr="00416A6B">
        <w:rPr>
          <w:b/>
          <w:bCs/>
          <w:sz w:val="18"/>
          <w:szCs w:val="18"/>
        </w:rPr>
        <w:t>Distribution:</w:t>
      </w:r>
    </w:p>
    <w:p w:rsidR="00754BCF" w:rsidRPr="00416A6B" w:rsidRDefault="00754BCF" w:rsidP="00754BC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16A6B">
        <w:rPr>
          <w:sz w:val="18"/>
          <w:szCs w:val="18"/>
        </w:rPr>
        <w:t>–</w:t>
      </w:r>
      <w:r w:rsidRPr="00416A6B">
        <w:rPr>
          <w:sz w:val="18"/>
          <w:szCs w:val="18"/>
        </w:rPr>
        <w:tab/>
        <w:t xml:space="preserve">Administrations of </w:t>
      </w:r>
      <w:smartTag w:uri="urn:schemas-microsoft-com:office:smarttags" w:element="place">
        <w:smartTag w:uri="urn:schemas-microsoft-com:office:smarttags" w:element="PlaceName">
          <w:r w:rsidRPr="00416A6B">
            <w:rPr>
              <w:sz w:val="18"/>
              <w:szCs w:val="18"/>
            </w:rPr>
            <w:t>Member</w:t>
          </w:r>
        </w:smartTag>
        <w:r w:rsidRPr="00416A6B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416A6B">
            <w:rPr>
              <w:sz w:val="18"/>
              <w:szCs w:val="18"/>
            </w:rPr>
            <w:t>States</w:t>
          </w:r>
        </w:smartTag>
      </w:smartTag>
      <w:r w:rsidRPr="00416A6B">
        <w:rPr>
          <w:sz w:val="18"/>
          <w:szCs w:val="18"/>
        </w:rPr>
        <w:t xml:space="preserve"> and Radiocommunication Sector Members</w:t>
      </w:r>
    </w:p>
    <w:p w:rsidR="00E36AB0" w:rsidRPr="00416A6B" w:rsidRDefault="00E36AB0" w:rsidP="00344B1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16A6B">
        <w:rPr>
          <w:sz w:val="18"/>
          <w:szCs w:val="18"/>
        </w:rPr>
        <w:t>–</w:t>
      </w:r>
      <w:r w:rsidRPr="00416A6B">
        <w:rPr>
          <w:sz w:val="18"/>
          <w:szCs w:val="18"/>
        </w:rPr>
        <w:tab/>
        <w:t xml:space="preserve">ITU-R Associates </w:t>
      </w:r>
      <w:r w:rsidR="0085396F" w:rsidRPr="00416A6B">
        <w:rPr>
          <w:sz w:val="18"/>
          <w:szCs w:val="18"/>
        </w:rPr>
        <w:t xml:space="preserve">participating </w:t>
      </w:r>
      <w:r w:rsidRPr="00416A6B">
        <w:rPr>
          <w:sz w:val="18"/>
          <w:szCs w:val="18"/>
        </w:rPr>
        <w:t xml:space="preserve">in the work of Radiocommunication Study Group </w:t>
      </w:r>
      <w:r w:rsidR="00344B15" w:rsidRPr="00416A6B">
        <w:rPr>
          <w:sz w:val="18"/>
          <w:szCs w:val="18"/>
        </w:rPr>
        <w:t>4</w:t>
      </w:r>
    </w:p>
    <w:p w:rsidR="00754BCF" w:rsidRPr="00416A6B" w:rsidRDefault="00754BCF" w:rsidP="00754BC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16A6B">
        <w:rPr>
          <w:sz w:val="18"/>
          <w:szCs w:val="18"/>
        </w:rPr>
        <w:t>–</w:t>
      </w:r>
      <w:r w:rsidRPr="00416A6B">
        <w:rPr>
          <w:sz w:val="18"/>
          <w:szCs w:val="18"/>
        </w:rPr>
        <w:tab/>
        <w:t>Chairmen and Vice-Chairmen of Radiocommunication Study Groups and Special Committee on Regulatory/Procedural Matters</w:t>
      </w:r>
    </w:p>
    <w:p w:rsidR="00754BCF" w:rsidRPr="00416A6B" w:rsidRDefault="00754BCF" w:rsidP="00754BC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16A6B">
        <w:rPr>
          <w:sz w:val="18"/>
          <w:szCs w:val="18"/>
        </w:rPr>
        <w:t>–</w:t>
      </w:r>
      <w:r w:rsidRPr="00416A6B">
        <w:rPr>
          <w:sz w:val="18"/>
          <w:szCs w:val="18"/>
        </w:rPr>
        <w:tab/>
        <w:t>Chairman and Vice-Chairmen of the Conference Preparatory Meeting</w:t>
      </w:r>
    </w:p>
    <w:p w:rsidR="00754BCF" w:rsidRPr="00416A6B" w:rsidRDefault="00754BCF" w:rsidP="00754BC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16A6B">
        <w:rPr>
          <w:sz w:val="18"/>
          <w:szCs w:val="18"/>
        </w:rPr>
        <w:t>–</w:t>
      </w:r>
      <w:r w:rsidRPr="00416A6B">
        <w:rPr>
          <w:sz w:val="18"/>
          <w:szCs w:val="18"/>
        </w:rPr>
        <w:tab/>
        <w:t>Members of the Radio Regulations Board</w:t>
      </w:r>
    </w:p>
    <w:p w:rsidR="00754BCF" w:rsidRPr="00416A6B" w:rsidRDefault="00754BCF" w:rsidP="00754BCF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/>
        <w:ind w:left="284" w:hanging="284"/>
        <w:textAlignment w:val="auto"/>
        <w:rPr>
          <w:sz w:val="18"/>
          <w:szCs w:val="18"/>
        </w:rPr>
      </w:pPr>
      <w:r w:rsidRPr="00416A6B">
        <w:rPr>
          <w:sz w:val="18"/>
          <w:szCs w:val="18"/>
        </w:rPr>
        <w:t>Secretary-General of the ITU, Director of the Telecommunication Standardization Bureau, Director of the Telecommunication Development Bureau</w:t>
      </w:r>
    </w:p>
    <w:p w:rsidR="00754BCF" w:rsidRPr="00125145" w:rsidRDefault="00754BCF" w:rsidP="00754BCF">
      <w:pPr>
        <w:pStyle w:val="AnnexNotitle"/>
        <w:rPr>
          <w:lang w:val="en-US"/>
        </w:rPr>
      </w:pPr>
      <w:r w:rsidRPr="00754BCF">
        <w:rPr>
          <w:lang w:val="en-US"/>
        </w:rPr>
        <w:br w:type="page"/>
      </w:r>
      <w:bookmarkStart w:id="8" w:name="recibido"/>
      <w:bookmarkEnd w:id="8"/>
      <w:r w:rsidR="00A407FF">
        <w:rPr>
          <w:lang w:val="en-US"/>
        </w:rPr>
        <w:lastRenderedPageBreak/>
        <w:t>Annex</w:t>
      </w:r>
    </w:p>
    <w:p w:rsidR="00125145" w:rsidRDefault="00777882" w:rsidP="00602947">
      <w:pPr>
        <w:pStyle w:val="AnnexNoTitle0"/>
      </w:pPr>
      <w:r>
        <w:t>List of s</w:t>
      </w:r>
      <w:r w:rsidR="00E471D2">
        <w:t>uppressed ITU-R Question</w:t>
      </w:r>
      <w:r>
        <w:t>s</w:t>
      </w:r>
    </w:p>
    <w:p w:rsidR="004B0887" w:rsidRPr="004B0887" w:rsidRDefault="004B0887" w:rsidP="004B0887"/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62"/>
        <w:gridCol w:w="7315"/>
      </w:tblGrid>
      <w:tr w:rsidR="0085396F" w:rsidRPr="005D4415" w:rsidTr="00915959">
        <w:trPr>
          <w:tblHeader/>
          <w:jc w:val="center"/>
        </w:trPr>
        <w:tc>
          <w:tcPr>
            <w:tcW w:w="1362" w:type="dxa"/>
            <w:vAlign w:val="center"/>
          </w:tcPr>
          <w:p w:rsidR="0085396F" w:rsidRPr="005D4415" w:rsidRDefault="00B52708" w:rsidP="00A47FCB">
            <w:pPr>
              <w:pStyle w:val="Tablehead"/>
              <w:rPr>
                <w:szCs w:val="22"/>
                <w:rPrChange w:id="9" w:author="capdessu" w:date="2010-12-08T10:51:00Z">
                  <w:rPr>
                    <w:sz w:val="20"/>
                  </w:rPr>
                </w:rPrChange>
              </w:rPr>
            </w:pPr>
            <w:r w:rsidRPr="00B52708">
              <w:rPr>
                <w:szCs w:val="22"/>
                <w:rPrChange w:id="10" w:author="capdessu" w:date="2010-12-08T10:51:00Z">
                  <w:rPr>
                    <w:sz w:val="20"/>
                  </w:rPr>
                </w:rPrChange>
              </w:rPr>
              <w:t>Question ITU-R</w:t>
            </w:r>
          </w:p>
        </w:tc>
        <w:tc>
          <w:tcPr>
            <w:tcW w:w="7315" w:type="dxa"/>
            <w:vAlign w:val="center"/>
          </w:tcPr>
          <w:p w:rsidR="0085396F" w:rsidRPr="005D4415" w:rsidRDefault="00B52708" w:rsidP="00A47FCB">
            <w:pPr>
              <w:pStyle w:val="Tablehead"/>
              <w:rPr>
                <w:szCs w:val="22"/>
                <w:rPrChange w:id="11" w:author="capdessu" w:date="2010-12-08T10:51:00Z">
                  <w:rPr>
                    <w:sz w:val="20"/>
                  </w:rPr>
                </w:rPrChange>
              </w:rPr>
            </w:pPr>
            <w:r w:rsidRPr="00B52708">
              <w:rPr>
                <w:szCs w:val="22"/>
                <w:rPrChange w:id="12" w:author="capdessu" w:date="2010-12-08T10:51:00Z">
                  <w:rPr>
                    <w:sz w:val="20"/>
                  </w:rPr>
                </w:rPrChange>
              </w:rPr>
              <w:t>Title</w:t>
            </w:r>
          </w:p>
        </w:tc>
      </w:tr>
      <w:tr w:rsidR="00344B15" w:rsidRPr="005D4415" w:rsidTr="00CA2F03">
        <w:trPr>
          <w:jc w:val="center"/>
        </w:trPr>
        <w:tc>
          <w:tcPr>
            <w:tcW w:w="1362" w:type="dxa"/>
            <w:vAlign w:val="center"/>
          </w:tcPr>
          <w:p w:rsidR="00344B15" w:rsidRPr="005D4415" w:rsidDel="00344B15" w:rsidRDefault="00777882" w:rsidP="00777882">
            <w:pPr>
              <w:pStyle w:val="Tabletext"/>
              <w:jc w:val="center"/>
              <w:rPr>
                <w:rFonts w:eastAsia="SimSun"/>
                <w:bCs/>
                <w:szCs w:val="22"/>
                <w:u w:val="single"/>
              </w:rPr>
            </w:pPr>
            <w:r w:rsidRPr="00777882">
              <w:rPr>
                <w:szCs w:val="22"/>
              </w:rPr>
              <w:t>2</w:t>
            </w:r>
            <w:r>
              <w:rPr>
                <w:szCs w:val="22"/>
              </w:rPr>
              <w:t>2-1/6</w:t>
            </w:r>
            <w:r>
              <w:rPr>
                <w:szCs w:val="22"/>
              </w:rPr>
              <w:br/>
            </w:r>
          </w:p>
        </w:tc>
        <w:tc>
          <w:tcPr>
            <w:tcW w:w="7315" w:type="dxa"/>
          </w:tcPr>
          <w:p w:rsidR="00344B15" w:rsidRPr="005D4415" w:rsidDel="00344B15" w:rsidRDefault="00B52708" w:rsidP="001B1B2E">
            <w:pPr>
              <w:pStyle w:val="Tabletext"/>
              <w:rPr>
                <w:szCs w:val="22"/>
                <w:lang w:eastAsia="zh-CN"/>
              </w:rPr>
            </w:pPr>
            <w:r w:rsidRPr="00B52708">
              <w:rPr>
                <w:szCs w:val="22"/>
                <w:rPrChange w:id="13" w:author="capdessu" w:date="2010-12-08T10:51:00Z">
                  <w:rPr>
                    <w:color w:val="0000FF"/>
                    <w:sz w:val="20"/>
                    <w:u w:val="single"/>
                  </w:rPr>
                </w:rPrChange>
              </w:rPr>
              <w:t>Satellite orbits and space station technology for the broadcasting-satellite service (sound and television)</w:t>
            </w:r>
          </w:p>
        </w:tc>
      </w:tr>
      <w:tr w:rsidR="00777882" w:rsidRPr="005D4415" w:rsidTr="00CA2F03">
        <w:trPr>
          <w:jc w:val="center"/>
        </w:trPr>
        <w:tc>
          <w:tcPr>
            <w:tcW w:w="1362" w:type="dxa"/>
            <w:vAlign w:val="center"/>
          </w:tcPr>
          <w:p w:rsidR="00777882" w:rsidRPr="00777882" w:rsidRDefault="00777882" w:rsidP="001B1B2E">
            <w:pPr>
              <w:pStyle w:val="Tabletext"/>
              <w:keepNext/>
              <w:keepLines/>
              <w:jc w:val="center"/>
              <w:rPr>
                <w:szCs w:val="22"/>
              </w:rPr>
            </w:pPr>
            <w:r w:rsidRPr="00777882">
              <w:rPr>
                <w:szCs w:val="22"/>
              </w:rPr>
              <w:t>82/6</w:t>
            </w:r>
            <w:r>
              <w:rPr>
                <w:szCs w:val="22"/>
              </w:rPr>
              <w:br/>
            </w:r>
          </w:p>
        </w:tc>
        <w:tc>
          <w:tcPr>
            <w:tcW w:w="7315" w:type="dxa"/>
          </w:tcPr>
          <w:p w:rsidR="00777882" w:rsidRPr="00777882" w:rsidRDefault="00777882" w:rsidP="00710E4F">
            <w:pPr>
              <w:pStyle w:val="Tabletext"/>
              <w:keepNext/>
              <w:keepLines/>
              <w:rPr>
                <w:szCs w:val="22"/>
              </w:rPr>
            </w:pPr>
            <w:r w:rsidRPr="00777882">
              <w:rPr>
                <w:szCs w:val="22"/>
              </w:rPr>
              <w:t>Technical characteristics of feeder links to broadcasting satellites operating in the 12, 17 and 21 GHz bands</w:t>
            </w:r>
          </w:p>
        </w:tc>
      </w:tr>
      <w:tr w:rsidR="00777882" w:rsidRPr="005D4415" w:rsidTr="00CA2F03">
        <w:trPr>
          <w:jc w:val="center"/>
        </w:trPr>
        <w:tc>
          <w:tcPr>
            <w:tcW w:w="1362" w:type="dxa"/>
            <w:vAlign w:val="center"/>
          </w:tcPr>
          <w:p w:rsidR="00777882" w:rsidRPr="00777882" w:rsidRDefault="00777882" w:rsidP="001B1B2E">
            <w:pPr>
              <w:pStyle w:val="Tabletext"/>
              <w:jc w:val="center"/>
              <w:rPr>
                <w:szCs w:val="22"/>
              </w:rPr>
            </w:pPr>
            <w:r w:rsidRPr="00777882">
              <w:rPr>
                <w:szCs w:val="22"/>
              </w:rPr>
              <w:t>104/6</w:t>
            </w:r>
            <w:r>
              <w:rPr>
                <w:szCs w:val="22"/>
              </w:rPr>
              <w:br/>
            </w:r>
          </w:p>
        </w:tc>
        <w:tc>
          <w:tcPr>
            <w:tcW w:w="7315" w:type="dxa"/>
          </w:tcPr>
          <w:p w:rsidR="00777882" w:rsidRPr="00777882" w:rsidRDefault="00777882" w:rsidP="001B1B2E">
            <w:pPr>
              <w:pStyle w:val="Tabletext"/>
              <w:rPr>
                <w:szCs w:val="22"/>
              </w:rPr>
            </w:pPr>
            <w:r w:rsidRPr="00777882">
              <w:rPr>
                <w:szCs w:val="22"/>
              </w:rPr>
              <w:t>Sharing criteria for BSS networks in the 17.3-17.8 GHz band in Region 2, and in the 21.4-22 GHz band in Regions 1 and 3, and their associated feeder links</w:t>
            </w:r>
          </w:p>
        </w:tc>
      </w:tr>
    </w:tbl>
    <w:p w:rsidR="00A47FCB" w:rsidRDefault="00A47FCB" w:rsidP="00A47FCB">
      <w:pPr>
        <w:rPr>
          <w:lang w:val="en-US"/>
        </w:rPr>
      </w:pPr>
    </w:p>
    <w:p w:rsidR="00A47FCB" w:rsidRPr="00777882" w:rsidRDefault="00A47FCB" w:rsidP="00A47FCB"/>
    <w:p w:rsidR="00A47FCB" w:rsidRDefault="00A47FCB" w:rsidP="00A47FCB">
      <w:pPr>
        <w:rPr>
          <w:lang w:val="en-US"/>
        </w:rPr>
      </w:pPr>
    </w:p>
    <w:p w:rsidR="004F26AE" w:rsidRPr="00125145" w:rsidRDefault="00125145" w:rsidP="00754BCF">
      <w:pPr>
        <w:tabs>
          <w:tab w:val="left" w:pos="7513"/>
        </w:tabs>
        <w:spacing w:before="480"/>
        <w:jc w:val="center"/>
        <w:rPr>
          <w:lang w:val="en-US"/>
        </w:rPr>
      </w:pPr>
      <w:r>
        <w:rPr>
          <w:lang w:val="en-US"/>
        </w:rPr>
        <w:t>______</w:t>
      </w:r>
      <w:r w:rsidR="00602947">
        <w:rPr>
          <w:lang w:val="en-US"/>
        </w:rPr>
        <w:t>____</w:t>
      </w:r>
      <w:r>
        <w:rPr>
          <w:lang w:val="en-US"/>
        </w:rPr>
        <w:t>_____</w:t>
      </w:r>
    </w:p>
    <w:sectPr w:rsidR="004F26AE" w:rsidRPr="00125145" w:rsidSect="003A5BE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DF4" w:rsidRDefault="005E7DF4">
      <w:r>
        <w:separator/>
      </w:r>
    </w:p>
  </w:endnote>
  <w:endnote w:type="continuationSeparator" w:id="0">
    <w:p w:rsidR="005E7DF4" w:rsidRDefault="005E7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B1" w:rsidRPr="00416A6B" w:rsidRDefault="00B52708" w:rsidP="00416A6B">
    <w:pPr>
      <w:pStyle w:val="Footer"/>
    </w:pPr>
    <w:fldSimple w:instr=" FILENAME  \p  \* MERGEFORMAT ">
      <w:r w:rsidR="006D3AAF">
        <w:t>Y:\APP\BR\CIRCS_DMS\CACE\500\519\519e.docx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7E4BB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E4BB1" w:rsidRDefault="007E4BB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E4BB1" w:rsidRDefault="007E4BB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E4BB1" w:rsidRDefault="007E4BB1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E4BB1" w:rsidRDefault="007E4BB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E4BB1">
      <w:trPr>
        <w:cantSplit/>
      </w:trPr>
      <w:tc>
        <w:tcPr>
          <w:tcW w:w="1062" w:type="pct"/>
        </w:tcPr>
        <w:p w:rsidR="007E4BB1" w:rsidRDefault="007E4BB1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7E4BB1" w:rsidRDefault="007E4BB1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E4BB1" w:rsidRDefault="007E4BB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E4BB1" w:rsidRDefault="007E4BB1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E4BB1">
      <w:trPr>
        <w:cantSplit/>
      </w:trPr>
      <w:tc>
        <w:tcPr>
          <w:tcW w:w="1062" w:type="pct"/>
        </w:tcPr>
        <w:p w:rsidR="007E4BB1" w:rsidRDefault="007E4BB1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7E4BB1" w:rsidRDefault="007E4BB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E4BB1" w:rsidRDefault="007E4BB1">
          <w:pPr>
            <w:pStyle w:val="itu"/>
          </w:pPr>
        </w:p>
      </w:tc>
      <w:tc>
        <w:tcPr>
          <w:tcW w:w="1131" w:type="pct"/>
        </w:tcPr>
        <w:p w:rsidR="007E4BB1" w:rsidRDefault="007E4BB1">
          <w:pPr>
            <w:pStyle w:val="itu"/>
          </w:pPr>
        </w:p>
      </w:tc>
    </w:tr>
  </w:tbl>
  <w:p w:rsidR="007E4BB1" w:rsidRPr="009E1957" w:rsidRDefault="007E4BB1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DF4" w:rsidRDefault="005E7DF4">
      <w:r>
        <w:t>____________________</w:t>
      </w:r>
    </w:p>
  </w:footnote>
  <w:footnote w:type="continuationSeparator" w:id="0">
    <w:p w:rsidR="005E7DF4" w:rsidRDefault="005E7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B1" w:rsidRDefault="007E4BB1">
    <w:pPr>
      <w:pStyle w:val="Header"/>
      <w:rPr>
        <w:rStyle w:val="PageNumber"/>
      </w:rPr>
    </w:pPr>
    <w:r>
      <w:rPr>
        <w:lang w:val="en-US"/>
      </w:rPr>
      <w:t xml:space="preserve">- </w:t>
    </w:r>
    <w:r w:rsidR="00B5270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52708">
      <w:rPr>
        <w:rStyle w:val="PageNumber"/>
      </w:rPr>
      <w:fldChar w:fldCharType="separate"/>
    </w:r>
    <w:r w:rsidR="006D3AAF">
      <w:rPr>
        <w:rStyle w:val="PageNumber"/>
        <w:noProof/>
      </w:rPr>
      <w:t>2</w:t>
    </w:r>
    <w:r w:rsidR="00B52708">
      <w:rPr>
        <w:rStyle w:val="PageNumber"/>
      </w:rPr>
      <w:fldChar w:fldCharType="end"/>
    </w:r>
    <w:r>
      <w:rPr>
        <w:rStyle w:val="PageNumber"/>
      </w:rPr>
      <w:t xml:space="preserve"> -</w:t>
    </w:r>
  </w:p>
  <w:p w:rsidR="007E4BB1" w:rsidRPr="001E15AA" w:rsidRDefault="007E4BB1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ED33C9"/>
    <w:multiLevelType w:val="hybridMultilevel"/>
    <w:tmpl w:val="168AFD70"/>
    <w:lvl w:ilvl="0" w:tplc="383E09D2">
      <w:start w:val="14"/>
      <w:numFmt w:val="bullet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4BCF"/>
    <w:rsid w:val="00016557"/>
    <w:rsid w:val="00035414"/>
    <w:rsid w:val="000A101B"/>
    <w:rsid w:val="000E15C1"/>
    <w:rsid w:val="000E64DA"/>
    <w:rsid w:val="000F527D"/>
    <w:rsid w:val="0010493F"/>
    <w:rsid w:val="00113A49"/>
    <w:rsid w:val="00125145"/>
    <w:rsid w:val="001B1B2E"/>
    <w:rsid w:val="001D2C31"/>
    <w:rsid w:val="001E15AA"/>
    <w:rsid w:val="00210B45"/>
    <w:rsid w:val="00227F65"/>
    <w:rsid w:val="0023163D"/>
    <w:rsid w:val="002D6A2D"/>
    <w:rsid w:val="00334040"/>
    <w:rsid w:val="00344B15"/>
    <w:rsid w:val="00346B19"/>
    <w:rsid w:val="003A5BE2"/>
    <w:rsid w:val="003D208F"/>
    <w:rsid w:val="003D3993"/>
    <w:rsid w:val="00416A6B"/>
    <w:rsid w:val="00416B76"/>
    <w:rsid w:val="00441CFD"/>
    <w:rsid w:val="0044634B"/>
    <w:rsid w:val="00463957"/>
    <w:rsid w:val="004A5AB1"/>
    <w:rsid w:val="004B0887"/>
    <w:rsid w:val="004C1881"/>
    <w:rsid w:val="004C79BC"/>
    <w:rsid w:val="004F06B0"/>
    <w:rsid w:val="004F26AE"/>
    <w:rsid w:val="005464E5"/>
    <w:rsid w:val="00595800"/>
    <w:rsid w:val="005B3204"/>
    <w:rsid w:val="005C385D"/>
    <w:rsid w:val="005D4415"/>
    <w:rsid w:val="005D67D7"/>
    <w:rsid w:val="005E76F3"/>
    <w:rsid w:val="005E7DF4"/>
    <w:rsid w:val="005F130D"/>
    <w:rsid w:val="005F7F4C"/>
    <w:rsid w:val="00602947"/>
    <w:rsid w:val="006039C2"/>
    <w:rsid w:val="006136BC"/>
    <w:rsid w:val="00624C34"/>
    <w:rsid w:val="00644F55"/>
    <w:rsid w:val="00664B4E"/>
    <w:rsid w:val="006853D5"/>
    <w:rsid w:val="006B3F95"/>
    <w:rsid w:val="006D3AAF"/>
    <w:rsid w:val="006E232C"/>
    <w:rsid w:val="00710E4F"/>
    <w:rsid w:val="0071106C"/>
    <w:rsid w:val="007224B0"/>
    <w:rsid w:val="00746900"/>
    <w:rsid w:val="00750786"/>
    <w:rsid w:val="00754BCF"/>
    <w:rsid w:val="00777882"/>
    <w:rsid w:val="00793A42"/>
    <w:rsid w:val="007E4BB1"/>
    <w:rsid w:val="00811467"/>
    <w:rsid w:val="0085396F"/>
    <w:rsid w:val="008669ED"/>
    <w:rsid w:val="0087739C"/>
    <w:rsid w:val="00881D43"/>
    <w:rsid w:val="008D4874"/>
    <w:rsid w:val="00915959"/>
    <w:rsid w:val="0093776F"/>
    <w:rsid w:val="00956BB8"/>
    <w:rsid w:val="009676DC"/>
    <w:rsid w:val="009746CA"/>
    <w:rsid w:val="009846D5"/>
    <w:rsid w:val="009E14F3"/>
    <w:rsid w:val="009E1957"/>
    <w:rsid w:val="00A06093"/>
    <w:rsid w:val="00A06E3C"/>
    <w:rsid w:val="00A36AC5"/>
    <w:rsid w:val="00A407FF"/>
    <w:rsid w:val="00A47FCB"/>
    <w:rsid w:val="00A60382"/>
    <w:rsid w:val="00A82F9C"/>
    <w:rsid w:val="00AB07C5"/>
    <w:rsid w:val="00AC17A3"/>
    <w:rsid w:val="00AF4E51"/>
    <w:rsid w:val="00B30B18"/>
    <w:rsid w:val="00B3504D"/>
    <w:rsid w:val="00B52708"/>
    <w:rsid w:val="00B57344"/>
    <w:rsid w:val="00B87E04"/>
    <w:rsid w:val="00BB26F2"/>
    <w:rsid w:val="00BB4324"/>
    <w:rsid w:val="00BB5767"/>
    <w:rsid w:val="00C276C0"/>
    <w:rsid w:val="00C36058"/>
    <w:rsid w:val="00CA2022"/>
    <w:rsid w:val="00CA2F03"/>
    <w:rsid w:val="00D26394"/>
    <w:rsid w:val="00D30F2D"/>
    <w:rsid w:val="00D35752"/>
    <w:rsid w:val="00D463D0"/>
    <w:rsid w:val="00D54FD7"/>
    <w:rsid w:val="00D61395"/>
    <w:rsid w:val="00D744B4"/>
    <w:rsid w:val="00D75350"/>
    <w:rsid w:val="00DF5DFB"/>
    <w:rsid w:val="00E36AB0"/>
    <w:rsid w:val="00E471D2"/>
    <w:rsid w:val="00EB318A"/>
    <w:rsid w:val="00EC710F"/>
    <w:rsid w:val="00EF1D86"/>
    <w:rsid w:val="00F072C9"/>
    <w:rsid w:val="00F26D0E"/>
    <w:rsid w:val="00F47E4E"/>
    <w:rsid w:val="00F95C2D"/>
    <w:rsid w:val="00FA4789"/>
    <w:rsid w:val="00FB0672"/>
    <w:rsid w:val="00FC6453"/>
    <w:rsid w:val="00FD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B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A5BE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A5BE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A5BE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A5BE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A5BE2"/>
    <w:pPr>
      <w:outlineLvl w:val="4"/>
    </w:pPr>
  </w:style>
  <w:style w:type="paragraph" w:styleId="Heading6">
    <w:name w:val="heading 6"/>
    <w:basedOn w:val="Heading4"/>
    <w:next w:val="Normal"/>
    <w:qFormat/>
    <w:rsid w:val="003A5BE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A5BE2"/>
    <w:pPr>
      <w:outlineLvl w:val="6"/>
    </w:pPr>
  </w:style>
  <w:style w:type="paragraph" w:styleId="Heading8">
    <w:name w:val="heading 8"/>
    <w:basedOn w:val="Heading6"/>
    <w:next w:val="Normal"/>
    <w:qFormat/>
    <w:rsid w:val="003A5BE2"/>
    <w:pPr>
      <w:outlineLvl w:val="7"/>
    </w:pPr>
  </w:style>
  <w:style w:type="paragraph" w:styleId="Heading9">
    <w:name w:val="heading 9"/>
    <w:basedOn w:val="Heading6"/>
    <w:next w:val="Normal"/>
    <w:qFormat/>
    <w:rsid w:val="003A5BE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3A5BE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A5BE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A5BE2"/>
  </w:style>
  <w:style w:type="paragraph" w:customStyle="1" w:styleId="Figure">
    <w:name w:val="Figure"/>
    <w:basedOn w:val="Normal"/>
    <w:next w:val="FigureNotitle"/>
    <w:rsid w:val="003A5BE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A5BE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A5BE2"/>
  </w:style>
  <w:style w:type="paragraph" w:customStyle="1" w:styleId="FigureNotitle">
    <w:name w:val="Figure_No &amp; title"/>
    <w:basedOn w:val="Normal"/>
    <w:next w:val="Normalaftertitle"/>
    <w:rsid w:val="003A5BE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A5BE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3A5BE2"/>
    <w:rPr>
      <w:b w:val="0"/>
    </w:rPr>
  </w:style>
  <w:style w:type="paragraph" w:customStyle="1" w:styleId="ASN1">
    <w:name w:val="ASN.1"/>
    <w:basedOn w:val="Normal"/>
    <w:rsid w:val="003A5BE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A5BE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A5B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A5BE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A5BE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3A5BE2"/>
  </w:style>
  <w:style w:type="paragraph" w:customStyle="1" w:styleId="Call">
    <w:name w:val="Call"/>
    <w:basedOn w:val="Normal"/>
    <w:next w:val="Normal"/>
    <w:link w:val="CallChar"/>
    <w:rsid w:val="003A5BE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A5BE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A5BE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A5BE2"/>
  </w:style>
  <w:style w:type="paragraph" w:customStyle="1" w:styleId="RecNoBR">
    <w:name w:val="Rec_No_BR"/>
    <w:basedOn w:val="Normal"/>
    <w:next w:val="Rectitle"/>
    <w:rsid w:val="003A5BE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3A5BE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3A5BE2"/>
  </w:style>
  <w:style w:type="paragraph" w:customStyle="1" w:styleId="Questiontitle">
    <w:name w:val="Question_title"/>
    <w:basedOn w:val="Rectitle"/>
    <w:next w:val="Questionref"/>
    <w:rsid w:val="003A5BE2"/>
  </w:style>
  <w:style w:type="paragraph" w:customStyle="1" w:styleId="Questionref">
    <w:name w:val="Question_ref"/>
    <w:basedOn w:val="Recref"/>
    <w:next w:val="Questiondate"/>
    <w:rsid w:val="003A5BE2"/>
  </w:style>
  <w:style w:type="paragraph" w:customStyle="1" w:styleId="Recref">
    <w:name w:val="Rec_ref"/>
    <w:basedOn w:val="Normal"/>
    <w:next w:val="Recdate"/>
    <w:rsid w:val="003A5BE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A5BE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A5BE2"/>
  </w:style>
  <w:style w:type="character" w:styleId="EndnoteReference">
    <w:name w:val="endnote reference"/>
    <w:basedOn w:val="DefaultParagraphFont"/>
    <w:semiHidden/>
    <w:rsid w:val="003A5BE2"/>
    <w:rPr>
      <w:vertAlign w:val="superscript"/>
    </w:rPr>
  </w:style>
  <w:style w:type="paragraph" w:customStyle="1" w:styleId="enumlev1">
    <w:name w:val="enumlev1"/>
    <w:basedOn w:val="Normal"/>
    <w:rsid w:val="003A5BE2"/>
    <w:pPr>
      <w:spacing w:before="80"/>
      <w:ind w:left="794" w:hanging="794"/>
    </w:pPr>
  </w:style>
  <w:style w:type="paragraph" w:customStyle="1" w:styleId="enumlev2">
    <w:name w:val="enumlev2"/>
    <w:basedOn w:val="enumlev1"/>
    <w:rsid w:val="003A5BE2"/>
    <w:pPr>
      <w:ind w:left="1191" w:hanging="397"/>
    </w:pPr>
  </w:style>
  <w:style w:type="paragraph" w:customStyle="1" w:styleId="enumlev3">
    <w:name w:val="enumlev3"/>
    <w:basedOn w:val="enumlev2"/>
    <w:rsid w:val="003A5BE2"/>
    <w:pPr>
      <w:ind w:left="1588"/>
    </w:pPr>
  </w:style>
  <w:style w:type="paragraph" w:customStyle="1" w:styleId="Equation">
    <w:name w:val="Equation"/>
    <w:basedOn w:val="Normal"/>
    <w:rsid w:val="003A5BE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A5BE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A5B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A5BE2"/>
  </w:style>
  <w:style w:type="paragraph" w:customStyle="1" w:styleId="Reptitle">
    <w:name w:val="Rep_title"/>
    <w:basedOn w:val="Rectitle"/>
    <w:next w:val="Repref"/>
    <w:rsid w:val="003A5BE2"/>
  </w:style>
  <w:style w:type="paragraph" w:customStyle="1" w:styleId="Repref">
    <w:name w:val="Rep_ref"/>
    <w:basedOn w:val="Recref"/>
    <w:next w:val="Repdate"/>
    <w:rsid w:val="003A5BE2"/>
  </w:style>
  <w:style w:type="paragraph" w:customStyle="1" w:styleId="Repdate">
    <w:name w:val="Rep_date"/>
    <w:basedOn w:val="Recdate"/>
    <w:next w:val="Normalaftertitle"/>
    <w:rsid w:val="003A5BE2"/>
  </w:style>
  <w:style w:type="paragraph" w:customStyle="1" w:styleId="ResNoBR">
    <w:name w:val="Res_No_BR"/>
    <w:basedOn w:val="RecNoBR"/>
    <w:next w:val="Restitle"/>
    <w:rsid w:val="003A5BE2"/>
  </w:style>
  <w:style w:type="paragraph" w:customStyle="1" w:styleId="Restitle">
    <w:name w:val="Res_title"/>
    <w:basedOn w:val="Rectitle"/>
    <w:next w:val="Resref"/>
    <w:rsid w:val="003A5BE2"/>
  </w:style>
  <w:style w:type="paragraph" w:customStyle="1" w:styleId="Resref">
    <w:name w:val="Res_ref"/>
    <w:basedOn w:val="Recref"/>
    <w:next w:val="Resdate"/>
    <w:rsid w:val="003A5BE2"/>
  </w:style>
  <w:style w:type="paragraph" w:customStyle="1" w:styleId="Resdate">
    <w:name w:val="Res_date"/>
    <w:basedOn w:val="Recdate"/>
    <w:next w:val="Normalaftertitle"/>
    <w:rsid w:val="003A5BE2"/>
  </w:style>
  <w:style w:type="paragraph" w:customStyle="1" w:styleId="Section1">
    <w:name w:val="Section_1"/>
    <w:basedOn w:val="Normal"/>
    <w:next w:val="Normal"/>
    <w:rsid w:val="003A5BE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A5BE2"/>
    <w:pPr>
      <w:keepLines/>
      <w:spacing w:before="240" w:after="120"/>
      <w:jc w:val="center"/>
    </w:pPr>
  </w:style>
  <w:style w:type="paragraph" w:styleId="Footer">
    <w:name w:val="footer"/>
    <w:basedOn w:val="Normal"/>
    <w:rsid w:val="003A5B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A5B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A5BE2"/>
    <w:rPr>
      <w:position w:val="6"/>
      <w:sz w:val="18"/>
    </w:rPr>
  </w:style>
  <w:style w:type="paragraph" w:styleId="FootnoteText">
    <w:name w:val="footnote text"/>
    <w:basedOn w:val="Note"/>
    <w:semiHidden/>
    <w:rsid w:val="003A5BE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A5BE2"/>
    <w:pPr>
      <w:spacing w:before="80"/>
    </w:pPr>
  </w:style>
  <w:style w:type="paragraph" w:styleId="Header">
    <w:name w:val="header"/>
    <w:basedOn w:val="Normal"/>
    <w:rsid w:val="003A5BE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A5BE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A5BE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A5BE2"/>
  </w:style>
  <w:style w:type="paragraph" w:styleId="Index2">
    <w:name w:val="index 2"/>
    <w:basedOn w:val="Normal"/>
    <w:next w:val="Normal"/>
    <w:semiHidden/>
    <w:rsid w:val="003A5BE2"/>
    <w:pPr>
      <w:ind w:left="283"/>
    </w:pPr>
  </w:style>
  <w:style w:type="paragraph" w:styleId="Index3">
    <w:name w:val="index 3"/>
    <w:basedOn w:val="Normal"/>
    <w:next w:val="Normal"/>
    <w:semiHidden/>
    <w:rsid w:val="003A5BE2"/>
    <w:pPr>
      <w:ind w:left="566"/>
    </w:pPr>
  </w:style>
  <w:style w:type="paragraph" w:customStyle="1" w:styleId="Section2">
    <w:name w:val="Section_2"/>
    <w:basedOn w:val="Normal"/>
    <w:next w:val="Normal"/>
    <w:rsid w:val="003A5BE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A5BE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A5BE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3A5B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3A5BE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A5BE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A5B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A5B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A5BE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A5BE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A5BE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A5B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A5BE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A5BE2"/>
  </w:style>
  <w:style w:type="character" w:customStyle="1" w:styleId="Recdef">
    <w:name w:val="Rec_def"/>
    <w:basedOn w:val="DefaultParagraphFont"/>
    <w:rsid w:val="003A5BE2"/>
    <w:rPr>
      <w:b/>
    </w:rPr>
  </w:style>
  <w:style w:type="paragraph" w:customStyle="1" w:styleId="Reftext">
    <w:name w:val="Ref_text"/>
    <w:basedOn w:val="Normal"/>
    <w:rsid w:val="003A5BE2"/>
    <w:pPr>
      <w:ind w:left="794" w:hanging="794"/>
    </w:pPr>
  </w:style>
  <w:style w:type="paragraph" w:customStyle="1" w:styleId="Reftitle">
    <w:name w:val="Ref_title"/>
    <w:basedOn w:val="Normal"/>
    <w:next w:val="Reftext"/>
    <w:rsid w:val="003A5BE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A5BE2"/>
  </w:style>
  <w:style w:type="character" w:customStyle="1" w:styleId="Resdef">
    <w:name w:val="Res_def"/>
    <w:basedOn w:val="DefaultParagraphFont"/>
    <w:rsid w:val="003A5BE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A5BE2"/>
  </w:style>
  <w:style w:type="paragraph" w:customStyle="1" w:styleId="SectionNo">
    <w:name w:val="Section_No"/>
    <w:basedOn w:val="Normal"/>
    <w:next w:val="Sectiontitle"/>
    <w:rsid w:val="003A5BE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A5BE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A5BE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A5BE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A5BE2"/>
    <w:rPr>
      <w:b/>
      <w:color w:val="auto"/>
    </w:rPr>
  </w:style>
  <w:style w:type="paragraph" w:customStyle="1" w:styleId="Tablelegend">
    <w:name w:val="Table_legend"/>
    <w:basedOn w:val="Normal"/>
    <w:rsid w:val="003A5B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3A5BE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A5B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A5BE2"/>
  </w:style>
  <w:style w:type="paragraph" w:customStyle="1" w:styleId="Title3">
    <w:name w:val="Title 3"/>
    <w:basedOn w:val="Title2"/>
    <w:next w:val="Title4"/>
    <w:rsid w:val="003A5BE2"/>
    <w:rPr>
      <w:caps w:val="0"/>
    </w:rPr>
  </w:style>
  <w:style w:type="paragraph" w:customStyle="1" w:styleId="Title4">
    <w:name w:val="Title 4"/>
    <w:basedOn w:val="Title3"/>
    <w:next w:val="Heading1"/>
    <w:rsid w:val="003A5BE2"/>
    <w:rPr>
      <w:b/>
    </w:rPr>
  </w:style>
  <w:style w:type="paragraph" w:customStyle="1" w:styleId="toc0">
    <w:name w:val="toc 0"/>
    <w:basedOn w:val="Normal"/>
    <w:next w:val="TOC1"/>
    <w:rsid w:val="003A5BE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A5BE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A5BE2"/>
    <w:pPr>
      <w:spacing w:before="80"/>
      <w:ind w:left="1531" w:hanging="851"/>
    </w:pPr>
  </w:style>
  <w:style w:type="paragraph" w:styleId="TOC3">
    <w:name w:val="toc 3"/>
    <w:basedOn w:val="TOC2"/>
    <w:semiHidden/>
    <w:rsid w:val="003A5BE2"/>
  </w:style>
  <w:style w:type="paragraph" w:styleId="TOC4">
    <w:name w:val="toc 4"/>
    <w:basedOn w:val="TOC3"/>
    <w:semiHidden/>
    <w:rsid w:val="003A5BE2"/>
  </w:style>
  <w:style w:type="paragraph" w:styleId="TOC5">
    <w:name w:val="toc 5"/>
    <w:basedOn w:val="TOC4"/>
    <w:semiHidden/>
    <w:rsid w:val="003A5BE2"/>
  </w:style>
  <w:style w:type="paragraph" w:styleId="TOC6">
    <w:name w:val="toc 6"/>
    <w:basedOn w:val="TOC4"/>
    <w:semiHidden/>
    <w:rsid w:val="003A5BE2"/>
  </w:style>
  <w:style w:type="paragraph" w:styleId="TOC7">
    <w:name w:val="toc 7"/>
    <w:basedOn w:val="TOC4"/>
    <w:semiHidden/>
    <w:rsid w:val="003A5BE2"/>
  </w:style>
  <w:style w:type="paragraph" w:styleId="TOC8">
    <w:name w:val="toc 8"/>
    <w:basedOn w:val="TOC4"/>
    <w:semiHidden/>
    <w:rsid w:val="003A5BE2"/>
  </w:style>
  <w:style w:type="paragraph" w:customStyle="1" w:styleId="FiguretitleBR">
    <w:name w:val="Figure_title_BR"/>
    <w:basedOn w:val="TabletitleBR"/>
    <w:next w:val="Figurewithouttitle"/>
    <w:rsid w:val="003A5BE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A5BE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754BC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rsid w:val="00754BCF"/>
    <w:pPr>
      <w:overflowPunct/>
      <w:autoSpaceDE/>
      <w:autoSpaceDN/>
      <w:adjustRightInd/>
      <w:ind w:left="5040"/>
      <w:jc w:val="center"/>
      <w:textAlignment w:val="auto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125145"/>
    <w:pPr>
      <w:overflowPunct/>
      <w:autoSpaceDE/>
      <w:autoSpaceDN/>
      <w:adjustRightInd/>
      <w:spacing w:before="320"/>
      <w:textAlignment w:val="auto"/>
    </w:pPr>
  </w:style>
  <w:style w:type="paragraph" w:customStyle="1" w:styleId="AnnexNoTitle0">
    <w:name w:val="Annex_NoTitle"/>
    <w:basedOn w:val="Normal"/>
    <w:next w:val="Normal"/>
    <w:rsid w:val="00125145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125145"/>
    <w:rPr>
      <w:i/>
      <w:sz w:val="24"/>
      <w:lang w:val="en-GB" w:eastAsia="en-US" w:bidi="ar-SA"/>
    </w:rPr>
  </w:style>
  <w:style w:type="paragraph" w:styleId="BalloonText">
    <w:name w:val="Balloon Text"/>
    <w:basedOn w:val="Normal"/>
    <w:semiHidden/>
    <w:rsid w:val="00113A49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793A4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85396F"/>
    <w:rPr>
      <w:color w:val="0000FF"/>
      <w:u w:val="single"/>
    </w:rPr>
  </w:style>
  <w:style w:type="character" w:styleId="FollowedHyperlink">
    <w:name w:val="FollowedHyperlink"/>
    <w:basedOn w:val="DefaultParagraphFont"/>
    <w:rsid w:val="00344B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22</TotalTime>
  <Pages>2</Pages>
  <Words>253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1875</CharactersWithSpaces>
  <SharedDoc>false</SharedDoc>
  <HLinks>
    <vt:vector size="54" baseType="variant">
      <vt:variant>
        <vt:i4>5308486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http://www.itu.int/publ/R-QUE-SG04.104/en</vt:lpwstr>
      </vt:variant>
      <vt:variant>
        <vt:lpwstr/>
      </vt:variant>
      <vt:variant>
        <vt:i4>4718606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http://www.itu.int/publ/R-QUE-SG04.82/en</vt:lpwstr>
      </vt:variant>
      <vt:variant>
        <vt:lpwstr/>
      </vt:variant>
      <vt:variant>
        <vt:i4>4325390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http://www.itu.int/publ/R-QUE-SG04.22/en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http://www.itu.int/publ/R-QUE-SG01.231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http://www.itu.int/publ/R-QUE-SG01.225</vt:lpwstr>
      </vt:variant>
      <vt:variant>
        <vt:lpwstr/>
      </vt:variant>
      <vt:variant>
        <vt:i4>3539051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http://www.itu.int/publ/R-QUE-SG01.220</vt:lpwstr>
      </vt:variant>
      <vt:variant>
        <vt:lpwstr/>
      </vt:variant>
      <vt:variant>
        <vt:i4>3342440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http://www.itu.int/publ/R-QUE-SG01.215</vt:lpwstr>
      </vt:variant>
      <vt:variant>
        <vt:lpwstr/>
      </vt:variant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http://www.itu.int/publ/R-QUE-SG01.202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capdessu</cp:lastModifiedBy>
  <cp:revision>19</cp:revision>
  <cp:lastPrinted>2010-12-16T10:30:00Z</cp:lastPrinted>
  <dcterms:created xsi:type="dcterms:W3CDTF">2010-12-03T09:17:00Z</dcterms:created>
  <dcterms:modified xsi:type="dcterms:W3CDTF">2010-12-16T10:30:00Z</dcterms:modified>
</cp:coreProperties>
</file>