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76D8E">
              <w:rPr>
                <w:b/>
                <w:bCs/>
                <w:szCs w:val="24"/>
                <w:lang w:val="fr-CH"/>
              </w:rPr>
              <w:t>227</w:t>
            </w:r>
          </w:p>
        </w:tc>
        <w:tc>
          <w:tcPr>
            <w:tcW w:w="2835" w:type="dxa"/>
            <w:shd w:val="clear" w:color="auto" w:fill="auto"/>
          </w:tcPr>
          <w:p w:rsidR="00E53DCE" w:rsidRPr="00773F7E" w:rsidRDefault="00376D8E" w:rsidP="00376D8E">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EEB50F2D7D934A6EA16A6FE2E73FA3D8"/>
                </w:placeholder>
                <w:date>
                  <w:dateFormat w:val="d MMMM yyyy"/>
                  <w:lid w:val="fr-FR"/>
                  <w:storeMappedDataAs w:val="date"/>
                  <w:calendar w:val="gregorian"/>
                </w:date>
              </w:sdtPr>
              <w:sdtEndPr/>
              <w:sdtContent>
                <w:r>
                  <w:rPr>
                    <w:rFonts w:cs="Arial"/>
                    <w:szCs w:val="24"/>
                  </w:rPr>
                  <w:t>25 janvier 2016</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D37F43" w:rsidTr="004228FA">
        <w:trPr>
          <w:jc w:val="center"/>
        </w:trPr>
        <w:tc>
          <w:tcPr>
            <w:tcW w:w="9889" w:type="dxa"/>
            <w:gridSpan w:val="3"/>
            <w:shd w:val="clear" w:color="auto" w:fill="auto"/>
          </w:tcPr>
          <w:p w:rsidR="00E53DCE" w:rsidRPr="002569F7" w:rsidRDefault="00EE1A57" w:rsidP="00BC5E47">
            <w:pPr>
              <w:spacing w:before="0"/>
              <w:jc w:val="left"/>
              <w:rPr>
                <w:b/>
                <w:bCs/>
                <w:szCs w:val="24"/>
                <w:lang w:val="fr-CH"/>
              </w:rPr>
            </w:pPr>
            <w:r w:rsidRPr="002569F7">
              <w:rPr>
                <w:b/>
                <w:bCs/>
                <w:szCs w:val="24"/>
                <w:lang w:val="fr-CH"/>
              </w:rPr>
              <w:t>Aux Administrations des Etats Membres de l</w:t>
            </w:r>
            <w:r w:rsidR="00643765">
              <w:rPr>
                <w:b/>
                <w:bCs/>
                <w:szCs w:val="24"/>
                <w:lang w:val="fr-CH"/>
              </w:rPr>
              <w:t>'</w:t>
            </w:r>
            <w:r w:rsidRPr="002569F7">
              <w:rPr>
                <w:b/>
                <w:bCs/>
                <w:szCs w:val="24"/>
                <w:lang w:val="fr-CH"/>
              </w:rPr>
              <w:t>UIT</w:t>
            </w:r>
            <w:r w:rsidR="00BC5E47" w:rsidRPr="00CC536F">
              <w:rPr>
                <w:b/>
                <w:szCs w:val="24"/>
                <w:lang w:val="fr-CH"/>
              </w:rPr>
              <w:t xml:space="preserve"> et </w:t>
            </w:r>
            <w:r w:rsidR="00643765">
              <w:rPr>
                <w:b/>
                <w:szCs w:val="24"/>
                <w:lang w:val="fr-CH"/>
              </w:rPr>
              <w:br/>
            </w:r>
            <w:r w:rsidR="00BC5E47">
              <w:rPr>
                <w:b/>
                <w:szCs w:val="24"/>
                <w:lang w:val="fr-CH"/>
              </w:rPr>
              <w:t>aux Membres du Secteur des </w:t>
            </w:r>
            <w:r w:rsidR="00BC5E47" w:rsidRPr="00CC536F">
              <w:rPr>
                <w:b/>
                <w:szCs w:val="24"/>
                <w:lang w:val="fr-CH"/>
              </w:rPr>
              <w:t>radiocommunications</w:t>
            </w:r>
          </w:p>
          <w:p w:rsidR="00E53DCE" w:rsidRPr="00773F7E" w:rsidRDefault="00E53DCE" w:rsidP="006160CB">
            <w:pPr>
              <w:spacing w:before="0"/>
              <w:jc w:val="left"/>
              <w:rPr>
                <w:b/>
                <w:bCs/>
                <w:szCs w:val="24"/>
                <w:lang w:val="fr-CH"/>
              </w:rPr>
            </w:pPr>
          </w:p>
        </w:tc>
      </w:tr>
      <w:tr w:rsidR="00E53DCE" w:rsidRPr="00D37F4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37F4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D37F43" w:rsidTr="004228FA">
        <w:trPr>
          <w:jc w:val="center"/>
        </w:trPr>
        <w:tc>
          <w:tcPr>
            <w:tcW w:w="1526" w:type="dxa"/>
            <w:shd w:val="clear" w:color="auto" w:fill="auto"/>
          </w:tcPr>
          <w:p w:rsidR="00E53DCE" w:rsidRPr="00643765" w:rsidRDefault="003471C9" w:rsidP="006160CB">
            <w:pPr>
              <w:tabs>
                <w:tab w:val="clear" w:pos="1588"/>
                <w:tab w:val="left" w:pos="1560"/>
              </w:tabs>
              <w:spacing w:before="0"/>
              <w:jc w:val="left"/>
              <w:rPr>
                <w:szCs w:val="24"/>
                <w:lang w:val="fr-CH"/>
              </w:rPr>
            </w:pPr>
            <w:r>
              <w:rPr>
                <w:lang w:val="fr-CH"/>
              </w:rPr>
              <w:t>Objet</w:t>
            </w:r>
            <w:r w:rsidR="00E53DCE" w:rsidRPr="00643765">
              <w:rPr>
                <w:szCs w:val="24"/>
                <w:lang w:val="fr-CH"/>
              </w:rPr>
              <w:t>:</w:t>
            </w:r>
          </w:p>
        </w:tc>
        <w:tc>
          <w:tcPr>
            <w:tcW w:w="8363" w:type="dxa"/>
            <w:gridSpan w:val="2"/>
            <w:vMerge w:val="restart"/>
            <w:shd w:val="clear" w:color="auto" w:fill="auto"/>
          </w:tcPr>
          <w:p w:rsidR="00E53DCE" w:rsidRPr="00BC5E47" w:rsidRDefault="00BC5E47" w:rsidP="00BC5E47">
            <w:pPr>
              <w:tabs>
                <w:tab w:val="clear" w:pos="1588"/>
                <w:tab w:val="left" w:pos="1560"/>
              </w:tabs>
              <w:spacing w:before="0"/>
              <w:jc w:val="left"/>
              <w:rPr>
                <w:b/>
                <w:bCs/>
                <w:szCs w:val="24"/>
                <w:lang w:val="fr-CH"/>
              </w:rPr>
            </w:pPr>
            <w:r>
              <w:rPr>
                <w:b/>
                <w:bCs/>
                <w:szCs w:val="24"/>
                <w:lang w:val="fr-CH"/>
              </w:rPr>
              <w:t>Vingt-troisième</w:t>
            </w:r>
            <w:r w:rsidRPr="00CC536F">
              <w:rPr>
                <w:b/>
                <w:bCs/>
                <w:szCs w:val="24"/>
                <w:lang w:val="fr-CH"/>
              </w:rPr>
              <w:t xml:space="preserve"> réunion du Groupe consultatif de</w:t>
            </w:r>
            <w:r>
              <w:rPr>
                <w:b/>
                <w:bCs/>
                <w:szCs w:val="24"/>
                <w:lang w:val="fr-CH"/>
              </w:rPr>
              <w:t>s radiocommunications, Genève, 10-13 mai 2016</w:t>
            </w:r>
            <w:r w:rsidRPr="00CC536F">
              <w:rPr>
                <w:b/>
                <w:bCs/>
                <w:szCs w:val="24"/>
                <w:lang w:val="fr-CH"/>
              </w:rPr>
              <w:t>, et réunion d</w:t>
            </w:r>
            <w:r w:rsidR="00643765">
              <w:rPr>
                <w:b/>
                <w:bCs/>
                <w:szCs w:val="24"/>
                <w:lang w:val="fr-CH"/>
              </w:rPr>
              <w:t>'</w:t>
            </w:r>
            <w:r w:rsidRPr="00CC536F">
              <w:rPr>
                <w:b/>
                <w:bCs/>
                <w:szCs w:val="24"/>
                <w:lang w:val="fr-CH"/>
              </w:rPr>
              <w:t>une journée consacrée à l</w:t>
            </w:r>
            <w:r w:rsidR="00643765">
              <w:rPr>
                <w:b/>
                <w:bCs/>
                <w:szCs w:val="24"/>
                <w:lang w:val="fr-CH"/>
              </w:rPr>
              <w:t>'</w:t>
            </w:r>
            <w:r>
              <w:rPr>
                <w:b/>
                <w:bCs/>
                <w:szCs w:val="24"/>
                <w:lang w:val="fr-CH"/>
              </w:rPr>
              <w:t>examen des </w:t>
            </w:r>
            <w:r w:rsidRPr="00CC536F">
              <w:rPr>
                <w:b/>
                <w:bCs/>
                <w:szCs w:val="24"/>
                <w:lang w:val="fr-CH"/>
              </w:rPr>
              <w:t>questions relatives aux Plans opérationnel et stratégique de l</w:t>
            </w:r>
            <w:r w:rsidR="00643765">
              <w:rPr>
                <w:b/>
                <w:bCs/>
                <w:szCs w:val="24"/>
                <w:lang w:val="fr-CH"/>
              </w:rPr>
              <w:t>'</w:t>
            </w:r>
            <w:r w:rsidRPr="00CC536F">
              <w:rPr>
                <w:b/>
                <w:bCs/>
                <w:szCs w:val="24"/>
                <w:lang w:val="fr-CH"/>
              </w:rPr>
              <w:t>UIT-R,</w:t>
            </w:r>
            <w:r>
              <w:rPr>
                <w:b/>
                <w:bCs/>
                <w:szCs w:val="24"/>
                <w:lang w:val="fr-CH"/>
              </w:rPr>
              <w:t xml:space="preserve"> Genève, 11</w:t>
            </w:r>
            <w:r w:rsidRPr="00CC536F">
              <w:rPr>
                <w:b/>
                <w:bCs/>
                <w:szCs w:val="24"/>
                <w:lang w:val="fr-CH"/>
              </w:rPr>
              <w:t xml:space="preserve"> mai 201</w:t>
            </w:r>
            <w:r w:rsidR="00643765">
              <w:rPr>
                <w:b/>
                <w:bCs/>
                <w:szCs w:val="24"/>
                <w:lang w:val="fr-CH"/>
              </w:rPr>
              <w:t>6</w:t>
            </w:r>
          </w:p>
        </w:tc>
      </w:tr>
      <w:tr w:rsidR="00E53DCE" w:rsidRPr="00D37F43" w:rsidTr="004228FA">
        <w:trPr>
          <w:jc w:val="center"/>
        </w:trPr>
        <w:tc>
          <w:tcPr>
            <w:tcW w:w="1526" w:type="dxa"/>
            <w:shd w:val="clear" w:color="auto" w:fill="auto"/>
          </w:tcPr>
          <w:p w:rsidR="00E53DCE" w:rsidRPr="00BC5E4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C5E47" w:rsidRDefault="00E53DCE" w:rsidP="006160CB">
            <w:pPr>
              <w:tabs>
                <w:tab w:val="clear" w:pos="1588"/>
                <w:tab w:val="left" w:pos="1560"/>
              </w:tabs>
              <w:spacing w:before="0"/>
              <w:rPr>
                <w:b/>
                <w:bCs/>
                <w:szCs w:val="24"/>
                <w:lang w:val="fr-CH"/>
              </w:rPr>
            </w:pPr>
          </w:p>
        </w:tc>
      </w:tr>
      <w:tr w:rsidR="00E53DCE" w:rsidRPr="00D37F43" w:rsidTr="004228FA">
        <w:trPr>
          <w:jc w:val="center"/>
        </w:trPr>
        <w:tc>
          <w:tcPr>
            <w:tcW w:w="1526" w:type="dxa"/>
            <w:shd w:val="clear" w:color="auto" w:fill="auto"/>
          </w:tcPr>
          <w:p w:rsidR="00E53DCE" w:rsidRPr="00BC5E4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BC5E47" w:rsidRDefault="00E53DCE" w:rsidP="006160CB">
            <w:pPr>
              <w:tabs>
                <w:tab w:val="clear" w:pos="1588"/>
                <w:tab w:val="left" w:pos="1560"/>
              </w:tabs>
              <w:spacing w:before="0"/>
              <w:rPr>
                <w:b/>
                <w:bCs/>
                <w:szCs w:val="24"/>
                <w:lang w:val="fr-CH"/>
              </w:rPr>
            </w:pPr>
          </w:p>
        </w:tc>
      </w:tr>
      <w:tr w:rsidR="00E53DCE" w:rsidRPr="00D37F43" w:rsidTr="004228FA">
        <w:trPr>
          <w:jc w:val="center"/>
        </w:trPr>
        <w:tc>
          <w:tcPr>
            <w:tcW w:w="9889" w:type="dxa"/>
            <w:gridSpan w:val="3"/>
            <w:shd w:val="clear" w:color="auto" w:fill="auto"/>
          </w:tcPr>
          <w:p w:rsidR="00E53DCE" w:rsidRPr="00BC5E47" w:rsidRDefault="00E53DCE" w:rsidP="00E53DCE">
            <w:pPr>
              <w:tabs>
                <w:tab w:val="clear" w:pos="1588"/>
                <w:tab w:val="left" w:pos="1560"/>
              </w:tabs>
              <w:spacing w:before="0"/>
              <w:jc w:val="left"/>
              <w:rPr>
                <w:szCs w:val="24"/>
                <w:lang w:val="fr-CH"/>
              </w:rPr>
            </w:pPr>
          </w:p>
        </w:tc>
      </w:tr>
      <w:tr w:rsidR="00E53DCE" w:rsidRPr="00D37F43" w:rsidTr="004228FA">
        <w:trPr>
          <w:jc w:val="center"/>
        </w:trPr>
        <w:tc>
          <w:tcPr>
            <w:tcW w:w="9889" w:type="dxa"/>
            <w:gridSpan w:val="3"/>
            <w:shd w:val="clear" w:color="auto" w:fill="auto"/>
          </w:tcPr>
          <w:p w:rsidR="00E53DCE" w:rsidRPr="00BC5E47" w:rsidRDefault="00E53DCE" w:rsidP="006160CB">
            <w:pPr>
              <w:spacing w:before="0"/>
              <w:jc w:val="left"/>
              <w:rPr>
                <w:b/>
                <w:bCs/>
                <w:szCs w:val="24"/>
                <w:lang w:val="fr-CH"/>
              </w:rPr>
            </w:pPr>
          </w:p>
        </w:tc>
      </w:tr>
    </w:tbl>
    <w:p w:rsidR="00BC5E47" w:rsidRPr="00CC536F" w:rsidRDefault="00BC5E47" w:rsidP="00BC5E47">
      <w:pPr>
        <w:pStyle w:val="Headingb"/>
        <w:keepNext w:val="0"/>
        <w:jc w:val="left"/>
        <w:rPr>
          <w:lang w:val="fr-CH"/>
        </w:rPr>
      </w:pPr>
      <w:r w:rsidRPr="00CC536F">
        <w:rPr>
          <w:lang w:val="fr-CH"/>
        </w:rPr>
        <w:t>Introduction</w:t>
      </w:r>
    </w:p>
    <w:p w:rsidR="00BC5E47" w:rsidRPr="00CC536F" w:rsidRDefault="00BC5E47" w:rsidP="00A75623">
      <w:pPr>
        <w:spacing w:before="120" w:line="240" w:lineRule="auto"/>
        <w:rPr>
          <w:szCs w:val="24"/>
          <w:lang w:val="fr-CH"/>
        </w:rPr>
      </w:pPr>
      <w:r>
        <w:rPr>
          <w:szCs w:val="24"/>
          <w:lang w:val="fr-CH"/>
        </w:rPr>
        <w:t>J</w:t>
      </w:r>
      <w:r w:rsidR="00643765">
        <w:rPr>
          <w:szCs w:val="24"/>
          <w:lang w:val="fr-CH"/>
        </w:rPr>
        <w:t>'</w:t>
      </w:r>
      <w:r>
        <w:rPr>
          <w:szCs w:val="24"/>
          <w:lang w:val="fr-CH"/>
        </w:rPr>
        <w:t>ai l</w:t>
      </w:r>
      <w:r w:rsidR="00643765">
        <w:rPr>
          <w:szCs w:val="24"/>
          <w:lang w:val="fr-CH"/>
        </w:rPr>
        <w:t>'</w:t>
      </w:r>
      <w:r>
        <w:rPr>
          <w:szCs w:val="24"/>
          <w:lang w:val="fr-CH"/>
        </w:rPr>
        <w:t>honneur de vous informer, par l</w:t>
      </w:r>
      <w:r w:rsidRPr="00CC536F">
        <w:rPr>
          <w:szCs w:val="24"/>
          <w:lang w:val="fr-CH"/>
        </w:rPr>
        <w:t>a présente Circulaire administrative</w:t>
      </w:r>
      <w:r>
        <w:rPr>
          <w:szCs w:val="24"/>
          <w:lang w:val="fr-CH"/>
        </w:rPr>
        <w:t>,</w:t>
      </w:r>
      <w:r w:rsidRPr="00CC536F">
        <w:rPr>
          <w:szCs w:val="24"/>
          <w:lang w:val="fr-CH"/>
        </w:rPr>
        <w:t xml:space="preserve"> </w:t>
      </w:r>
      <w:r>
        <w:rPr>
          <w:szCs w:val="24"/>
          <w:lang w:val="fr-CH"/>
        </w:rPr>
        <w:t>que</w:t>
      </w:r>
      <w:r w:rsidRPr="00CC536F">
        <w:rPr>
          <w:szCs w:val="24"/>
          <w:lang w:val="fr-CH"/>
        </w:rPr>
        <w:t xml:space="preserve"> la vingt-</w:t>
      </w:r>
      <w:r>
        <w:rPr>
          <w:szCs w:val="24"/>
          <w:lang w:val="fr-CH"/>
        </w:rPr>
        <w:t>troisième</w:t>
      </w:r>
      <w:r w:rsidRPr="00CC536F">
        <w:rPr>
          <w:szCs w:val="24"/>
          <w:lang w:val="fr-CH"/>
        </w:rPr>
        <w:t xml:space="preserve"> réunion du Groupe consultatif des radiocommunications (GCR) aura lieu au siège de l</w:t>
      </w:r>
      <w:r w:rsidR="00643765">
        <w:rPr>
          <w:szCs w:val="24"/>
          <w:lang w:val="fr-CH"/>
        </w:rPr>
        <w:t>'</w:t>
      </w:r>
      <w:r w:rsidRPr="00CC536F">
        <w:rPr>
          <w:szCs w:val="24"/>
          <w:lang w:val="fr-CH"/>
        </w:rPr>
        <w:t>UIT à Genève,</w:t>
      </w:r>
      <w:r>
        <w:rPr>
          <w:szCs w:val="24"/>
          <w:lang w:val="fr-CH"/>
        </w:rPr>
        <w:t xml:space="preserve"> du 10 au 13 mai 2016</w:t>
      </w:r>
      <w:r w:rsidRPr="00CC536F">
        <w:rPr>
          <w:szCs w:val="24"/>
          <w:lang w:val="fr-CH"/>
        </w:rPr>
        <w:t>.</w:t>
      </w:r>
    </w:p>
    <w:p w:rsidR="00BC5E47" w:rsidRPr="00CC536F" w:rsidRDefault="00BC5E47" w:rsidP="00A75623">
      <w:pPr>
        <w:spacing w:before="120" w:line="240" w:lineRule="auto"/>
        <w:rPr>
          <w:szCs w:val="24"/>
          <w:lang w:val="fr-CH"/>
        </w:rPr>
      </w:pPr>
      <w:r w:rsidRPr="00CC536F">
        <w:rPr>
          <w:szCs w:val="24"/>
          <w:lang w:val="fr-CH"/>
        </w:rPr>
        <w:t xml:space="preserve">Le GCR </w:t>
      </w:r>
      <w:r>
        <w:rPr>
          <w:szCs w:val="24"/>
          <w:lang w:val="fr-CH"/>
        </w:rPr>
        <w:t>tiendra le 11</w:t>
      </w:r>
      <w:r w:rsidRPr="00CC536F">
        <w:rPr>
          <w:szCs w:val="24"/>
          <w:lang w:val="fr-CH"/>
        </w:rPr>
        <w:t xml:space="preserve"> mai une réunion d</w:t>
      </w:r>
      <w:r w:rsidR="00643765">
        <w:rPr>
          <w:szCs w:val="24"/>
          <w:lang w:val="fr-CH"/>
        </w:rPr>
        <w:t>'</w:t>
      </w:r>
      <w:r w:rsidRPr="00CC536F">
        <w:rPr>
          <w:szCs w:val="24"/>
          <w:lang w:val="fr-CH"/>
        </w:rPr>
        <w:t>une journée, de 9 h</w:t>
      </w:r>
      <w:r>
        <w:rPr>
          <w:szCs w:val="24"/>
          <w:lang w:val="fr-CH"/>
        </w:rPr>
        <w:t xml:space="preserve"> 00 à 17 h 00</w:t>
      </w:r>
      <w:r w:rsidRPr="00CC536F">
        <w:rPr>
          <w:szCs w:val="24"/>
          <w:lang w:val="fr-CH"/>
        </w:rPr>
        <w:t>, sans interprétation, consacrée à l</w:t>
      </w:r>
      <w:r w:rsidR="00643765">
        <w:rPr>
          <w:szCs w:val="24"/>
          <w:lang w:val="fr-CH"/>
        </w:rPr>
        <w:t>'</w:t>
      </w:r>
      <w:r w:rsidRPr="00CC536F">
        <w:rPr>
          <w:szCs w:val="24"/>
          <w:lang w:val="fr-CH"/>
        </w:rPr>
        <w:t>examen des questions relatives à la préparation par l</w:t>
      </w:r>
      <w:r w:rsidR="00643765">
        <w:rPr>
          <w:szCs w:val="24"/>
          <w:lang w:val="fr-CH"/>
        </w:rPr>
        <w:t>'</w:t>
      </w:r>
      <w:r w:rsidRPr="00CC536F">
        <w:rPr>
          <w:szCs w:val="24"/>
          <w:lang w:val="fr-CH"/>
        </w:rPr>
        <w:t>UIT-R du projet de Plan opérationnel glissant (devant être présenté</w:t>
      </w:r>
      <w:r>
        <w:rPr>
          <w:szCs w:val="24"/>
          <w:lang w:val="fr-CH"/>
        </w:rPr>
        <w:t xml:space="preserve"> au Conseil à sa session de 2016</w:t>
      </w:r>
      <w:r w:rsidRPr="00CC536F">
        <w:rPr>
          <w:szCs w:val="24"/>
          <w:lang w:val="fr-CH"/>
        </w:rPr>
        <w:t>), fondé sur le Plan stratégique pour la période 2016-2019 adopté par la Conférence de plénipotentiaires de 2014.</w:t>
      </w:r>
    </w:p>
    <w:p w:rsidR="00BC5E47" w:rsidRPr="00CC536F" w:rsidRDefault="00BC5E47" w:rsidP="00A75623">
      <w:pPr>
        <w:spacing w:before="120" w:line="240" w:lineRule="auto"/>
        <w:rPr>
          <w:szCs w:val="24"/>
          <w:lang w:val="fr-CH"/>
        </w:rPr>
      </w:pPr>
      <w:r w:rsidRPr="00CC536F">
        <w:rPr>
          <w:szCs w:val="24"/>
          <w:lang w:val="fr-CH"/>
        </w:rPr>
        <w:t>Comme indiqué dans l</w:t>
      </w:r>
      <w:r w:rsidR="00643765">
        <w:rPr>
          <w:szCs w:val="24"/>
          <w:lang w:val="fr-CH"/>
        </w:rPr>
        <w:t>'</w:t>
      </w:r>
      <w:r w:rsidRPr="00CC536F">
        <w:rPr>
          <w:szCs w:val="24"/>
          <w:lang w:val="fr-CH"/>
        </w:rPr>
        <w:t>article 11A de la Convention de l</w:t>
      </w:r>
      <w:r w:rsidR="00643765">
        <w:rPr>
          <w:szCs w:val="24"/>
          <w:lang w:val="fr-CH"/>
        </w:rPr>
        <w:t>'</w:t>
      </w:r>
      <w:r w:rsidRPr="00CC536F">
        <w:rPr>
          <w:szCs w:val="24"/>
          <w:lang w:val="fr-CH"/>
        </w:rPr>
        <w:t xml:space="preserve">UIT, le GCR est ouvert à la participation des représentants des administrations des Etats Membres et des représentants des Membres du Secteur </w:t>
      </w:r>
      <w:r w:rsidRPr="00CC536F">
        <w:rPr>
          <w:szCs w:val="24"/>
          <w:lang w:val="fr-CH"/>
        </w:rPr>
        <w:lastRenderedPageBreak/>
        <w:t>ainsi que des présidents des commissions d</w:t>
      </w:r>
      <w:r w:rsidR="00643765">
        <w:rPr>
          <w:szCs w:val="24"/>
          <w:lang w:val="fr-CH"/>
        </w:rPr>
        <w:t>'</w:t>
      </w:r>
      <w:r w:rsidRPr="00CC536F">
        <w:rPr>
          <w:szCs w:val="24"/>
          <w:lang w:val="fr-CH"/>
        </w:rPr>
        <w:t xml:space="preserve">études et autres groupes. </w:t>
      </w:r>
    </w:p>
    <w:p w:rsidR="00BC5E47" w:rsidRPr="00CC536F" w:rsidRDefault="00BC5E47" w:rsidP="00A75623">
      <w:pPr>
        <w:spacing w:before="120" w:line="240" w:lineRule="auto"/>
        <w:rPr>
          <w:szCs w:val="24"/>
          <w:lang w:val="fr-CH"/>
        </w:rPr>
      </w:pPr>
      <w:r w:rsidRPr="00CC536F">
        <w:rPr>
          <w:szCs w:val="24"/>
          <w:lang w:val="fr-CH"/>
        </w:rPr>
        <w:t>Il est notamment chargé d</w:t>
      </w:r>
      <w:r w:rsidR="00643765">
        <w:rPr>
          <w:szCs w:val="24"/>
          <w:lang w:val="fr-CH"/>
        </w:rPr>
        <w:t>'</w:t>
      </w:r>
      <w:r w:rsidRPr="00CC536F">
        <w:rPr>
          <w:szCs w:val="24"/>
          <w:lang w:val="fr-CH"/>
        </w:rPr>
        <w:t>examiner les priorités, les programmes, les opérations, les questions financières et les stratégies concernant les Assemblées des radiocommunications, les commissions d</w:t>
      </w:r>
      <w:r w:rsidR="00643765">
        <w:rPr>
          <w:szCs w:val="24"/>
          <w:lang w:val="fr-CH"/>
        </w:rPr>
        <w:t>'</w:t>
      </w:r>
      <w:r w:rsidRPr="00CC536F">
        <w:rPr>
          <w:szCs w:val="24"/>
          <w:lang w:val="fr-CH"/>
        </w:rPr>
        <w:t>études et la préparation des conférences des radiocommunications ainsi que toute question particulière que lui confie une conférence de l</w:t>
      </w:r>
      <w:r w:rsidR="00643765">
        <w:rPr>
          <w:szCs w:val="24"/>
          <w:lang w:val="fr-CH"/>
        </w:rPr>
        <w:t>'</w:t>
      </w:r>
      <w:r w:rsidRPr="00CC536F">
        <w:rPr>
          <w:szCs w:val="24"/>
          <w:lang w:val="fr-CH"/>
        </w:rPr>
        <w:t>Union, une Assemblée des radiocommunications ou le Conseil. Le GCR recommande des mesures visant à encourager la coopération et la coordination avec d</w:t>
      </w:r>
      <w:r w:rsidR="00643765">
        <w:rPr>
          <w:szCs w:val="24"/>
          <w:lang w:val="fr-CH"/>
        </w:rPr>
        <w:t>'</w:t>
      </w:r>
      <w:r w:rsidRPr="00CC536F">
        <w:rPr>
          <w:szCs w:val="24"/>
          <w:lang w:val="fr-CH"/>
        </w:rPr>
        <w:t>autres organes de normalisation, avec le Secteur de la normalisation des télécommunications, avec le Secteur du développement des télécommunications et avec le Secrétariat général.</w:t>
      </w:r>
    </w:p>
    <w:p w:rsidR="00BC5E47" w:rsidRPr="00CC536F" w:rsidRDefault="00BC5E47" w:rsidP="00A75623">
      <w:pPr>
        <w:spacing w:before="120" w:line="240" w:lineRule="auto"/>
        <w:rPr>
          <w:szCs w:val="24"/>
          <w:lang w:val="fr-CH"/>
        </w:rPr>
      </w:pPr>
      <w:r w:rsidRPr="00CC536F">
        <w:rPr>
          <w:szCs w:val="24"/>
          <w:lang w:val="fr-CH"/>
        </w:rPr>
        <w:t>Le projet d</w:t>
      </w:r>
      <w:r w:rsidR="00643765">
        <w:rPr>
          <w:szCs w:val="24"/>
          <w:lang w:val="fr-CH"/>
        </w:rPr>
        <w:t>'</w:t>
      </w:r>
      <w:r w:rsidRPr="00CC536F">
        <w:rPr>
          <w:szCs w:val="24"/>
          <w:lang w:val="fr-CH"/>
        </w:rPr>
        <w:t>ordre du jour, établi en concertation avec le Président du GCR, est reproduit dans l</w:t>
      </w:r>
      <w:r w:rsidR="00643765">
        <w:rPr>
          <w:szCs w:val="24"/>
          <w:lang w:val="fr-CH"/>
        </w:rPr>
        <w:t>'</w:t>
      </w:r>
      <w:r w:rsidRPr="00CC536F">
        <w:rPr>
          <w:b/>
          <w:bCs/>
          <w:szCs w:val="24"/>
          <w:lang w:val="fr-CH"/>
        </w:rPr>
        <w:t>Annexe 1</w:t>
      </w:r>
      <w:r w:rsidRPr="00CC536F">
        <w:rPr>
          <w:szCs w:val="24"/>
          <w:lang w:val="fr-CH"/>
        </w:rPr>
        <w:t>.</w:t>
      </w:r>
    </w:p>
    <w:p w:rsidR="00BC5E47" w:rsidRPr="00CC536F" w:rsidRDefault="00BC5E47" w:rsidP="00E676C7">
      <w:pPr>
        <w:spacing w:before="120" w:line="240" w:lineRule="auto"/>
        <w:rPr>
          <w:szCs w:val="24"/>
          <w:lang w:val="fr-CH"/>
        </w:rPr>
      </w:pPr>
      <w:r w:rsidRPr="00CC536F">
        <w:rPr>
          <w:szCs w:val="24"/>
          <w:lang w:val="fr-CH"/>
        </w:rPr>
        <w:t xml:space="preserve">Tous les documents et renseignements administratifs concernant la </w:t>
      </w:r>
      <w:r w:rsidR="00BF688D">
        <w:rPr>
          <w:szCs w:val="24"/>
          <w:lang w:val="fr-CH"/>
        </w:rPr>
        <w:t>pr</w:t>
      </w:r>
      <w:r w:rsidR="00C709E8">
        <w:rPr>
          <w:szCs w:val="24"/>
          <w:lang w:val="fr-CH"/>
        </w:rPr>
        <w:t>o</w:t>
      </w:r>
      <w:r w:rsidR="00BF688D">
        <w:rPr>
          <w:szCs w:val="24"/>
          <w:lang w:val="fr-CH"/>
        </w:rPr>
        <w:t>chaine</w:t>
      </w:r>
      <w:r w:rsidRPr="00CC536F">
        <w:rPr>
          <w:szCs w:val="24"/>
          <w:lang w:val="fr-CH"/>
        </w:rPr>
        <w:t xml:space="preserve"> réunion du GCR seront mis sur le site web de l</w:t>
      </w:r>
      <w:r w:rsidR="00643765">
        <w:rPr>
          <w:szCs w:val="24"/>
          <w:lang w:val="fr-CH"/>
        </w:rPr>
        <w:t>'</w:t>
      </w:r>
      <w:r w:rsidRPr="00CC536F">
        <w:rPr>
          <w:szCs w:val="24"/>
          <w:lang w:val="fr-CH"/>
        </w:rPr>
        <w:t>UIT à l</w:t>
      </w:r>
      <w:r w:rsidR="00643765">
        <w:rPr>
          <w:szCs w:val="24"/>
          <w:lang w:val="fr-CH"/>
        </w:rPr>
        <w:t>'</w:t>
      </w:r>
      <w:r w:rsidRPr="00CC536F">
        <w:rPr>
          <w:szCs w:val="24"/>
          <w:lang w:val="fr-CH"/>
        </w:rPr>
        <w:t xml:space="preserve">adresse: </w:t>
      </w:r>
      <w:hyperlink r:id="rId8" w:history="1">
        <w:r w:rsidR="00E676C7" w:rsidRPr="009F7878">
          <w:rPr>
            <w:rStyle w:val="Hyperlink"/>
            <w:szCs w:val="24"/>
            <w:lang w:val="fr-CH"/>
          </w:rPr>
          <w:t>w</w:t>
        </w:r>
        <w:r w:rsidR="00E676C7" w:rsidRPr="009F7878">
          <w:rPr>
            <w:rStyle w:val="Hyperlink"/>
            <w:szCs w:val="24"/>
            <w:lang w:val="fr-CH"/>
          </w:rPr>
          <w:t>w</w:t>
        </w:r>
        <w:r w:rsidR="00E676C7" w:rsidRPr="009F7878">
          <w:rPr>
            <w:rStyle w:val="Hyperlink"/>
            <w:szCs w:val="24"/>
            <w:lang w:val="fr-CH"/>
          </w:rPr>
          <w:t>w</w:t>
        </w:r>
        <w:r w:rsidR="00E676C7" w:rsidRPr="009F7878">
          <w:rPr>
            <w:rStyle w:val="Hyperlink"/>
            <w:szCs w:val="24"/>
            <w:lang w:val="fr-CH"/>
          </w:rPr>
          <w:t>.it</w:t>
        </w:r>
        <w:r w:rsidR="00E676C7" w:rsidRPr="009F7878">
          <w:rPr>
            <w:rStyle w:val="Hyperlink"/>
            <w:szCs w:val="24"/>
            <w:lang w:val="fr-CH"/>
          </w:rPr>
          <w:t>u</w:t>
        </w:r>
        <w:r w:rsidR="00E676C7" w:rsidRPr="009F7878">
          <w:rPr>
            <w:rStyle w:val="Hyperlink"/>
            <w:szCs w:val="24"/>
            <w:lang w:val="fr-CH"/>
          </w:rPr>
          <w:t>.</w:t>
        </w:r>
        <w:r w:rsidR="00E676C7" w:rsidRPr="009F7878">
          <w:rPr>
            <w:rStyle w:val="Hyperlink"/>
            <w:szCs w:val="24"/>
            <w:lang w:val="fr-CH"/>
          </w:rPr>
          <w:t>i</w:t>
        </w:r>
        <w:r w:rsidR="00E676C7" w:rsidRPr="009F7878">
          <w:rPr>
            <w:rStyle w:val="Hyperlink"/>
            <w:szCs w:val="24"/>
            <w:lang w:val="fr-CH"/>
          </w:rPr>
          <w:t>nt/ITU</w:t>
        </w:r>
        <w:r w:rsidR="00E676C7" w:rsidRPr="009F7878">
          <w:rPr>
            <w:rStyle w:val="Hyperlink"/>
            <w:szCs w:val="24"/>
            <w:lang w:val="fr-CH"/>
          </w:rPr>
          <w:t>-</w:t>
        </w:r>
        <w:r w:rsidR="00E676C7" w:rsidRPr="009F7878">
          <w:rPr>
            <w:rStyle w:val="Hyperlink"/>
            <w:szCs w:val="24"/>
            <w:lang w:val="fr-CH"/>
          </w:rPr>
          <w:t>R</w:t>
        </w:r>
        <w:r w:rsidR="00E676C7" w:rsidRPr="009F7878">
          <w:rPr>
            <w:rStyle w:val="Hyperlink"/>
            <w:szCs w:val="24"/>
            <w:lang w:val="fr-CH"/>
          </w:rPr>
          <w:t>/</w:t>
        </w:r>
        <w:r w:rsidR="00E676C7" w:rsidRPr="009F7878">
          <w:rPr>
            <w:rStyle w:val="Hyperlink"/>
            <w:szCs w:val="24"/>
            <w:lang w:val="fr-CH"/>
          </w:rPr>
          <w:t>go/RAG</w:t>
        </w:r>
      </w:hyperlink>
      <w:r w:rsidRPr="00CC536F">
        <w:rPr>
          <w:szCs w:val="24"/>
          <w:lang w:val="fr-CH"/>
        </w:rPr>
        <w:t xml:space="preserve"> dès qu</w:t>
      </w:r>
      <w:r w:rsidR="00643765">
        <w:rPr>
          <w:szCs w:val="24"/>
          <w:lang w:val="fr-CH"/>
        </w:rPr>
        <w:t>'</w:t>
      </w:r>
      <w:r w:rsidRPr="00CC536F">
        <w:rPr>
          <w:szCs w:val="24"/>
          <w:lang w:val="fr-CH"/>
        </w:rPr>
        <w:t>ils seront prêts.</w:t>
      </w:r>
    </w:p>
    <w:p w:rsidR="00BC5E47" w:rsidRPr="00CC536F" w:rsidRDefault="00BC5E47" w:rsidP="00A75623">
      <w:pPr>
        <w:pStyle w:val="Headingb"/>
        <w:rPr>
          <w:lang w:val="fr-CH"/>
        </w:rPr>
      </w:pPr>
      <w:r w:rsidRPr="00CC536F">
        <w:rPr>
          <w:lang w:val="fr-CH"/>
        </w:rPr>
        <w:t>Contributions</w:t>
      </w:r>
    </w:p>
    <w:p w:rsidR="00BC5E47" w:rsidRPr="00CC536F" w:rsidRDefault="00BC5E47" w:rsidP="00A75623">
      <w:pPr>
        <w:spacing w:before="120" w:line="240" w:lineRule="auto"/>
        <w:rPr>
          <w:szCs w:val="24"/>
          <w:lang w:val="fr-CH"/>
        </w:rPr>
      </w:pPr>
      <w:r w:rsidRPr="00CC536F">
        <w:rPr>
          <w:szCs w:val="24"/>
          <w:lang w:val="fr-CH"/>
        </w:rPr>
        <w:t>Les contributions doivent être soumises au Directeur du Bureau des radiocommunications (BR), par voie électronique, à l</w:t>
      </w:r>
      <w:r w:rsidR="00643765">
        <w:rPr>
          <w:szCs w:val="24"/>
          <w:lang w:val="fr-CH"/>
        </w:rPr>
        <w:t>'</w:t>
      </w:r>
      <w:r w:rsidRPr="00CC536F">
        <w:rPr>
          <w:szCs w:val="24"/>
          <w:lang w:val="fr-CH"/>
        </w:rPr>
        <w:t xml:space="preserve">adresse </w:t>
      </w:r>
      <w:hyperlink r:id="rId9" w:history="1">
        <w:r w:rsidRPr="00CC536F">
          <w:rPr>
            <w:rStyle w:val="Hyperlink"/>
            <w:szCs w:val="24"/>
            <w:lang w:val="fr-CH"/>
          </w:rPr>
          <w:t>brrag@itu.int</w:t>
        </w:r>
      </w:hyperlink>
      <w:r w:rsidRPr="00CC536F">
        <w:rPr>
          <w:szCs w:val="24"/>
          <w:lang w:val="fr-CH"/>
        </w:rPr>
        <w:t>, avec copie au Président et aux Vice-Présidents du GCR, aux adresses électroniques indiquées dans l</w:t>
      </w:r>
      <w:r w:rsidR="00643765">
        <w:rPr>
          <w:szCs w:val="24"/>
          <w:lang w:val="fr-CH"/>
        </w:rPr>
        <w:t>'</w:t>
      </w:r>
      <w:r w:rsidRPr="00CC536F">
        <w:rPr>
          <w:b/>
          <w:bCs/>
          <w:szCs w:val="24"/>
          <w:lang w:val="fr-CH"/>
        </w:rPr>
        <w:t>Annexe 2</w:t>
      </w:r>
      <w:r w:rsidRPr="00CC536F">
        <w:rPr>
          <w:szCs w:val="24"/>
          <w:lang w:val="fr-CH"/>
        </w:rPr>
        <w:t xml:space="preserve">. Les contributions doivent parvenir au BR </w:t>
      </w:r>
      <w:r>
        <w:rPr>
          <w:b/>
          <w:bCs/>
          <w:szCs w:val="24"/>
          <w:lang w:val="fr-CH"/>
        </w:rPr>
        <w:t>le 26</w:t>
      </w:r>
      <w:r w:rsidRPr="00CC536F">
        <w:rPr>
          <w:b/>
          <w:bCs/>
          <w:szCs w:val="24"/>
          <w:lang w:val="fr-CH"/>
        </w:rPr>
        <w:t xml:space="preserve"> </w:t>
      </w:r>
      <w:r>
        <w:rPr>
          <w:b/>
          <w:bCs/>
          <w:szCs w:val="24"/>
          <w:lang w:val="fr-CH"/>
        </w:rPr>
        <w:t>avril 2016</w:t>
      </w:r>
      <w:r w:rsidRPr="00CC536F">
        <w:rPr>
          <w:b/>
          <w:bCs/>
          <w:szCs w:val="24"/>
          <w:lang w:val="fr-CH"/>
        </w:rPr>
        <w:t xml:space="preserve"> </w:t>
      </w:r>
      <w:r w:rsidRPr="007E7E67">
        <w:rPr>
          <w:szCs w:val="24"/>
          <w:lang w:val="fr-CH"/>
        </w:rPr>
        <w:t>au plus tard</w:t>
      </w:r>
      <w:r w:rsidRPr="00CC536F">
        <w:rPr>
          <w:szCs w:val="24"/>
          <w:lang w:val="fr-CH"/>
        </w:rPr>
        <w:t>. Conformément à la Résolution 165 (Guadalajara, 2010) de la Conférence de plénipotentiaires, les contributions reçues par le Directeur moins de 14 jours avant le début de la réunion seront publiées dans la langue originale seulement.</w:t>
      </w:r>
    </w:p>
    <w:p w:rsidR="00BC5E47" w:rsidRPr="00CC536F" w:rsidRDefault="00BC5E47" w:rsidP="00A75623">
      <w:pPr>
        <w:pStyle w:val="Headingb"/>
        <w:rPr>
          <w:lang w:val="fr-CH"/>
        </w:rPr>
      </w:pPr>
      <w:r w:rsidRPr="00CC536F">
        <w:rPr>
          <w:lang w:val="fr-CH"/>
        </w:rPr>
        <w:lastRenderedPageBreak/>
        <w:t>Programme de la réunion</w:t>
      </w:r>
    </w:p>
    <w:p w:rsidR="00BC5E47" w:rsidRPr="00CC536F" w:rsidRDefault="00BC5E47" w:rsidP="00A75623">
      <w:pPr>
        <w:spacing w:before="120" w:line="240" w:lineRule="auto"/>
        <w:rPr>
          <w:szCs w:val="24"/>
          <w:lang w:val="fr-CH"/>
        </w:rPr>
      </w:pPr>
      <w:r w:rsidRPr="00CC536F">
        <w:rPr>
          <w:szCs w:val="24"/>
          <w:lang w:val="fr-CH"/>
        </w:rPr>
        <w:t>La réunion du G</w:t>
      </w:r>
      <w:r>
        <w:rPr>
          <w:szCs w:val="24"/>
          <w:lang w:val="fr-CH"/>
        </w:rPr>
        <w:t>CR débutera à 10 heures le 10 mai 2016</w:t>
      </w:r>
      <w:r w:rsidRPr="00CC536F">
        <w:rPr>
          <w:szCs w:val="24"/>
          <w:lang w:val="fr-CH"/>
        </w:rPr>
        <w:t>. L</w:t>
      </w:r>
      <w:r w:rsidR="00643765">
        <w:rPr>
          <w:szCs w:val="24"/>
          <w:lang w:val="fr-CH"/>
        </w:rPr>
        <w:t>'</w:t>
      </w:r>
      <w:r>
        <w:rPr>
          <w:szCs w:val="24"/>
          <w:lang w:val="fr-CH"/>
        </w:rPr>
        <w:t>enre</w:t>
      </w:r>
      <w:r w:rsidR="00643765">
        <w:rPr>
          <w:szCs w:val="24"/>
          <w:lang w:val="fr-CH"/>
        </w:rPr>
        <w:t>gistrement commencera le 10 mai </w:t>
      </w:r>
      <w:r>
        <w:rPr>
          <w:szCs w:val="24"/>
          <w:lang w:val="fr-CH"/>
        </w:rPr>
        <w:t>2016</w:t>
      </w:r>
      <w:r w:rsidRPr="00CC536F">
        <w:rPr>
          <w:szCs w:val="24"/>
          <w:lang w:val="fr-CH"/>
        </w:rPr>
        <w:t xml:space="preserve"> à 8 h 30 dans l</w:t>
      </w:r>
      <w:r w:rsidR="00643765">
        <w:rPr>
          <w:szCs w:val="24"/>
          <w:lang w:val="fr-CH"/>
        </w:rPr>
        <w:t>'</w:t>
      </w:r>
      <w:r w:rsidRPr="00CC536F">
        <w:rPr>
          <w:szCs w:val="24"/>
          <w:lang w:val="fr-CH"/>
        </w:rPr>
        <w:t xml:space="preserve">entrée du bâtiment Montbrillant. </w:t>
      </w:r>
    </w:p>
    <w:p w:rsidR="00BC5E47" w:rsidRPr="00CC536F" w:rsidRDefault="00BC5E47" w:rsidP="00A75623">
      <w:pPr>
        <w:pStyle w:val="Headingb"/>
        <w:rPr>
          <w:lang w:val="fr-CH"/>
        </w:rPr>
      </w:pPr>
      <w:r w:rsidRPr="00CC536F">
        <w:rPr>
          <w:lang w:val="fr-CH"/>
        </w:rPr>
        <w:t>Informations générales et inscription des délégués</w:t>
      </w:r>
    </w:p>
    <w:p w:rsidR="00BC5E47" w:rsidRPr="00CC536F" w:rsidRDefault="00BC5E47" w:rsidP="00E676C7">
      <w:pPr>
        <w:spacing w:before="120" w:line="240" w:lineRule="auto"/>
        <w:rPr>
          <w:szCs w:val="24"/>
          <w:lang w:val="fr-CH"/>
        </w:rPr>
      </w:pPr>
      <w:r w:rsidRPr="00CC536F">
        <w:rPr>
          <w:szCs w:val="24"/>
          <w:lang w:val="fr-CH"/>
        </w:rPr>
        <w:t>L</w:t>
      </w:r>
      <w:r w:rsidR="00643765">
        <w:rPr>
          <w:szCs w:val="24"/>
          <w:lang w:val="fr-CH"/>
        </w:rPr>
        <w:t>'</w:t>
      </w:r>
      <w:r w:rsidRPr="00CC536F">
        <w:rPr>
          <w:szCs w:val="24"/>
          <w:lang w:val="fr-CH"/>
        </w:rPr>
        <w:t>inscription à la réunion du GCR se fera par l</w:t>
      </w:r>
      <w:r w:rsidR="00643765">
        <w:rPr>
          <w:szCs w:val="24"/>
          <w:lang w:val="fr-CH"/>
        </w:rPr>
        <w:t>'</w:t>
      </w:r>
      <w:r w:rsidRPr="00CC536F">
        <w:rPr>
          <w:szCs w:val="24"/>
          <w:lang w:val="fr-CH"/>
        </w:rPr>
        <w:t>intermédiaire des coordonnateurs désignés. On trouvera la liste des coordonnateurs désignés pour la prochaine réunion du GCR à l</w:t>
      </w:r>
      <w:r w:rsidR="00643765">
        <w:rPr>
          <w:szCs w:val="24"/>
          <w:lang w:val="fr-CH"/>
        </w:rPr>
        <w:t>'</w:t>
      </w:r>
      <w:r w:rsidRPr="00CC536F">
        <w:rPr>
          <w:szCs w:val="24"/>
          <w:lang w:val="fr-CH"/>
        </w:rPr>
        <w:t xml:space="preserve">adresse: </w:t>
      </w:r>
      <w:hyperlink r:id="rId10" w:history="1">
        <w:r w:rsidRPr="00D04CA0">
          <w:rPr>
            <w:rStyle w:val="Hyperlink"/>
            <w:lang w:val="fr-CH"/>
          </w:rPr>
          <w:t>www.itu.int/go/ITU-R/dfp</w:t>
        </w:r>
      </w:hyperlink>
      <w:r w:rsidRPr="00CC536F">
        <w:rPr>
          <w:rFonts w:asciiTheme="majorBidi" w:hAnsiTheme="majorBidi" w:cstheme="majorBidi"/>
          <w:szCs w:val="24"/>
          <w:lang w:val="fr-CH"/>
        </w:rPr>
        <w:t xml:space="preserve"> </w:t>
      </w:r>
      <w:r w:rsidRPr="00CC536F">
        <w:rPr>
          <w:rFonts w:cstheme="majorBidi"/>
          <w:szCs w:val="24"/>
          <w:lang w:val="fr-CH"/>
        </w:rPr>
        <w:t xml:space="preserve">(accès réservé aux utilisateurs de TIES). </w:t>
      </w:r>
      <w:r w:rsidRPr="00CC536F">
        <w:rPr>
          <w:szCs w:val="24"/>
          <w:lang w:val="fr-CH"/>
        </w:rPr>
        <w:t>Les participants trouveront les renseignements nécessaires concernant le logement et les voyages, l</w:t>
      </w:r>
      <w:r w:rsidR="00643765">
        <w:rPr>
          <w:szCs w:val="24"/>
          <w:lang w:val="fr-CH"/>
        </w:rPr>
        <w:t>'</w:t>
      </w:r>
      <w:r w:rsidRPr="00CC536F">
        <w:rPr>
          <w:szCs w:val="24"/>
          <w:lang w:val="fr-CH"/>
        </w:rPr>
        <w:t>inscription des délégués et l</w:t>
      </w:r>
      <w:r w:rsidR="00643765">
        <w:rPr>
          <w:szCs w:val="24"/>
          <w:lang w:val="fr-CH"/>
        </w:rPr>
        <w:t>'</w:t>
      </w:r>
      <w:r w:rsidRPr="00CC536F">
        <w:rPr>
          <w:szCs w:val="24"/>
          <w:lang w:val="fr-CH"/>
        </w:rPr>
        <w:t>obtention de visas à l</w:t>
      </w:r>
      <w:r w:rsidR="00643765">
        <w:rPr>
          <w:szCs w:val="24"/>
          <w:lang w:val="fr-CH"/>
        </w:rPr>
        <w:t>'</w:t>
      </w:r>
      <w:r w:rsidRPr="00CC536F">
        <w:rPr>
          <w:szCs w:val="24"/>
          <w:lang w:val="fr-CH"/>
        </w:rPr>
        <w:t xml:space="preserve">adresse: </w:t>
      </w:r>
      <w:hyperlink r:id="rId11" w:history="1">
        <w:r w:rsidR="00E676C7" w:rsidRPr="009F7878">
          <w:rPr>
            <w:rStyle w:val="Hyperlink"/>
            <w:lang w:val="fr-CH"/>
          </w:rPr>
          <w:t>www.it</w:t>
        </w:r>
        <w:r w:rsidR="00E676C7" w:rsidRPr="009F7878">
          <w:rPr>
            <w:rStyle w:val="Hyperlink"/>
            <w:lang w:val="fr-CH"/>
          </w:rPr>
          <w:t>u</w:t>
        </w:r>
        <w:r w:rsidR="00E676C7" w:rsidRPr="009F7878">
          <w:rPr>
            <w:rStyle w:val="Hyperlink"/>
            <w:lang w:val="fr-CH"/>
          </w:rPr>
          <w:t>.int/fr/ITU-R/i</w:t>
        </w:r>
        <w:r w:rsidR="00E676C7" w:rsidRPr="009F7878">
          <w:rPr>
            <w:rStyle w:val="Hyperlink"/>
            <w:lang w:val="fr-CH"/>
          </w:rPr>
          <w:t>n</w:t>
        </w:r>
        <w:r w:rsidR="00E676C7" w:rsidRPr="009F7878">
          <w:rPr>
            <w:rStyle w:val="Hyperlink"/>
            <w:lang w:val="fr-CH"/>
          </w:rPr>
          <w:t>form</w:t>
        </w:r>
        <w:bookmarkStart w:id="0" w:name="_GoBack"/>
        <w:bookmarkEnd w:id="0"/>
        <w:r w:rsidR="00E676C7" w:rsidRPr="009F7878">
          <w:rPr>
            <w:rStyle w:val="Hyperlink"/>
            <w:lang w:val="fr-CH"/>
          </w:rPr>
          <w:t>a</w:t>
        </w:r>
        <w:r w:rsidR="00E676C7" w:rsidRPr="009F7878">
          <w:rPr>
            <w:rStyle w:val="Hyperlink"/>
            <w:lang w:val="fr-CH"/>
          </w:rPr>
          <w:t>tion/events</w:t>
        </w:r>
      </w:hyperlink>
      <w:r w:rsidRPr="00CC536F">
        <w:rPr>
          <w:szCs w:val="24"/>
          <w:lang w:val="fr-CH"/>
        </w:rPr>
        <w:t>.</w:t>
      </w:r>
    </w:p>
    <w:p w:rsidR="00BC5E47" w:rsidRPr="00CC536F" w:rsidRDefault="00BC5E47" w:rsidP="00A75623">
      <w:pPr>
        <w:spacing w:before="120" w:line="240" w:lineRule="auto"/>
        <w:rPr>
          <w:szCs w:val="24"/>
          <w:lang w:val="fr-CH"/>
        </w:rPr>
      </w:pPr>
      <w:r w:rsidRPr="00CC536F">
        <w:rPr>
          <w:szCs w:val="24"/>
          <w:lang w:val="fr-CH"/>
        </w:rPr>
        <w:t>Le Bureau reste à votre disposition pour toute question concernant la présente Circulaire administrative (la personne à contacter au Bureau des radiocommunications est M.</w:t>
      </w:r>
      <w:r w:rsidR="00D37F43">
        <w:rPr>
          <w:szCs w:val="24"/>
          <w:lang w:val="fr-CH"/>
        </w:rPr>
        <w:t> </w:t>
      </w:r>
      <w:r>
        <w:rPr>
          <w:szCs w:val="24"/>
          <w:lang w:val="fr-CH"/>
        </w:rPr>
        <w:t>Mario</w:t>
      </w:r>
      <w:r w:rsidR="00D37F43">
        <w:rPr>
          <w:szCs w:val="24"/>
          <w:lang w:val="fr-CH"/>
        </w:rPr>
        <w:t> </w:t>
      </w:r>
      <w:r>
        <w:rPr>
          <w:szCs w:val="24"/>
          <w:lang w:val="fr-CH"/>
        </w:rPr>
        <w:t>Maniewicz</w:t>
      </w:r>
      <w:r w:rsidRPr="00CC536F">
        <w:rPr>
          <w:szCs w:val="24"/>
          <w:lang w:val="fr-CH"/>
        </w:rPr>
        <w:t>, téléphone: +41 22 730 5940, courriel: </w:t>
      </w:r>
      <w:hyperlink r:id="rId12" w:history="1">
        <w:r w:rsidRPr="00345862">
          <w:rPr>
            <w:rStyle w:val="Hyperlink"/>
            <w:lang w:val="fr-CH"/>
          </w:rPr>
          <w:t>mario.maniewicz@itu.int</w:t>
        </w:r>
      </w:hyperlink>
      <w:r w:rsidRPr="00CC536F">
        <w:rPr>
          <w:szCs w:val="24"/>
          <w:lang w:val="fr-CH"/>
        </w:rPr>
        <w:t>).</w:t>
      </w:r>
    </w:p>
    <w:p w:rsidR="00BC5E47" w:rsidRDefault="00BC5E47" w:rsidP="00BC5E47">
      <w:pPr>
        <w:spacing w:before="840" w:line="240" w:lineRule="auto"/>
        <w:jc w:val="left"/>
        <w:rPr>
          <w:szCs w:val="24"/>
          <w:lang w:val="fr-FR"/>
        </w:rPr>
      </w:pPr>
      <w:r w:rsidRPr="00CC536F">
        <w:rPr>
          <w:szCs w:val="24"/>
          <w:lang w:val="fr-FR"/>
        </w:rPr>
        <w:t>François Rancy</w:t>
      </w:r>
      <w:r w:rsidRPr="00CC536F">
        <w:rPr>
          <w:szCs w:val="24"/>
          <w:lang w:val="fr-FR"/>
        </w:rPr>
        <w:br/>
        <w:t>Directeur</w:t>
      </w:r>
    </w:p>
    <w:p w:rsidR="00285C4F" w:rsidRPr="00CC536F" w:rsidRDefault="00285C4F" w:rsidP="00BC5E47">
      <w:pPr>
        <w:spacing w:before="840" w:line="240" w:lineRule="auto"/>
        <w:jc w:val="left"/>
        <w:rPr>
          <w:szCs w:val="24"/>
          <w:lang w:val="fr-FR"/>
        </w:rPr>
      </w:pPr>
    </w:p>
    <w:p w:rsidR="00BC5E47" w:rsidRPr="00CC536F" w:rsidRDefault="00BC5E47" w:rsidP="00285C4F">
      <w:pPr>
        <w:tabs>
          <w:tab w:val="clear" w:pos="1588"/>
          <w:tab w:val="clear" w:pos="1985"/>
          <w:tab w:val="left" w:pos="7155"/>
        </w:tabs>
        <w:spacing w:before="1440" w:line="240" w:lineRule="auto"/>
        <w:ind w:left="1985" w:hanging="1985"/>
        <w:jc w:val="left"/>
        <w:rPr>
          <w:szCs w:val="24"/>
          <w:lang w:val="fr-CH"/>
        </w:rPr>
      </w:pPr>
      <w:r w:rsidRPr="00CC536F">
        <w:rPr>
          <w:b/>
          <w:bCs/>
          <w:szCs w:val="24"/>
          <w:lang w:val="fr-CH"/>
        </w:rPr>
        <w:t>Annexes</w:t>
      </w:r>
      <w:r w:rsidRPr="00CC536F">
        <w:rPr>
          <w:szCs w:val="24"/>
          <w:lang w:val="fr-CH"/>
        </w:rPr>
        <w:t>: 2</w:t>
      </w:r>
    </w:p>
    <w:p w:rsidR="00BC5E47" w:rsidRPr="007E7E67" w:rsidRDefault="00BC5E47" w:rsidP="00285C4F">
      <w:pPr>
        <w:tabs>
          <w:tab w:val="left" w:pos="284"/>
          <w:tab w:val="left" w:pos="568"/>
        </w:tabs>
        <w:spacing w:before="1440" w:line="240" w:lineRule="auto"/>
        <w:rPr>
          <w:b/>
          <w:bCs/>
          <w:sz w:val="18"/>
          <w:szCs w:val="18"/>
          <w:lang w:val="fr-FR"/>
        </w:rPr>
      </w:pPr>
      <w:r w:rsidRPr="007E7E67">
        <w:rPr>
          <w:b/>
          <w:bCs/>
          <w:sz w:val="18"/>
          <w:szCs w:val="18"/>
          <w:lang w:val="fr-FR"/>
        </w:rPr>
        <w:lastRenderedPageBreak/>
        <w:t>Distribution:</w:t>
      </w:r>
    </w:p>
    <w:p w:rsidR="00BC5E47" w:rsidRPr="007E7E67" w:rsidRDefault="00BC5E47" w:rsidP="00BC5E47">
      <w:pPr>
        <w:tabs>
          <w:tab w:val="left" w:pos="284"/>
        </w:tabs>
        <w:spacing w:before="40" w:line="240" w:lineRule="auto"/>
        <w:ind w:left="284" w:hanging="284"/>
        <w:jc w:val="left"/>
        <w:rPr>
          <w:sz w:val="18"/>
          <w:szCs w:val="18"/>
          <w:lang w:val="fr-FR"/>
        </w:rPr>
      </w:pPr>
      <w:r w:rsidRPr="007E7E67">
        <w:rPr>
          <w:sz w:val="18"/>
          <w:szCs w:val="18"/>
          <w:lang w:val="fr-FR"/>
        </w:rPr>
        <w:t>–</w:t>
      </w:r>
      <w:r w:rsidRPr="007E7E67">
        <w:rPr>
          <w:sz w:val="18"/>
          <w:szCs w:val="18"/>
          <w:lang w:val="fr-FR"/>
        </w:rPr>
        <w:tab/>
        <w:t>Administrations des Etats Membres de l</w:t>
      </w:r>
      <w:r w:rsidR="00643765">
        <w:rPr>
          <w:sz w:val="18"/>
          <w:szCs w:val="18"/>
          <w:lang w:val="fr-FR"/>
        </w:rPr>
        <w:t>'</w:t>
      </w:r>
      <w:r w:rsidRPr="007E7E67">
        <w:rPr>
          <w:sz w:val="18"/>
          <w:szCs w:val="18"/>
          <w:lang w:val="fr-FR"/>
        </w:rPr>
        <w:t>UIT</w:t>
      </w:r>
    </w:p>
    <w:p w:rsidR="00BC5E47" w:rsidRPr="007E7E67" w:rsidRDefault="00BC5E47" w:rsidP="00BC5E47">
      <w:pPr>
        <w:tabs>
          <w:tab w:val="left" w:pos="284"/>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Membres du Secteur des radiocommunications</w:t>
      </w:r>
    </w:p>
    <w:p w:rsidR="00BC5E47" w:rsidRPr="007E7E67" w:rsidRDefault="00BC5E47" w:rsidP="00BC5E47">
      <w:pPr>
        <w:tabs>
          <w:tab w:val="left" w:pos="284"/>
          <w:tab w:val="left" w:pos="568"/>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Présidents et Vice</w:t>
      </w:r>
      <w:r w:rsidRPr="007E7E67">
        <w:rPr>
          <w:sz w:val="18"/>
          <w:szCs w:val="18"/>
          <w:lang w:val="fr-FR"/>
        </w:rPr>
        <w:noBreakHyphen/>
        <w:t>Présidents des Commissions d</w:t>
      </w:r>
      <w:r w:rsidR="00643765">
        <w:rPr>
          <w:sz w:val="18"/>
          <w:szCs w:val="18"/>
          <w:lang w:val="fr-FR"/>
        </w:rPr>
        <w:t>'</w:t>
      </w:r>
      <w:r w:rsidRPr="007E7E67">
        <w:rPr>
          <w:sz w:val="18"/>
          <w:szCs w:val="18"/>
          <w:lang w:val="fr-FR"/>
        </w:rPr>
        <w:t xml:space="preserve">études des radiocommunications </w:t>
      </w:r>
      <w:r w:rsidRPr="007E7E67">
        <w:rPr>
          <w:sz w:val="18"/>
          <w:szCs w:val="18"/>
          <w:lang w:val="fr-FR"/>
        </w:rPr>
        <w:br/>
        <w:t>et de la Commission spéciale chargée d</w:t>
      </w:r>
      <w:r w:rsidR="00643765">
        <w:rPr>
          <w:sz w:val="18"/>
          <w:szCs w:val="18"/>
          <w:lang w:val="fr-FR"/>
        </w:rPr>
        <w:t>'</w:t>
      </w:r>
      <w:r w:rsidRPr="007E7E67">
        <w:rPr>
          <w:sz w:val="18"/>
          <w:szCs w:val="18"/>
          <w:lang w:val="fr-FR"/>
        </w:rPr>
        <w:t>examiner les questions réglementaires et de procédure</w:t>
      </w:r>
    </w:p>
    <w:p w:rsidR="00BC5E47" w:rsidRPr="007E7E67" w:rsidRDefault="00BC5E47" w:rsidP="00BC5E4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Président et Vice</w:t>
      </w:r>
      <w:r w:rsidRPr="007E7E67">
        <w:rPr>
          <w:sz w:val="18"/>
          <w:szCs w:val="18"/>
          <w:lang w:val="fr-FR"/>
        </w:rPr>
        <w:noBreakHyphen/>
        <w:t>Présidents du Groupe consultatif des radiocommunications</w:t>
      </w:r>
    </w:p>
    <w:p w:rsidR="00BC5E47" w:rsidRPr="007E7E67" w:rsidRDefault="00BC5E47" w:rsidP="00BC5E4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Président et Vice</w:t>
      </w:r>
      <w:r w:rsidRPr="007E7E67">
        <w:rPr>
          <w:sz w:val="18"/>
          <w:szCs w:val="18"/>
          <w:lang w:val="fr-FR"/>
        </w:rPr>
        <w:noBreakHyphen/>
        <w:t>Présidents de la Réunion de préparation à la Conférence</w:t>
      </w:r>
    </w:p>
    <w:p w:rsidR="00BC5E47" w:rsidRPr="007E7E67" w:rsidRDefault="00BC5E47" w:rsidP="00BC5E47">
      <w:pPr>
        <w:tabs>
          <w:tab w:val="left" w:pos="284"/>
          <w:tab w:val="left" w:pos="568"/>
        </w:tabs>
        <w:spacing w:before="0" w:line="240" w:lineRule="auto"/>
        <w:jc w:val="left"/>
        <w:rPr>
          <w:sz w:val="18"/>
          <w:szCs w:val="18"/>
          <w:lang w:val="fr-FR"/>
        </w:rPr>
      </w:pPr>
      <w:r w:rsidRPr="007E7E67">
        <w:rPr>
          <w:sz w:val="18"/>
          <w:szCs w:val="18"/>
          <w:lang w:val="fr-FR"/>
        </w:rPr>
        <w:t>–</w:t>
      </w:r>
      <w:r w:rsidRPr="007E7E67">
        <w:rPr>
          <w:sz w:val="18"/>
          <w:szCs w:val="18"/>
          <w:lang w:val="fr-FR"/>
        </w:rPr>
        <w:tab/>
        <w:t>Membres du Comité du Règlement des radiocommunications</w:t>
      </w:r>
    </w:p>
    <w:p w:rsidR="00BC5E47" w:rsidRDefault="00BC5E47" w:rsidP="00BC5E47">
      <w:pPr>
        <w:tabs>
          <w:tab w:val="left" w:pos="284"/>
          <w:tab w:val="left" w:pos="568"/>
        </w:tabs>
        <w:spacing w:before="0" w:line="240" w:lineRule="auto"/>
        <w:ind w:left="284" w:hanging="284"/>
        <w:jc w:val="left"/>
        <w:rPr>
          <w:sz w:val="18"/>
          <w:szCs w:val="18"/>
          <w:lang w:val="fr-FR"/>
        </w:rPr>
      </w:pPr>
      <w:r w:rsidRPr="007E7E67">
        <w:rPr>
          <w:sz w:val="18"/>
          <w:szCs w:val="18"/>
          <w:lang w:val="fr-FR"/>
        </w:rPr>
        <w:t>–</w:t>
      </w:r>
      <w:r w:rsidRPr="007E7E67">
        <w:rPr>
          <w:sz w:val="18"/>
          <w:szCs w:val="18"/>
          <w:lang w:val="fr-FR"/>
        </w:rPr>
        <w:tab/>
        <w:t>Secrétaire général de l</w:t>
      </w:r>
      <w:r w:rsidR="00643765">
        <w:rPr>
          <w:sz w:val="18"/>
          <w:szCs w:val="18"/>
          <w:lang w:val="fr-FR"/>
        </w:rPr>
        <w:t>'</w:t>
      </w:r>
      <w:r w:rsidRPr="007E7E67">
        <w:rPr>
          <w:sz w:val="18"/>
          <w:szCs w:val="18"/>
          <w:lang w:val="fr-FR"/>
        </w:rPr>
        <w:t xml:space="preserve">UIT, Directeur du Bureau de la normalisation des télécommunications, </w:t>
      </w:r>
      <w:r w:rsidRPr="007E7E67">
        <w:rPr>
          <w:sz w:val="18"/>
          <w:szCs w:val="18"/>
          <w:lang w:val="fr-FR"/>
        </w:rPr>
        <w:br/>
        <w:t>Directeur du Bureau de développement des télécommunications</w:t>
      </w:r>
    </w:p>
    <w:p w:rsidR="00BC5E47" w:rsidRPr="00345862" w:rsidRDefault="00BC5E47" w:rsidP="00BC5E47">
      <w:pPr>
        <w:pStyle w:val="AnnexTitle"/>
        <w:rPr>
          <w:rFonts w:ascii="Calibri" w:hAnsi="Calibri"/>
          <w:lang w:val="fr-CH"/>
        </w:rPr>
      </w:pPr>
      <w:r w:rsidRPr="00345862">
        <w:rPr>
          <w:rFonts w:ascii="Calibri" w:hAnsi="Calibri"/>
          <w:lang w:val="fr-CH"/>
        </w:rPr>
        <w:t>ANNEXE 1</w:t>
      </w:r>
    </w:p>
    <w:p w:rsidR="00BC5E47" w:rsidRPr="00CC536F" w:rsidRDefault="00BC5E47" w:rsidP="00BC5E47">
      <w:pPr>
        <w:pStyle w:val="AnnexTitle"/>
        <w:rPr>
          <w:rFonts w:asciiTheme="minorHAnsi" w:hAnsiTheme="minorHAnsi" w:cstheme="minorHAnsi"/>
          <w:szCs w:val="24"/>
          <w:lang w:val="fr-FR"/>
        </w:rPr>
      </w:pPr>
      <w:r w:rsidRPr="00CC536F">
        <w:rPr>
          <w:rFonts w:asciiTheme="minorHAnsi" w:hAnsiTheme="minorHAnsi" w:cstheme="minorHAnsi"/>
          <w:szCs w:val="24"/>
          <w:lang w:val="fr-FR"/>
        </w:rPr>
        <w:t>Projet d</w:t>
      </w:r>
      <w:r w:rsidR="00643765">
        <w:rPr>
          <w:rFonts w:asciiTheme="minorHAnsi" w:hAnsiTheme="minorHAnsi" w:cstheme="minorHAnsi"/>
          <w:szCs w:val="24"/>
          <w:lang w:val="fr-FR"/>
        </w:rPr>
        <w:t>'</w:t>
      </w:r>
      <w:r w:rsidRPr="00CC536F">
        <w:rPr>
          <w:rFonts w:asciiTheme="minorHAnsi" w:hAnsiTheme="minorHAnsi" w:cstheme="minorHAnsi"/>
          <w:szCs w:val="24"/>
          <w:lang w:val="fr-FR"/>
        </w:rPr>
        <w:t>ordre du jour de la vingt-</w:t>
      </w:r>
      <w:r>
        <w:rPr>
          <w:rFonts w:asciiTheme="minorHAnsi" w:hAnsiTheme="minorHAnsi" w:cstheme="minorHAnsi"/>
          <w:szCs w:val="24"/>
          <w:lang w:val="fr-FR"/>
        </w:rPr>
        <w:t>troisième</w:t>
      </w:r>
      <w:r w:rsidRPr="00CC536F">
        <w:rPr>
          <w:rFonts w:asciiTheme="minorHAnsi" w:hAnsiTheme="minorHAnsi" w:cstheme="minorHAnsi"/>
          <w:szCs w:val="24"/>
          <w:lang w:val="fr-FR"/>
        </w:rPr>
        <w:t xml:space="preserve"> réunion du </w:t>
      </w:r>
      <w:r w:rsidRPr="00CC536F">
        <w:rPr>
          <w:rFonts w:asciiTheme="minorHAnsi" w:hAnsiTheme="minorHAnsi" w:cstheme="minorHAnsi"/>
          <w:szCs w:val="24"/>
          <w:lang w:val="fr-FR"/>
        </w:rPr>
        <w:br/>
        <w:t>Groupe consultatif des radiocommunications</w:t>
      </w:r>
    </w:p>
    <w:p w:rsidR="00BC5E47" w:rsidRPr="00CC536F" w:rsidRDefault="00BC5E47" w:rsidP="00BC5E47">
      <w:pPr>
        <w:spacing w:after="240"/>
        <w:jc w:val="center"/>
        <w:rPr>
          <w:rFonts w:asciiTheme="minorHAnsi" w:hAnsiTheme="minorHAnsi" w:cstheme="minorHAnsi"/>
          <w:szCs w:val="24"/>
          <w:lang w:val="fr-CH"/>
        </w:rPr>
      </w:pPr>
      <w:r w:rsidRPr="00CC536F">
        <w:rPr>
          <w:rFonts w:asciiTheme="minorHAnsi" w:hAnsiTheme="minorHAnsi" w:cstheme="minorHAnsi"/>
          <w:szCs w:val="24"/>
          <w:lang w:val="fr-CH"/>
        </w:rPr>
        <w:t xml:space="preserve">Genève, </w:t>
      </w:r>
      <w:r>
        <w:rPr>
          <w:rFonts w:asciiTheme="minorHAnsi" w:hAnsiTheme="minorHAnsi" w:cstheme="minorHAnsi"/>
          <w:szCs w:val="24"/>
          <w:lang w:val="fr-CH"/>
        </w:rPr>
        <w:t>10-13 mai 2016</w:t>
      </w:r>
    </w:p>
    <w:tbl>
      <w:tblPr>
        <w:tblW w:w="0" w:type="auto"/>
        <w:tblLook w:val="0000" w:firstRow="0" w:lastRow="0" w:firstColumn="0" w:lastColumn="0" w:noHBand="0" w:noVBand="0"/>
      </w:tblPr>
      <w:tblGrid>
        <w:gridCol w:w="534"/>
        <w:gridCol w:w="9105"/>
      </w:tblGrid>
      <w:tr w:rsidR="00BC5E47" w:rsidRPr="00CC536F" w:rsidTr="006C0535">
        <w:tc>
          <w:tcPr>
            <w:tcW w:w="534" w:type="dxa"/>
          </w:tcPr>
          <w:p w:rsidR="00BC5E47" w:rsidRPr="00D04CA0" w:rsidRDefault="00BC5E47" w:rsidP="00D556D9">
            <w:pPr>
              <w:pStyle w:val="Tabletext"/>
              <w:spacing w:before="240"/>
              <w:rPr>
                <w:sz w:val="24"/>
                <w:szCs w:val="24"/>
                <w:lang w:val="fr-CH"/>
              </w:rPr>
            </w:pPr>
            <w:r w:rsidRPr="00D04CA0">
              <w:rPr>
                <w:sz w:val="24"/>
                <w:szCs w:val="24"/>
                <w:lang w:val="fr-CH"/>
              </w:rPr>
              <w:t>1</w:t>
            </w:r>
          </w:p>
        </w:tc>
        <w:tc>
          <w:tcPr>
            <w:tcW w:w="9105" w:type="dxa"/>
          </w:tcPr>
          <w:p w:rsidR="00BC5E47" w:rsidRPr="00CC536F" w:rsidRDefault="00BC5E47" w:rsidP="00D556D9">
            <w:pPr>
              <w:pStyle w:val="Tabletext"/>
              <w:spacing w:before="240"/>
              <w:rPr>
                <w:sz w:val="24"/>
                <w:szCs w:val="24"/>
                <w:lang w:val="fr-CH"/>
              </w:rPr>
            </w:pPr>
            <w:r w:rsidRPr="00CC536F">
              <w:rPr>
                <w:sz w:val="24"/>
                <w:szCs w:val="24"/>
                <w:lang w:val="fr-CH"/>
              </w:rPr>
              <w:t>Remarques liminaires</w:t>
            </w:r>
          </w:p>
        </w:tc>
      </w:tr>
      <w:tr w:rsidR="00BC5E47" w:rsidRPr="00D37F43" w:rsidTr="006C0535">
        <w:tc>
          <w:tcPr>
            <w:tcW w:w="534" w:type="dxa"/>
          </w:tcPr>
          <w:p w:rsidR="00BC5E47" w:rsidRPr="00D04CA0" w:rsidRDefault="00BC5E47" w:rsidP="00D556D9">
            <w:pPr>
              <w:pStyle w:val="Tabletext"/>
              <w:rPr>
                <w:sz w:val="24"/>
                <w:szCs w:val="24"/>
                <w:lang w:val="fr-CH"/>
              </w:rPr>
            </w:pPr>
            <w:r w:rsidRPr="00D04CA0">
              <w:rPr>
                <w:sz w:val="24"/>
                <w:szCs w:val="24"/>
                <w:lang w:val="fr-CH"/>
              </w:rPr>
              <w:t>2</w:t>
            </w:r>
          </w:p>
        </w:tc>
        <w:tc>
          <w:tcPr>
            <w:tcW w:w="9105" w:type="dxa"/>
          </w:tcPr>
          <w:p w:rsidR="00BC5E47" w:rsidRPr="00CC536F" w:rsidRDefault="00BC5E47" w:rsidP="00D556D9">
            <w:pPr>
              <w:pStyle w:val="Tabletext"/>
              <w:rPr>
                <w:sz w:val="24"/>
                <w:szCs w:val="24"/>
                <w:lang w:val="fr-CH"/>
              </w:rPr>
            </w:pPr>
            <w:r w:rsidRPr="00CC536F">
              <w:rPr>
                <w:sz w:val="24"/>
                <w:szCs w:val="24"/>
                <w:lang w:val="fr-CH"/>
              </w:rPr>
              <w:t>Adoption de l</w:t>
            </w:r>
            <w:r w:rsidR="00643765">
              <w:rPr>
                <w:sz w:val="24"/>
                <w:szCs w:val="24"/>
                <w:lang w:val="fr-CH"/>
              </w:rPr>
              <w:t>'</w:t>
            </w:r>
            <w:r w:rsidRPr="00CC536F">
              <w:rPr>
                <w:sz w:val="24"/>
                <w:szCs w:val="24"/>
                <w:lang w:val="fr-CH"/>
              </w:rPr>
              <w:t>ordre du jour</w:t>
            </w:r>
          </w:p>
        </w:tc>
      </w:tr>
      <w:tr w:rsidR="00BC5E47" w:rsidRPr="00CC536F" w:rsidTr="006C0535">
        <w:tc>
          <w:tcPr>
            <w:tcW w:w="534" w:type="dxa"/>
          </w:tcPr>
          <w:p w:rsidR="00BC5E47" w:rsidRPr="00D04CA0" w:rsidRDefault="00BC5E47" w:rsidP="00D556D9">
            <w:pPr>
              <w:pStyle w:val="Tabletext"/>
              <w:rPr>
                <w:sz w:val="24"/>
                <w:szCs w:val="24"/>
                <w:lang w:val="fr-CH"/>
              </w:rPr>
            </w:pPr>
            <w:r w:rsidRPr="00D04CA0">
              <w:rPr>
                <w:sz w:val="24"/>
                <w:szCs w:val="24"/>
                <w:lang w:val="fr-CH"/>
              </w:rPr>
              <w:t>3</w:t>
            </w:r>
          </w:p>
        </w:tc>
        <w:tc>
          <w:tcPr>
            <w:tcW w:w="9105" w:type="dxa"/>
          </w:tcPr>
          <w:p w:rsidR="00BC5E47" w:rsidRPr="00CC536F" w:rsidRDefault="00BC5E47" w:rsidP="00D556D9">
            <w:pPr>
              <w:pStyle w:val="Tabletext"/>
              <w:rPr>
                <w:sz w:val="24"/>
                <w:szCs w:val="24"/>
                <w:lang w:val="fr-CH"/>
              </w:rPr>
            </w:pPr>
            <w:r>
              <w:rPr>
                <w:sz w:val="24"/>
                <w:szCs w:val="24"/>
                <w:lang w:val="fr-CH"/>
              </w:rPr>
              <w:t>Session de 2016</w:t>
            </w:r>
            <w:r w:rsidRPr="00CC536F">
              <w:rPr>
                <w:sz w:val="24"/>
                <w:szCs w:val="24"/>
                <w:lang w:val="fr-CH"/>
              </w:rPr>
              <w:t xml:space="preserve"> du Conseil</w:t>
            </w:r>
          </w:p>
        </w:tc>
      </w:tr>
      <w:tr w:rsidR="00BC5E47" w:rsidRPr="00D37F43" w:rsidTr="006C0535">
        <w:tc>
          <w:tcPr>
            <w:tcW w:w="534" w:type="dxa"/>
          </w:tcPr>
          <w:p w:rsidR="00BC5E47" w:rsidRPr="00D04CA0" w:rsidRDefault="00BC5E47" w:rsidP="00D556D9">
            <w:pPr>
              <w:pStyle w:val="Tabletext"/>
              <w:rPr>
                <w:sz w:val="24"/>
                <w:szCs w:val="24"/>
                <w:lang w:val="fr-CH"/>
              </w:rPr>
            </w:pPr>
            <w:r w:rsidRPr="00D04CA0">
              <w:rPr>
                <w:sz w:val="24"/>
                <w:szCs w:val="24"/>
                <w:lang w:val="fr-CH"/>
              </w:rPr>
              <w:t>4</w:t>
            </w:r>
          </w:p>
        </w:tc>
        <w:tc>
          <w:tcPr>
            <w:tcW w:w="9105" w:type="dxa"/>
          </w:tcPr>
          <w:p w:rsidR="00BC5E47" w:rsidRPr="00CC536F" w:rsidRDefault="00643765" w:rsidP="00D556D9">
            <w:pPr>
              <w:pStyle w:val="Tabletext"/>
              <w:rPr>
                <w:sz w:val="24"/>
                <w:szCs w:val="24"/>
                <w:lang w:val="fr-CH"/>
              </w:rPr>
            </w:pPr>
            <w:r>
              <w:rPr>
                <w:sz w:val="24"/>
                <w:szCs w:val="24"/>
                <w:lang w:val="fr-CH"/>
              </w:rPr>
              <w:t>Résultats de l'AR-15 et</w:t>
            </w:r>
            <w:r w:rsidR="00BC5E47">
              <w:rPr>
                <w:sz w:val="24"/>
                <w:szCs w:val="24"/>
                <w:lang w:val="fr-CH"/>
              </w:rPr>
              <w:t xml:space="preserve"> de la CMR-15</w:t>
            </w:r>
          </w:p>
        </w:tc>
      </w:tr>
      <w:tr w:rsidR="00BC5E47" w:rsidRPr="004277AF" w:rsidTr="006C0535">
        <w:tc>
          <w:tcPr>
            <w:tcW w:w="534" w:type="dxa"/>
          </w:tcPr>
          <w:p w:rsidR="00BC5E47" w:rsidRPr="00D04CA0" w:rsidRDefault="00BC5E47" w:rsidP="00D556D9">
            <w:pPr>
              <w:pStyle w:val="Tabletext"/>
              <w:rPr>
                <w:sz w:val="24"/>
                <w:szCs w:val="24"/>
                <w:lang w:val="fr-CH"/>
              </w:rPr>
            </w:pPr>
            <w:r>
              <w:rPr>
                <w:sz w:val="24"/>
                <w:szCs w:val="24"/>
                <w:lang w:val="fr-CH"/>
              </w:rPr>
              <w:t>5</w:t>
            </w:r>
          </w:p>
        </w:tc>
        <w:tc>
          <w:tcPr>
            <w:tcW w:w="9105" w:type="dxa"/>
          </w:tcPr>
          <w:p w:rsidR="00BC5E47" w:rsidRPr="00CC536F" w:rsidRDefault="00BC5E47" w:rsidP="00D556D9">
            <w:pPr>
              <w:pStyle w:val="Tabletext"/>
              <w:rPr>
                <w:sz w:val="24"/>
                <w:szCs w:val="24"/>
                <w:lang w:val="fr-CH"/>
              </w:rPr>
            </w:pPr>
            <w:r>
              <w:rPr>
                <w:sz w:val="24"/>
                <w:szCs w:val="24"/>
                <w:lang w:val="fr-CH"/>
              </w:rPr>
              <w:t>Préparation de la CMR</w:t>
            </w:r>
            <w:r>
              <w:rPr>
                <w:sz w:val="24"/>
                <w:szCs w:val="24"/>
                <w:lang w:val="fr-CH"/>
              </w:rPr>
              <w:noBreakHyphen/>
              <w:t xml:space="preserve">19 </w:t>
            </w:r>
          </w:p>
        </w:tc>
      </w:tr>
      <w:tr w:rsidR="00BC5E47" w:rsidRPr="00BC5E47" w:rsidTr="006C0535">
        <w:tc>
          <w:tcPr>
            <w:tcW w:w="534" w:type="dxa"/>
          </w:tcPr>
          <w:p w:rsidR="00BC5E47" w:rsidRPr="00D04CA0" w:rsidRDefault="00BC5E47" w:rsidP="00D556D9">
            <w:pPr>
              <w:pStyle w:val="Tabletext"/>
              <w:rPr>
                <w:sz w:val="24"/>
                <w:szCs w:val="24"/>
                <w:lang w:val="fr-CH"/>
              </w:rPr>
            </w:pPr>
            <w:r>
              <w:rPr>
                <w:sz w:val="24"/>
                <w:szCs w:val="24"/>
                <w:lang w:val="fr-CH"/>
              </w:rPr>
              <w:t>6</w:t>
            </w:r>
          </w:p>
        </w:tc>
        <w:tc>
          <w:tcPr>
            <w:tcW w:w="9105" w:type="dxa"/>
          </w:tcPr>
          <w:p w:rsidR="00BC5E47" w:rsidRPr="00CC536F" w:rsidRDefault="00BC5E47" w:rsidP="00D556D9">
            <w:pPr>
              <w:pStyle w:val="Tabletext"/>
              <w:rPr>
                <w:sz w:val="24"/>
                <w:szCs w:val="24"/>
                <w:lang w:val="fr-CH"/>
              </w:rPr>
            </w:pPr>
            <w:r>
              <w:rPr>
                <w:sz w:val="24"/>
                <w:szCs w:val="24"/>
                <w:lang w:val="fr-CH"/>
              </w:rPr>
              <w:t>Activités des commissions d</w:t>
            </w:r>
            <w:r w:rsidR="00643765">
              <w:rPr>
                <w:sz w:val="24"/>
                <w:szCs w:val="24"/>
                <w:lang w:val="fr-CH"/>
              </w:rPr>
              <w:t>'</w:t>
            </w:r>
            <w:r w:rsidR="00AB6CF9">
              <w:rPr>
                <w:sz w:val="24"/>
                <w:szCs w:val="24"/>
                <w:lang w:val="fr-CH"/>
              </w:rPr>
              <w:t>études</w:t>
            </w:r>
            <w:r w:rsidRPr="00CC536F">
              <w:rPr>
                <w:sz w:val="24"/>
                <w:szCs w:val="24"/>
                <w:lang w:val="fr-CH"/>
              </w:rPr>
              <w:t xml:space="preserve"> </w:t>
            </w:r>
          </w:p>
        </w:tc>
      </w:tr>
      <w:tr w:rsidR="00BC5E47" w:rsidRPr="004277AF" w:rsidTr="006C0535">
        <w:tc>
          <w:tcPr>
            <w:tcW w:w="534" w:type="dxa"/>
          </w:tcPr>
          <w:p w:rsidR="00BC5E47" w:rsidRPr="00D04CA0" w:rsidRDefault="00BC5E47" w:rsidP="00D556D9">
            <w:pPr>
              <w:pStyle w:val="Tabletext"/>
              <w:rPr>
                <w:sz w:val="24"/>
                <w:szCs w:val="24"/>
                <w:lang w:val="fr-CH"/>
              </w:rPr>
            </w:pPr>
            <w:r>
              <w:rPr>
                <w:sz w:val="24"/>
                <w:szCs w:val="24"/>
                <w:lang w:val="fr-CH"/>
              </w:rPr>
              <w:t>7</w:t>
            </w:r>
          </w:p>
        </w:tc>
        <w:tc>
          <w:tcPr>
            <w:tcW w:w="9105" w:type="dxa"/>
          </w:tcPr>
          <w:p w:rsidR="00BC5E47" w:rsidRPr="00CC536F" w:rsidRDefault="00BC5E47" w:rsidP="00D556D9">
            <w:pPr>
              <w:pStyle w:val="Tabletext"/>
              <w:rPr>
                <w:sz w:val="24"/>
                <w:szCs w:val="24"/>
                <w:lang w:val="fr-CH"/>
              </w:rPr>
            </w:pPr>
            <w:r w:rsidRPr="00CC536F">
              <w:rPr>
                <w:sz w:val="24"/>
                <w:szCs w:val="24"/>
                <w:lang w:val="fr-CH"/>
              </w:rPr>
              <w:t>Système d</w:t>
            </w:r>
            <w:r w:rsidR="00643765">
              <w:rPr>
                <w:sz w:val="24"/>
                <w:szCs w:val="24"/>
                <w:lang w:val="fr-CH"/>
              </w:rPr>
              <w:t>'</w:t>
            </w:r>
            <w:r w:rsidRPr="00CC536F">
              <w:rPr>
                <w:sz w:val="24"/>
                <w:szCs w:val="24"/>
                <w:lang w:val="fr-CH"/>
              </w:rPr>
              <w:t xml:space="preserve">information du BR </w:t>
            </w:r>
          </w:p>
        </w:tc>
      </w:tr>
      <w:tr w:rsidR="00BC5E47" w:rsidRPr="00D37F43" w:rsidTr="006C0535">
        <w:tc>
          <w:tcPr>
            <w:tcW w:w="534" w:type="dxa"/>
          </w:tcPr>
          <w:p w:rsidR="00BC5E47" w:rsidRPr="00D04CA0" w:rsidRDefault="00BC5E47" w:rsidP="00D556D9">
            <w:pPr>
              <w:pStyle w:val="Tabletext"/>
              <w:rPr>
                <w:sz w:val="24"/>
                <w:szCs w:val="24"/>
                <w:lang w:val="fr-CH"/>
              </w:rPr>
            </w:pPr>
            <w:r w:rsidRPr="00D04CA0">
              <w:rPr>
                <w:sz w:val="24"/>
                <w:szCs w:val="24"/>
                <w:lang w:val="fr-CH"/>
              </w:rPr>
              <w:t>8</w:t>
            </w:r>
          </w:p>
        </w:tc>
        <w:tc>
          <w:tcPr>
            <w:tcW w:w="9105" w:type="dxa"/>
          </w:tcPr>
          <w:p w:rsidR="00BC5E47" w:rsidRPr="00CC536F" w:rsidRDefault="00BC5E47" w:rsidP="00D556D9">
            <w:pPr>
              <w:pStyle w:val="Tabletext"/>
              <w:rPr>
                <w:sz w:val="24"/>
                <w:szCs w:val="24"/>
                <w:lang w:val="fr-CH"/>
              </w:rPr>
            </w:pPr>
            <w:r w:rsidRPr="00CC536F">
              <w:rPr>
                <w:sz w:val="24"/>
                <w:szCs w:val="24"/>
                <w:lang w:val="fr-CH"/>
              </w:rPr>
              <w:t>Projet de Plan opérationnel glissant pour la période 2016</w:t>
            </w:r>
          </w:p>
        </w:tc>
      </w:tr>
      <w:tr w:rsidR="00BC5E47" w:rsidRPr="00D37F43" w:rsidTr="006C0535">
        <w:tc>
          <w:tcPr>
            <w:tcW w:w="534" w:type="dxa"/>
          </w:tcPr>
          <w:p w:rsidR="00BC5E47" w:rsidRPr="00D04CA0" w:rsidRDefault="00BC5E47" w:rsidP="00D556D9">
            <w:pPr>
              <w:pStyle w:val="Tabletext"/>
              <w:rPr>
                <w:sz w:val="24"/>
                <w:szCs w:val="24"/>
                <w:lang w:val="fr-CH"/>
              </w:rPr>
            </w:pPr>
            <w:r w:rsidRPr="00D04CA0">
              <w:rPr>
                <w:sz w:val="24"/>
                <w:szCs w:val="24"/>
                <w:lang w:val="fr-CH"/>
              </w:rPr>
              <w:t>9</w:t>
            </w:r>
          </w:p>
        </w:tc>
        <w:tc>
          <w:tcPr>
            <w:tcW w:w="9105" w:type="dxa"/>
          </w:tcPr>
          <w:p w:rsidR="00BC5E47" w:rsidRPr="00CC536F" w:rsidRDefault="00BC5E47" w:rsidP="00D556D9">
            <w:pPr>
              <w:pStyle w:val="Tabletext"/>
              <w:rPr>
                <w:sz w:val="24"/>
                <w:szCs w:val="24"/>
                <w:lang w:val="fr-CH"/>
              </w:rPr>
            </w:pPr>
            <w:r w:rsidRPr="00CC536F">
              <w:rPr>
                <w:sz w:val="24"/>
                <w:szCs w:val="24"/>
                <w:lang w:val="fr-CH"/>
              </w:rPr>
              <w:t>Date de la prochaine réunion</w:t>
            </w:r>
          </w:p>
        </w:tc>
      </w:tr>
      <w:tr w:rsidR="00BC5E47" w:rsidRPr="00CC536F" w:rsidTr="006C0535">
        <w:tc>
          <w:tcPr>
            <w:tcW w:w="534" w:type="dxa"/>
          </w:tcPr>
          <w:p w:rsidR="00BC5E47" w:rsidRPr="00D04CA0" w:rsidRDefault="00BC5E47" w:rsidP="00D556D9">
            <w:pPr>
              <w:pStyle w:val="Tabletext"/>
              <w:rPr>
                <w:sz w:val="24"/>
                <w:szCs w:val="24"/>
                <w:lang w:val="fr-CH"/>
              </w:rPr>
            </w:pPr>
            <w:r w:rsidRPr="00D04CA0">
              <w:rPr>
                <w:sz w:val="24"/>
                <w:szCs w:val="24"/>
                <w:lang w:val="fr-CH"/>
              </w:rPr>
              <w:t>10</w:t>
            </w:r>
          </w:p>
        </w:tc>
        <w:tc>
          <w:tcPr>
            <w:tcW w:w="9105" w:type="dxa"/>
          </w:tcPr>
          <w:p w:rsidR="00BC5E47" w:rsidRPr="00CC536F" w:rsidRDefault="00BC5E47" w:rsidP="00D556D9">
            <w:pPr>
              <w:pStyle w:val="Tabletext"/>
              <w:rPr>
                <w:sz w:val="24"/>
                <w:szCs w:val="24"/>
                <w:lang w:val="fr-CH"/>
              </w:rPr>
            </w:pPr>
            <w:r w:rsidRPr="00CC536F">
              <w:rPr>
                <w:sz w:val="24"/>
                <w:szCs w:val="24"/>
                <w:lang w:val="fr-CH"/>
              </w:rPr>
              <w:t>Divers</w:t>
            </w:r>
          </w:p>
        </w:tc>
      </w:tr>
    </w:tbl>
    <w:p w:rsidR="00BC5E47" w:rsidRPr="00CC536F" w:rsidRDefault="00BC5E47" w:rsidP="00BC5E47">
      <w:pPr>
        <w:tabs>
          <w:tab w:val="clear" w:pos="794"/>
          <w:tab w:val="clear" w:pos="1191"/>
          <w:tab w:val="clear" w:pos="1588"/>
          <w:tab w:val="clear" w:pos="1985"/>
          <w:tab w:val="center" w:pos="7088"/>
        </w:tabs>
        <w:spacing w:before="840"/>
        <w:rPr>
          <w:szCs w:val="24"/>
          <w:u w:val="single"/>
          <w:lang w:val="fr-CH"/>
        </w:rPr>
      </w:pPr>
      <w:r w:rsidRPr="00CC536F">
        <w:rPr>
          <w:szCs w:val="24"/>
          <w:lang w:val="fr-CH"/>
        </w:rPr>
        <w:tab/>
        <w:t>M. Daniel OBAM</w:t>
      </w:r>
      <w:r w:rsidRPr="00CC536F">
        <w:rPr>
          <w:szCs w:val="24"/>
          <w:lang w:val="fr-CH"/>
        </w:rPr>
        <w:br/>
      </w:r>
      <w:r w:rsidRPr="00CC536F">
        <w:rPr>
          <w:szCs w:val="24"/>
          <w:lang w:val="fr-CH"/>
        </w:rPr>
        <w:tab/>
        <w:t>Président du Groupe consultatif des radiocommunications</w:t>
      </w:r>
    </w:p>
    <w:p w:rsidR="00BC5E47" w:rsidRPr="00CC536F" w:rsidRDefault="00BC5E47" w:rsidP="00BC5E47">
      <w:pPr>
        <w:rPr>
          <w:szCs w:val="24"/>
          <w:lang w:val="fr-FR"/>
        </w:rPr>
      </w:pPr>
      <w:r w:rsidRPr="00CC536F">
        <w:rPr>
          <w:szCs w:val="24"/>
          <w:u w:val="single"/>
          <w:lang w:val="fr-FR"/>
        </w:rPr>
        <w:br w:type="page"/>
      </w:r>
    </w:p>
    <w:p w:rsidR="00BC5E47" w:rsidRPr="00CC536F" w:rsidRDefault="00BC5E47" w:rsidP="00643765">
      <w:pPr>
        <w:pStyle w:val="Annex"/>
        <w:spacing w:before="120"/>
        <w:rPr>
          <w:rFonts w:ascii="Calibri" w:hAnsi="Calibri"/>
          <w:b/>
          <w:bCs/>
          <w:szCs w:val="24"/>
          <w:lang w:val="fr-FR"/>
        </w:rPr>
      </w:pPr>
      <w:r w:rsidRPr="00CC536F">
        <w:rPr>
          <w:rFonts w:ascii="Calibri" w:hAnsi="Calibri"/>
          <w:b/>
          <w:bCs/>
          <w:szCs w:val="24"/>
          <w:lang w:val="fr-FR"/>
        </w:rPr>
        <w:lastRenderedPageBreak/>
        <w:t>ANNEXE 2</w:t>
      </w:r>
    </w:p>
    <w:p w:rsidR="00BC5E47" w:rsidRPr="00CC536F" w:rsidRDefault="00BC5E47" w:rsidP="00643765">
      <w:pPr>
        <w:pStyle w:val="AnnexTitle"/>
        <w:rPr>
          <w:rFonts w:ascii="Calibri" w:hAnsi="Calibri"/>
          <w:bCs/>
          <w:szCs w:val="24"/>
          <w:lang w:val="fr-FR"/>
        </w:rPr>
      </w:pPr>
      <w:r w:rsidRPr="00CC536F">
        <w:rPr>
          <w:rFonts w:ascii="Calibri" w:hAnsi="Calibri"/>
          <w:bCs/>
          <w:szCs w:val="24"/>
          <w:lang w:val="fr-FR"/>
        </w:rPr>
        <w:t xml:space="preserve">Nom et adresse du Président et des Vice-Présidents du </w:t>
      </w:r>
      <w:r w:rsidRPr="00CC536F">
        <w:rPr>
          <w:rFonts w:ascii="Calibri" w:hAnsi="Calibri"/>
          <w:bCs/>
          <w:szCs w:val="24"/>
          <w:lang w:val="fr-FR"/>
        </w:rPr>
        <w:br/>
        <w:t>Groupe consultatif des radiocommunications</w:t>
      </w:r>
    </w:p>
    <w:tbl>
      <w:tblPr>
        <w:tblW w:w="9976" w:type="dxa"/>
        <w:jc w:val="center"/>
        <w:tblLayout w:type="fixed"/>
        <w:tblLook w:val="0000" w:firstRow="0" w:lastRow="0" w:firstColumn="0" w:lastColumn="0" w:noHBand="0" w:noVBand="0"/>
      </w:tblPr>
      <w:tblGrid>
        <w:gridCol w:w="5698"/>
        <w:gridCol w:w="4278"/>
      </w:tblGrid>
      <w:tr w:rsidR="00BC5E47" w:rsidRPr="00643765" w:rsidTr="00D556D9">
        <w:trPr>
          <w:jc w:val="center"/>
        </w:trPr>
        <w:tc>
          <w:tcPr>
            <w:tcW w:w="9976" w:type="dxa"/>
            <w:gridSpan w:val="2"/>
          </w:tcPr>
          <w:p w:rsidR="00BC5E47" w:rsidRPr="00643765" w:rsidRDefault="00BC5E47" w:rsidP="00643765">
            <w:pPr>
              <w:pStyle w:val="Headingb"/>
              <w:spacing w:before="120" w:line="240" w:lineRule="auto"/>
              <w:rPr>
                <w:sz w:val="22"/>
              </w:rPr>
            </w:pPr>
            <w:r w:rsidRPr="00643765">
              <w:rPr>
                <w:sz w:val="22"/>
              </w:rPr>
              <w:t>Président</w:t>
            </w:r>
          </w:p>
        </w:tc>
      </w:tr>
      <w:tr w:rsidR="00BC5E47" w:rsidRPr="00D37F43" w:rsidTr="00D556D9">
        <w:trPr>
          <w:jc w:val="center"/>
        </w:trPr>
        <w:tc>
          <w:tcPr>
            <w:tcW w:w="5698" w:type="dxa"/>
          </w:tcPr>
          <w:p w:rsidR="00BC5E47" w:rsidRPr="00643765" w:rsidRDefault="00BC5E47" w:rsidP="00507CFD">
            <w:pPr>
              <w:spacing w:after="120" w:line="240" w:lineRule="auto"/>
              <w:ind w:left="18"/>
              <w:jc w:val="left"/>
              <w:rPr>
                <w:sz w:val="22"/>
                <w:lang w:val="fr-CH"/>
              </w:rPr>
            </w:pPr>
            <w:r w:rsidRPr="00643765">
              <w:rPr>
                <w:b/>
                <w:bCs/>
                <w:sz w:val="22"/>
                <w:lang w:val="fr-CH"/>
              </w:rPr>
              <w:t xml:space="preserve">M. Daniel OBAM </w:t>
            </w:r>
            <w:r w:rsidRPr="00643765">
              <w:rPr>
                <w:sz w:val="22"/>
                <w:lang w:val="fr-CH"/>
              </w:rPr>
              <w:br/>
              <w:t>Président du GCR</w:t>
            </w:r>
            <w:r w:rsidRPr="00643765">
              <w:rPr>
                <w:sz w:val="22"/>
                <w:lang w:val="fr-CH"/>
              </w:rPr>
              <w:br/>
              <w:t>Communications Radio Technology Expert</w:t>
            </w:r>
            <w:r w:rsidRPr="00643765">
              <w:rPr>
                <w:sz w:val="22"/>
                <w:lang w:val="fr-CH"/>
              </w:rPr>
              <w:br/>
              <w:t>National Communications Secretariat</w:t>
            </w:r>
            <w:r w:rsidRPr="00643765">
              <w:rPr>
                <w:sz w:val="22"/>
                <w:lang w:val="fr-CH"/>
              </w:rPr>
              <w:br/>
              <w:t>Kenya (République du)</w:t>
            </w:r>
          </w:p>
        </w:tc>
        <w:tc>
          <w:tcPr>
            <w:tcW w:w="4278" w:type="dxa"/>
          </w:tcPr>
          <w:p w:rsidR="00BC5E47" w:rsidRPr="00643765" w:rsidRDefault="00BC5E47" w:rsidP="00507CFD">
            <w:pPr>
              <w:pStyle w:val="Header"/>
              <w:tabs>
                <w:tab w:val="clear" w:pos="794"/>
                <w:tab w:val="left" w:pos="857"/>
                <w:tab w:val="left" w:pos="1191"/>
              </w:tabs>
              <w:spacing w:before="120" w:after="120" w:line="240" w:lineRule="auto"/>
              <w:rPr>
                <w:rFonts w:eastAsia="SimSun"/>
                <w:sz w:val="22"/>
                <w:lang w:val="fr-CH" w:eastAsia="zh-CN"/>
              </w:rPr>
            </w:pPr>
            <w:r w:rsidRPr="00643765">
              <w:rPr>
                <w:sz w:val="22"/>
                <w:lang w:val="fr-CH"/>
              </w:rPr>
              <w:t>Tél.:</w:t>
            </w:r>
            <w:r w:rsidRPr="00643765">
              <w:rPr>
                <w:sz w:val="22"/>
                <w:lang w:val="fr-CH"/>
              </w:rPr>
              <w:tab/>
              <w:t>+254 20 2719953</w:t>
            </w:r>
            <w:r w:rsidRPr="00643765">
              <w:rPr>
                <w:sz w:val="22"/>
                <w:lang w:val="fr-CH"/>
              </w:rPr>
              <w:br/>
              <w:t>Fax:</w:t>
            </w:r>
            <w:r w:rsidRPr="00643765">
              <w:rPr>
                <w:sz w:val="22"/>
                <w:lang w:val="fr-CH"/>
              </w:rPr>
              <w:tab/>
              <w:t>+254 20 2716515</w:t>
            </w:r>
            <w:r w:rsidRPr="00643765">
              <w:rPr>
                <w:sz w:val="22"/>
                <w:lang w:val="fr-CH"/>
              </w:rPr>
              <w:br/>
              <w:t>E-mail:</w:t>
            </w:r>
            <w:r w:rsidRPr="00643765">
              <w:rPr>
                <w:sz w:val="22"/>
                <w:lang w:val="fr-CH"/>
              </w:rPr>
              <w:tab/>
            </w:r>
            <w:hyperlink r:id="rId13" w:tgtFrame="new" w:history="1">
              <w:r w:rsidRPr="00643765">
                <w:rPr>
                  <w:rStyle w:val="Hyperlink"/>
                  <w:sz w:val="22"/>
                  <w:lang w:val="fr-CH"/>
                </w:rPr>
                <w:t xml:space="preserve">daniel.obam@ties.itu.int </w:t>
              </w:r>
            </w:hyperlink>
          </w:p>
        </w:tc>
      </w:tr>
      <w:tr w:rsidR="00BC5E47" w:rsidRPr="00643765" w:rsidTr="00D556D9">
        <w:trPr>
          <w:jc w:val="center"/>
        </w:trPr>
        <w:tc>
          <w:tcPr>
            <w:tcW w:w="9976" w:type="dxa"/>
            <w:gridSpan w:val="2"/>
          </w:tcPr>
          <w:p w:rsidR="00BC5E47" w:rsidRPr="00643765" w:rsidRDefault="00BC5E47" w:rsidP="00507CFD">
            <w:pPr>
              <w:pStyle w:val="Headingb"/>
              <w:tabs>
                <w:tab w:val="left" w:pos="857"/>
              </w:tabs>
              <w:spacing w:line="240" w:lineRule="auto"/>
              <w:rPr>
                <w:sz w:val="22"/>
              </w:rPr>
            </w:pPr>
            <w:r w:rsidRPr="00643765">
              <w:rPr>
                <w:sz w:val="22"/>
              </w:rPr>
              <w:t>Vice-Présidents</w:t>
            </w:r>
          </w:p>
        </w:tc>
      </w:tr>
      <w:tr w:rsidR="00BC5E47" w:rsidRPr="00D37F43" w:rsidTr="00D556D9">
        <w:trPr>
          <w:jc w:val="center"/>
        </w:trPr>
        <w:tc>
          <w:tcPr>
            <w:tcW w:w="5698" w:type="dxa"/>
          </w:tcPr>
          <w:p w:rsidR="00BC5E47" w:rsidRPr="00643765" w:rsidRDefault="00BC5E47" w:rsidP="00507CFD">
            <w:pPr>
              <w:tabs>
                <w:tab w:val="left" w:pos="487"/>
              </w:tabs>
              <w:spacing w:after="120" w:line="240" w:lineRule="auto"/>
              <w:ind w:left="18"/>
              <w:jc w:val="left"/>
              <w:rPr>
                <w:sz w:val="22"/>
                <w:lang w:val="fr-CH"/>
              </w:rPr>
            </w:pPr>
            <w:r w:rsidRPr="00643765">
              <w:rPr>
                <w:rFonts w:asciiTheme="minorHAnsi" w:hAnsiTheme="minorHAnsi" w:cstheme="minorHAnsi"/>
                <w:b/>
                <w:bCs/>
                <w:sz w:val="22"/>
                <w:lang w:val="fr-CH"/>
              </w:rPr>
              <w:t>M. Mustapha ABDELHAFIZ</w:t>
            </w:r>
            <w:r w:rsidRPr="00643765">
              <w:rPr>
                <w:rFonts w:asciiTheme="minorHAnsi" w:hAnsiTheme="minorHAnsi" w:cstheme="minorHAnsi"/>
                <w:sz w:val="22"/>
                <w:lang w:val="fr-CH"/>
              </w:rPr>
              <w:t> </w:t>
            </w:r>
            <w:r w:rsidRPr="00643765">
              <w:rPr>
                <w:b/>
                <w:bCs/>
                <w:sz w:val="22"/>
                <w:lang w:val="fr-CH"/>
              </w:rPr>
              <w:br/>
            </w:r>
            <w:r w:rsidRPr="00643765">
              <w:rPr>
                <w:sz w:val="22"/>
                <w:lang w:val="fr-CH"/>
              </w:rPr>
              <w:t>Vice-Président du GCR</w:t>
            </w:r>
            <w:r w:rsidRPr="00643765">
              <w:rPr>
                <w:sz w:val="22"/>
                <w:lang w:val="fr-CH"/>
              </w:rPr>
              <w:br/>
            </w:r>
            <w:r w:rsidRPr="00643765">
              <w:rPr>
                <w:rFonts w:asciiTheme="minorHAnsi" w:hAnsiTheme="minorHAnsi" w:cstheme="minorHAnsi"/>
                <w:sz w:val="22"/>
                <w:lang w:val="fr-CH"/>
              </w:rPr>
              <w:t>National Telecommunications Corporation</w:t>
            </w:r>
            <w:r w:rsidRPr="00643765">
              <w:rPr>
                <w:rFonts w:asciiTheme="minorHAnsi" w:hAnsiTheme="minorHAnsi" w:cstheme="minorHAnsi"/>
                <w:sz w:val="22"/>
                <w:lang w:val="fr-CH"/>
              </w:rPr>
              <w:br/>
              <w:t>Soudan (République du</w:t>
            </w:r>
            <w:r w:rsidR="00643765" w:rsidRPr="00643765">
              <w:rPr>
                <w:rFonts w:asciiTheme="minorHAnsi" w:hAnsiTheme="minorHAnsi" w:cstheme="minorHAnsi"/>
                <w:sz w:val="22"/>
                <w:lang w:val="fr-CH"/>
              </w:rPr>
              <w:t>)</w:t>
            </w:r>
          </w:p>
        </w:tc>
        <w:tc>
          <w:tcPr>
            <w:tcW w:w="4278" w:type="dxa"/>
          </w:tcPr>
          <w:p w:rsidR="00BC5E47" w:rsidRPr="00643765" w:rsidDel="00FF5FFA" w:rsidRDefault="00BC5E47" w:rsidP="00507CFD">
            <w:pPr>
              <w:pStyle w:val="Tabletext"/>
              <w:tabs>
                <w:tab w:val="clear" w:pos="851"/>
                <w:tab w:val="left" w:pos="857"/>
              </w:tabs>
              <w:spacing w:before="240"/>
              <w:rPr>
                <w:rFonts w:asciiTheme="minorHAnsi" w:hAnsiTheme="minorHAnsi" w:cstheme="minorHAnsi"/>
                <w:sz w:val="22"/>
                <w:lang w:val="fr-CH"/>
              </w:rPr>
            </w:pPr>
            <w:r w:rsidRPr="00643765">
              <w:rPr>
                <w:rFonts w:asciiTheme="minorHAnsi" w:hAnsiTheme="minorHAnsi" w:cstheme="minorHAnsi"/>
                <w:sz w:val="22"/>
                <w:lang w:val="fr-CH"/>
              </w:rPr>
              <w:t>E-mail:</w:t>
            </w:r>
            <w:r w:rsidRPr="00643765">
              <w:rPr>
                <w:rFonts w:asciiTheme="minorHAnsi" w:hAnsiTheme="minorHAnsi" w:cstheme="minorHAnsi"/>
                <w:sz w:val="22"/>
                <w:lang w:val="fr-CH"/>
              </w:rPr>
              <w:tab/>
            </w:r>
            <w:hyperlink r:id="rId14" w:tgtFrame="new" w:history="1">
              <w:r w:rsidRPr="00643765">
                <w:rPr>
                  <w:rStyle w:val="Hyperlink"/>
                  <w:sz w:val="22"/>
                  <w:lang w:val="fr-CH"/>
                </w:rPr>
                <w:t>abdelhafiz@ntc.gov.sd</w:t>
              </w:r>
            </w:hyperlink>
            <w:r w:rsidRPr="00643765">
              <w:rPr>
                <w:rStyle w:val="Hyperlink"/>
                <w:sz w:val="22"/>
                <w:lang w:val="fr-CH"/>
              </w:rPr>
              <w:t xml:space="preserve"> </w:t>
            </w:r>
          </w:p>
        </w:tc>
      </w:tr>
      <w:tr w:rsidR="00BC5E47" w:rsidRPr="00D37F43" w:rsidTr="00D556D9">
        <w:trPr>
          <w:jc w:val="center"/>
        </w:trPr>
        <w:tc>
          <w:tcPr>
            <w:tcW w:w="5698" w:type="dxa"/>
            <w:shd w:val="clear" w:color="auto" w:fill="auto"/>
          </w:tcPr>
          <w:p w:rsidR="00BC5E47" w:rsidRPr="00643765" w:rsidRDefault="00BC5E47" w:rsidP="00507CFD">
            <w:pPr>
              <w:pStyle w:val="Title"/>
              <w:tabs>
                <w:tab w:val="left" w:pos="487"/>
              </w:tabs>
              <w:spacing w:before="120" w:after="120"/>
              <w:ind w:left="18"/>
              <w:jc w:val="left"/>
              <w:rPr>
                <w:rFonts w:ascii="Calibri" w:eastAsia="SimSun" w:hAnsi="Calibri"/>
                <w:sz w:val="22"/>
                <w:szCs w:val="22"/>
                <w:lang w:val="es-ES" w:eastAsia="zh-CN"/>
              </w:rPr>
            </w:pPr>
            <w:r w:rsidRPr="00643765">
              <w:rPr>
                <w:rFonts w:asciiTheme="minorHAnsi" w:hAnsiTheme="minorHAnsi" w:cstheme="minorHAnsi"/>
                <w:b/>
                <w:bCs/>
                <w:sz w:val="22"/>
                <w:szCs w:val="22"/>
                <w:lang w:val="es-ES_tradnl"/>
              </w:rPr>
              <w:t>Mme Anabel CISNEROS</w:t>
            </w:r>
            <w:r w:rsidRPr="00643765">
              <w:rPr>
                <w:rFonts w:ascii="Verdana" w:hAnsi="Verdana"/>
                <w:color w:val="000000"/>
                <w:sz w:val="22"/>
                <w:szCs w:val="22"/>
                <w:lang w:val="es-ES_tradnl"/>
              </w:rPr>
              <w:br/>
            </w:r>
            <w:r w:rsidRPr="00643765">
              <w:rPr>
                <w:rFonts w:asciiTheme="minorHAnsi" w:hAnsiTheme="minorHAnsi" w:cstheme="minorHAnsi"/>
                <w:sz w:val="22"/>
                <w:szCs w:val="22"/>
                <w:lang w:val="es-ES_tradnl"/>
              </w:rPr>
              <w:t>Vice-Présidente du GCR</w:t>
            </w:r>
            <w:r w:rsidRPr="00643765">
              <w:rPr>
                <w:rFonts w:ascii="Verdana" w:hAnsi="Verdana"/>
                <w:color w:val="000000"/>
                <w:sz w:val="22"/>
                <w:szCs w:val="22"/>
                <w:shd w:val="clear" w:color="auto" w:fill="FFFFFF"/>
                <w:lang w:val="es-ES_tradnl"/>
              </w:rPr>
              <w:t xml:space="preserve"> </w:t>
            </w:r>
            <w:r w:rsidRPr="00643765">
              <w:rPr>
                <w:rFonts w:ascii="Verdana" w:hAnsi="Verdana"/>
                <w:color w:val="000000"/>
                <w:sz w:val="22"/>
                <w:szCs w:val="22"/>
                <w:shd w:val="clear" w:color="auto" w:fill="FFFFFF"/>
                <w:lang w:val="es-ES_tradnl"/>
              </w:rPr>
              <w:br/>
            </w:r>
            <w:r w:rsidRPr="00643765">
              <w:rPr>
                <w:rFonts w:asciiTheme="minorHAnsi" w:hAnsiTheme="minorHAnsi" w:cstheme="minorHAnsi"/>
                <w:sz w:val="22"/>
                <w:szCs w:val="22"/>
                <w:lang w:val="es-ES_tradnl"/>
              </w:rPr>
              <w:t>National Director for International Affairs</w:t>
            </w:r>
            <w:r w:rsidRPr="00643765">
              <w:rPr>
                <w:rFonts w:asciiTheme="minorHAnsi" w:hAnsiTheme="minorHAnsi" w:cstheme="minorHAnsi"/>
                <w:sz w:val="22"/>
                <w:szCs w:val="22"/>
                <w:lang w:val="es-ES_tradnl"/>
              </w:rPr>
              <w:br/>
              <w:t>Autoridad Federal de Tecnologías de la Información y las Comunicaciones</w:t>
            </w:r>
            <w:r w:rsidRPr="00643765">
              <w:rPr>
                <w:rFonts w:asciiTheme="minorHAnsi" w:hAnsiTheme="minorHAnsi" w:cstheme="minorHAnsi"/>
                <w:sz w:val="22"/>
                <w:szCs w:val="22"/>
                <w:lang w:val="es-ES_tradnl"/>
              </w:rPr>
              <w:br/>
              <w:t>République argentine</w:t>
            </w:r>
          </w:p>
        </w:tc>
        <w:tc>
          <w:tcPr>
            <w:tcW w:w="4278" w:type="dxa"/>
            <w:shd w:val="clear" w:color="auto" w:fill="auto"/>
          </w:tcPr>
          <w:p w:rsidR="00BC5E47" w:rsidRPr="00643765" w:rsidRDefault="00BC5E47" w:rsidP="00507CFD">
            <w:pPr>
              <w:tabs>
                <w:tab w:val="clear" w:pos="794"/>
                <w:tab w:val="clear" w:pos="1588"/>
                <w:tab w:val="clear" w:pos="1985"/>
                <w:tab w:val="left" w:pos="857"/>
              </w:tabs>
              <w:spacing w:after="120" w:line="240" w:lineRule="auto"/>
              <w:jc w:val="left"/>
              <w:rPr>
                <w:sz w:val="22"/>
                <w:lang w:val="es-ES"/>
              </w:rPr>
            </w:pPr>
            <w:r w:rsidRPr="00643765">
              <w:rPr>
                <w:rFonts w:asciiTheme="minorHAnsi" w:hAnsiTheme="minorHAnsi" w:cstheme="minorHAnsi"/>
                <w:sz w:val="22"/>
                <w:lang w:val="es-ES_tradnl"/>
              </w:rPr>
              <w:t>E-mail:</w:t>
            </w:r>
            <w:r w:rsidRPr="00643765">
              <w:rPr>
                <w:rFonts w:asciiTheme="minorHAnsi" w:hAnsiTheme="minorHAnsi" w:cstheme="minorHAnsi"/>
                <w:sz w:val="22"/>
                <w:lang w:val="es-ES_tradnl"/>
              </w:rPr>
              <w:tab/>
            </w:r>
            <w:hyperlink r:id="rId15" w:tgtFrame="new" w:history="1">
              <w:r w:rsidRPr="00643765">
                <w:rPr>
                  <w:rStyle w:val="Hyperlink"/>
                  <w:rFonts w:asciiTheme="minorHAnsi" w:hAnsiTheme="minorHAnsi" w:cstheme="minorHAnsi"/>
                  <w:sz w:val="22"/>
                  <w:lang w:val="es-ES_tradnl"/>
                </w:rPr>
                <w:t>acisneros@aftic.gob.ar</w:t>
              </w:r>
            </w:hyperlink>
          </w:p>
        </w:tc>
      </w:tr>
      <w:tr w:rsidR="00BC5E47" w:rsidRPr="00D37F43" w:rsidTr="00D556D9">
        <w:trPr>
          <w:jc w:val="center"/>
        </w:trPr>
        <w:tc>
          <w:tcPr>
            <w:tcW w:w="5698" w:type="dxa"/>
          </w:tcPr>
          <w:p w:rsidR="00BC5E47" w:rsidRPr="00643765" w:rsidRDefault="00BC5E47" w:rsidP="00507CFD">
            <w:pPr>
              <w:tabs>
                <w:tab w:val="left" w:pos="487"/>
              </w:tabs>
              <w:spacing w:after="120" w:line="240" w:lineRule="auto"/>
              <w:ind w:left="18" w:right="-29"/>
              <w:jc w:val="left"/>
              <w:rPr>
                <w:sz w:val="22"/>
                <w:lang w:val="fr-CH"/>
              </w:rPr>
            </w:pPr>
            <w:r w:rsidRPr="00643765">
              <w:rPr>
                <w:b/>
                <w:bCs/>
                <w:sz w:val="22"/>
                <w:lang w:val="fr-CH"/>
              </w:rPr>
              <w:t xml:space="preserve">M. Pier Vincenzo GIUDICI </w:t>
            </w:r>
            <w:r w:rsidRPr="00643765">
              <w:rPr>
                <w:sz w:val="22"/>
                <w:lang w:val="fr-CH"/>
              </w:rPr>
              <w:br/>
              <w:t>Vice-Président du GCR</w:t>
            </w:r>
            <w:r w:rsidRPr="00643765">
              <w:rPr>
                <w:sz w:val="22"/>
                <w:lang w:val="fr-CH"/>
              </w:rPr>
              <w:br/>
              <w:t>Radio Vaticana</w:t>
            </w:r>
            <w:r w:rsidRPr="00643765">
              <w:rPr>
                <w:sz w:val="22"/>
                <w:lang w:val="fr-CH"/>
              </w:rPr>
              <w:br/>
              <w:t>Direzione Tecnica</w:t>
            </w:r>
            <w:r w:rsidRPr="00643765">
              <w:rPr>
                <w:sz w:val="22"/>
                <w:lang w:val="fr-CH"/>
              </w:rPr>
              <w:br/>
              <w:t>Etat de la Cité du Vatican</w:t>
            </w:r>
          </w:p>
        </w:tc>
        <w:tc>
          <w:tcPr>
            <w:tcW w:w="4278" w:type="dxa"/>
          </w:tcPr>
          <w:p w:rsidR="00BC5E47" w:rsidRPr="00643765" w:rsidRDefault="00BC5E47" w:rsidP="00507CFD">
            <w:pPr>
              <w:pStyle w:val="Tabletext"/>
              <w:tabs>
                <w:tab w:val="clear" w:pos="851"/>
                <w:tab w:val="left" w:pos="857"/>
              </w:tabs>
              <w:spacing w:before="240"/>
              <w:rPr>
                <w:rStyle w:val="Hyperlink"/>
                <w:rFonts w:asciiTheme="minorHAnsi" w:hAnsiTheme="minorHAnsi" w:cstheme="minorHAnsi"/>
                <w:sz w:val="22"/>
                <w:lang w:val="fr-CH"/>
              </w:rPr>
            </w:pPr>
            <w:r w:rsidRPr="00643765">
              <w:rPr>
                <w:rFonts w:asciiTheme="minorHAnsi" w:hAnsiTheme="minorHAnsi" w:cstheme="minorHAnsi"/>
                <w:sz w:val="22"/>
                <w:lang w:val="fr-CH"/>
              </w:rPr>
              <w:t>E-mail 1:</w:t>
            </w:r>
            <w:r w:rsidRPr="00643765">
              <w:rPr>
                <w:rFonts w:asciiTheme="minorHAnsi" w:hAnsiTheme="minorHAnsi" w:cstheme="minorHAnsi"/>
                <w:sz w:val="22"/>
                <w:lang w:val="fr-CH"/>
              </w:rPr>
              <w:tab/>
            </w:r>
            <w:hyperlink r:id="rId16" w:history="1">
              <w:r w:rsidRPr="00643765">
                <w:rPr>
                  <w:rStyle w:val="Hyperlink"/>
                  <w:rFonts w:asciiTheme="minorHAnsi" w:hAnsiTheme="minorHAnsi" w:cstheme="minorHAnsi"/>
                  <w:sz w:val="22"/>
                  <w:lang w:val="fr-CH"/>
                </w:rPr>
                <w:t>dirtecsmg@vatiradio.va</w:t>
              </w:r>
            </w:hyperlink>
          </w:p>
          <w:p w:rsidR="00BC5E47" w:rsidRPr="00643765" w:rsidRDefault="00BC5E47" w:rsidP="00507CFD">
            <w:pPr>
              <w:pStyle w:val="Header"/>
              <w:tabs>
                <w:tab w:val="clear" w:pos="794"/>
                <w:tab w:val="left" w:pos="857"/>
                <w:tab w:val="left" w:pos="1191"/>
              </w:tabs>
              <w:spacing w:before="120" w:after="120" w:line="240" w:lineRule="auto"/>
              <w:rPr>
                <w:sz w:val="22"/>
                <w:lang w:val="fr-CH"/>
              </w:rPr>
            </w:pPr>
            <w:r w:rsidRPr="00643765">
              <w:rPr>
                <w:rFonts w:asciiTheme="minorHAnsi" w:hAnsiTheme="minorHAnsi" w:cstheme="minorHAnsi"/>
                <w:sz w:val="22"/>
                <w:lang w:val="fr-CH"/>
              </w:rPr>
              <w:t>E-mail 2:</w:t>
            </w:r>
            <w:r w:rsidRPr="00643765">
              <w:rPr>
                <w:rFonts w:asciiTheme="minorHAnsi" w:hAnsiTheme="minorHAnsi" w:cstheme="minorHAnsi"/>
                <w:sz w:val="22"/>
                <w:lang w:val="fr-CH"/>
              </w:rPr>
              <w:tab/>
            </w:r>
            <w:hyperlink r:id="rId17" w:history="1">
              <w:r w:rsidRPr="00643765">
                <w:rPr>
                  <w:rStyle w:val="Hyperlink"/>
                  <w:rFonts w:asciiTheme="minorHAnsi" w:hAnsiTheme="minorHAnsi" w:cstheme="minorHAnsi"/>
                  <w:sz w:val="22"/>
                  <w:lang w:val="fr-CH"/>
                </w:rPr>
                <w:t>direcct@vatiradio.va</w:t>
              </w:r>
            </w:hyperlink>
          </w:p>
        </w:tc>
      </w:tr>
      <w:tr w:rsidR="00BC5E47" w:rsidRPr="00D37F43" w:rsidTr="00D556D9">
        <w:trPr>
          <w:jc w:val="center"/>
        </w:trPr>
        <w:tc>
          <w:tcPr>
            <w:tcW w:w="5698" w:type="dxa"/>
          </w:tcPr>
          <w:p w:rsidR="00BC5E47" w:rsidRPr="00643765" w:rsidRDefault="00BC5E47" w:rsidP="00507CFD">
            <w:pPr>
              <w:tabs>
                <w:tab w:val="left" w:pos="487"/>
              </w:tabs>
              <w:spacing w:after="120" w:line="240" w:lineRule="auto"/>
              <w:ind w:left="18" w:right="-29"/>
              <w:jc w:val="left"/>
              <w:rPr>
                <w:sz w:val="22"/>
                <w:lang w:val="fr-CH"/>
              </w:rPr>
            </w:pPr>
            <w:r w:rsidRPr="00643765">
              <w:rPr>
                <w:b/>
                <w:bCs/>
                <w:sz w:val="22"/>
                <w:lang w:val="fr-CH"/>
              </w:rPr>
              <w:t xml:space="preserve">M. Peter MAJOR </w:t>
            </w:r>
            <w:r w:rsidRPr="00643765">
              <w:rPr>
                <w:sz w:val="22"/>
                <w:lang w:val="fr-CH"/>
              </w:rPr>
              <w:br/>
              <w:t>Vice-Président du GCR</w:t>
            </w:r>
            <w:r w:rsidRPr="00643765">
              <w:rPr>
                <w:sz w:val="22"/>
                <w:lang w:val="fr-CH"/>
              </w:rPr>
              <w:br/>
            </w:r>
            <w:r w:rsidR="00643765" w:rsidRPr="00643765">
              <w:rPr>
                <w:sz w:val="22"/>
                <w:lang w:val="fr-CH"/>
              </w:rPr>
              <w:t>Mission permanente de Hongrie</w:t>
            </w:r>
          </w:p>
        </w:tc>
        <w:tc>
          <w:tcPr>
            <w:tcW w:w="4278" w:type="dxa"/>
          </w:tcPr>
          <w:p w:rsidR="00BC5E47" w:rsidRPr="00643765" w:rsidRDefault="00BC5E47" w:rsidP="00507CFD">
            <w:pPr>
              <w:tabs>
                <w:tab w:val="clear" w:pos="794"/>
                <w:tab w:val="left" w:pos="857"/>
              </w:tabs>
              <w:spacing w:after="120" w:line="240" w:lineRule="auto"/>
              <w:rPr>
                <w:sz w:val="22"/>
                <w:lang w:val="fr-CH"/>
              </w:rPr>
            </w:pPr>
            <w:r w:rsidRPr="00643765">
              <w:rPr>
                <w:rFonts w:asciiTheme="minorHAnsi" w:hAnsiTheme="minorHAnsi" w:cstheme="minorHAnsi"/>
                <w:sz w:val="22"/>
                <w:lang w:val="fr-CH"/>
              </w:rPr>
              <w:t>E-mail:</w:t>
            </w:r>
            <w:r w:rsidRPr="00643765">
              <w:rPr>
                <w:rFonts w:asciiTheme="minorHAnsi" w:hAnsiTheme="minorHAnsi" w:cstheme="minorHAnsi"/>
                <w:sz w:val="22"/>
                <w:lang w:val="fr-CH"/>
              </w:rPr>
              <w:tab/>
            </w:r>
            <w:hyperlink r:id="rId18" w:history="1">
              <w:r w:rsidRPr="00643765">
                <w:rPr>
                  <w:rStyle w:val="Hyperlink"/>
                  <w:rFonts w:asciiTheme="minorHAnsi" w:hAnsiTheme="minorHAnsi" w:cstheme="minorHAnsi"/>
                  <w:sz w:val="22"/>
                  <w:lang w:val="fr-CH"/>
                </w:rPr>
                <w:t>peter.major@ties.itu.int</w:t>
              </w:r>
            </w:hyperlink>
          </w:p>
        </w:tc>
      </w:tr>
      <w:tr w:rsidR="00BC5E47" w:rsidRPr="00D37F43" w:rsidTr="00D556D9">
        <w:trPr>
          <w:jc w:val="center"/>
        </w:trPr>
        <w:tc>
          <w:tcPr>
            <w:tcW w:w="5698" w:type="dxa"/>
          </w:tcPr>
          <w:p w:rsidR="00BC5E47" w:rsidRPr="00643765" w:rsidRDefault="00BC5E47" w:rsidP="00507CFD">
            <w:pPr>
              <w:keepNext/>
              <w:keepLines/>
              <w:tabs>
                <w:tab w:val="left" w:pos="487"/>
              </w:tabs>
              <w:spacing w:after="120" w:line="240" w:lineRule="auto"/>
              <w:ind w:left="18" w:right="-29"/>
              <w:jc w:val="left"/>
              <w:rPr>
                <w:sz w:val="22"/>
                <w:lang w:val="fr-CH"/>
              </w:rPr>
            </w:pPr>
            <w:r w:rsidRPr="00643765">
              <w:rPr>
                <w:b/>
                <w:bCs/>
                <w:sz w:val="22"/>
                <w:lang w:val="fr-CH"/>
              </w:rPr>
              <w:t xml:space="preserve">M. Albert NALBANDIAN </w:t>
            </w:r>
            <w:r w:rsidRPr="00643765">
              <w:rPr>
                <w:sz w:val="22"/>
                <w:lang w:val="fr-CH"/>
              </w:rPr>
              <w:br/>
              <w:t>Vice-Président du GCR</w:t>
            </w:r>
            <w:r w:rsidRPr="00643765">
              <w:rPr>
                <w:sz w:val="22"/>
                <w:lang w:val="fr-CH"/>
              </w:rPr>
              <w:br/>
              <w:t>Ministry of Transport and Communication</w:t>
            </w:r>
            <w:r w:rsidRPr="00643765">
              <w:rPr>
                <w:sz w:val="22"/>
                <w:lang w:val="fr-CH"/>
              </w:rPr>
              <w:br/>
              <w:t>Arménie (République d</w:t>
            </w:r>
            <w:r w:rsidR="00643765">
              <w:rPr>
                <w:sz w:val="22"/>
                <w:lang w:val="fr-CH"/>
              </w:rPr>
              <w:t>'</w:t>
            </w:r>
            <w:r w:rsidRPr="00643765">
              <w:rPr>
                <w:sz w:val="22"/>
                <w:lang w:val="fr-CH"/>
              </w:rPr>
              <w:t>)</w:t>
            </w:r>
          </w:p>
        </w:tc>
        <w:tc>
          <w:tcPr>
            <w:tcW w:w="4278" w:type="dxa"/>
          </w:tcPr>
          <w:p w:rsidR="00BC5E47" w:rsidRPr="00643765" w:rsidRDefault="00BC5E47" w:rsidP="00507CFD">
            <w:pPr>
              <w:keepNext/>
              <w:keepLines/>
              <w:tabs>
                <w:tab w:val="clear" w:pos="794"/>
                <w:tab w:val="left" w:pos="857"/>
              </w:tabs>
              <w:spacing w:after="120" w:line="240" w:lineRule="auto"/>
              <w:jc w:val="left"/>
              <w:rPr>
                <w:sz w:val="22"/>
                <w:lang w:val="fr-CH"/>
              </w:rPr>
            </w:pPr>
            <w:r w:rsidRPr="00643765">
              <w:rPr>
                <w:rFonts w:asciiTheme="minorHAnsi" w:hAnsiTheme="minorHAnsi" w:cstheme="minorHAnsi"/>
                <w:sz w:val="22"/>
                <w:lang w:val="fr-CH"/>
              </w:rPr>
              <w:t>E-mail:</w:t>
            </w:r>
            <w:r w:rsidRPr="00643765">
              <w:rPr>
                <w:rFonts w:asciiTheme="minorHAnsi" w:hAnsiTheme="minorHAnsi" w:cstheme="minorHAnsi"/>
                <w:sz w:val="22"/>
                <w:lang w:val="fr-CH"/>
              </w:rPr>
              <w:tab/>
            </w:r>
            <w:hyperlink r:id="rId19" w:tgtFrame="new" w:history="1">
              <w:r w:rsidRPr="00643765">
                <w:rPr>
                  <w:rStyle w:val="Hyperlink"/>
                  <w:rFonts w:asciiTheme="minorHAnsi" w:hAnsiTheme="minorHAnsi" w:cstheme="minorHAnsi"/>
                  <w:sz w:val="22"/>
                  <w:lang w:val="fr-CH"/>
                </w:rPr>
                <w:t>albert.nalbandian@ties.itu.int</w:t>
              </w:r>
            </w:hyperlink>
          </w:p>
        </w:tc>
      </w:tr>
      <w:tr w:rsidR="00BC5E47" w:rsidRPr="00D37F43" w:rsidTr="00D556D9">
        <w:trPr>
          <w:jc w:val="center"/>
        </w:trPr>
        <w:tc>
          <w:tcPr>
            <w:tcW w:w="5698" w:type="dxa"/>
          </w:tcPr>
          <w:p w:rsidR="00BC5E47" w:rsidRPr="00643765" w:rsidRDefault="00BC5E47" w:rsidP="00507CFD">
            <w:pPr>
              <w:tabs>
                <w:tab w:val="left" w:pos="487"/>
              </w:tabs>
              <w:spacing w:after="120" w:line="240" w:lineRule="auto"/>
              <w:ind w:left="18" w:right="-29"/>
              <w:jc w:val="left"/>
              <w:rPr>
                <w:sz w:val="22"/>
                <w:lang w:val="fr-CH"/>
              </w:rPr>
            </w:pPr>
            <w:r w:rsidRPr="00643765">
              <w:rPr>
                <w:rFonts w:asciiTheme="minorHAnsi" w:hAnsiTheme="minorHAnsi" w:cstheme="minorHAnsi"/>
                <w:b/>
                <w:bCs/>
                <w:sz w:val="22"/>
                <w:lang w:val="fr-CH"/>
              </w:rPr>
              <w:t xml:space="preserve">M. Augustine Kaonyegwachie NWAULUNE </w:t>
            </w:r>
            <w:r w:rsidRPr="00643765">
              <w:rPr>
                <w:rFonts w:asciiTheme="minorHAnsi" w:hAnsiTheme="minorHAnsi" w:cstheme="minorHAnsi"/>
                <w:b/>
                <w:bCs/>
                <w:sz w:val="22"/>
                <w:lang w:val="fr-CH"/>
              </w:rPr>
              <w:br/>
            </w:r>
            <w:r w:rsidRPr="00643765">
              <w:rPr>
                <w:rFonts w:asciiTheme="minorHAnsi" w:hAnsiTheme="minorHAnsi" w:cstheme="minorHAnsi"/>
                <w:sz w:val="22"/>
                <w:lang w:val="fr-CH"/>
              </w:rPr>
              <w:t>Vice-Président du GCR</w:t>
            </w:r>
            <w:r w:rsidRPr="00643765">
              <w:rPr>
                <w:rFonts w:asciiTheme="minorHAnsi" w:hAnsiTheme="minorHAnsi" w:cstheme="minorHAnsi"/>
                <w:sz w:val="22"/>
                <w:lang w:val="fr-CH"/>
              </w:rPr>
              <w:br/>
              <w:t>Nigerian Communications Commission (NCC)</w:t>
            </w:r>
            <w:r w:rsidRPr="00643765">
              <w:rPr>
                <w:rFonts w:asciiTheme="minorHAnsi" w:hAnsiTheme="minorHAnsi" w:cstheme="minorHAnsi"/>
                <w:sz w:val="22"/>
                <w:lang w:val="fr-CH"/>
              </w:rPr>
              <w:br/>
              <w:t>Nigéria (République fédérale du)</w:t>
            </w:r>
          </w:p>
        </w:tc>
        <w:tc>
          <w:tcPr>
            <w:tcW w:w="4278" w:type="dxa"/>
          </w:tcPr>
          <w:p w:rsidR="00BC5E47" w:rsidRPr="00643765" w:rsidRDefault="00BC5E47" w:rsidP="00507CFD">
            <w:pPr>
              <w:tabs>
                <w:tab w:val="clear" w:pos="794"/>
                <w:tab w:val="left" w:pos="857"/>
              </w:tabs>
              <w:spacing w:after="120" w:line="240" w:lineRule="auto"/>
              <w:jc w:val="left"/>
              <w:rPr>
                <w:sz w:val="22"/>
                <w:lang w:val="fr-CH"/>
              </w:rPr>
            </w:pPr>
            <w:r w:rsidRPr="00643765">
              <w:rPr>
                <w:rFonts w:asciiTheme="minorHAnsi" w:hAnsiTheme="minorHAnsi" w:cstheme="minorHAnsi"/>
                <w:sz w:val="22"/>
                <w:lang w:val="fr-CH"/>
              </w:rPr>
              <w:t>E-mail:</w:t>
            </w:r>
            <w:r w:rsidRPr="00643765">
              <w:rPr>
                <w:rFonts w:asciiTheme="minorHAnsi" w:hAnsiTheme="minorHAnsi" w:cstheme="minorHAnsi"/>
                <w:sz w:val="22"/>
                <w:lang w:val="fr-CH"/>
              </w:rPr>
              <w:tab/>
            </w:r>
            <w:hyperlink r:id="rId20" w:history="1">
              <w:r w:rsidRPr="00643765">
                <w:rPr>
                  <w:rStyle w:val="Hyperlink"/>
                  <w:rFonts w:asciiTheme="minorHAnsi" w:hAnsiTheme="minorHAnsi" w:cstheme="minorHAnsi"/>
                  <w:sz w:val="22"/>
                  <w:lang w:val="fr-CH"/>
                </w:rPr>
                <w:t>nwaulune@ncc.gov.ng</w:t>
              </w:r>
            </w:hyperlink>
          </w:p>
        </w:tc>
      </w:tr>
      <w:tr w:rsidR="00BC5E47" w:rsidRPr="00D37F43" w:rsidTr="00643765">
        <w:trPr>
          <w:trHeight w:val="1487"/>
          <w:jc w:val="center"/>
        </w:trPr>
        <w:tc>
          <w:tcPr>
            <w:tcW w:w="5698" w:type="dxa"/>
          </w:tcPr>
          <w:p w:rsidR="00BC5E47" w:rsidRPr="00643765" w:rsidRDefault="00BC5E47" w:rsidP="00507CFD">
            <w:pPr>
              <w:tabs>
                <w:tab w:val="left" w:pos="487"/>
              </w:tabs>
              <w:spacing w:after="120" w:line="240" w:lineRule="auto"/>
              <w:ind w:left="18" w:right="-29"/>
              <w:jc w:val="left"/>
              <w:rPr>
                <w:sz w:val="22"/>
                <w:lang w:val="fr-CH"/>
              </w:rPr>
            </w:pPr>
            <w:r w:rsidRPr="00643765">
              <w:rPr>
                <w:rFonts w:asciiTheme="minorHAnsi" w:hAnsiTheme="minorHAnsi" w:cstheme="minorHAnsi"/>
                <w:b/>
                <w:bCs/>
                <w:sz w:val="22"/>
                <w:lang w:val="fr-CH"/>
              </w:rPr>
              <w:t>Dr Kyu-Jin WEE</w:t>
            </w:r>
            <w:r w:rsidRPr="00643765">
              <w:rPr>
                <w:rFonts w:ascii="Verdana" w:hAnsi="Verdana"/>
                <w:color w:val="000000"/>
                <w:sz w:val="22"/>
                <w:lang w:val="fr-CH"/>
              </w:rPr>
              <w:br/>
            </w:r>
            <w:r w:rsidRPr="00643765">
              <w:rPr>
                <w:rFonts w:asciiTheme="minorHAnsi" w:hAnsiTheme="minorHAnsi" w:cstheme="minorHAnsi"/>
                <w:sz w:val="22"/>
                <w:lang w:val="fr-CH"/>
              </w:rPr>
              <w:t>Vice-Président du GCR</w:t>
            </w:r>
            <w:r w:rsidRPr="00643765">
              <w:rPr>
                <w:rFonts w:asciiTheme="minorHAnsi" w:hAnsiTheme="minorHAnsi" w:cstheme="minorHAnsi"/>
                <w:sz w:val="22"/>
                <w:lang w:val="fr-CH"/>
              </w:rPr>
              <w:br/>
              <w:t>Vice-Président</w:t>
            </w:r>
            <w:r w:rsidR="00643765">
              <w:rPr>
                <w:rFonts w:asciiTheme="minorHAnsi" w:hAnsiTheme="minorHAnsi" w:cstheme="minorHAnsi"/>
                <w:sz w:val="22"/>
                <w:lang w:val="fr-CH"/>
              </w:rPr>
              <w:t>,</w:t>
            </w:r>
            <w:r w:rsidRPr="00643765">
              <w:rPr>
                <w:rFonts w:asciiTheme="minorHAnsi" w:hAnsiTheme="minorHAnsi" w:cstheme="minorHAnsi"/>
                <w:sz w:val="22"/>
                <w:lang w:val="fr-CH"/>
              </w:rPr>
              <w:br/>
            </w:r>
            <w:r w:rsidRPr="00643765">
              <w:rPr>
                <w:rFonts w:asciiTheme="minorHAnsi" w:hAnsiTheme="minorHAnsi" w:cstheme="minorHAnsi"/>
                <w:sz w:val="22"/>
                <w:lang w:val="fr-CH"/>
              </w:rPr>
              <w:lastRenderedPageBreak/>
              <w:t>Telecommunications Technology Association (TTA)</w:t>
            </w:r>
            <w:r w:rsidRPr="00643765">
              <w:rPr>
                <w:rFonts w:asciiTheme="minorHAnsi" w:hAnsiTheme="minorHAnsi" w:cstheme="minorHAnsi"/>
                <w:sz w:val="22"/>
                <w:lang w:val="fr-CH"/>
              </w:rPr>
              <w:br/>
              <w:t>Corée (République de)</w:t>
            </w:r>
          </w:p>
        </w:tc>
        <w:tc>
          <w:tcPr>
            <w:tcW w:w="4278" w:type="dxa"/>
          </w:tcPr>
          <w:p w:rsidR="00BC5E47" w:rsidRPr="00643765" w:rsidRDefault="00BC5E47" w:rsidP="00507CFD">
            <w:pPr>
              <w:tabs>
                <w:tab w:val="clear" w:pos="794"/>
                <w:tab w:val="left" w:pos="857"/>
              </w:tabs>
              <w:spacing w:after="120" w:line="240" w:lineRule="auto"/>
              <w:jc w:val="left"/>
              <w:rPr>
                <w:sz w:val="22"/>
                <w:lang w:val="fr-CH"/>
              </w:rPr>
            </w:pPr>
            <w:r w:rsidRPr="00643765">
              <w:rPr>
                <w:rFonts w:asciiTheme="minorHAnsi" w:hAnsiTheme="minorHAnsi" w:cstheme="minorHAnsi"/>
                <w:sz w:val="22"/>
                <w:lang w:val="fr-CH"/>
              </w:rPr>
              <w:lastRenderedPageBreak/>
              <w:t>E-mail:</w:t>
            </w:r>
            <w:r w:rsidRPr="00643765">
              <w:rPr>
                <w:rFonts w:asciiTheme="minorHAnsi" w:hAnsiTheme="minorHAnsi" w:cstheme="minorHAnsi"/>
                <w:sz w:val="22"/>
                <w:lang w:val="fr-CH"/>
              </w:rPr>
              <w:tab/>
            </w:r>
            <w:hyperlink r:id="rId21" w:history="1">
              <w:r w:rsidRPr="00643765">
                <w:rPr>
                  <w:rStyle w:val="Hyperlink"/>
                  <w:rFonts w:asciiTheme="minorHAnsi" w:hAnsiTheme="minorHAnsi" w:cstheme="minorHAnsi"/>
                  <w:sz w:val="22"/>
                  <w:lang w:val="fr-CH"/>
                </w:rPr>
                <w:t>kjwee@tta.or.kr</w:t>
              </w:r>
            </w:hyperlink>
          </w:p>
        </w:tc>
      </w:tr>
    </w:tbl>
    <w:p w:rsidR="00C3556B" w:rsidRPr="002569F7" w:rsidRDefault="00643765" w:rsidP="00643765">
      <w:pPr>
        <w:jc w:val="center"/>
        <w:rPr>
          <w:szCs w:val="24"/>
          <w:lang w:val="fr-FR"/>
        </w:rPr>
      </w:pPr>
      <w:r>
        <w:lastRenderedPageBreak/>
        <w:t>______________</w:t>
      </w:r>
    </w:p>
    <w:sectPr w:rsidR="00C3556B" w:rsidRPr="002569F7"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8E" w:rsidRDefault="00376D8E">
      <w:r>
        <w:separator/>
      </w:r>
    </w:p>
  </w:endnote>
  <w:endnote w:type="continuationSeparator" w:id="0">
    <w:p w:rsidR="00376D8E" w:rsidRDefault="003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2F5AA5">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BC5E47">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8E" w:rsidRDefault="00376D8E">
      <w:r>
        <w:t>____________________</w:t>
      </w:r>
    </w:p>
  </w:footnote>
  <w:footnote w:type="continuationSeparator" w:id="0">
    <w:p w:rsidR="00376D8E" w:rsidRDefault="0037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5C4F" w:rsidRDefault="00285C4F" w:rsidP="00BC5E47">
    <w:pPr>
      <w:pStyle w:val="Header"/>
      <w:jc w:val="center"/>
      <w:rPr>
        <w:iCs/>
        <w:sz w:val="20"/>
        <w:szCs w:val="20"/>
      </w:rPr>
    </w:pPr>
    <w:r w:rsidRPr="00285C4F">
      <w:rPr>
        <w:iCs/>
        <w:sz w:val="20"/>
        <w:szCs w:val="20"/>
      </w:rPr>
      <w:t xml:space="preserve">- </w:t>
    </w:r>
    <w:r w:rsidR="00BC5E47" w:rsidRPr="00285C4F">
      <w:rPr>
        <w:iCs/>
        <w:sz w:val="20"/>
        <w:szCs w:val="20"/>
      </w:rPr>
      <w:fldChar w:fldCharType="begin"/>
    </w:r>
    <w:r w:rsidR="00BC5E47" w:rsidRPr="00285C4F">
      <w:rPr>
        <w:iCs/>
        <w:sz w:val="20"/>
        <w:szCs w:val="20"/>
      </w:rPr>
      <w:instrText xml:space="preserve"> PAGE  \* MERGEFORMAT </w:instrText>
    </w:r>
    <w:r w:rsidR="00BC5E47" w:rsidRPr="00285C4F">
      <w:rPr>
        <w:iCs/>
        <w:sz w:val="20"/>
        <w:szCs w:val="20"/>
      </w:rPr>
      <w:fldChar w:fldCharType="separate"/>
    </w:r>
    <w:r w:rsidR="00E676C7">
      <w:rPr>
        <w:iCs/>
        <w:noProof/>
        <w:sz w:val="20"/>
        <w:szCs w:val="20"/>
      </w:rPr>
      <w:t>2</w:t>
    </w:r>
    <w:r w:rsidR="00BC5E47" w:rsidRPr="00285C4F">
      <w:rPr>
        <w:iCs/>
        <w:sz w:val="20"/>
        <w:szCs w:val="20"/>
      </w:rPr>
      <w:fldChar w:fldCharType="end"/>
    </w:r>
    <w:r w:rsidRPr="00285C4F">
      <w:rPr>
        <w:i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5C4F" w:rsidRDefault="00285C4F" w:rsidP="00BC5E47">
    <w:pPr>
      <w:pStyle w:val="Header"/>
      <w:jc w:val="center"/>
      <w:rPr>
        <w:iCs/>
        <w:sz w:val="20"/>
        <w:szCs w:val="20"/>
      </w:rPr>
    </w:pPr>
    <w:r>
      <w:rPr>
        <w:iCs/>
        <w:sz w:val="20"/>
        <w:szCs w:val="20"/>
      </w:rPr>
      <w:t xml:space="preserve">- </w:t>
    </w:r>
    <w:r w:rsidR="001B42C9" w:rsidRPr="00285C4F">
      <w:rPr>
        <w:iCs/>
        <w:sz w:val="20"/>
        <w:szCs w:val="20"/>
      </w:rPr>
      <w:fldChar w:fldCharType="begin"/>
    </w:r>
    <w:r w:rsidR="00E915AF" w:rsidRPr="00285C4F">
      <w:rPr>
        <w:iCs/>
        <w:sz w:val="20"/>
        <w:szCs w:val="20"/>
      </w:rPr>
      <w:instrText xml:space="preserve"> PAGE  \* MERGEFORMAT </w:instrText>
    </w:r>
    <w:r w:rsidR="001B42C9" w:rsidRPr="00285C4F">
      <w:rPr>
        <w:iCs/>
        <w:sz w:val="20"/>
        <w:szCs w:val="20"/>
      </w:rPr>
      <w:fldChar w:fldCharType="separate"/>
    </w:r>
    <w:r w:rsidR="00E676C7">
      <w:rPr>
        <w:iCs/>
        <w:noProof/>
        <w:sz w:val="20"/>
        <w:szCs w:val="20"/>
      </w:rPr>
      <w:t>3</w:t>
    </w:r>
    <w:r w:rsidR="001B42C9" w:rsidRPr="00285C4F">
      <w:rPr>
        <w:iCs/>
        <w:sz w:val="20"/>
        <w:szCs w:val="20"/>
      </w:rPr>
      <w:fldChar w:fldCharType="end"/>
    </w:r>
    <w:r>
      <w:rPr>
        <w:i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E4398" w:rsidTr="00113CB8">
      <w:trPr>
        <w:jc w:val="center"/>
      </w:trPr>
      <w:tc>
        <w:tcPr>
          <w:tcW w:w="9889" w:type="dxa"/>
        </w:tcPr>
        <w:p w:rsidR="004E4398" w:rsidRDefault="004E4398" w:rsidP="004E4398">
          <w:pPr>
            <w:pStyle w:val="Header"/>
            <w:tabs>
              <w:tab w:val="clear" w:pos="794"/>
              <w:tab w:val="clear" w:pos="4820"/>
            </w:tabs>
            <w:spacing w:before="120" w:line="360" w:lineRule="auto"/>
            <w:jc w:val="center"/>
          </w:pPr>
          <w:r>
            <w:rPr>
              <w:b/>
              <w:bCs/>
              <w:noProof/>
              <w:lang w:eastAsia="zh-CN"/>
            </w:rPr>
            <w:drawing>
              <wp:inline distT="0" distB="0" distL="0" distR="0" wp14:anchorId="5FA2F397" wp14:editId="0967D07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76D8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5C4F"/>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6D8E"/>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07CFD"/>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43765"/>
    <w:rsid w:val="00650543"/>
    <w:rsid w:val="00650B2A"/>
    <w:rsid w:val="00651777"/>
    <w:rsid w:val="006550F8"/>
    <w:rsid w:val="006829F3"/>
    <w:rsid w:val="006A518B"/>
    <w:rsid w:val="006B0590"/>
    <w:rsid w:val="006B49DA"/>
    <w:rsid w:val="006C0535"/>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689B"/>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36C0C"/>
    <w:rsid w:val="00A41F91"/>
    <w:rsid w:val="00A63355"/>
    <w:rsid w:val="00A75623"/>
    <w:rsid w:val="00A7596D"/>
    <w:rsid w:val="00A963DF"/>
    <w:rsid w:val="00AA211B"/>
    <w:rsid w:val="00AB6CF9"/>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5E47"/>
    <w:rsid w:val="00BD6738"/>
    <w:rsid w:val="00BD7E5E"/>
    <w:rsid w:val="00BE63DB"/>
    <w:rsid w:val="00BE6574"/>
    <w:rsid w:val="00BF688D"/>
    <w:rsid w:val="00C07319"/>
    <w:rsid w:val="00C16FD2"/>
    <w:rsid w:val="00C3556B"/>
    <w:rsid w:val="00C4395E"/>
    <w:rsid w:val="00C47FFD"/>
    <w:rsid w:val="00C51E92"/>
    <w:rsid w:val="00C57E2C"/>
    <w:rsid w:val="00C608B7"/>
    <w:rsid w:val="00C66F24"/>
    <w:rsid w:val="00C709E8"/>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37F43"/>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6C7"/>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11AB"/>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0B2A979-D699-4A96-932A-BEA2E73D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5E47"/>
  </w:style>
  <w:style w:type="character" w:customStyle="1" w:styleId="HeaderChar">
    <w:name w:val="Header Char"/>
    <w:basedOn w:val="DefaultParagraphFont"/>
    <w:link w:val="Header"/>
    <w:uiPriority w:val="99"/>
    <w:rsid w:val="00BC5E47"/>
    <w:rPr>
      <w:sz w:val="24"/>
      <w:szCs w:val="22"/>
      <w:lang w:val="en-US" w:eastAsia="en-US"/>
    </w:rPr>
  </w:style>
  <w:style w:type="character" w:customStyle="1" w:styleId="TabletextChar">
    <w:name w:val="Table_text Char"/>
    <w:basedOn w:val="DefaultParagraphFont"/>
    <w:link w:val="Tabletext"/>
    <w:locked/>
    <w:rsid w:val="00BC5E47"/>
    <w:rPr>
      <w:szCs w:val="22"/>
      <w:lang w:val="en-US" w:eastAsia="en-US"/>
    </w:rPr>
  </w:style>
  <w:style w:type="paragraph" w:customStyle="1" w:styleId="Annex">
    <w:name w:val="Annex_#"/>
    <w:basedOn w:val="Normal"/>
    <w:next w:val="Normal"/>
    <w:rsid w:val="00BC5E47"/>
    <w:pPr>
      <w:keepNext/>
      <w:keepLines/>
      <w:overflowPunct/>
      <w:autoSpaceDE/>
      <w:autoSpaceDN/>
      <w:adjustRightInd/>
      <w:spacing w:before="480" w:after="80" w:line="240" w:lineRule="auto"/>
      <w:jc w:val="center"/>
      <w:textAlignment w:val="auto"/>
    </w:pPr>
    <w:rPr>
      <w:rFonts w:ascii="Times New Roman" w:hAnsi="Times New Roman" w:cs="Times New Roman"/>
      <w:caps/>
      <w:szCs w:val="20"/>
      <w:lang w:val="en-GB"/>
    </w:rPr>
  </w:style>
  <w:style w:type="paragraph" w:customStyle="1" w:styleId="AnnexTitle">
    <w:name w:val="Annex_Title"/>
    <w:basedOn w:val="Normal"/>
    <w:next w:val="Normal"/>
    <w:rsid w:val="00BC5E47"/>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customStyle="1" w:styleId="Normalaftertitle0">
    <w:name w:val="Normal after title"/>
    <w:basedOn w:val="Normal"/>
    <w:next w:val="Normal"/>
    <w:rsid w:val="00BC5E47"/>
    <w:pPr>
      <w:spacing w:before="320" w:line="240" w:lineRule="auto"/>
      <w:jc w:val="left"/>
      <w:textAlignment w:val="auto"/>
    </w:pPr>
    <w:rPr>
      <w:rFonts w:ascii="Times New Roman" w:hAnsi="Times New Roman" w:cs="Times New Roman"/>
      <w:szCs w:val="20"/>
      <w:lang w:val="fr-FR"/>
    </w:rPr>
  </w:style>
  <w:style w:type="paragraph" w:styleId="Title">
    <w:name w:val="Title"/>
    <w:basedOn w:val="Normal"/>
    <w:link w:val="TitleChar"/>
    <w:qFormat/>
    <w:rsid w:val="00BC5E47"/>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hAnsi="Times New Roman" w:cs="Times New Roman"/>
      <w:szCs w:val="20"/>
    </w:rPr>
  </w:style>
  <w:style w:type="character" w:customStyle="1" w:styleId="TitleChar">
    <w:name w:val="Title Char"/>
    <w:basedOn w:val="DefaultParagraphFont"/>
    <w:link w:val="Title"/>
    <w:rsid w:val="00BC5E47"/>
    <w:rPr>
      <w:rFonts w:ascii="Times New Roman" w:hAnsi="Times New Roman" w:cs="Times New Roman"/>
      <w:sz w:val="24"/>
      <w:lang w:val="en-US" w:eastAsia="en-US"/>
    </w:rPr>
  </w:style>
  <w:style w:type="paragraph" w:customStyle="1" w:styleId="Reasons">
    <w:name w:val="Reasons"/>
    <w:basedOn w:val="Normal"/>
    <w:qFormat/>
    <w:rsid w:val="00BC5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67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fr/ITU-R/conferences/rag/Pages/default.aspx" TargetMode="External"/><Relationship Id="rId13" Type="http://schemas.openxmlformats.org/officeDocument/2006/relationships/hyperlink" Target="mailto:daniel.obam@ties.itu.int" TargetMode="External"/><Relationship Id="rId18" Type="http://schemas.openxmlformats.org/officeDocument/2006/relationships/hyperlink" Target="mailto:peter.major@ties.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jwee@tta.or.kr" TargetMode="External"/><Relationship Id="rId7" Type="http://schemas.openxmlformats.org/officeDocument/2006/relationships/endnotes" Target="endnotes.xml"/><Relationship Id="rId12" Type="http://schemas.openxmlformats.org/officeDocument/2006/relationships/hyperlink" Target="mailto:mario.maniewicz@itu.int" TargetMode="External"/><Relationship Id="rId17" Type="http://schemas.openxmlformats.org/officeDocument/2006/relationships/hyperlink" Target="mailto:direcct@vatiradio.v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rtecsmg@vatiradio.va" TargetMode="External"/><Relationship Id="rId20" Type="http://schemas.openxmlformats.org/officeDocument/2006/relationships/hyperlink" Target="mailto:nwaulune@ncc.gov.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fr/ITU-R/information/even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cisneros@aftic.gob.a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go/ITU-R/dfp" TargetMode="External"/><Relationship Id="rId19" Type="http://schemas.openxmlformats.org/officeDocument/2006/relationships/hyperlink" Target="mailto:albert.nalbandian@ties.itu.int" TargetMode="Externa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abdelhafiz@ntc.gov.sd"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B50F2D7D934A6EA16A6FE2E73FA3D8"/>
        <w:category>
          <w:name w:val="General"/>
          <w:gallery w:val="placeholder"/>
        </w:category>
        <w:types>
          <w:type w:val="bbPlcHdr"/>
        </w:types>
        <w:behaviors>
          <w:behavior w:val="content"/>
        </w:behaviors>
        <w:guid w:val="{99906EFD-FBC6-4106-917E-D645527567C2}"/>
      </w:docPartPr>
      <w:docPartBody>
        <w:p w:rsidR="007A454F" w:rsidRDefault="007A454F">
          <w:pPr>
            <w:pStyle w:val="EEB50F2D7D934A6EA16A6FE2E73FA3D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4F"/>
    <w:rsid w:val="007A4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B50F2D7D934A6EA16A6FE2E73FA3D8">
    <w:name w:val="EEB50F2D7D934A6EA16A6FE2E73FA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220E-92CD-4775-93D8-78A10011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4</Pages>
  <Words>876</Words>
  <Characters>6302</Characters>
  <Application>Microsoft Office Word</Application>
  <DocSecurity>4</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Royer, Veronique</cp:lastModifiedBy>
  <cp:revision>2</cp:revision>
  <cp:lastPrinted>2016-01-22T13:09:00Z</cp:lastPrinted>
  <dcterms:created xsi:type="dcterms:W3CDTF">2016-01-22T14:02:00Z</dcterms:created>
  <dcterms:modified xsi:type="dcterms:W3CDTF">2016-01-22T14:02:00Z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