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tblpXSpec="center" w:tblpY="1"/>
        <w:tblOverlap w:val="never"/>
        <w:bidiVisual/>
        <w:tblW w:w="10218" w:type="dxa"/>
        <w:tblLayout w:type="fixed"/>
        <w:tblCellMar>
          <w:left w:w="107" w:type="dxa"/>
          <w:right w:w="107" w:type="dxa"/>
        </w:tblCellMar>
        <w:tblLook w:val="0000"/>
      </w:tblPr>
      <w:tblGrid>
        <w:gridCol w:w="2936"/>
        <w:gridCol w:w="1701"/>
        <w:gridCol w:w="3402"/>
        <w:gridCol w:w="2179"/>
      </w:tblGrid>
      <w:tr w:rsidR="009F4B09" w:rsidTr="00E913A2">
        <w:tc>
          <w:tcPr>
            <w:tcW w:w="8039" w:type="dxa"/>
            <w:gridSpan w:val="3"/>
            <w:tcBorders>
              <w:top w:val="nil"/>
              <w:left w:val="nil"/>
              <w:bottom w:val="nil"/>
              <w:right w:val="nil"/>
            </w:tcBorders>
            <w:vAlign w:val="center"/>
          </w:tcPr>
          <w:p w:rsidR="009F4B09" w:rsidRDefault="00AD021E" w:rsidP="00E913A2">
            <w:pPr>
              <w:spacing w:before="0"/>
              <w:jc w:val="center"/>
            </w:pPr>
            <w:r>
              <w:rPr>
                <w:sz w:val="72"/>
                <w:szCs w:val="72"/>
                <w:rtl/>
              </w:rPr>
              <w:t>ا</w:t>
            </w:r>
            <w:r>
              <w:rPr>
                <w:rFonts w:hint="cs"/>
                <w:sz w:val="72"/>
                <w:szCs w:val="72"/>
                <w:rtl/>
              </w:rPr>
              <w:t>ل</w:t>
            </w:r>
            <w:r>
              <w:rPr>
                <w:sz w:val="72"/>
                <w:szCs w:val="72"/>
                <w:rtl/>
              </w:rPr>
              <w:t>ا</w:t>
            </w:r>
            <w:r>
              <w:rPr>
                <w:rFonts w:hint="cs"/>
                <w:sz w:val="72"/>
                <w:szCs w:val="72"/>
                <w:rtl/>
              </w:rPr>
              <w:t>تحــاد  الدولــي  للاتصــالات</w:t>
            </w:r>
          </w:p>
        </w:tc>
        <w:tc>
          <w:tcPr>
            <w:tcW w:w="2179" w:type="dxa"/>
            <w:tcBorders>
              <w:top w:val="nil"/>
              <w:left w:val="nil"/>
              <w:bottom w:val="nil"/>
              <w:right w:val="nil"/>
            </w:tcBorders>
            <w:vAlign w:val="center"/>
          </w:tcPr>
          <w:p w:rsidR="009F4B09" w:rsidRDefault="00AD021E" w:rsidP="00E913A2">
            <w:pPr>
              <w:pageBreakBefore/>
              <w:tabs>
                <w:tab w:val="right" w:pos="8647"/>
              </w:tabs>
              <w:spacing w:before="0"/>
              <w:ind w:left="170"/>
              <w:jc w:val="right"/>
              <w:rPr>
                <w:sz w:val="28"/>
                <w:rtl/>
              </w:rPr>
            </w:pPr>
            <w:r>
              <w:rPr>
                <w:noProof/>
                <w:color w:val="FFFFFF"/>
                <w:lang w:eastAsia="zh-CN"/>
              </w:rPr>
              <w:drawing>
                <wp:inline distT="0" distB="0" distL="0" distR="0">
                  <wp:extent cx="842645" cy="9144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2645" cy="914400"/>
                          </a:xfrm>
                          <a:prstGeom prst="rect">
                            <a:avLst/>
                          </a:prstGeom>
                          <a:noFill/>
                          <a:ln w="9525">
                            <a:noFill/>
                            <a:miter lim="800000"/>
                            <a:headEnd/>
                            <a:tailEnd/>
                          </a:ln>
                        </pic:spPr>
                      </pic:pic>
                    </a:graphicData>
                  </a:graphic>
                </wp:inline>
              </w:drawing>
            </w:r>
          </w:p>
        </w:tc>
      </w:tr>
      <w:tr w:rsidR="004148C5" w:rsidTr="00E913A2">
        <w:tc>
          <w:tcPr>
            <w:tcW w:w="2936" w:type="dxa"/>
            <w:tcBorders>
              <w:top w:val="nil"/>
              <w:left w:val="nil"/>
              <w:bottom w:val="nil"/>
              <w:right w:val="nil"/>
            </w:tcBorders>
            <w:vAlign w:val="center"/>
          </w:tcPr>
          <w:p w:rsidR="004148C5" w:rsidRDefault="00AD021E" w:rsidP="00E913A2">
            <w:pPr>
              <w:spacing w:before="0"/>
              <w:jc w:val="center"/>
              <w:rPr>
                <w:sz w:val="20"/>
              </w:rPr>
            </w:pPr>
            <w:r>
              <w:rPr>
                <w:rFonts w:hint="cs"/>
                <w:i/>
                <w:iCs/>
                <w:sz w:val="26"/>
                <w:szCs w:val="36"/>
                <w:rtl/>
              </w:rPr>
              <w:t xml:space="preserve">مكتب </w:t>
            </w:r>
            <w:proofErr w:type="spellStart"/>
            <w:r>
              <w:rPr>
                <w:rFonts w:hint="cs"/>
                <w:i/>
                <w:iCs/>
                <w:sz w:val="26"/>
                <w:szCs w:val="36"/>
                <w:rtl/>
              </w:rPr>
              <w:t>تقييس</w:t>
            </w:r>
            <w:proofErr w:type="spellEnd"/>
            <w:r>
              <w:rPr>
                <w:rFonts w:hint="cs"/>
                <w:i/>
                <w:iCs/>
                <w:sz w:val="26"/>
                <w:szCs w:val="36"/>
                <w:rtl/>
              </w:rPr>
              <w:t xml:space="preserve"> الاتصـالات</w:t>
            </w:r>
          </w:p>
        </w:tc>
        <w:tc>
          <w:tcPr>
            <w:tcW w:w="1701" w:type="dxa"/>
            <w:tcBorders>
              <w:top w:val="nil"/>
              <w:left w:val="nil"/>
              <w:bottom w:val="nil"/>
              <w:right w:val="nil"/>
            </w:tcBorders>
            <w:vAlign w:val="center"/>
          </w:tcPr>
          <w:p w:rsidR="00E05048" w:rsidRDefault="00E05048" w:rsidP="00E913A2">
            <w:pPr>
              <w:pageBreakBefore/>
              <w:tabs>
                <w:tab w:val="right" w:pos="8647"/>
              </w:tabs>
              <w:spacing w:before="0" w:line="187" w:lineRule="auto"/>
              <w:rPr>
                <w:i/>
                <w:iCs/>
                <w:sz w:val="26"/>
                <w:szCs w:val="36"/>
                <w:rtl/>
              </w:rPr>
            </w:pPr>
          </w:p>
        </w:tc>
        <w:tc>
          <w:tcPr>
            <w:tcW w:w="5581" w:type="dxa"/>
            <w:gridSpan w:val="2"/>
            <w:tcBorders>
              <w:top w:val="nil"/>
              <w:left w:val="nil"/>
              <w:bottom w:val="nil"/>
              <w:right w:val="nil"/>
            </w:tcBorders>
            <w:vAlign w:val="center"/>
          </w:tcPr>
          <w:p w:rsidR="004148C5" w:rsidRDefault="00AD021E" w:rsidP="00E913A2">
            <w:pPr>
              <w:pageBreakBefore/>
              <w:tabs>
                <w:tab w:val="right" w:pos="8647"/>
              </w:tabs>
              <w:spacing w:before="0" w:line="187" w:lineRule="auto"/>
              <w:ind w:left="170"/>
              <w:rPr>
                <w:i/>
                <w:iCs/>
                <w:sz w:val="26"/>
                <w:szCs w:val="36"/>
                <w:rtl/>
              </w:rPr>
            </w:pPr>
            <w:r>
              <w:rPr>
                <w:rFonts w:hint="cs"/>
                <w:i/>
                <w:iCs/>
                <w:sz w:val="26"/>
                <w:szCs w:val="36"/>
                <w:rtl/>
              </w:rPr>
              <w:t xml:space="preserve">مكتب الاتصـالات </w:t>
            </w:r>
            <w:proofErr w:type="spellStart"/>
            <w:r>
              <w:rPr>
                <w:rFonts w:hint="cs"/>
                <w:i/>
                <w:iCs/>
                <w:sz w:val="26"/>
                <w:szCs w:val="36"/>
                <w:rtl/>
              </w:rPr>
              <w:t>الراديويـة</w:t>
            </w:r>
            <w:proofErr w:type="spellEnd"/>
          </w:p>
        </w:tc>
      </w:tr>
    </w:tbl>
    <w:p w:rsidR="00E913A2" w:rsidRDefault="00E913A2"/>
    <w:tbl>
      <w:tblPr>
        <w:bidiVisual/>
        <w:tblW w:w="9633" w:type="dxa"/>
        <w:tblInd w:w="8" w:type="dxa"/>
        <w:tblLayout w:type="fixed"/>
        <w:tblCellMar>
          <w:left w:w="0" w:type="dxa"/>
          <w:right w:w="0" w:type="dxa"/>
        </w:tblCellMar>
        <w:tblLook w:val="0000"/>
      </w:tblPr>
      <w:tblGrid>
        <w:gridCol w:w="1533"/>
        <w:gridCol w:w="3052"/>
        <w:gridCol w:w="1440"/>
        <w:gridCol w:w="3608"/>
      </w:tblGrid>
      <w:tr w:rsidR="009F4B09" w:rsidRPr="00D0533C" w:rsidTr="003D5213">
        <w:trPr>
          <w:cantSplit/>
          <w:trHeight w:val="340"/>
        </w:trPr>
        <w:tc>
          <w:tcPr>
            <w:tcW w:w="1533" w:type="dxa"/>
          </w:tcPr>
          <w:p w:rsidR="009F4B09" w:rsidRPr="0033273E" w:rsidRDefault="009F4B09" w:rsidP="0033273E">
            <w:pPr>
              <w:tabs>
                <w:tab w:val="left" w:pos="4111"/>
              </w:tabs>
              <w:spacing w:before="20" w:line="300" w:lineRule="exact"/>
              <w:ind w:left="57"/>
              <w:rPr>
                <w:szCs w:val="28"/>
              </w:rPr>
            </w:pPr>
          </w:p>
        </w:tc>
        <w:tc>
          <w:tcPr>
            <w:tcW w:w="3052" w:type="dxa"/>
          </w:tcPr>
          <w:p w:rsidR="009F4B09" w:rsidRPr="00D0533C" w:rsidRDefault="009F4B09" w:rsidP="0033273E">
            <w:pPr>
              <w:tabs>
                <w:tab w:val="left" w:pos="4111"/>
              </w:tabs>
              <w:spacing w:before="20" w:line="300" w:lineRule="exact"/>
              <w:ind w:left="57"/>
              <w:rPr>
                <w:b/>
              </w:rPr>
            </w:pPr>
          </w:p>
        </w:tc>
        <w:tc>
          <w:tcPr>
            <w:tcW w:w="5048" w:type="dxa"/>
            <w:gridSpan w:val="2"/>
          </w:tcPr>
          <w:p w:rsidR="00C30B6C" w:rsidRPr="00D0533C" w:rsidRDefault="00C30B6C" w:rsidP="00AD021E">
            <w:pPr>
              <w:spacing w:line="300" w:lineRule="exact"/>
              <w:ind w:left="57"/>
              <w:jc w:val="right"/>
              <w:rPr>
                <w:rtl/>
                <w:lang w:bidi="ar-EG"/>
              </w:rPr>
            </w:pPr>
            <w:r w:rsidRPr="00D0533C">
              <w:rPr>
                <w:rFonts w:hint="cs"/>
                <w:rtl/>
              </w:rPr>
              <w:t xml:space="preserve">جنيف، </w:t>
            </w:r>
            <w:r w:rsidR="00BF3986">
              <w:t>31</w:t>
            </w:r>
            <w:r w:rsidRPr="00D0533C">
              <w:rPr>
                <w:rFonts w:hint="cs"/>
                <w:rtl/>
                <w:lang w:bidi="ar-EG"/>
              </w:rPr>
              <w:t xml:space="preserve"> </w:t>
            </w:r>
            <w:r w:rsidR="00BF3986">
              <w:rPr>
                <w:rFonts w:hint="cs"/>
                <w:rtl/>
                <w:lang w:bidi="ar-EG"/>
              </w:rPr>
              <w:t>أغسطس</w:t>
            </w:r>
            <w:r w:rsidRPr="00D0533C">
              <w:rPr>
                <w:rFonts w:hint="cs"/>
                <w:rtl/>
                <w:lang w:bidi="ar-EG"/>
              </w:rPr>
              <w:t xml:space="preserve"> </w:t>
            </w:r>
            <w:r w:rsidR="00827910" w:rsidRPr="00D0533C">
              <w:rPr>
                <w:lang w:bidi="ar-EG"/>
              </w:rPr>
              <w:t>2010</w:t>
            </w:r>
          </w:p>
          <w:p w:rsidR="009F4B09" w:rsidRPr="00D0533C" w:rsidRDefault="009F4B09" w:rsidP="0033273E">
            <w:pPr>
              <w:tabs>
                <w:tab w:val="left" w:pos="4111"/>
              </w:tabs>
              <w:spacing w:before="0" w:line="300" w:lineRule="exact"/>
              <w:ind w:left="57"/>
              <w:rPr>
                <w:lang w:bidi="ar-EG"/>
              </w:rPr>
            </w:pPr>
          </w:p>
        </w:tc>
      </w:tr>
      <w:tr w:rsidR="003D5213" w:rsidRPr="00D0533C" w:rsidTr="003D5213">
        <w:trPr>
          <w:cantSplit/>
          <w:trHeight w:val="340"/>
        </w:trPr>
        <w:tc>
          <w:tcPr>
            <w:tcW w:w="1533" w:type="dxa"/>
          </w:tcPr>
          <w:p w:rsidR="003D5213" w:rsidRPr="006E37A4" w:rsidRDefault="003D5213" w:rsidP="000A567A">
            <w:pPr>
              <w:tabs>
                <w:tab w:val="left" w:pos="4111"/>
              </w:tabs>
              <w:spacing w:before="0" w:after="240" w:line="300" w:lineRule="exact"/>
              <w:ind w:left="57"/>
              <w:rPr>
                <w:sz w:val="21"/>
                <w:szCs w:val="28"/>
                <w:rtl/>
                <w:lang w:bidi="ar-EG"/>
              </w:rPr>
            </w:pPr>
            <w:r w:rsidRPr="006E37A4">
              <w:rPr>
                <w:rFonts w:hint="cs"/>
                <w:sz w:val="21"/>
                <w:szCs w:val="28"/>
                <w:rtl/>
              </w:rPr>
              <w:t>المرجع:</w:t>
            </w:r>
          </w:p>
        </w:tc>
        <w:tc>
          <w:tcPr>
            <w:tcW w:w="3052" w:type="dxa"/>
          </w:tcPr>
          <w:p w:rsidR="003D5213" w:rsidRPr="00D0533C" w:rsidRDefault="003D5213" w:rsidP="000A567A">
            <w:pPr>
              <w:tabs>
                <w:tab w:val="left" w:pos="4111"/>
              </w:tabs>
              <w:spacing w:before="0" w:after="240" w:line="300" w:lineRule="exact"/>
              <w:ind w:left="57"/>
              <w:rPr>
                <w:b/>
                <w:rtl/>
                <w:lang w:bidi="ar-EG"/>
              </w:rPr>
            </w:pPr>
            <w:r w:rsidRPr="00D0533C">
              <w:rPr>
                <w:b/>
              </w:rPr>
              <w:t>TSB</w:t>
            </w:r>
            <w:r w:rsidR="000A567A">
              <w:rPr>
                <w:b/>
              </w:rPr>
              <w:t> </w:t>
            </w:r>
            <w:r w:rsidRPr="00D0533C">
              <w:rPr>
                <w:b/>
              </w:rPr>
              <w:t>Circular</w:t>
            </w:r>
            <w:r w:rsidR="000A567A">
              <w:rPr>
                <w:b/>
              </w:rPr>
              <w:t> </w:t>
            </w:r>
            <w:r w:rsidR="00BF3986">
              <w:rPr>
                <w:b/>
              </w:rPr>
              <w:t>132</w:t>
            </w:r>
          </w:p>
        </w:tc>
        <w:tc>
          <w:tcPr>
            <w:tcW w:w="1440" w:type="dxa"/>
          </w:tcPr>
          <w:p w:rsidR="003D5213" w:rsidRPr="000A567A" w:rsidRDefault="003D5213" w:rsidP="004148C5">
            <w:pPr>
              <w:tabs>
                <w:tab w:val="left" w:pos="4111"/>
              </w:tabs>
              <w:spacing w:before="0" w:after="240" w:line="300" w:lineRule="exact"/>
              <w:ind w:left="57"/>
              <w:rPr>
                <w:sz w:val="28"/>
                <w:szCs w:val="28"/>
                <w:rtl/>
                <w:lang w:bidi="ar-EG"/>
              </w:rPr>
            </w:pPr>
            <w:r w:rsidRPr="000A567A">
              <w:rPr>
                <w:rFonts w:hint="cs"/>
                <w:sz w:val="28"/>
                <w:szCs w:val="28"/>
                <w:rtl/>
              </w:rPr>
              <w:t>المرجع:</w:t>
            </w:r>
          </w:p>
        </w:tc>
        <w:tc>
          <w:tcPr>
            <w:tcW w:w="3608" w:type="dxa"/>
          </w:tcPr>
          <w:p w:rsidR="003D5213" w:rsidRPr="00D0533C" w:rsidRDefault="00856C54" w:rsidP="000A567A">
            <w:pPr>
              <w:tabs>
                <w:tab w:val="left" w:pos="4111"/>
              </w:tabs>
              <w:spacing w:before="0" w:after="240" w:line="300" w:lineRule="exact"/>
              <w:ind w:left="57"/>
              <w:rPr>
                <w:b/>
                <w:rtl/>
                <w:lang w:bidi="ar-EG"/>
              </w:rPr>
            </w:pPr>
            <w:r w:rsidRPr="00D0533C">
              <w:rPr>
                <w:b/>
              </w:rPr>
              <w:t>B</w:t>
            </w:r>
            <w:r w:rsidR="00BF3986">
              <w:rPr>
                <w:b/>
              </w:rPr>
              <w:t>R</w:t>
            </w:r>
            <w:r w:rsidR="000A567A">
              <w:rPr>
                <w:b/>
              </w:rPr>
              <w:t> </w:t>
            </w:r>
            <w:r w:rsidR="003D5213" w:rsidRPr="00D0533C">
              <w:rPr>
                <w:b/>
              </w:rPr>
              <w:t>Circular</w:t>
            </w:r>
            <w:r w:rsidR="000A567A">
              <w:rPr>
                <w:b/>
              </w:rPr>
              <w:t> </w:t>
            </w:r>
            <w:r w:rsidR="00BF3986">
              <w:rPr>
                <w:b/>
              </w:rPr>
              <w:t>CA/193</w:t>
            </w:r>
          </w:p>
        </w:tc>
      </w:tr>
      <w:tr w:rsidR="003D5213" w:rsidRPr="00BF3986" w:rsidTr="003D5213">
        <w:trPr>
          <w:cantSplit/>
        </w:trPr>
        <w:tc>
          <w:tcPr>
            <w:tcW w:w="1533" w:type="dxa"/>
          </w:tcPr>
          <w:p w:rsidR="003D5213" w:rsidRPr="006E37A4" w:rsidRDefault="003D5213" w:rsidP="000A567A">
            <w:pPr>
              <w:spacing w:before="40" w:after="20" w:line="300" w:lineRule="exact"/>
              <w:ind w:left="57"/>
              <w:rPr>
                <w:sz w:val="21"/>
                <w:szCs w:val="28"/>
              </w:rPr>
            </w:pPr>
            <w:r w:rsidRPr="006E37A4">
              <w:rPr>
                <w:rFonts w:hint="cs"/>
                <w:sz w:val="21"/>
                <w:szCs w:val="28"/>
                <w:rtl/>
                <w:lang w:bidi="ar-SY"/>
              </w:rPr>
              <w:t>للاتصال:</w:t>
            </w:r>
            <w:r w:rsidR="000A567A">
              <w:rPr>
                <w:rFonts w:hint="cs"/>
                <w:sz w:val="21"/>
                <w:szCs w:val="28"/>
                <w:rtl/>
                <w:lang w:bidi="ar-SY"/>
              </w:rPr>
              <w:br/>
            </w:r>
            <w:r w:rsidRPr="006E37A4">
              <w:rPr>
                <w:rFonts w:hint="cs"/>
                <w:sz w:val="21"/>
                <w:szCs w:val="28"/>
                <w:rtl/>
                <w:lang w:bidi="ar-SY"/>
              </w:rPr>
              <w:t>الهاتف</w:t>
            </w:r>
            <w:r w:rsidRPr="006E37A4">
              <w:rPr>
                <w:rFonts w:hint="cs"/>
                <w:sz w:val="21"/>
                <w:szCs w:val="28"/>
                <w:rtl/>
              </w:rPr>
              <w:t>:</w:t>
            </w:r>
            <w:r w:rsidR="000A567A">
              <w:rPr>
                <w:rFonts w:hint="cs"/>
                <w:sz w:val="21"/>
                <w:szCs w:val="28"/>
                <w:rtl/>
              </w:rPr>
              <w:br/>
            </w:r>
            <w:r w:rsidRPr="006E37A4">
              <w:rPr>
                <w:rFonts w:hint="cs"/>
                <w:sz w:val="21"/>
                <w:szCs w:val="28"/>
                <w:rtl/>
              </w:rPr>
              <w:t>الفاكس:</w:t>
            </w:r>
            <w:r w:rsidR="000A567A">
              <w:rPr>
                <w:rFonts w:hint="cs"/>
                <w:sz w:val="21"/>
                <w:szCs w:val="28"/>
                <w:rtl/>
              </w:rPr>
              <w:br/>
            </w:r>
            <w:r w:rsidRPr="006E37A4">
              <w:rPr>
                <w:rFonts w:hint="cs"/>
                <w:sz w:val="21"/>
                <w:szCs w:val="28"/>
                <w:rtl/>
              </w:rPr>
              <w:t>البريد الإلكتروني:</w:t>
            </w:r>
          </w:p>
        </w:tc>
        <w:tc>
          <w:tcPr>
            <w:tcW w:w="3052" w:type="dxa"/>
          </w:tcPr>
          <w:p w:rsidR="003D5213" w:rsidRPr="00BF3986" w:rsidRDefault="00BF3986" w:rsidP="000A567A">
            <w:pPr>
              <w:spacing w:before="40" w:after="20" w:line="300" w:lineRule="exact"/>
              <w:ind w:left="57"/>
              <w:rPr>
                <w:rtl/>
                <w:lang w:val="fr-FR" w:bidi="ar-EG"/>
              </w:rPr>
            </w:pPr>
            <w:r w:rsidRPr="00BF3986">
              <w:rPr>
                <w:lang w:val="sv-SE" w:bidi="ar-SY"/>
              </w:rPr>
              <w:t>Alexandra</w:t>
            </w:r>
            <w:r w:rsidR="000A567A">
              <w:rPr>
                <w:lang w:val="sv-SE" w:bidi="ar-SY"/>
              </w:rPr>
              <w:t> </w:t>
            </w:r>
            <w:r w:rsidRPr="00BF3986">
              <w:rPr>
                <w:lang w:val="sv-SE" w:bidi="ar-SY"/>
              </w:rPr>
              <w:t>Gaspari</w:t>
            </w:r>
            <w:r w:rsidR="000A567A">
              <w:rPr>
                <w:rtl/>
                <w:lang w:val="sv-SE" w:bidi="ar-EG"/>
              </w:rPr>
              <w:br/>
            </w:r>
            <w:r w:rsidR="003D5213" w:rsidRPr="000A567A">
              <w:rPr>
                <w:lang w:bidi="ar-SY"/>
              </w:rPr>
              <w:t>+41</w:t>
            </w:r>
            <w:r w:rsidR="000A567A" w:rsidRPr="000A567A">
              <w:rPr>
                <w:lang w:bidi="ar-SY"/>
              </w:rPr>
              <w:t> </w:t>
            </w:r>
            <w:r w:rsidR="003D5213" w:rsidRPr="000A567A">
              <w:rPr>
                <w:lang w:bidi="ar-SY"/>
              </w:rPr>
              <w:t>22</w:t>
            </w:r>
            <w:r w:rsidR="000A567A" w:rsidRPr="000A567A">
              <w:rPr>
                <w:lang w:bidi="ar-SY"/>
              </w:rPr>
              <w:t> </w:t>
            </w:r>
            <w:r w:rsidR="003D5213" w:rsidRPr="000A567A">
              <w:rPr>
                <w:lang w:bidi="ar-SY"/>
              </w:rPr>
              <w:t>730</w:t>
            </w:r>
            <w:r w:rsidR="000A567A" w:rsidRPr="000A567A">
              <w:rPr>
                <w:lang w:bidi="ar-SY"/>
              </w:rPr>
              <w:t> </w:t>
            </w:r>
            <w:r w:rsidRPr="000A567A">
              <w:rPr>
                <w:lang w:bidi="ar-SY"/>
              </w:rPr>
              <w:t>5158</w:t>
            </w:r>
            <w:r w:rsidR="000A567A">
              <w:rPr>
                <w:rtl/>
                <w:lang w:bidi="ar-EG"/>
              </w:rPr>
              <w:br/>
            </w:r>
            <w:r w:rsidR="003D5213" w:rsidRPr="000A567A">
              <w:rPr>
                <w:lang w:bidi="ar-SY"/>
              </w:rPr>
              <w:t>+41</w:t>
            </w:r>
            <w:r w:rsidR="000A567A" w:rsidRPr="000A567A">
              <w:rPr>
                <w:lang w:bidi="ar-SY"/>
              </w:rPr>
              <w:t> </w:t>
            </w:r>
            <w:r w:rsidR="003D5213" w:rsidRPr="000A567A">
              <w:rPr>
                <w:lang w:bidi="ar-SY"/>
              </w:rPr>
              <w:t>22</w:t>
            </w:r>
            <w:r w:rsidR="000A567A" w:rsidRPr="000A567A">
              <w:rPr>
                <w:lang w:bidi="ar-SY"/>
              </w:rPr>
              <w:t> </w:t>
            </w:r>
            <w:r w:rsidR="003D5213" w:rsidRPr="000A567A">
              <w:rPr>
                <w:lang w:bidi="ar-SY"/>
              </w:rPr>
              <w:t>730</w:t>
            </w:r>
            <w:r w:rsidR="000A567A" w:rsidRPr="000A567A">
              <w:rPr>
                <w:lang w:bidi="ar-SY"/>
              </w:rPr>
              <w:t> </w:t>
            </w:r>
            <w:r w:rsidR="003D5213" w:rsidRPr="000A567A">
              <w:rPr>
                <w:lang w:bidi="ar-SY"/>
              </w:rPr>
              <w:t>5853</w:t>
            </w:r>
            <w:r w:rsidR="000A567A">
              <w:rPr>
                <w:rFonts w:hint="cs"/>
                <w:rtl/>
                <w:lang w:bidi="ar-EG"/>
              </w:rPr>
              <w:br/>
            </w:r>
            <w:hyperlink r:id="rId8" w:history="1">
              <w:r w:rsidRPr="000A567A">
                <w:rPr>
                  <w:rStyle w:val="Hyperlink"/>
                </w:rPr>
                <w:t>tsbworkshops@itu.int</w:t>
              </w:r>
            </w:hyperlink>
          </w:p>
        </w:tc>
        <w:tc>
          <w:tcPr>
            <w:tcW w:w="1440" w:type="dxa"/>
          </w:tcPr>
          <w:p w:rsidR="003D5213" w:rsidRPr="000A567A" w:rsidRDefault="003D5213" w:rsidP="007A0AF8">
            <w:pPr>
              <w:spacing w:before="40" w:after="60" w:line="300" w:lineRule="exact"/>
              <w:ind w:left="57"/>
              <w:rPr>
                <w:sz w:val="28"/>
                <w:szCs w:val="28"/>
                <w:rtl/>
                <w:lang w:bidi="ar-EG"/>
              </w:rPr>
            </w:pPr>
            <w:r w:rsidRPr="000A567A">
              <w:rPr>
                <w:rFonts w:hint="cs"/>
                <w:sz w:val="28"/>
                <w:szCs w:val="28"/>
                <w:rtl/>
                <w:lang w:bidi="ar-SY"/>
              </w:rPr>
              <w:t>للاتصال:</w:t>
            </w:r>
            <w:r w:rsidR="007A0AF8">
              <w:rPr>
                <w:rFonts w:hint="cs"/>
                <w:sz w:val="28"/>
                <w:szCs w:val="28"/>
                <w:rtl/>
                <w:lang w:bidi="ar-SY"/>
              </w:rPr>
              <w:br/>
            </w:r>
            <w:r w:rsidRPr="000A567A">
              <w:rPr>
                <w:rFonts w:hint="cs"/>
                <w:sz w:val="28"/>
                <w:szCs w:val="28"/>
                <w:rtl/>
                <w:lang w:bidi="ar-SY"/>
              </w:rPr>
              <w:t>الهاتف</w:t>
            </w:r>
            <w:r w:rsidRPr="000A567A">
              <w:rPr>
                <w:rFonts w:hint="cs"/>
                <w:sz w:val="28"/>
                <w:szCs w:val="28"/>
                <w:rtl/>
              </w:rPr>
              <w:t>:</w:t>
            </w:r>
            <w:r w:rsidR="007A0AF8">
              <w:rPr>
                <w:rFonts w:hint="cs"/>
                <w:sz w:val="28"/>
                <w:szCs w:val="28"/>
                <w:rtl/>
              </w:rPr>
              <w:br/>
            </w:r>
            <w:r w:rsidRPr="000A567A">
              <w:rPr>
                <w:rFonts w:hint="cs"/>
                <w:sz w:val="28"/>
                <w:szCs w:val="28"/>
                <w:rtl/>
              </w:rPr>
              <w:t>الفاكس:</w:t>
            </w:r>
            <w:r w:rsidR="007A0AF8">
              <w:rPr>
                <w:rFonts w:hint="cs"/>
                <w:sz w:val="28"/>
                <w:szCs w:val="28"/>
                <w:rtl/>
              </w:rPr>
              <w:br/>
            </w:r>
            <w:r w:rsidRPr="000A567A">
              <w:rPr>
                <w:rFonts w:hint="cs"/>
                <w:sz w:val="28"/>
                <w:szCs w:val="28"/>
                <w:rtl/>
              </w:rPr>
              <w:t>البريد الإلكتروني:</w:t>
            </w:r>
          </w:p>
        </w:tc>
        <w:tc>
          <w:tcPr>
            <w:tcW w:w="3608" w:type="dxa"/>
          </w:tcPr>
          <w:p w:rsidR="003D5213" w:rsidRPr="00D0533C" w:rsidRDefault="00BF3986" w:rsidP="000A567A">
            <w:pPr>
              <w:spacing w:before="40" w:after="20" w:line="300" w:lineRule="exact"/>
              <w:ind w:left="57"/>
              <w:rPr>
                <w:rtl/>
                <w:lang w:bidi="ar-SY"/>
              </w:rPr>
            </w:pPr>
            <w:r w:rsidRPr="00BF3986">
              <w:rPr>
                <w:lang w:val="es-ES_tradnl" w:bidi="ar-SY"/>
              </w:rPr>
              <w:t>Nangapuram</w:t>
            </w:r>
            <w:r w:rsidR="000A567A">
              <w:rPr>
                <w:lang w:val="es-ES_tradnl" w:bidi="ar-SY"/>
              </w:rPr>
              <w:t> </w:t>
            </w:r>
            <w:r w:rsidRPr="00BF3986">
              <w:rPr>
                <w:lang w:val="es-ES_tradnl" w:bidi="ar-SY"/>
              </w:rPr>
              <w:t>Venkatesh</w:t>
            </w:r>
            <w:r w:rsidR="000A567A">
              <w:rPr>
                <w:rtl/>
                <w:lang w:bidi="ar-EG"/>
              </w:rPr>
              <w:br/>
            </w:r>
            <w:r w:rsidR="003D5213" w:rsidRPr="00BF3986">
              <w:rPr>
                <w:lang w:val="es-ES" w:bidi="ar-SY"/>
              </w:rPr>
              <w:t>+41</w:t>
            </w:r>
            <w:r w:rsidR="000A567A">
              <w:rPr>
                <w:lang w:val="es-ES" w:bidi="ar-SY"/>
              </w:rPr>
              <w:t> </w:t>
            </w:r>
            <w:r w:rsidR="003D5213" w:rsidRPr="00BF3986">
              <w:rPr>
                <w:lang w:val="es-ES" w:bidi="ar-SY"/>
              </w:rPr>
              <w:t>22</w:t>
            </w:r>
            <w:r w:rsidR="000A567A">
              <w:rPr>
                <w:lang w:val="es-ES" w:bidi="ar-SY"/>
              </w:rPr>
              <w:t> </w:t>
            </w:r>
            <w:r w:rsidR="003D5213" w:rsidRPr="00BF3986">
              <w:rPr>
                <w:lang w:val="es-ES" w:bidi="ar-SY"/>
              </w:rPr>
              <w:t>730</w:t>
            </w:r>
            <w:r w:rsidR="000A567A">
              <w:rPr>
                <w:lang w:val="es-ES" w:bidi="ar-SY"/>
              </w:rPr>
              <w:t> </w:t>
            </w:r>
            <w:r w:rsidR="00827910" w:rsidRPr="00BF3986">
              <w:rPr>
                <w:lang w:val="es-ES" w:bidi="ar-SY"/>
              </w:rPr>
              <w:t>5</w:t>
            </w:r>
            <w:r w:rsidRPr="00BF3986">
              <w:rPr>
                <w:lang w:val="es-ES" w:bidi="ar-SY"/>
              </w:rPr>
              <w:t>552</w:t>
            </w:r>
            <w:r w:rsidR="000A567A">
              <w:rPr>
                <w:rFonts w:hint="cs"/>
                <w:rtl/>
                <w:lang w:bidi="ar-EG"/>
              </w:rPr>
              <w:br/>
            </w:r>
            <w:r w:rsidR="003D5213" w:rsidRPr="00BF3986">
              <w:rPr>
                <w:lang w:val="es-ES" w:bidi="ar-SY"/>
              </w:rPr>
              <w:t>+41</w:t>
            </w:r>
            <w:r w:rsidR="000A567A">
              <w:rPr>
                <w:lang w:val="es-ES" w:bidi="ar-SY"/>
              </w:rPr>
              <w:t> </w:t>
            </w:r>
            <w:r w:rsidR="003D5213" w:rsidRPr="00BF3986">
              <w:rPr>
                <w:lang w:val="es-ES" w:bidi="ar-SY"/>
              </w:rPr>
              <w:t>22</w:t>
            </w:r>
            <w:r w:rsidR="000A567A">
              <w:rPr>
                <w:lang w:val="es-ES" w:bidi="ar-SY"/>
              </w:rPr>
              <w:t> </w:t>
            </w:r>
            <w:r w:rsidR="003D5213" w:rsidRPr="00BF3986">
              <w:rPr>
                <w:lang w:val="es-ES" w:bidi="ar-SY"/>
              </w:rPr>
              <w:t>730</w:t>
            </w:r>
            <w:r w:rsidR="000A567A">
              <w:rPr>
                <w:lang w:val="es-ES" w:bidi="ar-SY"/>
              </w:rPr>
              <w:t> </w:t>
            </w:r>
            <w:r w:rsidRPr="00BF3986">
              <w:rPr>
                <w:lang w:val="es-ES" w:bidi="ar-SY"/>
              </w:rPr>
              <w:t>5806</w:t>
            </w:r>
            <w:r w:rsidR="000A567A">
              <w:rPr>
                <w:rtl/>
                <w:lang w:bidi="ar-EG"/>
              </w:rPr>
              <w:br/>
            </w:r>
            <w:hyperlink r:id="rId9" w:history="1">
              <w:r w:rsidRPr="00BF3986">
                <w:rPr>
                  <w:rStyle w:val="Hyperlink"/>
                  <w:lang w:val="es-ES"/>
                </w:rPr>
                <w:t>nangapuram.venkatesh@itu.int</w:t>
              </w:r>
            </w:hyperlink>
          </w:p>
        </w:tc>
      </w:tr>
      <w:tr w:rsidR="003D5213" w:rsidRPr="00D0533C" w:rsidTr="003D5213">
        <w:trPr>
          <w:cantSplit/>
        </w:trPr>
        <w:tc>
          <w:tcPr>
            <w:tcW w:w="1533" w:type="dxa"/>
          </w:tcPr>
          <w:p w:rsidR="003D5213" w:rsidRPr="006E37A4" w:rsidRDefault="003D5213" w:rsidP="007C0AFE">
            <w:pPr>
              <w:spacing w:before="0"/>
              <w:ind w:left="57"/>
              <w:rPr>
                <w:sz w:val="21"/>
                <w:szCs w:val="28"/>
                <w:rtl/>
                <w:lang w:bidi="ar-EG"/>
              </w:rPr>
            </w:pPr>
          </w:p>
        </w:tc>
        <w:tc>
          <w:tcPr>
            <w:tcW w:w="3052" w:type="dxa"/>
          </w:tcPr>
          <w:p w:rsidR="003D5213" w:rsidRPr="00D0533C" w:rsidRDefault="003D5213" w:rsidP="007C0AFE">
            <w:pPr>
              <w:tabs>
                <w:tab w:val="right" w:pos="1432"/>
                <w:tab w:val="left" w:pos="4111"/>
              </w:tabs>
              <w:spacing w:before="0"/>
              <w:ind w:left="57"/>
              <w:jc w:val="left"/>
              <w:rPr>
                <w:rtl/>
                <w:lang w:bidi="ar-EG"/>
              </w:rPr>
            </w:pPr>
          </w:p>
        </w:tc>
        <w:tc>
          <w:tcPr>
            <w:tcW w:w="5048" w:type="dxa"/>
            <w:gridSpan w:val="2"/>
          </w:tcPr>
          <w:p w:rsidR="003D5213" w:rsidRPr="00D0533C" w:rsidRDefault="003D5213" w:rsidP="007C0AFE">
            <w:pPr>
              <w:tabs>
                <w:tab w:val="left" w:pos="284"/>
                <w:tab w:val="left" w:pos="4111"/>
              </w:tabs>
              <w:spacing w:before="0"/>
              <w:ind w:left="284" w:hanging="227"/>
              <w:rPr>
                <w:b/>
                <w:bCs/>
                <w:rtl/>
              </w:rPr>
            </w:pPr>
          </w:p>
          <w:p w:rsidR="003D5213" w:rsidRPr="00D0533C" w:rsidRDefault="003D5213" w:rsidP="007C0AFE">
            <w:pPr>
              <w:tabs>
                <w:tab w:val="left" w:pos="284"/>
                <w:tab w:val="left" w:pos="4111"/>
              </w:tabs>
              <w:spacing w:before="0"/>
              <w:ind w:left="284" w:hanging="227"/>
              <w:rPr>
                <w:rtl/>
              </w:rPr>
            </w:pPr>
            <w:r w:rsidRPr="00D0533C">
              <w:rPr>
                <w:rFonts w:hint="cs"/>
                <w:rtl/>
              </w:rPr>
              <w:t>-</w:t>
            </w:r>
            <w:r w:rsidRPr="00D0533C">
              <w:rPr>
                <w:rtl/>
              </w:rPr>
              <w:tab/>
            </w:r>
            <w:r w:rsidRPr="00D0533C">
              <w:rPr>
                <w:rFonts w:hint="cs"/>
                <w:rtl/>
              </w:rPr>
              <w:t>إلى إدارات الدول الأعضاء في الاتحاد؛</w:t>
            </w:r>
          </w:p>
          <w:p w:rsidR="003D5213" w:rsidRPr="00D0533C" w:rsidRDefault="003D5213" w:rsidP="007C0AFE">
            <w:pPr>
              <w:tabs>
                <w:tab w:val="left" w:pos="284"/>
                <w:tab w:val="left" w:pos="4111"/>
              </w:tabs>
              <w:spacing w:before="0"/>
              <w:ind w:left="284" w:hanging="227"/>
              <w:rPr>
                <w:rtl/>
              </w:rPr>
            </w:pPr>
            <w:r w:rsidRPr="00D0533C">
              <w:rPr>
                <w:rFonts w:hint="cs"/>
                <w:rtl/>
              </w:rPr>
              <w:t>-</w:t>
            </w:r>
            <w:r w:rsidRPr="00D0533C">
              <w:rPr>
                <w:rtl/>
              </w:rPr>
              <w:tab/>
            </w:r>
            <w:r w:rsidRPr="00D0533C">
              <w:rPr>
                <w:rFonts w:hint="cs"/>
                <w:rtl/>
              </w:rPr>
              <w:t xml:space="preserve">إلى أعضاء </w:t>
            </w:r>
            <w:r w:rsidR="004148C5" w:rsidRPr="00D0533C">
              <w:rPr>
                <w:rFonts w:hint="cs"/>
                <w:rtl/>
              </w:rPr>
              <w:t>قطاعي</w:t>
            </w:r>
            <w:r w:rsidRPr="00D0533C">
              <w:rPr>
                <w:rFonts w:hint="cs"/>
                <w:rtl/>
              </w:rPr>
              <w:t xml:space="preserve"> </w:t>
            </w:r>
            <w:r w:rsidR="004148C5" w:rsidRPr="00D0533C">
              <w:rPr>
                <w:rFonts w:hint="cs"/>
                <w:rtl/>
              </w:rPr>
              <w:t>تقييس الاتصالات وتنمية الاتصالات</w:t>
            </w:r>
            <w:r w:rsidRPr="00D0533C">
              <w:rPr>
                <w:rFonts w:hint="cs"/>
                <w:rtl/>
              </w:rPr>
              <w:t>؛</w:t>
            </w:r>
          </w:p>
          <w:p w:rsidR="003D5213" w:rsidRPr="00D0533C" w:rsidRDefault="003D5213" w:rsidP="007C0AFE">
            <w:pPr>
              <w:tabs>
                <w:tab w:val="left" w:pos="284"/>
                <w:tab w:val="left" w:pos="4111"/>
              </w:tabs>
              <w:spacing w:before="0"/>
              <w:ind w:left="284" w:hanging="227"/>
              <w:rPr>
                <w:rtl/>
              </w:rPr>
            </w:pPr>
            <w:r w:rsidRPr="00D0533C">
              <w:rPr>
                <w:rFonts w:hint="cs"/>
                <w:rtl/>
              </w:rPr>
              <w:t>-</w:t>
            </w:r>
            <w:r w:rsidRPr="00D0533C">
              <w:rPr>
                <w:rtl/>
              </w:rPr>
              <w:tab/>
            </w:r>
            <w:r w:rsidRPr="00D0533C">
              <w:rPr>
                <w:rFonts w:hint="cs"/>
                <w:rtl/>
              </w:rPr>
              <w:t xml:space="preserve">إلى المنتسبين </w:t>
            </w:r>
            <w:r w:rsidR="00B756B6" w:rsidRPr="00D0533C">
              <w:rPr>
                <w:rFonts w:hint="cs"/>
                <w:rtl/>
              </w:rPr>
              <w:t xml:space="preserve">إلى </w:t>
            </w:r>
            <w:r w:rsidR="004148C5" w:rsidRPr="00D0533C">
              <w:rPr>
                <w:rFonts w:hint="cs"/>
                <w:rtl/>
              </w:rPr>
              <w:t>قطاعي تقييس الاتصالات وتنمية الاتصالات</w:t>
            </w:r>
          </w:p>
          <w:p w:rsidR="003D5213" w:rsidRPr="007A0AF8" w:rsidRDefault="007A0AF8" w:rsidP="007A0AF8">
            <w:pPr>
              <w:tabs>
                <w:tab w:val="left" w:pos="284"/>
                <w:tab w:val="left" w:pos="4111"/>
              </w:tabs>
              <w:spacing w:before="0"/>
              <w:ind w:left="284" w:hanging="227"/>
              <w:rPr>
                <w:rtl/>
              </w:rPr>
            </w:pPr>
            <w:r>
              <w:rPr>
                <w:rFonts w:hint="cs"/>
                <w:rtl/>
              </w:rPr>
              <w:t>-</w:t>
            </w:r>
            <w:r>
              <w:rPr>
                <w:rtl/>
              </w:rPr>
              <w:tab/>
            </w:r>
            <w:r w:rsidRPr="007A0AF8">
              <w:rPr>
                <w:rFonts w:hint="cs"/>
                <w:rtl/>
              </w:rPr>
              <w:t xml:space="preserve">إلى اتحاد الإذاعات الأوروبية </w:t>
            </w:r>
            <w:r w:rsidRPr="007A0AF8">
              <w:t>(EBU)</w:t>
            </w:r>
          </w:p>
        </w:tc>
      </w:tr>
    </w:tbl>
    <w:p w:rsidR="00064EC5" w:rsidRPr="007A0AF8" w:rsidRDefault="009F4B09" w:rsidP="007A0AF8">
      <w:pPr>
        <w:spacing w:before="240"/>
        <w:ind w:left="924" w:hanging="924"/>
        <w:rPr>
          <w:b/>
          <w:bCs/>
          <w:rtl/>
          <w:lang w:bidi="ar-EG"/>
        </w:rPr>
      </w:pPr>
      <w:r w:rsidRPr="005F33FD">
        <w:rPr>
          <w:rFonts w:hint="cs"/>
          <w:rtl/>
        </w:rPr>
        <w:t>الموضوع:</w:t>
      </w:r>
      <w:r w:rsidRPr="005F33FD">
        <w:rPr>
          <w:rtl/>
        </w:rPr>
        <w:tab/>
      </w:r>
      <w:r w:rsidR="007A0AF8" w:rsidRPr="004F7EA2">
        <w:rPr>
          <w:rFonts w:hint="cs"/>
          <w:b/>
          <w:bCs/>
          <w:rtl/>
        </w:rPr>
        <w:t xml:space="preserve">ورشة </w:t>
      </w:r>
      <w:r w:rsidR="007A0AF8">
        <w:rPr>
          <w:rFonts w:hint="cs"/>
          <w:b/>
          <w:bCs/>
          <w:rtl/>
        </w:rPr>
        <w:t>عمل مشتركة بين الاتحاد الدولي للاتصالات واتحاد الإذاعات الأوروبية بشأن إمكانية النفاذ إلى الإذاعة والتلفزيون القائم على بروتوكول الإنترنت</w:t>
      </w:r>
      <w:r w:rsidR="006B1C04">
        <w:rPr>
          <w:rFonts w:hint="cs"/>
          <w:b/>
          <w:bCs/>
          <w:rtl/>
        </w:rPr>
        <w:t xml:space="preserve"> </w:t>
      </w:r>
      <w:r w:rsidR="006B1C04">
        <w:rPr>
          <w:b/>
          <w:bCs/>
        </w:rPr>
        <w:t>(IPTV)</w:t>
      </w:r>
      <w:r w:rsidR="007A0AF8">
        <w:rPr>
          <w:rFonts w:hint="cs"/>
          <w:b/>
          <w:bCs/>
          <w:rtl/>
        </w:rPr>
        <w:t xml:space="preserve"> </w:t>
      </w:r>
      <w:r w:rsidR="007A0AF8">
        <w:rPr>
          <w:b/>
          <w:bCs/>
          <w:rtl/>
        </w:rPr>
        <w:t>–</w:t>
      </w:r>
      <w:r w:rsidR="007A0AF8">
        <w:rPr>
          <w:rFonts w:hint="cs"/>
          <w:b/>
          <w:bCs/>
          <w:rtl/>
        </w:rPr>
        <w:t xml:space="preserve"> النفاذ للجميع، جنيف، </w:t>
      </w:r>
      <w:r w:rsidR="007A0AF8">
        <w:rPr>
          <w:b/>
          <w:bCs/>
        </w:rPr>
        <w:t>24-23</w:t>
      </w:r>
      <w:r w:rsidR="007A0AF8" w:rsidRPr="004F7EA2">
        <w:rPr>
          <w:rFonts w:hint="cs"/>
          <w:b/>
          <w:bCs/>
          <w:rtl/>
        </w:rPr>
        <w:t xml:space="preserve"> </w:t>
      </w:r>
      <w:r w:rsidR="007A0AF8">
        <w:rPr>
          <w:rFonts w:hint="cs"/>
          <w:b/>
          <w:bCs/>
          <w:rtl/>
        </w:rPr>
        <w:t xml:space="preserve">نوفمبر </w:t>
      </w:r>
      <w:r w:rsidR="007A0AF8">
        <w:rPr>
          <w:b/>
          <w:bCs/>
        </w:rPr>
        <w:t>2010</w:t>
      </w:r>
    </w:p>
    <w:p w:rsidR="004C012A" w:rsidRPr="004C012A" w:rsidRDefault="004C012A" w:rsidP="006B1C04">
      <w:pPr>
        <w:tabs>
          <w:tab w:val="left" w:pos="4303"/>
        </w:tabs>
        <w:spacing w:before="360"/>
        <w:rPr>
          <w:rtl/>
        </w:rPr>
      </w:pPr>
      <w:proofErr w:type="spellStart"/>
      <w:r w:rsidRPr="004C012A">
        <w:rPr>
          <w:rFonts w:hint="cs"/>
          <w:rtl/>
        </w:rPr>
        <w:t>حضرات</w:t>
      </w:r>
      <w:proofErr w:type="spellEnd"/>
      <w:r w:rsidRPr="004C012A">
        <w:rPr>
          <w:rFonts w:hint="cs"/>
          <w:rtl/>
        </w:rPr>
        <w:t xml:space="preserve"> السادة والسيدات،</w:t>
      </w:r>
    </w:p>
    <w:p w:rsidR="004C012A" w:rsidRPr="004C012A" w:rsidRDefault="004C012A" w:rsidP="005B7E12">
      <w:pPr>
        <w:tabs>
          <w:tab w:val="left" w:pos="4303"/>
        </w:tabs>
        <w:rPr>
          <w:rtl/>
          <w:lang w:bidi="ar-EG"/>
        </w:rPr>
      </w:pPr>
      <w:r w:rsidRPr="004C012A">
        <w:rPr>
          <w:rFonts w:hint="cs"/>
          <w:rtl/>
        </w:rPr>
        <w:t>تحية طيبة وبعد،</w:t>
      </w:r>
    </w:p>
    <w:p w:rsidR="004C012A" w:rsidRPr="004C012A" w:rsidRDefault="004C012A" w:rsidP="00740762">
      <w:r w:rsidRPr="004C012A">
        <w:t>1</w:t>
      </w:r>
      <w:r w:rsidRPr="004C012A">
        <w:tab/>
      </w:r>
      <w:r w:rsidRPr="004C012A">
        <w:rPr>
          <w:rFonts w:hint="cs"/>
          <w:rtl/>
          <w:lang w:bidi="ar-EG"/>
        </w:rPr>
        <w:t>نود</w:t>
      </w:r>
      <w:r w:rsidRPr="004C012A">
        <w:rPr>
          <w:rFonts w:hint="cs"/>
          <w:rtl/>
          <w:lang w:bidi="ar-SY"/>
        </w:rPr>
        <w:t xml:space="preserve"> إبلاغكم أن ورشة العمل عن </w:t>
      </w:r>
      <w:r w:rsidRPr="004C012A">
        <w:rPr>
          <w:rFonts w:hint="cs"/>
          <w:rtl/>
        </w:rPr>
        <w:t>"إمكانية النفاذ إلى الإذاعة والتلفزيون القائم على بروتوكول الإنترنت</w:t>
      </w:r>
      <w:r w:rsidR="006B1C04">
        <w:rPr>
          <w:rFonts w:hint="cs"/>
          <w:rtl/>
          <w:lang w:bidi="ar-EG"/>
        </w:rPr>
        <w:t xml:space="preserve"> </w:t>
      </w:r>
      <w:r w:rsidR="006B1C04">
        <w:rPr>
          <w:lang w:bidi="ar-EG"/>
        </w:rPr>
        <w:t>(IPTV)</w:t>
      </w:r>
      <w:r w:rsidR="006B1C04">
        <w:rPr>
          <w:rFonts w:hint="eastAsia"/>
          <w:rtl/>
        </w:rPr>
        <w:t> </w:t>
      </w:r>
      <w:r w:rsidRPr="004C012A">
        <w:rPr>
          <w:rtl/>
        </w:rPr>
        <w:t>–</w:t>
      </w:r>
      <w:r w:rsidRPr="004C012A">
        <w:rPr>
          <w:rFonts w:hint="cs"/>
          <w:rtl/>
        </w:rPr>
        <w:t xml:space="preserve"> النفاذ للجميع"</w:t>
      </w:r>
      <w:r w:rsidRPr="004C012A">
        <w:rPr>
          <w:rFonts w:hint="cs"/>
          <w:rtl/>
          <w:lang w:bidi="ar-SY"/>
        </w:rPr>
        <w:t xml:space="preserve"> التي ينظمها الاتحاد </w:t>
      </w:r>
      <w:r w:rsidR="00740762">
        <w:rPr>
          <w:rFonts w:hint="cs"/>
          <w:rtl/>
          <w:lang w:bidi="ar-SY"/>
        </w:rPr>
        <w:t>الدولي</w:t>
      </w:r>
      <w:r w:rsidRPr="004C012A">
        <w:rPr>
          <w:rFonts w:hint="cs"/>
          <w:rtl/>
          <w:lang w:bidi="ar-SY"/>
        </w:rPr>
        <w:t xml:space="preserve"> للاتصالات بالاشتراك مع اتحاد الإذاعات الأوروبية ستعقد بمقر الاتحاد في جنيف، </w:t>
      </w:r>
      <w:r w:rsidR="006B1C04">
        <w:rPr>
          <w:rFonts w:hint="cs"/>
          <w:rtl/>
          <w:lang w:bidi="ar-SY"/>
        </w:rPr>
        <w:t>يومي</w:t>
      </w:r>
      <w:r w:rsidRPr="004C012A">
        <w:rPr>
          <w:rFonts w:hint="cs"/>
          <w:rtl/>
          <w:lang w:bidi="ar-SY"/>
        </w:rPr>
        <w:t xml:space="preserve"> </w:t>
      </w:r>
      <w:r w:rsidRPr="004C012A">
        <w:t>23</w:t>
      </w:r>
      <w:r w:rsidRPr="004C012A">
        <w:rPr>
          <w:rFonts w:hint="cs"/>
          <w:rtl/>
          <w:lang w:bidi="ar-SY"/>
        </w:rPr>
        <w:t xml:space="preserve"> </w:t>
      </w:r>
      <w:r w:rsidR="006B1C04">
        <w:rPr>
          <w:rFonts w:hint="cs"/>
          <w:rtl/>
          <w:lang w:bidi="ar-SY"/>
        </w:rPr>
        <w:t>و</w:t>
      </w:r>
      <w:r w:rsidRPr="004C012A">
        <w:t>24</w:t>
      </w:r>
      <w:r w:rsidRPr="004C012A">
        <w:rPr>
          <w:rFonts w:hint="cs"/>
          <w:rtl/>
          <w:lang w:bidi="ar-EG"/>
        </w:rPr>
        <w:t xml:space="preserve"> نوفمبر </w:t>
      </w:r>
      <w:r w:rsidRPr="004C012A">
        <w:t>2010</w:t>
      </w:r>
      <w:r w:rsidRPr="004C012A">
        <w:rPr>
          <w:rFonts w:hint="cs"/>
          <w:rtl/>
          <w:lang w:bidi="ar-EG"/>
        </w:rPr>
        <w:t>.</w:t>
      </w:r>
    </w:p>
    <w:p w:rsidR="004C012A" w:rsidRPr="004C012A" w:rsidRDefault="004C012A" w:rsidP="005B7E12">
      <w:pPr>
        <w:rPr>
          <w:rtl/>
          <w:lang w:bidi="ar-SY"/>
        </w:rPr>
      </w:pPr>
      <w:r w:rsidRPr="004C012A">
        <w:rPr>
          <w:rFonts w:hint="cs"/>
          <w:rtl/>
          <w:lang w:bidi="ar-SY"/>
        </w:rPr>
        <w:t xml:space="preserve">وستفتتح ورشة العمل في الساعة </w:t>
      </w:r>
      <w:r w:rsidRPr="004C012A">
        <w:t>0900</w:t>
      </w:r>
      <w:r w:rsidRPr="004C012A">
        <w:rPr>
          <w:rFonts w:hint="cs"/>
          <w:rtl/>
          <w:lang w:bidi="ar-SY"/>
        </w:rPr>
        <w:t xml:space="preserve"> من اليوم الأول. وستُعرض معلومات تفصيلية عن قاعات الاجتماع على الشاشات الضوئية عند مداخل مباني مقر الاتحاد. </w:t>
      </w:r>
      <w:r w:rsidRPr="004C012A">
        <w:rPr>
          <w:rFonts w:hint="cs"/>
          <w:b/>
          <w:bCs/>
          <w:rtl/>
          <w:lang w:bidi="ar-SY"/>
        </w:rPr>
        <w:t xml:space="preserve">وسيبدأ تسجيل المشاركين في الساعة </w:t>
      </w:r>
      <w:r w:rsidRPr="004C012A">
        <w:rPr>
          <w:b/>
          <w:bCs/>
        </w:rPr>
        <w:t>0830</w:t>
      </w:r>
      <w:r w:rsidRPr="004C012A">
        <w:rPr>
          <w:rFonts w:hint="cs"/>
          <w:b/>
          <w:bCs/>
          <w:rtl/>
          <w:lang w:bidi="ar-EG"/>
        </w:rPr>
        <w:t xml:space="preserve"> عند مدخل مبنى </w:t>
      </w:r>
      <w:proofErr w:type="spellStart"/>
      <w:r w:rsidRPr="004C012A">
        <w:rPr>
          <w:rFonts w:hint="cs"/>
          <w:b/>
          <w:bCs/>
          <w:rtl/>
          <w:lang w:bidi="ar-EG"/>
        </w:rPr>
        <w:t>مونبريان</w:t>
      </w:r>
      <w:proofErr w:type="spellEnd"/>
      <w:r w:rsidRPr="004C012A">
        <w:rPr>
          <w:rFonts w:hint="cs"/>
          <w:rtl/>
          <w:lang w:bidi="ar-EG"/>
        </w:rPr>
        <w:t>.</w:t>
      </w:r>
    </w:p>
    <w:p w:rsidR="004C012A" w:rsidRPr="004C012A" w:rsidRDefault="004C012A" w:rsidP="005B7E12">
      <w:pPr>
        <w:rPr>
          <w:rtl/>
          <w:lang w:bidi="ar-SY"/>
        </w:rPr>
      </w:pPr>
      <w:r w:rsidRPr="004C012A">
        <w:t>2</w:t>
      </w:r>
      <w:r w:rsidRPr="004C012A">
        <w:tab/>
      </w:r>
      <w:r w:rsidRPr="004C012A">
        <w:rPr>
          <w:rFonts w:hint="cs"/>
          <w:rtl/>
        </w:rPr>
        <w:t>ستجرى المناقشات باللغة الإنكليزية فقط.</w:t>
      </w:r>
    </w:p>
    <w:p w:rsidR="004C012A" w:rsidRPr="004C012A" w:rsidRDefault="004C012A" w:rsidP="005B7E12">
      <w:pPr>
        <w:rPr>
          <w:rtl/>
          <w:lang w:bidi="ar-SY"/>
        </w:rPr>
      </w:pPr>
      <w:r w:rsidRPr="004C012A">
        <w:t>3</w:t>
      </w:r>
      <w:r w:rsidRPr="004C012A">
        <w:tab/>
      </w:r>
      <w:r w:rsidRPr="004C012A">
        <w:rPr>
          <w:rFonts w:hint="cs"/>
          <w:rtl/>
        </w:rPr>
        <w:t>باب المشاركة مفتوح أمام الدول الأعضاء في الاتحاد وأعضاء القطاعات والمنتسبين وأمام أي شخص من أي بلد عضو في الاتحاد يرغب في المساهمة في العمل. ويشمل ذلك أيضاً الأفراد الأعضاء في المنظمات الدولية والإقليمية والوطنية. وورشة العمل مجانية ولكن لن تقدم أي منح لحضورها.</w:t>
      </w:r>
    </w:p>
    <w:p w:rsidR="004C012A" w:rsidRPr="004C012A" w:rsidRDefault="004C012A" w:rsidP="006B1C04">
      <w:pPr>
        <w:rPr>
          <w:rtl/>
          <w:lang w:bidi="ar-EG"/>
        </w:rPr>
      </w:pPr>
      <w:r w:rsidRPr="004C012A">
        <w:t>4</w:t>
      </w:r>
      <w:r w:rsidRPr="004C012A">
        <w:rPr>
          <w:rFonts w:hint="cs"/>
          <w:rtl/>
          <w:lang w:bidi="ar-EG"/>
        </w:rPr>
        <w:tab/>
        <w:t xml:space="preserve">نظراً لأن اتفاقية الأمم المتحدة بشأن حقوق الأشخاص ذوي الإعاقة دخلت حيز النفاذ في </w:t>
      </w:r>
      <w:r w:rsidRPr="004C012A">
        <w:t>3</w:t>
      </w:r>
      <w:r w:rsidRPr="004C012A">
        <w:rPr>
          <w:rFonts w:hint="cs"/>
          <w:rtl/>
          <w:lang w:bidi="ar-EG"/>
        </w:rPr>
        <w:t xml:space="preserve"> مايو </w:t>
      </w:r>
      <w:r w:rsidRPr="004C012A">
        <w:t>2008</w:t>
      </w:r>
      <w:r w:rsidRPr="004C012A">
        <w:rPr>
          <w:rFonts w:hint="cs"/>
          <w:rtl/>
          <w:lang w:bidi="ar-EG"/>
        </w:rPr>
        <w:t xml:space="preserve">، فإن أهداف ورشة العمل هذه هي دراسة واستكشاف كيف أن الأشخاص الذين يعانون من إعاقات سمعية </w:t>
      </w:r>
      <w:r w:rsidR="0054470E">
        <w:rPr>
          <w:rFonts w:hint="cs"/>
          <w:rtl/>
          <w:lang w:bidi="ar-EG"/>
        </w:rPr>
        <w:t>أ</w:t>
      </w:r>
      <w:r w:rsidRPr="004C012A">
        <w:rPr>
          <w:rFonts w:hint="cs"/>
          <w:rtl/>
          <w:lang w:bidi="ar-EG"/>
        </w:rPr>
        <w:t>و</w:t>
      </w:r>
      <w:r w:rsidR="0054470E">
        <w:rPr>
          <w:rFonts w:hint="cs"/>
          <w:rtl/>
          <w:lang w:bidi="ar-EG"/>
        </w:rPr>
        <w:t xml:space="preserve"> </w:t>
      </w:r>
      <w:r w:rsidRPr="004C012A">
        <w:rPr>
          <w:rFonts w:hint="cs"/>
          <w:rtl/>
          <w:lang w:bidi="ar-EG"/>
        </w:rPr>
        <w:t xml:space="preserve">بصرية </w:t>
      </w:r>
      <w:r w:rsidR="0054470E">
        <w:rPr>
          <w:rFonts w:hint="cs"/>
          <w:rtl/>
          <w:lang w:bidi="ar-EG"/>
        </w:rPr>
        <w:t>أ</w:t>
      </w:r>
      <w:r w:rsidRPr="004C012A">
        <w:rPr>
          <w:rFonts w:hint="cs"/>
          <w:rtl/>
          <w:lang w:bidi="ar-EG"/>
        </w:rPr>
        <w:t>و</w:t>
      </w:r>
      <w:r w:rsidR="0054470E">
        <w:rPr>
          <w:rFonts w:hint="cs"/>
          <w:rtl/>
          <w:lang w:bidi="ar-EG"/>
        </w:rPr>
        <w:t xml:space="preserve"> </w:t>
      </w:r>
      <w:r w:rsidRPr="004C012A">
        <w:rPr>
          <w:rFonts w:hint="cs"/>
          <w:rtl/>
          <w:lang w:bidi="ar-EG"/>
        </w:rPr>
        <w:t xml:space="preserve">مرتبطة بالسن يمكنهم </w:t>
      </w:r>
      <w:r w:rsidR="006B1C04">
        <w:rPr>
          <w:rFonts w:hint="cs"/>
          <w:rtl/>
          <w:lang w:bidi="ar-EG"/>
        </w:rPr>
        <w:t>استعمال</w:t>
      </w:r>
      <w:r w:rsidRPr="004C012A">
        <w:rPr>
          <w:rFonts w:hint="cs"/>
          <w:rtl/>
          <w:lang w:bidi="ar-EG"/>
        </w:rPr>
        <w:t xml:space="preserve"> نفس الخدمات الإذاعية (التلفزيون والراديو والإنترنت) التي </w:t>
      </w:r>
      <w:r w:rsidR="006B1C04">
        <w:rPr>
          <w:rFonts w:hint="cs"/>
          <w:rtl/>
          <w:lang w:bidi="ar-EG"/>
        </w:rPr>
        <w:t>يستعملها</w:t>
      </w:r>
      <w:r w:rsidRPr="004C012A">
        <w:rPr>
          <w:rFonts w:hint="cs"/>
          <w:rtl/>
          <w:lang w:bidi="ar-EG"/>
        </w:rPr>
        <w:t xml:space="preserve"> الأشخاص بدون إعاقة. وستنظر ورشة العمل أيضاً في الأعمال المتصلة بالمعايير التي يجري تنفيذها في إطار الاتحاد واتحاد الإذاعات الأوروبية.</w:t>
      </w:r>
    </w:p>
    <w:p w:rsidR="004C012A" w:rsidRPr="004C012A" w:rsidRDefault="004C012A" w:rsidP="005B7E12">
      <w:pPr>
        <w:rPr>
          <w:rtl/>
          <w:lang w:bidi="ar-EG"/>
        </w:rPr>
      </w:pPr>
      <w:r w:rsidRPr="004C012A">
        <w:lastRenderedPageBreak/>
        <w:t>5</w:t>
      </w:r>
      <w:r w:rsidRPr="004C012A">
        <w:tab/>
      </w:r>
      <w:r w:rsidRPr="004C012A">
        <w:rPr>
          <w:rFonts w:hint="cs"/>
          <w:rtl/>
          <w:lang w:bidi="ar-SY"/>
        </w:rPr>
        <w:t xml:space="preserve">يرد مشروع برنامج ورشة العمل في </w:t>
      </w:r>
      <w:r w:rsidRPr="004C012A">
        <w:rPr>
          <w:rFonts w:hint="cs"/>
          <w:b/>
          <w:bCs/>
          <w:rtl/>
          <w:lang w:bidi="ar-SY"/>
        </w:rPr>
        <w:t xml:space="preserve">الملحق </w:t>
      </w:r>
      <w:r w:rsidRPr="004C012A">
        <w:rPr>
          <w:b/>
          <w:bCs/>
        </w:rPr>
        <w:t>1</w:t>
      </w:r>
      <w:r w:rsidRPr="004C012A">
        <w:rPr>
          <w:rFonts w:hint="cs"/>
          <w:rtl/>
          <w:lang w:bidi="ar-EG"/>
        </w:rPr>
        <w:t>.</w:t>
      </w:r>
    </w:p>
    <w:p w:rsidR="004C012A" w:rsidRPr="004C012A" w:rsidRDefault="004C012A" w:rsidP="00035262">
      <w:pPr>
        <w:jc w:val="left"/>
        <w:rPr>
          <w:rtl/>
          <w:lang w:bidi="ar-EG"/>
        </w:rPr>
      </w:pPr>
      <w:r w:rsidRPr="004C012A">
        <w:t>6</w:t>
      </w:r>
      <w:r w:rsidRPr="004C012A">
        <w:rPr>
          <w:rFonts w:hint="cs"/>
          <w:rtl/>
          <w:lang w:bidi="ar-SY"/>
        </w:rPr>
        <w:tab/>
        <w:t xml:space="preserve">ستتاح المعلومات المتصلة بورشة العمل والبرنامج المحدث في الموقعين الإلكترونيين لقطاع الاتصالات </w:t>
      </w:r>
      <w:proofErr w:type="spellStart"/>
      <w:r w:rsidRPr="004C012A">
        <w:rPr>
          <w:rFonts w:hint="cs"/>
          <w:rtl/>
          <w:lang w:bidi="ar-SY"/>
        </w:rPr>
        <w:t>الراديوية</w:t>
      </w:r>
      <w:proofErr w:type="spellEnd"/>
      <w:r w:rsidRPr="004C012A">
        <w:rPr>
          <w:rFonts w:hint="cs"/>
          <w:rtl/>
          <w:lang w:bidi="ar-SY"/>
        </w:rPr>
        <w:t xml:space="preserve"> وقطاع </w:t>
      </w:r>
      <w:proofErr w:type="spellStart"/>
      <w:r w:rsidRPr="004C012A">
        <w:rPr>
          <w:rFonts w:hint="cs"/>
          <w:rtl/>
          <w:lang w:bidi="ar-SY"/>
        </w:rPr>
        <w:t>تقييس</w:t>
      </w:r>
      <w:proofErr w:type="spellEnd"/>
      <w:r w:rsidRPr="004C012A">
        <w:rPr>
          <w:rFonts w:hint="cs"/>
          <w:rtl/>
          <w:lang w:bidi="ar-SY"/>
        </w:rPr>
        <w:t xml:space="preserve"> الاتصالات وفي العنوان التالي:</w:t>
      </w:r>
      <w:r w:rsidR="00035262">
        <w:rPr>
          <w:lang w:bidi="ar-SY"/>
        </w:rPr>
        <w:br/>
      </w:r>
      <w:hyperlink r:id="rId10" w:history="1">
        <w:r w:rsidR="00035262" w:rsidRPr="00023FDE">
          <w:rPr>
            <w:rStyle w:val="Hyperlink"/>
          </w:rPr>
          <w:t>http://www.itu.int/ITU-T/worksem/accessibility/20101123/index.html</w:t>
        </w:r>
      </w:hyperlink>
      <w:r w:rsidRPr="004C012A">
        <w:rPr>
          <w:rFonts w:hint="cs"/>
          <w:rtl/>
          <w:lang w:bidi="ar-EG"/>
        </w:rPr>
        <w:t>.</w:t>
      </w:r>
    </w:p>
    <w:p w:rsidR="001864F8" w:rsidRDefault="004C012A" w:rsidP="00402CCA">
      <w:pPr>
        <w:rPr>
          <w:rtl/>
          <w:lang w:bidi="ar-SY"/>
        </w:rPr>
      </w:pPr>
      <w:r w:rsidRPr="004C012A">
        <w:t>7</w:t>
      </w:r>
      <w:r w:rsidRPr="004C012A">
        <w:rPr>
          <w:rFonts w:hint="cs"/>
          <w:rtl/>
        </w:rPr>
        <w:tab/>
      </w:r>
      <w:r w:rsidRPr="004C012A">
        <w:rPr>
          <w:rFonts w:hint="cs"/>
          <w:rtl/>
          <w:lang w:bidi="ar-SY"/>
        </w:rPr>
        <w:t>سيتاح للمندوبين استخدام الشبكة المحلية اللاسلكية في القاعات الرئيسية للاجتماعات بالاتحاد</w:t>
      </w:r>
      <w:r w:rsidRPr="004C012A">
        <w:rPr>
          <w:rFonts w:hint="cs"/>
          <w:rtl/>
          <w:lang w:bidi="ar-EG"/>
        </w:rPr>
        <w:t xml:space="preserve"> وفي مركز جنيف الدولي للمؤتمرات</w:t>
      </w:r>
      <w:r w:rsidRPr="004C012A">
        <w:rPr>
          <w:rFonts w:hint="cs"/>
          <w:rtl/>
          <w:lang w:bidi="ar-SY"/>
        </w:rPr>
        <w:t>، ولا</w:t>
      </w:r>
      <w:r w:rsidR="00402CCA">
        <w:rPr>
          <w:rFonts w:hint="eastAsia"/>
          <w:rtl/>
          <w:lang w:bidi="ar-SY"/>
        </w:rPr>
        <w:t> </w:t>
      </w:r>
      <w:r w:rsidRPr="004C012A">
        <w:rPr>
          <w:rFonts w:hint="cs"/>
          <w:rtl/>
          <w:lang w:bidi="ar-SY"/>
        </w:rPr>
        <w:t xml:space="preserve">تزال الشبكة السلكية متيسرة في مبنى </w:t>
      </w:r>
      <w:proofErr w:type="spellStart"/>
      <w:r w:rsidRPr="004C012A">
        <w:rPr>
          <w:rFonts w:hint="cs"/>
          <w:rtl/>
          <w:lang w:bidi="ar-SY"/>
        </w:rPr>
        <w:t>مونبريان</w:t>
      </w:r>
      <w:proofErr w:type="spellEnd"/>
      <w:r w:rsidRPr="004C012A">
        <w:rPr>
          <w:rFonts w:hint="cs"/>
          <w:rtl/>
          <w:lang w:bidi="ar-SY"/>
        </w:rPr>
        <w:t xml:space="preserve"> بالاتحاد. وتوجد أيضاً معلومات تفصيلية في الموقع الإلكتروني </w:t>
      </w:r>
      <w:r w:rsidR="006B1C04">
        <w:rPr>
          <w:rFonts w:hint="cs"/>
          <w:rtl/>
          <w:lang w:bidi="ar-SY"/>
        </w:rPr>
        <w:t>للاتحاد الدولي للاتصالات</w:t>
      </w:r>
      <w:r w:rsidRPr="004C012A">
        <w:rPr>
          <w:rFonts w:hint="cs"/>
          <w:rtl/>
          <w:lang w:bidi="ar-SY"/>
        </w:rPr>
        <w:t xml:space="preserve"> (</w:t>
      </w:r>
      <w:hyperlink r:id="rId11" w:history="1">
        <w:r w:rsidRPr="004C012A">
          <w:rPr>
            <w:rStyle w:val="Hyperlink"/>
          </w:rPr>
          <w:t>http://www.itu.int/ITU-T/edh/faqs-support.html</w:t>
        </w:r>
      </w:hyperlink>
      <w:r w:rsidRPr="004C012A">
        <w:rPr>
          <w:rFonts w:hint="cs"/>
          <w:rtl/>
          <w:lang w:bidi="ar-SY"/>
        </w:rPr>
        <w:t>).</w:t>
      </w:r>
    </w:p>
    <w:p w:rsidR="004C012A" w:rsidRPr="004C012A" w:rsidRDefault="004C012A" w:rsidP="00EA14C1">
      <w:pPr>
        <w:rPr>
          <w:rtl/>
          <w:lang w:bidi="ar-EG"/>
        </w:rPr>
      </w:pPr>
      <w:r w:rsidRPr="004C012A">
        <w:t>8</w:t>
      </w:r>
      <w:r w:rsidRPr="004C012A">
        <w:tab/>
      </w:r>
      <w:r w:rsidRPr="004C012A">
        <w:rPr>
          <w:rFonts w:hint="cs"/>
          <w:rtl/>
        </w:rPr>
        <w:t>وتسه</w:t>
      </w:r>
      <w:r w:rsidRPr="004C012A">
        <w:rPr>
          <w:rFonts w:hint="cs"/>
          <w:rtl/>
          <w:lang w:bidi="ar-EG"/>
        </w:rPr>
        <w:t>ي</w:t>
      </w:r>
      <w:r w:rsidRPr="004C012A">
        <w:rPr>
          <w:rFonts w:hint="cs"/>
          <w:rtl/>
        </w:rPr>
        <w:t xml:space="preserve">لاً لكم، ترد في </w:t>
      </w:r>
      <w:r w:rsidRPr="004C012A">
        <w:rPr>
          <w:rFonts w:hint="cs"/>
          <w:b/>
          <w:bCs/>
          <w:rtl/>
        </w:rPr>
        <w:t xml:space="preserve">الملحق </w:t>
      </w:r>
      <w:r w:rsidRPr="004C012A">
        <w:rPr>
          <w:b/>
          <w:bCs/>
        </w:rPr>
        <w:t>2</w:t>
      </w:r>
      <w:r w:rsidRPr="004C012A">
        <w:rPr>
          <w:rFonts w:hint="cs"/>
          <w:rtl/>
        </w:rPr>
        <w:t xml:space="preserve"> استمارة تأكيد حجز الفندق (انظر </w:t>
      </w:r>
      <w:hyperlink r:id="rId12" w:history="1">
        <w:r w:rsidRPr="004C012A">
          <w:rPr>
            <w:rStyle w:val="Hyperlink"/>
          </w:rPr>
          <w:t>http://www.itu.int/travel/</w:t>
        </w:r>
      </w:hyperlink>
      <w:r w:rsidRPr="004C012A">
        <w:rPr>
          <w:rFonts w:hint="cs"/>
          <w:rtl/>
        </w:rPr>
        <w:t xml:space="preserve"> للاطلاع على قائمة الفنادق).</w:t>
      </w:r>
    </w:p>
    <w:p w:rsidR="004C012A" w:rsidRPr="006B1C04" w:rsidRDefault="004C012A" w:rsidP="00F72A7E">
      <w:pPr>
        <w:rPr>
          <w:b/>
          <w:bCs/>
          <w:spacing w:val="-10"/>
          <w:rtl/>
          <w:lang w:bidi="ar-EG"/>
        </w:rPr>
      </w:pPr>
      <w:r w:rsidRPr="004C012A">
        <w:t>9</w:t>
      </w:r>
      <w:r w:rsidRPr="004C012A">
        <w:tab/>
      </w:r>
      <w:r w:rsidRPr="006B1C04">
        <w:rPr>
          <w:rFonts w:hint="cs"/>
          <w:spacing w:val="-10"/>
          <w:rtl/>
        </w:rPr>
        <w:t xml:space="preserve">ولتمكين مكتب </w:t>
      </w:r>
      <w:proofErr w:type="spellStart"/>
      <w:r w:rsidRPr="006B1C04">
        <w:rPr>
          <w:rFonts w:hint="cs"/>
          <w:spacing w:val="-10"/>
          <w:rtl/>
        </w:rPr>
        <w:t>تقييس</w:t>
      </w:r>
      <w:proofErr w:type="spellEnd"/>
      <w:r w:rsidRPr="006B1C04">
        <w:rPr>
          <w:rFonts w:hint="cs"/>
          <w:spacing w:val="-10"/>
          <w:rtl/>
        </w:rPr>
        <w:t xml:space="preserve"> الاتصالات</w:t>
      </w:r>
      <w:r w:rsidR="006B1C04" w:rsidRPr="006B1C04">
        <w:rPr>
          <w:rFonts w:hint="cs"/>
          <w:spacing w:val="-10"/>
          <w:rtl/>
        </w:rPr>
        <w:t xml:space="preserve"> ومكتب الاتصالات </w:t>
      </w:r>
      <w:proofErr w:type="spellStart"/>
      <w:r w:rsidR="006B1C04" w:rsidRPr="006B1C04">
        <w:rPr>
          <w:rFonts w:hint="cs"/>
          <w:spacing w:val="-10"/>
          <w:rtl/>
        </w:rPr>
        <w:t>الراديوية</w:t>
      </w:r>
      <w:proofErr w:type="spellEnd"/>
      <w:r w:rsidRPr="006B1C04">
        <w:rPr>
          <w:rFonts w:hint="cs"/>
          <w:spacing w:val="-10"/>
          <w:rtl/>
        </w:rPr>
        <w:t xml:space="preserve"> من اتخاذ الترتيبات اللازمة المتعلقة بتنظيم الورشة</w:t>
      </w:r>
      <w:r w:rsidRPr="006B1C04">
        <w:rPr>
          <w:rFonts w:hint="cs"/>
          <w:spacing w:val="-10"/>
          <w:rtl/>
          <w:lang w:bidi="ar-SY"/>
        </w:rPr>
        <w:t>،</w:t>
      </w:r>
      <w:r w:rsidRPr="006B1C04">
        <w:rPr>
          <w:rFonts w:hint="cs"/>
          <w:spacing w:val="-10"/>
          <w:rtl/>
        </w:rPr>
        <w:t xml:space="preserve"> أكون شاكراً لو تكرمتم بالتسجيل على الخط مباشرة في الموقع </w:t>
      </w:r>
      <w:hyperlink r:id="rId13" w:history="1">
        <w:r w:rsidRPr="006B1C04">
          <w:rPr>
            <w:rStyle w:val="Hyperlink"/>
            <w:spacing w:val="-10"/>
          </w:rPr>
          <w:t>http://www.itu.int/ITU-T/worksem/accessibility/20101123/index.html</w:t>
        </w:r>
      </w:hyperlink>
      <w:r w:rsidRPr="006B1C04">
        <w:rPr>
          <w:rFonts w:hint="cs"/>
          <w:spacing w:val="-10"/>
          <w:rtl/>
        </w:rPr>
        <w:t>، بأسرع ما</w:t>
      </w:r>
      <w:r w:rsidR="00F72A7E">
        <w:rPr>
          <w:rFonts w:hint="eastAsia"/>
          <w:spacing w:val="-10"/>
          <w:rtl/>
        </w:rPr>
        <w:t> </w:t>
      </w:r>
      <w:r w:rsidRPr="006B1C04">
        <w:rPr>
          <w:rFonts w:hint="cs"/>
          <w:spacing w:val="-10"/>
          <w:rtl/>
        </w:rPr>
        <w:t xml:space="preserve">يمكن ولكن في </w:t>
      </w:r>
      <w:r w:rsidRPr="006B1C04">
        <w:rPr>
          <w:rFonts w:hint="cs"/>
          <w:b/>
          <w:bCs/>
          <w:spacing w:val="-10"/>
          <w:rtl/>
        </w:rPr>
        <w:t xml:space="preserve">موعد أقصاه </w:t>
      </w:r>
      <w:r w:rsidRPr="006B1C04">
        <w:rPr>
          <w:b/>
          <w:bCs/>
          <w:spacing w:val="-10"/>
        </w:rPr>
        <w:t>12</w:t>
      </w:r>
      <w:r w:rsidRPr="006B1C04">
        <w:rPr>
          <w:rFonts w:hint="cs"/>
          <w:b/>
          <w:bCs/>
          <w:spacing w:val="-10"/>
          <w:rtl/>
          <w:lang w:bidi="ar-EG"/>
        </w:rPr>
        <w:t xml:space="preserve"> نوفمبر </w:t>
      </w:r>
      <w:r w:rsidRPr="006B1C04">
        <w:rPr>
          <w:b/>
          <w:bCs/>
          <w:spacing w:val="-10"/>
        </w:rPr>
        <w:t>2010</w:t>
      </w:r>
      <w:r w:rsidRPr="006B1C04">
        <w:rPr>
          <w:rFonts w:hint="cs"/>
          <w:b/>
          <w:bCs/>
          <w:spacing w:val="-10"/>
          <w:rtl/>
          <w:lang w:bidi="ar-EG"/>
        </w:rPr>
        <w:t>. ويرجى الإحاطة علماً بأن التسجيل المسبق للمشاركين في ورش العمل لا</w:t>
      </w:r>
      <w:r w:rsidRPr="006B1C04">
        <w:rPr>
          <w:rFonts w:hint="eastAsia"/>
          <w:b/>
          <w:bCs/>
          <w:spacing w:val="-10"/>
          <w:rtl/>
          <w:lang w:bidi="ar-EG"/>
        </w:rPr>
        <w:t> </w:t>
      </w:r>
      <w:r w:rsidRPr="006B1C04">
        <w:rPr>
          <w:rFonts w:hint="cs"/>
          <w:b/>
          <w:bCs/>
          <w:spacing w:val="-10"/>
          <w:rtl/>
          <w:lang w:bidi="ar-EG"/>
        </w:rPr>
        <w:t xml:space="preserve">بد أن يجري </w:t>
      </w:r>
      <w:r w:rsidRPr="006B1C04">
        <w:rPr>
          <w:rFonts w:hint="cs"/>
          <w:b/>
          <w:bCs/>
          <w:i/>
          <w:iCs/>
          <w:spacing w:val="-10"/>
          <w:rtl/>
          <w:lang w:bidi="ar-EG"/>
        </w:rPr>
        <w:t xml:space="preserve">على الخط </w:t>
      </w:r>
      <w:r w:rsidRPr="006B1C04">
        <w:rPr>
          <w:rFonts w:hint="cs"/>
          <w:b/>
          <w:bCs/>
          <w:spacing w:val="-10"/>
          <w:rtl/>
          <w:lang w:bidi="ar-EG"/>
        </w:rPr>
        <w:t>مباشرة.</w:t>
      </w:r>
    </w:p>
    <w:p w:rsidR="004C012A" w:rsidRPr="004C012A" w:rsidRDefault="004C012A" w:rsidP="005B7E12">
      <w:pPr>
        <w:rPr>
          <w:rtl/>
        </w:rPr>
      </w:pPr>
      <w:r w:rsidRPr="004C012A">
        <w:t>10</w:t>
      </w:r>
      <w:r w:rsidRPr="004C012A">
        <w:rPr>
          <w:rFonts w:hint="cs"/>
          <w:rtl/>
        </w:rPr>
        <w:tab/>
        <w:t xml:space="preserve">ونود أن نذكركم بأن على مواطني بعض البلدان الحصول على تأشيرة للدخول إلى </w:t>
      </w:r>
      <w:r w:rsidRPr="004C012A">
        <w:rPr>
          <w:rFonts w:hint="cs"/>
          <w:rtl/>
          <w:lang w:bidi="ar-SY"/>
        </w:rPr>
        <w:t>سويسرا</w:t>
      </w:r>
      <w:r w:rsidRPr="004C012A">
        <w:rPr>
          <w:rFonts w:hint="cs"/>
          <w:rtl/>
        </w:rPr>
        <w:t xml:space="preserve"> وقضاء بعض الوقت فيها. </w:t>
      </w:r>
      <w:r w:rsidRPr="004C012A">
        <w:rPr>
          <w:rFonts w:hint="cs"/>
          <w:b/>
          <w:bCs/>
          <w:rtl/>
        </w:rPr>
        <w:t xml:space="preserve">ويجب طلب التأشيرة قبل تاريخ بدء ورشة العمل بأربعة </w:t>
      </w:r>
      <w:r w:rsidRPr="004C012A">
        <w:rPr>
          <w:b/>
          <w:bCs/>
        </w:rPr>
        <w:t>(4)</w:t>
      </w:r>
      <w:r w:rsidRPr="004C012A">
        <w:rPr>
          <w:rFonts w:hint="cs"/>
          <w:b/>
          <w:bCs/>
          <w:rtl/>
          <w:lang w:bidi="ar-EG"/>
        </w:rPr>
        <w:t xml:space="preserve"> أسابيع على الأقل</w:t>
      </w:r>
      <w:r w:rsidRPr="004C012A">
        <w:rPr>
          <w:rFonts w:hint="cs"/>
          <w:rtl/>
          <w:lang w:bidi="ar-EG"/>
        </w:rPr>
        <w:t xml:space="preserve">، </w:t>
      </w:r>
      <w:r w:rsidRPr="004C012A">
        <w:rPr>
          <w:rFonts w:hint="cs"/>
          <w:rtl/>
        </w:rPr>
        <w:t>والحصول عليها من المكتب (السفارة أو القنصلية) الذي يمثل سويسرا في بلدكم، أو من أقرب مكتب من بلد المغادرة في حالة عدم وجود مثل هذا المكتب في بلدكم.</w:t>
      </w:r>
    </w:p>
    <w:p w:rsidR="004C012A" w:rsidRPr="004C012A" w:rsidRDefault="004C012A" w:rsidP="007277E9">
      <w:pPr>
        <w:rPr>
          <w:rtl/>
        </w:rPr>
      </w:pPr>
      <w:r w:rsidRPr="004C012A">
        <w:rPr>
          <w:rFonts w:hint="cs"/>
          <w:rtl/>
        </w:rPr>
        <w:tab/>
        <w:t xml:space="preserve">وإذا واجهت </w:t>
      </w:r>
      <w:r w:rsidRPr="004C012A">
        <w:rPr>
          <w:rFonts w:hint="cs"/>
          <w:b/>
          <w:bCs/>
          <w:rtl/>
        </w:rPr>
        <w:t>الدول الأعضاء في الاتحاد أو أعضاء القطاعات أو المنتسبون</w:t>
      </w:r>
      <w:r w:rsidRPr="004C012A">
        <w:rPr>
          <w:rFonts w:hint="cs"/>
          <w:rtl/>
        </w:rPr>
        <w:t xml:space="preserve"> مشاكل بهذا الشأن، يمكن للاتحاد بناءً على طلب رسمي منهم إلى مكتب الاتصالات </w:t>
      </w:r>
      <w:proofErr w:type="spellStart"/>
      <w:r w:rsidRPr="004C012A">
        <w:rPr>
          <w:rFonts w:hint="cs"/>
          <w:rtl/>
        </w:rPr>
        <w:t>الراديوية</w:t>
      </w:r>
      <w:proofErr w:type="spellEnd"/>
      <w:r w:rsidRPr="004C012A">
        <w:rPr>
          <w:rFonts w:hint="cs"/>
          <w:rtl/>
          <w:lang w:bidi="ar-EG"/>
        </w:rPr>
        <w:t>/</w:t>
      </w:r>
      <w:r w:rsidRPr="004C012A">
        <w:rPr>
          <w:rFonts w:hint="cs"/>
          <w:rtl/>
        </w:rPr>
        <w:t xml:space="preserve">مكتب </w:t>
      </w:r>
      <w:proofErr w:type="spellStart"/>
      <w:r w:rsidRPr="004C012A">
        <w:rPr>
          <w:rFonts w:hint="cs"/>
          <w:rtl/>
        </w:rPr>
        <w:t>تقييس</w:t>
      </w:r>
      <w:proofErr w:type="spellEnd"/>
      <w:r w:rsidRPr="004C012A">
        <w:rPr>
          <w:rFonts w:hint="cs"/>
          <w:rtl/>
        </w:rPr>
        <w:t xml:space="preserve"> الاتصالات، التدخل لدى السلطات السويسرية المختصة لتيسير إصدار التأشيرة ولكن فقط في حدود فترة الأربعة أسابيع المذكورة أعلاه.</w:t>
      </w:r>
      <w:r w:rsidRPr="004C012A">
        <w:rPr>
          <w:rFonts w:hint="cs"/>
          <w:rtl/>
          <w:lang w:bidi="ar-EG"/>
        </w:rPr>
        <w:t xml:space="preserve"> وينبغي لطلب التأشيرة هذا أن يكون في 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w:t>
      </w:r>
      <w:proofErr w:type="spellStart"/>
      <w:r w:rsidRPr="004C012A">
        <w:rPr>
          <w:rFonts w:hint="cs"/>
          <w:rtl/>
          <w:lang w:bidi="ar-EG"/>
        </w:rPr>
        <w:t>بها</w:t>
      </w:r>
      <w:proofErr w:type="spellEnd"/>
      <w:r w:rsidRPr="004C012A">
        <w:rPr>
          <w:rFonts w:hint="cs"/>
          <w:rtl/>
          <w:lang w:bidi="ar-EG"/>
        </w:rPr>
        <w:t xml:space="preserve"> صورة من إشعار تأكيد التسجيل المعتمد للمشاركة في ورشة عمل الاتحاد الدولي للاتصالات المعنية، وترسل إلى مكتب </w:t>
      </w:r>
      <w:proofErr w:type="spellStart"/>
      <w:r w:rsidRPr="004C012A">
        <w:rPr>
          <w:rFonts w:hint="cs"/>
          <w:rtl/>
          <w:lang w:bidi="ar-EG"/>
        </w:rPr>
        <w:t>تقييس</w:t>
      </w:r>
      <w:proofErr w:type="spellEnd"/>
      <w:r w:rsidRPr="004C012A">
        <w:rPr>
          <w:rFonts w:hint="cs"/>
          <w:rtl/>
          <w:lang w:bidi="ar-EG"/>
        </w:rPr>
        <w:t xml:space="preserve"> الاتصالات حاملة عبارة "</w:t>
      </w:r>
      <w:r w:rsidRPr="004C012A">
        <w:rPr>
          <w:rFonts w:hint="cs"/>
          <w:b/>
          <w:bCs/>
          <w:rtl/>
          <w:lang w:bidi="ar-EG"/>
        </w:rPr>
        <w:t>طلب تأشيرة</w:t>
      </w:r>
      <w:r w:rsidRPr="004C012A">
        <w:rPr>
          <w:rFonts w:hint="cs"/>
          <w:rtl/>
          <w:lang w:bidi="ar-EG"/>
        </w:rPr>
        <w:t xml:space="preserve">" بواسطة الفاكس (رقم </w:t>
      </w:r>
      <w:r w:rsidRPr="004C012A">
        <w:t>+41</w:t>
      </w:r>
      <w:r w:rsidR="007277E9">
        <w:t> </w:t>
      </w:r>
      <w:r w:rsidRPr="004C012A">
        <w:t>22</w:t>
      </w:r>
      <w:r w:rsidR="007277E9">
        <w:t> </w:t>
      </w:r>
      <w:r w:rsidRPr="004C012A">
        <w:t>730</w:t>
      </w:r>
      <w:r w:rsidR="007277E9">
        <w:t> </w:t>
      </w:r>
      <w:r w:rsidRPr="004C012A">
        <w:t>5853</w:t>
      </w:r>
      <w:r w:rsidRPr="004C012A">
        <w:rPr>
          <w:rFonts w:hint="cs"/>
          <w:rtl/>
          <w:lang w:bidi="ar-EG"/>
        </w:rPr>
        <w:t xml:space="preserve">) أو البريد الإلكتروني </w:t>
      </w:r>
      <w:r w:rsidRPr="004C012A">
        <w:t>(</w:t>
      </w:r>
      <w:hyperlink r:id="rId14" w:history="1">
        <w:r w:rsidRPr="004C012A">
          <w:rPr>
            <w:rStyle w:val="Hyperlink"/>
          </w:rPr>
          <w:t>tsbreg@itu.int</w:t>
        </w:r>
      </w:hyperlink>
      <w:r w:rsidRPr="004C012A">
        <w:t>)</w:t>
      </w:r>
      <w:r w:rsidRPr="004C012A">
        <w:rPr>
          <w:rFonts w:hint="cs"/>
          <w:rtl/>
          <w:lang w:bidi="ar-EG"/>
        </w:rPr>
        <w:t xml:space="preserve">. </w:t>
      </w:r>
      <w:r w:rsidRPr="004C012A">
        <w:rPr>
          <w:rFonts w:hint="cs"/>
          <w:b/>
          <w:bCs/>
          <w:u w:val="single"/>
          <w:rtl/>
        </w:rPr>
        <w:t>ويرجى أيضاً ملاحظة أن الاتحاد يقدم المساعدة إلى ممثلي الدول الأعضاء في الاتحاد وأعضاء قطاعات الاتحاد والمنتسبين فقط</w:t>
      </w:r>
      <w:r w:rsidRPr="004C012A">
        <w:rPr>
          <w:rFonts w:hint="cs"/>
          <w:rtl/>
        </w:rPr>
        <w:t>.</w:t>
      </w:r>
    </w:p>
    <w:p w:rsidR="004C012A" w:rsidRPr="004C012A" w:rsidRDefault="004C012A" w:rsidP="005B7E12">
      <w:pPr>
        <w:spacing w:before="240"/>
        <w:rPr>
          <w:rtl/>
          <w:lang w:bidi="ar-EG"/>
        </w:rPr>
      </w:pPr>
      <w:r w:rsidRPr="004C012A">
        <w:rPr>
          <w:rFonts w:hint="cs"/>
          <w:rtl/>
          <w:lang w:bidi="ar-EG"/>
        </w:rPr>
        <w:t>وتفضلوا بقبول فائق التقدير والاحترام.</w:t>
      </w:r>
    </w:p>
    <w:tbl>
      <w:tblPr>
        <w:bidiVisual/>
        <w:tblW w:w="0" w:type="auto"/>
        <w:tblLook w:val="01E0"/>
      </w:tblPr>
      <w:tblGrid>
        <w:gridCol w:w="4924"/>
        <w:gridCol w:w="4925"/>
      </w:tblGrid>
      <w:tr w:rsidR="00F10986" w:rsidTr="008C3D03">
        <w:tc>
          <w:tcPr>
            <w:tcW w:w="4924" w:type="dxa"/>
          </w:tcPr>
          <w:p w:rsidR="00F10986" w:rsidRDefault="00F10986" w:rsidP="00C3590F">
            <w:pPr>
              <w:spacing w:before="1440"/>
              <w:jc w:val="left"/>
              <w:rPr>
                <w:lang w:bidi="ar-EG"/>
              </w:rPr>
            </w:pPr>
            <w:r>
              <w:rPr>
                <w:rFonts w:hint="cs"/>
                <w:rtl/>
                <w:lang w:bidi="ar-EG"/>
              </w:rPr>
              <w:t>مالكوم جونسون</w:t>
            </w:r>
            <w:r w:rsidR="00121725">
              <w:rPr>
                <w:rtl/>
                <w:lang w:bidi="ar-EG"/>
              </w:rPr>
              <w:br/>
            </w:r>
            <w:r>
              <w:rPr>
                <w:rFonts w:hint="cs"/>
                <w:rtl/>
                <w:lang w:bidi="ar-EG"/>
              </w:rPr>
              <w:t>مدير مكتب تقييس الاتصالات</w:t>
            </w:r>
            <w:r w:rsidR="003C5F75">
              <w:rPr>
                <w:rFonts w:hint="cs"/>
                <w:rtl/>
                <w:lang w:bidi="ar-EG"/>
              </w:rPr>
              <w:t xml:space="preserve"> </w:t>
            </w:r>
            <w:r w:rsidR="003C5F75">
              <w:rPr>
                <w:lang w:bidi="ar-EG"/>
              </w:rPr>
              <w:t>(TSB)</w:t>
            </w:r>
          </w:p>
        </w:tc>
        <w:tc>
          <w:tcPr>
            <w:tcW w:w="4925" w:type="dxa"/>
          </w:tcPr>
          <w:p w:rsidR="00F10986" w:rsidRDefault="004C012A" w:rsidP="00C3590F">
            <w:pPr>
              <w:spacing w:before="1440"/>
              <w:jc w:val="left"/>
              <w:rPr>
                <w:lang w:bidi="ar-EG"/>
              </w:rPr>
            </w:pPr>
            <w:proofErr w:type="spellStart"/>
            <w:r>
              <w:rPr>
                <w:rFonts w:hint="cs"/>
                <w:rtl/>
                <w:lang w:bidi="ar-EG"/>
              </w:rPr>
              <w:t>فاليري</w:t>
            </w:r>
            <w:proofErr w:type="spellEnd"/>
            <w:r>
              <w:rPr>
                <w:rFonts w:hint="cs"/>
                <w:rtl/>
                <w:lang w:bidi="ar-EG"/>
              </w:rPr>
              <w:t xml:space="preserve"> </w:t>
            </w:r>
            <w:proofErr w:type="spellStart"/>
            <w:r>
              <w:rPr>
                <w:rFonts w:hint="cs"/>
                <w:rtl/>
                <w:lang w:bidi="ar-EG"/>
              </w:rPr>
              <w:t>تيموفيف</w:t>
            </w:r>
            <w:proofErr w:type="spellEnd"/>
            <w:r w:rsidR="00121725">
              <w:rPr>
                <w:rtl/>
                <w:lang w:bidi="ar-EG"/>
              </w:rPr>
              <w:br/>
            </w:r>
            <w:r w:rsidR="00F10986">
              <w:rPr>
                <w:rFonts w:hint="cs"/>
                <w:rtl/>
                <w:lang w:bidi="ar-EG"/>
              </w:rPr>
              <w:t xml:space="preserve">مدير مكتب </w:t>
            </w:r>
            <w:r>
              <w:rPr>
                <w:rFonts w:hint="cs"/>
                <w:rtl/>
                <w:lang w:bidi="ar-EG"/>
              </w:rPr>
              <w:t xml:space="preserve">الاتصالات </w:t>
            </w:r>
            <w:proofErr w:type="spellStart"/>
            <w:r>
              <w:rPr>
                <w:rFonts w:hint="cs"/>
                <w:rtl/>
                <w:lang w:bidi="ar-EG"/>
              </w:rPr>
              <w:t>الراديوية</w:t>
            </w:r>
            <w:proofErr w:type="spellEnd"/>
            <w:r w:rsidR="003C5F75">
              <w:rPr>
                <w:rFonts w:hint="cs"/>
                <w:rtl/>
                <w:lang w:bidi="ar-EG"/>
              </w:rPr>
              <w:t xml:space="preserve"> </w:t>
            </w:r>
            <w:r w:rsidR="003C5F75">
              <w:rPr>
                <w:lang w:bidi="ar-EG"/>
              </w:rPr>
              <w:t>(B</w:t>
            </w:r>
            <w:r>
              <w:rPr>
                <w:lang w:bidi="ar-EG"/>
              </w:rPr>
              <w:t>R</w:t>
            </w:r>
            <w:r w:rsidR="003C5F75">
              <w:rPr>
                <w:lang w:bidi="ar-EG"/>
              </w:rPr>
              <w:t>)</w:t>
            </w:r>
          </w:p>
        </w:tc>
      </w:tr>
    </w:tbl>
    <w:p w:rsidR="00E17845" w:rsidRPr="00F21356" w:rsidRDefault="0062269C" w:rsidP="0077057F">
      <w:pPr>
        <w:spacing w:before="840"/>
        <w:jc w:val="left"/>
        <w:rPr>
          <w:rFonts w:cs="Times New Roman"/>
          <w:sz w:val="24"/>
          <w:szCs w:val="20"/>
          <w:rtl/>
          <w:lang w:bidi="ar-EG"/>
        </w:rPr>
      </w:pPr>
      <w:r w:rsidRPr="00F10986">
        <w:rPr>
          <w:rFonts w:hint="cs"/>
          <w:b/>
          <w:bCs/>
          <w:rtl/>
          <w:lang w:bidi="ar-EG"/>
        </w:rPr>
        <w:t xml:space="preserve">الملحقات: </w:t>
      </w:r>
      <w:r w:rsidR="00BF0CF1">
        <w:rPr>
          <w:lang w:bidi="ar-EG"/>
        </w:rPr>
        <w:t>2</w:t>
      </w:r>
    </w:p>
    <w:p w:rsidR="00900A15" w:rsidRDefault="00900A15" w:rsidP="0077057F">
      <w:pPr>
        <w:spacing w:before="0"/>
        <w:rPr>
          <w:rtl/>
          <w:lang w:bidi="ar-EG"/>
        </w:rPr>
      </w:pPr>
    </w:p>
    <w:p w:rsidR="0077057F" w:rsidRDefault="0077057F" w:rsidP="0077057F">
      <w:pPr>
        <w:spacing w:before="0"/>
        <w:rPr>
          <w:rtl/>
          <w:lang w:bidi="ar-EG"/>
        </w:rPr>
        <w:sectPr w:rsidR="0077057F" w:rsidSect="00AD021E">
          <w:headerReference w:type="default" r:id="rId15"/>
          <w:footerReference w:type="default" r:id="rId16"/>
          <w:footerReference w:type="first" r:id="rId17"/>
          <w:type w:val="oddPage"/>
          <w:pgSz w:w="11901" w:h="16840" w:code="9"/>
          <w:pgMar w:top="1134" w:right="1134" w:bottom="1134" w:left="1134" w:header="567" w:footer="454" w:gutter="0"/>
          <w:paperSrc w:first="15" w:other="15"/>
          <w:pgNumType w:start="1"/>
          <w:cols w:space="720"/>
          <w:titlePg/>
          <w:docGrid w:linePitch="360"/>
        </w:sectPr>
      </w:pPr>
    </w:p>
    <w:p w:rsidR="000F2A60" w:rsidRPr="000F2A60" w:rsidRDefault="000F2A60" w:rsidP="00D52AAC">
      <w:pPr>
        <w:tabs>
          <w:tab w:val="center" w:pos="4962"/>
        </w:tabs>
        <w:bidi w:val="0"/>
        <w:spacing w:line="240" w:lineRule="atLeast"/>
        <w:jc w:val="center"/>
        <w:rPr>
          <w:rFonts w:cs="Times New Roman"/>
          <w:sz w:val="24"/>
          <w:szCs w:val="20"/>
          <w:lang w:val="en-GB"/>
        </w:rPr>
      </w:pPr>
      <w:r w:rsidRPr="000F2A60">
        <w:rPr>
          <w:rFonts w:cs="Times New Roman"/>
          <w:sz w:val="24"/>
          <w:szCs w:val="20"/>
        </w:rPr>
        <w:lastRenderedPageBreak/>
        <w:t>ANNEX 1</w:t>
      </w:r>
      <w:r w:rsidRPr="000F2A60">
        <w:rPr>
          <w:rFonts w:cs="Times New Roman"/>
          <w:sz w:val="24"/>
          <w:szCs w:val="20"/>
        </w:rPr>
        <w:br/>
      </w:r>
      <w:r w:rsidRPr="000F2A60">
        <w:rPr>
          <w:rFonts w:cs="Times New Roman"/>
          <w:sz w:val="24"/>
          <w:szCs w:val="20"/>
          <w:lang w:val="en-GB"/>
        </w:rPr>
        <w:t>(to TSB Circular 132 – BR Circular CA/193)</w:t>
      </w:r>
    </w:p>
    <w:p w:rsidR="000F2A60" w:rsidRPr="000F2A60" w:rsidRDefault="000F2A60" w:rsidP="00D52AAC">
      <w:pPr>
        <w:tabs>
          <w:tab w:val="center" w:pos="4962"/>
          <w:tab w:val="left" w:pos="5490"/>
        </w:tabs>
        <w:bidi w:val="0"/>
        <w:spacing w:before="0" w:line="240" w:lineRule="atLeast"/>
        <w:jc w:val="center"/>
        <w:rPr>
          <w:rFonts w:cs="Times New Roman"/>
          <w:sz w:val="24"/>
          <w:szCs w:val="20"/>
        </w:rPr>
      </w:pPr>
    </w:p>
    <w:p w:rsidR="000F2A60" w:rsidRPr="000F2A60" w:rsidRDefault="000F2A60" w:rsidP="00D52AAC">
      <w:pPr>
        <w:tabs>
          <w:tab w:val="left" w:pos="794"/>
          <w:tab w:val="left" w:pos="1191"/>
          <w:tab w:val="left" w:pos="1588"/>
          <w:tab w:val="left" w:pos="1985"/>
        </w:tabs>
        <w:bidi w:val="0"/>
        <w:spacing w:line="240" w:lineRule="auto"/>
        <w:jc w:val="center"/>
        <w:rPr>
          <w:rFonts w:cs="Times New Roman"/>
          <w:b/>
          <w:sz w:val="24"/>
          <w:szCs w:val="20"/>
          <w:lang w:val="en-GB"/>
        </w:rPr>
      </w:pPr>
      <w:r w:rsidRPr="000F2A60">
        <w:rPr>
          <w:rFonts w:cs="Times New Roman"/>
          <w:b/>
          <w:sz w:val="24"/>
          <w:szCs w:val="20"/>
          <w:lang w:val="en-GB"/>
        </w:rPr>
        <w:t xml:space="preserve">Programme and presentations </w:t>
      </w:r>
    </w:p>
    <w:p w:rsidR="000F2A60" w:rsidRPr="000F2A60" w:rsidRDefault="00F0075C" w:rsidP="00D52AAC">
      <w:pPr>
        <w:tabs>
          <w:tab w:val="left" w:pos="794"/>
          <w:tab w:val="left" w:pos="1191"/>
          <w:tab w:val="left" w:pos="1588"/>
          <w:tab w:val="left" w:pos="1985"/>
        </w:tabs>
        <w:bidi w:val="0"/>
        <w:spacing w:line="240" w:lineRule="auto"/>
        <w:jc w:val="center"/>
        <w:rPr>
          <w:rFonts w:cs="Times New Roman"/>
          <w:b/>
          <w:sz w:val="24"/>
          <w:szCs w:val="20"/>
          <w:lang w:val="en-GB"/>
        </w:rPr>
      </w:pPr>
      <w:hyperlink r:id="rId18" w:history="1">
        <w:r w:rsidR="000F2A60" w:rsidRPr="000F2A60">
          <w:rPr>
            <w:rFonts w:cs="Times New Roman"/>
            <w:b/>
            <w:sz w:val="24"/>
            <w:szCs w:val="20"/>
            <w:lang w:val="en-GB"/>
          </w:rPr>
          <w:t>ITU-EBU Joint Workshop on Accessibility to Broadcasting and IPTV ACCESS for ALL</w:t>
        </w:r>
      </w:hyperlink>
    </w:p>
    <w:p w:rsidR="000F2A60" w:rsidRPr="000F2A60" w:rsidRDefault="000F2A60" w:rsidP="00D52AAC">
      <w:pPr>
        <w:bidi w:val="0"/>
        <w:spacing w:before="100" w:beforeAutospacing="1" w:after="100" w:afterAutospacing="1" w:line="240" w:lineRule="auto"/>
        <w:jc w:val="center"/>
        <w:rPr>
          <w:rFonts w:cs="Times New Roman"/>
          <w:i/>
          <w:iCs/>
          <w:sz w:val="24"/>
          <w:szCs w:val="24"/>
        </w:rPr>
      </w:pPr>
      <w:r w:rsidRPr="000F2A60">
        <w:rPr>
          <w:rFonts w:cs="Times New Roman"/>
          <w:i/>
          <w:iCs/>
          <w:sz w:val="24"/>
          <w:szCs w:val="24"/>
        </w:rPr>
        <w:t>In cooperation with the EU project DTV4All</w:t>
      </w:r>
    </w:p>
    <w:tbl>
      <w:tblPr>
        <w:tblW w:w="5000" w:type="pct"/>
        <w:tblCellSpacing w:w="15" w:type="dxa"/>
        <w:tblCellMar>
          <w:top w:w="30" w:type="dxa"/>
          <w:left w:w="30" w:type="dxa"/>
          <w:bottom w:w="30" w:type="dxa"/>
          <w:right w:w="30" w:type="dxa"/>
        </w:tblCellMar>
        <w:tblLook w:val="0000"/>
      </w:tblPr>
      <w:tblGrid>
        <w:gridCol w:w="1514"/>
        <w:gridCol w:w="8409"/>
      </w:tblGrid>
      <w:tr w:rsidR="000F2A60" w:rsidRPr="000F2A60" w:rsidTr="00AD021E">
        <w:trPr>
          <w:trHeight w:val="30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C7D3E7"/>
            <w:tcMar>
              <w:top w:w="100" w:type="dxa"/>
              <w:left w:w="100" w:type="dxa"/>
              <w:bottom w:w="100" w:type="dxa"/>
              <w:right w:w="100" w:type="dxa"/>
            </w:tcMar>
          </w:tcPr>
          <w:p w:rsidR="000F2A60" w:rsidRPr="000F2A60" w:rsidRDefault="000F2A60" w:rsidP="000F2A60">
            <w:pPr>
              <w:tabs>
                <w:tab w:val="left" w:pos="794"/>
                <w:tab w:val="left" w:pos="1191"/>
                <w:tab w:val="left" w:pos="1588"/>
                <w:tab w:val="left" w:pos="1985"/>
              </w:tabs>
              <w:bidi w:val="0"/>
              <w:spacing w:line="240" w:lineRule="atLeast"/>
              <w:jc w:val="right"/>
              <w:rPr>
                <w:rFonts w:ascii="Verdana" w:hAnsi="Verdana" w:cs="Times New Roman"/>
                <w:b/>
                <w:bCs/>
                <w:color w:val="000000"/>
                <w:sz w:val="18"/>
                <w:szCs w:val="18"/>
                <w:lang w:val="en-GB"/>
              </w:rPr>
            </w:pPr>
            <w:r w:rsidRPr="000F2A60">
              <w:rPr>
                <w:rFonts w:ascii="Verdana" w:hAnsi="Verdana" w:cs="Times New Roman"/>
                <w:b/>
                <w:bCs/>
                <w:color w:val="000000"/>
                <w:sz w:val="18"/>
                <w:szCs w:val="18"/>
                <w:lang w:val="en-GB"/>
              </w:rPr>
              <w:t>Day 1, 23 November 2010</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08:30 - 09:00</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szCs w:val="18"/>
                <w:lang w:val="en-GB"/>
              </w:rPr>
              <w:t>Registration</w:t>
            </w:r>
            <w:r w:rsidRPr="000F2A60">
              <w:rPr>
                <w:rFonts w:ascii="Verdana" w:hAnsi="Verdana" w:cs="Times New Roman"/>
                <w:sz w:val="18"/>
                <w:szCs w:val="18"/>
                <w:lang w:val="en-GB"/>
              </w:rPr>
              <w:t xml:space="preserve"> </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09:00 - 10:00</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szCs w:val="18"/>
                <w:lang w:val="en-GB"/>
              </w:rPr>
              <w:t>Opening Session</w:t>
            </w:r>
            <w:r w:rsidRPr="000F2A60">
              <w:rPr>
                <w:rFonts w:ascii="Verdana" w:hAnsi="Verdana" w:cs="Times New Roman"/>
                <w:sz w:val="18"/>
                <w:szCs w:val="18"/>
                <w:lang w:val="en-GB"/>
              </w:rPr>
              <w:t xml:space="preserve"> </w:t>
            </w:r>
          </w:p>
          <w:p w:rsidR="000F2A60" w:rsidRPr="000F2A60" w:rsidRDefault="000F2A60" w:rsidP="000F2A60">
            <w:pPr>
              <w:numPr>
                <w:ilvl w:val="0"/>
                <w:numId w:val="3"/>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b/>
                <w:bCs/>
                <w:sz w:val="18"/>
                <w:lang w:val="en-GB"/>
              </w:rPr>
              <w:t>Welcome address</w:t>
            </w:r>
            <w:r w:rsidRPr="000F2A60">
              <w:rPr>
                <w:rFonts w:ascii="Verdana" w:hAnsi="Verdana" w:cs="Times New Roman"/>
                <w:sz w:val="18"/>
                <w:szCs w:val="18"/>
                <w:lang w:val="en-GB"/>
              </w:rPr>
              <w:t xml:space="preserve"> - keynote 1 (ITU Representative) </w:t>
            </w:r>
          </w:p>
          <w:p w:rsidR="000F2A60" w:rsidRPr="000F2A60" w:rsidRDefault="000F2A60" w:rsidP="000F2A60">
            <w:pPr>
              <w:numPr>
                <w:ilvl w:val="0"/>
                <w:numId w:val="3"/>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b/>
                <w:bCs/>
                <w:sz w:val="18"/>
                <w:lang w:val="en-GB"/>
              </w:rPr>
              <w:t>Opening remarks</w:t>
            </w:r>
            <w:r w:rsidRPr="000F2A60">
              <w:rPr>
                <w:rFonts w:ascii="Verdana" w:hAnsi="Verdana" w:cs="Times New Roman"/>
                <w:sz w:val="18"/>
                <w:szCs w:val="18"/>
                <w:lang w:val="en-GB"/>
              </w:rPr>
              <w:t xml:space="preserve"> - keynote 2 (EBU Representative) </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10:00 - 10:45</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szCs w:val="18"/>
                <w:lang w:val="en-GB"/>
              </w:rPr>
              <w:t>Session 1: What can be done for serving the public</w:t>
            </w:r>
            <w:r w:rsidRPr="000F2A60">
              <w:rPr>
                <w:rFonts w:ascii="Verdana" w:hAnsi="Verdana" w:cs="Times New Roman"/>
                <w:sz w:val="18"/>
                <w:szCs w:val="18"/>
                <w:lang w:val="en-GB"/>
              </w:rPr>
              <w:t xml:space="preserve"> – the range of options </w:t>
            </w:r>
          </w:p>
          <w:p w:rsidR="000F2A60" w:rsidRPr="000F2A60" w:rsidRDefault="000F2A60" w:rsidP="000F2A60">
            <w:pPr>
              <w:numPr>
                <w:ilvl w:val="0"/>
                <w:numId w:val="4"/>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1 – </w:t>
            </w:r>
            <w:r w:rsidRPr="000F2A60">
              <w:rPr>
                <w:rFonts w:ascii="Verdana" w:hAnsi="Verdana" w:cs="Times New Roman"/>
                <w:b/>
                <w:bCs/>
                <w:sz w:val="18"/>
                <w:lang w:val="en-GB"/>
              </w:rPr>
              <w:t>Edgar Wilson</w:t>
            </w:r>
            <w:r w:rsidRPr="000F2A60">
              <w:rPr>
                <w:rFonts w:ascii="Verdana" w:hAnsi="Verdana" w:cs="Times New Roman"/>
                <w:sz w:val="18"/>
                <w:szCs w:val="18"/>
                <w:lang w:val="en-GB"/>
              </w:rPr>
              <w:t xml:space="preserve">, EBU </w:t>
            </w:r>
          </w:p>
          <w:p w:rsidR="000F2A60" w:rsidRPr="000F2A60" w:rsidRDefault="000F2A60" w:rsidP="000F2A60">
            <w:pPr>
              <w:numPr>
                <w:ilvl w:val="0"/>
                <w:numId w:val="4"/>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2 – </w:t>
            </w:r>
            <w:r w:rsidRPr="000F2A60">
              <w:rPr>
                <w:rFonts w:ascii="Verdana" w:hAnsi="Verdana" w:cs="Times New Roman"/>
                <w:b/>
                <w:bCs/>
                <w:sz w:val="18"/>
                <w:lang w:val="en-GB"/>
              </w:rPr>
              <w:t xml:space="preserve">Bettina </w:t>
            </w:r>
            <w:proofErr w:type="spellStart"/>
            <w:r w:rsidRPr="000F2A60">
              <w:rPr>
                <w:rFonts w:ascii="Verdana" w:hAnsi="Verdana" w:cs="Times New Roman"/>
                <w:b/>
                <w:bCs/>
                <w:sz w:val="18"/>
                <w:lang w:val="en-GB"/>
              </w:rPr>
              <w:t>Heidkamp</w:t>
            </w:r>
            <w:proofErr w:type="spellEnd"/>
            <w:r w:rsidRPr="000F2A60">
              <w:rPr>
                <w:rFonts w:ascii="Verdana" w:hAnsi="Verdana" w:cs="Times New Roman"/>
                <w:sz w:val="18"/>
                <w:szCs w:val="18"/>
                <w:lang w:val="en-GB"/>
              </w:rPr>
              <w:t xml:space="preserve">, RBB (Radio Berlin-Brandenburg) </w:t>
            </w:r>
          </w:p>
          <w:p w:rsidR="000F2A60" w:rsidRPr="000F2A60" w:rsidRDefault="000F2A60" w:rsidP="000F2A60">
            <w:pPr>
              <w:numPr>
                <w:ilvl w:val="0"/>
                <w:numId w:val="4"/>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3 – </w:t>
            </w:r>
            <w:r w:rsidRPr="000F2A60">
              <w:rPr>
                <w:rFonts w:ascii="Verdana" w:hAnsi="Verdana" w:cs="Times New Roman"/>
                <w:b/>
                <w:bCs/>
                <w:sz w:val="18"/>
                <w:lang w:val="en-GB"/>
              </w:rPr>
              <w:t>Peter Looms</w:t>
            </w:r>
            <w:r w:rsidRPr="000F2A60">
              <w:rPr>
                <w:rFonts w:ascii="Verdana" w:hAnsi="Verdana" w:cs="Times New Roman"/>
                <w:sz w:val="18"/>
                <w:szCs w:val="18"/>
                <w:lang w:val="en-GB"/>
              </w:rPr>
              <w:t xml:space="preserve">, DR (Danish Broadcasting Corporation) </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10:45 - 11:00</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Question and Answer:</w:t>
            </w:r>
            <w:r w:rsidRPr="000F2A60">
              <w:rPr>
                <w:rFonts w:ascii="Verdana" w:hAnsi="Verdana" w:cs="Times New Roman"/>
                <w:sz w:val="18"/>
                <w:szCs w:val="18"/>
                <w:lang w:val="en-GB"/>
              </w:rPr>
              <w:t xml:space="preserve"> Moderator – </w:t>
            </w:r>
            <w:proofErr w:type="spellStart"/>
            <w:r w:rsidRPr="000F2A60">
              <w:rPr>
                <w:rFonts w:ascii="Verdana" w:hAnsi="Verdana" w:cs="Times New Roman"/>
                <w:b/>
                <w:bCs/>
                <w:sz w:val="18"/>
                <w:lang w:val="en-GB"/>
              </w:rPr>
              <w:t>Christoph</w:t>
            </w:r>
            <w:proofErr w:type="spellEnd"/>
            <w:r w:rsidRPr="000F2A60">
              <w:rPr>
                <w:rFonts w:ascii="Verdana" w:hAnsi="Verdana" w:cs="Times New Roman"/>
                <w:b/>
                <w:bCs/>
                <w:sz w:val="18"/>
                <w:lang w:val="en-GB"/>
              </w:rPr>
              <w:t xml:space="preserve"> </w:t>
            </w:r>
            <w:proofErr w:type="spellStart"/>
            <w:r w:rsidRPr="000F2A60">
              <w:rPr>
                <w:rFonts w:ascii="Verdana" w:hAnsi="Verdana" w:cs="Times New Roman"/>
                <w:b/>
                <w:bCs/>
                <w:sz w:val="18"/>
                <w:lang w:val="en-GB"/>
              </w:rPr>
              <w:t>Dosch</w:t>
            </w:r>
            <w:proofErr w:type="spellEnd"/>
            <w:r w:rsidRPr="000F2A60">
              <w:rPr>
                <w:rFonts w:ascii="Verdana" w:hAnsi="Verdana" w:cs="Times New Roman"/>
                <w:sz w:val="18"/>
                <w:szCs w:val="18"/>
                <w:lang w:val="en-GB"/>
              </w:rPr>
              <w:t xml:space="preserve">, IRT, </w:t>
            </w:r>
            <w:r w:rsidRPr="000F2A60">
              <w:rPr>
                <w:rFonts w:ascii="Verdana" w:hAnsi="Verdana" w:cs="Times New Roman"/>
                <w:sz w:val="18"/>
                <w:szCs w:val="18"/>
                <w:lang w:val="en-GB"/>
              </w:rPr>
              <w:br/>
              <w:t>Chairman ITU-R Study Group 6</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11:00 - 11:30</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Coffee break and showcase</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11:30 - 12:15</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szCs w:val="18"/>
                <w:lang w:val="en-GB"/>
              </w:rPr>
              <w:t>Session 2: Case studies for broadcasting and IPTV</w:t>
            </w:r>
            <w:r w:rsidRPr="000F2A60">
              <w:rPr>
                <w:rFonts w:ascii="Verdana" w:hAnsi="Verdana" w:cs="Times New Roman"/>
                <w:sz w:val="18"/>
                <w:szCs w:val="18"/>
                <w:lang w:val="en-GB"/>
              </w:rPr>
              <w:t xml:space="preserve"> </w:t>
            </w:r>
          </w:p>
          <w:p w:rsidR="000F2A60" w:rsidRPr="000F2A60" w:rsidRDefault="000F2A60" w:rsidP="000F2A60">
            <w:pPr>
              <w:numPr>
                <w:ilvl w:val="0"/>
                <w:numId w:val="5"/>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1 – </w:t>
            </w:r>
            <w:r w:rsidRPr="000F2A60">
              <w:rPr>
                <w:rFonts w:ascii="Verdana" w:hAnsi="Verdana" w:cs="Times New Roman"/>
                <w:b/>
                <w:bCs/>
                <w:sz w:val="18"/>
                <w:lang w:val="en-GB"/>
              </w:rPr>
              <w:t>Dr. Takayuki Ito</w:t>
            </w:r>
            <w:r w:rsidRPr="000F2A60">
              <w:rPr>
                <w:rFonts w:ascii="Verdana" w:hAnsi="Verdana" w:cs="Times New Roman"/>
                <w:sz w:val="18"/>
                <w:szCs w:val="18"/>
                <w:lang w:val="en-GB"/>
              </w:rPr>
              <w:t xml:space="preserve">, NHK </w:t>
            </w:r>
          </w:p>
          <w:p w:rsidR="000F2A60" w:rsidRPr="000F2A60" w:rsidRDefault="000F2A60" w:rsidP="000F2A60">
            <w:pPr>
              <w:numPr>
                <w:ilvl w:val="0"/>
                <w:numId w:val="5"/>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2 – </w:t>
            </w:r>
            <w:r w:rsidRPr="000F2A60">
              <w:rPr>
                <w:rFonts w:ascii="Verdana" w:hAnsi="Verdana" w:cs="Times New Roman"/>
                <w:b/>
                <w:bCs/>
                <w:sz w:val="18"/>
                <w:lang w:val="en-GB"/>
              </w:rPr>
              <w:t>RAI</w:t>
            </w:r>
            <w:r w:rsidRPr="000F2A60">
              <w:rPr>
                <w:rFonts w:ascii="Verdana" w:hAnsi="Verdana" w:cs="Times New Roman"/>
                <w:sz w:val="18"/>
                <w:szCs w:val="18"/>
                <w:lang w:val="en-GB"/>
              </w:rPr>
              <w:t xml:space="preserve"> </w:t>
            </w:r>
          </w:p>
          <w:p w:rsidR="000F2A60" w:rsidRPr="000F2A60" w:rsidRDefault="000F2A60" w:rsidP="000F2A60">
            <w:pPr>
              <w:numPr>
                <w:ilvl w:val="0"/>
                <w:numId w:val="5"/>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3 – </w:t>
            </w:r>
            <w:r w:rsidRPr="000F2A60">
              <w:rPr>
                <w:rFonts w:ascii="Verdana" w:hAnsi="Verdana" w:cs="Times New Roman"/>
                <w:b/>
                <w:bCs/>
                <w:sz w:val="18"/>
                <w:lang w:val="en-GB"/>
              </w:rPr>
              <w:t xml:space="preserve">Nick </w:t>
            </w:r>
            <w:proofErr w:type="spellStart"/>
            <w:r w:rsidRPr="000F2A60">
              <w:rPr>
                <w:rFonts w:ascii="Verdana" w:hAnsi="Verdana" w:cs="Times New Roman"/>
                <w:b/>
                <w:bCs/>
                <w:sz w:val="18"/>
                <w:lang w:val="en-GB"/>
              </w:rPr>
              <w:t>Tanton</w:t>
            </w:r>
            <w:proofErr w:type="spellEnd"/>
            <w:r w:rsidRPr="000F2A60">
              <w:rPr>
                <w:rFonts w:ascii="Verdana" w:hAnsi="Verdana" w:cs="Times New Roman"/>
                <w:sz w:val="18"/>
                <w:szCs w:val="18"/>
                <w:lang w:val="en-GB"/>
              </w:rPr>
              <w:t xml:space="preserve">, BBC (TBC) </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12:15 - 12:30</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Question and Answer:</w:t>
            </w:r>
            <w:r w:rsidRPr="000F2A60">
              <w:rPr>
                <w:rFonts w:ascii="Verdana" w:hAnsi="Verdana" w:cs="Times New Roman"/>
                <w:sz w:val="18"/>
                <w:szCs w:val="18"/>
                <w:lang w:val="en-GB"/>
              </w:rPr>
              <w:t xml:space="preserve"> Moderator – </w:t>
            </w:r>
            <w:r w:rsidRPr="000F2A60">
              <w:rPr>
                <w:rFonts w:ascii="Verdana" w:hAnsi="Verdana" w:cs="Times New Roman"/>
                <w:b/>
                <w:bCs/>
                <w:sz w:val="18"/>
                <w:lang w:val="en-GB"/>
              </w:rPr>
              <w:t>David Wood</w:t>
            </w:r>
            <w:r w:rsidRPr="000F2A60">
              <w:rPr>
                <w:rFonts w:ascii="Verdana" w:hAnsi="Verdana" w:cs="Times New Roman"/>
                <w:sz w:val="18"/>
                <w:szCs w:val="18"/>
                <w:lang w:val="en-GB"/>
              </w:rPr>
              <w:t>, EBU,</w:t>
            </w:r>
            <w:r w:rsidRPr="000F2A60">
              <w:rPr>
                <w:rFonts w:ascii="Verdana" w:hAnsi="Verdana" w:cs="Times New Roman"/>
                <w:sz w:val="18"/>
                <w:szCs w:val="18"/>
                <w:lang w:val="en-GB"/>
              </w:rPr>
              <w:br/>
              <w:t xml:space="preserve"> Chairman ITU-R Working Party 6C</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12:30 - 14:00</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Lunch break and showcase</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14:00 - 14:45</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szCs w:val="18"/>
                <w:lang w:val="en-GB"/>
              </w:rPr>
              <w:t>Session 3: Case studies for broadcasting and IPTV (continued)</w:t>
            </w:r>
            <w:r w:rsidRPr="000F2A60">
              <w:rPr>
                <w:rFonts w:ascii="Verdana" w:hAnsi="Verdana" w:cs="Times New Roman"/>
                <w:sz w:val="18"/>
                <w:szCs w:val="18"/>
                <w:lang w:val="en-GB"/>
              </w:rPr>
              <w:t xml:space="preserve"> </w:t>
            </w:r>
          </w:p>
          <w:p w:rsidR="000F2A60" w:rsidRPr="000F2A60" w:rsidRDefault="000F2A60" w:rsidP="000F2A60">
            <w:pPr>
              <w:numPr>
                <w:ilvl w:val="0"/>
                <w:numId w:val="6"/>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1 – Overview (ITU-T representative - Chair of IPTV-GSI) </w:t>
            </w:r>
          </w:p>
          <w:p w:rsidR="000F2A60" w:rsidRPr="000F2A60" w:rsidRDefault="000F2A60" w:rsidP="000F2A60">
            <w:pPr>
              <w:numPr>
                <w:ilvl w:val="0"/>
                <w:numId w:val="6"/>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2 – (user test results) </w:t>
            </w:r>
          </w:p>
          <w:p w:rsidR="000F2A60" w:rsidRPr="000F2A60" w:rsidRDefault="000F2A60" w:rsidP="000F2A60">
            <w:pPr>
              <w:numPr>
                <w:ilvl w:val="0"/>
                <w:numId w:val="6"/>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3 – </w:t>
            </w:r>
            <w:proofErr w:type="spellStart"/>
            <w:r w:rsidRPr="000F2A60">
              <w:rPr>
                <w:rFonts w:ascii="Verdana" w:hAnsi="Verdana" w:cs="Times New Roman"/>
                <w:b/>
                <w:bCs/>
                <w:sz w:val="18"/>
                <w:lang w:val="en-GB"/>
              </w:rPr>
              <w:t>Pilar</w:t>
            </w:r>
            <w:proofErr w:type="spellEnd"/>
            <w:r w:rsidRPr="000F2A60">
              <w:rPr>
                <w:rFonts w:ascii="Verdana" w:hAnsi="Verdana" w:cs="Times New Roman"/>
                <w:b/>
                <w:bCs/>
                <w:sz w:val="18"/>
                <w:lang w:val="en-GB"/>
              </w:rPr>
              <w:t xml:space="preserve"> </w:t>
            </w:r>
            <w:proofErr w:type="spellStart"/>
            <w:r w:rsidRPr="000F2A60">
              <w:rPr>
                <w:rFonts w:ascii="Verdana" w:hAnsi="Verdana" w:cs="Times New Roman"/>
                <w:b/>
                <w:bCs/>
                <w:sz w:val="18"/>
                <w:lang w:val="en-GB"/>
              </w:rPr>
              <w:t>Orero</w:t>
            </w:r>
            <w:proofErr w:type="spellEnd"/>
            <w:r w:rsidRPr="000F2A60">
              <w:rPr>
                <w:rFonts w:ascii="Verdana" w:hAnsi="Verdana" w:cs="Times New Roman"/>
                <w:sz w:val="18"/>
                <w:szCs w:val="18"/>
                <w:lang w:val="en-GB"/>
              </w:rPr>
              <w:t xml:space="preserve">, UAB </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14:45 - 15:00</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Question and Answer:</w:t>
            </w:r>
            <w:r w:rsidRPr="000F2A60">
              <w:rPr>
                <w:rFonts w:ascii="Verdana" w:hAnsi="Verdana" w:cs="Times New Roman"/>
                <w:sz w:val="18"/>
                <w:szCs w:val="18"/>
                <w:lang w:val="en-GB"/>
              </w:rPr>
              <w:t xml:space="preserve"> Moderator – (ITU-T representative)</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lastRenderedPageBreak/>
              <w:t>15:00 - 15:30</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Coffee break and showcase</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15:30 - 16:15</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szCs w:val="18"/>
                <w:lang w:val="en-GB"/>
              </w:rPr>
              <w:t>Session 4: How the Internet can help</w:t>
            </w:r>
            <w:r w:rsidRPr="000F2A60">
              <w:rPr>
                <w:rFonts w:ascii="Verdana" w:hAnsi="Verdana" w:cs="Times New Roman"/>
                <w:sz w:val="18"/>
                <w:szCs w:val="18"/>
                <w:lang w:val="en-GB"/>
              </w:rPr>
              <w:t xml:space="preserve"> </w:t>
            </w:r>
          </w:p>
          <w:p w:rsidR="000F2A60" w:rsidRPr="000F2A60" w:rsidRDefault="000F2A60" w:rsidP="000F2A60">
            <w:pPr>
              <w:numPr>
                <w:ilvl w:val="0"/>
                <w:numId w:val="7"/>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1 – </w:t>
            </w:r>
            <w:proofErr w:type="spellStart"/>
            <w:r w:rsidRPr="000F2A60">
              <w:rPr>
                <w:rFonts w:ascii="Verdana" w:hAnsi="Verdana" w:cs="Times New Roman"/>
                <w:b/>
                <w:bCs/>
                <w:sz w:val="18"/>
                <w:szCs w:val="18"/>
                <w:lang w:val="en-GB"/>
              </w:rPr>
              <w:t>Shadi</w:t>
            </w:r>
            <w:proofErr w:type="spellEnd"/>
            <w:r w:rsidRPr="000F2A60">
              <w:rPr>
                <w:rFonts w:ascii="Verdana" w:hAnsi="Verdana" w:cs="Times New Roman"/>
                <w:b/>
                <w:bCs/>
                <w:sz w:val="18"/>
                <w:szCs w:val="18"/>
                <w:lang w:val="en-GB"/>
              </w:rPr>
              <w:t xml:space="preserve"> </w:t>
            </w:r>
            <w:proofErr w:type="spellStart"/>
            <w:r w:rsidRPr="000F2A60">
              <w:rPr>
                <w:rFonts w:ascii="Verdana" w:hAnsi="Verdana" w:cs="Times New Roman"/>
                <w:b/>
                <w:bCs/>
                <w:sz w:val="18"/>
                <w:szCs w:val="18"/>
                <w:lang w:val="en-GB"/>
              </w:rPr>
              <w:t>Abou</w:t>
            </w:r>
            <w:proofErr w:type="spellEnd"/>
            <w:r w:rsidRPr="000F2A60">
              <w:rPr>
                <w:rFonts w:ascii="Verdana" w:hAnsi="Verdana" w:cs="Times New Roman"/>
                <w:b/>
                <w:bCs/>
                <w:sz w:val="18"/>
                <w:szCs w:val="18"/>
                <w:lang w:val="en-GB"/>
              </w:rPr>
              <w:t>-Zahra</w:t>
            </w:r>
            <w:r w:rsidRPr="000F2A60">
              <w:rPr>
                <w:rFonts w:ascii="Verdana" w:hAnsi="Verdana" w:cs="Times New Roman"/>
                <w:sz w:val="18"/>
                <w:szCs w:val="18"/>
                <w:lang w:val="en-GB"/>
              </w:rPr>
              <w:t>, W3C</w:t>
            </w:r>
          </w:p>
          <w:p w:rsidR="000F2A60" w:rsidRPr="000F2A60" w:rsidRDefault="000F2A60" w:rsidP="000F2A60">
            <w:pPr>
              <w:numPr>
                <w:ilvl w:val="0"/>
                <w:numId w:val="7"/>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2 – </w:t>
            </w:r>
            <w:r w:rsidRPr="000F2A60">
              <w:rPr>
                <w:rFonts w:ascii="Verdana" w:hAnsi="Verdana" w:cs="Times New Roman"/>
                <w:b/>
                <w:bCs/>
                <w:sz w:val="18"/>
                <w:lang w:val="en-GB"/>
              </w:rPr>
              <w:t>Klaus Merkel</w:t>
            </w:r>
            <w:r w:rsidRPr="000F2A60">
              <w:rPr>
                <w:rFonts w:cs="Times New Roman"/>
                <w:sz w:val="24"/>
                <w:szCs w:val="20"/>
                <w:lang w:val="en-GB"/>
              </w:rPr>
              <w:t xml:space="preserve">, </w:t>
            </w:r>
            <w:r w:rsidRPr="000F2A60">
              <w:rPr>
                <w:rFonts w:ascii="Verdana" w:hAnsi="Verdana" w:cs="Times New Roman"/>
                <w:sz w:val="18"/>
                <w:szCs w:val="18"/>
                <w:lang w:val="en-GB"/>
              </w:rPr>
              <w:t xml:space="preserve">IRT </w:t>
            </w:r>
          </w:p>
          <w:p w:rsidR="000F2A60" w:rsidRPr="000F2A60" w:rsidRDefault="000F2A60" w:rsidP="000F2A60">
            <w:pPr>
              <w:numPr>
                <w:ilvl w:val="0"/>
                <w:numId w:val="7"/>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3 – (manufacturer) (Samsung, LG, Phillips, </w:t>
            </w:r>
            <w:proofErr w:type="spellStart"/>
            <w:r w:rsidRPr="000F2A60">
              <w:rPr>
                <w:rFonts w:ascii="Verdana" w:hAnsi="Verdana" w:cs="Times New Roman"/>
                <w:sz w:val="18"/>
                <w:szCs w:val="18"/>
                <w:lang w:val="en-GB"/>
              </w:rPr>
              <w:t>Humax</w:t>
            </w:r>
            <w:proofErr w:type="spellEnd"/>
            <w:r w:rsidRPr="000F2A60">
              <w:rPr>
                <w:rFonts w:ascii="Verdana" w:hAnsi="Verdana" w:cs="Times New Roman"/>
                <w:sz w:val="18"/>
                <w:szCs w:val="18"/>
                <w:lang w:val="en-GB"/>
              </w:rPr>
              <w:t xml:space="preserve">) </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16:15 - 16:45</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General Discussion – Question and Answer:</w:t>
            </w:r>
            <w:r w:rsidRPr="000F2A60">
              <w:rPr>
                <w:rFonts w:ascii="Verdana" w:hAnsi="Verdana" w:cs="Times New Roman"/>
                <w:sz w:val="18"/>
                <w:szCs w:val="18"/>
                <w:lang w:val="en-GB"/>
              </w:rPr>
              <w:t xml:space="preserve"> Moderator – (ITU-T representative)</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16:45 - 17:45</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Showcase – Demonstrations</w:t>
            </w:r>
          </w:p>
        </w:tc>
      </w:tr>
      <w:tr w:rsidR="000F2A60" w:rsidRPr="000F2A60" w:rsidTr="00AD021E">
        <w:trPr>
          <w:tblCellSpacing w:w="15" w:type="dxa"/>
        </w:trPr>
        <w:tc>
          <w:tcPr>
            <w:tcW w:w="0" w:type="auto"/>
            <w:gridSpan w:val="2"/>
            <w:tcBorders>
              <w:top w:val="nil"/>
              <w:left w:val="nil"/>
              <w:bottom w:val="nil"/>
              <w:right w:val="nil"/>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 </w:t>
            </w:r>
          </w:p>
        </w:tc>
      </w:tr>
      <w:tr w:rsidR="000F2A60" w:rsidRPr="000F2A60" w:rsidTr="00AD021E">
        <w:trPr>
          <w:trHeight w:val="30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C7D3E7"/>
            <w:tcMar>
              <w:top w:w="100" w:type="dxa"/>
              <w:left w:w="100" w:type="dxa"/>
              <w:bottom w:w="100" w:type="dxa"/>
              <w:right w:w="100" w:type="dxa"/>
            </w:tcMar>
          </w:tcPr>
          <w:p w:rsidR="000F2A60" w:rsidRPr="000F2A60" w:rsidRDefault="000F2A60" w:rsidP="000F2A60">
            <w:pPr>
              <w:tabs>
                <w:tab w:val="left" w:pos="794"/>
                <w:tab w:val="left" w:pos="1191"/>
                <w:tab w:val="left" w:pos="1588"/>
                <w:tab w:val="left" w:pos="1985"/>
              </w:tabs>
              <w:bidi w:val="0"/>
              <w:spacing w:line="240" w:lineRule="atLeast"/>
              <w:jc w:val="right"/>
              <w:rPr>
                <w:rFonts w:ascii="Verdana" w:hAnsi="Verdana" w:cs="Times New Roman"/>
                <w:b/>
                <w:bCs/>
                <w:color w:val="000000"/>
                <w:sz w:val="18"/>
                <w:szCs w:val="18"/>
                <w:lang w:val="en-GB"/>
              </w:rPr>
            </w:pPr>
            <w:r w:rsidRPr="000F2A60">
              <w:rPr>
                <w:rFonts w:ascii="Verdana" w:hAnsi="Verdana" w:cs="Times New Roman"/>
                <w:b/>
                <w:bCs/>
                <w:color w:val="000000"/>
                <w:sz w:val="18"/>
                <w:szCs w:val="18"/>
                <w:lang w:val="en-GB"/>
              </w:rPr>
              <w:t>Day 2, 24 November 2010</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09:00 - 10:30</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szCs w:val="18"/>
                <w:lang w:val="en-GB"/>
              </w:rPr>
              <w:t>Session 5: Manufacturer and User’s Perspectives</w:t>
            </w:r>
            <w:r w:rsidRPr="000F2A60">
              <w:rPr>
                <w:rFonts w:ascii="Verdana" w:hAnsi="Verdana" w:cs="Times New Roman"/>
                <w:sz w:val="18"/>
                <w:szCs w:val="18"/>
                <w:lang w:val="en-GB"/>
              </w:rPr>
              <w:t xml:space="preserve"> </w:t>
            </w:r>
          </w:p>
          <w:p w:rsidR="000F2A60" w:rsidRPr="000F2A60" w:rsidRDefault="000F2A60" w:rsidP="000F2A60">
            <w:pPr>
              <w:numPr>
                <w:ilvl w:val="0"/>
                <w:numId w:val="8"/>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1 – World Federation of the Deaf </w:t>
            </w:r>
          </w:p>
          <w:p w:rsidR="000F2A60" w:rsidRPr="000F2A60" w:rsidRDefault="000F2A60" w:rsidP="000F2A60">
            <w:pPr>
              <w:numPr>
                <w:ilvl w:val="0"/>
                <w:numId w:val="8"/>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2 – (user association) </w:t>
            </w:r>
            <w:r w:rsidRPr="000F2A60">
              <w:rPr>
                <w:rFonts w:ascii="Verdana" w:hAnsi="Verdana" w:cs="Times New Roman"/>
                <w:b/>
                <w:bCs/>
                <w:sz w:val="18"/>
                <w:lang w:val="en-GB"/>
              </w:rPr>
              <w:t xml:space="preserve">Dan </w:t>
            </w:r>
            <w:proofErr w:type="spellStart"/>
            <w:r w:rsidRPr="000F2A60">
              <w:rPr>
                <w:rFonts w:ascii="Verdana" w:hAnsi="Verdana" w:cs="Times New Roman"/>
                <w:b/>
                <w:bCs/>
                <w:sz w:val="18"/>
                <w:lang w:val="en-GB"/>
              </w:rPr>
              <w:t>Pescod</w:t>
            </w:r>
            <w:proofErr w:type="spellEnd"/>
            <w:r w:rsidRPr="000F2A60">
              <w:rPr>
                <w:rFonts w:ascii="Verdana" w:hAnsi="Verdana" w:cs="Times New Roman"/>
                <w:sz w:val="18"/>
                <w:szCs w:val="18"/>
                <w:lang w:val="en-GB"/>
              </w:rPr>
              <w:t xml:space="preserve"> (RNIB and EDF) </w:t>
            </w:r>
          </w:p>
          <w:p w:rsidR="000F2A60" w:rsidRPr="000F2A60" w:rsidRDefault="000F2A60" w:rsidP="000F2A60">
            <w:pPr>
              <w:numPr>
                <w:ilvl w:val="0"/>
                <w:numId w:val="8"/>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3 – (ISO/TC 100 representative) </w:t>
            </w:r>
          </w:p>
          <w:p w:rsidR="000F2A60" w:rsidRPr="000F2A60" w:rsidRDefault="000F2A60" w:rsidP="000F2A60">
            <w:pPr>
              <w:numPr>
                <w:ilvl w:val="0"/>
                <w:numId w:val="8"/>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4 – (ETSI representative) </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10:30 - 10:45</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Question and Answer:</w:t>
            </w:r>
            <w:r w:rsidRPr="000F2A60">
              <w:rPr>
                <w:rFonts w:ascii="Verdana" w:hAnsi="Verdana" w:cs="Times New Roman"/>
                <w:sz w:val="18"/>
                <w:szCs w:val="18"/>
                <w:lang w:val="en-GB"/>
              </w:rPr>
              <w:t xml:space="preserve"> Moderator – (EBU representative)</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10:45 - 11:15</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Coffee break and showcase</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11:15 - 12:45</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 xml:space="preserve">Round table with conclusions and recommendations for actions </w:t>
            </w:r>
            <w:r w:rsidRPr="000F2A60">
              <w:rPr>
                <w:rFonts w:ascii="Verdana" w:hAnsi="Verdana" w:cs="Times New Roman"/>
                <w:b/>
                <w:bCs/>
                <w:sz w:val="18"/>
                <w:szCs w:val="18"/>
                <w:lang w:val="en-GB"/>
              </w:rPr>
              <w:br/>
            </w:r>
            <w:r w:rsidRPr="000F2A60">
              <w:rPr>
                <w:rFonts w:ascii="Verdana" w:hAnsi="Verdana" w:cs="Times New Roman"/>
                <w:b/>
                <w:bCs/>
                <w:sz w:val="18"/>
                <w:szCs w:val="18"/>
                <w:lang w:val="en-GB"/>
              </w:rPr>
              <w:br/>
            </w:r>
            <w:r w:rsidRPr="000F2A60">
              <w:rPr>
                <w:rFonts w:ascii="Verdana" w:hAnsi="Verdana" w:cs="Times New Roman"/>
                <w:b/>
                <w:bCs/>
                <w:sz w:val="18"/>
                <w:lang w:val="en-GB"/>
              </w:rPr>
              <w:t xml:space="preserve">Presentation of the Workshop report – End of the Workshop </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12:45 - 16:00</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Showcase – Demonstrations</w:t>
            </w:r>
          </w:p>
        </w:tc>
      </w:tr>
    </w:tbl>
    <w:p w:rsidR="000F2A60" w:rsidRPr="000F2A60" w:rsidRDefault="000F2A60" w:rsidP="000F2A60">
      <w:pPr>
        <w:tabs>
          <w:tab w:val="left" w:pos="794"/>
          <w:tab w:val="left" w:pos="1191"/>
          <w:tab w:val="left" w:pos="1588"/>
          <w:tab w:val="left" w:pos="1985"/>
        </w:tabs>
        <w:bidi w:val="0"/>
        <w:spacing w:line="240" w:lineRule="auto"/>
        <w:jc w:val="center"/>
        <w:rPr>
          <w:rFonts w:cs="Times New Roman"/>
          <w:b/>
          <w:sz w:val="24"/>
          <w:szCs w:val="20"/>
          <w:lang w:val="en-GB"/>
        </w:rPr>
      </w:pPr>
    </w:p>
    <w:p w:rsidR="000F2A60" w:rsidRPr="000F2A60" w:rsidRDefault="000F2A60" w:rsidP="000F2A60">
      <w:pPr>
        <w:tabs>
          <w:tab w:val="left" w:pos="794"/>
          <w:tab w:val="left" w:pos="1191"/>
          <w:tab w:val="left" w:pos="1588"/>
          <w:tab w:val="left" w:pos="1985"/>
        </w:tabs>
        <w:bidi w:val="0"/>
        <w:spacing w:before="320" w:line="240" w:lineRule="auto"/>
        <w:jc w:val="left"/>
        <w:rPr>
          <w:rFonts w:cs="Times New Roman"/>
          <w:bCs/>
          <w:sz w:val="24"/>
          <w:szCs w:val="20"/>
          <w:lang w:val="en-GB"/>
        </w:rPr>
      </w:pPr>
      <w:r w:rsidRPr="000F2A60">
        <w:rPr>
          <w:rFonts w:cs="Times New Roman"/>
          <w:bCs/>
          <w:sz w:val="24"/>
          <w:szCs w:val="20"/>
          <w:lang w:val="en-GB"/>
        </w:rPr>
        <w:t xml:space="preserve">For updated workshop programme and for further information, please check the workshop webpage at: </w:t>
      </w:r>
      <w:hyperlink r:id="rId19" w:history="1">
        <w:r w:rsidRPr="000F2A60">
          <w:rPr>
            <w:rFonts w:cs="Times New Roman"/>
            <w:bCs/>
            <w:color w:val="0000FF"/>
            <w:sz w:val="24"/>
            <w:szCs w:val="20"/>
            <w:u w:val="single"/>
            <w:lang w:val="en-GB"/>
          </w:rPr>
          <w:t>http://www.itu.int/ITU-T/worksem/accessibility/20101123/programme.html</w:t>
        </w:r>
      </w:hyperlink>
      <w:r w:rsidRPr="000F2A60">
        <w:rPr>
          <w:rFonts w:cs="Times New Roman"/>
          <w:bCs/>
          <w:sz w:val="24"/>
          <w:szCs w:val="20"/>
          <w:lang w:val="en-GB"/>
        </w:rPr>
        <w:t xml:space="preserve"> .</w:t>
      </w:r>
      <w:r w:rsidRPr="000F2A60">
        <w:rPr>
          <w:rFonts w:cs="Times New Roman"/>
          <w:bCs/>
          <w:sz w:val="24"/>
          <w:szCs w:val="20"/>
          <w:lang w:val="en-GB"/>
        </w:rPr>
        <w:br/>
      </w:r>
    </w:p>
    <w:p w:rsidR="000F2A60" w:rsidRPr="000F2A60" w:rsidRDefault="000F2A60" w:rsidP="000F2A60">
      <w:pPr>
        <w:tabs>
          <w:tab w:val="left" w:pos="794"/>
          <w:tab w:val="left" w:pos="1191"/>
          <w:tab w:val="left" w:pos="1588"/>
          <w:tab w:val="left" w:pos="1985"/>
        </w:tabs>
        <w:bidi w:val="0"/>
        <w:spacing w:line="240" w:lineRule="auto"/>
        <w:jc w:val="left"/>
        <w:rPr>
          <w:rFonts w:cs="Times New Roman"/>
          <w:sz w:val="24"/>
          <w:szCs w:val="20"/>
          <w:lang w:val="en-GB"/>
        </w:rPr>
      </w:pPr>
    </w:p>
    <w:p w:rsidR="000F2A60" w:rsidRPr="000F2A60" w:rsidRDefault="000F2A60" w:rsidP="000F2A60">
      <w:pPr>
        <w:tabs>
          <w:tab w:val="center" w:pos="4962"/>
        </w:tabs>
        <w:bidi w:val="0"/>
        <w:spacing w:before="0" w:line="240" w:lineRule="atLeast"/>
        <w:jc w:val="center"/>
        <w:rPr>
          <w:rFonts w:cs="Times New Roman"/>
          <w:sz w:val="24"/>
          <w:szCs w:val="20"/>
        </w:rPr>
      </w:pPr>
    </w:p>
    <w:p w:rsidR="000F2A60" w:rsidRPr="000F2A60" w:rsidRDefault="000F2A60" w:rsidP="000F2A60">
      <w:pPr>
        <w:tabs>
          <w:tab w:val="center" w:pos="4962"/>
        </w:tabs>
        <w:bidi w:val="0"/>
        <w:spacing w:before="0" w:line="240" w:lineRule="atLeast"/>
        <w:jc w:val="center"/>
        <w:rPr>
          <w:rFonts w:cs="Times New Roman"/>
          <w:sz w:val="24"/>
          <w:szCs w:val="20"/>
        </w:rPr>
      </w:pPr>
    </w:p>
    <w:p w:rsidR="000F2A60" w:rsidRPr="000F2A60" w:rsidRDefault="000F2A60" w:rsidP="000F2A60">
      <w:pPr>
        <w:tabs>
          <w:tab w:val="center" w:pos="4962"/>
        </w:tabs>
        <w:bidi w:val="0"/>
        <w:spacing w:before="0" w:line="240" w:lineRule="atLeast"/>
        <w:jc w:val="center"/>
        <w:rPr>
          <w:rFonts w:cs="Times New Roman"/>
          <w:sz w:val="24"/>
          <w:szCs w:val="20"/>
        </w:rPr>
      </w:pPr>
    </w:p>
    <w:p w:rsidR="000F2A60" w:rsidRDefault="000F2A60" w:rsidP="005B7E12">
      <w:pPr>
        <w:tabs>
          <w:tab w:val="center" w:pos="4962"/>
        </w:tabs>
        <w:bidi w:val="0"/>
        <w:spacing w:line="240" w:lineRule="atLeast"/>
        <w:jc w:val="center"/>
        <w:rPr>
          <w:lang w:bidi="ar-EG"/>
        </w:rPr>
        <w:sectPr w:rsidR="000F2A60" w:rsidSect="005B7E12">
          <w:footerReference w:type="default" r:id="rId20"/>
          <w:headerReference w:type="first" r:id="rId21"/>
          <w:footerReference w:type="first" r:id="rId22"/>
          <w:pgSz w:w="11901" w:h="16840" w:code="9"/>
          <w:pgMar w:top="1021" w:right="1134" w:bottom="1021" w:left="1134" w:header="567" w:footer="567" w:gutter="0"/>
          <w:paperSrc w:first="15" w:other="15"/>
          <w:cols w:space="720"/>
          <w:titlePg/>
          <w:docGrid w:linePitch="360"/>
        </w:sectPr>
      </w:pPr>
    </w:p>
    <w:p w:rsidR="000F2A60" w:rsidRPr="000F2A60" w:rsidRDefault="000F2A60" w:rsidP="00D31FA2">
      <w:pPr>
        <w:bidi w:val="0"/>
        <w:spacing w:before="0" w:line="240" w:lineRule="atLeast"/>
        <w:jc w:val="center"/>
        <w:rPr>
          <w:rFonts w:cs="Times New Roman"/>
          <w:sz w:val="24"/>
          <w:szCs w:val="20"/>
        </w:rPr>
      </w:pPr>
      <w:r w:rsidRPr="000F2A60">
        <w:rPr>
          <w:rFonts w:cs="Times New Roman"/>
          <w:sz w:val="24"/>
          <w:szCs w:val="20"/>
        </w:rPr>
        <w:lastRenderedPageBreak/>
        <w:t>ANNEX 2</w:t>
      </w:r>
    </w:p>
    <w:p w:rsidR="000F2A60" w:rsidRPr="000F2A60" w:rsidRDefault="000F2A60" w:rsidP="00D31FA2">
      <w:pPr>
        <w:bidi w:val="0"/>
        <w:spacing w:line="240" w:lineRule="atLeast"/>
        <w:jc w:val="center"/>
        <w:rPr>
          <w:rFonts w:cs="Times New Roman"/>
          <w:sz w:val="24"/>
          <w:szCs w:val="20"/>
          <w:lang w:val="en-GB"/>
        </w:rPr>
      </w:pPr>
      <w:r w:rsidRPr="000F2A60">
        <w:rPr>
          <w:rFonts w:cs="Times New Roman"/>
          <w:sz w:val="24"/>
          <w:szCs w:val="20"/>
          <w:lang w:val="en-GB"/>
        </w:rPr>
        <w:t>(to TSB Circular 132– BR Circular CA/193)</w:t>
      </w:r>
    </w:p>
    <w:p w:rsidR="000F2A60" w:rsidRPr="000F2A60" w:rsidRDefault="000F2A60" w:rsidP="000F2A60">
      <w:pPr>
        <w:tabs>
          <w:tab w:val="left" w:pos="794"/>
          <w:tab w:val="left" w:pos="1191"/>
          <w:tab w:val="left" w:pos="1588"/>
          <w:tab w:val="left" w:pos="1985"/>
        </w:tabs>
        <w:bidi w:val="0"/>
        <w:spacing w:before="0" w:line="240" w:lineRule="atLeast"/>
        <w:ind w:right="453"/>
        <w:jc w:val="left"/>
        <w:rPr>
          <w:rFonts w:cs="Times New Roman"/>
          <w:sz w:val="16"/>
          <w:szCs w:val="20"/>
          <w:lang w:val="en-GB"/>
        </w:rPr>
      </w:pPr>
    </w:p>
    <w:tbl>
      <w:tblPr>
        <w:tblW w:w="0" w:type="auto"/>
        <w:jc w:val="center"/>
        <w:tblLayout w:type="fixed"/>
        <w:tblLook w:val="0000"/>
      </w:tblPr>
      <w:tblGrid>
        <w:gridCol w:w="9360"/>
      </w:tblGrid>
      <w:tr w:rsidR="000F2A60" w:rsidRPr="000F2A60" w:rsidTr="00AD021E">
        <w:trPr>
          <w:cantSplit/>
          <w:jc w:val="center"/>
        </w:trPr>
        <w:tc>
          <w:tcPr>
            <w:tcW w:w="9360" w:type="dxa"/>
            <w:tcBorders>
              <w:top w:val="single" w:sz="6" w:space="0" w:color="auto"/>
              <w:left w:val="single" w:sz="6" w:space="0" w:color="auto"/>
              <w:bottom w:val="single" w:sz="6" w:space="0" w:color="auto"/>
              <w:right w:val="single" w:sz="6" w:space="0" w:color="auto"/>
            </w:tcBorders>
          </w:tcPr>
          <w:p w:rsidR="000F2A60" w:rsidRPr="000F2A60" w:rsidRDefault="000F2A60" w:rsidP="000F2A60">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0F2A60" w:rsidRPr="000F2A60" w:rsidRDefault="000F2A60" w:rsidP="000F2A60">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0"/>
                <w:lang w:val="en-GB"/>
              </w:rPr>
            </w:pPr>
            <w:r w:rsidRPr="000F2A60">
              <w:rPr>
                <w:rFonts w:cs="Times New Roman"/>
                <w:i/>
                <w:sz w:val="24"/>
                <w:szCs w:val="20"/>
                <w:lang w:val="en-GB"/>
              </w:rPr>
              <w:t xml:space="preserve">This confirmation form </w:t>
            </w:r>
            <w:r w:rsidRPr="000F2A60">
              <w:rPr>
                <w:rFonts w:cs="Times New Roman"/>
                <w:bCs/>
                <w:i/>
                <w:sz w:val="24"/>
                <w:szCs w:val="20"/>
                <w:lang w:val="en-GB"/>
              </w:rPr>
              <w:t xml:space="preserve">should </w:t>
            </w:r>
            <w:r w:rsidRPr="000F2A60">
              <w:rPr>
                <w:rFonts w:cs="Times New Roman"/>
                <w:b/>
                <w:i/>
                <w:sz w:val="24"/>
                <w:szCs w:val="20"/>
                <w:lang w:val="en-GB"/>
              </w:rPr>
              <w:t xml:space="preserve">be sent direct to the hotel </w:t>
            </w:r>
            <w:r w:rsidRPr="000F2A60">
              <w:rPr>
                <w:rFonts w:cs="Times New Roman"/>
                <w:i/>
                <w:sz w:val="24"/>
                <w:szCs w:val="20"/>
                <w:lang w:val="en-GB"/>
              </w:rPr>
              <w:t>of your choice</w:t>
            </w:r>
          </w:p>
          <w:p w:rsidR="000F2A60" w:rsidRPr="000F2A60" w:rsidRDefault="000F2A60" w:rsidP="000F2A60">
            <w:pPr>
              <w:tabs>
                <w:tab w:val="left" w:pos="794"/>
                <w:tab w:val="left" w:pos="1191"/>
                <w:tab w:val="left" w:pos="1588"/>
                <w:tab w:val="left" w:pos="1985"/>
              </w:tabs>
              <w:bidi w:val="0"/>
              <w:spacing w:before="0" w:line="288" w:lineRule="atLeast"/>
              <w:ind w:right="130"/>
              <w:jc w:val="center"/>
              <w:rPr>
                <w:rFonts w:cs="Times New Roman"/>
                <w:sz w:val="20"/>
                <w:szCs w:val="20"/>
              </w:rPr>
            </w:pPr>
          </w:p>
        </w:tc>
      </w:tr>
    </w:tbl>
    <w:p w:rsidR="000F2A60" w:rsidRPr="000F2A60" w:rsidRDefault="000F2A60" w:rsidP="000F2A60">
      <w:pPr>
        <w:tabs>
          <w:tab w:val="left" w:pos="794"/>
          <w:tab w:val="left" w:pos="1191"/>
          <w:tab w:val="left" w:pos="1588"/>
          <w:tab w:val="left" w:pos="1985"/>
          <w:tab w:val="center" w:pos="9639"/>
        </w:tabs>
        <w:bidi w:val="0"/>
        <w:spacing w:before="0"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0F2A60" w:rsidRPr="000F2A60" w:rsidTr="00AD021E">
        <w:trPr>
          <w:cantSplit/>
          <w:jc w:val="center"/>
        </w:trPr>
        <w:tc>
          <w:tcPr>
            <w:tcW w:w="1291" w:type="dxa"/>
          </w:tcPr>
          <w:p w:rsidR="000F2A60" w:rsidRPr="000F2A60" w:rsidRDefault="000F2A60" w:rsidP="000F2A60">
            <w:pPr>
              <w:tabs>
                <w:tab w:val="left" w:pos="794"/>
                <w:tab w:val="left" w:pos="1191"/>
                <w:tab w:val="left" w:pos="1588"/>
                <w:tab w:val="left" w:pos="1985"/>
                <w:tab w:val="center" w:pos="9639"/>
              </w:tabs>
              <w:bidi w:val="0"/>
              <w:spacing w:before="0" w:line="240" w:lineRule="atLeast"/>
              <w:ind w:right="-176"/>
              <w:jc w:val="center"/>
              <w:rPr>
                <w:rFonts w:cs="Times New Roman"/>
                <w:sz w:val="28"/>
                <w:szCs w:val="20"/>
                <w:lang w:val="en-GB"/>
              </w:rPr>
            </w:pPr>
            <w:r>
              <w:rPr>
                <w:rFonts w:cs="Times New Roman"/>
                <w:noProof/>
                <w:sz w:val="24"/>
                <w:szCs w:val="20"/>
                <w:lang w:eastAsia="zh-CN"/>
              </w:rPr>
              <w:drawing>
                <wp:inline distT="0" distB="0" distL="0" distR="0">
                  <wp:extent cx="552450" cy="655320"/>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52450" cy="655320"/>
                          </a:xfrm>
                          <a:prstGeom prst="rect">
                            <a:avLst/>
                          </a:prstGeom>
                          <a:noFill/>
                          <a:ln w="9525">
                            <a:noFill/>
                            <a:miter lim="800000"/>
                            <a:headEnd/>
                            <a:tailEnd/>
                          </a:ln>
                        </pic:spPr>
                      </pic:pic>
                    </a:graphicData>
                  </a:graphic>
                </wp:inline>
              </w:drawing>
            </w:r>
          </w:p>
        </w:tc>
        <w:tc>
          <w:tcPr>
            <w:tcW w:w="7264" w:type="dxa"/>
          </w:tcPr>
          <w:p w:rsidR="000F2A60" w:rsidRPr="000F2A60" w:rsidRDefault="000F2A60" w:rsidP="000F2A60">
            <w:pPr>
              <w:tabs>
                <w:tab w:val="left" w:pos="794"/>
                <w:tab w:val="left" w:pos="1191"/>
                <w:tab w:val="left" w:pos="1588"/>
                <w:tab w:val="left" w:pos="1985"/>
                <w:tab w:val="center" w:pos="9639"/>
              </w:tabs>
              <w:bidi w:val="0"/>
              <w:spacing w:before="0" w:line="240" w:lineRule="atLeast"/>
              <w:ind w:right="-40"/>
              <w:jc w:val="center"/>
              <w:rPr>
                <w:rFonts w:cs="Times New Roman"/>
                <w:b/>
                <w:bCs/>
                <w:sz w:val="28"/>
                <w:szCs w:val="28"/>
              </w:rPr>
            </w:pPr>
            <w:r w:rsidRPr="000F2A60">
              <w:rPr>
                <w:rFonts w:cs="Times New Roman"/>
                <w:sz w:val="26"/>
                <w:szCs w:val="20"/>
              </w:rPr>
              <w:br/>
            </w:r>
            <w:r w:rsidRPr="000F2A60">
              <w:rPr>
                <w:rFonts w:cs="Times New Roman"/>
                <w:b/>
                <w:bCs/>
                <w:sz w:val="28"/>
                <w:szCs w:val="28"/>
              </w:rPr>
              <w:t xml:space="preserve">INTERNATIONAL TELECOMMUNICATION </w:t>
            </w:r>
            <w:smartTag w:uri="urn:schemas-microsoft-com:office:smarttags" w:element="City">
              <w:r w:rsidRPr="000F2A60">
                <w:rPr>
                  <w:rFonts w:cs="Times New Roman"/>
                  <w:b/>
                  <w:bCs/>
                  <w:sz w:val="28"/>
                  <w:szCs w:val="28"/>
                </w:rPr>
                <w:t>UNION</w:t>
              </w:r>
            </w:smartTag>
            <w:r w:rsidRPr="000F2A60">
              <w:rPr>
                <w:rFonts w:cs="Times New Roman"/>
                <w:b/>
                <w:bCs/>
                <w:sz w:val="28"/>
                <w:szCs w:val="28"/>
              </w:rPr>
              <w:br/>
            </w:r>
          </w:p>
        </w:tc>
        <w:tc>
          <w:tcPr>
            <w:tcW w:w="1400" w:type="dxa"/>
          </w:tcPr>
          <w:p w:rsidR="000F2A60" w:rsidRPr="000F2A60" w:rsidRDefault="000F2A60" w:rsidP="000F2A60">
            <w:pPr>
              <w:tabs>
                <w:tab w:val="left" w:pos="794"/>
                <w:tab w:val="left" w:pos="1191"/>
                <w:tab w:val="left" w:pos="1588"/>
                <w:tab w:val="left" w:pos="1985"/>
                <w:tab w:val="center" w:pos="9639"/>
              </w:tabs>
              <w:bidi w:val="0"/>
              <w:spacing w:before="0" w:line="240" w:lineRule="atLeast"/>
              <w:ind w:left="-142" w:right="-74"/>
              <w:jc w:val="center"/>
              <w:rPr>
                <w:rFonts w:cs="Times New Roman"/>
                <w:sz w:val="28"/>
                <w:szCs w:val="20"/>
                <w:lang w:val="en-GB"/>
              </w:rPr>
            </w:pPr>
            <w:r>
              <w:rPr>
                <w:rFonts w:cs="Times New Roman"/>
                <w:noProof/>
                <w:sz w:val="24"/>
                <w:szCs w:val="20"/>
                <w:lang w:eastAsia="zh-CN"/>
              </w:rPr>
              <w:drawing>
                <wp:inline distT="0" distB="0" distL="0" distR="0">
                  <wp:extent cx="552450" cy="655320"/>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552450" cy="655320"/>
                          </a:xfrm>
                          <a:prstGeom prst="rect">
                            <a:avLst/>
                          </a:prstGeom>
                          <a:noFill/>
                          <a:ln w="9525">
                            <a:noFill/>
                            <a:miter lim="800000"/>
                            <a:headEnd/>
                            <a:tailEnd/>
                          </a:ln>
                        </pic:spPr>
                      </pic:pic>
                    </a:graphicData>
                  </a:graphic>
                </wp:inline>
              </w:drawing>
            </w:r>
          </w:p>
        </w:tc>
      </w:tr>
    </w:tbl>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0F2A60" w:rsidRPr="000F2A60" w:rsidRDefault="00F0075C" w:rsidP="000F2A60">
      <w:pPr>
        <w:tabs>
          <w:tab w:val="left" w:pos="794"/>
          <w:tab w:val="left" w:pos="1191"/>
          <w:tab w:val="left" w:pos="1588"/>
          <w:tab w:val="left" w:pos="1985"/>
        </w:tabs>
        <w:bidi w:val="0"/>
        <w:spacing w:line="240" w:lineRule="auto"/>
        <w:jc w:val="center"/>
        <w:rPr>
          <w:rFonts w:cs="Times New Roman"/>
          <w:b/>
          <w:sz w:val="24"/>
          <w:szCs w:val="20"/>
          <w:lang w:val="en-GB"/>
        </w:rPr>
      </w:pPr>
      <w:hyperlink r:id="rId24" w:history="1">
        <w:r w:rsidR="000F2A60" w:rsidRPr="000F2A60">
          <w:rPr>
            <w:rFonts w:cs="Times New Roman"/>
            <w:b/>
            <w:sz w:val="24"/>
            <w:szCs w:val="20"/>
            <w:lang w:val="en-GB"/>
          </w:rPr>
          <w:t>ITU-EBU Joint Workshop on Accessibility to Broadcasting and IPTV ACCESS for ALL</w:t>
        </w:r>
      </w:hyperlink>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center"/>
        <w:rPr>
          <w:rFonts w:cs="Times New Roman"/>
          <w:b/>
          <w:bCs/>
          <w:szCs w:val="22"/>
          <w:lang w:val="en-GB"/>
        </w:rPr>
      </w:pPr>
      <w:r w:rsidRPr="000F2A60">
        <w:rPr>
          <w:rFonts w:cs="Times New Roman"/>
          <w:b/>
          <w:bCs/>
          <w:szCs w:val="22"/>
          <w:lang w:val="en-GB"/>
        </w:rPr>
        <w:t>23 – 24 November 2010</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0F2A60">
        <w:rPr>
          <w:rFonts w:cs="Times New Roman"/>
          <w:i/>
          <w:sz w:val="20"/>
          <w:szCs w:val="20"/>
          <w:lang w:val="en-GB"/>
        </w:rPr>
        <w:t>Confirmation of the reservation made on (date) --------------------------  with (hotel)   ------------------------</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4"/>
          <w:szCs w:val="20"/>
          <w:u w:val="single"/>
        </w:rPr>
      </w:pPr>
      <w:r w:rsidRPr="000F2A60">
        <w:rPr>
          <w:rFonts w:cs="Times New Roman"/>
          <w:b/>
          <w:i/>
          <w:sz w:val="24"/>
          <w:szCs w:val="20"/>
          <w:u w:val="single"/>
        </w:rPr>
        <w:t xml:space="preserve">at the ITU preferential tariff </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0F2A60">
        <w:rPr>
          <w:rFonts w:cs="Times New Roman"/>
          <w:i/>
          <w:sz w:val="20"/>
          <w:szCs w:val="20"/>
          <w:lang w:val="en-GB"/>
        </w:rPr>
        <w:t>------------ single/double room(s)</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0F2A60">
        <w:rPr>
          <w:rFonts w:cs="Times New Roman"/>
          <w:i/>
          <w:sz w:val="20"/>
          <w:szCs w:val="20"/>
          <w:lang w:val="en-GB"/>
        </w:rPr>
        <w:t>arriving on (date)-----------------------------  at (time)  ------------- departing on (date)---------------------------</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0F2A60" w:rsidRPr="000F2A60" w:rsidRDefault="000F2A60" w:rsidP="000F2A60">
      <w:pPr>
        <w:tabs>
          <w:tab w:val="left" w:pos="794"/>
          <w:tab w:val="left" w:pos="1191"/>
          <w:tab w:val="left" w:pos="1588"/>
          <w:tab w:val="left" w:pos="1985"/>
        </w:tabs>
        <w:bidi w:val="0"/>
        <w:spacing w:before="0" w:line="240" w:lineRule="auto"/>
        <w:ind w:left="284"/>
        <w:jc w:val="left"/>
        <w:outlineLvl w:val="3"/>
        <w:rPr>
          <w:rFonts w:cs="Times New Roman"/>
          <w:i/>
          <w:iCs/>
          <w:sz w:val="20"/>
          <w:szCs w:val="20"/>
        </w:rPr>
      </w:pPr>
      <w:r w:rsidRPr="000F2A60">
        <w:rPr>
          <w:rFonts w:cs="Times New Roman"/>
          <w:b/>
          <w:bCs/>
          <w:i/>
          <w:iCs/>
          <w:sz w:val="20"/>
          <w:szCs w:val="20"/>
        </w:rPr>
        <w:t xml:space="preserve">GENEVA TRANSPORT CARD : </w:t>
      </w:r>
      <w:r w:rsidRPr="000F2A60">
        <w:rPr>
          <w:rFonts w:cs="Times New Roman"/>
          <w:i/>
          <w:iCs/>
          <w:sz w:val="20"/>
          <w:szCs w:val="20"/>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F2A60">
        <w:rPr>
          <w:rFonts w:cs="Times New Roman"/>
          <w:i/>
          <w:iCs/>
          <w:sz w:val="20"/>
          <w:szCs w:val="20"/>
        </w:rPr>
        <w:t>Versoix</w:t>
      </w:r>
      <w:proofErr w:type="spellEnd"/>
      <w:r w:rsidRPr="000F2A60">
        <w:rPr>
          <w:rFonts w:cs="Times New Roman"/>
          <w:i/>
          <w:iCs/>
          <w:sz w:val="20"/>
          <w:szCs w:val="20"/>
        </w:rPr>
        <w:t xml:space="preserve"> and the airport. </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F2A60">
        <w:rPr>
          <w:rFonts w:cs="Times New Roman"/>
          <w:i/>
          <w:sz w:val="20"/>
          <w:szCs w:val="20"/>
        </w:rPr>
        <w:t>Family name</w:t>
      </w:r>
      <w:r w:rsidRPr="000F2A60">
        <w:rPr>
          <w:rFonts w:cs="Times New Roman"/>
          <w:sz w:val="20"/>
          <w:szCs w:val="20"/>
        </w:rPr>
        <w:t xml:space="preserve">    ----------------------------------------------------------------------------------------------------------------</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F2A60">
        <w:rPr>
          <w:rFonts w:cs="Times New Roman"/>
          <w:i/>
          <w:sz w:val="20"/>
          <w:szCs w:val="20"/>
        </w:rPr>
        <w:t xml:space="preserve">First name    </w:t>
      </w:r>
      <w:r w:rsidRPr="000F2A60">
        <w:rPr>
          <w:rFonts w:cs="Times New Roman"/>
          <w:sz w:val="20"/>
          <w:szCs w:val="20"/>
        </w:rPr>
        <w:t xml:space="preserve">    ---------------------------------------------------------------------------------------------------------------</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0F2A60">
        <w:rPr>
          <w:rFonts w:cs="Times New Roman"/>
          <w:i/>
          <w:sz w:val="20"/>
          <w:szCs w:val="20"/>
        </w:rPr>
        <w:t xml:space="preserve">Address        </w:t>
      </w:r>
      <w:r w:rsidRPr="000F2A60">
        <w:rPr>
          <w:rFonts w:cs="Times New Roman"/>
          <w:sz w:val="20"/>
          <w:szCs w:val="20"/>
        </w:rPr>
        <w:t xml:space="preserve">    ------------------------------------------------------------------------        </w:t>
      </w:r>
      <w:r w:rsidRPr="000F2A60">
        <w:rPr>
          <w:rFonts w:cs="Times New Roman"/>
          <w:i/>
          <w:iCs/>
          <w:sz w:val="20"/>
          <w:szCs w:val="20"/>
        </w:rPr>
        <w:t>Tel: ---------------------------</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0F2A60">
        <w:rPr>
          <w:rFonts w:cs="Times New Roman"/>
          <w:i/>
          <w:iCs/>
          <w:sz w:val="20"/>
          <w:szCs w:val="20"/>
        </w:rPr>
        <w:t>-----------------------------------------------------------------------------------------         Fax: ----------------------------</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F2A60">
        <w:rPr>
          <w:rFonts w:cs="Times New Roman"/>
          <w:i/>
          <w:iCs/>
          <w:sz w:val="20"/>
          <w:szCs w:val="20"/>
        </w:rPr>
        <w:t>-----------------------------------------------------------------------------------------      E-mail:</w:t>
      </w:r>
      <w:r w:rsidRPr="000F2A60">
        <w:rPr>
          <w:rFonts w:cs="Times New Roman"/>
          <w:sz w:val="20"/>
          <w:szCs w:val="20"/>
        </w:rPr>
        <w:t xml:space="preserve"> ---------------------------</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F2A60">
        <w:rPr>
          <w:rFonts w:cs="Times New Roman"/>
          <w:i/>
          <w:sz w:val="20"/>
          <w:szCs w:val="20"/>
          <w:lang w:val="en-GB"/>
        </w:rPr>
        <w:t>Credit card to guarantee this reservation</w:t>
      </w:r>
      <w:r w:rsidRPr="000F2A60">
        <w:rPr>
          <w:rFonts w:cs="Times New Roman"/>
          <w:sz w:val="20"/>
          <w:szCs w:val="20"/>
          <w:lang w:val="en-GB"/>
        </w:rPr>
        <w:t>:        AX/VISA/DINERS/EC  (</w:t>
      </w:r>
      <w:r w:rsidRPr="000F2A60">
        <w:rPr>
          <w:rFonts w:cs="Times New Roman"/>
          <w:i/>
          <w:iCs/>
          <w:sz w:val="20"/>
          <w:szCs w:val="20"/>
          <w:lang w:val="en-GB"/>
        </w:rPr>
        <w:t>or</w:t>
      </w:r>
      <w:r w:rsidRPr="000F2A60">
        <w:rPr>
          <w:rFonts w:cs="Times New Roman"/>
          <w:sz w:val="20"/>
          <w:szCs w:val="20"/>
          <w:lang w:val="en-GB"/>
        </w:rPr>
        <w:t xml:space="preserve"> </w:t>
      </w:r>
      <w:r w:rsidRPr="000F2A60">
        <w:rPr>
          <w:rFonts w:cs="Times New Roman"/>
          <w:i/>
          <w:sz w:val="20"/>
          <w:szCs w:val="20"/>
        </w:rPr>
        <w:t>other) ---------------------------</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F2A60">
        <w:rPr>
          <w:rFonts w:cs="Times New Roman"/>
          <w:i/>
          <w:iCs/>
          <w:sz w:val="20"/>
          <w:szCs w:val="20"/>
        </w:rPr>
        <w:t xml:space="preserve">No. </w:t>
      </w:r>
      <w:r w:rsidRPr="000F2A60">
        <w:rPr>
          <w:rFonts w:cs="Times New Roman"/>
          <w:sz w:val="20"/>
          <w:szCs w:val="20"/>
        </w:rPr>
        <w:t xml:space="preserve">--------------------------------------------------------         </w:t>
      </w:r>
      <w:r w:rsidRPr="000F2A60">
        <w:rPr>
          <w:rFonts w:cs="Times New Roman"/>
          <w:i/>
          <w:sz w:val="20"/>
          <w:szCs w:val="20"/>
        </w:rPr>
        <w:t>valid until</w:t>
      </w:r>
      <w:r w:rsidRPr="000F2A60">
        <w:rPr>
          <w:rFonts w:cs="Times New Roman"/>
          <w:sz w:val="20"/>
          <w:szCs w:val="20"/>
        </w:rPr>
        <w:t xml:space="preserve">        --------------------------------------------</w:t>
      </w:r>
    </w:p>
    <w:p w:rsidR="000F2A60" w:rsidRPr="000F2A60" w:rsidRDefault="000F2A60" w:rsidP="000F2A60">
      <w:pPr>
        <w:tabs>
          <w:tab w:val="left" w:pos="794"/>
          <w:tab w:val="left" w:pos="1191"/>
          <w:tab w:val="left" w:pos="1440"/>
          <w:tab w:val="left" w:pos="1588"/>
          <w:tab w:val="left" w:pos="1985"/>
        </w:tabs>
        <w:bidi w:val="0"/>
        <w:spacing w:before="0" w:line="240" w:lineRule="atLeast"/>
        <w:ind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
          <w:szCs w:val="20"/>
        </w:rPr>
      </w:pPr>
      <w:r w:rsidRPr="000F2A60">
        <w:rPr>
          <w:rFonts w:cs="Times New Roman"/>
          <w:i/>
          <w:sz w:val="20"/>
          <w:szCs w:val="20"/>
          <w:lang w:val="en-GB"/>
        </w:rPr>
        <w:t>Date</w:t>
      </w:r>
      <w:r w:rsidRPr="000F2A60">
        <w:rPr>
          <w:rFonts w:cs="Times New Roman"/>
          <w:sz w:val="20"/>
          <w:szCs w:val="20"/>
          <w:lang w:val="en-GB"/>
        </w:rPr>
        <w:t xml:space="preserve"> ------------------------------------------------------      </w:t>
      </w:r>
      <w:r w:rsidRPr="000F2A60">
        <w:rPr>
          <w:rFonts w:cs="Times New Roman"/>
          <w:i/>
          <w:sz w:val="20"/>
          <w:szCs w:val="20"/>
          <w:lang w:val="en-GB"/>
        </w:rPr>
        <w:t xml:space="preserve">Signature </w:t>
      </w:r>
      <w:r w:rsidRPr="000F2A60">
        <w:rPr>
          <w:rFonts w:cs="Times New Roman"/>
          <w:sz w:val="20"/>
          <w:szCs w:val="20"/>
          <w:lang w:val="en-GB"/>
        </w:rPr>
        <w:t xml:space="preserve">       ----------------------------------------------</w:t>
      </w:r>
      <w:r w:rsidRPr="000F2A60">
        <w:rPr>
          <w:rFonts w:cs="Times New Roman"/>
          <w:sz w:val="20"/>
          <w:szCs w:val="20"/>
          <w:lang w:val="en-GB"/>
        </w:rPr>
        <w:br/>
      </w:r>
    </w:p>
    <w:sectPr w:rsidR="000F2A60" w:rsidRPr="000F2A60" w:rsidSect="00AD021E">
      <w:headerReference w:type="first" r:id="rId25"/>
      <w:footerReference w:type="first" r:id="rId26"/>
      <w:type w:val="oddPage"/>
      <w:pgSz w:w="11907" w:h="16839" w:code="9"/>
      <w:pgMar w:top="1134" w:right="507" w:bottom="1134" w:left="1134" w:header="567" w:footer="567" w:gutter="0"/>
      <w:paperSrc w:first="4" w:other="4"/>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21E" w:rsidRDefault="00AD021E">
      <w:r>
        <w:separator/>
      </w:r>
    </w:p>
  </w:endnote>
  <w:endnote w:type="continuationSeparator" w:id="0">
    <w:p w:rsidR="00AD021E" w:rsidRDefault="00AD02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21E" w:rsidRPr="00C35D59" w:rsidRDefault="00C35D59" w:rsidP="00685034">
    <w:pPr>
      <w:pStyle w:val="Footer"/>
      <w:tabs>
        <w:tab w:val="clear" w:pos="4703"/>
        <w:tab w:val="clear" w:pos="9406"/>
        <w:tab w:val="left" w:pos="5670"/>
        <w:tab w:val="right" w:pos="9639"/>
      </w:tabs>
      <w:bidi w:val="0"/>
      <w:rPr>
        <w:sz w:val="16"/>
        <w:szCs w:val="16"/>
        <w:lang w:val="fr-FR"/>
      </w:rPr>
    </w:pPr>
    <w:r w:rsidRPr="00C35D59">
      <w:rPr>
        <w:sz w:val="16"/>
        <w:szCs w:val="16"/>
      </w:rPr>
      <w:t>ITU-T\BUREAU\CIRC\132A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AD021E" w:rsidTr="00E17845">
      <w:tc>
        <w:tcPr>
          <w:tcW w:w="10149" w:type="dxa"/>
        </w:tcPr>
        <w:p w:rsidR="00AD021E" w:rsidRDefault="00AD021E" w:rsidP="00E17845">
          <w:pPr>
            <w:pBdr>
              <w:top w:val="single" w:sz="4" w:space="5" w:color="auto"/>
            </w:pBdr>
            <w:tabs>
              <w:tab w:val="left" w:pos="2084"/>
              <w:tab w:val="left" w:pos="2984"/>
              <w:tab w:val="left" w:pos="3344"/>
              <w:tab w:val="left" w:pos="3560"/>
              <w:tab w:val="left" w:pos="5684"/>
              <w:tab w:val="left" w:pos="8024"/>
              <w:tab w:val="left" w:pos="8739"/>
              <w:tab w:val="right" w:pos="10858"/>
            </w:tabs>
            <w:bidi w:val="0"/>
            <w:spacing w:line="240" w:lineRule="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hint="cs"/>
              <w:sz w:val="18"/>
              <w:rtl/>
              <w:lang w:val="fr-FR"/>
            </w:rPr>
            <w:tab/>
          </w:r>
          <w:r>
            <w:rPr>
              <w:rFonts w:ascii="Futura Lt BT" w:hAnsi="Futura Lt BT"/>
              <w:sz w:val="18"/>
              <w:rtl/>
              <w:lang w:val="fr-FR"/>
            </w:rPr>
            <w:tab/>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AD021E" w:rsidRDefault="00AD021E" w:rsidP="00E17845">
          <w:pPr>
            <w:tabs>
              <w:tab w:val="left" w:pos="2084"/>
              <w:tab w:val="left" w:pos="2984"/>
              <w:tab w:val="left" w:pos="3289"/>
              <w:tab w:val="left" w:pos="3344"/>
              <w:tab w:val="left" w:pos="3560"/>
              <w:tab w:val="left" w:pos="5684"/>
              <w:tab w:val="left" w:pos="8024"/>
              <w:tab w:val="left" w:pos="9284"/>
              <w:tab w:val="right" w:pos="10858"/>
            </w:tabs>
            <w:bidi w:val="0"/>
            <w:spacing w:before="0" w:line="240" w:lineRule="auto"/>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AD021E" w:rsidRDefault="00AD021E" w:rsidP="00E17845">
          <w:pPr>
            <w:tabs>
              <w:tab w:val="left" w:pos="1904"/>
              <w:tab w:val="left" w:pos="2984"/>
              <w:tab w:val="left" w:pos="3289"/>
              <w:tab w:val="left" w:pos="3344"/>
              <w:tab w:val="left" w:pos="3560"/>
              <w:tab w:val="left" w:pos="5870"/>
              <w:tab w:val="left" w:pos="8319"/>
              <w:tab w:val="left" w:pos="9565"/>
              <w:tab w:val="right" w:pos="10858"/>
            </w:tabs>
            <w:bidi w:val="0"/>
            <w:spacing w:before="0" w:line="240" w:lineRule="auto"/>
            <w:rPr>
              <w:rFonts w:ascii="Futura Lt BT" w:hAnsi="Futura Lt BT"/>
              <w:sz w:val="18"/>
            </w:rPr>
          </w:pPr>
          <w:smartTag w:uri="urn:schemas-microsoft-com:office:smarttags" w:element="country-region">
            <w:smartTag w:uri="urn:schemas-microsoft-com:office:smarttags" w:element="place">
              <w:r>
                <w:rPr>
                  <w:rFonts w:ascii="Futura Lt BT" w:hAnsi="Futura Lt BT"/>
                  <w:sz w:val="18"/>
                </w:rPr>
                <w:t>SWITZERLAND</w:t>
              </w:r>
            </w:smartTag>
          </w:smartTag>
          <w:r>
            <w:rPr>
              <w:rFonts w:ascii="Futura Lt BT" w:hAnsi="Futura Lt BT"/>
              <w:sz w:val="18"/>
            </w:rPr>
            <w:tab/>
          </w:r>
          <w:r>
            <w:rPr>
              <w:rFonts w:ascii="Futura Lt BT" w:hAnsi="Futura Lt BT"/>
              <w:sz w:val="18"/>
            </w:rPr>
            <w:tab/>
            <w:t>Gr4:</w:t>
          </w:r>
          <w:r>
            <w:rPr>
              <w:rFonts w:ascii="Futura Lt BT" w:hAnsi="Futura Lt BT"/>
              <w:sz w:val="18"/>
            </w:rPr>
            <w:tab/>
            <w:t>+41 22 730 65 00</w:t>
          </w:r>
        </w:p>
      </w:tc>
    </w:tr>
  </w:tbl>
  <w:p w:rsidR="00AD021E" w:rsidRPr="00121725" w:rsidRDefault="00AD021E" w:rsidP="00F21356">
    <w:pPr>
      <w:pStyle w:val="Footer"/>
      <w:tabs>
        <w:tab w:val="clear" w:pos="9406"/>
        <w:tab w:val="right" w:pos="9631"/>
      </w:tabs>
      <w:bidi w:val="0"/>
      <w:spacing w:before="0" w:line="120" w:lineRule="auto"/>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9" w:rsidRPr="00C35D59" w:rsidRDefault="00C35D59" w:rsidP="00C35D59">
    <w:pPr>
      <w:pStyle w:val="Footer"/>
      <w:tabs>
        <w:tab w:val="clear" w:pos="4703"/>
        <w:tab w:val="clear" w:pos="9406"/>
        <w:tab w:val="left" w:pos="5670"/>
        <w:tab w:val="right" w:pos="9639"/>
      </w:tabs>
      <w:bidi w:val="0"/>
      <w:rPr>
        <w:sz w:val="16"/>
        <w:szCs w:val="16"/>
        <w:lang w:val="fr-FR"/>
      </w:rPr>
    </w:pPr>
    <w:r w:rsidRPr="00C35D59">
      <w:rPr>
        <w:sz w:val="16"/>
        <w:szCs w:val="16"/>
      </w:rPr>
      <w:t>ITU-T\BUREAU\CIRC\132A</w:t>
    </w:r>
  </w:p>
  <w:p w:rsidR="00AD021E" w:rsidRPr="00C35D59" w:rsidRDefault="00AD021E" w:rsidP="00C35D59">
    <w:pPr>
      <w:pStyle w:val="Footer"/>
      <w:rPr>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9" w:rsidRPr="00C35D59" w:rsidRDefault="00C35D59" w:rsidP="00C35D59">
    <w:pPr>
      <w:pStyle w:val="Footer"/>
      <w:tabs>
        <w:tab w:val="clear" w:pos="4703"/>
        <w:tab w:val="clear" w:pos="9406"/>
        <w:tab w:val="left" w:pos="5670"/>
        <w:tab w:val="right" w:pos="9639"/>
      </w:tabs>
      <w:bidi w:val="0"/>
      <w:rPr>
        <w:sz w:val="16"/>
        <w:szCs w:val="16"/>
        <w:lang w:val="fr-FR"/>
      </w:rPr>
    </w:pPr>
    <w:r w:rsidRPr="00C35D59">
      <w:rPr>
        <w:sz w:val="16"/>
        <w:szCs w:val="16"/>
      </w:rPr>
      <w:t>ITU-T\BUREAU\CIRC\132A</w:t>
    </w:r>
  </w:p>
  <w:p w:rsidR="00AD021E" w:rsidRPr="00C35D59" w:rsidRDefault="00AD021E" w:rsidP="00C35D59">
    <w:pPr>
      <w:pStyle w:val="Footer"/>
      <w:rPr>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9" w:rsidRPr="00C35D59" w:rsidRDefault="00C35D59" w:rsidP="00C35D59">
    <w:pPr>
      <w:pStyle w:val="Footer"/>
      <w:tabs>
        <w:tab w:val="clear" w:pos="4703"/>
        <w:tab w:val="clear" w:pos="9406"/>
        <w:tab w:val="left" w:pos="5670"/>
        <w:tab w:val="right" w:pos="9639"/>
      </w:tabs>
      <w:bidi w:val="0"/>
      <w:rPr>
        <w:sz w:val="16"/>
        <w:szCs w:val="16"/>
        <w:lang w:val="fr-FR"/>
      </w:rPr>
    </w:pPr>
    <w:r w:rsidRPr="00C35D59">
      <w:rPr>
        <w:sz w:val="16"/>
        <w:szCs w:val="16"/>
      </w:rPr>
      <w:t>ITU-T\BUREAU\CIRC\132A</w:t>
    </w:r>
  </w:p>
  <w:p w:rsidR="00AD021E" w:rsidRPr="00E07CA6" w:rsidRDefault="00AD021E" w:rsidP="00685034">
    <w:pPr>
      <w:pStyle w:val="Footer"/>
      <w:tabs>
        <w:tab w:val="clear" w:pos="4703"/>
        <w:tab w:val="left" w:pos="5670"/>
      </w:tabs>
      <w:bidi w:val="0"/>
      <w:rPr>
        <w:vanish/>
        <w:sz w:val="16"/>
        <w:szCs w:val="16"/>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21E" w:rsidRDefault="00AD021E">
      <w:r>
        <w:separator/>
      </w:r>
    </w:p>
  </w:footnote>
  <w:footnote w:type="continuationSeparator" w:id="0">
    <w:p w:rsidR="00AD021E" w:rsidRDefault="00AD0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21E" w:rsidRPr="00CE7E20" w:rsidRDefault="00AD021E" w:rsidP="001D1435">
    <w:pPr>
      <w:pStyle w:val="Header"/>
      <w:bidi w:val="0"/>
      <w:spacing w:before="0" w:after="360"/>
      <w:jc w:val="center"/>
      <w:rPr>
        <w:rStyle w:val="PageNumber"/>
        <w:rFonts w:cs="Times New Roman"/>
        <w:sz w:val="20"/>
        <w:szCs w:val="20"/>
        <w:lang w:bidi="ar-EG"/>
      </w:rPr>
    </w:pPr>
    <w:r w:rsidRPr="00CE7E20">
      <w:rPr>
        <w:rStyle w:val="PageNumber"/>
        <w:rFonts w:cs="Times New Roman"/>
        <w:sz w:val="20"/>
        <w:szCs w:val="20"/>
      </w:rPr>
      <w:t>-</w:t>
    </w:r>
    <w:r w:rsidRPr="00CE7E20">
      <w:rPr>
        <w:rStyle w:val="PageNumber"/>
        <w:rFonts w:cs="Times New Roman" w:hint="cs"/>
        <w:sz w:val="20"/>
        <w:szCs w:val="20"/>
        <w:rtl/>
        <w:lang w:bidi="ar-EG"/>
      </w:rPr>
      <w:t xml:space="preserve"> </w:t>
    </w:r>
    <w:r w:rsidR="00F0075C" w:rsidRPr="00CE7E20">
      <w:rPr>
        <w:rStyle w:val="PageNumber"/>
        <w:rFonts w:cs="Times New Roman"/>
        <w:sz w:val="20"/>
        <w:szCs w:val="20"/>
        <w:rtl/>
      </w:rPr>
      <w:fldChar w:fldCharType="begin"/>
    </w:r>
    <w:r w:rsidRPr="00CE7E20">
      <w:rPr>
        <w:rStyle w:val="PageNumber"/>
        <w:rFonts w:cs="Times New Roman"/>
        <w:sz w:val="20"/>
        <w:szCs w:val="20"/>
      </w:rPr>
      <w:instrText xml:space="preserve">PAGE  </w:instrText>
    </w:r>
    <w:r w:rsidR="00F0075C" w:rsidRPr="00CE7E20">
      <w:rPr>
        <w:rStyle w:val="PageNumber"/>
        <w:rFonts w:cs="Times New Roman"/>
        <w:sz w:val="20"/>
        <w:szCs w:val="20"/>
        <w:rtl/>
      </w:rPr>
      <w:fldChar w:fldCharType="separate"/>
    </w:r>
    <w:r w:rsidR="0040449E">
      <w:rPr>
        <w:rStyle w:val="PageNumber"/>
        <w:rFonts w:cs="Times New Roman"/>
        <w:noProof/>
        <w:sz w:val="20"/>
        <w:szCs w:val="20"/>
      </w:rPr>
      <w:t>4</w:t>
    </w:r>
    <w:r w:rsidR="00F0075C" w:rsidRPr="00CE7E20">
      <w:rPr>
        <w:rStyle w:val="PageNumber"/>
        <w:rFonts w:cs="Times New Roman"/>
        <w:sz w:val="20"/>
        <w:szCs w:val="20"/>
        <w:rtl/>
      </w:rPr>
      <w:fldChar w:fldCharType="end"/>
    </w:r>
    <w:r w:rsidRPr="00CE7E20">
      <w:rPr>
        <w:rStyle w:val="PageNumber"/>
        <w:rFonts w:cs="Times New Roman" w:hint="cs"/>
        <w:sz w:val="20"/>
        <w:szCs w:val="20"/>
        <w:rtl/>
        <w:lang w:bidi="ar-EG"/>
      </w:rPr>
      <w:t xml:space="preserve"> </w:t>
    </w:r>
    <w:r w:rsidRPr="00CE7E20">
      <w:rPr>
        <w:rStyle w:val="PageNumber"/>
        <w:rFonts w:cs="Times New Roman"/>
        <w:sz w:val="20"/>
        <w:szCs w:val="20"/>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21E" w:rsidRPr="001D1435" w:rsidRDefault="00AD021E" w:rsidP="001D1435">
    <w:pPr>
      <w:pStyle w:val="Header"/>
      <w:bidi w:val="0"/>
      <w:spacing w:after="360"/>
      <w:jc w:val="center"/>
      <w:rPr>
        <w:sz w:val="20"/>
        <w:szCs w:val="20"/>
        <w:rtl/>
        <w:lang w:bidi="ar-EG"/>
      </w:rPr>
    </w:pPr>
    <w:r w:rsidRPr="001D1435">
      <w:rPr>
        <w:rStyle w:val="PageNumber"/>
        <w:sz w:val="20"/>
        <w:szCs w:val="20"/>
      </w:rPr>
      <w:t xml:space="preserve">- </w:t>
    </w:r>
    <w:r w:rsidR="00F0075C" w:rsidRPr="001D1435">
      <w:rPr>
        <w:rStyle w:val="PageNumber"/>
        <w:sz w:val="20"/>
        <w:szCs w:val="20"/>
      </w:rPr>
      <w:fldChar w:fldCharType="begin"/>
    </w:r>
    <w:r w:rsidRPr="001D1435">
      <w:rPr>
        <w:rStyle w:val="PageNumber"/>
        <w:sz w:val="20"/>
        <w:szCs w:val="20"/>
      </w:rPr>
      <w:instrText xml:space="preserve"> PAGE </w:instrText>
    </w:r>
    <w:r w:rsidR="00F0075C" w:rsidRPr="001D1435">
      <w:rPr>
        <w:rStyle w:val="PageNumber"/>
        <w:sz w:val="20"/>
        <w:szCs w:val="20"/>
      </w:rPr>
      <w:fldChar w:fldCharType="separate"/>
    </w:r>
    <w:r w:rsidR="0040449E">
      <w:rPr>
        <w:rStyle w:val="PageNumber"/>
        <w:noProof/>
        <w:sz w:val="20"/>
        <w:szCs w:val="20"/>
      </w:rPr>
      <w:t>3</w:t>
    </w:r>
    <w:r w:rsidR="00F0075C" w:rsidRPr="001D1435">
      <w:rPr>
        <w:rStyle w:val="PageNumber"/>
        <w:sz w:val="20"/>
        <w:szCs w:val="20"/>
      </w:rPr>
      <w:fldChar w:fldCharType="end"/>
    </w:r>
    <w:r w:rsidRPr="001D1435">
      <w:rPr>
        <w:rStyle w:val="PageNumber"/>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21E" w:rsidRPr="001D1435" w:rsidRDefault="00AD021E" w:rsidP="001D1435">
    <w:pPr>
      <w:pStyle w:val="Header"/>
      <w:bidi w:val="0"/>
      <w:spacing w:after="360"/>
      <w:jc w:val="center"/>
      <w:rPr>
        <w:sz w:val="20"/>
        <w:szCs w:val="20"/>
        <w:rtl/>
        <w:lang w:bidi="ar-EG"/>
      </w:rPr>
    </w:pPr>
    <w:r w:rsidRPr="001D1435">
      <w:rPr>
        <w:rStyle w:val="PageNumber"/>
        <w:sz w:val="20"/>
        <w:szCs w:val="20"/>
      </w:rPr>
      <w:t xml:space="preserve">- </w:t>
    </w:r>
    <w:r w:rsidR="00F0075C" w:rsidRPr="001D1435">
      <w:rPr>
        <w:rStyle w:val="PageNumber"/>
        <w:sz w:val="20"/>
        <w:szCs w:val="20"/>
      </w:rPr>
      <w:fldChar w:fldCharType="begin"/>
    </w:r>
    <w:r w:rsidRPr="001D1435">
      <w:rPr>
        <w:rStyle w:val="PageNumber"/>
        <w:sz w:val="20"/>
        <w:szCs w:val="20"/>
      </w:rPr>
      <w:instrText xml:space="preserve"> PAGE </w:instrText>
    </w:r>
    <w:r w:rsidR="00F0075C" w:rsidRPr="001D1435">
      <w:rPr>
        <w:rStyle w:val="PageNumber"/>
        <w:sz w:val="20"/>
        <w:szCs w:val="20"/>
      </w:rPr>
      <w:fldChar w:fldCharType="separate"/>
    </w:r>
    <w:r w:rsidR="0040449E">
      <w:rPr>
        <w:rStyle w:val="PageNumber"/>
        <w:noProof/>
        <w:sz w:val="20"/>
        <w:szCs w:val="20"/>
      </w:rPr>
      <w:t>5</w:t>
    </w:r>
    <w:r w:rsidR="00F0075C" w:rsidRPr="001D1435">
      <w:rPr>
        <w:rStyle w:val="PageNumber"/>
        <w:sz w:val="20"/>
        <w:szCs w:val="20"/>
      </w:rPr>
      <w:fldChar w:fldCharType="end"/>
    </w:r>
    <w:r w:rsidRPr="001D1435">
      <w:rPr>
        <w:rStyle w:val="PageNumbe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E5807"/>
    <w:multiLevelType w:val="multilevel"/>
    <w:tmpl w:val="A2D8E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BA48E7"/>
    <w:multiLevelType w:val="hybridMultilevel"/>
    <w:tmpl w:val="3694183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
    <w:nsid w:val="35D971AC"/>
    <w:multiLevelType w:val="multilevel"/>
    <w:tmpl w:val="6950B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BE45F9"/>
    <w:multiLevelType w:val="multilevel"/>
    <w:tmpl w:val="42D0B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8D54D8"/>
    <w:multiLevelType w:val="multilevel"/>
    <w:tmpl w:val="5CEAF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BD2387"/>
    <w:multiLevelType w:val="multilevel"/>
    <w:tmpl w:val="5BBA8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85072F"/>
    <w:multiLevelType w:val="multilevel"/>
    <w:tmpl w:val="A79C8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ED2616"/>
    <w:multiLevelType w:val="hybridMultilevel"/>
    <w:tmpl w:val="479490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5"/>
  </w:num>
  <w:num w:numId="4">
    <w:abstractNumId w:val="6"/>
  </w:num>
  <w:num w:numId="5">
    <w:abstractNumId w:val="2"/>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ar-SA" w:vendorID="4" w:dllVersion="512" w:checkStyle="1"/>
  <w:activeWritingStyle w:appName="MSWord" w:lang="fr-FR" w:vendorID="9" w:dllVersion="512" w:checkStyle="1"/>
  <w:activeWritingStyle w:appName="MSWord" w:lang="ar-EG" w:vendorID="4" w:dllVersion="512" w:checkStyle="1"/>
  <w:proofState w:spelling="clean"/>
  <w:attachedTemplate r:id="rId1"/>
  <w:stylePaneFormatFilter w:val="3F01"/>
  <w:defaultTabStop w:val="794"/>
  <w:hyphenationZone w:val="425"/>
  <w:noPunctuationKerning/>
  <w:characterSpacingControl w:val="doNotCompress"/>
  <w:hdrShapeDefaults>
    <o:shapedefaults v:ext="edit" spidmax="17409"/>
  </w:hdrShapeDefaults>
  <w:footnotePr>
    <w:footnote w:id="-1"/>
    <w:footnote w:id="0"/>
  </w:footnotePr>
  <w:endnotePr>
    <w:endnote w:id="-1"/>
    <w:endnote w:id="0"/>
  </w:endnotePr>
  <w:compat/>
  <w:rsids>
    <w:rsidRoot w:val="00E23EC6"/>
    <w:rsid w:val="00001D46"/>
    <w:rsid w:val="000130A4"/>
    <w:rsid w:val="000132B7"/>
    <w:rsid w:val="00014317"/>
    <w:rsid w:val="0001566E"/>
    <w:rsid w:val="00035262"/>
    <w:rsid w:val="000471E5"/>
    <w:rsid w:val="00052888"/>
    <w:rsid w:val="000624D3"/>
    <w:rsid w:val="00064EC5"/>
    <w:rsid w:val="00074F46"/>
    <w:rsid w:val="0007620F"/>
    <w:rsid w:val="000A567A"/>
    <w:rsid w:val="000A7621"/>
    <w:rsid w:val="000C17A7"/>
    <w:rsid w:val="000F2A60"/>
    <w:rsid w:val="0010144A"/>
    <w:rsid w:val="001014A9"/>
    <w:rsid w:val="00121725"/>
    <w:rsid w:val="00127362"/>
    <w:rsid w:val="00127FFE"/>
    <w:rsid w:val="00180899"/>
    <w:rsid w:val="001864F8"/>
    <w:rsid w:val="00194679"/>
    <w:rsid w:val="0019658A"/>
    <w:rsid w:val="001A207B"/>
    <w:rsid w:val="001A4179"/>
    <w:rsid w:val="001D1435"/>
    <w:rsid w:val="001D1DF8"/>
    <w:rsid w:val="001E1E0D"/>
    <w:rsid w:val="001E70EB"/>
    <w:rsid w:val="001F6CD8"/>
    <w:rsid w:val="0020249A"/>
    <w:rsid w:val="00224522"/>
    <w:rsid w:val="00232DAA"/>
    <w:rsid w:val="00235C8A"/>
    <w:rsid w:val="0028019B"/>
    <w:rsid w:val="00280330"/>
    <w:rsid w:val="00296923"/>
    <w:rsid w:val="002E3F3A"/>
    <w:rsid w:val="00301350"/>
    <w:rsid w:val="0030565E"/>
    <w:rsid w:val="0031798B"/>
    <w:rsid w:val="0033273E"/>
    <w:rsid w:val="00364531"/>
    <w:rsid w:val="003674C7"/>
    <w:rsid w:val="00367B49"/>
    <w:rsid w:val="00386855"/>
    <w:rsid w:val="00393E7C"/>
    <w:rsid w:val="00393F74"/>
    <w:rsid w:val="003C0475"/>
    <w:rsid w:val="003C5F75"/>
    <w:rsid w:val="003D5213"/>
    <w:rsid w:val="003E01E7"/>
    <w:rsid w:val="003E19DD"/>
    <w:rsid w:val="003E3109"/>
    <w:rsid w:val="00402CCA"/>
    <w:rsid w:val="0040449E"/>
    <w:rsid w:val="004067A6"/>
    <w:rsid w:val="004139F8"/>
    <w:rsid w:val="004148C5"/>
    <w:rsid w:val="00417E4F"/>
    <w:rsid w:val="00422171"/>
    <w:rsid w:val="00422DC4"/>
    <w:rsid w:val="004408D3"/>
    <w:rsid w:val="00442036"/>
    <w:rsid w:val="004462DA"/>
    <w:rsid w:val="004579B5"/>
    <w:rsid w:val="004603FF"/>
    <w:rsid w:val="00466591"/>
    <w:rsid w:val="00467EF3"/>
    <w:rsid w:val="0047029B"/>
    <w:rsid w:val="00494BEF"/>
    <w:rsid w:val="00496580"/>
    <w:rsid w:val="004B7FAC"/>
    <w:rsid w:val="004C012A"/>
    <w:rsid w:val="004C4B49"/>
    <w:rsid w:val="004E1059"/>
    <w:rsid w:val="004E1695"/>
    <w:rsid w:val="004E4BB7"/>
    <w:rsid w:val="004E6D00"/>
    <w:rsid w:val="0054470E"/>
    <w:rsid w:val="0054515F"/>
    <w:rsid w:val="00575402"/>
    <w:rsid w:val="00591E68"/>
    <w:rsid w:val="005B7E12"/>
    <w:rsid w:val="005D488B"/>
    <w:rsid w:val="005E007E"/>
    <w:rsid w:val="005F33FD"/>
    <w:rsid w:val="0062269C"/>
    <w:rsid w:val="00637FB5"/>
    <w:rsid w:val="006430CC"/>
    <w:rsid w:val="006676E8"/>
    <w:rsid w:val="00682B57"/>
    <w:rsid w:val="00683B55"/>
    <w:rsid w:val="00685034"/>
    <w:rsid w:val="006B1C04"/>
    <w:rsid w:val="006B7C11"/>
    <w:rsid w:val="006C1583"/>
    <w:rsid w:val="006D49AD"/>
    <w:rsid w:val="006E37A4"/>
    <w:rsid w:val="006F4A0D"/>
    <w:rsid w:val="007149A7"/>
    <w:rsid w:val="007277E9"/>
    <w:rsid w:val="00737AC3"/>
    <w:rsid w:val="00740762"/>
    <w:rsid w:val="00746048"/>
    <w:rsid w:val="00750F51"/>
    <w:rsid w:val="007546CE"/>
    <w:rsid w:val="007610D0"/>
    <w:rsid w:val="00763D59"/>
    <w:rsid w:val="0077057F"/>
    <w:rsid w:val="007824A1"/>
    <w:rsid w:val="007A0AF8"/>
    <w:rsid w:val="007C0AFE"/>
    <w:rsid w:val="007C2508"/>
    <w:rsid w:val="007F7DFC"/>
    <w:rsid w:val="008165EA"/>
    <w:rsid w:val="008226F2"/>
    <w:rsid w:val="0082673E"/>
    <w:rsid w:val="00827910"/>
    <w:rsid w:val="008359EE"/>
    <w:rsid w:val="00855BD0"/>
    <w:rsid w:val="00856C54"/>
    <w:rsid w:val="00866CFB"/>
    <w:rsid w:val="00876E2B"/>
    <w:rsid w:val="00893680"/>
    <w:rsid w:val="008C3D03"/>
    <w:rsid w:val="008C4E7D"/>
    <w:rsid w:val="008C7412"/>
    <w:rsid w:val="008E3060"/>
    <w:rsid w:val="008E3D6C"/>
    <w:rsid w:val="008E7E1F"/>
    <w:rsid w:val="00900A15"/>
    <w:rsid w:val="009015FD"/>
    <w:rsid w:val="00911629"/>
    <w:rsid w:val="009224FB"/>
    <w:rsid w:val="00923114"/>
    <w:rsid w:val="0093679C"/>
    <w:rsid w:val="00965582"/>
    <w:rsid w:val="0096682F"/>
    <w:rsid w:val="00966D20"/>
    <w:rsid w:val="00972A3F"/>
    <w:rsid w:val="00973D3C"/>
    <w:rsid w:val="0097651D"/>
    <w:rsid w:val="00996B6F"/>
    <w:rsid w:val="009A1F01"/>
    <w:rsid w:val="009B0414"/>
    <w:rsid w:val="009F3AE6"/>
    <w:rsid w:val="009F4B09"/>
    <w:rsid w:val="00A01989"/>
    <w:rsid w:val="00A31114"/>
    <w:rsid w:val="00A35091"/>
    <w:rsid w:val="00A462F9"/>
    <w:rsid w:val="00A61439"/>
    <w:rsid w:val="00A655AC"/>
    <w:rsid w:val="00A76AE7"/>
    <w:rsid w:val="00A83A6D"/>
    <w:rsid w:val="00AA0C99"/>
    <w:rsid w:val="00AA10EE"/>
    <w:rsid w:val="00AB3BA2"/>
    <w:rsid w:val="00AC6172"/>
    <w:rsid w:val="00AD021E"/>
    <w:rsid w:val="00AD22E0"/>
    <w:rsid w:val="00AE0420"/>
    <w:rsid w:val="00AF2191"/>
    <w:rsid w:val="00B0088E"/>
    <w:rsid w:val="00B053D8"/>
    <w:rsid w:val="00B06EFE"/>
    <w:rsid w:val="00B232BD"/>
    <w:rsid w:val="00B42A03"/>
    <w:rsid w:val="00B57DC6"/>
    <w:rsid w:val="00B60870"/>
    <w:rsid w:val="00B7558A"/>
    <w:rsid w:val="00B756B6"/>
    <w:rsid w:val="00B805FD"/>
    <w:rsid w:val="00B8167E"/>
    <w:rsid w:val="00B85152"/>
    <w:rsid w:val="00BB6EEE"/>
    <w:rsid w:val="00BC0A6E"/>
    <w:rsid w:val="00BD4F5B"/>
    <w:rsid w:val="00BD7643"/>
    <w:rsid w:val="00BF0CF1"/>
    <w:rsid w:val="00BF3986"/>
    <w:rsid w:val="00C010FB"/>
    <w:rsid w:val="00C10873"/>
    <w:rsid w:val="00C15CF0"/>
    <w:rsid w:val="00C30B6C"/>
    <w:rsid w:val="00C3590F"/>
    <w:rsid w:val="00C35D59"/>
    <w:rsid w:val="00C42FC9"/>
    <w:rsid w:val="00C646B5"/>
    <w:rsid w:val="00C96833"/>
    <w:rsid w:val="00CA179A"/>
    <w:rsid w:val="00CB27B5"/>
    <w:rsid w:val="00CD00F2"/>
    <w:rsid w:val="00CE636D"/>
    <w:rsid w:val="00CE7E20"/>
    <w:rsid w:val="00CF5D66"/>
    <w:rsid w:val="00D0533C"/>
    <w:rsid w:val="00D05A5F"/>
    <w:rsid w:val="00D07074"/>
    <w:rsid w:val="00D31FA2"/>
    <w:rsid w:val="00D32B59"/>
    <w:rsid w:val="00D52AAC"/>
    <w:rsid w:val="00D64114"/>
    <w:rsid w:val="00D807A7"/>
    <w:rsid w:val="00D82615"/>
    <w:rsid w:val="00D87242"/>
    <w:rsid w:val="00DA0A15"/>
    <w:rsid w:val="00DC327A"/>
    <w:rsid w:val="00DC7942"/>
    <w:rsid w:val="00DE76C6"/>
    <w:rsid w:val="00DE7DCD"/>
    <w:rsid w:val="00E0286C"/>
    <w:rsid w:val="00E05048"/>
    <w:rsid w:val="00E07CA6"/>
    <w:rsid w:val="00E17845"/>
    <w:rsid w:val="00E23EC6"/>
    <w:rsid w:val="00E31983"/>
    <w:rsid w:val="00E408DE"/>
    <w:rsid w:val="00E57EF4"/>
    <w:rsid w:val="00E81CE4"/>
    <w:rsid w:val="00E913A2"/>
    <w:rsid w:val="00E96B35"/>
    <w:rsid w:val="00EA14C1"/>
    <w:rsid w:val="00ED6D61"/>
    <w:rsid w:val="00F0075C"/>
    <w:rsid w:val="00F0698D"/>
    <w:rsid w:val="00F10986"/>
    <w:rsid w:val="00F21356"/>
    <w:rsid w:val="00F259D6"/>
    <w:rsid w:val="00F318DD"/>
    <w:rsid w:val="00F3717B"/>
    <w:rsid w:val="00F40396"/>
    <w:rsid w:val="00F45A5B"/>
    <w:rsid w:val="00F542E2"/>
    <w:rsid w:val="00F60D7C"/>
    <w:rsid w:val="00F70BB8"/>
    <w:rsid w:val="00F729AA"/>
    <w:rsid w:val="00F72A7E"/>
    <w:rsid w:val="00F97FE6"/>
    <w:rsid w:val="00FA5869"/>
    <w:rsid w:val="00FB686A"/>
    <w:rsid w:val="00FB6B6D"/>
    <w:rsid w:val="00FC593B"/>
    <w:rsid w:val="00FD0315"/>
    <w:rsid w:val="00FE6329"/>
    <w:rsid w:val="00FE772F"/>
    <w:rsid w:val="00FF65D0"/>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0EE"/>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10EE"/>
    <w:pPr>
      <w:tabs>
        <w:tab w:val="center" w:pos="4703"/>
        <w:tab w:val="right" w:pos="9406"/>
      </w:tabs>
    </w:pPr>
  </w:style>
  <w:style w:type="paragraph" w:styleId="Footer">
    <w:name w:val="footer"/>
    <w:basedOn w:val="Normal"/>
    <w:link w:val="FooterChar"/>
    <w:rsid w:val="00AA10EE"/>
    <w:pPr>
      <w:tabs>
        <w:tab w:val="center" w:pos="4703"/>
        <w:tab w:val="right" w:pos="9406"/>
      </w:tabs>
    </w:pPr>
  </w:style>
  <w:style w:type="character" w:styleId="Hyperlink">
    <w:name w:val="Hyperlink"/>
    <w:basedOn w:val="DefaultParagraphFont"/>
    <w:rsid w:val="00AA10EE"/>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table" w:styleId="TableGrid">
    <w:name w:val="Table Grid"/>
    <w:basedOn w:val="TableNormal"/>
    <w:rsid w:val="00F10986"/>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tart">
    <w:name w:val="Letter_Start"/>
    <w:basedOn w:val="Normal"/>
    <w:rsid w:val="00F10986"/>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enumlev1">
    <w:name w:val="enumlev1"/>
    <w:basedOn w:val="Normal"/>
    <w:rsid w:val="00121725"/>
    <w:pPr>
      <w:tabs>
        <w:tab w:val="left" w:pos="794"/>
        <w:tab w:val="left" w:pos="1191"/>
        <w:tab w:val="left" w:pos="1588"/>
        <w:tab w:val="left" w:pos="1985"/>
      </w:tabs>
      <w:overflowPunct w:val="0"/>
      <w:autoSpaceDE w:val="0"/>
      <w:autoSpaceDN w:val="0"/>
      <w:adjustRightInd w:val="0"/>
      <w:spacing w:before="80"/>
      <w:ind w:left="794" w:right="794" w:hanging="794"/>
      <w:textAlignment w:val="baseline"/>
    </w:pPr>
    <w:rPr>
      <w:lang w:val="en-GB"/>
    </w:rPr>
  </w:style>
  <w:style w:type="character" w:styleId="FollowedHyperlink">
    <w:name w:val="FollowedHyperlink"/>
    <w:basedOn w:val="DefaultParagraphFont"/>
    <w:rsid w:val="006B7C11"/>
    <w:rPr>
      <w:color w:val="800080"/>
      <w:u w:val="single"/>
    </w:rPr>
  </w:style>
  <w:style w:type="character" w:customStyle="1" w:styleId="FooterChar">
    <w:name w:val="Footer Char"/>
    <w:basedOn w:val="DefaultParagraphFont"/>
    <w:link w:val="Footer"/>
    <w:rsid w:val="00194679"/>
    <w:rPr>
      <w:rFonts w:cs="Traditional Arabic"/>
      <w:sz w:val="22"/>
      <w:szCs w:val="3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ITU-T/worksem/accessibility/20101123/index.html" TargetMode="External"/><Relationship Id="rId18" Type="http://schemas.openxmlformats.org/officeDocument/2006/relationships/hyperlink" Target="http://www.itu.int/ITU-T/worksem/accessibility/20101123/index.html"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hyperlink" Target="http://www.itu.int/travel/" TargetMode="External"/><Relationship Id="rId17" Type="http://schemas.openxmlformats.org/officeDocument/2006/relationships/footer" Target="footer2.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edh/faqs-support.html" TargetMode="External"/><Relationship Id="rId24" Type="http://schemas.openxmlformats.org/officeDocument/2006/relationships/hyperlink" Target="http://www.itu.int/ITU-T/worksem/accessibility/20101123/index.html"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hyperlink" Target="http://www.itu.int/ITU-T/worksem/accessibility/20101123/index.html" TargetMode="External"/><Relationship Id="rId19" Type="http://schemas.openxmlformats.org/officeDocument/2006/relationships/hyperlink" Target="http://www.itu.int/ITU-T/worksem/accessibility/20101123/programme.html" TargetMode="External"/><Relationship Id="rId4" Type="http://schemas.openxmlformats.org/officeDocument/2006/relationships/webSettings" Target="webSettings.xml"/><Relationship Id="rId9" Type="http://schemas.openxmlformats.org/officeDocument/2006/relationships/hyperlink" Target="mailto:nangapuram.venkatesh@itu.int" TargetMode="External"/><Relationship Id="rId14" Type="http://schemas.openxmlformats.org/officeDocument/2006/relationships/hyperlink" Target="mailto:tsbreg@itu.int" TargetMode="External"/><Relationship Id="rId22" Type="http://schemas.openxmlformats.org/officeDocument/2006/relationships/footer" Target="foot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A\PA_CIR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PA_CIRC2.dot</Template>
  <TotalTime>2</TotalTime>
  <Pages>5</Pages>
  <Words>1186</Words>
  <Characters>8209</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9377</CharactersWithSpaces>
  <SharedDoc>false</SharedDoc>
  <HLinks>
    <vt:vector size="60" baseType="variant">
      <vt:variant>
        <vt:i4>6619225</vt:i4>
      </vt:variant>
      <vt:variant>
        <vt:i4>27</vt:i4>
      </vt:variant>
      <vt:variant>
        <vt:i4>0</vt:i4>
      </vt:variant>
      <vt:variant>
        <vt:i4>5</vt:i4>
      </vt:variant>
      <vt:variant>
        <vt:lpwstr>mailto:tsbreg@itu.int</vt:lpwstr>
      </vt:variant>
      <vt:variant>
        <vt:lpwstr/>
      </vt:variant>
      <vt:variant>
        <vt:i4>6684759</vt:i4>
      </vt:variant>
      <vt:variant>
        <vt:i4>24</vt:i4>
      </vt:variant>
      <vt:variant>
        <vt:i4>0</vt:i4>
      </vt:variant>
      <vt:variant>
        <vt:i4>5</vt:i4>
      </vt:variant>
      <vt:variant>
        <vt:lpwstr>mailto:bdtfellowships@itu.int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6029323</vt:i4>
      </vt:variant>
      <vt:variant>
        <vt:i4>15</vt:i4>
      </vt:variant>
      <vt:variant>
        <vt:i4>0</vt:i4>
      </vt:variant>
      <vt:variant>
        <vt:i4>5</vt:i4>
      </vt:variant>
      <vt:variant>
        <vt:lpwstr>http://www.itu.int/ITU-T/othergroups/ipv6</vt:lpwstr>
      </vt:variant>
      <vt:variant>
        <vt:lpwstr/>
      </vt:variant>
      <vt:variant>
        <vt:i4>4915221</vt:i4>
      </vt:variant>
      <vt:variant>
        <vt:i4>12</vt:i4>
      </vt:variant>
      <vt:variant>
        <vt:i4>0</vt:i4>
      </vt:variant>
      <vt:variant>
        <vt:i4>5</vt:i4>
      </vt:variant>
      <vt:variant>
        <vt:lpwstr>http://www.itu.int/ITU-T/studygroups/templates/index.html</vt:lpwstr>
      </vt:variant>
      <vt:variant>
        <vt:lpwstr/>
      </vt:variant>
      <vt:variant>
        <vt:i4>393336</vt:i4>
      </vt:variant>
      <vt:variant>
        <vt:i4>9</vt:i4>
      </vt:variant>
      <vt:variant>
        <vt:i4>0</vt:i4>
      </vt:variant>
      <vt:variant>
        <vt:i4>5</vt:i4>
      </vt:variant>
      <vt:variant>
        <vt:lpwstr>mailto:ipv6info@itu.int</vt:lpwstr>
      </vt:variant>
      <vt:variant>
        <vt:lpwstr/>
      </vt:variant>
      <vt:variant>
        <vt:i4>6029323</vt:i4>
      </vt:variant>
      <vt:variant>
        <vt:i4>6</vt:i4>
      </vt:variant>
      <vt:variant>
        <vt:i4>0</vt:i4>
      </vt:variant>
      <vt:variant>
        <vt:i4>5</vt:i4>
      </vt:variant>
      <vt:variant>
        <vt:lpwstr>http://www.itu.int/ITU-T/othergroups/ipv6</vt:lpwstr>
      </vt:variant>
      <vt:variant>
        <vt:lpwstr/>
      </vt:variant>
      <vt:variant>
        <vt:i4>6815762</vt:i4>
      </vt:variant>
      <vt:variant>
        <vt:i4>3</vt:i4>
      </vt:variant>
      <vt:variant>
        <vt:i4>0</vt:i4>
      </vt:variant>
      <vt:variant>
        <vt:i4>5</vt:i4>
      </vt:variant>
      <vt:variant>
        <vt:lpwstr>mailto:Souheil.Marine@itu.int</vt:lpwstr>
      </vt:variant>
      <vt:variant>
        <vt:lpwstr/>
      </vt:variant>
      <vt:variant>
        <vt:i4>2818126</vt:i4>
      </vt:variant>
      <vt:variant>
        <vt:i4>0</vt:i4>
      </vt:variant>
      <vt:variant>
        <vt:i4>0</vt:i4>
      </vt:variant>
      <vt:variant>
        <vt:i4>5</vt:i4>
      </vt:variant>
      <vt:variant>
        <vt:lpwstr>mailto:Xiaoya.Yang@itu.int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gozal</cp:lastModifiedBy>
  <cp:revision>2</cp:revision>
  <cp:lastPrinted>2010-09-15T07:10:00Z</cp:lastPrinted>
  <dcterms:created xsi:type="dcterms:W3CDTF">2010-09-16T08:55:00Z</dcterms:created>
  <dcterms:modified xsi:type="dcterms:W3CDTF">2010-09-16T08:55:00Z</dcterms:modified>
</cp:coreProperties>
</file>