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1703B13C" wp14:editId="03B2FE8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D33540" w:rsidRPr="00090F7B">
        <w:t>19 de octubre de 2016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Pr="000A348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0A348A">
              <w:rPr>
                <w:szCs w:val="24"/>
              </w:rPr>
              <w:t>Ref.:</w:t>
            </w:r>
          </w:p>
          <w:p w:rsidR="00C34772" w:rsidRPr="000A348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C34772" w:rsidRPr="000A348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C34772" w:rsidRPr="000A348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0A348A">
              <w:rPr>
                <w:szCs w:val="24"/>
              </w:rPr>
              <w:t>Tel.:</w:t>
            </w:r>
            <w:r w:rsidRPr="000A348A">
              <w:rPr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</w:t>
            </w:r>
            <w:r w:rsidR="00D33540" w:rsidRPr="00090F7B">
              <w:rPr>
                <w:b/>
              </w:rPr>
              <w:t>TSB 251</w:t>
            </w:r>
          </w:p>
          <w:p w:rsidR="00C34772" w:rsidRDefault="00D33540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090F7B">
              <w:t>SG5/CB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D33540" w:rsidP="00303D62">
            <w:pPr>
              <w:tabs>
                <w:tab w:val="left" w:pos="4111"/>
              </w:tabs>
              <w:spacing w:before="0"/>
              <w:ind w:left="57"/>
            </w:pPr>
            <w:r w:rsidRPr="00090F7B">
              <w:t>+41 22 730 6301</w:t>
            </w:r>
            <w:r w:rsidR="00C34772">
              <w:br/>
              <w:t>+41 22 730 5853</w:t>
            </w:r>
          </w:p>
        </w:tc>
        <w:tc>
          <w:tcPr>
            <w:tcW w:w="5329" w:type="dxa"/>
          </w:tcPr>
          <w:p w:rsidR="00C34772" w:rsidRDefault="00D33540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090F7B">
              <w:t>–</w:t>
            </w:r>
            <w:r w:rsidR="00C34772">
              <w:tab/>
              <w:t>A las Administraciones de los Estados Miembros de la Unión</w:t>
            </w:r>
          </w:p>
          <w:p w:rsidR="00D33540" w:rsidRDefault="00D33540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90F7B">
              <w:t>–</w:t>
            </w:r>
            <w:r>
              <w:tab/>
            </w:r>
            <w:r w:rsidRPr="00090F7B">
              <w:t>A los Miembros de Sector del UIT-T;</w:t>
            </w:r>
          </w:p>
          <w:p w:rsidR="00D33540" w:rsidRDefault="00D33540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90F7B">
              <w:t>–</w:t>
            </w:r>
            <w:r>
              <w:tab/>
            </w:r>
            <w:r w:rsidRPr="00090F7B">
              <w:t>A los Asociados del UIT-T;</w:t>
            </w:r>
          </w:p>
          <w:p w:rsidR="00D33540" w:rsidRDefault="00D33540" w:rsidP="004755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90F7B">
              <w:t>–</w:t>
            </w:r>
            <w:r>
              <w:tab/>
            </w:r>
            <w:r w:rsidRPr="00090F7B">
              <w:t xml:space="preserve">A las Instituciones Académicas </w:t>
            </w:r>
            <w:r w:rsidR="00475584" w:rsidRPr="00475584">
              <w:t>de la UIT</w:t>
            </w:r>
            <w:bookmarkStart w:id="1" w:name="_GoBack"/>
            <w:bookmarkEnd w:id="1"/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Pr="000A348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0A348A">
              <w:rPr>
                <w:szCs w:val="24"/>
              </w:rPr>
              <w:t>Correo-e:</w:t>
            </w:r>
          </w:p>
        </w:tc>
        <w:tc>
          <w:tcPr>
            <w:tcW w:w="3884" w:type="dxa"/>
          </w:tcPr>
          <w:p w:rsidR="00C34772" w:rsidRDefault="00475584" w:rsidP="00D33540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D33540" w:rsidRPr="00C36A3C">
                <w:rPr>
                  <w:rStyle w:val="Hyperlink"/>
                </w:rPr>
                <w:t>tsbsg5@itu.int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D33540" w:rsidP="00D3354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–</w:t>
            </w:r>
            <w:r w:rsidR="00C34772">
              <w:tab/>
            </w:r>
            <w:r w:rsidRPr="00090F7B">
              <w:t xml:space="preserve">Al Presidente y a los Vicepresidentes </w:t>
            </w:r>
            <w:r w:rsidRPr="00090F7B">
              <w:br/>
              <w:t>de la Comisión de Estudio 5;</w:t>
            </w:r>
          </w:p>
          <w:p w:rsidR="00C34772" w:rsidRDefault="00D33540" w:rsidP="00D3354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–</w:t>
            </w:r>
            <w:r w:rsidR="00C34772">
              <w:tab/>
            </w:r>
            <w:r w:rsidRPr="00090F7B">
              <w:t>Al Director de la Oficina de Desarrollo</w:t>
            </w:r>
            <w:r w:rsidRPr="00090F7B">
              <w:br/>
              <w:t>de las Telecomunicaciones;</w:t>
            </w:r>
          </w:p>
          <w:p w:rsidR="00C34772" w:rsidRDefault="00D33540" w:rsidP="00D3354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–</w:t>
            </w:r>
            <w:r w:rsidR="00C34772">
              <w:tab/>
            </w:r>
            <w:r w:rsidRPr="00090F7B">
              <w:t>Al Director de la Oficina de Radiocomunicaciones</w:t>
            </w:r>
          </w:p>
        </w:tc>
      </w:tr>
    </w:tbl>
    <w:p w:rsidR="00C34772" w:rsidRDefault="00C34772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9213"/>
      </w:tblGrid>
      <w:tr w:rsidR="00C34772" w:rsidTr="000A348A">
        <w:trPr>
          <w:cantSplit/>
        </w:trPr>
        <w:tc>
          <w:tcPr>
            <w:tcW w:w="985" w:type="dxa"/>
          </w:tcPr>
          <w:p w:rsidR="00C34772" w:rsidRPr="000A348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0A348A">
              <w:rPr>
                <w:b/>
                <w:bCs/>
                <w:szCs w:val="24"/>
              </w:rPr>
              <w:t>Asunto:</w:t>
            </w:r>
          </w:p>
        </w:tc>
        <w:tc>
          <w:tcPr>
            <w:tcW w:w="9213" w:type="dxa"/>
          </w:tcPr>
          <w:p w:rsidR="00C34772" w:rsidRDefault="00D33540" w:rsidP="00F14380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090F7B">
              <w:rPr>
                <w:b/>
              </w:rPr>
              <w:t>Propuesta de supresión de la Recomendación UIT-T K.5 acordada por la CE 5 del UIT-T en su reunión del 10 al 14 de octubre de 2016</w:t>
            </w:r>
          </w:p>
        </w:tc>
      </w:tr>
    </w:tbl>
    <w:p w:rsidR="00C34772" w:rsidRDefault="00C34772" w:rsidP="00303D62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C34772" w:rsidRDefault="00C34772" w:rsidP="00303D62">
      <w:r>
        <w:t>Muy Señora mía/Muy Señor mío:</w:t>
      </w:r>
    </w:p>
    <w:p w:rsidR="00C34772" w:rsidRDefault="00C34772" w:rsidP="00D33540">
      <w:pPr>
        <w:pStyle w:val="Normalaftertitle"/>
      </w:pPr>
      <w:r>
        <w:rPr>
          <w:bCs/>
        </w:rPr>
        <w:t>1</w:t>
      </w:r>
      <w:r>
        <w:tab/>
      </w:r>
      <w:r w:rsidR="00D33540" w:rsidRPr="00090F7B">
        <w:t xml:space="preserve">A petición del Presidente de la Comisión de Estudio 5, </w:t>
      </w:r>
      <w:r w:rsidR="00D33540" w:rsidRPr="00090F7B">
        <w:rPr>
          <w:i/>
          <w:iCs/>
        </w:rPr>
        <w:t>Medio ambiente y cambio climático</w:t>
      </w:r>
      <w:r w:rsidR="00D33540" w:rsidRPr="00090F7B">
        <w:t>, tengo el honor de informarle que esta Comisión acordó, en su reunión celebrada del 10 al 14 de octubre de 2016, suprimir la Recomendación UIT-T K.5, de conformidad con lo dispuesto en el</w:t>
      </w:r>
      <w:r w:rsidR="00D33540">
        <w:t> </w:t>
      </w:r>
      <w:r w:rsidR="00D33540" w:rsidRPr="00090F7B">
        <w:t>§ 9.8.2 de la sección 9 de la Resolución 1 de la AMNT (Dubái, 2012). En la reunión participaron 17</w:t>
      </w:r>
      <w:r w:rsidR="00D33540">
        <w:t> </w:t>
      </w:r>
      <w:r w:rsidR="00D33540" w:rsidRPr="00090F7B">
        <w:t>Estados Miembros y 34 Miembros de Sector y no se expresaron objeciones a dicho acuerdo.</w:t>
      </w:r>
    </w:p>
    <w:p w:rsidR="00C34772" w:rsidRDefault="00C34772" w:rsidP="00D33540">
      <w:r>
        <w:rPr>
          <w:bCs/>
        </w:rPr>
        <w:t>2</w:t>
      </w:r>
      <w:r>
        <w:tab/>
      </w:r>
      <w:r w:rsidR="00D33540" w:rsidRPr="00090F7B">
        <w:t xml:space="preserve">El </w:t>
      </w:r>
      <w:r w:rsidR="00D33540" w:rsidRPr="00090F7B">
        <w:rPr>
          <w:b/>
        </w:rPr>
        <w:t>Anexo 1</w:t>
      </w:r>
      <w:r w:rsidR="00D33540" w:rsidRPr="00090F7B">
        <w:t xml:space="preserve"> contiene información sobre este acuerdo, junto con un resumen explicativo de los motivos de la supresión.</w:t>
      </w:r>
    </w:p>
    <w:p w:rsidR="00C34772" w:rsidRDefault="00C34772" w:rsidP="00D33540">
      <w:r>
        <w:rPr>
          <w:bCs/>
        </w:rPr>
        <w:t>3</w:t>
      </w:r>
      <w:r>
        <w:tab/>
      </w:r>
      <w:r w:rsidR="00D33540" w:rsidRPr="00090F7B">
        <w:t xml:space="preserve">Habida cuenta de lo dispuesto en la sección 9 de la </w:t>
      </w:r>
      <w:r w:rsidR="00D33540">
        <w:t>Resolución </w:t>
      </w:r>
      <w:r w:rsidR="00D33540" w:rsidRPr="00090F7B">
        <w:t xml:space="preserve">1, le agradecería que me comunicase </w:t>
      </w:r>
      <w:r w:rsidR="00D33540" w:rsidRPr="00090F7B">
        <w:rPr>
          <w:bCs/>
        </w:rPr>
        <w:t>antes</w:t>
      </w:r>
      <w:r w:rsidR="00D33540" w:rsidRPr="00090F7B">
        <w:t xml:space="preserve"> de las 24.00 horas UTC </w:t>
      </w:r>
      <w:r w:rsidR="00D33540" w:rsidRPr="00090F7B">
        <w:rPr>
          <w:bCs/>
        </w:rPr>
        <w:t>del</w:t>
      </w:r>
      <w:r w:rsidR="00D33540" w:rsidRPr="00090F7B">
        <w:rPr>
          <w:b/>
        </w:rPr>
        <w:t xml:space="preserve"> 19 de enero de 2017 </w:t>
      </w:r>
      <w:r w:rsidR="00D33540" w:rsidRPr="00090F7B">
        <w:t>si su Administración/organización aprueba o rechaza dicha supresión.</w:t>
      </w:r>
    </w:p>
    <w:p w:rsidR="006F4B99" w:rsidRDefault="00D33540" w:rsidP="00303D62">
      <w:r w:rsidRPr="00090F7B">
        <w:t>Si algunos Estados Miembros o Miembros del Sector consideran que no debe aceptarse la supresión, deberán comunicar los motivos de su oposición, tras lo cual el asunto volverá a la Comisión de Estudio.</w:t>
      </w:r>
    </w:p>
    <w:p w:rsidR="006F4B99" w:rsidRDefault="006F4B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34772" w:rsidRDefault="00C34772" w:rsidP="00D33540">
      <w:r>
        <w:rPr>
          <w:bCs/>
        </w:rPr>
        <w:lastRenderedPageBreak/>
        <w:t>4</w:t>
      </w:r>
      <w:r>
        <w:tab/>
      </w:r>
      <w:r w:rsidR="00D33540" w:rsidRPr="00090F7B">
        <w:t>Vencido el plazo indicado (</w:t>
      </w:r>
      <w:r w:rsidR="00D33540" w:rsidRPr="00090F7B">
        <w:rPr>
          <w:b/>
          <w:bCs/>
        </w:rPr>
        <w:t>19 de enero de 2017</w:t>
      </w:r>
      <w:r w:rsidR="00D33540" w:rsidRPr="00090F7B">
        <w:t>), el Director de la TSB notificará mediante una circular los resultados de la consulta. Esta información se publicará asimismo en el Boletín de Explotación de la UIT.</w:t>
      </w:r>
    </w:p>
    <w:p w:rsidR="00C34772" w:rsidRDefault="00C34772" w:rsidP="00B55A3E">
      <w:pPr>
        <w:ind w:right="92"/>
      </w:pPr>
      <w:r>
        <w:t>Le saluda muy atentamente</w:t>
      </w:r>
      <w:r w:rsidR="00A67454">
        <w:t>,</w:t>
      </w:r>
    </w:p>
    <w:p w:rsidR="00A67454" w:rsidRDefault="00A67454" w:rsidP="00B55A3E">
      <w:pPr>
        <w:ind w:right="92"/>
      </w:pPr>
    </w:p>
    <w:p w:rsidR="00A67454" w:rsidRDefault="00A67454" w:rsidP="00B55A3E">
      <w:pPr>
        <w:ind w:right="92"/>
      </w:pPr>
    </w:p>
    <w:p w:rsidR="00C34772" w:rsidRDefault="002E496E" w:rsidP="00A67454">
      <w:pPr>
        <w:spacing w:before="0"/>
        <w:ind w:right="91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p w:rsidR="00C34772" w:rsidRPr="008505BD" w:rsidRDefault="00C34772" w:rsidP="000A348A">
      <w:pPr>
        <w:spacing w:before="720"/>
        <w:rPr>
          <w:bCs/>
        </w:rPr>
      </w:pPr>
      <w:r>
        <w:rPr>
          <w:b/>
        </w:rPr>
        <w:t xml:space="preserve">Anexo: </w:t>
      </w:r>
      <w:r w:rsidR="00D33540" w:rsidRPr="00D33540">
        <w:rPr>
          <w:bCs/>
        </w:rPr>
        <w:t>1</w:t>
      </w:r>
    </w:p>
    <w:p w:rsidR="00D33540" w:rsidRPr="000A348A" w:rsidRDefault="00D335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0A348A">
        <w:br w:type="page"/>
      </w:r>
    </w:p>
    <w:p w:rsidR="00D33540" w:rsidRPr="00090F7B" w:rsidRDefault="00D33540" w:rsidP="00D33540">
      <w:pPr>
        <w:pStyle w:val="AnnexNo"/>
        <w:spacing w:after="0"/>
        <w:rPr>
          <w:rFonts w:asciiTheme="minorHAnsi" w:hAnsiTheme="minorHAnsi"/>
          <w:sz w:val="24"/>
          <w:szCs w:val="24"/>
          <w:lang w:val="es-ES_tradnl"/>
        </w:rPr>
      </w:pPr>
      <w:r w:rsidRPr="00090F7B">
        <w:rPr>
          <w:rFonts w:asciiTheme="minorHAnsi" w:hAnsiTheme="minorHAnsi"/>
          <w:sz w:val="24"/>
          <w:szCs w:val="24"/>
          <w:lang w:val="es-ES_tradnl"/>
        </w:rPr>
        <w:lastRenderedPageBreak/>
        <w:t>ANEXO 1</w:t>
      </w:r>
    </w:p>
    <w:p w:rsidR="00D33540" w:rsidRPr="009171B7" w:rsidRDefault="00D33540" w:rsidP="00D33540">
      <w:pPr>
        <w:pStyle w:val="AnnexRef"/>
      </w:pPr>
      <w:r w:rsidRPr="009171B7">
        <w:t>(</w:t>
      </w:r>
      <w:proofErr w:type="gramStart"/>
      <w:r w:rsidRPr="009171B7">
        <w:t>a</w:t>
      </w:r>
      <w:proofErr w:type="gramEnd"/>
      <w:r w:rsidRPr="009171B7">
        <w:t xml:space="preserve"> la Circular TSB 251)</w:t>
      </w:r>
    </w:p>
    <w:p w:rsidR="00D33540" w:rsidRPr="001B7D60" w:rsidRDefault="00D33540" w:rsidP="00D33540">
      <w:pPr>
        <w:pStyle w:val="Headingb0"/>
      </w:pPr>
      <w:r w:rsidRPr="001B7D60">
        <w:t xml:space="preserve">Recomendación cuya supresión se propone: </w:t>
      </w:r>
      <w:r w:rsidRPr="0036396F">
        <w:t>UIT-T K.5,</w:t>
      </w:r>
      <w:r w:rsidRPr="001B7D60">
        <w:rPr>
          <w:i/>
          <w:iCs/>
        </w:rPr>
        <w:t xml:space="preserve"> Utilización conjunta de postes para las telecomunicaciones y el suministro de energía eléctrica</w:t>
      </w:r>
    </w:p>
    <w:p w:rsidR="00D33540" w:rsidRPr="00090F7B" w:rsidRDefault="00D33540" w:rsidP="00D33540">
      <w:pPr>
        <w:rPr>
          <w:szCs w:val="24"/>
        </w:rPr>
      </w:pPr>
      <w:r w:rsidRPr="00090F7B">
        <w:rPr>
          <w:szCs w:val="24"/>
        </w:rPr>
        <w:t>Fecha de aprobación: 25-11-1988</w:t>
      </w:r>
    </w:p>
    <w:p w:rsidR="00D33540" w:rsidRPr="00090F7B" w:rsidRDefault="00D33540" w:rsidP="00D33540">
      <w:pPr>
        <w:rPr>
          <w:szCs w:val="24"/>
        </w:rPr>
      </w:pPr>
      <w:r w:rsidRPr="00090F7B">
        <w:rPr>
          <w:szCs w:val="24"/>
        </w:rPr>
        <w:t>Resumen:</w:t>
      </w:r>
    </w:p>
    <w:p w:rsidR="00D33540" w:rsidRPr="00090F7B" w:rsidRDefault="00D33540" w:rsidP="00D33540">
      <w:pPr>
        <w:rPr>
          <w:szCs w:val="24"/>
        </w:rPr>
      </w:pPr>
      <w:r w:rsidRPr="00090F7B">
        <w:rPr>
          <w:szCs w:val="24"/>
        </w:rPr>
        <w:t>Esta Recomendación trata de la planificación, la construcción y el mantenimiento de líneas de telecomunicación aéreas cuando se comparten con instalaciones eléctricas. Se ofrece información general sobre:</w:t>
      </w:r>
    </w:p>
    <w:p w:rsidR="00D33540" w:rsidRPr="001B7D60" w:rsidRDefault="00D33540" w:rsidP="00D33540">
      <w:pPr>
        <w:pStyle w:val="enumlev1"/>
        <w:rPr>
          <w:szCs w:val="24"/>
        </w:rPr>
      </w:pPr>
      <w:r w:rsidRPr="001B7D60">
        <w:rPr>
          <w:szCs w:val="24"/>
        </w:rPr>
        <w:t>–</w:t>
      </w:r>
      <w:r>
        <w:rPr>
          <w:szCs w:val="24"/>
        </w:rPr>
        <w:tab/>
      </w:r>
      <w:r w:rsidR="002A753E" w:rsidRPr="001B7D60">
        <w:rPr>
          <w:szCs w:val="24"/>
        </w:rPr>
        <w:t xml:space="preserve">las </w:t>
      </w:r>
      <w:r w:rsidRPr="001B7D60">
        <w:rPr>
          <w:szCs w:val="24"/>
        </w:rPr>
        <w:t>condiciones relativas a la construcción de las líneas;</w:t>
      </w:r>
    </w:p>
    <w:p w:rsidR="00D33540" w:rsidRPr="00090F7B" w:rsidRDefault="00D33540" w:rsidP="00D33540">
      <w:pPr>
        <w:pStyle w:val="enumlev1"/>
        <w:rPr>
          <w:szCs w:val="24"/>
        </w:rPr>
      </w:pPr>
      <w:r w:rsidRPr="001B7D60">
        <w:rPr>
          <w:szCs w:val="24"/>
        </w:rPr>
        <w:t>–</w:t>
      </w:r>
      <w:r>
        <w:rPr>
          <w:szCs w:val="24"/>
        </w:rPr>
        <w:tab/>
      </w:r>
      <w:r w:rsidR="002A753E" w:rsidRPr="00090F7B">
        <w:rPr>
          <w:szCs w:val="24"/>
        </w:rPr>
        <w:t xml:space="preserve">las </w:t>
      </w:r>
      <w:r w:rsidRPr="00090F7B">
        <w:rPr>
          <w:szCs w:val="24"/>
        </w:rPr>
        <w:t>prácticas de trabajo;</w:t>
      </w:r>
    </w:p>
    <w:p w:rsidR="00D33540" w:rsidRPr="00090F7B" w:rsidRDefault="00D33540" w:rsidP="00D33540">
      <w:pPr>
        <w:pStyle w:val="enumlev1"/>
        <w:rPr>
          <w:szCs w:val="24"/>
        </w:rPr>
      </w:pPr>
      <w:r w:rsidRPr="001B7D60">
        <w:rPr>
          <w:szCs w:val="24"/>
        </w:rPr>
        <w:t>–</w:t>
      </w:r>
      <w:r>
        <w:rPr>
          <w:szCs w:val="24"/>
        </w:rPr>
        <w:tab/>
      </w:r>
      <w:r w:rsidR="002A753E" w:rsidRPr="00090F7B">
        <w:rPr>
          <w:szCs w:val="24"/>
        </w:rPr>
        <w:t xml:space="preserve">el </w:t>
      </w:r>
      <w:r w:rsidRPr="00090F7B">
        <w:rPr>
          <w:szCs w:val="24"/>
        </w:rPr>
        <w:t>acuerdo sobre responsabilidades de las partes implicadas. Se hace referencia al Volumen II de las Directivas.</w:t>
      </w:r>
    </w:p>
    <w:p w:rsidR="00D33540" w:rsidRPr="00090F7B" w:rsidRDefault="00D33540" w:rsidP="00D33540">
      <w:pPr>
        <w:rPr>
          <w:i/>
          <w:iCs/>
          <w:szCs w:val="24"/>
        </w:rPr>
      </w:pPr>
      <w:r w:rsidRPr="00090F7B">
        <w:rPr>
          <w:i/>
          <w:iCs/>
          <w:szCs w:val="24"/>
        </w:rPr>
        <w:t>Resumen explicativo acerca de los motivos de la supresión:</w:t>
      </w:r>
    </w:p>
    <w:p w:rsidR="00D33540" w:rsidRPr="00090F7B" w:rsidRDefault="00D33540" w:rsidP="00D33540">
      <w:pPr>
        <w:rPr>
          <w:szCs w:val="24"/>
        </w:rPr>
      </w:pPr>
      <w:r w:rsidRPr="00090F7B">
        <w:rPr>
          <w:szCs w:val="24"/>
        </w:rPr>
        <w:t xml:space="preserve">El contenido de la Recomendación arriba citada se considera ya obsoleto, dado que ha sido sustituido por el de la Recomendación UIT-T K.108, </w:t>
      </w:r>
      <w:r w:rsidRPr="00090F7B">
        <w:rPr>
          <w:i/>
          <w:iCs/>
          <w:szCs w:val="24"/>
        </w:rPr>
        <w:t>Utilización conjunta de postes por líneas de telecomunicaciones y líneas eléctricas puestas directamente a tierra</w:t>
      </w:r>
      <w:r w:rsidRPr="00090F7B">
        <w:rPr>
          <w:szCs w:val="24"/>
        </w:rPr>
        <w:t>, que fue aprobada el 29 de noviembre de 2015.</w:t>
      </w:r>
    </w:p>
    <w:p w:rsidR="00D33540" w:rsidRPr="00090F7B" w:rsidRDefault="00D33540" w:rsidP="00D33540"/>
    <w:p w:rsidR="00D33540" w:rsidRPr="00090F7B" w:rsidRDefault="00D33540" w:rsidP="00D33540">
      <w:pPr>
        <w:jc w:val="center"/>
      </w:pPr>
      <w:r w:rsidRPr="00090F7B">
        <w:t>______________</w:t>
      </w:r>
    </w:p>
    <w:sectPr w:rsidR="00D33540" w:rsidRPr="00090F7B" w:rsidSect="00B87E9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540" w:rsidRDefault="00D33540">
      <w:r>
        <w:separator/>
      </w:r>
    </w:p>
  </w:endnote>
  <w:endnote w:type="continuationSeparator" w:id="0">
    <w:p w:rsidR="00D33540" w:rsidRDefault="00D3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6F4B99" w:rsidRDefault="000A348A" w:rsidP="000A348A">
    <w:pPr>
      <w:pStyle w:val="Footer"/>
      <w:rPr>
        <w:sz w:val="16"/>
        <w:szCs w:val="16"/>
        <w:lang w:val="fr-CH"/>
      </w:rPr>
    </w:pPr>
    <w:r w:rsidRPr="000A348A">
      <w:rPr>
        <w:sz w:val="16"/>
        <w:szCs w:val="16"/>
        <w:lang w:val="fr-CH"/>
      </w:rPr>
      <w:t>ITU-T\BUREAU\CIRC\251</w:t>
    </w:r>
    <w:r>
      <w:rPr>
        <w:sz w:val="16"/>
        <w:szCs w:val="16"/>
        <w:lang w:val="fr-CH"/>
      </w:rPr>
      <w:t>S</w:t>
    </w:r>
    <w:r w:rsidRPr="000A348A">
      <w:rPr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D33540" w:rsidRDefault="0014464D" w:rsidP="000A348A">
    <w:pPr>
      <w:pStyle w:val="FirstFooter"/>
      <w:ind w:left="-397" w:right="-397"/>
      <w:jc w:val="center"/>
      <w:rPr>
        <w:szCs w:val="18"/>
      </w:rPr>
    </w:pPr>
    <w:r w:rsidRPr="00D33540">
      <w:rPr>
        <w:szCs w:val="18"/>
      </w:rPr>
      <w:t xml:space="preserve">Unión Internacional de Telecomunicaciones • Place des </w:t>
    </w:r>
    <w:proofErr w:type="spellStart"/>
    <w:r w:rsidRPr="00D33540">
      <w:rPr>
        <w:szCs w:val="18"/>
      </w:rPr>
      <w:t>Nations</w:t>
    </w:r>
    <w:proofErr w:type="spellEnd"/>
    <w:r w:rsidRPr="00D33540">
      <w:rPr>
        <w:szCs w:val="18"/>
      </w:rPr>
      <w:t>, CH</w:t>
    </w:r>
    <w:r w:rsidRPr="00D33540">
      <w:rPr>
        <w:szCs w:val="18"/>
      </w:rPr>
      <w:noBreakHyphen/>
      <w:t xml:space="preserve">1211 Ginebra 20, Suiza </w:t>
    </w:r>
    <w:r w:rsidRPr="00D33540">
      <w:rPr>
        <w:szCs w:val="18"/>
      </w:rPr>
      <w:br/>
      <w:t xml:space="preserve">Tel: +41 22 730 5111 • Fax: +41 22 733 7256 • Correo-e: </w:t>
    </w:r>
    <w:hyperlink r:id="rId1" w:history="1">
      <w:r w:rsidRPr="00D33540">
        <w:rPr>
          <w:rStyle w:val="Hyperlink"/>
        </w:rPr>
        <w:t>itumail@itu.int</w:t>
      </w:r>
    </w:hyperlink>
    <w:r w:rsidRPr="00D33540">
      <w:rPr>
        <w:szCs w:val="18"/>
      </w:rPr>
      <w:t xml:space="preserve"> • </w:t>
    </w:r>
    <w:hyperlink r:id="rId2" w:history="1">
      <w:r w:rsidRPr="00D33540">
        <w:rPr>
          <w:rStyle w:val="Hyperlink"/>
        </w:rPr>
        <w:t>www.itu.int</w:t>
      </w:r>
    </w:hyperlink>
    <w:r w:rsidRPr="00D33540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540" w:rsidRDefault="00D33540">
      <w:r>
        <w:t>____________________</w:t>
      </w:r>
    </w:p>
  </w:footnote>
  <w:footnote w:type="continuationSeparator" w:id="0">
    <w:p w:rsidR="00D33540" w:rsidRDefault="00D33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475584">
      <w:rPr>
        <w:rStyle w:val="PageNumber"/>
        <w:noProof/>
        <w:sz w:val="18"/>
        <w:szCs w:val="18"/>
      </w:rPr>
      <w:t>3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40"/>
    <w:rsid w:val="00002529"/>
    <w:rsid w:val="00085662"/>
    <w:rsid w:val="000A348A"/>
    <w:rsid w:val="000C382F"/>
    <w:rsid w:val="001173CC"/>
    <w:rsid w:val="0014464D"/>
    <w:rsid w:val="001A54CC"/>
    <w:rsid w:val="00257FB4"/>
    <w:rsid w:val="002A753E"/>
    <w:rsid w:val="002E496E"/>
    <w:rsid w:val="00303D62"/>
    <w:rsid w:val="00335367"/>
    <w:rsid w:val="00370C2D"/>
    <w:rsid w:val="003D1E8D"/>
    <w:rsid w:val="003D673B"/>
    <w:rsid w:val="003F2855"/>
    <w:rsid w:val="00401C20"/>
    <w:rsid w:val="00475584"/>
    <w:rsid w:val="004A7957"/>
    <w:rsid w:val="004C4144"/>
    <w:rsid w:val="006969B4"/>
    <w:rsid w:val="006E4F7B"/>
    <w:rsid w:val="006F4B99"/>
    <w:rsid w:val="00781E2A"/>
    <w:rsid w:val="007933A2"/>
    <w:rsid w:val="00814503"/>
    <w:rsid w:val="008258C2"/>
    <w:rsid w:val="008505BD"/>
    <w:rsid w:val="00850C78"/>
    <w:rsid w:val="00884D12"/>
    <w:rsid w:val="008C17AD"/>
    <w:rsid w:val="008D02CD"/>
    <w:rsid w:val="0095172A"/>
    <w:rsid w:val="00996213"/>
    <w:rsid w:val="009A0BA0"/>
    <w:rsid w:val="00A54E47"/>
    <w:rsid w:val="00A67454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33540"/>
    <w:rsid w:val="00D54642"/>
    <w:rsid w:val="00DD77C9"/>
    <w:rsid w:val="00DF3538"/>
    <w:rsid w:val="00E839B0"/>
    <w:rsid w:val="00E92C09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2BB29B96-6C4A-4ADD-BDA8-94FA0D26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Normal"/>
    <w:next w:val="Normal"/>
    <w:rsid w:val="00D33540"/>
    <w:pPr>
      <w:keepNext/>
      <w:keepLines/>
      <w:spacing w:before="480" w:after="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Reasons">
    <w:name w:val="Reasons"/>
    <w:basedOn w:val="Normal"/>
    <w:qFormat/>
    <w:rsid w:val="00D335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58C97-B066-47CC-8BEE-B1F09151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16</TotalTime>
  <Pages>3</Pages>
  <Words>500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3158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Soriano, Manuel</dc:creator>
  <cp:lastModifiedBy>Osvath, Alexandra</cp:lastModifiedBy>
  <cp:revision>7</cp:revision>
  <cp:lastPrinted>2016-10-26T09:29:00Z</cp:lastPrinted>
  <dcterms:created xsi:type="dcterms:W3CDTF">2016-10-21T08:25:00Z</dcterms:created>
  <dcterms:modified xsi:type="dcterms:W3CDTF">2016-11-21T09:04:00Z</dcterms:modified>
</cp:coreProperties>
</file>