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8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8E5FE1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55592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A7730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1F7F5E">
            <w:pPr>
              <w:bidi w:val="0"/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596280BC" wp14:editId="32F19DD0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F7F5E" w:rsidRDefault="001967E8" w:rsidP="001F7F5E">
      <w:pPr>
        <w:spacing w:before="0"/>
        <w:rPr>
          <w:rFonts w:ascii="Traditional Arabic" w:hAnsi="Traditional Arabic"/>
          <w:sz w:val="30"/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1967E8" w:rsidTr="001F7F5E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1F7BDE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1F7BDE" w:rsidRPr="001F7BDE">
              <w:t>28</w:t>
            </w:r>
            <w:r w:rsidR="001F7BDE" w:rsidRPr="001F7BDE">
              <w:rPr>
                <w:rFonts w:hint="cs"/>
                <w:rtl/>
                <w:lang w:bidi="ar-SY"/>
              </w:rPr>
              <w:t xml:space="preserve"> سبتمبر </w:t>
            </w:r>
            <w:r w:rsidR="001F7BDE" w:rsidRPr="001F7BDE">
              <w:t>2016</w:t>
            </w:r>
          </w:p>
        </w:tc>
      </w:tr>
      <w:tr w:rsidR="0068492D" w:rsidRPr="001967E8" w:rsidTr="001F7F5E">
        <w:trPr>
          <w:cantSplit/>
          <w:trHeight w:val="340"/>
        </w:trPr>
        <w:tc>
          <w:tcPr>
            <w:tcW w:w="796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rtl/>
              </w:rPr>
            </w:pPr>
          </w:p>
        </w:tc>
      </w:tr>
      <w:tr w:rsidR="001967E8" w:rsidRPr="001967E8" w:rsidTr="001F7F5E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1967E8" w:rsidRDefault="001F7BDE" w:rsidP="001F7F5E">
            <w:pPr>
              <w:spacing w:before="20" w:after="20" w:line="300" w:lineRule="exact"/>
              <w:jc w:val="left"/>
              <w:rPr>
                <w:rtl/>
                <w:lang w:bidi="ar-EG"/>
              </w:rPr>
            </w:pPr>
            <w:r w:rsidRPr="001F7BDE">
              <w:rPr>
                <w:rFonts w:hint="cs"/>
                <w:b/>
                <w:bCs/>
                <w:rtl/>
                <w:lang w:bidi="ar-SY"/>
              </w:rPr>
              <w:t xml:space="preserve">التصويب </w:t>
            </w:r>
            <w:r w:rsidRPr="001F7BDE">
              <w:rPr>
                <w:b/>
                <w:bCs/>
                <w:lang w:bidi="ar-SY"/>
              </w:rPr>
              <w:t>1</w:t>
            </w:r>
            <w:r w:rsidRPr="001F7BDE">
              <w:rPr>
                <w:rFonts w:hint="cs"/>
                <w:b/>
                <w:bCs/>
                <w:rtl/>
              </w:rPr>
              <w:t xml:space="preserve"> </w:t>
            </w:r>
            <w:r w:rsidRPr="001F7BDE">
              <w:rPr>
                <w:b/>
                <w:bCs/>
                <w:rtl/>
              </w:rPr>
              <w:br/>
            </w:r>
            <w:r w:rsidRPr="001F7BDE">
              <w:rPr>
                <w:rFonts w:hint="cs"/>
                <w:b/>
                <w:bCs/>
                <w:rtl/>
                <w:lang w:bidi="ar-SY"/>
              </w:rPr>
              <w:t>للرسالة المعممة</w:t>
            </w:r>
            <w:r w:rsidRPr="001F7BD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F7BDE">
              <w:rPr>
                <w:b/>
                <w:bCs/>
                <w:lang w:bidi="ar-SY"/>
              </w:rPr>
              <w:t>TSB 245</w:t>
            </w:r>
            <w:r w:rsidRPr="001F7BDE">
              <w:rPr>
                <w:b/>
                <w:bCs/>
                <w:lang w:bidi="ar-SY"/>
              </w:rPr>
              <w:br/>
            </w:r>
            <w:r w:rsidRPr="00792153">
              <w:rPr>
                <w:lang w:bidi="ar-SY"/>
              </w:rPr>
              <w:t>TSB Workshops/HO</w:t>
            </w:r>
          </w:p>
        </w:tc>
        <w:tc>
          <w:tcPr>
            <w:tcW w:w="2470" w:type="pct"/>
            <w:vMerge w:val="restart"/>
          </w:tcPr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F7BDE">
              <w:rPr>
                <w:rFonts w:hint="cs"/>
                <w:b/>
                <w:bCs/>
                <w:rtl/>
              </w:rPr>
              <w:t>إلى:</w:t>
            </w:r>
          </w:p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إدارات الدول الأعضاء في الات</w:t>
            </w:r>
            <w:r w:rsidRPr="001F7BDE">
              <w:rPr>
                <w:rFonts w:hint="cs"/>
                <w:rtl/>
                <w:lang w:bidi="ar-EG"/>
              </w:rPr>
              <w:t>‍</w:t>
            </w:r>
            <w:r w:rsidRPr="001F7BDE">
              <w:rPr>
                <w:rFonts w:hint="cs"/>
                <w:rtl/>
              </w:rPr>
              <w:t>حاد؛</w:t>
            </w:r>
          </w:p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أعضاء قطاع تقييس الاتصالات بالات‍حاد؛</w:t>
            </w:r>
          </w:p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ال‍منتسبين إلى قطاع تقييس الاتصالات؛</w:t>
            </w:r>
          </w:p>
          <w:p w:rsidR="001967E8" w:rsidRPr="001967E8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lang w:bidi="ar-SY"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1F7BDE" w:rsidRPr="001967E8" w:rsidTr="001F7F5E">
        <w:trPr>
          <w:cantSplit/>
        </w:trPr>
        <w:tc>
          <w:tcPr>
            <w:tcW w:w="796" w:type="pct"/>
          </w:tcPr>
          <w:p w:rsidR="001F7BDE" w:rsidRPr="001967E8" w:rsidRDefault="001F7BDE" w:rsidP="001F7F5E">
            <w:pPr>
              <w:spacing w:before="20" w:after="20" w:line="300" w:lineRule="exact"/>
              <w:jc w:val="left"/>
              <w:rPr>
                <w:rtl/>
                <w:lang w:bidi="ar-SY"/>
              </w:rPr>
            </w:pPr>
            <w:r w:rsidRPr="001F7BDE">
              <w:rPr>
                <w:rFonts w:hint="cs"/>
                <w:rtl/>
              </w:rPr>
              <w:t>جهة الاتصال:</w:t>
            </w:r>
          </w:p>
        </w:tc>
        <w:tc>
          <w:tcPr>
            <w:tcW w:w="1734" w:type="pct"/>
          </w:tcPr>
          <w:p w:rsidR="001F7BDE" w:rsidRPr="001967E8" w:rsidRDefault="001F7BDE" w:rsidP="001F7F5E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1F7BDE">
              <w:rPr>
                <w:b/>
                <w:bCs/>
                <w:rtl/>
              </w:rPr>
              <w:t>هيروشي أوتا</w:t>
            </w:r>
            <w:r w:rsidRPr="001F7BDE">
              <w:rPr>
                <w:rFonts w:hint="cs"/>
                <w:b/>
                <w:bCs/>
                <w:rtl/>
              </w:rPr>
              <w:t xml:space="preserve"> </w:t>
            </w:r>
            <w:r w:rsidRPr="001F7BDE">
              <w:rPr>
                <w:b/>
                <w:bCs/>
                <w:lang w:bidi="ar-SY"/>
              </w:rPr>
              <w:t>(Hiroshi O</w:t>
            </w:r>
            <w:r w:rsidR="0068492D">
              <w:rPr>
                <w:b/>
                <w:bCs/>
                <w:lang w:bidi="ar-SY"/>
              </w:rPr>
              <w:t>TA</w:t>
            </w:r>
            <w:r w:rsidRPr="001F7BDE">
              <w:rPr>
                <w:b/>
                <w:bCs/>
                <w:lang w:bidi="ar-SY"/>
              </w:rPr>
              <w:t>)</w:t>
            </w:r>
          </w:p>
        </w:tc>
        <w:tc>
          <w:tcPr>
            <w:tcW w:w="2470" w:type="pct"/>
            <w:vMerge/>
          </w:tcPr>
          <w:p w:rsidR="001F7BDE" w:rsidRPr="001967E8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1F7BDE" w:rsidP="001F7F5E">
            <w:pPr>
              <w:spacing w:before="20" w:after="20" w:line="300" w:lineRule="exact"/>
              <w:jc w:val="left"/>
              <w:rPr>
                <w:rtl/>
                <w:lang w:bidi="ar-EG"/>
              </w:rPr>
            </w:pPr>
            <w:r w:rsidRPr="001F7BDE">
              <w:rPr>
                <w:bCs/>
                <w:lang w:val="en-GB" w:bidi="ar-SY"/>
              </w:rPr>
              <w:t>+41 22 730 </w:t>
            </w:r>
            <w:r w:rsidRPr="001F7BDE">
              <w:rPr>
                <w:lang w:bidi="ar-SY"/>
              </w:rPr>
              <w:t>6356</w:t>
            </w:r>
          </w:p>
        </w:tc>
        <w:tc>
          <w:tcPr>
            <w:tcW w:w="2470" w:type="pct"/>
            <w:vMerge/>
          </w:tcPr>
          <w:p w:rsidR="001967E8" w:rsidRPr="001967E8" w:rsidRDefault="001967E8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1967E8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967E8" w:rsidRPr="001967E8" w:rsidRDefault="001967E8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1967E8" w:rsidRDefault="00B61659" w:rsidP="001F7BDE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bookmarkStart w:id="0" w:name="lt_pId030"/>
              <w:r w:rsidR="001F7BDE" w:rsidRPr="001F7BDE">
                <w:rPr>
                  <w:rStyle w:val="Hyperlink"/>
                </w:rPr>
                <w:t>hiroshi.ota@itu.int</w:t>
              </w:r>
              <w:bookmarkEnd w:id="0"/>
            </w:hyperlink>
          </w:p>
        </w:tc>
        <w:tc>
          <w:tcPr>
            <w:tcW w:w="2470" w:type="pct"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  <w:lang w:bidi="ar-EG"/>
              </w:rPr>
              <w:t>-</w:t>
            </w:r>
            <w:r w:rsidRPr="001F7BDE">
              <w:rPr>
                <w:rtl/>
                <w:lang w:bidi="ar-EG"/>
              </w:rPr>
              <w:tab/>
            </w:r>
            <w:r w:rsidRPr="00F14CEE">
              <w:rPr>
                <w:rFonts w:hint="cs"/>
                <w:spacing w:val="-6"/>
                <w:rtl/>
                <w:lang w:bidi="ar-EG"/>
              </w:rPr>
              <w:t xml:space="preserve">رؤساء ج‍ميع ل‍جان </w:t>
            </w:r>
            <w:r w:rsidRPr="00F14CEE">
              <w:rPr>
                <w:rFonts w:hint="cs"/>
                <w:spacing w:val="-6"/>
                <w:rtl/>
              </w:rPr>
              <w:t>دراسات قطاع تقييس الاتصالات ونوابهم؛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مدير مكتب تنمية الاتصالات؛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مدير مكتب الاتصالات</w:t>
            </w:r>
            <w:r w:rsidRPr="001F7BDE">
              <w:rPr>
                <w:rFonts w:hint="cs"/>
                <w:rtl/>
                <w:lang w:bidi="ar-EG"/>
              </w:rPr>
              <w:t xml:space="preserve"> الراديوية؛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1F7BDE">
              <w:rPr>
                <w:rFonts w:hint="cs"/>
                <w:rtl/>
                <w:lang w:bidi="ar-EG"/>
              </w:rPr>
              <w:t>-</w:t>
            </w:r>
            <w:r w:rsidRPr="001F7BDE">
              <w:rPr>
                <w:rtl/>
                <w:lang w:bidi="ar-EG"/>
              </w:rPr>
              <w:tab/>
            </w:r>
            <w:r w:rsidRPr="001F7BDE">
              <w:rPr>
                <w:rFonts w:hint="cs"/>
                <w:rtl/>
                <w:lang w:bidi="ar-EG"/>
              </w:rPr>
              <w:t>إدارات الدول الأعضاء في اللجنة الأوقيانوغرافية ال‍حكومية الدولية التابعة ل‍منظمة اليونسكو؛</w:t>
            </w:r>
          </w:p>
          <w:p w:rsidR="001967E8" w:rsidRPr="001967E8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  <w:lang w:bidi="ar-EG"/>
              </w:rPr>
              <w:t>-</w:t>
            </w:r>
            <w:r w:rsidRPr="001F7BDE">
              <w:rPr>
                <w:rtl/>
                <w:lang w:bidi="ar-EG"/>
              </w:rPr>
              <w:tab/>
            </w:r>
            <w:r w:rsidRPr="001F7BDE">
              <w:rPr>
                <w:rFonts w:hint="cs"/>
                <w:spacing w:val="-4"/>
                <w:rtl/>
                <w:lang w:bidi="ar-EG"/>
              </w:rPr>
              <w:t>إدارات الدول الأعضاء في ال‍منظمة العال‍مية للأرصاد ال‍جوية</w:t>
            </w:r>
          </w:p>
        </w:tc>
      </w:tr>
      <w:tr w:rsidR="0068492D" w:rsidRPr="001967E8" w:rsidTr="001F7F5E">
        <w:trPr>
          <w:cantSplit/>
        </w:trPr>
        <w:tc>
          <w:tcPr>
            <w:tcW w:w="796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2"/>
          </w:tcPr>
          <w:p w:rsidR="0068492D" w:rsidRPr="006E6DA7" w:rsidRDefault="0068492D" w:rsidP="001F7F5E">
            <w:pPr>
              <w:spacing w:before="0" w:line="260" w:lineRule="exact"/>
              <w:jc w:val="left"/>
              <w:rPr>
                <w:b/>
                <w:bCs/>
                <w:spacing w:val="-2"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6E6DA7" w:rsidRDefault="006E6DA7" w:rsidP="00A25105">
            <w:pPr>
              <w:spacing w:before="60" w:after="60" w:line="340" w:lineRule="exact"/>
              <w:rPr>
                <w:b/>
                <w:bCs/>
                <w:spacing w:val="-2"/>
                <w:rtl/>
              </w:rPr>
            </w:pP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ورشة عمل فريق المهام المشترك بشأن التطبيقات الكبلية الذكية </w:t>
            </w:r>
            <w:r w:rsidRPr="006E6DA7">
              <w:rPr>
                <w:b/>
                <w:bCs/>
                <w:spacing w:val="-2"/>
                <w:lang w:bidi="ar-EG"/>
              </w:rPr>
              <w:t>(SMART)</w:t>
            </w: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 (لعلوم الرصد</w:t>
            </w:r>
            <w:r w:rsidRPr="006E6DA7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والاتصالات الموثوقة)</w:t>
            </w: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 في علوم الزلازل والتسونامي والإنذار المبكر؛ </w:t>
            </w:r>
            <w:r w:rsidRPr="006E6DA7">
              <w:rPr>
                <w:b/>
                <w:bCs/>
                <w:spacing w:val="-2"/>
                <w:rtl/>
              </w:rPr>
              <w:t>بوتسدام، ألمانيا</w:t>
            </w: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، </w:t>
            </w:r>
            <w:r w:rsidRPr="006E6DA7">
              <w:rPr>
                <w:b/>
                <w:bCs/>
                <w:spacing w:val="-2"/>
                <w:lang w:bidi="ar-EG"/>
              </w:rPr>
              <w:t>4-3</w:t>
            </w:r>
            <w:r w:rsidRPr="006E6DA7">
              <w:rPr>
                <w:rFonts w:hint="cs"/>
                <w:b/>
                <w:bCs/>
                <w:spacing w:val="-2"/>
                <w:rtl/>
                <w:lang w:bidi="ar-SY"/>
              </w:rPr>
              <w:t xml:space="preserve"> نوفمبر </w:t>
            </w:r>
            <w:r w:rsidRPr="006E6DA7">
              <w:rPr>
                <w:b/>
                <w:bCs/>
                <w:spacing w:val="-2"/>
                <w:lang w:bidi="ar-EG"/>
              </w:rPr>
              <w:t>2016</w:t>
            </w:r>
          </w:p>
        </w:tc>
      </w:tr>
    </w:tbl>
    <w:p w:rsidR="001967E8" w:rsidRPr="001967E8" w:rsidRDefault="001967E8" w:rsidP="001F7F5E">
      <w:pPr>
        <w:pStyle w:val="Normalaftertitle"/>
        <w:rPr>
          <w:rtl/>
        </w:rPr>
      </w:pPr>
      <w:bookmarkStart w:id="1" w:name="dtemplate"/>
      <w:bookmarkEnd w:id="1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F85B92" w:rsidRPr="00F85B92" w:rsidRDefault="00F85B92" w:rsidP="00F85B92">
      <w:pPr>
        <w:rPr>
          <w:rtl/>
        </w:rPr>
      </w:pPr>
      <w:r w:rsidRPr="00F85B92">
        <w:rPr>
          <w:rFonts w:hint="cs"/>
          <w:rtl/>
        </w:rPr>
        <w:t xml:space="preserve">يرجى ملاحظة أن الفقرتين </w:t>
      </w:r>
      <w:r w:rsidRPr="00F85B92">
        <w:rPr>
          <w:lang w:bidi="ar-SY"/>
        </w:rPr>
        <w:t>1</w:t>
      </w:r>
      <w:r w:rsidRPr="00F85B92">
        <w:rPr>
          <w:rFonts w:hint="cs"/>
          <w:rtl/>
        </w:rPr>
        <w:t xml:space="preserve"> و</w:t>
      </w:r>
      <w:r w:rsidRPr="00F85B92">
        <w:rPr>
          <w:lang w:bidi="ar-SY"/>
        </w:rPr>
        <w:t>5</w:t>
      </w:r>
      <w:r w:rsidRPr="00F85B92">
        <w:rPr>
          <w:rFonts w:hint="cs"/>
          <w:rtl/>
        </w:rPr>
        <w:t xml:space="preserve"> في </w:t>
      </w:r>
      <w:r w:rsidRPr="00F85B92">
        <w:rPr>
          <w:rtl/>
        </w:rPr>
        <w:t xml:space="preserve">الرسالة ال‍معممة </w:t>
      </w:r>
      <w:r w:rsidRPr="00F85B92">
        <w:rPr>
          <w:lang w:bidi="ar-SY"/>
        </w:rPr>
        <w:t>245</w:t>
      </w:r>
      <w:r w:rsidRPr="00F85B92">
        <w:rPr>
          <w:rtl/>
        </w:rPr>
        <w:t xml:space="preserve"> ل‍مكتب تقييس الاتصالات ال‍مؤرخة </w:t>
      </w:r>
      <w:r w:rsidRPr="00F85B92">
        <w:rPr>
          <w:lang w:bidi="ar-SY"/>
        </w:rPr>
        <w:t>14</w:t>
      </w:r>
      <w:r w:rsidRPr="00F85B92">
        <w:rPr>
          <w:rtl/>
        </w:rPr>
        <w:t xml:space="preserve"> </w:t>
      </w:r>
      <w:r w:rsidRPr="00F85B92">
        <w:rPr>
          <w:rFonts w:hint="cs"/>
          <w:rtl/>
        </w:rPr>
        <w:t>سبتمبر</w:t>
      </w:r>
      <w:r w:rsidRPr="00F85B92">
        <w:rPr>
          <w:rtl/>
        </w:rPr>
        <w:t xml:space="preserve"> </w:t>
      </w:r>
      <w:r w:rsidRPr="00F85B92">
        <w:rPr>
          <w:lang w:bidi="ar-SY"/>
        </w:rPr>
        <w:t>2016</w:t>
      </w:r>
      <w:r w:rsidRPr="00F85B92">
        <w:rPr>
          <w:rFonts w:hint="cs"/>
          <w:rtl/>
        </w:rPr>
        <w:t xml:space="preserve"> والمتعلقة بورشة العمل المذكورة أعلاه</w:t>
      </w:r>
      <w:r w:rsidRPr="00F85B92">
        <w:rPr>
          <w:rtl/>
        </w:rPr>
        <w:t>، ينبغي تصويبه</w:t>
      </w:r>
      <w:r w:rsidRPr="00F85B92">
        <w:rPr>
          <w:rFonts w:hint="cs"/>
          <w:rtl/>
        </w:rPr>
        <w:t>م</w:t>
      </w:r>
      <w:r w:rsidRPr="00F85B92">
        <w:rPr>
          <w:rtl/>
        </w:rPr>
        <w:t>ا على النحو التالي</w:t>
      </w:r>
      <w:r w:rsidRPr="00F85B92">
        <w:rPr>
          <w:lang w:bidi="ar-SY"/>
        </w:rPr>
        <w:t>:</w:t>
      </w:r>
    </w:p>
    <w:p w:rsidR="00F85B92" w:rsidRPr="00F85B92" w:rsidRDefault="00F85B92" w:rsidP="0068492D">
      <w:pPr>
        <w:rPr>
          <w:rtl/>
          <w:lang w:bidi="ar-SY"/>
        </w:rPr>
      </w:pPr>
      <w:r w:rsidRPr="00F85B92">
        <w:rPr>
          <w:lang w:bidi="ar-SY"/>
        </w:rPr>
        <w:t>1</w:t>
      </w:r>
      <w:r w:rsidRPr="00F85B92">
        <w:rPr>
          <w:lang w:bidi="ar-SY"/>
        </w:rPr>
        <w:tab/>
      </w:r>
      <w:r w:rsidRPr="00F85B92">
        <w:rPr>
          <w:rFonts w:hint="cs"/>
          <w:rtl/>
          <w:lang w:bidi="ar-SY"/>
        </w:rPr>
        <w:t xml:space="preserve">ستفتتح ورشة العمل في </w:t>
      </w:r>
      <w:r w:rsidRPr="00F85B92">
        <w:rPr>
          <w:lang w:bidi="ar-SY"/>
        </w:rPr>
        <w:t>3</w:t>
      </w:r>
      <w:r w:rsidRPr="00F85B92">
        <w:rPr>
          <w:rFonts w:hint="cs"/>
          <w:rtl/>
        </w:rPr>
        <w:t xml:space="preserve"> نوفمبر</w:t>
      </w:r>
      <w:r w:rsidRPr="00F85B92">
        <w:rPr>
          <w:rFonts w:hint="cs"/>
          <w:rtl/>
          <w:lang w:bidi="ar-SY"/>
        </w:rPr>
        <w:t xml:space="preserve"> الساعة </w:t>
      </w:r>
      <w:r w:rsidRPr="00F85B92">
        <w:rPr>
          <w:lang w:bidi="ar-SY"/>
        </w:rPr>
        <w:t>0900</w:t>
      </w:r>
      <w:r w:rsidRPr="00F85B92">
        <w:rPr>
          <w:rFonts w:hint="cs"/>
          <w:rtl/>
          <w:lang w:bidi="ar-SY"/>
        </w:rPr>
        <w:t xml:space="preserve"> وستنتهي في </w:t>
      </w:r>
      <w:r w:rsidRPr="00F85B92">
        <w:rPr>
          <w:lang w:bidi="ar-SY"/>
        </w:rPr>
        <w:t>4</w:t>
      </w:r>
      <w:r w:rsidRPr="00F85B92">
        <w:rPr>
          <w:rFonts w:hint="cs"/>
          <w:rtl/>
        </w:rPr>
        <w:t xml:space="preserve"> نوفمبر</w:t>
      </w:r>
      <w:r w:rsidRPr="00F85B92">
        <w:rPr>
          <w:rFonts w:hint="cs"/>
          <w:rtl/>
          <w:lang w:bidi="ar-SY"/>
        </w:rPr>
        <w:t xml:space="preserve"> الساعة </w:t>
      </w:r>
      <w:r w:rsidRPr="00F85B92">
        <w:rPr>
          <w:lang w:bidi="ar-SY"/>
        </w:rPr>
        <w:t>1700</w:t>
      </w:r>
      <w:r w:rsidRPr="00F85B92">
        <w:rPr>
          <w:rFonts w:hint="cs"/>
          <w:rtl/>
        </w:rPr>
        <w:t>.</w:t>
      </w:r>
      <w:r w:rsidRPr="00F85B92">
        <w:rPr>
          <w:rFonts w:hint="cs"/>
          <w:rtl/>
          <w:lang w:bidi="ar-SY"/>
        </w:rPr>
        <w:t xml:space="preserve"> </w:t>
      </w:r>
      <w:r w:rsidRPr="00F85B92">
        <w:rPr>
          <w:rFonts w:hint="cs"/>
          <w:rtl/>
        </w:rPr>
        <w:t>وستُنظم مأدبة عشاء في</w:t>
      </w:r>
      <w:r w:rsidR="0068492D">
        <w:rPr>
          <w:rFonts w:hint="eastAsia"/>
          <w:rtl/>
        </w:rPr>
        <w:t> </w:t>
      </w:r>
      <w:r w:rsidRPr="00F85B92">
        <w:rPr>
          <w:rFonts w:hint="cs"/>
          <w:rtl/>
        </w:rPr>
        <w:t>إطار ورشة العمل في</w:t>
      </w:r>
      <w:r w:rsidRPr="0068492D">
        <w:rPr>
          <w:rFonts w:hint="cs"/>
          <w:strike/>
          <w:rtl/>
        </w:rPr>
        <w:t xml:space="preserve"> </w:t>
      </w:r>
      <w:r w:rsidRPr="00F4051C">
        <w:rPr>
          <w:strike/>
          <w:lang w:bidi="ar-SY"/>
        </w:rPr>
        <w:t>5</w:t>
      </w:r>
      <w:r w:rsidRPr="00F4051C">
        <w:rPr>
          <w:rFonts w:hint="cs"/>
          <w:strike/>
          <w:rtl/>
        </w:rPr>
        <w:t xml:space="preserve"> نوفمبر</w:t>
      </w:r>
      <w:r w:rsidRPr="00F85B92">
        <w:rPr>
          <w:rFonts w:hint="eastAsia"/>
          <w:rtl/>
        </w:rPr>
        <w:t> </w:t>
      </w:r>
      <w:r w:rsidRPr="00F85B92">
        <w:rPr>
          <w:b/>
          <w:bCs/>
          <w:lang w:bidi="ar-SY"/>
        </w:rPr>
        <w:t>3</w:t>
      </w:r>
      <w:r w:rsidRPr="00F85B92">
        <w:rPr>
          <w:rFonts w:hint="cs"/>
          <w:b/>
          <w:bCs/>
          <w:rtl/>
        </w:rPr>
        <w:t xml:space="preserve"> نوفمبر</w:t>
      </w:r>
      <w:r w:rsidRPr="00F85B92">
        <w:rPr>
          <w:rFonts w:hint="cs"/>
          <w:rtl/>
        </w:rPr>
        <w:t>.</w:t>
      </w:r>
    </w:p>
    <w:p w:rsidR="00F85B92" w:rsidRPr="001853A5" w:rsidRDefault="00F85B92" w:rsidP="001853A5">
      <w:pPr>
        <w:rPr>
          <w:spacing w:val="2"/>
          <w:rtl/>
          <w:lang w:bidi="ar-EG"/>
        </w:rPr>
      </w:pPr>
      <w:r w:rsidRPr="001853A5">
        <w:rPr>
          <w:spacing w:val="2"/>
          <w:lang w:bidi="ar-SY"/>
        </w:rPr>
        <w:t>2</w:t>
      </w:r>
      <w:r w:rsidRPr="001853A5">
        <w:rPr>
          <w:rFonts w:hint="cs"/>
          <w:b/>
          <w:bCs/>
          <w:spacing w:val="2"/>
          <w:rtl/>
          <w:lang w:bidi="ar-EG"/>
        </w:rPr>
        <w:tab/>
      </w:r>
      <w:r w:rsidRPr="001853A5">
        <w:rPr>
          <w:rFonts w:hint="cs"/>
          <w:spacing w:val="2"/>
          <w:rtl/>
          <w:lang w:bidi="ar-EG"/>
        </w:rPr>
        <w:t xml:space="preserve">ولتمكيننا من ات‍خاذ الترتيبات اللازمة ال‍خاصة بتنظيم ورشة العمل، سنكون شاكرين إذا قمتم بالتسجيل من خلال الاستمارة ال‍متاحة في ال‍موقع الإلكتروني ال‍خاص بال‍حدث </w:t>
      </w:r>
      <w:hyperlink r:id="rId11" w:history="1">
        <w:r w:rsidRPr="001853A5">
          <w:rPr>
            <w:rStyle w:val="Hyperlink"/>
            <w:spacing w:val="2"/>
            <w:lang w:bidi="ar-SY"/>
          </w:rPr>
          <w:t>http://www.itu.int/en/ITU-T/Workshops-and-Seminars/201611/Pages/default.aspx</w:t>
        </w:r>
      </w:hyperlink>
      <w:r w:rsidRPr="001853A5">
        <w:rPr>
          <w:rFonts w:hint="cs"/>
          <w:spacing w:val="2"/>
          <w:rtl/>
          <w:lang w:bidi="ar-EG"/>
        </w:rPr>
        <w:t>، بأسرع ما ي‍مكن، ولكن في موعد أقصاه</w:t>
      </w:r>
      <w:r w:rsidRPr="001853A5">
        <w:rPr>
          <w:rFonts w:hint="cs"/>
          <w:b/>
          <w:bCs/>
          <w:strike/>
          <w:spacing w:val="2"/>
          <w:rtl/>
        </w:rPr>
        <w:t xml:space="preserve"> </w:t>
      </w:r>
      <w:r w:rsidRPr="001853A5">
        <w:rPr>
          <w:strike/>
          <w:spacing w:val="2"/>
          <w:lang w:bidi="ar-SY"/>
        </w:rPr>
        <w:t>3</w:t>
      </w:r>
      <w:r w:rsidRPr="001853A5">
        <w:rPr>
          <w:rFonts w:hint="cs"/>
          <w:strike/>
          <w:spacing w:val="2"/>
          <w:rtl/>
          <w:lang w:bidi="ar-EG"/>
        </w:rPr>
        <w:t xml:space="preserve"> أكتوبر </w:t>
      </w:r>
      <w:r w:rsidRPr="001853A5">
        <w:rPr>
          <w:strike/>
          <w:spacing w:val="2"/>
          <w:lang w:bidi="ar-SY"/>
        </w:rPr>
        <w:t>2016</w:t>
      </w:r>
      <w:r w:rsidRPr="001853A5">
        <w:rPr>
          <w:rFonts w:hint="cs"/>
          <w:spacing w:val="2"/>
          <w:rtl/>
          <w:lang w:bidi="ar-EG"/>
        </w:rPr>
        <w:t xml:space="preserve"> </w:t>
      </w:r>
      <w:r w:rsidRPr="001853A5">
        <w:rPr>
          <w:b/>
          <w:bCs/>
          <w:spacing w:val="2"/>
          <w:lang w:bidi="ar-SY"/>
        </w:rPr>
        <w:t>14</w:t>
      </w:r>
      <w:r w:rsidR="001853A5">
        <w:rPr>
          <w:rFonts w:hint="eastAsia"/>
          <w:b/>
          <w:bCs/>
          <w:spacing w:val="2"/>
          <w:rtl/>
          <w:lang w:bidi="ar-EG"/>
        </w:rPr>
        <w:t> </w:t>
      </w:r>
      <w:r w:rsidRPr="001853A5">
        <w:rPr>
          <w:rFonts w:hint="cs"/>
          <w:b/>
          <w:bCs/>
          <w:spacing w:val="2"/>
          <w:rtl/>
          <w:lang w:bidi="ar-EG"/>
        </w:rPr>
        <w:t>أكتوبر</w:t>
      </w:r>
      <w:r w:rsidR="001853A5">
        <w:rPr>
          <w:rFonts w:hint="eastAsia"/>
          <w:b/>
          <w:bCs/>
          <w:spacing w:val="2"/>
          <w:rtl/>
          <w:lang w:bidi="ar-EG"/>
        </w:rPr>
        <w:t> </w:t>
      </w:r>
      <w:r w:rsidRPr="001853A5">
        <w:rPr>
          <w:b/>
          <w:bCs/>
          <w:spacing w:val="2"/>
          <w:lang w:bidi="ar-SY"/>
        </w:rPr>
        <w:t>2016</w:t>
      </w:r>
      <w:r w:rsidRPr="001853A5">
        <w:rPr>
          <w:rFonts w:hint="cs"/>
          <w:b/>
          <w:bCs/>
          <w:spacing w:val="2"/>
          <w:rtl/>
          <w:lang w:bidi="ar-EG"/>
        </w:rPr>
        <w:t>.</w:t>
      </w:r>
      <w:r w:rsidRPr="001853A5">
        <w:rPr>
          <w:rFonts w:hint="cs"/>
          <w:spacing w:val="2"/>
          <w:rtl/>
          <w:lang w:bidi="ar-EG"/>
        </w:rPr>
        <w:t xml:space="preserve"> ويرجى ملاحظة أن التسجيل ال‍مسبق للمشاركين في ورش العمل ي‍جري على ال‍خط</w:t>
      </w:r>
      <w:r w:rsidRPr="001853A5">
        <w:rPr>
          <w:rFonts w:hint="cs"/>
          <w:i/>
          <w:iCs/>
          <w:spacing w:val="2"/>
          <w:rtl/>
          <w:lang w:bidi="ar-EG"/>
        </w:rPr>
        <w:t xml:space="preserve"> </w:t>
      </w:r>
      <w:r w:rsidRPr="001853A5">
        <w:rPr>
          <w:rFonts w:hint="cs"/>
          <w:spacing w:val="2"/>
          <w:rtl/>
          <w:lang w:bidi="ar-EG"/>
        </w:rPr>
        <w:t>حصراً.</w:t>
      </w:r>
    </w:p>
    <w:p w:rsidR="001967E8" w:rsidRDefault="001967E8" w:rsidP="001F7F5E">
      <w:pPr>
        <w:pStyle w:val="Normalaftertitle"/>
        <w:keepNext w:val="0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700465" w:rsidRPr="001967E8" w:rsidRDefault="00700465" w:rsidP="00700465">
      <w:pPr>
        <w:pStyle w:val="Normalaftertitle"/>
        <w:keepNext w:val="0"/>
        <w:spacing w:before="0"/>
        <w:rPr>
          <w:rtl/>
        </w:rPr>
      </w:pPr>
      <w:bookmarkStart w:id="2" w:name="_GoBack"/>
      <w:bookmarkEnd w:id="2"/>
    </w:p>
    <w:p w:rsidR="00555922" w:rsidRDefault="001967E8" w:rsidP="00700465">
      <w:pPr>
        <w:spacing w:before="360"/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555922" w:rsidSect="0055592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56" w:rsidRDefault="00725556" w:rsidP="00E76837">
      <w:pPr>
        <w:spacing w:before="0" w:line="240" w:lineRule="auto"/>
      </w:pPr>
      <w:r>
        <w:separator/>
      </w:r>
    </w:p>
  </w:endnote>
  <w:endnote w:type="continuationSeparator" w:id="0">
    <w:p w:rsidR="00725556" w:rsidRDefault="00725556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B61659" w:rsidRDefault="00E76837" w:rsidP="001F7BD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B61659">
      <w:rPr>
        <w:rFonts w:ascii="Calibri" w:hAnsi="Calibri" w:cs="Calibri"/>
        <w:sz w:val="16"/>
        <w:szCs w:val="16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B61659" w:rsidRPr="00B61659">
      <w:rPr>
        <w:rFonts w:ascii="Calibri" w:hAnsi="Calibri" w:cs="Calibri"/>
        <w:noProof/>
        <w:sz w:val="16"/>
        <w:szCs w:val="16"/>
      </w:rPr>
      <w:t>M:\OFFICE\Circ-Coll\Circular\245COR1A.docx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B61659">
      <w:rPr>
        <w:rFonts w:ascii="Calibri" w:hAnsi="Calibri" w:cs="Calibri"/>
        <w:sz w:val="16"/>
        <w:szCs w:val="16"/>
      </w:rPr>
      <w:t xml:space="preserve">   (</w:t>
    </w:r>
    <w:r w:rsidR="001F7BDE" w:rsidRPr="00B61659">
      <w:rPr>
        <w:rFonts w:ascii="Calibri" w:hAnsi="Calibri" w:cs="Calibri"/>
        <w:sz w:val="16"/>
        <w:szCs w:val="16"/>
      </w:rPr>
      <w:t>405864</w:t>
    </w:r>
    <w:r w:rsidRPr="00B61659">
      <w:rPr>
        <w:rFonts w:ascii="Calibri" w:hAnsi="Calibri" w:cs="Calibri"/>
        <w:sz w:val="16"/>
        <w:szCs w:val="16"/>
      </w:rPr>
      <w:t>)</w:t>
    </w:r>
    <w:r w:rsidRPr="00B61659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B61659">
      <w:rPr>
        <w:rFonts w:ascii="Calibri" w:hAnsi="Calibri" w:cs="Calibri"/>
        <w:noProof/>
        <w:sz w:val="16"/>
        <w:szCs w:val="16"/>
      </w:rPr>
      <w:t>07.10.16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B61659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B61659">
      <w:rPr>
        <w:rFonts w:ascii="Calibri" w:hAnsi="Calibri" w:cs="Calibri"/>
        <w:noProof/>
        <w:sz w:val="16"/>
        <w:szCs w:val="16"/>
      </w:rPr>
      <w:t>07.10.16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42" w:rsidRPr="005E1515" w:rsidRDefault="005E1515" w:rsidP="005E1515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bidi w:val="0"/>
      <w:spacing w:before="40" w:line="240" w:lineRule="auto"/>
      <w:jc w:val="center"/>
      <w:rPr>
        <w:rFonts w:eastAsia="Times New Roman" w:cs="Times New Roman"/>
        <w:sz w:val="16"/>
        <w:szCs w:val="20"/>
        <w:lang w:val="en-GB" w:eastAsia="en-US"/>
      </w:rPr>
    </w:pPr>
    <w:r w:rsidRPr="005E1515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5E1515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5E1515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>
      <w:r w:rsidRPr="005E151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5E151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>
      <w:r w:rsidRPr="005E151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5E1515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56" w:rsidRDefault="00725556" w:rsidP="00E76837">
      <w:pPr>
        <w:spacing w:before="0" w:line="240" w:lineRule="auto"/>
      </w:pPr>
      <w:r>
        <w:separator/>
      </w:r>
    </w:p>
  </w:footnote>
  <w:footnote w:type="continuationSeparator" w:id="0">
    <w:p w:rsidR="00725556" w:rsidRDefault="00725556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B31978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700465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6"/>
    <w:rsid w:val="00037658"/>
    <w:rsid w:val="00086A34"/>
    <w:rsid w:val="00090574"/>
    <w:rsid w:val="000A410A"/>
    <w:rsid w:val="00125E5C"/>
    <w:rsid w:val="00142DD1"/>
    <w:rsid w:val="00173915"/>
    <w:rsid w:val="001853A5"/>
    <w:rsid w:val="001967E8"/>
    <w:rsid w:val="001F7BDE"/>
    <w:rsid w:val="001F7F5E"/>
    <w:rsid w:val="0023283D"/>
    <w:rsid w:val="0028438A"/>
    <w:rsid w:val="002978F4"/>
    <w:rsid w:val="002B028D"/>
    <w:rsid w:val="002E6541"/>
    <w:rsid w:val="00357185"/>
    <w:rsid w:val="003F678F"/>
    <w:rsid w:val="0042686F"/>
    <w:rsid w:val="00443869"/>
    <w:rsid w:val="004F30AD"/>
    <w:rsid w:val="00501E0E"/>
    <w:rsid w:val="0055516A"/>
    <w:rsid w:val="00555922"/>
    <w:rsid w:val="005750AA"/>
    <w:rsid w:val="005E1515"/>
    <w:rsid w:val="005F0FFB"/>
    <w:rsid w:val="0068492D"/>
    <w:rsid w:val="006E6DA7"/>
    <w:rsid w:val="006F63F7"/>
    <w:rsid w:val="00700465"/>
    <w:rsid w:val="00706D7A"/>
    <w:rsid w:val="00725556"/>
    <w:rsid w:val="00737A93"/>
    <w:rsid w:val="00770442"/>
    <w:rsid w:val="00773B5E"/>
    <w:rsid w:val="0078480D"/>
    <w:rsid w:val="00792153"/>
    <w:rsid w:val="00803F08"/>
    <w:rsid w:val="00822252"/>
    <w:rsid w:val="008235CD"/>
    <w:rsid w:val="008513CB"/>
    <w:rsid w:val="008D6381"/>
    <w:rsid w:val="008E5FE1"/>
    <w:rsid w:val="00982B28"/>
    <w:rsid w:val="00A25105"/>
    <w:rsid w:val="00A33157"/>
    <w:rsid w:val="00A335B4"/>
    <w:rsid w:val="00A7730C"/>
    <w:rsid w:val="00A96670"/>
    <w:rsid w:val="00A971DF"/>
    <w:rsid w:val="00A97F94"/>
    <w:rsid w:val="00AE637F"/>
    <w:rsid w:val="00B31978"/>
    <w:rsid w:val="00B61659"/>
    <w:rsid w:val="00BD4383"/>
    <w:rsid w:val="00C674FE"/>
    <w:rsid w:val="00C75633"/>
    <w:rsid w:val="00CD6E27"/>
    <w:rsid w:val="00CE2EE1"/>
    <w:rsid w:val="00CF3FFD"/>
    <w:rsid w:val="00D77D0F"/>
    <w:rsid w:val="00DA1CF0"/>
    <w:rsid w:val="00DC24B4"/>
    <w:rsid w:val="00DC70D2"/>
    <w:rsid w:val="00DE724E"/>
    <w:rsid w:val="00DF16DC"/>
    <w:rsid w:val="00E17033"/>
    <w:rsid w:val="00E33E03"/>
    <w:rsid w:val="00E45211"/>
    <w:rsid w:val="00E76837"/>
    <w:rsid w:val="00E87B31"/>
    <w:rsid w:val="00F14CEE"/>
    <w:rsid w:val="00F4051C"/>
    <w:rsid w:val="00F67271"/>
    <w:rsid w:val="00F84366"/>
    <w:rsid w:val="00F85089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44A166E4-DD9D-45E4-97F9-CDFE56C9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roshi.ot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44D0-1060-43B3-99A3-E8301A3D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5</cp:revision>
  <cp:lastPrinted>2016-10-07T09:33:00Z</cp:lastPrinted>
  <dcterms:created xsi:type="dcterms:W3CDTF">2016-10-07T09:09:00Z</dcterms:created>
  <dcterms:modified xsi:type="dcterms:W3CDTF">2016-10-07T09:33:00Z</dcterms:modified>
</cp:coreProperties>
</file>