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Light1"/>
        <w:tblpPr w:leftFromText="181" w:rightFromText="181" w:vertAnchor="page" w:horzAnchor="margin" w:tblpXSpec="center" w:tblpY="66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4111"/>
        <w:gridCol w:w="2410"/>
        <w:gridCol w:w="1984"/>
      </w:tblGrid>
      <w:tr w:rsidR="00C57212" w:rsidTr="004F1484">
        <w:trPr>
          <w:trHeight w:val="1282"/>
        </w:trPr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:rsidR="00C57212" w:rsidRPr="009A54D9" w:rsidRDefault="00C57212" w:rsidP="00C57212">
            <w:pPr>
              <w:pStyle w:val="Tabletext"/>
              <w:jc w:val="center"/>
            </w:pPr>
            <w:bookmarkStart w:id="0" w:name="ditulogo"/>
            <w:bookmarkStart w:id="1" w:name="_GoBack"/>
            <w:bookmarkEnd w:id="0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59C7A32A" wp14:editId="5ACB5E6B">
                  <wp:extent cx="717701" cy="799465"/>
                  <wp:effectExtent l="0" t="0" r="6350" b="635"/>
                  <wp:docPr id="3" name="Picture 3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tcMar>
              <w:left w:w="142" w:type="dxa"/>
            </w:tcMar>
            <w:vAlign w:val="center"/>
          </w:tcPr>
          <w:p w:rsidR="004F1484" w:rsidRDefault="004F1484" w:rsidP="004F1484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C57212" w:rsidRPr="00F50108" w:rsidRDefault="004F1484" w:rsidP="004F1484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C27BDB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vAlign w:val="center"/>
          </w:tcPr>
          <w:p w:rsidR="00C57212" w:rsidRPr="00F50108" w:rsidRDefault="00C57212" w:rsidP="00C5721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F218BF" wp14:editId="50AC241D">
                  <wp:extent cx="1181100" cy="88559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150logo-Blue-vertical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3224" cy="902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05E1" w:rsidTr="008D658C">
        <w:trPr>
          <w:trHeight w:val="80"/>
        </w:trPr>
        <w:tc>
          <w:tcPr>
            <w:tcW w:w="5387" w:type="dxa"/>
            <w:gridSpan w:val="3"/>
            <w:tcMar>
              <w:left w:w="0" w:type="dxa"/>
              <w:right w:w="0" w:type="dxa"/>
            </w:tcMar>
          </w:tcPr>
          <w:p w:rsidR="000305E1" w:rsidRDefault="000305E1" w:rsidP="002F6530">
            <w:pPr>
              <w:pStyle w:val="Tabletext"/>
              <w:jc w:val="right"/>
            </w:pP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  <w:vAlign w:val="center"/>
          </w:tcPr>
          <w:p w:rsidR="000305E1" w:rsidRDefault="000305E1" w:rsidP="00B27F53">
            <w:pPr>
              <w:pStyle w:val="Tabletext"/>
              <w:spacing w:before="480" w:after="120"/>
            </w:pPr>
            <w:r>
              <w:t xml:space="preserve">Geneva, </w:t>
            </w:r>
            <w:r w:rsidR="00C5140C">
              <w:t>24</w:t>
            </w:r>
            <w:r w:rsidR="00492316">
              <w:t xml:space="preserve"> March 2015</w:t>
            </w:r>
          </w:p>
        </w:tc>
      </w:tr>
      <w:tr w:rsidR="004F1484" w:rsidTr="004F1484">
        <w:trPr>
          <w:trHeight w:val="693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4F1484" w:rsidRPr="00F36AC4" w:rsidRDefault="004F1484" w:rsidP="002F6530">
            <w:pPr>
              <w:pStyle w:val="Tabletext"/>
              <w:rPr>
                <w:rFonts w:ascii="Futura Lt BT" w:hAnsi="Futura Lt BT"/>
              </w:rPr>
            </w:pPr>
            <w:bookmarkStart w:id="2" w:name="Adress_E" w:colFirst="2" w:colLast="2"/>
            <w:r w:rsidRPr="00F36AC4">
              <w:t>Ref: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4F1484" w:rsidRPr="000305E1" w:rsidRDefault="004F1484" w:rsidP="000305E1">
            <w:pPr>
              <w:pStyle w:val="Tabletext"/>
              <w:rPr>
                <w:b/>
                <w:bCs/>
              </w:rPr>
            </w:pPr>
            <w:r w:rsidRPr="000305E1">
              <w:rPr>
                <w:b/>
                <w:bCs/>
              </w:rPr>
              <w:t xml:space="preserve">TSB Circular </w:t>
            </w:r>
            <w:r w:rsidR="00492316">
              <w:rPr>
                <w:b/>
                <w:bCs/>
              </w:rPr>
              <w:t>146</w:t>
            </w:r>
          </w:p>
          <w:p w:rsidR="004F1484" w:rsidRPr="00F36AC4" w:rsidRDefault="004F1484" w:rsidP="000305E1">
            <w:pPr>
              <w:pStyle w:val="Tabletext"/>
            </w:pPr>
            <w:r w:rsidRPr="000305E1">
              <w:t xml:space="preserve">COM </w:t>
            </w:r>
            <w:r w:rsidR="00492316">
              <w:t>5</w:t>
            </w:r>
            <w:r w:rsidRPr="000305E1">
              <w:t>/</w:t>
            </w:r>
            <w:r w:rsidR="00492316">
              <w:t>CB</w:t>
            </w:r>
          </w:p>
        </w:tc>
        <w:tc>
          <w:tcPr>
            <w:tcW w:w="4394" w:type="dxa"/>
            <w:gridSpan w:val="2"/>
            <w:vMerge w:val="restart"/>
            <w:tcMar>
              <w:left w:w="0" w:type="dxa"/>
              <w:right w:w="0" w:type="dxa"/>
            </w:tcMar>
          </w:tcPr>
          <w:p w:rsidR="004F1484" w:rsidRDefault="004F1484" w:rsidP="000C7670">
            <w:pPr>
              <w:pStyle w:val="Tabletext"/>
              <w:tabs>
                <w:tab w:val="clear" w:pos="284"/>
                <w:tab w:val="left" w:pos="283"/>
              </w:tabs>
              <w:ind w:left="283" w:hanging="283"/>
            </w:pPr>
            <w:r>
              <w:t>-</w:t>
            </w:r>
            <w:r>
              <w:tab/>
              <w:t>To Administrations of Member States of the Union</w:t>
            </w:r>
          </w:p>
        </w:tc>
      </w:tr>
      <w:bookmarkEnd w:id="2"/>
      <w:tr w:rsidR="00951309" w:rsidTr="008D658C">
        <w:trPr>
          <w:trHeight w:val="221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  <w:r w:rsidRPr="00F36AC4">
              <w:t>Tel: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</w:t>
            </w:r>
            <w:r w:rsidR="00AF10F1">
              <w:t xml:space="preserve"> </w:t>
            </w:r>
            <w:r w:rsidR="00492316">
              <w:t>6301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8D658C">
        <w:trPr>
          <w:trHeight w:val="282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  <w:r w:rsidRPr="00F36AC4">
              <w:t>Fax: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  <w:rPr>
                <w:b/>
              </w:rPr>
            </w:pPr>
            <w:r w:rsidRPr="00F36AC4">
              <w:t>+41 22 730 5853</w:t>
            </w:r>
          </w:p>
        </w:tc>
        <w:tc>
          <w:tcPr>
            <w:tcW w:w="4394" w:type="dxa"/>
            <w:gridSpan w:val="2"/>
            <w:vMerge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ind w:left="142" w:hanging="142"/>
            </w:pPr>
          </w:p>
        </w:tc>
      </w:tr>
      <w:tr w:rsidR="00951309" w:rsidTr="008D658C">
        <w:trPr>
          <w:trHeight w:val="264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F36AC4" w:rsidRDefault="00951309" w:rsidP="002F6530">
            <w:pPr>
              <w:pStyle w:val="Tabletext"/>
            </w:pPr>
            <w:r w:rsidRPr="00F36AC4">
              <w:t>E-mail:</w:t>
            </w:r>
          </w:p>
        </w:tc>
        <w:tc>
          <w:tcPr>
            <w:tcW w:w="4253" w:type="dxa"/>
            <w:gridSpan w:val="2"/>
            <w:tcMar>
              <w:left w:w="0" w:type="dxa"/>
              <w:right w:w="0" w:type="dxa"/>
            </w:tcMar>
          </w:tcPr>
          <w:p w:rsidR="00951309" w:rsidRPr="00F36AC4" w:rsidRDefault="008467D4" w:rsidP="002F6530">
            <w:pPr>
              <w:pStyle w:val="Tabletext"/>
            </w:pPr>
            <w:hyperlink r:id="rId10" w:history="1">
              <w:r w:rsidR="00492316" w:rsidRPr="001E0175">
                <w:rPr>
                  <w:rStyle w:val="Hyperlink"/>
                  <w:szCs w:val="22"/>
                </w:rPr>
                <w:t>tsbsg5@itu.int</w:t>
              </w:r>
            </w:hyperlink>
            <w:r w:rsidR="00951309" w:rsidRPr="00F36AC4">
              <w:t xml:space="preserve"> </w:t>
            </w:r>
          </w:p>
        </w:tc>
        <w:tc>
          <w:tcPr>
            <w:tcW w:w="4394" w:type="dxa"/>
            <w:gridSpan w:val="2"/>
            <w:tcMar>
              <w:left w:w="0" w:type="dxa"/>
              <w:right w:w="0" w:type="dxa"/>
            </w:tcMar>
          </w:tcPr>
          <w:p w:rsidR="00951309" w:rsidRDefault="00951309" w:rsidP="002F6530">
            <w:pPr>
              <w:pStyle w:val="Tabletext"/>
              <w:rPr>
                <w:b/>
              </w:rPr>
            </w:pPr>
            <w:r>
              <w:rPr>
                <w:b/>
              </w:rPr>
              <w:t>Copy:</w:t>
            </w:r>
          </w:p>
          <w:p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>To ITU-T Sector Members;</w:t>
            </w:r>
          </w:p>
          <w:p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 w:rsidR="00E17CCC">
              <w:tab/>
            </w:r>
            <w:r>
              <w:t>To ITU-T Associates;</w:t>
            </w:r>
          </w:p>
          <w:p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>To ITU-T Academia;</w:t>
            </w:r>
          </w:p>
          <w:p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Chairman and Vice-Chairmen of Study Group </w:t>
            </w:r>
            <w:r w:rsidR="00492316">
              <w:t>5</w:t>
            </w:r>
            <w:r>
              <w:t>;</w:t>
            </w:r>
          </w:p>
          <w:p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>To the Director of the Telecommunication Development Bureau;</w:t>
            </w:r>
          </w:p>
          <w:p w:rsidR="00951309" w:rsidRDefault="00951309" w:rsidP="000C7670">
            <w:pPr>
              <w:pStyle w:val="Tabletext"/>
              <w:ind w:left="283" w:hanging="283"/>
            </w:pPr>
            <w:r>
              <w:t>-</w:t>
            </w:r>
            <w:r>
              <w:tab/>
              <w:t xml:space="preserve">To the Director of the </w:t>
            </w:r>
            <w:proofErr w:type="spellStart"/>
            <w:r>
              <w:t>Radiocommunication</w:t>
            </w:r>
            <w:proofErr w:type="spellEnd"/>
            <w:r>
              <w:t xml:space="preserve"> Bureau</w:t>
            </w:r>
          </w:p>
        </w:tc>
      </w:tr>
      <w:tr w:rsidR="00951309" w:rsidRPr="009B6449" w:rsidTr="008D658C">
        <w:trPr>
          <w:trHeight w:val="80"/>
        </w:trPr>
        <w:tc>
          <w:tcPr>
            <w:tcW w:w="1134" w:type="dxa"/>
            <w:tcMar>
              <w:left w:w="0" w:type="dxa"/>
              <w:right w:w="0" w:type="dxa"/>
            </w:tcMar>
          </w:tcPr>
          <w:p w:rsidR="00951309" w:rsidRPr="009B6449" w:rsidRDefault="00951309" w:rsidP="002F6530">
            <w:pPr>
              <w:pStyle w:val="Tabletext"/>
            </w:pPr>
            <w:r w:rsidRPr="009B6449">
              <w:t>Subject:</w:t>
            </w:r>
          </w:p>
        </w:tc>
        <w:tc>
          <w:tcPr>
            <w:tcW w:w="8647" w:type="dxa"/>
            <w:gridSpan w:val="4"/>
            <w:tcMar>
              <w:left w:w="0" w:type="dxa"/>
              <w:right w:w="0" w:type="dxa"/>
            </w:tcMar>
          </w:tcPr>
          <w:p w:rsidR="00951309" w:rsidRPr="009B6449" w:rsidRDefault="007B00B3" w:rsidP="00F24432">
            <w:pPr>
              <w:pStyle w:val="Tabletext"/>
            </w:pPr>
            <w:r w:rsidRPr="007B00B3">
              <w:rPr>
                <w:b/>
                <w:bCs/>
              </w:rPr>
              <w:t>Deletion of Question</w:t>
            </w:r>
            <w:r w:rsidR="00492316">
              <w:rPr>
                <w:b/>
                <w:bCs/>
              </w:rPr>
              <w:t xml:space="preserve"> 1/5</w:t>
            </w:r>
          </w:p>
        </w:tc>
      </w:tr>
    </w:tbl>
    <w:p w:rsidR="00443EDF" w:rsidRDefault="00383598" w:rsidP="009E5F82">
      <w:pPr>
        <w:spacing w:before="600"/>
        <w:rPr>
          <w:szCs w:val="22"/>
        </w:rPr>
      </w:pPr>
      <w:bookmarkStart w:id="3" w:name="StartTyping_E"/>
      <w:bookmarkEnd w:id="3"/>
      <w:r w:rsidRPr="00624555">
        <w:rPr>
          <w:szCs w:val="22"/>
        </w:rPr>
        <w:t>Dear Sir/Madam,</w:t>
      </w:r>
    </w:p>
    <w:p w:rsidR="00DE08FF" w:rsidRDefault="00443EDF" w:rsidP="0034674F">
      <w:pPr>
        <w:spacing w:before="240"/>
      </w:pPr>
      <w:r>
        <w:t>1</w:t>
      </w:r>
      <w:r>
        <w:tab/>
      </w:r>
      <w:r w:rsidR="00DE08FF">
        <w:t>By TSB Circula</w:t>
      </w:r>
      <w:r w:rsidR="00492316">
        <w:t xml:space="preserve">r 137 </w:t>
      </w:r>
      <w:r w:rsidR="00DE08FF">
        <w:t xml:space="preserve">of </w:t>
      </w:r>
      <w:r w:rsidR="00492316">
        <w:t>21 January 2015</w:t>
      </w:r>
      <w:r w:rsidR="00DE08FF">
        <w:t xml:space="preserve">, and at the request of the Members participating in the meeting of Study Group </w:t>
      </w:r>
      <w:r w:rsidR="00492316">
        <w:t xml:space="preserve">5 </w:t>
      </w:r>
      <w:r w:rsidR="00DE08FF">
        <w:t>(</w:t>
      </w:r>
      <w:r w:rsidR="00492316">
        <w:t>Kochi</w:t>
      </w:r>
      <w:r w:rsidR="00DE08FF">
        <w:t xml:space="preserve">, </w:t>
      </w:r>
      <w:r w:rsidR="00492316">
        <w:t>8 to 19 December 2014</w:t>
      </w:r>
      <w:r w:rsidR="00DE08FF">
        <w:t>), the above-mentioned Question</w:t>
      </w:r>
      <w:r w:rsidR="00492316">
        <w:t xml:space="preserve"> </w:t>
      </w:r>
      <w:r w:rsidR="00DE08FF">
        <w:t>was submitted for deletion, in accordance with Resolution 1, Section 7, of WTSA (Dubai, 2012).</w:t>
      </w:r>
    </w:p>
    <w:p w:rsidR="00DE08FF" w:rsidRDefault="00DE08FF" w:rsidP="00DE08FF">
      <w:r>
        <w:lastRenderedPageBreak/>
        <w:t>2</w:t>
      </w:r>
      <w:r>
        <w:tab/>
        <w:t xml:space="preserve">The conditions governing the deletion of this Question were met on </w:t>
      </w:r>
      <w:r w:rsidR="00492316">
        <w:t>21 March 2015 and no objection to this deletion was received.</w:t>
      </w:r>
    </w:p>
    <w:p w:rsidR="00DE08FF" w:rsidRPr="00E67EE1" w:rsidRDefault="00DE08FF">
      <w:pPr>
        <w:rPr>
          <w:b/>
          <w:bCs/>
        </w:rPr>
      </w:pPr>
      <w:r w:rsidRPr="00E67EE1">
        <w:rPr>
          <w:b/>
          <w:bCs/>
        </w:rPr>
        <w:t>Question</w:t>
      </w:r>
      <w:r w:rsidR="00492316">
        <w:rPr>
          <w:b/>
          <w:bCs/>
        </w:rPr>
        <w:t xml:space="preserve"> 1/5</w:t>
      </w:r>
      <w:r w:rsidRPr="00E67EE1">
        <w:rPr>
          <w:b/>
          <w:bCs/>
        </w:rPr>
        <w:t>:</w:t>
      </w:r>
      <w:r w:rsidR="00492316">
        <w:rPr>
          <w:b/>
          <w:bCs/>
        </w:rPr>
        <w:t xml:space="preserve"> "</w:t>
      </w:r>
      <w:r w:rsidR="00492316" w:rsidRPr="00343602">
        <w:rPr>
          <w:rFonts w:cs="Segoe UI"/>
          <w:i/>
          <w:iCs/>
          <w:color w:val="000000"/>
          <w:szCs w:val="24"/>
        </w:rPr>
        <w:t>Copper cables, networks and fibre-optic connection hardware for broadband access"</w:t>
      </w:r>
      <w:r w:rsidR="00492316">
        <w:rPr>
          <w:rFonts w:cs="Segoe UI"/>
          <w:i/>
          <w:iCs/>
          <w:color w:val="000000"/>
          <w:szCs w:val="24"/>
        </w:rPr>
        <w:t xml:space="preserve"> </w:t>
      </w:r>
      <w:r w:rsidRPr="00E67EE1">
        <w:rPr>
          <w:b/>
          <w:bCs/>
        </w:rPr>
        <w:t>is therefore deleted.</w:t>
      </w:r>
    </w:p>
    <w:p w:rsidR="00383598" w:rsidRPr="00624555" w:rsidRDefault="00383598" w:rsidP="00383598">
      <w:pPr>
        <w:spacing w:before="480"/>
      </w:pPr>
      <w:r w:rsidRPr="00624555">
        <w:t>Yours faithfully,</w:t>
      </w:r>
    </w:p>
    <w:p w:rsidR="001A11C8" w:rsidRPr="004E2D95" w:rsidRDefault="00714ABD" w:rsidP="00877DA2">
      <w:pPr>
        <w:spacing w:before="1560"/>
      </w:pPr>
      <w:r>
        <w:rPr>
          <w:szCs w:val="24"/>
        </w:rPr>
        <w:t>Chaesub Lee</w:t>
      </w:r>
      <w:r w:rsidR="00383598" w:rsidRPr="00624555">
        <w:br/>
        <w:t>Director of the Telecommunication</w:t>
      </w:r>
      <w:r w:rsidR="00383598" w:rsidRPr="00624555">
        <w:br/>
        <w:t>Standardization Bureau</w:t>
      </w:r>
    </w:p>
    <w:sectPr w:rsidR="001A11C8" w:rsidRPr="004E2D95" w:rsidSect="002F6530">
      <w:headerReference w:type="default" r:id="rId11"/>
      <w:footerReference w:type="default" r:id="rId12"/>
      <w:footerReference w:type="first" r:id="rId13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290" w:rsidRDefault="00970290">
      <w:r>
        <w:separator/>
      </w:r>
    </w:p>
  </w:endnote>
  <w:endnote w:type="continuationSeparator" w:id="0">
    <w:p w:rsidR="00970290" w:rsidRDefault="0097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utura Lt BT">
    <w:altName w:val="Segoe UI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196AB1" w:rsidRDefault="00196AB1" w:rsidP="001A11C8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  <w:r w:rsidRPr="00801170">
      <w:rPr>
        <w:lang w:val="fr-CH"/>
      </w:rPr>
      <w:t>ITU-T\BUREAU\CIRC\...E.DOC</w:t>
    </w:r>
    <w:r w:rsidRPr="00801170">
      <w:rPr>
        <w:lang w:val="fr-CH"/>
      </w:rPr>
      <w:tab/>
    </w:r>
    <w:r w:rsidRPr="00801170">
      <w:rPr>
        <w:lang w:val="fr-CH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4E3CF9" w:rsidRDefault="004E3CF9" w:rsidP="004E3CF9">
    <w:pPr>
      <w:pStyle w:val="FirstFooter"/>
      <w:ind w:left="-397" w:right="-397"/>
      <w:jc w:val="center"/>
    </w:pPr>
    <w:r w:rsidRPr="00026CF8">
      <w:rPr>
        <w:sz w:val="18"/>
        <w:szCs w:val="18"/>
        <w:lang w:val="fr-CH"/>
      </w:rPr>
      <w:t xml:space="preserve">International </w:t>
    </w:r>
    <w:proofErr w:type="spellStart"/>
    <w:r w:rsidRPr="00026CF8">
      <w:rPr>
        <w:sz w:val="18"/>
        <w:szCs w:val="18"/>
        <w:lang w:val="fr-CH"/>
      </w:rPr>
      <w:t>Telecommunication</w:t>
    </w:r>
    <w:proofErr w:type="spellEnd"/>
    <w:r w:rsidRPr="00026CF8">
      <w:rPr>
        <w:sz w:val="18"/>
        <w:szCs w:val="18"/>
        <w:lang w:val="fr-CH"/>
      </w:rPr>
      <w:t xml:space="preserve"> Union • Place des Nations • CH</w:t>
    </w:r>
    <w:r w:rsidRPr="00026CF8">
      <w:rPr>
        <w:sz w:val="18"/>
        <w:szCs w:val="18"/>
        <w:lang w:val="fr-CH"/>
      </w:rPr>
      <w:noBreakHyphen/>
      <w:t xml:space="preserve">1211 Geneva 20 • Switzerland </w:t>
    </w:r>
    <w:r w:rsidRPr="00026CF8">
      <w:rPr>
        <w:sz w:val="18"/>
        <w:szCs w:val="18"/>
        <w:lang w:val="fr-CH"/>
      </w:rPr>
      <w:br/>
      <w:t xml:space="preserve">Tel: +41 22 730 5111 • Fax: +41 22 733 7256 • E-mail: </w:t>
    </w:r>
    <w:hyperlink r:id="rId1" w:history="1">
      <w:r w:rsidRPr="00026CF8">
        <w:rPr>
          <w:rStyle w:val="Hyperlink"/>
          <w:sz w:val="18"/>
          <w:szCs w:val="18"/>
          <w:lang w:val="fr-CH"/>
        </w:rPr>
        <w:t>itumail@itu.int</w:t>
      </w:r>
    </w:hyperlink>
    <w:r w:rsidRPr="00026CF8">
      <w:rPr>
        <w:sz w:val="18"/>
        <w:szCs w:val="18"/>
        <w:lang w:val="fr-CH"/>
      </w:rPr>
      <w:t xml:space="preserve"> • </w:t>
    </w:r>
    <w:hyperlink r:id="rId2" w:history="1">
      <w:r w:rsidRPr="00026CF8">
        <w:rPr>
          <w:rStyle w:val="Hyperlink"/>
          <w:sz w:val="18"/>
          <w:szCs w:val="18"/>
          <w:lang w:val="fr-CH"/>
        </w:rPr>
        <w:t>www.itu.int</w:t>
      </w:r>
    </w:hyperlink>
    <w:r w:rsidRPr="00026CF8">
      <w:rPr>
        <w:sz w:val="18"/>
        <w:szCs w:val="18"/>
        <w:lang w:val="fr-CH"/>
      </w:rP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290" w:rsidRDefault="00970290">
      <w:r>
        <w:t>____________________</w:t>
      </w:r>
    </w:p>
  </w:footnote>
  <w:footnote w:type="continuationSeparator" w:id="0">
    <w:p w:rsidR="00970290" w:rsidRDefault="009702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40E1" w:rsidRDefault="008467D4">
    <w:pPr>
      <w:pStyle w:val="Header"/>
    </w:pPr>
    <w:sdt>
      <w:sdtPr>
        <w:id w:val="52644818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C740E1">
          <w:t xml:space="preserve">- </w:t>
        </w:r>
        <w:r w:rsidR="00C740E1">
          <w:fldChar w:fldCharType="begin"/>
        </w:r>
        <w:r w:rsidR="00C740E1">
          <w:instrText xml:space="preserve"> PAGE   \* MERGEFORMAT </w:instrText>
        </w:r>
        <w:r w:rsidR="00C740E1">
          <w:fldChar w:fldCharType="separate"/>
        </w:r>
        <w:r w:rsidR="006043B5">
          <w:rPr>
            <w:noProof/>
          </w:rPr>
          <w:t>2</w:t>
        </w:r>
        <w:r w:rsidR="00C740E1">
          <w:rPr>
            <w:noProof/>
          </w:rPr>
          <w:fldChar w:fldCharType="end"/>
        </w:r>
      </w:sdtContent>
    </w:sdt>
    <w:r w:rsidR="00C740E1">
      <w:rPr>
        <w:noProof/>
      </w:rPr>
      <w:t xml:space="preserve"> -</w:t>
    </w:r>
  </w:p>
  <w:p w:rsidR="00C740E1" w:rsidRPr="00C740E1" w:rsidRDefault="00C740E1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CH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90"/>
    <w:rsid w:val="000069D4"/>
    <w:rsid w:val="000174AD"/>
    <w:rsid w:val="000305E1"/>
    <w:rsid w:val="000A7D55"/>
    <w:rsid w:val="000C2E8E"/>
    <w:rsid w:val="000C7670"/>
    <w:rsid w:val="000D49FB"/>
    <w:rsid w:val="000E0E7C"/>
    <w:rsid w:val="000F1B4B"/>
    <w:rsid w:val="000F7DE4"/>
    <w:rsid w:val="0012744F"/>
    <w:rsid w:val="00156DFF"/>
    <w:rsid w:val="00156F66"/>
    <w:rsid w:val="00182528"/>
    <w:rsid w:val="00184980"/>
    <w:rsid w:val="0018500B"/>
    <w:rsid w:val="00196A19"/>
    <w:rsid w:val="00196AB1"/>
    <w:rsid w:val="001A11C8"/>
    <w:rsid w:val="00202DC1"/>
    <w:rsid w:val="0021023F"/>
    <w:rsid w:val="002116EE"/>
    <w:rsid w:val="002309D8"/>
    <w:rsid w:val="00287BF1"/>
    <w:rsid w:val="002A7FE2"/>
    <w:rsid w:val="002B711C"/>
    <w:rsid w:val="002E1B4F"/>
    <w:rsid w:val="002F2E67"/>
    <w:rsid w:val="002F6530"/>
    <w:rsid w:val="00315546"/>
    <w:rsid w:val="00330567"/>
    <w:rsid w:val="00345BBE"/>
    <w:rsid w:val="0034674F"/>
    <w:rsid w:val="00351DA5"/>
    <w:rsid w:val="00383598"/>
    <w:rsid w:val="00386A9D"/>
    <w:rsid w:val="00391081"/>
    <w:rsid w:val="003B2789"/>
    <w:rsid w:val="003C13CE"/>
    <w:rsid w:val="003E2518"/>
    <w:rsid w:val="004314A2"/>
    <w:rsid w:val="00443EDF"/>
    <w:rsid w:val="00492316"/>
    <w:rsid w:val="004B1EF7"/>
    <w:rsid w:val="004B3FAD"/>
    <w:rsid w:val="004E2D95"/>
    <w:rsid w:val="004E3CF9"/>
    <w:rsid w:val="004F1484"/>
    <w:rsid w:val="00501DCA"/>
    <w:rsid w:val="00513A47"/>
    <w:rsid w:val="005408DF"/>
    <w:rsid w:val="0055318D"/>
    <w:rsid w:val="00573344"/>
    <w:rsid w:val="00583F9B"/>
    <w:rsid w:val="005E1223"/>
    <w:rsid w:val="005E5C10"/>
    <w:rsid w:val="005F2C78"/>
    <w:rsid w:val="006043B5"/>
    <w:rsid w:val="006144E4"/>
    <w:rsid w:val="00624555"/>
    <w:rsid w:val="00650299"/>
    <w:rsid w:val="00655FC5"/>
    <w:rsid w:val="006A36FD"/>
    <w:rsid w:val="00714ABD"/>
    <w:rsid w:val="00740905"/>
    <w:rsid w:val="007B00B3"/>
    <w:rsid w:val="007D2F64"/>
    <w:rsid w:val="00801031"/>
    <w:rsid w:val="00802953"/>
    <w:rsid w:val="00807FF1"/>
    <w:rsid w:val="00822581"/>
    <w:rsid w:val="008309DD"/>
    <w:rsid w:val="0083227A"/>
    <w:rsid w:val="00845D64"/>
    <w:rsid w:val="008467D4"/>
    <w:rsid w:val="00857C67"/>
    <w:rsid w:val="00866900"/>
    <w:rsid w:val="00870336"/>
    <w:rsid w:val="0087300D"/>
    <w:rsid w:val="008753DD"/>
    <w:rsid w:val="00877DA2"/>
    <w:rsid w:val="00881BA1"/>
    <w:rsid w:val="008A0A55"/>
    <w:rsid w:val="008C26B8"/>
    <w:rsid w:val="008D658C"/>
    <w:rsid w:val="00900411"/>
    <w:rsid w:val="009273EC"/>
    <w:rsid w:val="00932E45"/>
    <w:rsid w:val="00951309"/>
    <w:rsid w:val="00964CF0"/>
    <w:rsid w:val="00970290"/>
    <w:rsid w:val="00982084"/>
    <w:rsid w:val="00991A72"/>
    <w:rsid w:val="00995963"/>
    <w:rsid w:val="009A54D9"/>
    <w:rsid w:val="009B61EB"/>
    <w:rsid w:val="009B6449"/>
    <w:rsid w:val="009C2064"/>
    <w:rsid w:val="009D1697"/>
    <w:rsid w:val="009E5F82"/>
    <w:rsid w:val="009E6DD2"/>
    <w:rsid w:val="00A014F8"/>
    <w:rsid w:val="00A11DCA"/>
    <w:rsid w:val="00A5173C"/>
    <w:rsid w:val="00A61AEF"/>
    <w:rsid w:val="00AA1543"/>
    <w:rsid w:val="00AB0FFD"/>
    <w:rsid w:val="00AD7192"/>
    <w:rsid w:val="00AF10F1"/>
    <w:rsid w:val="00AF173A"/>
    <w:rsid w:val="00B066A4"/>
    <w:rsid w:val="00B07A13"/>
    <w:rsid w:val="00B143E2"/>
    <w:rsid w:val="00B27F53"/>
    <w:rsid w:val="00B4279B"/>
    <w:rsid w:val="00B45FC9"/>
    <w:rsid w:val="00B83461"/>
    <w:rsid w:val="00BC7CCF"/>
    <w:rsid w:val="00BD0E50"/>
    <w:rsid w:val="00BE470B"/>
    <w:rsid w:val="00C018E7"/>
    <w:rsid w:val="00C5140C"/>
    <w:rsid w:val="00C57212"/>
    <w:rsid w:val="00C57A91"/>
    <w:rsid w:val="00C740E1"/>
    <w:rsid w:val="00CB43AF"/>
    <w:rsid w:val="00CC01C2"/>
    <w:rsid w:val="00CF21F2"/>
    <w:rsid w:val="00D02712"/>
    <w:rsid w:val="00D214D0"/>
    <w:rsid w:val="00D6546B"/>
    <w:rsid w:val="00D86848"/>
    <w:rsid w:val="00DD4BED"/>
    <w:rsid w:val="00DE08FF"/>
    <w:rsid w:val="00DE39F0"/>
    <w:rsid w:val="00DF0AF3"/>
    <w:rsid w:val="00E11688"/>
    <w:rsid w:val="00E17CCC"/>
    <w:rsid w:val="00E27D7E"/>
    <w:rsid w:val="00E34935"/>
    <w:rsid w:val="00E42E13"/>
    <w:rsid w:val="00E6257C"/>
    <w:rsid w:val="00E63C59"/>
    <w:rsid w:val="00EF3385"/>
    <w:rsid w:val="00EF5B88"/>
    <w:rsid w:val="00EF66B4"/>
    <w:rsid w:val="00F24432"/>
    <w:rsid w:val="00FA124A"/>
    <w:rsid w:val="00FC08DD"/>
    <w:rsid w:val="00FC2316"/>
    <w:rsid w:val="00FC2CFD"/>
    <w:rsid w:val="00FD06C7"/>
    <w:rsid w:val="00F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34CC6068-0C1B-48EA-B895-6A45F11FA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8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basedOn w:val="DefaultParagraphFont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table" w:customStyle="1" w:styleId="TableGridLight1">
    <w:name w:val="Table Grid Light1"/>
    <w:basedOn w:val="TableNormal"/>
    <w:uiPriority w:val="40"/>
    <w:rsid w:val="00FF647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sbsg5@itu.in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combe\AppData\Roaming\Microsoft\Templates\TSB%20DOC\DELQ-2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574C-2F75-4FA8-BF5B-CC7489521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DELQ-2E.dotx</Template>
  <TotalTime>1</TotalTime>
  <Pages>1</Pages>
  <Words>181</Words>
  <Characters>1030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Lacombe, Odile</dc:creator>
  <cp:lastModifiedBy>Bettini, Nadine</cp:lastModifiedBy>
  <cp:revision>2</cp:revision>
  <cp:lastPrinted>2015-03-24T14:16:00Z</cp:lastPrinted>
  <dcterms:created xsi:type="dcterms:W3CDTF">2015-03-24T14:47:00Z</dcterms:created>
  <dcterms:modified xsi:type="dcterms:W3CDTF">2015-03-24T14:47:00Z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