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3"/>
        <w:gridCol w:w="3120"/>
      </w:tblGrid>
      <w:tr w:rsidR="00A71C57" w:rsidRPr="00A71C57" w:rsidTr="003C1BF1">
        <w:trPr>
          <w:cantSplit/>
        </w:trPr>
        <w:tc>
          <w:tcPr>
            <w:tcW w:w="6803" w:type="dxa"/>
            <w:vAlign w:val="center"/>
          </w:tcPr>
          <w:p w:rsidR="00A71C57" w:rsidRPr="00A71C57" w:rsidRDefault="00A71C57" w:rsidP="00A71C57">
            <w:pPr>
              <w:tabs>
                <w:tab w:val="clear" w:pos="1134"/>
              </w:tabs>
              <w:spacing w:before="0" w:line="240" w:lineRule="atLeast"/>
              <w:jc w:val="left"/>
              <w:rPr>
                <w:rFonts w:ascii="Times" w:hAnsi="Times"/>
                <w:lang w:bidi="ar-EG"/>
              </w:rPr>
            </w:pPr>
            <w:r w:rsidRPr="00A71C57">
              <w:rPr>
                <w:rFonts w:hint="cs"/>
                <w:b/>
                <w:bCs/>
                <w:sz w:val="44"/>
                <w:szCs w:val="44"/>
                <w:rtl/>
              </w:rPr>
              <w:t>مكتب تقييس الاتصالات</w:t>
            </w:r>
          </w:p>
        </w:tc>
        <w:tc>
          <w:tcPr>
            <w:tcW w:w="3120" w:type="dxa"/>
            <w:vAlign w:val="center"/>
          </w:tcPr>
          <w:p w:rsidR="00A71C57" w:rsidRPr="00A71C57" w:rsidRDefault="00A71C57" w:rsidP="00A71C57">
            <w:pPr>
              <w:tabs>
                <w:tab w:val="clear" w:pos="1134"/>
              </w:tabs>
              <w:jc w:val="right"/>
              <w:rPr>
                <w:b/>
                <w:bCs/>
                <w:sz w:val="44"/>
                <w:szCs w:val="44"/>
                <w:rtl/>
                <w:lang w:bidi="ar-EG"/>
              </w:rPr>
            </w:pPr>
            <w:r w:rsidRPr="00A71C57">
              <w:rPr>
                <w:noProof/>
                <w:rtl/>
                <w:lang w:eastAsia="zh-CN"/>
              </w:rPr>
              <w:drawing>
                <wp:inline distT="0" distB="0" distL="0" distR="0" wp14:anchorId="6F98D513" wp14:editId="55333E69">
                  <wp:extent cx="1818000" cy="716400"/>
                  <wp:effectExtent l="0" t="0" r="0" b="7620"/>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A71C57" w:rsidRPr="00A71C57" w:rsidTr="003C1BF1">
        <w:trPr>
          <w:cantSplit/>
        </w:trPr>
        <w:tc>
          <w:tcPr>
            <w:tcW w:w="6803" w:type="dxa"/>
          </w:tcPr>
          <w:p w:rsidR="00A71C57" w:rsidRPr="00A71C57" w:rsidRDefault="00A71C57" w:rsidP="00A71C57">
            <w:pPr>
              <w:tabs>
                <w:tab w:val="clear" w:pos="1134"/>
              </w:tabs>
              <w:spacing w:before="0" w:after="48" w:line="240" w:lineRule="atLeast"/>
              <w:rPr>
                <w:b/>
                <w:smallCaps/>
                <w:szCs w:val="24"/>
                <w:lang w:bidi="ar-EG"/>
              </w:rPr>
            </w:pPr>
          </w:p>
        </w:tc>
        <w:tc>
          <w:tcPr>
            <w:tcW w:w="3120" w:type="dxa"/>
          </w:tcPr>
          <w:p w:rsidR="00A71C57" w:rsidRPr="00A71C57" w:rsidRDefault="00A71C57" w:rsidP="00A71C57">
            <w:pPr>
              <w:tabs>
                <w:tab w:val="clear" w:pos="1134"/>
              </w:tabs>
              <w:spacing w:before="0" w:line="240" w:lineRule="atLeast"/>
              <w:rPr>
                <w:rFonts w:ascii="Verdana" w:hAnsi="Verdana"/>
                <w:szCs w:val="24"/>
              </w:rPr>
            </w:pPr>
          </w:p>
        </w:tc>
      </w:tr>
    </w:tbl>
    <w:p w:rsidR="00A71C57" w:rsidRPr="00A71C57" w:rsidRDefault="00A71C57" w:rsidP="00A71C57">
      <w:pPr>
        <w:tabs>
          <w:tab w:val="clear" w:pos="1134"/>
        </w:tabs>
        <w:spacing w:before="0"/>
        <w:rPr>
          <w:rtl/>
        </w:rPr>
      </w:pPr>
    </w:p>
    <w:p w:rsidR="00A71C57" w:rsidRPr="00A71C57" w:rsidRDefault="00A71C57" w:rsidP="00A71C57">
      <w:pPr>
        <w:tabs>
          <w:tab w:val="clear" w:pos="1134"/>
        </w:tabs>
        <w:spacing w:before="0"/>
      </w:pPr>
    </w:p>
    <w:tbl>
      <w:tblPr>
        <w:bidiVisual/>
        <w:tblW w:w="9633" w:type="dxa"/>
        <w:jc w:val="center"/>
        <w:tblLayout w:type="fixed"/>
        <w:tblCellMar>
          <w:left w:w="0" w:type="dxa"/>
          <w:right w:w="0" w:type="dxa"/>
        </w:tblCellMar>
        <w:tblLook w:val="0000" w:firstRow="0" w:lastRow="0" w:firstColumn="0" w:lastColumn="0" w:noHBand="0" w:noVBand="0"/>
      </w:tblPr>
      <w:tblGrid>
        <w:gridCol w:w="1533"/>
        <w:gridCol w:w="3340"/>
        <w:gridCol w:w="4760"/>
      </w:tblGrid>
      <w:tr w:rsidR="00A71C57" w:rsidRPr="00A71C57" w:rsidTr="003C1BF1">
        <w:trPr>
          <w:cantSplit/>
          <w:trHeight w:val="340"/>
          <w:jc w:val="center"/>
        </w:trPr>
        <w:tc>
          <w:tcPr>
            <w:tcW w:w="1533" w:type="dxa"/>
          </w:tcPr>
          <w:p w:rsidR="00A71C57" w:rsidRPr="00A71C57" w:rsidRDefault="00A71C57" w:rsidP="00A71C57">
            <w:pPr>
              <w:tabs>
                <w:tab w:val="clear" w:pos="1134"/>
                <w:tab w:val="left" w:pos="4111"/>
              </w:tabs>
              <w:spacing w:before="20" w:after="60" w:line="300" w:lineRule="exact"/>
              <w:ind w:left="57"/>
            </w:pPr>
          </w:p>
        </w:tc>
        <w:tc>
          <w:tcPr>
            <w:tcW w:w="3340" w:type="dxa"/>
          </w:tcPr>
          <w:p w:rsidR="00A71C57" w:rsidRPr="00A71C57" w:rsidRDefault="00A71C57" w:rsidP="00A71C57">
            <w:pPr>
              <w:tabs>
                <w:tab w:val="clear" w:pos="1134"/>
                <w:tab w:val="left" w:pos="4111"/>
              </w:tabs>
              <w:spacing w:before="20" w:after="60" w:line="300" w:lineRule="exact"/>
              <w:ind w:left="57"/>
              <w:rPr>
                <w:b/>
                <w:lang w:bidi="ar-EG"/>
              </w:rPr>
            </w:pPr>
          </w:p>
        </w:tc>
        <w:tc>
          <w:tcPr>
            <w:tcW w:w="4760" w:type="dxa"/>
          </w:tcPr>
          <w:p w:rsidR="00A71C57" w:rsidRPr="0006789C" w:rsidRDefault="00A71C57" w:rsidP="000B362C">
            <w:pPr>
              <w:tabs>
                <w:tab w:val="clear" w:pos="1134"/>
                <w:tab w:val="left" w:pos="4111"/>
              </w:tabs>
              <w:spacing w:before="20" w:after="120" w:line="320" w:lineRule="exact"/>
              <w:ind w:left="57"/>
              <w:rPr>
                <w:rtl/>
              </w:rPr>
            </w:pPr>
            <w:r w:rsidRPr="0006789C">
              <w:rPr>
                <w:rFonts w:hint="cs"/>
                <w:rtl/>
              </w:rPr>
              <w:t>جنيف،</w:t>
            </w:r>
            <w:r w:rsidR="00165AA6" w:rsidRPr="0006789C">
              <w:rPr>
                <w:rFonts w:hint="cs"/>
                <w:rtl/>
              </w:rPr>
              <w:t xml:space="preserve"> </w:t>
            </w:r>
            <w:r w:rsidR="000B362C">
              <w:t>22</w:t>
            </w:r>
            <w:r w:rsidR="00165AA6" w:rsidRPr="0006789C">
              <w:rPr>
                <w:rFonts w:hint="cs"/>
                <w:rtl/>
              </w:rPr>
              <w:t xml:space="preserve"> ديسمبر </w:t>
            </w:r>
            <w:r w:rsidR="00165AA6" w:rsidRPr="0006789C">
              <w:t>2014</w:t>
            </w:r>
          </w:p>
          <w:p w:rsidR="0006789C" w:rsidRPr="0006789C" w:rsidRDefault="0006789C" w:rsidP="0006789C">
            <w:pPr>
              <w:rPr>
                <w:sz w:val="4"/>
                <w:szCs w:val="12"/>
                <w:rtl/>
              </w:rPr>
            </w:pPr>
          </w:p>
        </w:tc>
      </w:tr>
      <w:tr w:rsidR="00165AA6" w:rsidRPr="00A71C57" w:rsidTr="003E044E">
        <w:trPr>
          <w:cantSplit/>
          <w:trHeight w:val="760"/>
          <w:jc w:val="center"/>
        </w:trPr>
        <w:tc>
          <w:tcPr>
            <w:tcW w:w="1533" w:type="dxa"/>
          </w:tcPr>
          <w:p w:rsidR="00165AA6" w:rsidRPr="00A71C57" w:rsidRDefault="00165AA6" w:rsidP="00A71C57">
            <w:pPr>
              <w:tabs>
                <w:tab w:val="clear" w:pos="1134"/>
                <w:tab w:val="left" w:pos="4111"/>
              </w:tabs>
              <w:spacing w:before="20" w:after="60" w:line="300" w:lineRule="exact"/>
              <w:ind w:left="57"/>
            </w:pPr>
            <w:r w:rsidRPr="00A71C57">
              <w:rPr>
                <w:rFonts w:hint="cs"/>
                <w:rtl/>
              </w:rPr>
              <w:t>المرجع:</w:t>
            </w:r>
          </w:p>
        </w:tc>
        <w:tc>
          <w:tcPr>
            <w:tcW w:w="3340" w:type="dxa"/>
          </w:tcPr>
          <w:p w:rsidR="00165AA6" w:rsidRPr="00A71C57" w:rsidRDefault="00165AA6" w:rsidP="000B362C">
            <w:pPr>
              <w:pStyle w:val="Tabletext"/>
              <w:tabs>
                <w:tab w:val="clear" w:pos="1134"/>
                <w:tab w:val="right" w:pos="1324"/>
              </w:tabs>
              <w:jc w:val="left"/>
              <w:rPr>
                <w:bCs/>
                <w:rtl/>
              </w:rPr>
            </w:pPr>
            <w:r w:rsidRPr="0006789C">
              <w:rPr>
                <w:b/>
                <w:lang w:val="en-US"/>
              </w:rPr>
              <w:t>TSB Circular 13</w:t>
            </w:r>
            <w:r w:rsidR="000B362C">
              <w:rPr>
                <w:b/>
                <w:lang w:val="en-US"/>
              </w:rPr>
              <w:t>2</w:t>
            </w:r>
          </w:p>
          <w:p w:rsidR="00165AA6" w:rsidRPr="00A71C57" w:rsidRDefault="00165AA6" w:rsidP="00165AA6">
            <w:pPr>
              <w:pStyle w:val="Tabletext"/>
              <w:tabs>
                <w:tab w:val="right" w:pos="1324"/>
              </w:tabs>
              <w:jc w:val="left"/>
              <w:rPr>
                <w:bCs/>
                <w:rtl/>
              </w:rPr>
            </w:pPr>
            <w:r w:rsidRPr="0006789C">
              <w:rPr>
                <w:lang w:val="en-US"/>
              </w:rPr>
              <w:t xml:space="preserve">TSB </w:t>
            </w:r>
            <w:r w:rsidR="000B362C" w:rsidRPr="00AA3A93">
              <w:rPr>
                <w:lang w:val="en-US"/>
              </w:rPr>
              <w:t>Workshops/T.K.</w:t>
            </w:r>
          </w:p>
        </w:tc>
        <w:tc>
          <w:tcPr>
            <w:tcW w:w="4760" w:type="dxa"/>
            <w:vMerge w:val="restart"/>
          </w:tcPr>
          <w:p w:rsidR="00165AA6" w:rsidRPr="00A71C57" w:rsidRDefault="00165AA6" w:rsidP="00E55724">
            <w:pPr>
              <w:tabs>
                <w:tab w:val="left" w:pos="284"/>
                <w:tab w:val="left" w:pos="4111"/>
              </w:tabs>
              <w:spacing w:before="60" w:after="60" w:line="320" w:lineRule="exact"/>
              <w:ind w:left="284" w:hanging="227"/>
              <w:rPr>
                <w:lang w:bidi="ar-EG"/>
              </w:rPr>
            </w:pPr>
            <w:r w:rsidRPr="00A71C57">
              <w:rPr>
                <w:rFonts w:hint="cs"/>
                <w:rtl/>
              </w:rPr>
              <w:t>-</w:t>
            </w:r>
            <w:r w:rsidRPr="00A71C57">
              <w:rPr>
                <w:rtl/>
              </w:rPr>
              <w:tab/>
            </w:r>
            <w:r w:rsidRPr="00A71C57">
              <w:rPr>
                <w:rFonts w:hint="cs"/>
                <w:rtl/>
              </w:rPr>
              <w:t>إلى إدارات الدول الأعضاء في الات</w:t>
            </w:r>
            <w:r>
              <w:rPr>
                <w:rFonts w:hint="cs"/>
                <w:rtl/>
              </w:rPr>
              <w:t>‍</w:t>
            </w:r>
            <w:r w:rsidRPr="00A71C57">
              <w:rPr>
                <w:rFonts w:hint="cs"/>
                <w:rtl/>
              </w:rPr>
              <w:t>حاد</w:t>
            </w:r>
            <w:r w:rsidRPr="00007569">
              <w:rPr>
                <w:rFonts w:hint="cs"/>
                <w:rtl/>
                <w:lang w:bidi="ar-EG"/>
              </w:rPr>
              <w:t>؛</w:t>
            </w:r>
          </w:p>
          <w:p w:rsidR="00165AA6" w:rsidRPr="00165AA6" w:rsidRDefault="00165AA6" w:rsidP="00E55724">
            <w:pPr>
              <w:tabs>
                <w:tab w:val="left" w:pos="284"/>
                <w:tab w:val="left" w:pos="4111"/>
              </w:tabs>
              <w:spacing w:before="60" w:after="60" w:line="320" w:lineRule="exact"/>
              <w:ind w:left="284" w:hanging="227"/>
              <w:rPr>
                <w:rtl/>
              </w:rPr>
            </w:pPr>
            <w:r w:rsidRPr="00007569">
              <w:rPr>
                <w:rFonts w:hint="cs"/>
                <w:rtl/>
              </w:rPr>
              <w:t>-</w:t>
            </w:r>
            <w:r w:rsidRPr="00007569">
              <w:rPr>
                <w:rtl/>
              </w:rPr>
              <w:tab/>
            </w:r>
            <w:r w:rsidRPr="00007569">
              <w:rPr>
                <w:rFonts w:hint="cs"/>
                <w:rtl/>
              </w:rPr>
              <w:t>إلى أعضاء قطاع تقييس الاتصالات؛</w:t>
            </w:r>
          </w:p>
          <w:p w:rsidR="00165AA6" w:rsidRPr="00165AA6" w:rsidRDefault="00165AA6" w:rsidP="00E55724">
            <w:pPr>
              <w:tabs>
                <w:tab w:val="left" w:pos="284"/>
                <w:tab w:val="left" w:pos="4111"/>
              </w:tabs>
              <w:spacing w:before="60" w:after="60" w:line="320" w:lineRule="exact"/>
              <w:ind w:left="284" w:hanging="227"/>
              <w:rPr>
                <w:rtl/>
              </w:rPr>
            </w:pPr>
            <w:r w:rsidRPr="00007569">
              <w:rPr>
                <w:rFonts w:hint="cs"/>
                <w:rtl/>
              </w:rPr>
              <w:t>-</w:t>
            </w:r>
            <w:r w:rsidRPr="00007569">
              <w:rPr>
                <w:rtl/>
              </w:rPr>
              <w:tab/>
            </w:r>
            <w:r w:rsidRPr="00007569">
              <w:rPr>
                <w:rFonts w:hint="cs"/>
                <w:rtl/>
              </w:rPr>
              <w:t xml:space="preserve">إلى </w:t>
            </w:r>
            <w:r w:rsidRPr="00007569">
              <w:rPr>
                <w:rtl/>
              </w:rPr>
              <w:t>ال</w:t>
            </w:r>
            <w:r w:rsidR="00AA3A93">
              <w:rPr>
                <w:rFonts w:hint="cs"/>
                <w:rtl/>
                <w:lang w:bidi="ar-EG"/>
              </w:rPr>
              <w:t>‍</w:t>
            </w:r>
            <w:r w:rsidRPr="00007569">
              <w:rPr>
                <w:rtl/>
              </w:rPr>
              <w:t xml:space="preserve">منتسبين </w:t>
            </w:r>
            <w:r w:rsidRPr="00007569">
              <w:rPr>
                <w:rFonts w:hint="cs"/>
                <w:rtl/>
              </w:rPr>
              <w:t>إلى</w:t>
            </w:r>
            <w:r w:rsidRPr="00007569">
              <w:rPr>
                <w:rtl/>
              </w:rPr>
              <w:t xml:space="preserve"> قطاع تقييس الاتصالات</w:t>
            </w:r>
            <w:r>
              <w:rPr>
                <w:rFonts w:hint="cs"/>
                <w:rtl/>
              </w:rPr>
              <w:t>؛</w:t>
            </w:r>
          </w:p>
          <w:p w:rsidR="00165AA6" w:rsidRPr="00A71C57" w:rsidRDefault="00165AA6" w:rsidP="00E55724">
            <w:pPr>
              <w:tabs>
                <w:tab w:val="left" w:pos="284"/>
                <w:tab w:val="left" w:pos="4111"/>
              </w:tabs>
              <w:spacing w:before="60" w:after="60" w:line="320" w:lineRule="exact"/>
              <w:ind w:left="57"/>
              <w:rPr>
                <w:lang w:bidi="ar-EG"/>
              </w:rPr>
            </w:pPr>
            <w:r w:rsidRPr="0060203A">
              <w:rPr>
                <w:rFonts w:hint="cs"/>
                <w:rtl/>
              </w:rPr>
              <w:t>-</w:t>
            </w:r>
            <w:r w:rsidRPr="0060203A">
              <w:rPr>
                <w:rtl/>
              </w:rPr>
              <w:tab/>
            </w:r>
            <w:r w:rsidRPr="0060203A">
              <w:rPr>
                <w:rFonts w:hint="cs"/>
                <w:rtl/>
              </w:rPr>
              <w:t>إلى الهيئات الأكادي</w:t>
            </w:r>
            <w:r w:rsidR="00AA3A93">
              <w:rPr>
                <w:rFonts w:hint="cs"/>
                <w:rtl/>
              </w:rPr>
              <w:t>‍</w:t>
            </w:r>
            <w:r w:rsidRPr="0060203A">
              <w:rPr>
                <w:rFonts w:hint="cs"/>
                <w:rtl/>
              </w:rPr>
              <w:t>مية ال</w:t>
            </w:r>
            <w:r w:rsidR="00AA3A93">
              <w:rPr>
                <w:rFonts w:hint="cs"/>
                <w:rtl/>
              </w:rPr>
              <w:t>‍</w:t>
            </w:r>
            <w:r w:rsidRPr="0060203A">
              <w:rPr>
                <w:rFonts w:hint="cs"/>
                <w:rtl/>
              </w:rPr>
              <w:t>منضمة إلى قطاع تقييس الاتصالات</w:t>
            </w:r>
          </w:p>
        </w:tc>
      </w:tr>
      <w:tr w:rsidR="00165AA6" w:rsidRPr="00A71C57" w:rsidTr="003C1BF1">
        <w:trPr>
          <w:cantSplit/>
          <w:jc w:val="center"/>
        </w:trPr>
        <w:tc>
          <w:tcPr>
            <w:tcW w:w="1533" w:type="dxa"/>
          </w:tcPr>
          <w:p w:rsidR="00165AA6" w:rsidRPr="00A71C57" w:rsidRDefault="000B362C" w:rsidP="00A71C57">
            <w:pPr>
              <w:tabs>
                <w:tab w:val="clear" w:pos="1134"/>
              </w:tabs>
              <w:spacing w:before="20" w:after="60" w:line="300" w:lineRule="exact"/>
              <w:ind w:left="57"/>
              <w:rPr>
                <w:rtl/>
                <w:lang w:bidi="ar-EG"/>
              </w:rPr>
            </w:pPr>
            <w:r>
              <w:rPr>
                <w:rFonts w:hint="cs"/>
                <w:rtl/>
                <w:lang w:bidi="ar-EG"/>
              </w:rPr>
              <w:t>الاتصال:</w:t>
            </w:r>
          </w:p>
        </w:tc>
        <w:tc>
          <w:tcPr>
            <w:tcW w:w="3340" w:type="dxa"/>
          </w:tcPr>
          <w:p w:rsidR="00165AA6" w:rsidRPr="00A71C57" w:rsidRDefault="00AA3A93" w:rsidP="00165AA6">
            <w:pPr>
              <w:pStyle w:val="Tabletext"/>
              <w:tabs>
                <w:tab w:val="clear" w:pos="1134"/>
                <w:tab w:val="right" w:pos="1324"/>
              </w:tabs>
              <w:jc w:val="left"/>
            </w:pPr>
            <w:r>
              <w:rPr>
                <w:rFonts w:hint="cs"/>
                <w:rtl/>
              </w:rPr>
              <w:t>تاتيانا</w:t>
            </w:r>
            <w:r w:rsidR="000B362C">
              <w:rPr>
                <w:rFonts w:hint="cs"/>
                <w:rtl/>
              </w:rPr>
              <w:t xml:space="preserve"> كوراكوفا</w:t>
            </w:r>
          </w:p>
        </w:tc>
        <w:tc>
          <w:tcPr>
            <w:tcW w:w="4760" w:type="dxa"/>
            <w:vMerge/>
          </w:tcPr>
          <w:p w:rsidR="00165AA6" w:rsidRPr="00165AA6" w:rsidRDefault="00165AA6" w:rsidP="00E55724">
            <w:pPr>
              <w:tabs>
                <w:tab w:val="left" w:pos="284"/>
                <w:tab w:val="left" w:pos="4111"/>
              </w:tabs>
              <w:spacing w:before="60" w:after="60" w:line="320" w:lineRule="exact"/>
              <w:ind w:left="57"/>
              <w:rPr>
                <w:rtl/>
              </w:rPr>
            </w:pPr>
          </w:p>
        </w:tc>
      </w:tr>
      <w:tr w:rsidR="00165AA6" w:rsidRPr="00A71C57" w:rsidTr="003C1BF1">
        <w:trPr>
          <w:cantSplit/>
          <w:jc w:val="center"/>
        </w:trPr>
        <w:tc>
          <w:tcPr>
            <w:tcW w:w="1533" w:type="dxa"/>
          </w:tcPr>
          <w:p w:rsidR="00165AA6" w:rsidRPr="00A71C57" w:rsidRDefault="00165AA6" w:rsidP="00A71C57">
            <w:pPr>
              <w:tabs>
                <w:tab w:val="clear" w:pos="1134"/>
              </w:tabs>
              <w:spacing w:before="20" w:after="60" w:line="300" w:lineRule="exact"/>
              <w:ind w:left="57"/>
              <w:rPr>
                <w:rtl/>
                <w:lang w:bidi="ar-SY"/>
              </w:rPr>
            </w:pPr>
            <w:r w:rsidRPr="00A71C57">
              <w:rPr>
                <w:rFonts w:hint="cs"/>
                <w:rtl/>
                <w:lang w:bidi="ar-SY"/>
              </w:rPr>
              <w:t>الهاتف</w:t>
            </w:r>
            <w:r w:rsidRPr="00A71C57">
              <w:rPr>
                <w:rFonts w:hint="cs"/>
                <w:rtl/>
              </w:rPr>
              <w:t>:</w:t>
            </w:r>
          </w:p>
        </w:tc>
        <w:tc>
          <w:tcPr>
            <w:tcW w:w="3340" w:type="dxa"/>
          </w:tcPr>
          <w:p w:rsidR="00165AA6" w:rsidRPr="00A71C57" w:rsidRDefault="00165AA6" w:rsidP="00AA3A93">
            <w:pPr>
              <w:pStyle w:val="Tabletext"/>
              <w:tabs>
                <w:tab w:val="clear" w:pos="1134"/>
                <w:tab w:val="right" w:pos="1324"/>
              </w:tabs>
              <w:jc w:val="left"/>
            </w:pPr>
            <w:r w:rsidRPr="00F36AC4">
              <w:t>+41</w:t>
            </w:r>
            <w:r w:rsidR="00AA3A93">
              <w:t> </w:t>
            </w:r>
            <w:r w:rsidRPr="00F36AC4">
              <w:t>22</w:t>
            </w:r>
            <w:r w:rsidR="00AA3A93">
              <w:t> </w:t>
            </w:r>
            <w:r w:rsidRPr="00F36AC4">
              <w:t>730</w:t>
            </w:r>
            <w:r w:rsidR="00AA3A93">
              <w:t> </w:t>
            </w:r>
            <w:r w:rsidR="000B362C">
              <w:t>5126</w:t>
            </w:r>
          </w:p>
        </w:tc>
        <w:tc>
          <w:tcPr>
            <w:tcW w:w="4760" w:type="dxa"/>
            <w:vMerge/>
          </w:tcPr>
          <w:p w:rsidR="00165AA6" w:rsidRPr="00A71C57" w:rsidRDefault="00165AA6" w:rsidP="00E55724">
            <w:pPr>
              <w:tabs>
                <w:tab w:val="clear" w:pos="1134"/>
                <w:tab w:val="left" w:pos="284"/>
                <w:tab w:val="left" w:pos="4111"/>
              </w:tabs>
              <w:spacing w:before="60" w:after="60" w:line="320" w:lineRule="exact"/>
              <w:ind w:left="57"/>
              <w:rPr>
                <w:b/>
                <w:bCs/>
                <w:rtl/>
              </w:rPr>
            </w:pPr>
          </w:p>
        </w:tc>
      </w:tr>
      <w:tr w:rsidR="00165AA6" w:rsidRPr="00A71C57" w:rsidTr="003C1BF1">
        <w:trPr>
          <w:cantSplit/>
          <w:jc w:val="center"/>
        </w:trPr>
        <w:tc>
          <w:tcPr>
            <w:tcW w:w="1533" w:type="dxa"/>
          </w:tcPr>
          <w:p w:rsidR="00165AA6" w:rsidRPr="00A71C57" w:rsidRDefault="00165AA6" w:rsidP="00A71C57">
            <w:pPr>
              <w:tabs>
                <w:tab w:val="clear" w:pos="1134"/>
              </w:tabs>
              <w:spacing w:before="20" w:after="60" w:line="300" w:lineRule="exact"/>
              <w:ind w:left="57"/>
              <w:rPr>
                <w:rtl/>
                <w:lang w:bidi="ar-SY"/>
              </w:rPr>
            </w:pPr>
            <w:r w:rsidRPr="00A71C57">
              <w:rPr>
                <w:rFonts w:hint="cs"/>
                <w:rtl/>
              </w:rPr>
              <w:t>الفاكس:</w:t>
            </w:r>
          </w:p>
        </w:tc>
        <w:tc>
          <w:tcPr>
            <w:tcW w:w="3340" w:type="dxa"/>
          </w:tcPr>
          <w:p w:rsidR="00165AA6" w:rsidRPr="00A71C57" w:rsidRDefault="00165AA6" w:rsidP="00AA3A93">
            <w:pPr>
              <w:pStyle w:val="Tabletext"/>
              <w:tabs>
                <w:tab w:val="clear" w:pos="1134"/>
                <w:tab w:val="right" w:pos="1324"/>
              </w:tabs>
              <w:jc w:val="left"/>
              <w:rPr>
                <w:rtl/>
              </w:rPr>
            </w:pPr>
            <w:r w:rsidRPr="00F36AC4">
              <w:t>+41</w:t>
            </w:r>
            <w:r w:rsidR="00AA3A93">
              <w:t> </w:t>
            </w:r>
            <w:r w:rsidRPr="00F36AC4">
              <w:t>22</w:t>
            </w:r>
            <w:r w:rsidR="00AA3A93">
              <w:t> </w:t>
            </w:r>
            <w:r w:rsidRPr="00F36AC4">
              <w:t>730</w:t>
            </w:r>
            <w:r w:rsidR="00AA3A93">
              <w:t> </w:t>
            </w:r>
            <w:r w:rsidRPr="00F36AC4">
              <w:t>5853</w:t>
            </w:r>
          </w:p>
        </w:tc>
        <w:tc>
          <w:tcPr>
            <w:tcW w:w="4760" w:type="dxa"/>
            <w:vMerge/>
          </w:tcPr>
          <w:p w:rsidR="00165AA6" w:rsidRPr="00A71C57" w:rsidRDefault="00165AA6" w:rsidP="00E55724">
            <w:pPr>
              <w:tabs>
                <w:tab w:val="clear" w:pos="1134"/>
                <w:tab w:val="left" w:pos="284"/>
                <w:tab w:val="left" w:pos="4111"/>
              </w:tabs>
              <w:spacing w:before="60" w:after="60" w:line="320" w:lineRule="exact"/>
              <w:ind w:left="57"/>
              <w:rPr>
                <w:b/>
                <w:bCs/>
                <w:rtl/>
              </w:rPr>
            </w:pPr>
          </w:p>
        </w:tc>
      </w:tr>
      <w:tr w:rsidR="00A71C57" w:rsidRPr="00A71C57" w:rsidTr="00E55724">
        <w:trPr>
          <w:cantSplit/>
          <w:trHeight w:val="1760"/>
          <w:jc w:val="center"/>
        </w:trPr>
        <w:tc>
          <w:tcPr>
            <w:tcW w:w="1533" w:type="dxa"/>
          </w:tcPr>
          <w:p w:rsidR="00A71C57" w:rsidRPr="00A71C57" w:rsidRDefault="00A71C57" w:rsidP="00E55724">
            <w:pPr>
              <w:tabs>
                <w:tab w:val="clear" w:pos="1134"/>
              </w:tabs>
              <w:spacing w:before="60" w:after="60" w:line="320" w:lineRule="exact"/>
              <w:ind w:left="57"/>
            </w:pPr>
            <w:r w:rsidRPr="00A71C57">
              <w:rPr>
                <w:rFonts w:hint="cs"/>
                <w:rtl/>
              </w:rPr>
              <w:t>البريد الإلكتروني:</w:t>
            </w:r>
          </w:p>
        </w:tc>
        <w:tc>
          <w:tcPr>
            <w:tcW w:w="3340" w:type="dxa"/>
          </w:tcPr>
          <w:p w:rsidR="00A71C57" w:rsidRPr="00165AA6" w:rsidRDefault="00FE00C7" w:rsidP="00E55724">
            <w:pPr>
              <w:pStyle w:val="Tabletext"/>
              <w:tabs>
                <w:tab w:val="clear" w:pos="1134"/>
                <w:tab w:val="right" w:pos="1324"/>
              </w:tabs>
              <w:spacing w:before="60" w:line="320" w:lineRule="exact"/>
              <w:jc w:val="left"/>
              <w:rPr>
                <w:rtl/>
                <w:lang w:val="en-US"/>
              </w:rPr>
            </w:pPr>
            <w:hyperlink r:id="rId9" w:history="1">
              <w:r w:rsidR="0006789C" w:rsidRPr="0006789C">
                <w:rPr>
                  <w:rStyle w:val="Hyperlink"/>
                  <w:lang w:val="en-US"/>
                </w:rPr>
                <w:t>tsbworkshops@itu.int</w:t>
              </w:r>
            </w:hyperlink>
          </w:p>
        </w:tc>
        <w:tc>
          <w:tcPr>
            <w:tcW w:w="4760" w:type="dxa"/>
          </w:tcPr>
          <w:p w:rsidR="00A71C57" w:rsidRPr="00A71C57" w:rsidRDefault="00A71C57" w:rsidP="00E55724">
            <w:pPr>
              <w:tabs>
                <w:tab w:val="left" w:pos="284"/>
                <w:tab w:val="left" w:pos="4111"/>
              </w:tabs>
              <w:spacing w:before="60" w:after="60" w:line="320" w:lineRule="exact"/>
              <w:ind w:left="284" w:hanging="227"/>
              <w:rPr>
                <w:b/>
                <w:bCs/>
                <w:rtl/>
              </w:rPr>
            </w:pPr>
            <w:r w:rsidRPr="00A71C57">
              <w:rPr>
                <w:rFonts w:hint="cs"/>
                <w:b/>
                <w:bCs/>
                <w:rtl/>
              </w:rPr>
              <w:t>نسخة إلى:</w:t>
            </w:r>
          </w:p>
          <w:p w:rsidR="00AC41B9" w:rsidRPr="004D750B" w:rsidRDefault="00AC41B9" w:rsidP="00E55724">
            <w:pPr>
              <w:tabs>
                <w:tab w:val="left" w:pos="284"/>
                <w:tab w:val="left" w:pos="4111"/>
              </w:tabs>
              <w:spacing w:before="60" w:after="60" w:line="320" w:lineRule="exact"/>
              <w:ind w:left="284" w:hanging="227"/>
              <w:rPr>
                <w:rtl/>
              </w:rPr>
            </w:pPr>
            <w:r w:rsidRPr="004D750B">
              <w:rPr>
                <w:rFonts w:hint="cs"/>
                <w:rtl/>
              </w:rPr>
              <w:t>-</w:t>
            </w:r>
            <w:r w:rsidRPr="004D750B">
              <w:rPr>
                <w:rtl/>
              </w:rPr>
              <w:tab/>
            </w:r>
            <w:r w:rsidRPr="004D750B">
              <w:rPr>
                <w:rFonts w:hint="cs"/>
                <w:rtl/>
              </w:rPr>
              <w:t>رؤساء ل</w:t>
            </w:r>
            <w:r w:rsidR="00AC1D77">
              <w:rPr>
                <w:rFonts w:hint="cs"/>
                <w:rtl/>
              </w:rPr>
              <w:t>‍</w:t>
            </w:r>
            <w:r w:rsidRPr="004D750B">
              <w:rPr>
                <w:rFonts w:hint="cs"/>
                <w:rtl/>
              </w:rPr>
              <w:t>جان الدراسات بقطاع تقييس الاتصالات ونوابهم؛</w:t>
            </w:r>
          </w:p>
          <w:p w:rsidR="00AC41B9" w:rsidRDefault="00AC41B9" w:rsidP="00E55724">
            <w:pPr>
              <w:tabs>
                <w:tab w:val="left" w:pos="284"/>
                <w:tab w:val="left" w:pos="4111"/>
              </w:tabs>
              <w:spacing w:before="60" w:after="60" w:line="320" w:lineRule="exact"/>
              <w:ind w:left="284" w:hanging="227"/>
              <w:rPr>
                <w:rtl/>
              </w:rPr>
            </w:pPr>
            <w:r w:rsidRPr="004D750B">
              <w:rPr>
                <w:rFonts w:hint="cs"/>
                <w:rtl/>
              </w:rPr>
              <w:t>-</w:t>
            </w:r>
            <w:r w:rsidRPr="004D750B">
              <w:rPr>
                <w:rtl/>
              </w:rPr>
              <w:tab/>
              <w:t>مدير مكتب تنمية الاتصالات</w:t>
            </w:r>
            <w:r w:rsidRPr="004D750B">
              <w:rPr>
                <w:rFonts w:hint="cs"/>
                <w:rtl/>
              </w:rPr>
              <w:t>؛</w:t>
            </w:r>
          </w:p>
          <w:p w:rsidR="00A71C57" w:rsidRDefault="00AC41B9" w:rsidP="00E55724">
            <w:pPr>
              <w:tabs>
                <w:tab w:val="left" w:pos="284"/>
                <w:tab w:val="left" w:pos="4111"/>
              </w:tabs>
              <w:spacing w:before="60" w:after="60" w:line="320" w:lineRule="exact"/>
              <w:ind w:left="284" w:hanging="227"/>
              <w:rPr>
                <w:rtl/>
              </w:rPr>
            </w:pPr>
            <w:r w:rsidRPr="004D750B">
              <w:rPr>
                <w:rFonts w:hint="cs"/>
                <w:rtl/>
              </w:rPr>
              <w:t>-</w:t>
            </w:r>
            <w:r w:rsidRPr="004D750B">
              <w:rPr>
                <w:rtl/>
              </w:rPr>
              <w:tab/>
              <w:t>مدير مكتب الاتصالات الراديوية</w:t>
            </w:r>
            <w:r w:rsidR="000B362C">
              <w:rPr>
                <w:rFonts w:hint="cs"/>
                <w:rtl/>
              </w:rPr>
              <w:t>؛</w:t>
            </w:r>
          </w:p>
          <w:p w:rsidR="000B362C" w:rsidRDefault="000B362C" w:rsidP="00E55724">
            <w:pPr>
              <w:tabs>
                <w:tab w:val="left" w:pos="284"/>
                <w:tab w:val="left" w:pos="4111"/>
              </w:tabs>
              <w:spacing w:before="60" w:after="60" w:line="320" w:lineRule="exact"/>
              <w:ind w:left="284" w:hanging="227"/>
              <w:rPr>
                <w:rtl/>
              </w:rPr>
            </w:pPr>
            <w:r>
              <w:rPr>
                <w:rFonts w:hint="cs"/>
                <w:rtl/>
              </w:rPr>
              <w:t>-</w:t>
            </w:r>
            <w:r>
              <w:rPr>
                <w:rtl/>
              </w:rPr>
              <w:tab/>
            </w:r>
            <w:r>
              <w:rPr>
                <w:rFonts w:hint="cs"/>
                <w:rtl/>
              </w:rPr>
              <w:t>مدير ال</w:t>
            </w:r>
            <w:r w:rsidR="00AC1D77">
              <w:rPr>
                <w:rFonts w:hint="cs"/>
                <w:rtl/>
              </w:rPr>
              <w:t>‍</w:t>
            </w:r>
            <w:r>
              <w:rPr>
                <w:rFonts w:hint="cs"/>
                <w:rtl/>
              </w:rPr>
              <w:t>مكتب الإقليمي للات</w:t>
            </w:r>
            <w:r w:rsidR="00AC1D77">
              <w:rPr>
                <w:rFonts w:hint="cs"/>
                <w:rtl/>
              </w:rPr>
              <w:t>‍</w:t>
            </w:r>
            <w:r>
              <w:rPr>
                <w:rFonts w:hint="cs"/>
                <w:rtl/>
              </w:rPr>
              <w:t>حاد، أديس أبابا، إثيوبيا؛</w:t>
            </w:r>
          </w:p>
          <w:p w:rsidR="000B362C" w:rsidRDefault="000B362C" w:rsidP="00E55724">
            <w:pPr>
              <w:tabs>
                <w:tab w:val="left" w:pos="284"/>
                <w:tab w:val="left" w:pos="4111"/>
              </w:tabs>
              <w:spacing w:before="60" w:after="60" w:line="320" w:lineRule="exact"/>
              <w:ind w:left="284" w:hanging="227"/>
              <w:rPr>
                <w:rtl/>
                <w:lang w:bidi="ar-EG"/>
              </w:rPr>
            </w:pPr>
            <w:r>
              <w:rPr>
                <w:rFonts w:hint="cs"/>
                <w:rtl/>
              </w:rPr>
              <w:t>-</w:t>
            </w:r>
            <w:r>
              <w:rPr>
                <w:rtl/>
              </w:rPr>
              <w:tab/>
            </w:r>
            <w:r>
              <w:rPr>
                <w:rFonts w:hint="cs"/>
                <w:rtl/>
              </w:rPr>
              <w:t>مدير مكتب ال</w:t>
            </w:r>
            <w:r w:rsidR="00AC1D77">
              <w:rPr>
                <w:rFonts w:hint="cs"/>
                <w:rtl/>
              </w:rPr>
              <w:t>‍</w:t>
            </w:r>
            <w:r>
              <w:rPr>
                <w:rFonts w:hint="cs"/>
                <w:rtl/>
              </w:rPr>
              <w:t>من</w:t>
            </w:r>
            <w:r>
              <w:rPr>
                <w:rFonts w:hint="cs"/>
                <w:rtl/>
                <w:lang w:bidi="ar-EG"/>
              </w:rPr>
              <w:t>طقة للات</w:t>
            </w:r>
            <w:r w:rsidR="00AC1D77">
              <w:rPr>
                <w:rFonts w:hint="cs"/>
                <w:rtl/>
                <w:lang w:bidi="ar-EG"/>
              </w:rPr>
              <w:t>‍</w:t>
            </w:r>
            <w:r>
              <w:rPr>
                <w:rFonts w:hint="cs"/>
                <w:rtl/>
                <w:lang w:bidi="ar-EG"/>
              </w:rPr>
              <w:t>حاد، هراري، زي</w:t>
            </w:r>
            <w:r w:rsidR="00AC1D77">
              <w:rPr>
                <w:rFonts w:hint="cs"/>
                <w:rtl/>
                <w:lang w:bidi="ar-EG"/>
              </w:rPr>
              <w:t>‍</w:t>
            </w:r>
            <w:r>
              <w:rPr>
                <w:rFonts w:hint="cs"/>
                <w:rtl/>
                <w:lang w:bidi="ar-EG"/>
              </w:rPr>
              <w:t>مبابوي؛</w:t>
            </w:r>
          </w:p>
          <w:p w:rsidR="000B362C" w:rsidRPr="000B362C" w:rsidRDefault="000B362C" w:rsidP="000B362C">
            <w:pPr>
              <w:tabs>
                <w:tab w:val="left" w:pos="284"/>
                <w:tab w:val="left" w:pos="4111"/>
              </w:tabs>
              <w:spacing w:before="60" w:after="60" w:line="320" w:lineRule="exact"/>
              <w:ind w:left="284" w:hanging="227"/>
              <w:rPr>
                <w:rtl/>
                <w:lang w:bidi="ar-EG"/>
              </w:rPr>
            </w:pPr>
            <w:r w:rsidRPr="000B362C">
              <w:rPr>
                <w:rFonts w:hint="cs"/>
                <w:rtl/>
              </w:rPr>
              <w:t>-</w:t>
            </w:r>
            <w:r w:rsidRPr="000B362C">
              <w:rPr>
                <w:rtl/>
              </w:rPr>
              <w:tab/>
              <w:t>الات</w:t>
            </w:r>
            <w:r w:rsidR="00AC1D77">
              <w:rPr>
                <w:rFonts w:hint="cs"/>
                <w:rtl/>
              </w:rPr>
              <w:t>‍</w:t>
            </w:r>
            <w:r w:rsidRPr="000B362C">
              <w:rPr>
                <w:rtl/>
              </w:rPr>
              <w:t>حاد الإفريقي للاتصالات</w:t>
            </w:r>
            <w:r>
              <w:rPr>
                <w:rFonts w:hint="cs"/>
                <w:rtl/>
              </w:rPr>
              <w:t>؛</w:t>
            </w:r>
          </w:p>
          <w:p w:rsidR="000B362C" w:rsidRPr="00A71C57" w:rsidRDefault="000B362C" w:rsidP="00E55724">
            <w:pPr>
              <w:tabs>
                <w:tab w:val="left" w:pos="284"/>
                <w:tab w:val="left" w:pos="4111"/>
              </w:tabs>
              <w:spacing w:before="60" w:after="60" w:line="320" w:lineRule="exact"/>
              <w:ind w:left="284" w:hanging="227"/>
              <w:rPr>
                <w:rtl/>
                <w:lang w:bidi="ar-EG"/>
              </w:rPr>
            </w:pPr>
            <w:r>
              <w:rPr>
                <w:rFonts w:hint="cs"/>
                <w:rtl/>
                <w:lang w:bidi="ar-EG"/>
              </w:rPr>
              <w:t>-</w:t>
            </w:r>
            <w:r>
              <w:rPr>
                <w:rtl/>
                <w:lang w:bidi="ar-EG"/>
              </w:rPr>
              <w:tab/>
            </w:r>
            <w:r>
              <w:rPr>
                <w:rFonts w:hint="cs"/>
                <w:rtl/>
                <w:lang w:bidi="ar-EG"/>
              </w:rPr>
              <w:t>البعثة الدائمة لزامبيا</w:t>
            </w:r>
            <w:r w:rsidR="00E70E5F">
              <w:rPr>
                <w:rFonts w:hint="cs"/>
                <w:rtl/>
                <w:lang w:bidi="ar-EG"/>
              </w:rPr>
              <w:t xml:space="preserve"> في جنيف</w:t>
            </w:r>
          </w:p>
        </w:tc>
      </w:tr>
      <w:tr w:rsidR="00A71C57" w:rsidRPr="00A71C57" w:rsidTr="003C1BF1">
        <w:trPr>
          <w:cantSplit/>
          <w:jc w:val="center"/>
        </w:trPr>
        <w:tc>
          <w:tcPr>
            <w:tcW w:w="1533" w:type="dxa"/>
          </w:tcPr>
          <w:p w:rsidR="00A71C57" w:rsidRPr="00A71C57" w:rsidRDefault="00A71C57" w:rsidP="00A71C57">
            <w:pPr>
              <w:tabs>
                <w:tab w:val="clear" w:pos="1134"/>
              </w:tabs>
              <w:spacing w:after="120"/>
              <w:ind w:left="57"/>
              <w:rPr>
                <w:rtl/>
                <w:lang w:bidi="ar-SY"/>
              </w:rPr>
            </w:pPr>
            <w:r w:rsidRPr="00A71C57">
              <w:rPr>
                <w:rFonts w:hint="cs"/>
                <w:rtl/>
              </w:rPr>
              <w:t>الموضوع:</w:t>
            </w:r>
          </w:p>
        </w:tc>
        <w:tc>
          <w:tcPr>
            <w:tcW w:w="8100" w:type="dxa"/>
            <w:gridSpan w:val="2"/>
          </w:tcPr>
          <w:p w:rsidR="000B362C" w:rsidRPr="000B362C" w:rsidRDefault="0006789C" w:rsidP="006A4918">
            <w:pPr>
              <w:tabs>
                <w:tab w:val="clear" w:pos="1134"/>
                <w:tab w:val="left" w:pos="284"/>
                <w:tab w:val="left" w:pos="4111"/>
              </w:tabs>
              <w:spacing w:after="120"/>
              <w:ind w:left="57"/>
              <w:rPr>
                <w:b/>
                <w:bCs/>
                <w:rtl/>
                <w:lang w:bidi="ar-EG"/>
              </w:rPr>
            </w:pPr>
            <w:r w:rsidRPr="006A4918">
              <w:rPr>
                <w:rFonts w:hint="cs"/>
                <w:b/>
                <w:bCs/>
                <w:spacing w:val="2"/>
                <w:rtl/>
                <w:lang w:bidi="ar-EG"/>
              </w:rPr>
              <w:t>ورشة العمل</w:t>
            </w:r>
            <w:r w:rsidR="000B362C" w:rsidRPr="006A4918">
              <w:rPr>
                <w:rFonts w:hint="cs"/>
                <w:b/>
                <w:bCs/>
                <w:spacing w:val="2"/>
                <w:rtl/>
                <w:lang w:bidi="ar-EG"/>
              </w:rPr>
              <w:t xml:space="preserve"> الإقليمية الثالثة التي تنظمها لجنة الدراسات </w:t>
            </w:r>
            <w:r w:rsidR="000B362C" w:rsidRPr="006A4918">
              <w:rPr>
                <w:b/>
                <w:bCs/>
                <w:spacing w:val="2"/>
                <w:lang w:bidi="ar-EG"/>
              </w:rPr>
              <w:t>13</w:t>
            </w:r>
            <w:r w:rsidR="000B362C" w:rsidRPr="006A4918">
              <w:rPr>
                <w:rFonts w:hint="cs"/>
                <w:b/>
                <w:bCs/>
                <w:spacing w:val="2"/>
                <w:rtl/>
                <w:lang w:bidi="ar-EG"/>
              </w:rPr>
              <w:t xml:space="preserve"> من أجل إفريقيا بشأن "التحديات أمام أعمال التقييس التي يضطلع بها قطاع تقييس الاتصالات من أجل البلدان النامية العاملة لتحقيق إفريقيا موصولة"</w:t>
            </w:r>
            <w:r w:rsidR="006A4918">
              <w:rPr>
                <w:b/>
                <w:bCs/>
                <w:spacing w:val="2"/>
                <w:rtl/>
                <w:lang w:bidi="ar-EG"/>
              </w:rPr>
              <w:tab/>
            </w:r>
            <w:r w:rsidR="006A4918">
              <w:rPr>
                <w:b/>
                <w:bCs/>
                <w:spacing w:val="2"/>
                <w:rtl/>
                <w:lang w:bidi="ar-EG"/>
              </w:rPr>
              <w:br/>
            </w:r>
            <w:r w:rsidR="000B362C">
              <w:rPr>
                <w:rFonts w:hint="cs"/>
                <w:b/>
                <w:bCs/>
                <w:rtl/>
                <w:lang w:bidi="ar-EG"/>
              </w:rPr>
              <w:t xml:space="preserve">(ليفنجستون، زامبيا، </w:t>
            </w:r>
            <w:r w:rsidR="000B362C">
              <w:rPr>
                <w:b/>
                <w:bCs/>
                <w:lang w:bidi="ar-EG"/>
              </w:rPr>
              <w:t>24-23</w:t>
            </w:r>
            <w:r w:rsidR="000B362C">
              <w:rPr>
                <w:rFonts w:hint="cs"/>
                <w:b/>
                <w:bCs/>
                <w:rtl/>
                <w:lang w:bidi="ar-EG"/>
              </w:rPr>
              <w:t xml:space="preserve"> فبراير </w:t>
            </w:r>
            <w:r w:rsidR="000B362C">
              <w:rPr>
                <w:b/>
                <w:bCs/>
                <w:lang w:bidi="ar-EG"/>
              </w:rPr>
              <w:t>2015</w:t>
            </w:r>
            <w:r w:rsidR="000B362C">
              <w:rPr>
                <w:rFonts w:hint="cs"/>
                <w:b/>
                <w:bCs/>
                <w:rtl/>
                <w:lang w:bidi="ar-EG"/>
              </w:rPr>
              <w:t>)</w:t>
            </w:r>
          </w:p>
        </w:tc>
      </w:tr>
    </w:tbl>
    <w:p w:rsidR="00A71C57" w:rsidRPr="00A71C57" w:rsidRDefault="00A71C57" w:rsidP="00597158">
      <w:pPr>
        <w:tabs>
          <w:tab w:val="clear" w:pos="1134"/>
        </w:tabs>
        <w:spacing w:before="600"/>
        <w:rPr>
          <w:rtl/>
        </w:rPr>
      </w:pPr>
      <w:r w:rsidRPr="00A71C57">
        <w:rPr>
          <w:rFonts w:hint="cs"/>
          <w:rtl/>
        </w:rPr>
        <w:t>حضرات السادة والسيدات،</w:t>
      </w:r>
    </w:p>
    <w:p w:rsidR="00A71C57" w:rsidRPr="00A71C57" w:rsidRDefault="00A71C57" w:rsidP="00A71C57">
      <w:pPr>
        <w:tabs>
          <w:tab w:val="clear" w:pos="1134"/>
        </w:tabs>
        <w:rPr>
          <w:rtl/>
        </w:rPr>
      </w:pPr>
      <w:r w:rsidRPr="00A71C57">
        <w:rPr>
          <w:rFonts w:hint="cs"/>
          <w:rtl/>
        </w:rPr>
        <w:t>ت</w:t>
      </w:r>
      <w:r w:rsidR="00DD5875">
        <w:rPr>
          <w:rFonts w:hint="cs"/>
          <w:rtl/>
        </w:rPr>
        <w:t>‍</w:t>
      </w:r>
      <w:r w:rsidRPr="00A71C57">
        <w:rPr>
          <w:rFonts w:hint="cs"/>
          <w:rtl/>
        </w:rPr>
        <w:t>حية طيبة وبعد،</w:t>
      </w:r>
    </w:p>
    <w:p w:rsidR="0006789C" w:rsidRPr="00E568CB" w:rsidRDefault="0006789C" w:rsidP="004515D7">
      <w:pPr>
        <w:rPr>
          <w:spacing w:val="4"/>
          <w:rtl/>
          <w:lang w:bidi="ar-EG"/>
        </w:rPr>
      </w:pPr>
      <w:r w:rsidRPr="00E568CB">
        <w:rPr>
          <w:spacing w:val="4"/>
        </w:rPr>
        <w:t>1</w:t>
      </w:r>
      <w:r w:rsidRPr="00E568CB">
        <w:rPr>
          <w:spacing w:val="4"/>
        </w:rPr>
        <w:tab/>
      </w:r>
      <w:r w:rsidR="000B362C" w:rsidRPr="00E568CB">
        <w:rPr>
          <w:rFonts w:hint="cs"/>
          <w:spacing w:val="4"/>
          <w:rtl/>
          <w:lang w:bidi="ar-EG"/>
        </w:rPr>
        <w:t xml:space="preserve">أود ابلاغكم بأن </w:t>
      </w:r>
      <w:r w:rsidR="000B362C" w:rsidRPr="00E568CB">
        <w:rPr>
          <w:rFonts w:hint="cs"/>
          <w:b/>
          <w:bCs/>
          <w:spacing w:val="4"/>
          <w:rtl/>
        </w:rPr>
        <w:t>ورشة العمل الإقليمية الثالثة التي تنظمها ل</w:t>
      </w:r>
      <w:r w:rsidR="00597158" w:rsidRPr="00E568CB">
        <w:rPr>
          <w:rFonts w:hint="cs"/>
          <w:b/>
          <w:bCs/>
          <w:spacing w:val="4"/>
          <w:rtl/>
          <w:lang w:bidi="ar-EG"/>
        </w:rPr>
        <w:t>‍</w:t>
      </w:r>
      <w:r w:rsidR="000B362C" w:rsidRPr="00E568CB">
        <w:rPr>
          <w:rFonts w:hint="cs"/>
          <w:b/>
          <w:bCs/>
          <w:spacing w:val="4"/>
          <w:rtl/>
        </w:rPr>
        <w:t>جنة الدراسات</w:t>
      </w:r>
      <w:r w:rsidR="004515D7">
        <w:rPr>
          <w:rFonts w:hint="eastAsia"/>
          <w:b/>
          <w:bCs/>
          <w:spacing w:val="4"/>
          <w:rtl/>
        </w:rPr>
        <w:t> </w:t>
      </w:r>
      <w:r w:rsidR="000B362C" w:rsidRPr="00E568CB">
        <w:rPr>
          <w:b/>
          <w:bCs/>
          <w:spacing w:val="4"/>
        </w:rPr>
        <w:t>13</w:t>
      </w:r>
      <w:r w:rsidR="000B362C" w:rsidRPr="00E568CB">
        <w:rPr>
          <w:rFonts w:hint="cs"/>
          <w:b/>
          <w:bCs/>
          <w:spacing w:val="4"/>
          <w:rtl/>
        </w:rPr>
        <w:t xml:space="preserve"> من أجل إفريقيا بشأن "التحديات أمام أعمال التقييس التي يضطلع بها قطاع تقييس الاتصالات من أجل البلدان النامية العاملة لتحقيق إفريقيا موصولة"</w:t>
      </w:r>
      <w:r w:rsidR="000B362C" w:rsidRPr="00E568CB">
        <w:rPr>
          <w:rFonts w:hint="cs"/>
          <w:spacing w:val="4"/>
          <w:rtl/>
        </w:rPr>
        <w:t xml:space="preserve"> </w:t>
      </w:r>
      <w:r w:rsidRPr="00E568CB">
        <w:rPr>
          <w:rFonts w:hint="cs"/>
          <w:spacing w:val="4"/>
          <w:rtl/>
          <w:lang w:bidi="ar-SY"/>
        </w:rPr>
        <w:t xml:space="preserve">ستُعقَد </w:t>
      </w:r>
      <w:r w:rsidRPr="00E568CB">
        <w:rPr>
          <w:rFonts w:hint="cs"/>
          <w:spacing w:val="4"/>
          <w:rtl/>
        </w:rPr>
        <w:t>في</w:t>
      </w:r>
      <w:r w:rsidR="000B362C" w:rsidRPr="00E568CB">
        <w:rPr>
          <w:rFonts w:hint="eastAsia"/>
          <w:spacing w:val="4"/>
          <w:rtl/>
        </w:rPr>
        <w:t> </w:t>
      </w:r>
      <w:r w:rsidR="005609FE" w:rsidRPr="00E568CB">
        <w:rPr>
          <w:rFonts w:hint="cs"/>
          <w:spacing w:val="4"/>
          <w:rtl/>
        </w:rPr>
        <w:t xml:space="preserve">ليفنجستون، زامبيا، في الفترة من </w:t>
      </w:r>
      <w:r w:rsidR="005609FE" w:rsidRPr="00E568CB">
        <w:rPr>
          <w:spacing w:val="4"/>
        </w:rPr>
        <w:t>23</w:t>
      </w:r>
      <w:r w:rsidR="005609FE" w:rsidRPr="00E568CB">
        <w:rPr>
          <w:rFonts w:hint="cs"/>
          <w:spacing w:val="4"/>
          <w:rtl/>
        </w:rPr>
        <w:t xml:space="preserve"> إلى </w:t>
      </w:r>
      <w:r w:rsidR="005609FE" w:rsidRPr="00E568CB">
        <w:rPr>
          <w:spacing w:val="4"/>
        </w:rPr>
        <w:t>24</w:t>
      </w:r>
      <w:r w:rsidR="005609FE" w:rsidRPr="00E568CB">
        <w:rPr>
          <w:rFonts w:hint="cs"/>
          <w:spacing w:val="4"/>
          <w:rtl/>
        </w:rPr>
        <w:t xml:space="preserve"> فبراير </w:t>
      </w:r>
      <w:r w:rsidR="005609FE" w:rsidRPr="00E568CB">
        <w:rPr>
          <w:spacing w:val="4"/>
        </w:rPr>
        <w:t>2015</w:t>
      </w:r>
      <w:r w:rsidR="005609FE" w:rsidRPr="00E568CB">
        <w:rPr>
          <w:rFonts w:hint="cs"/>
          <w:spacing w:val="4"/>
          <w:rtl/>
        </w:rPr>
        <w:t>. وسيلي ورشة العمل اجتماع الفريق الإقليمي التابع للجنة الدراسات</w:t>
      </w:r>
      <w:r w:rsidR="00A93402" w:rsidRPr="00E568CB">
        <w:rPr>
          <w:rFonts w:hint="eastAsia"/>
          <w:spacing w:val="4"/>
          <w:rtl/>
        </w:rPr>
        <w:t> </w:t>
      </w:r>
      <w:r w:rsidR="005609FE" w:rsidRPr="00E568CB">
        <w:rPr>
          <w:spacing w:val="4"/>
        </w:rPr>
        <w:t>13</w:t>
      </w:r>
      <w:r w:rsidR="005609FE" w:rsidRPr="00E568CB">
        <w:rPr>
          <w:rFonts w:hint="cs"/>
          <w:spacing w:val="4"/>
          <w:rtl/>
        </w:rPr>
        <w:t xml:space="preserve"> لإفريقيا</w:t>
      </w:r>
      <w:r w:rsidR="00A93402" w:rsidRPr="00E568CB">
        <w:rPr>
          <w:rFonts w:hint="eastAsia"/>
          <w:spacing w:val="4"/>
          <w:rtl/>
        </w:rPr>
        <w:t> </w:t>
      </w:r>
      <w:r w:rsidR="005609FE" w:rsidRPr="00E568CB">
        <w:rPr>
          <w:spacing w:val="4"/>
        </w:rPr>
        <w:t>(SG13RG-AFR)</w:t>
      </w:r>
      <w:r w:rsidR="005609FE" w:rsidRPr="00E568CB">
        <w:rPr>
          <w:rFonts w:hint="cs"/>
          <w:spacing w:val="4"/>
          <w:rtl/>
        </w:rPr>
        <w:t xml:space="preserve"> في الفترة من </w:t>
      </w:r>
      <w:r w:rsidR="005609FE" w:rsidRPr="00E568CB">
        <w:rPr>
          <w:spacing w:val="4"/>
        </w:rPr>
        <w:t>25</w:t>
      </w:r>
      <w:r w:rsidR="005609FE" w:rsidRPr="00E568CB">
        <w:rPr>
          <w:rFonts w:hint="cs"/>
          <w:spacing w:val="4"/>
          <w:rtl/>
        </w:rPr>
        <w:t xml:space="preserve"> إلى </w:t>
      </w:r>
      <w:r w:rsidR="005609FE" w:rsidRPr="00E568CB">
        <w:rPr>
          <w:spacing w:val="4"/>
        </w:rPr>
        <w:t>26</w:t>
      </w:r>
      <w:r w:rsidR="005609FE" w:rsidRPr="00E568CB">
        <w:rPr>
          <w:rFonts w:hint="cs"/>
          <w:spacing w:val="4"/>
          <w:rtl/>
        </w:rPr>
        <w:t xml:space="preserve"> فبراير </w:t>
      </w:r>
      <w:r w:rsidR="005609FE" w:rsidRPr="00E568CB">
        <w:rPr>
          <w:spacing w:val="4"/>
        </w:rPr>
        <w:t>2015</w:t>
      </w:r>
      <w:r w:rsidR="005609FE" w:rsidRPr="00E568CB">
        <w:rPr>
          <w:rFonts w:hint="cs"/>
          <w:spacing w:val="4"/>
          <w:rtl/>
        </w:rPr>
        <w:t>. وستتفضل باستضافة ال</w:t>
      </w:r>
      <w:r w:rsidR="00A93402" w:rsidRPr="00E568CB">
        <w:rPr>
          <w:rFonts w:hint="cs"/>
          <w:spacing w:val="4"/>
          <w:rtl/>
        </w:rPr>
        <w:t>‍</w:t>
      </w:r>
      <w:r w:rsidR="005609FE" w:rsidRPr="00E568CB">
        <w:rPr>
          <w:rFonts w:hint="cs"/>
          <w:spacing w:val="4"/>
          <w:rtl/>
        </w:rPr>
        <w:t>حدثين هيئة تكنولوجيا ال</w:t>
      </w:r>
      <w:r w:rsidR="00B077B2" w:rsidRPr="00E568CB">
        <w:rPr>
          <w:rFonts w:hint="cs"/>
          <w:spacing w:val="4"/>
          <w:rtl/>
        </w:rPr>
        <w:t>‍</w:t>
      </w:r>
      <w:r w:rsidR="005609FE" w:rsidRPr="00E568CB">
        <w:rPr>
          <w:rFonts w:hint="cs"/>
          <w:spacing w:val="4"/>
          <w:rtl/>
        </w:rPr>
        <w:t xml:space="preserve">معلومات والاتصالات في زامبيا </w:t>
      </w:r>
      <w:r w:rsidR="005609FE" w:rsidRPr="00E568CB">
        <w:rPr>
          <w:spacing w:val="4"/>
        </w:rPr>
        <w:t>(ZICTA)</w:t>
      </w:r>
      <w:r w:rsidR="005609FE" w:rsidRPr="00E568CB">
        <w:rPr>
          <w:rFonts w:hint="cs"/>
          <w:spacing w:val="4"/>
          <w:rtl/>
        </w:rPr>
        <w:t xml:space="preserve"> بفندق </w:t>
      </w:r>
      <w:r w:rsidR="005609FE" w:rsidRPr="00E568CB">
        <w:rPr>
          <w:spacing w:val="4"/>
        </w:rPr>
        <w:t>Zambezi</w:t>
      </w:r>
      <w:r w:rsidR="00952FD9" w:rsidRPr="00E568CB">
        <w:rPr>
          <w:spacing w:val="4"/>
        </w:rPr>
        <w:t> </w:t>
      </w:r>
      <w:r w:rsidR="005609FE" w:rsidRPr="00E568CB">
        <w:rPr>
          <w:spacing w:val="4"/>
        </w:rPr>
        <w:t>Sun</w:t>
      </w:r>
      <w:r w:rsidR="005609FE" w:rsidRPr="00E568CB">
        <w:rPr>
          <w:rFonts w:hint="cs"/>
          <w:spacing w:val="4"/>
          <w:rtl/>
        </w:rPr>
        <w:t>.</w:t>
      </w:r>
    </w:p>
    <w:p w:rsidR="0006789C" w:rsidRPr="00F35C67" w:rsidRDefault="0006789C" w:rsidP="005609FE">
      <w:pPr>
        <w:tabs>
          <w:tab w:val="left" w:pos="850"/>
        </w:tabs>
        <w:rPr>
          <w:rtl/>
          <w:lang w:bidi="ar-EG"/>
        </w:rPr>
      </w:pPr>
      <w:r w:rsidRPr="00801113">
        <w:rPr>
          <w:rFonts w:hint="cs"/>
          <w:rtl/>
          <w:lang w:bidi="ar-SY"/>
        </w:rPr>
        <w:t>وستفتتح ورشة العمل</w:t>
      </w:r>
      <w:r w:rsidR="00F06433">
        <w:rPr>
          <w:rFonts w:hint="cs"/>
          <w:rtl/>
          <w:lang w:bidi="ar-SY"/>
        </w:rPr>
        <w:t xml:space="preserve"> في</w:t>
      </w:r>
      <w:r w:rsidRPr="00801113">
        <w:rPr>
          <w:rFonts w:hint="cs"/>
          <w:rtl/>
          <w:lang w:bidi="ar-SY"/>
        </w:rPr>
        <w:t xml:space="preserve"> الساعة </w:t>
      </w:r>
      <w:r>
        <w:t>1</w:t>
      </w:r>
      <w:r w:rsidR="005609FE">
        <w:t>000</w:t>
      </w:r>
      <w:r w:rsidR="00952FD9">
        <w:rPr>
          <w:rFonts w:hint="cs"/>
          <w:rtl/>
          <w:lang w:bidi="ar-EG"/>
        </w:rPr>
        <w:t xml:space="preserve"> من اليوم الأول</w:t>
      </w:r>
      <w:r w:rsidRPr="00801113">
        <w:rPr>
          <w:rFonts w:hint="cs"/>
          <w:rtl/>
          <w:lang w:bidi="ar-SY"/>
        </w:rPr>
        <w:t>. وسيبدأ تسجيل ال</w:t>
      </w:r>
      <w:r w:rsidR="00F06433">
        <w:rPr>
          <w:rFonts w:hint="cs"/>
          <w:rtl/>
          <w:lang w:bidi="ar-SY"/>
        </w:rPr>
        <w:t>‍</w:t>
      </w:r>
      <w:r w:rsidRPr="00801113">
        <w:rPr>
          <w:rFonts w:hint="cs"/>
          <w:rtl/>
          <w:lang w:bidi="ar-SY"/>
        </w:rPr>
        <w:t>مشاركين في الساعة</w:t>
      </w:r>
      <w:r w:rsidRPr="00801113">
        <w:rPr>
          <w:rFonts w:hint="eastAsia"/>
          <w:rtl/>
          <w:lang w:bidi="ar-SY"/>
        </w:rPr>
        <w:t> </w:t>
      </w:r>
      <w:r w:rsidRPr="00801113">
        <w:t>0</w:t>
      </w:r>
      <w:r w:rsidR="005609FE">
        <w:t>900</w:t>
      </w:r>
      <w:r w:rsidR="005609FE">
        <w:rPr>
          <w:rFonts w:hint="cs"/>
          <w:rtl/>
          <w:lang w:bidi="ar-EG"/>
        </w:rPr>
        <w:t>. وستعرض معلومات تفصيلية عن قاعات الاجتماع على الشاشات الضوئية عند مدخل مكان</w:t>
      </w:r>
      <w:r w:rsidRPr="00801113">
        <w:rPr>
          <w:rFonts w:hint="cs"/>
          <w:rtl/>
          <w:lang w:bidi="ar-SY"/>
        </w:rPr>
        <w:t xml:space="preserve"> الاجتماع.</w:t>
      </w:r>
    </w:p>
    <w:p w:rsidR="0006789C" w:rsidRPr="00BA3013" w:rsidRDefault="0006789C" w:rsidP="005609FE">
      <w:pPr>
        <w:rPr>
          <w:rtl/>
          <w:lang w:bidi="ar-EG"/>
        </w:rPr>
      </w:pPr>
      <w:r w:rsidRPr="00BA3013">
        <w:t>2</w:t>
      </w:r>
      <w:r w:rsidRPr="00BA3013">
        <w:tab/>
      </w:r>
      <w:r w:rsidRPr="00BA3013">
        <w:rPr>
          <w:rFonts w:hint="cs"/>
          <w:rtl/>
          <w:lang w:val="fr-FR"/>
        </w:rPr>
        <w:t>ستجرى ال</w:t>
      </w:r>
      <w:r w:rsidR="00E568CB">
        <w:rPr>
          <w:rFonts w:hint="cs"/>
          <w:rtl/>
          <w:lang w:val="fr-FR"/>
        </w:rPr>
        <w:t>‍</w:t>
      </w:r>
      <w:r w:rsidRPr="00BA3013">
        <w:rPr>
          <w:rFonts w:hint="cs"/>
          <w:rtl/>
          <w:lang w:val="fr-FR"/>
        </w:rPr>
        <w:t xml:space="preserve">مناقشات باللغة الإنكليزية </w:t>
      </w:r>
      <w:r w:rsidR="005609FE">
        <w:rPr>
          <w:rFonts w:hint="cs"/>
          <w:rtl/>
          <w:lang w:val="fr-FR"/>
        </w:rPr>
        <w:t>مع ترج</w:t>
      </w:r>
      <w:r w:rsidR="00E568CB">
        <w:rPr>
          <w:rFonts w:hint="cs"/>
          <w:rtl/>
          <w:lang w:val="fr-FR"/>
        </w:rPr>
        <w:t>‍</w:t>
      </w:r>
      <w:r w:rsidR="005609FE">
        <w:rPr>
          <w:rFonts w:hint="cs"/>
          <w:rtl/>
          <w:lang w:val="fr-FR"/>
        </w:rPr>
        <w:t xml:space="preserve">مة فورية إلى الفرنسية ستتكرم بتوفيرها </w:t>
      </w:r>
      <w:r w:rsidR="005609FE" w:rsidRPr="005609FE">
        <w:rPr>
          <w:rFonts w:hint="cs"/>
          <w:rtl/>
        </w:rPr>
        <w:t>هيئة تكنولوجيا ال</w:t>
      </w:r>
      <w:r w:rsidR="00E568CB">
        <w:rPr>
          <w:rFonts w:hint="cs"/>
          <w:rtl/>
        </w:rPr>
        <w:t>‍</w:t>
      </w:r>
      <w:r w:rsidR="005609FE" w:rsidRPr="005609FE">
        <w:rPr>
          <w:rFonts w:hint="cs"/>
          <w:rtl/>
        </w:rPr>
        <w:t>معلومات والاتصالات في</w:t>
      </w:r>
      <w:r w:rsidR="005609FE">
        <w:rPr>
          <w:rFonts w:hint="eastAsia"/>
          <w:rtl/>
        </w:rPr>
        <w:t> </w:t>
      </w:r>
      <w:r w:rsidR="005609FE" w:rsidRPr="005609FE">
        <w:rPr>
          <w:rFonts w:hint="cs"/>
          <w:rtl/>
        </w:rPr>
        <w:t>زامبيا</w:t>
      </w:r>
      <w:r w:rsidRPr="00BA3013">
        <w:rPr>
          <w:rFonts w:hint="cs"/>
          <w:rtl/>
          <w:lang w:val="fr-FR"/>
        </w:rPr>
        <w:t>.</w:t>
      </w:r>
    </w:p>
    <w:p w:rsidR="0006789C" w:rsidRPr="00BA3013" w:rsidRDefault="0006789C" w:rsidP="001A5DAB">
      <w:pPr>
        <w:rPr>
          <w:rtl/>
        </w:rPr>
      </w:pPr>
      <w:r w:rsidRPr="00BA3013">
        <w:lastRenderedPageBreak/>
        <w:t>3</w:t>
      </w:r>
      <w:r w:rsidRPr="00BA3013">
        <w:tab/>
      </w:r>
      <w:r w:rsidR="00EC708A">
        <w:rPr>
          <w:rFonts w:hint="cs"/>
          <w:rtl/>
          <w:lang w:bidi="ar-EG"/>
        </w:rPr>
        <w:t>و</w:t>
      </w:r>
      <w:r w:rsidRPr="00BA3013">
        <w:rPr>
          <w:rFonts w:hint="cs"/>
          <w:rtl/>
        </w:rPr>
        <w:t>باب ال</w:t>
      </w:r>
      <w:r w:rsidR="00EC708A">
        <w:rPr>
          <w:rFonts w:hint="cs"/>
          <w:rtl/>
        </w:rPr>
        <w:t>‍</w:t>
      </w:r>
      <w:r w:rsidRPr="00BA3013">
        <w:rPr>
          <w:rFonts w:hint="cs"/>
          <w:rtl/>
        </w:rPr>
        <w:t>مشاركة مفتوح أمام الدول الأعضاء في الات</w:t>
      </w:r>
      <w:r w:rsidR="00EC708A">
        <w:rPr>
          <w:rFonts w:hint="cs"/>
          <w:rtl/>
        </w:rPr>
        <w:t>‍</w:t>
      </w:r>
      <w:r w:rsidRPr="00BA3013">
        <w:rPr>
          <w:rFonts w:hint="cs"/>
          <w:rtl/>
        </w:rPr>
        <w:t>حاد وأعضاء القطاعات وال</w:t>
      </w:r>
      <w:r w:rsidR="00EC708A">
        <w:rPr>
          <w:rFonts w:hint="cs"/>
          <w:rtl/>
        </w:rPr>
        <w:t>‍</w:t>
      </w:r>
      <w:r w:rsidRPr="00BA3013">
        <w:rPr>
          <w:rFonts w:hint="cs"/>
          <w:rtl/>
        </w:rPr>
        <w:t xml:space="preserve">منتسبين </w:t>
      </w:r>
      <w:r w:rsidR="001A5DAB">
        <w:rPr>
          <w:rFonts w:hint="cs"/>
          <w:rtl/>
        </w:rPr>
        <w:t>وال‍مؤسسات</w:t>
      </w:r>
      <w:r w:rsidRPr="00BA3013">
        <w:rPr>
          <w:rFonts w:hint="cs"/>
          <w:rtl/>
        </w:rPr>
        <w:t xml:space="preserve"> الأكادي</w:t>
      </w:r>
      <w:r w:rsidR="00EC708A">
        <w:rPr>
          <w:rFonts w:hint="cs"/>
          <w:rtl/>
        </w:rPr>
        <w:t>‍</w:t>
      </w:r>
      <w:r w:rsidRPr="00BA3013">
        <w:rPr>
          <w:rFonts w:hint="cs"/>
          <w:rtl/>
        </w:rPr>
        <w:t>مية وأمام أي شخص من أي بلد عضو في الات</w:t>
      </w:r>
      <w:r w:rsidR="00EC708A">
        <w:rPr>
          <w:rFonts w:hint="cs"/>
          <w:rtl/>
        </w:rPr>
        <w:t>‍</w:t>
      </w:r>
      <w:r w:rsidRPr="00BA3013">
        <w:rPr>
          <w:rFonts w:hint="cs"/>
          <w:rtl/>
        </w:rPr>
        <w:t>حاد يرغب في ال</w:t>
      </w:r>
      <w:r w:rsidR="00EC708A">
        <w:rPr>
          <w:rFonts w:hint="cs"/>
          <w:rtl/>
        </w:rPr>
        <w:t>‍</w:t>
      </w:r>
      <w:r w:rsidRPr="00BA3013">
        <w:rPr>
          <w:rFonts w:hint="cs"/>
          <w:rtl/>
        </w:rPr>
        <w:t>مساه</w:t>
      </w:r>
      <w:r w:rsidR="00EC708A">
        <w:rPr>
          <w:rFonts w:hint="cs"/>
          <w:rtl/>
        </w:rPr>
        <w:t>‍</w:t>
      </w:r>
      <w:r w:rsidRPr="00BA3013">
        <w:rPr>
          <w:rFonts w:hint="cs"/>
          <w:rtl/>
        </w:rPr>
        <w:t>مة في العمل. ويشمل ذلك الأفراد الذين هم أعضاء</w:t>
      </w:r>
      <w:r>
        <w:rPr>
          <w:rFonts w:hint="cs"/>
          <w:rtl/>
        </w:rPr>
        <w:t xml:space="preserve"> أيضاً</w:t>
      </w:r>
      <w:r w:rsidRPr="00BA3013">
        <w:rPr>
          <w:rFonts w:hint="cs"/>
          <w:rtl/>
        </w:rPr>
        <w:t xml:space="preserve"> ف</w:t>
      </w:r>
      <w:r w:rsidR="00C33468">
        <w:rPr>
          <w:rFonts w:hint="cs"/>
          <w:rtl/>
        </w:rPr>
        <w:t>ي </w:t>
      </w:r>
      <w:r w:rsidRPr="00BA3013">
        <w:rPr>
          <w:rFonts w:hint="cs"/>
          <w:rtl/>
        </w:rPr>
        <w:t>منظمات دولية وإقليمية ووطنية. وورشة العمل م</w:t>
      </w:r>
      <w:r w:rsidR="00EC708A">
        <w:rPr>
          <w:rFonts w:hint="cs"/>
          <w:rtl/>
        </w:rPr>
        <w:t>‍</w:t>
      </w:r>
      <w:r w:rsidRPr="00BA3013">
        <w:rPr>
          <w:rFonts w:hint="cs"/>
          <w:rtl/>
        </w:rPr>
        <w:t>جانية.</w:t>
      </w:r>
    </w:p>
    <w:p w:rsidR="0006789C" w:rsidRDefault="0006789C" w:rsidP="005609FE">
      <w:pPr>
        <w:rPr>
          <w:spacing w:val="-2"/>
          <w:rtl/>
          <w:lang w:bidi="ar-SY"/>
        </w:rPr>
      </w:pPr>
      <w:r w:rsidRPr="00BA3013">
        <w:rPr>
          <w:spacing w:val="-2"/>
        </w:rPr>
        <w:t>4</w:t>
      </w:r>
      <w:r w:rsidRPr="00BA3013">
        <w:rPr>
          <w:spacing w:val="-2"/>
        </w:rPr>
        <w:tab/>
      </w:r>
      <w:r w:rsidR="005609FE">
        <w:rPr>
          <w:rFonts w:hint="cs"/>
          <w:spacing w:val="-2"/>
          <w:rtl/>
          <w:lang w:bidi="ar-SY"/>
        </w:rPr>
        <w:t>وتهدف ورشة العمل في الأساس إلى:</w:t>
      </w:r>
    </w:p>
    <w:p w:rsidR="005609FE" w:rsidRDefault="005609FE" w:rsidP="007A3BDE">
      <w:pPr>
        <w:pStyle w:val="enumlev2"/>
        <w:rPr>
          <w:rtl/>
          <w:lang w:bidi="ar-EG"/>
        </w:rPr>
      </w:pPr>
      <w:r>
        <w:rPr>
          <w:lang w:bidi="ar-EG"/>
        </w:rPr>
        <w:sym w:font="Symbol" w:char="F0B7"/>
      </w:r>
      <w:r>
        <w:rPr>
          <w:rtl/>
          <w:lang w:bidi="ar-EG"/>
        </w:rPr>
        <w:tab/>
      </w:r>
      <w:r>
        <w:rPr>
          <w:rFonts w:hint="cs"/>
          <w:rtl/>
          <w:lang w:bidi="ar-EG"/>
        </w:rPr>
        <w:t>تقديم نظرة عامة عن أعمال التقييس التي تضطلع بها ل</w:t>
      </w:r>
      <w:r w:rsidR="00371438">
        <w:rPr>
          <w:rFonts w:hint="cs"/>
          <w:rtl/>
          <w:lang w:bidi="ar-EG"/>
        </w:rPr>
        <w:t>‍</w:t>
      </w:r>
      <w:r>
        <w:rPr>
          <w:rFonts w:hint="cs"/>
          <w:rtl/>
          <w:lang w:bidi="ar-EG"/>
        </w:rPr>
        <w:t>جنة الدراسات</w:t>
      </w:r>
      <w:r w:rsidR="007A3BDE">
        <w:rPr>
          <w:rFonts w:hint="eastAsia"/>
          <w:rtl/>
          <w:lang w:bidi="ar-EG"/>
        </w:rPr>
        <w:t> </w:t>
      </w:r>
      <w:r>
        <w:rPr>
          <w:lang w:bidi="ar-EG"/>
        </w:rPr>
        <w:t>13</w:t>
      </w:r>
      <w:r>
        <w:rPr>
          <w:rFonts w:hint="cs"/>
          <w:rtl/>
          <w:lang w:bidi="ar-EG"/>
        </w:rPr>
        <w:t xml:space="preserve"> في ال</w:t>
      </w:r>
      <w:r w:rsidR="00371438">
        <w:rPr>
          <w:rFonts w:hint="cs"/>
          <w:rtl/>
          <w:lang w:bidi="ar-EG"/>
        </w:rPr>
        <w:t>‍</w:t>
      </w:r>
      <w:r>
        <w:rPr>
          <w:rFonts w:hint="cs"/>
          <w:rtl/>
          <w:lang w:bidi="ar-EG"/>
        </w:rPr>
        <w:t xml:space="preserve">مجالات التي تشهد اهتماماً </w:t>
      </w:r>
      <w:r w:rsidR="006E2E1B">
        <w:rPr>
          <w:rFonts w:hint="cs"/>
          <w:rtl/>
          <w:lang w:bidi="ar-EG"/>
        </w:rPr>
        <w:t>كبيراً</w:t>
      </w:r>
      <w:r w:rsidR="00274804">
        <w:rPr>
          <w:rFonts w:hint="cs"/>
          <w:rtl/>
          <w:lang w:bidi="ar-EG"/>
        </w:rPr>
        <w:t xml:space="preserve"> </w:t>
      </w:r>
      <w:r>
        <w:rPr>
          <w:rFonts w:hint="cs"/>
          <w:rtl/>
          <w:lang w:bidi="ar-EG"/>
        </w:rPr>
        <w:t>في</w:t>
      </w:r>
      <w:r>
        <w:rPr>
          <w:rFonts w:hint="eastAsia"/>
          <w:rtl/>
          <w:lang w:bidi="ar-EG"/>
        </w:rPr>
        <w:t> </w:t>
      </w:r>
      <w:r>
        <w:rPr>
          <w:rFonts w:hint="cs"/>
          <w:rtl/>
          <w:lang w:bidi="ar-EG"/>
        </w:rPr>
        <w:t>الوقت ال</w:t>
      </w:r>
      <w:r w:rsidR="00371438">
        <w:rPr>
          <w:rFonts w:hint="cs"/>
          <w:rtl/>
          <w:lang w:bidi="ar-EG"/>
        </w:rPr>
        <w:t>‍</w:t>
      </w:r>
      <w:r>
        <w:rPr>
          <w:rFonts w:hint="cs"/>
          <w:rtl/>
          <w:lang w:bidi="ar-EG"/>
        </w:rPr>
        <w:t>حالي مثل ال</w:t>
      </w:r>
      <w:r w:rsidR="00371438">
        <w:rPr>
          <w:rFonts w:hint="cs"/>
          <w:rtl/>
          <w:lang w:bidi="ar-EG"/>
        </w:rPr>
        <w:t>‍</w:t>
      </w:r>
      <w:r>
        <w:rPr>
          <w:rFonts w:hint="cs"/>
          <w:rtl/>
          <w:lang w:bidi="ar-EG"/>
        </w:rPr>
        <w:t>حوسبة السحابية وإنترنت الأشياء والتطبيقات الإلكترونية والبيانات الضخمة؛</w:t>
      </w:r>
    </w:p>
    <w:p w:rsidR="005609FE" w:rsidRDefault="005609FE" w:rsidP="005609FE">
      <w:pPr>
        <w:pStyle w:val="enumlev2"/>
        <w:rPr>
          <w:rtl/>
          <w:lang w:bidi="ar-EG"/>
        </w:rPr>
      </w:pPr>
      <w:r>
        <w:rPr>
          <w:lang w:bidi="ar-EG"/>
        </w:rPr>
        <w:sym w:font="Symbol" w:char="F0B7"/>
      </w:r>
      <w:r>
        <w:rPr>
          <w:rtl/>
          <w:lang w:bidi="ar-EG"/>
        </w:rPr>
        <w:tab/>
      </w:r>
      <w:r>
        <w:rPr>
          <w:rFonts w:hint="cs"/>
          <w:rtl/>
          <w:lang w:bidi="ar-EG"/>
        </w:rPr>
        <w:t>تبادل ال</w:t>
      </w:r>
      <w:r w:rsidR="00371438">
        <w:rPr>
          <w:rFonts w:hint="cs"/>
          <w:rtl/>
          <w:lang w:bidi="ar-EG"/>
        </w:rPr>
        <w:t>‍</w:t>
      </w:r>
      <w:r>
        <w:rPr>
          <w:rFonts w:hint="cs"/>
          <w:rtl/>
          <w:lang w:bidi="ar-EG"/>
        </w:rPr>
        <w:t>معارف بشأن التطورات الإقليمية لهذه ال</w:t>
      </w:r>
      <w:r w:rsidR="00F179D4">
        <w:rPr>
          <w:rFonts w:hint="cs"/>
          <w:rtl/>
          <w:lang w:bidi="ar-EG"/>
        </w:rPr>
        <w:t>‍</w:t>
      </w:r>
      <w:r>
        <w:rPr>
          <w:rFonts w:hint="cs"/>
          <w:rtl/>
          <w:lang w:bidi="ar-EG"/>
        </w:rPr>
        <w:t>موضوعات؛</w:t>
      </w:r>
    </w:p>
    <w:p w:rsidR="005609FE" w:rsidRPr="005609FE" w:rsidRDefault="005609FE" w:rsidP="005609FE">
      <w:pPr>
        <w:pStyle w:val="enumlev2"/>
        <w:rPr>
          <w:rtl/>
          <w:lang w:bidi="ar-EG"/>
        </w:rPr>
      </w:pPr>
      <w:r>
        <w:rPr>
          <w:lang w:bidi="ar-EG"/>
        </w:rPr>
        <w:sym w:font="Symbol" w:char="F0B7"/>
      </w:r>
      <w:r>
        <w:rPr>
          <w:rtl/>
          <w:lang w:bidi="ar-EG"/>
        </w:rPr>
        <w:tab/>
      </w:r>
      <w:r>
        <w:rPr>
          <w:rFonts w:hint="cs"/>
          <w:rtl/>
          <w:lang w:bidi="ar-EG"/>
        </w:rPr>
        <w:t>عرض مشاركة إفريقيا في أنشطة التقييس التي يضطلع بها قطاع تقييس الاتصالات وكذلك خبرات ال</w:t>
      </w:r>
      <w:r w:rsidR="00371438">
        <w:rPr>
          <w:rFonts w:hint="cs"/>
          <w:rtl/>
          <w:lang w:bidi="ar-EG"/>
        </w:rPr>
        <w:t>‍</w:t>
      </w:r>
      <w:r>
        <w:rPr>
          <w:rFonts w:hint="cs"/>
          <w:rtl/>
          <w:lang w:bidi="ar-EG"/>
        </w:rPr>
        <w:t>مستعملين من البلدان الإفريقية؛</w:t>
      </w:r>
    </w:p>
    <w:p w:rsidR="005609FE" w:rsidRPr="00F23269" w:rsidRDefault="005609FE" w:rsidP="005609FE">
      <w:pPr>
        <w:pStyle w:val="enumlev2"/>
        <w:rPr>
          <w:rtl/>
          <w:lang w:bidi="ar-EG"/>
        </w:rPr>
      </w:pPr>
      <w:r w:rsidRPr="00F23269">
        <w:rPr>
          <w:lang w:bidi="ar-EG"/>
        </w:rPr>
        <w:sym w:font="Symbol" w:char="F0B7"/>
      </w:r>
      <w:r w:rsidRPr="00F23269">
        <w:rPr>
          <w:rtl/>
          <w:lang w:bidi="ar-EG"/>
        </w:rPr>
        <w:tab/>
      </w:r>
      <w:r w:rsidRPr="00F23269">
        <w:rPr>
          <w:rFonts w:hint="cs"/>
          <w:rtl/>
          <w:lang w:bidi="ar-EG"/>
        </w:rPr>
        <w:t xml:space="preserve">لفت الانتباه إلى أنشطة الفريق الإقليمي </w:t>
      </w:r>
      <w:r w:rsidRPr="00F23269">
        <w:rPr>
          <w:rFonts w:cs="Segoe UI"/>
          <w:color w:val="000000"/>
          <w:szCs w:val="24"/>
        </w:rPr>
        <w:t>SG13RG-AFR</w:t>
      </w:r>
      <w:r w:rsidRPr="00F23269">
        <w:rPr>
          <w:rFonts w:hint="cs"/>
          <w:rtl/>
          <w:lang w:bidi="ar-EG"/>
        </w:rPr>
        <w:t xml:space="preserve"> الذي سيجتمع في نفس ال</w:t>
      </w:r>
      <w:r w:rsidR="006C73B2" w:rsidRPr="00F23269">
        <w:rPr>
          <w:rtl/>
          <w:lang w:bidi="ar-EG"/>
        </w:rPr>
        <w:t>‍</w:t>
      </w:r>
      <w:r w:rsidRPr="00F23269">
        <w:rPr>
          <w:rFonts w:hint="cs"/>
          <w:rtl/>
          <w:lang w:bidi="ar-EG"/>
        </w:rPr>
        <w:t>مكان بعد ورشة العمل مباشرة</w:t>
      </w:r>
      <w:r w:rsidR="006C73B2" w:rsidRPr="00F23269">
        <w:rPr>
          <w:rFonts w:hint="cs"/>
          <w:rtl/>
          <w:lang w:bidi="ar-EG"/>
        </w:rPr>
        <w:t>ً</w:t>
      </w:r>
      <w:r w:rsidRPr="00F23269">
        <w:rPr>
          <w:rFonts w:hint="cs"/>
          <w:rtl/>
          <w:lang w:bidi="ar-EG"/>
        </w:rPr>
        <w:t>.</w:t>
      </w:r>
    </w:p>
    <w:p w:rsidR="0006789C" w:rsidRPr="00BA3013" w:rsidRDefault="0006789C" w:rsidP="00F85754">
      <w:pPr>
        <w:rPr>
          <w:rtl/>
          <w:lang w:bidi="ar-SY"/>
        </w:rPr>
      </w:pPr>
      <w:r w:rsidRPr="00BA3013">
        <w:t>5</w:t>
      </w:r>
      <w:r w:rsidRPr="00BA3013">
        <w:rPr>
          <w:rFonts w:hint="cs"/>
          <w:rtl/>
        </w:rPr>
        <w:tab/>
      </w:r>
      <w:r w:rsidR="005609FE">
        <w:rPr>
          <w:rFonts w:hint="cs"/>
          <w:rtl/>
          <w:lang w:bidi="ar-SY"/>
        </w:rPr>
        <w:t>ستقوم ورشة العمل هذه التي تركز على ال</w:t>
      </w:r>
      <w:r w:rsidR="00F23269">
        <w:rPr>
          <w:rFonts w:hint="cs"/>
          <w:rtl/>
          <w:lang w:bidi="ar-SY"/>
        </w:rPr>
        <w:t>‍</w:t>
      </w:r>
      <w:r w:rsidR="005609FE">
        <w:rPr>
          <w:rFonts w:hint="cs"/>
          <w:rtl/>
          <w:lang w:bidi="ar-SY"/>
        </w:rPr>
        <w:t>خصائص التي تتميز بها القارة واحتياجاتها في م</w:t>
      </w:r>
      <w:r w:rsidR="00F85754">
        <w:rPr>
          <w:rFonts w:hint="cs"/>
          <w:rtl/>
          <w:lang w:bidi="ar-SY"/>
        </w:rPr>
        <w:t>‍</w:t>
      </w:r>
      <w:r w:rsidR="005609FE">
        <w:rPr>
          <w:rFonts w:hint="cs"/>
          <w:rtl/>
          <w:lang w:bidi="ar-SY"/>
        </w:rPr>
        <w:t>جال الاتصالات، ب</w:t>
      </w:r>
      <w:r w:rsidR="00371438">
        <w:rPr>
          <w:rFonts w:hint="cs"/>
          <w:rtl/>
          <w:lang w:bidi="ar-SY"/>
        </w:rPr>
        <w:t>‍</w:t>
      </w:r>
      <w:r w:rsidR="005609FE">
        <w:rPr>
          <w:rFonts w:hint="cs"/>
          <w:rtl/>
          <w:lang w:bidi="ar-SY"/>
        </w:rPr>
        <w:t>جمع ال</w:t>
      </w:r>
      <w:r w:rsidR="00F85754">
        <w:rPr>
          <w:rFonts w:hint="cs"/>
          <w:rtl/>
          <w:lang w:bidi="ar-SY"/>
        </w:rPr>
        <w:t>‍</w:t>
      </w:r>
      <w:r w:rsidR="005609FE">
        <w:rPr>
          <w:rFonts w:hint="cs"/>
          <w:rtl/>
          <w:lang w:bidi="ar-SY"/>
        </w:rPr>
        <w:t>منظمين وال</w:t>
      </w:r>
      <w:r w:rsidR="00F85754">
        <w:rPr>
          <w:rFonts w:hint="cs"/>
          <w:rtl/>
          <w:lang w:bidi="ar-SY"/>
        </w:rPr>
        <w:t>‍</w:t>
      </w:r>
      <w:r w:rsidR="005609FE">
        <w:rPr>
          <w:rFonts w:hint="cs"/>
          <w:rtl/>
          <w:lang w:bidi="ar-SY"/>
        </w:rPr>
        <w:t>مشغلين وال</w:t>
      </w:r>
      <w:r w:rsidR="00F85754">
        <w:rPr>
          <w:rFonts w:hint="cs"/>
          <w:rtl/>
          <w:lang w:bidi="ar-SY"/>
        </w:rPr>
        <w:t>‍</w:t>
      </w:r>
      <w:r w:rsidR="005609FE">
        <w:rPr>
          <w:rFonts w:hint="cs"/>
          <w:rtl/>
          <w:lang w:bidi="ar-SY"/>
        </w:rPr>
        <w:t>مصنعين وموردي ال</w:t>
      </w:r>
      <w:r w:rsidR="00F85754">
        <w:rPr>
          <w:rFonts w:hint="cs"/>
          <w:rtl/>
          <w:lang w:bidi="ar-SY"/>
        </w:rPr>
        <w:t>‍</w:t>
      </w:r>
      <w:r w:rsidR="005609FE">
        <w:rPr>
          <w:rFonts w:hint="cs"/>
          <w:rtl/>
          <w:lang w:bidi="ar-SY"/>
        </w:rPr>
        <w:t>خدمات</w:t>
      </w:r>
      <w:r w:rsidR="0071356D">
        <w:rPr>
          <w:rFonts w:hint="cs"/>
          <w:rtl/>
          <w:lang w:bidi="ar-SY"/>
        </w:rPr>
        <w:t xml:space="preserve"> - م</w:t>
      </w:r>
      <w:r w:rsidR="00F23269">
        <w:rPr>
          <w:rFonts w:hint="cs"/>
          <w:rtl/>
          <w:lang w:bidi="ar-SY"/>
        </w:rPr>
        <w:t>‍</w:t>
      </w:r>
      <w:r w:rsidR="0071356D">
        <w:rPr>
          <w:rFonts w:hint="cs"/>
          <w:rtl/>
          <w:lang w:bidi="ar-SY"/>
        </w:rPr>
        <w:t>ختلف أصحاب ال</w:t>
      </w:r>
      <w:r w:rsidR="00F23269">
        <w:rPr>
          <w:rFonts w:hint="cs"/>
          <w:rtl/>
          <w:lang w:bidi="ar-SY"/>
        </w:rPr>
        <w:t>‍</w:t>
      </w:r>
      <w:r w:rsidR="0071356D">
        <w:rPr>
          <w:rFonts w:hint="cs"/>
          <w:rtl/>
          <w:lang w:bidi="ar-SY"/>
        </w:rPr>
        <w:t>مصلحة في إفريقيا - مع ال</w:t>
      </w:r>
      <w:r w:rsidR="00F85754">
        <w:rPr>
          <w:rFonts w:hint="cs"/>
          <w:rtl/>
          <w:lang w:bidi="ar-SY"/>
        </w:rPr>
        <w:t>‍</w:t>
      </w:r>
      <w:r w:rsidR="0071356D">
        <w:rPr>
          <w:rFonts w:hint="cs"/>
          <w:rtl/>
          <w:lang w:bidi="ar-SY"/>
        </w:rPr>
        <w:t xml:space="preserve">مهندسين </w:t>
      </w:r>
      <w:r w:rsidR="00F85754">
        <w:rPr>
          <w:rFonts w:hint="cs"/>
          <w:rtl/>
          <w:lang w:bidi="ar-SY"/>
        </w:rPr>
        <w:t>والأكادي‍ميين</w:t>
      </w:r>
      <w:r w:rsidR="0071356D">
        <w:rPr>
          <w:rFonts w:hint="cs"/>
          <w:rtl/>
          <w:lang w:bidi="ar-SY"/>
        </w:rPr>
        <w:t>. والطلبة وال</w:t>
      </w:r>
      <w:r w:rsidR="00F85754">
        <w:rPr>
          <w:rFonts w:hint="cs"/>
          <w:rtl/>
          <w:lang w:bidi="ar-SY"/>
        </w:rPr>
        <w:t>‍</w:t>
      </w:r>
      <w:r w:rsidR="0071356D">
        <w:rPr>
          <w:rFonts w:hint="cs"/>
          <w:rtl/>
          <w:lang w:bidi="ar-SY"/>
        </w:rPr>
        <w:t>جمهور بأكمله مرحب بهم أيضاً.</w:t>
      </w:r>
    </w:p>
    <w:p w:rsidR="0006789C" w:rsidRPr="00F23269" w:rsidRDefault="0006789C" w:rsidP="0071356D">
      <w:pPr>
        <w:rPr>
          <w:rtl/>
          <w:lang w:bidi="ar-EG"/>
        </w:rPr>
      </w:pPr>
      <w:r w:rsidRPr="00F23269">
        <w:t>6</w:t>
      </w:r>
      <w:r w:rsidRPr="00F23269">
        <w:tab/>
      </w:r>
      <w:r w:rsidR="0071356D" w:rsidRPr="00F23269">
        <w:rPr>
          <w:rFonts w:hint="cs"/>
          <w:rtl/>
        </w:rPr>
        <w:t>وي</w:t>
      </w:r>
      <w:r w:rsidR="00F23269" w:rsidRPr="00F23269">
        <w:rPr>
          <w:rFonts w:hint="cs"/>
          <w:rtl/>
        </w:rPr>
        <w:t>‍</w:t>
      </w:r>
      <w:r w:rsidR="0071356D" w:rsidRPr="00F23269">
        <w:rPr>
          <w:rFonts w:hint="cs"/>
          <w:rtl/>
        </w:rPr>
        <w:t xml:space="preserve">مكن الاطلاع على مشروع برنامج ورشة العمل في </w:t>
      </w:r>
      <w:r w:rsidR="0071356D" w:rsidRPr="00F23269">
        <w:rPr>
          <w:rFonts w:hint="cs"/>
          <w:b/>
          <w:bCs/>
          <w:rtl/>
        </w:rPr>
        <w:t xml:space="preserve">الملحق </w:t>
      </w:r>
      <w:r w:rsidR="0071356D" w:rsidRPr="00F23269">
        <w:rPr>
          <w:b/>
          <w:bCs/>
        </w:rPr>
        <w:t>1</w:t>
      </w:r>
      <w:r w:rsidR="0071356D" w:rsidRPr="00F23269">
        <w:rPr>
          <w:rFonts w:hint="cs"/>
          <w:rtl/>
          <w:lang w:bidi="ar-EG"/>
        </w:rPr>
        <w:t xml:space="preserve"> برسالة الدعوة هذه وكذلك على ال</w:t>
      </w:r>
      <w:r w:rsidR="00F23269" w:rsidRPr="00F23269">
        <w:rPr>
          <w:rFonts w:hint="cs"/>
          <w:rtl/>
          <w:lang w:bidi="ar-EG"/>
        </w:rPr>
        <w:t>‍</w:t>
      </w:r>
      <w:r w:rsidR="0071356D" w:rsidRPr="00F23269">
        <w:rPr>
          <w:rFonts w:hint="cs"/>
          <w:rtl/>
          <w:lang w:bidi="ar-EG"/>
        </w:rPr>
        <w:t>موقع الإلكتروني لقطاع تقييس الاتصالات على العنوان</w:t>
      </w:r>
      <w:r w:rsidR="00B3399D">
        <w:rPr>
          <w:rFonts w:hint="cs"/>
          <w:rtl/>
          <w:lang w:bidi="ar-EG"/>
        </w:rPr>
        <w:t xml:space="preserve"> التالي</w:t>
      </w:r>
      <w:r w:rsidR="0071356D" w:rsidRPr="00F23269">
        <w:rPr>
          <w:rFonts w:hint="cs"/>
          <w:rtl/>
          <w:lang w:bidi="ar-EG"/>
        </w:rPr>
        <w:t xml:space="preserve">: </w:t>
      </w:r>
      <w:hyperlink r:id="rId10" w:history="1">
        <w:r w:rsidR="0071356D" w:rsidRPr="00F23269">
          <w:rPr>
            <w:rStyle w:val="Hyperlink"/>
            <w:lang w:bidi="ar-EG"/>
          </w:rPr>
          <w:t>http://www.itu.int/en/ITU-T/Workshops-and-Seminars/standardization/022015/Pages/default.aspx</w:t>
        </w:r>
      </w:hyperlink>
      <w:r w:rsidR="0071356D" w:rsidRPr="00F23269">
        <w:rPr>
          <w:rFonts w:hint="cs"/>
          <w:rtl/>
          <w:lang w:bidi="ar-EG"/>
        </w:rPr>
        <w:t>. وسيخضع هذا ال</w:t>
      </w:r>
      <w:r w:rsidR="008C5C1D">
        <w:rPr>
          <w:rFonts w:hint="cs"/>
          <w:rtl/>
          <w:lang w:bidi="ar-EG"/>
        </w:rPr>
        <w:t>‍</w:t>
      </w:r>
      <w:r w:rsidR="0071356D" w:rsidRPr="00F23269">
        <w:rPr>
          <w:rFonts w:hint="cs"/>
          <w:rtl/>
          <w:lang w:bidi="ar-EG"/>
        </w:rPr>
        <w:t>موقع الإلكتروني للتحديث كلما توفرت معلومات جديدة أو معد</w:t>
      </w:r>
      <w:r w:rsidR="00521C01">
        <w:rPr>
          <w:rFonts w:hint="cs"/>
          <w:rtl/>
          <w:lang w:bidi="ar-EG"/>
        </w:rPr>
        <w:t>ّ</w:t>
      </w:r>
      <w:r w:rsidR="0071356D" w:rsidRPr="00F23269">
        <w:rPr>
          <w:rFonts w:hint="cs"/>
          <w:rtl/>
          <w:lang w:bidi="ar-EG"/>
        </w:rPr>
        <w:t>لة.</w:t>
      </w:r>
    </w:p>
    <w:p w:rsidR="0006789C" w:rsidRPr="00CE6180" w:rsidRDefault="0006789C" w:rsidP="0071356D">
      <w:pPr>
        <w:rPr>
          <w:rtl/>
          <w:lang w:bidi="ar-EG"/>
        </w:rPr>
      </w:pPr>
      <w:r w:rsidRPr="00CE6180">
        <w:rPr>
          <w:lang w:bidi="ar-EG"/>
        </w:rPr>
        <w:t>7</w:t>
      </w:r>
      <w:r w:rsidRPr="00CE6180">
        <w:rPr>
          <w:lang w:bidi="ar-EG"/>
        </w:rPr>
        <w:tab/>
      </w:r>
      <w:r w:rsidR="0071356D" w:rsidRPr="00CE6180">
        <w:rPr>
          <w:rFonts w:hint="cs"/>
          <w:rtl/>
          <w:lang w:bidi="ar-EG"/>
        </w:rPr>
        <w:t>وي</w:t>
      </w:r>
      <w:r w:rsidR="00371438" w:rsidRPr="00CE6180">
        <w:rPr>
          <w:rFonts w:hint="cs"/>
          <w:rtl/>
          <w:lang w:bidi="ar-EG"/>
        </w:rPr>
        <w:t>‍</w:t>
      </w:r>
      <w:r w:rsidR="0071356D" w:rsidRPr="00CE6180">
        <w:rPr>
          <w:rFonts w:hint="cs"/>
          <w:rtl/>
          <w:lang w:bidi="ar-EG"/>
        </w:rPr>
        <w:t>مكن الاطلاع على معلومات عامة للمشاركين ب</w:t>
      </w:r>
      <w:r w:rsidR="00371438" w:rsidRPr="00CE6180">
        <w:rPr>
          <w:rFonts w:hint="cs"/>
          <w:rtl/>
          <w:lang w:bidi="ar-EG"/>
        </w:rPr>
        <w:t>‍</w:t>
      </w:r>
      <w:r w:rsidR="0071356D" w:rsidRPr="00CE6180">
        <w:rPr>
          <w:rFonts w:hint="cs"/>
          <w:rtl/>
          <w:lang w:bidi="ar-EG"/>
        </w:rPr>
        <w:t>ما في ذلك الإقامة في الفنادق (واستمارات حجز الفنادق والانتقال من ال</w:t>
      </w:r>
      <w:r w:rsidR="00371438" w:rsidRPr="00CE6180">
        <w:rPr>
          <w:rFonts w:hint="cs"/>
          <w:rtl/>
          <w:lang w:bidi="ar-EG"/>
        </w:rPr>
        <w:t>‍</w:t>
      </w:r>
      <w:r w:rsidR="0071356D" w:rsidRPr="00CE6180">
        <w:rPr>
          <w:rFonts w:hint="cs"/>
          <w:rtl/>
          <w:lang w:bidi="ar-EG"/>
        </w:rPr>
        <w:t>مطار) والتنقل ومتطلبات التأشيرة على ال</w:t>
      </w:r>
      <w:r w:rsidR="00371438" w:rsidRPr="00CE6180">
        <w:rPr>
          <w:rFonts w:hint="cs"/>
          <w:rtl/>
          <w:lang w:bidi="ar-EG"/>
        </w:rPr>
        <w:t>‍</w:t>
      </w:r>
      <w:r w:rsidR="0071356D" w:rsidRPr="00CE6180">
        <w:rPr>
          <w:rFonts w:hint="cs"/>
          <w:rtl/>
          <w:lang w:bidi="ar-EG"/>
        </w:rPr>
        <w:t xml:space="preserve">موقع الإلكتروني لقطاع تقييس الاتصالات: </w:t>
      </w:r>
      <w:r w:rsidR="00FE00C7">
        <w:fldChar w:fldCharType="begin"/>
      </w:r>
      <w:r w:rsidR="00FE00C7">
        <w:instrText xml:space="preserve"> HYPERLINK "http://www.itu.int/en/ITU-T/Wor</w:instrText>
      </w:r>
      <w:r w:rsidR="00FE00C7">
        <w:instrText xml:space="preserve">kshops-and-Seminars/standardization/022015/Pages/default.aspx" </w:instrText>
      </w:r>
      <w:r w:rsidR="00FE00C7">
        <w:fldChar w:fldCharType="separate"/>
      </w:r>
      <w:r w:rsidR="0071356D" w:rsidRPr="00CE6180">
        <w:rPr>
          <w:rStyle w:val="Hyperlink"/>
          <w:lang w:bidi="ar-EG"/>
        </w:rPr>
        <w:t>http://www.itu.int/en/ITU-T/Workshops-and-Seminars/standardization/022015/Pages/default.aspx</w:t>
      </w:r>
      <w:r w:rsidR="00FE00C7">
        <w:rPr>
          <w:rStyle w:val="Hyperlink"/>
          <w:lang w:bidi="ar-EG"/>
        </w:rPr>
        <w:fldChar w:fldCharType="end"/>
      </w:r>
      <w:r w:rsidR="0071356D" w:rsidRPr="00CE6180">
        <w:rPr>
          <w:rFonts w:hint="cs"/>
          <w:rtl/>
          <w:lang w:bidi="ar-EG"/>
        </w:rPr>
        <w:t>.</w:t>
      </w:r>
    </w:p>
    <w:p w:rsidR="0071356D" w:rsidRPr="00697FF6" w:rsidRDefault="0071356D" w:rsidP="00205153">
      <w:pPr>
        <w:rPr>
          <w:rtl/>
        </w:rPr>
      </w:pPr>
      <w:r w:rsidRPr="00697FF6">
        <w:rPr>
          <w:lang w:bidi="ar-SY"/>
        </w:rPr>
        <w:t>8</w:t>
      </w:r>
      <w:r w:rsidR="0006789C" w:rsidRPr="00697FF6">
        <w:rPr>
          <w:rFonts w:hint="cs"/>
          <w:rtl/>
        </w:rPr>
        <w:tab/>
      </w:r>
      <w:r w:rsidRPr="00697FF6">
        <w:rPr>
          <w:b/>
          <w:bCs/>
          <w:rtl/>
          <w:lang w:bidi="ar-SY"/>
        </w:rPr>
        <w:t>ال‍منح</w:t>
      </w:r>
      <w:r w:rsidRPr="00697FF6">
        <w:rPr>
          <w:rtl/>
          <w:lang w:bidi="ar-SY"/>
        </w:rPr>
        <w:t xml:space="preserve">: </w:t>
      </w:r>
      <w:r w:rsidRPr="00697FF6">
        <w:rPr>
          <w:rFonts w:hint="cs"/>
          <w:rtl/>
          <w:lang w:bidi="ar-SY"/>
        </w:rPr>
        <w:t xml:space="preserve">يسرني أن أعلمكم أنه ستمنح منحتان جزئيتان لكل إدارة </w:t>
      </w:r>
      <w:r w:rsidRPr="00165FDE">
        <w:rPr>
          <w:rFonts w:hint="cs"/>
          <w:b/>
          <w:bCs/>
          <w:rtl/>
          <w:lang w:bidi="ar-SY"/>
        </w:rPr>
        <w:t>من إفريقيا وال</w:t>
      </w:r>
      <w:r w:rsidR="00371438" w:rsidRPr="00165FDE">
        <w:rPr>
          <w:rFonts w:hint="cs"/>
          <w:b/>
          <w:bCs/>
          <w:rtl/>
          <w:lang w:bidi="ar-SY"/>
        </w:rPr>
        <w:t>‍</w:t>
      </w:r>
      <w:r w:rsidRPr="00165FDE">
        <w:rPr>
          <w:rFonts w:hint="cs"/>
          <w:b/>
          <w:bCs/>
          <w:rtl/>
          <w:lang w:bidi="ar-SY"/>
        </w:rPr>
        <w:t>منطقة العربية فقط</w:t>
      </w:r>
      <w:r w:rsidR="00721DA9">
        <w:rPr>
          <w:rFonts w:hint="cs"/>
          <w:rtl/>
          <w:lang w:bidi="ar-SY"/>
        </w:rPr>
        <w:t xml:space="preserve"> رهناً بتوفر التمويل</w:t>
      </w:r>
      <w:r w:rsidRPr="00697FF6">
        <w:rPr>
          <w:rFonts w:hint="cs"/>
          <w:rtl/>
          <w:lang w:bidi="ar-SY"/>
        </w:rPr>
        <w:t xml:space="preserve">، </w:t>
      </w:r>
      <w:r w:rsidRPr="00697FF6">
        <w:rPr>
          <w:rtl/>
          <w:lang w:bidi="ar-SY"/>
        </w:rPr>
        <w:t>وذلك</w:t>
      </w:r>
      <w:r w:rsidR="00697FF6">
        <w:rPr>
          <w:rFonts w:hint="cs"/>
          <w:rtl/>
          <w:lang w:bidi="ar-SY"/>
        </w:rPr>
        <w:t> </w:t>
      </w:r>
      <w:r w:rsidRPr="00697FF6">
        <w:rPr>
          <w:rtl/>
          <w:lang w:bidi="ar-SY"/>
        </w:rPr>
        <w:t>لتيسير</w:t>
      </w:r>
      <w:r w:rsidR="00697FF6">
        <w:rPr>
          <w:rFonts w:hint="cs"/>
          <w:rtl/>
          <w:lang w:bidi="ar-SY"/>
        </w:rPr>
        <w:t> </w:t>
      </w:r>
      <w:r w:rsidRPr="00697FF6">
        <w:rPr>
          <w:rtl/>
          <w:lang w:bidi="ar-SY"/>
        </w:rPr>
        <w:t>ال‍مشاركة من أقل البلدان ن‍مواً ومن البلدان النامية ذات الدخل ال‍منخفض</w:t>
      </w:r>
      <w:r w:rsidRPr="00697FF6">
        <w:rPr>
          <w:rFonts w:hint="cs"/>
          <w:rtl/>
          <w:lang w:bidi="ar-SY"/>
        </w:rPr>
        <w:t xml:space="preserve"> </w:t>
      </w:r>
      <w:r w:rsidRPr="00697FF6">
        <w:rPr>
          <w:lang w:bidi="ar-EG"/>
        </w:rPr>
        <w:t>(</w:t>
      </w:r>
      <w:hyperlink r:id="rId11" w:history="1">
        <w:r w:rsidR="00205153" w:rsidRPr="00435404">
          <w:rPr>
            <w:rStyle w:val="Hyperlink"/>
            <w:rFonts w:cstheme="majorBidi"/>
            <w:szCs w:val="24"/>
          </w:rPr>
          <w:t>http://itu.int/en/ITU-T/info/Pages/resources.aspx</w:t>
        </w:r>
      </w:hyperlink>
      <w:r w:rsidRPr="00697FF6">
        <w:rPr>
          <w:lang w:bidi="ar-EG"/>
        </w:rPr>
        <w:t>)</w:t>
      </w:r>
      <w:r w:rsidRPr="00697FF6">
        <w:rPr>
          <w:rtl/>
          <w:lang w:bidi="ar-SY"/>
        </w:rPr>
        <w:t xml:space="preserve">. </w:t>
      </w:r>
      <w:r w:rsidRPr="00697FF6">
        <w:rPr>
          <w:rFonts w:hint="cs"/>
          <w:rtl/>
          <w:lang w:bidi="ar-SY"/>
        </w:rPr>
        <w:t>ولا</w:t>
      </w:r>
      <w:r w:rsidRPr="00697FF6">
        <w:rPr>
          <w:rFonts w:hint="eastAsia"/>
          <w:rtl/>
          <w:lang w:bidi="ar-SY"/>
        </w:rPr>
        <w:t> </w:t>
      </w:r>
      <w:r w:rsidRPr="00697FF6">
        <w:rPr>
          <w:rFonts w:hint="cs"/>
          <w:rtl/>
          <w:lang w:bidi="ar-SY"/>
        </w:rPr>
        <w:t>بد من اعتماد طلب ال</w:t>
      </w:r>
      <w:r w:rsidR="00697FF6">
        <w:rPr>
          <w:rFonts w:hint="cs"/>
          <w:rtl/>
          <w:lang w:bidi="ar-SY"/>
        </w:rPr>
        <w:t>‍</w:t>
      </w:r>
      <w:r w:rsidRPr="00697FF6">
        <w:rPr>
          <w:rFonts w:hint="cs"/>
          <w:rtl/>
          <w:lang w:bidi="ar-SY"/>
        </w:rPr>
        <w:t>منحة من جانب الإدارة ال</w:t>
      </w:r>
      <w:r w:rsidR="00371438" w:rsidRPr="00697FF6">
        <w:rPr>
          <w:rFonts w:hint="cs"/>
          <w:rtl/>
          <w:lang w:bidi="ar-SY"/>
        </w:rPr>
        <w:t>‍</w:t>
      </w:r>
      <w:r w:rsidRPr="00697FF6">
        <w:rPr>
          <w:rFonts w:hint="cs"/>
          <w:rtl/>
          <w:lang w:bidi="ar-SY"/>
        </w:rPr>
        <w:t>معنية في</w:t>
      </w:r>
      <w:r w:rsidRPr="00697FF6">
        <w:rPr>
          <w:rFonts w:hint="eastAsia"/>
          <w:rtl/>
          <w:lang w:bidi="ar-SY"/>
        </w:rPr>
        <w:t> </w:t>
      </w:r>
      <w:r w:rsidRPr="00697FF6">
        <w:rPr>
          <w:rFonts w:hint="cs"/>
          <w:rtl/>
          <w:lang w:bidi="ar-SY"/>
        </w:rPr>
        <w:t>الدولة العضو في الات</w:t>
      </w:r>
      <w:r w:rsidR="00697FF6">
        <w:rPr>
          <w:rFonts w:hint="cs"/>
          <w:rtl/>
          <w:lang w:bidi="ar-SY"/>
        </w:rPr>
        <w:t>‍</w:t>
      </w:r>
      <w:r w:rsidRPr="00697FF6">
        <w:rPr>
          <w:rFonts w:hint="cs"/>
          <w:rtl/>
          <w:lang w:bidi="ar-SY"/>
        </w:rPr>
        <w:t>حاد</w:t>
      </w:r>
      <w:r w:rsidRPr="00697FF6">
        <w:rPr>
          <w:rtl/>
          <w:lang w:bidi="ar-SY"/>
        </w:rPr>
        <w:t xml:space="preserve">. وينبغي إرسال طلبات ال‍منح (يرجى استخدام </w:t>
      </w:r>
      <w:r w:rsidRPr="00697FF6">
        <w:rPr>
          <w:b/>
          <w:bCs/>
          <w:rtl/>
          <w:lang w:bidi="ar-SY"/>
        </w:rPr>
        <w:t>النموذج</w:t>
      </w:r>
      <w:r w:rsidRPr="00697FF6">
        <w:rPr>
          <w:rFonts w:hint="cs"/>
          <w:rtl/>
          <w:lang w:bidi="ar-SY"/>
        </w:rPr>
        <w:t> </w:t>
      </w:r>
      <w:r w:rsidRPr="00697FF6">
        <w:rPr>
          <w:b/>
          <w:bCs/>
          <w:lang w:bidi="ar-EG"/>
        </w:rPr>
        <w:t>1</w:t>
      </w:r>
      <w:r w:rsidRPr="00697FF6">
        <w:rPr>
          <w:rFonts w:hint="cs"/>
          <w:b/>
          <w:bCs/>
          <w:rtl/>
          <w:lang w:bidi="ar-EG"/>
        </w:rPr>
        <w:t xml:space="preserve"> بالملحق </w:t>
      </w:r>
      <w:r w:rsidRPr="00697FF6">
        <w:rPr>
          <w:b/>
          <w:bCs/>
          <w:lang w:bidi="ar-EG"/>
        </w:rPr>
        <w:t>2</w:t>
      </w:r>
      <w:r w:rsidRPr="00697FF6">
        <w:rPr>
          <w:rtl/>
        </w:rPr>
        <w:t xml:space="preserve">) إلى الات‍حاد في موعد أقصاه </w:t>
      </w:r>
      <w:r w:rsidR="008C7F23">
        <w:t>12</w:t>
      </w:r>
      <w:r w:rsidRPr="00697FF6">
        <w:rPr>
          <w:rFonts w:hint="eastAsia"/>
          <w:rtl/>
        </w:rPr>
        <w:t> </w:t>
      </w:r>
      <w:r w:rsidRPr="00697FF6">
        <w:rPr>
          <w:rFonts w:hint="cs"/>
          <w:rtl/>
        </w:rPr>
        <w:t>يناير </w:t>
      </w:r>
      <w:r w:rsidRPr="00697FF6">
        <w:t>2015</w:t>
      </w:r>
      <w:r w:rsidRPr="00697FF6">
        <w:rPr>
          <w:rtl/>
        </w:rPr>
        <w:t xml:space="preserve">. </w:t>
      </w:r>
      <w:r w:rsidRPr="00697FF6">
        <w:rPr>
          <w:rFonts w:hint="cs"/>
          <w:rtl/>
        </w:rPr>
        <w:t xml:space="preserve">ويُرجى ملاحظة أن قرار تقدي‍م منحة يتوقف على معايير منها: ال‍ميزانية ال‍متاحة لدى </w:t>
      </w:r>
      <w:r w:rsidR="00C33EA9">
        <w:rPr>
          <w:rFonts w:hint="cs"/>
          <w:rtl/>
        </w:rPr>
        <w:t>مكتب تقييس الاتصالات</w:t>
      </w:r>
      <w:r w:rsidRPr="00697FF6">
        <w:rPr>
          <w:rtl/>
        </w:rPr>
        <w:t xml:space="preserve">؛ </w:t>
      </w:r>
      <w:r w:rsidRPr="00697FF6">
        <w:rPr>
          <w:rFonts w:hint="cs"/>
          <w:rtl/>
        </w:rPr>
        <w:t xml:space="preserve">وال‍مساه‍مات ال‍مقدمة من مقدم الطلب إلى الاجتماع؛ والتوزيع ال‍منصف بين البلدان؛ والتوازن بين ال‍جنسين. </w:t>
      </w:r>
      <w:r w:rsidR="00CB239B">
        <w:rPr>
          <w:rFonts w:hint="cs"/>
          <w:rtl/>
        </w:rPr>
        <w:t>و</w:t>
      </w:r>
      <w:r w:rsidRPr="00697FF6">
        <w:rPr>
          <w:rFonts w:hint="cs"/>
          <w:rtl/>
        </w:rPr>
        <w:t>يرجى العلم بأن هؤلاء الذين يرغبون في حضور ورشة العمل واجتماع الفريق الإقليمي، هم فقط الذين ي</w:t>
      </w:r>
      <w:r w:rsidR="00697FF6">
        <w:rPr>
          <w:rFonts w:hint="cs"/>
          <w:rtl/>
        </w:rPr>
        <w:t>‍</w:t>
      </w:r>
      <w:r w:rsidRPr="00697FF6">
        <w:rPr>
          <w:rFonts w:hint="cs"/>
          <w:rtl/>
        </w:rPr>
        <w:t>جوز لهم طلب</w:t>
      </w:r>
      <w:r w:rsidR="00371438" w:rsidRPr="00697FF6">
        <w:rPr>
          <w:rFonts w:hint="eastAsia"/>
          <w:rtl/>
        </w:rPr>
        <w:t> </w:t>
      </w:r>
      <w:r w:rsidRPr="00697FF6">
        <w:rPr>
          <w:rFonts w:hint="cs"/>
          <w:rtl/>
        </w:rPr>
        <w:t>ال</w:t>
      </w:r>
      <w:r w:rsidR="00697FF6">
        <w:rPr>
          <w:rFonts w:hint="cs"/>
          <w:rtl/>
        </w:rPr>
        <w:t>‍</w:t>
      </w:r>
      <w:r w:rsidRPr="00697FF6">
        <w:rPr>
          <w:rFonts w:hint="cs"/>
          <w:rtl/>
        </w:rPr>
        <w:t>منح.</w:t>
      </w:r>
    </w:p>
    <w:p w:rsidR="00E31926" w:rsidRPr="0071356D" w:rsidRDefault="00E31926" w:rsidP="00371438">
      <w:pPr>
        <w:rPr>
          <w:lang w:bidi="ar-EG"/>
        </w:rPr>
      </w:pPr>
      <w:r>
        <w:t>9</w:t>
      </w:r>
      <w:r>
        <w:rPr>
          <w:rtl/>
          <w:lang w:bidi="ar-EG"/>
        </w:rPr>
        <w:tab/>
      </w:r>
      <w:r>
        <w:rPr>
          <w:rFonts w:hint="cs"/>
          <w:rtl/>
          <w:lang w:bidi="ar-EG"/>
        </w:rPr>
        <w:t>ولتمكين الهيئة ال</w:t>
      </w:r>
      <w:r w:rsidR="003C0E7F">
        <w:rPr>
          <w:rFonts w:hint="cs"/>
          <w:rtl/>
          <w:lang w:bidi="ar-EG"/>
        </w:rPr>
        <w:t>‍</w:t>
      </w:r>
      <w:r>
        <w:rPr>
          <w:rFonts w:hint="cs"/>
          <w:rtl/>
          <w:lang w:bidi="ar-EG"/>
        </w:rPr>
        <w:t>مستضيفة ومكتب تقييس الاتصالات من ات</w:t>
      </w:r>
      <w:r w:rsidR="00371438">
        <w:rPr>
          <w:rFonts w:hint="cs"/>
          <w:rtl/>
          <w:lang w:bidi="ar-EG"/>
        </w:rPr>
        <w:t>‍</w:t>
      </w:r>
      <w:r>
        <w:rPr>
          <w:rFonts w:hint="cs"/>
          <w:rtl/>
          <w:lang w:bidi="ar-EG"/>
        </w:rPr>
        <w:t>خاذ الترتيبات اللازمة ال</w:t>
      </w:r>
      <w:r w:rsidR="00371438">
        <w:rPr>
          <w:rFonts w:hint="cs"/>
          <w:rtl/>
          <w:lang w:bidi="ar-EG"/>
        </w:rPr>
        <w:t>‍</w:t>
      </w:r>
      <w:r>
        <w:rPr>
          <w:rFonts w:hint="cs"/>
          <w:rtl/>
          <w:lang w:bidi="ar-EG"/>
        </w:rPr>
        <w:t>متعلقة بتنظيم ورشة العمل، أكون م</w:t>
      </w:r>
      <w:r w:rsidR="00371438">
        <w:rPr>
          <w:rFonts w:hint="cs"/>
          <w:rtl/>
          <w:lang w:bidi="ar-EG"/>
        </w:rPr>
        <w:t>‍</w:t>
      </w:r>
      <w:r>
        <w:rPr>
          <w:rFonts w:hint="cs"/>
          <w:rtl/>
          <w:lang w:bidi="ar-EG"/>
        </w:rPr>
        <w:t>متناً لو تفضلتم بالتسجيل للحدث من خلال الاستمارة ال</w:t>
      </w:r>
      <w:r w:rsidR="00371438">
        <w:rPr>
          <w:rFonts w:hint="cs"/>
          <w:rtl/>
          <w:lang w:bidi="ar-EG"/>
        </w:rPr>
        <w:t>‍</w:t>
      </w:r>
      <w:r>
        <w:rPr>
          <w:rFonts w:hint="cs"/>
          <w:rtl/>
          <w:lang w:bidi="ar-EG"/>
        </w:rPr>
        <w:t>متاحة على ال</w:t>
      </w:r>
      <w:r w:rsidR="00371438">
        <w:rPr>
          <w:rFonts w:hint="cs"/>
          <w:rtl/>
          <w:lang w:bidi="ar-EG"/>
        </w:rPr>
        <w:t>‍</w:t>
      </w:r>
      <w:r>
        <w:rPr>
          <w:rFonts w:hint="cs"/>
          <w:rtl/>
          <w:lang w:bidi="ar-EG"/>
        </w:rPr>
        <w:t xml:space="preserve">خط على: </w:t>
      </w:r>
      <w:r w:rsidR="00FE00C7">
        <w:fldChar w:fldCharType="begin"/>
      </w:r>
      <w:r w:rsidR="00FE00C7">
        <w:instrText xml:space="preserve"> HYPERLINK "http://www.itu.int/en/ITU-T/Workshops-and-Seminars/standardization/022015/Pages/default.aspx</w:instrText>
      </w:r>
      <w:r w:rsidR="00FE00C7">
        <w:instrText xml:space="preserve">" </w:instrText>
      </w:r>
      <w:r w:rsidR="00FE00C7">
        <w:fldChar w:fldCharType="separate"/>
      </w:r>
      <w:r w:rsidRPr="00E31926">
        <w:rPr>
          <w:rStyle w:val="Hyperlink"/>
          <w:lang w:bidi="ar-EG"/>
        </w:rPr>
        <w:t>http://www.itu.int/en/ITU-T/Workshops-and-Seminars/standardization/022015/Pages/default.aspx</w:t>
      </w:r>
      <w:r w:rsidR="00FE00C7">
        <w:rPr>
          <w:rStyle w:val="Hyperlink"/>
          <w:lang w:bidi="ar-EG"/>
        </w:rPr>
        <w:fldChar w:fldCharType="end"/>
      </w:r>
      <w:r>
        <w:rPr>
          <w:rFonts w:hint="cs"/>
          <w:rtl/>
          <w:lang w:bidi="ar-EG"/>
        </w:rPr>
        <w:t>، في أقرب وقت م</w:t>
      </w:r>
      <w:r w:rsidR="00371438">
        <w:rPr>
          <w:rFonts w:hint="cs"/>
          <w:rtl/>
          <w:lang w:bidi="ar-EG"/>
        </w:rPr>
        <w:t>‍</w:t>
      </w:r>
      <w:r>
        <w:rPr>
          <w:rFonts w:hint="cs"/>
          <w:rtl/>
          <w:lang w:bidi="ar-EG"/>
        </w:rPr>
        <w:t xml:space="preserve">مكن، </w:t>
      </w:r>
      <w:r w:rsidRPr="00A4044F">
        <w:rPr>
          <w:rFonts w:hint="cs"/>
          <w:b/>
          <w:bCs/>
          <w:rtl/>
          <w:lang w:bidi="ar-EG"/>
        </w:rPr>
        <w:t xml:space="preserve">ولكن في موعد </w:t>
      </w:r>
      <w:r w:rsidRPr="00A4044F">
        <w:rPr>
          <w:rFonts w:hint="cs"/>
          <w:b/>
          <w:bCs/>
          <w:rtl/>
        </w:rPr>
        <w:t xml:space="preserve">أقصاه </w:t>
      </w:r>
      <w:r w:rsidRPr="00A4044F">
        <w:rPr>
          <w:b/>
          <w:bCs/>
        </w:rPr>
        <w:t>23</w:t>
      </w:r>
      <w:r w:rsidR="00371438">
        <w:rPr>
          <w:rFonts w:hint="eastAsia"/>
          <w:b/>
          <w:bCs/>
          <w:rtl/>
        </w:rPr>
        <w:t> </w:t>
      </w:r>
      <w:r w:rsidRPr="00A4044F">
        <w:rPr>
          <w:rFonts w:hint="cs"/>
          <w:b/>
          <w:bCs/>
          <w:rtl/>
        </w:rPr>
        <w:t>يناير</w:t>
      </w:r>
      <w:r w:rsidR="00371438">
        <w:rPr>
          <w:rFonts w:hint="eastAsia"/>
          <w:b/>
          <w:bCs/>
          <w:rtl/>
        </w:rPr>
        <w:t> </w:t>
      </w:r>
      <w:r w:rsidRPr="00A4044F">
        <w:rPr>
          <w:b/>
          <w:bCs/>
          <w:lang w:bidi="ar-EG"/>
        </w:rPr>
        <w:t>2015</w:t>
      </w:r>
      <w:r w:rsidRPr="00A4044F">
        <w:rPr>
          <w:rFonts w:hint="cs"/>
          <w:b/>
          <w:bCs/>
          <w:rtl/>
          <w:lang w:bidi="ar-EG"/>
        </w:rPr>
        <w:t xml:space="preserve">. ويرجى ملاحظة أن التسجيل المسبق للمشاركين في ورش العمل يجري حصراً </w:t>
      </w:r>
      <w:r w:rsidRPr="00371438">
        <w:rPr>
          <w:rFonts w:hint="cs"/>
          <w:b/>
          <w:bCs/>
          <w:i/>
          <w:iCs/>
          <w:rtl/>
          <w:lang w:bidi="ar-EG"/>
        </w:rPr>
        <w:t>على الخط</w:t>
      </w:r>
      <w:r w:rsidRPr="00A4044F">
        <w:rPr>
          <w:rFonts w:hint="cs"/>
          <w:b/>
          <w:bCs/>
          <w:rtl/>
          <w:lang w:bidi="ar-EG"/>
        </w:rPr>
        <w:t>.</w:t>
      </w:r>
    </w:p>
    <w:p w:rsidR="00A4044F" w:rsidRPr="00371438" w:rsidRDefault="0071356D" w:rsidP="00A4044F">
      <w:pPr>
        <w:rPr>
          <w:rtl/>
          <w:lang w:bidi="ar-EG"/>
        </w:rPr>
      </w:pPr>
      <w:r w:rsidRPr="00371438">
        <w:rPr>
          <w:lang w:bidi="ar-EG"/>
        </w:rPr>
        <w:t>10</w:t>
      </w:r>
      <w:r w:rsidRPr="00371438">
        <w:rPr>
          <w:rtl/>
        </w:rPr>
        <w:tab/>
      </w:r>
      <w:r w:rsidR="00A4044F" w:rsidRPr="00371438">
        <w:rPr>
          <w:rFonts w:hint="cs"/>
          <w:b/>
          <w:bCs/>
          <w:rtl/>
        </w:rPr>
        <w:t>المشاركة عن بُعد:</w:t>
      </w:r>
      <w:r w:rsidR="00A4044F" w:rsidRPr="00371438">
        <w:rPr>
          <w:rFonts w:hint="cs"/>
          <w:rtl/>
        </w:rPr>
        <w:t xml:space="preserve"> ستتاح ال</w:t>
      </w:r>
      <w:r w:rsidR="00371438" w:rsidRPr="00371438">
        <w:rPr>
          <w:rFonts w:hint="cs"/>
          <w:rtl/>
        </w:rPr>
        <w:t>‍</w:t>
      </w:r>
      <w:r w:rsidR="00A4044F" w:rsidRPr="00371438">
        <w:rPr>
          <w:rFonts w:hint="cs"/>
          <w:rtl/>
        </w:rPr>
        <w:t xml:space="preserve">مشاركة عن بُعد (عن طريق خدمة </w:t>
      </w:r>
      <w:r w:rsidR="00A4044F" w:rsidRPr="00371438">
        <w:t>GoToMeeting</w:t>
      </w:r>
      <w:r w:rsidR="00A4044F" w:rsidRPr="00371438">
        <w:rPr>
          <w:rFonts w:hint="cs"/>
          <w:rtl/>
          <w:lang w:bidi="ar-EG"/>
        </w:rPr>
        <w:t>). وللاستفادة من هذه ال</w:t>
      </w:r>
      <w:r w:rsidR="00F9471C">
        <w:rPr>
          <w:rFonts w:hint="cs"/>
          <w:rtl/>
          <w:lang w:bidi="ar-EG"/>
        </w:rPr>
        <w:t>‍</w:t>
      </w:r>
      <w:r w:rsidR="00A4044F" w:rsidRPr="00371438">
        <w:rPr>
          <w:rFonts w:hint="cs"/>
          <w:rtl/>
          <w:lang w:bidi="ar-EG"/>
        </w:rPr>
        <w:t xml:space="preserve">خدمة، يرجى التأكد من </w:t>
      </w:r>
      <w:r w:rsidR="00FE00C7">
        <w:fldChar w:fldCharType="begin"/>
      </w:r>
      <w:r w:rsidR="00FE00C7">
        <w:instrText xml:space="preserve"> HYPERLINK "http://www.itu.int/online/regsys/ITU-T/misc/edrs.registration.form?_eventid=3000744" </w:instrText>
      </w:r>
      <w:r w:rsidR="00FE00C7">
        <w:fldChar w:fldCharType="separate"/>
      </w:r>
      <w:r w:rsidR="00A4044F" w:rsidRPr="00371438">
        <w:rPr>
          <w:rStyle w:val="Hyperlink"/>
          <w:rFonts w:hint="cs"/>
          <w:rtl/>
          <w:lang w:bidi="ar-EG"/>
        </w:rPr>
        <w:t>التسجيل ال</w:t>
      </w:r>
      <w:r w:rsidR="00955E12">
        <w:rPr>
          <w:rStyle w:val="Hyperlink"/>
          <w:rFonts w:hint="cs"/>
          <w:rtl/>
          <w:lang w:bidi="ar-EG"/>
        </w:rPr>
        <w:t>‍</w:t>
      </w:r>
      <w:r w:rsidR="00A4044F" w:rsidRPr="00371438">
        <w:rPr>
          <w:rStyle w:val="Hyperlink"/>
          <w:rFonts w:hint="cs"/>
          <w:rtl/>
          <w:lang w:bidi="ar-EG"/>
        </w:rPr>
        <w:t>مسبق على الخط</w:t>
      </w:r>
      <w:r w:rsidR="00FE00C7">
        <w:rPr>
          <w:rStyle w:val="Hyperlink"/>
          <w:lang w:bidi="ar-EG"/>
        </w:rPr>
        <w:fldChar w:fldCharType="end"/>
      </w:r>
      <w:r w:rsidR="00A4044F" w:rsidRPr="00371438">
        <w:rPr>
          <w:rFonts w:hint="cs"/>
          <w:rtl/>
          <w:lang w:bidi="ar-EG"/>
        </w:rPr>
        <w:t>.</w:t>
      </w:r>
    </w:p>
    <w:p w:rsidR="00E55724" w:rsidRPr="00AB520A" w:rsidRDefault="00A4044F" w:rsidP="004533E0">
      <w:pPr>
        <w:keepNext/>
        <w:keepLines/>
        <w:rPr>
          <w:spacing w:val="7"/>
          <w:rtl/>
          <w:lang w:val="en-GB" w:bidi="ar-EG"/>
        </w:rPr>
      </w:pPr>
      <w:r w:rsidRPr="00AB520A">
        <w:rPr>
          <w:spacing w:val="7"/>
          <w:lang w:bidi="ar-EG"/>
        </w:rPr>
        <w:lastRenderedPageBreak/>
        <w:t>11</w:t>
      </w:r>
      <w:r w:rsidRPr="00AB520A">
        <w:rPr>
          <w:spacing w:val="7"/>
          <w:rtl/>
          <w:lang w:bidi="ar-EG"/>
        </w:rPr>
        <w:tab/>
      </w:r>
      <w:r w:rsidR="0071356D" w:rsidRPr="00AB520A">
        <w:rPr>
          <w:rFonts w:hint="cs"/>
          <w:spacing w:val="7"/>
          <w:rtl/>
        </w:rPr>
        <w:t xml:space="preserve">وأود أن أذكركم بأن على مواطني بعض البلدان ال‍حصول على تأشيرة للدخول إلى </w:t>
      </w:r>
      <w:r w:rsidR="00E31926" w:rsidRPr="00AB520A">
        <w:rPr>
          <w:rFonts w:hint="cs"/>
          <w:spacing w:val="7"/>
          <w:rtl/>
          <w:lang w:bidi="ar-SY"/>
        </w:rPr>
        <w:t>زامبيا</w:t>
      </w:r>
      <w:r w:rsidR="0071356D" w:rsidRPr="00AB520A">
        <w:rPr>
          <w:rFonts w:hint="cs"/>
          <w:spacing w:val="7"/>
          <w:rtl/>
          <w:lang w:bidi="ar-SY"/>
        </w:rPr>
        <w:t xml:space="preserve"> </w:t>
      </w:r>
      <w:r w:rsidR="0071356D" w:rsidRPr="00AB520A">
        <w:rPr>
          <w:rFonts w:hint="cs"/>
          <w:spacing w:val="7"/>
          <w:rtl/>
        </w:rPr>
        <w:t xml:space="preserve">وقضاء بعض الوقت فيها. وي‍جب طلب التأشيرة وال‍حصول عليها من ال‍مكتب (السفارة أو القنصلية) الذي ي‍مثل </w:t>
      </w:r>
      <w:r w:rsidR="00E31926" w:rsidRPr="00AB520A">
        <w:rPr>
          <w:rFonts w:hint="cs"/>
          <w:spacing w:val="7"/>
          <w:rtl/>
          <w:lang w:bidi="ar-SY"/>
        </w:rPr>
        <w:t xml:space="preserve">زامبيا </w:t>
      </w:r>
      <w:r w:rsidR="0071356D" w:rsidRPr="00AB520A">
        <w:rPr>
          <w:rFonts w:hint="cs"/>
          <w:spacing w:val="7"/>
          <w:rtl/>
        </w:rPr>
        <w:t>في بلدكم، أو من أقرب مكتب من بلد ال‍مغادرة في</w:t>
      </w:r>
      <w:r w:rsidR="0071356D" w:rsidRPr="00AB520A">
        <w:rPr>
          <w:rFonts w:hint="eastAsia"/>
          <w:spacing w:val="7"/>
          <w:rtl/>
        </w:rPr>
        <w:t> </w:t>
      </w:r>
      <w:r w:rsidR="0071356D" w:rsidRPr="00AB520A">
        <w:rPr>
          <w:rFonts w:hint="cs"/>
          <w:spacing w:val="7"/>
          <w:rtl/>
        </w:rPr>
        <w:t>حالة عدم وجود مثل هذا ال‍مكتب في</w:t>
      </w:r>
      <w:r w:rsidR="0071356D" w:rsidRPr="00AB520A">
        <w:rPr>
          <w:rFonts w:hint="eastAsia"/>
          <w:spacing w:val="7"/>
          <w:rtl/>
        </w:rPr>
        <w:t> </w:t>
      </w:r>
      <w:r w:rsidR="0071356D" w:rsidRPr="00AB520A">
        <w:rPr>
          <w:rFonts w:hint="cs"/>
          <w:spacing w:val="7"/>
          <w:rtl/>
        </w:rPr>
        <w:t>بلدكم. و</w:t>
      </w:r>
      <w:r w:rsidR="00E31926" w:rsidRPr="00AB520A">
        <w:rPr>
          <w:rFonts w:hint="cs"/>
          <w:spacing w:val="7"/>
          <w:rtl/>
        </w:rPr>
        <w:t>يرجى ز</w:t>
      </w:r>
      <w:r w:rsidRPr="00AB520A">
        <w:rPr>
          <w:rFonts w:hint="cs"/>
          <w:spacing w:val="7"/>
          <w:rtl/>
        </w:rPr>
        <w:t>يارة ال</w:t>
      </w:r>
      <w:r w:rsidR="00E2187D" w:rsidRPr="00AB520A">
        <w:rPr>
          <w:rFonts w:hint="cs"/>
          <w:spacing w:val="7"/>
          <w:rtl/>
        </w:rPr>
        <w:t>‍</w:t>
      </w:r>
      <w:r w:rsidRPr="00AB520A">
        <w:rPr>
          <w:rFonts w:hint="cs"/>
          <w:spacing w:val="7"/>
          <w:rtl/>
        </w:rPr>
        <w:t>موقع الإلكتروني للات</w:t>
      </w:r>
      <w:r w:rsidR="00697FF6" w:rsidRPr="00AB520A">
        <w:rPr>
          <w:rFonts w:hint="cs"/>
          <w:spacing w:val="7"/>
          <w:rtl/>
        </w:rPr>
        <w:t>‍</w:t>
      </w:r>
      <w:r w:rsidRPr="00AB520A">
        <w:rPr>
          <w:rFonts w:hint="cs"/>
          <w:spacing w:val="7"/>
          <w:rtl/>
        </w:rPr>
        <w:t xml:space="preserve">حاد: </w:t>
      </w:r>
      <w:hyperlink r:id="rId12" w:history="1">
        <w:r w:rsidRPr="00AB520A">
          <w:rPr>
            <w:rStyle w:val="Hyperlink"/>
            <w:spacing w:val="7"/>
          </w:rPr>
          <w:t>http://www.itu.int/en/ITU-T/Workshops-and-Seminars/standardization/022015/Pages/default.aspx</w:t>
        </w:r>
      </w:hyperlink>
      <w:r w:rsidR="004533E0" w:rsidRPr="00AB520A">
        <w:rPr>
          <w:rFonts w:hint="cs"/>
          <w:spacing w:val="7"/>
          <w:rtl/>
        </w:rPr>
        <w:t xml:space="preserve"> </w:t>
      </w:r>
      <w:r w:rsidRPr="00AB520A">
        <w:rPr>
          <w:rFonts w:hint="cs"/>
          <w:spacing w:val="7"/>
          <w:rtl/>
        </w:rPr>
        <w:t>للحصول على مزيد من ال</w:t>
      </w:r>
      <w:r w:rsidR="00A176D3" w:rsidRPr="00AB520A">
        <w:rPr>
          <w:rFonts w:hint="cs"/>
          <w:spacing w:val="7"/>
          <w:rtl/>
        </w:rPr>
        <w:t>‍</w:t>
      </w:r>
      <w:r w:rsidRPr="00AB520A">
        <w:rPr>
          <w:rFonts w:hint="cs"/>
          <w:spacing w:val="7"/>
          <w:rtl/>
        </w:rPr>
        <w:t>معلومات بشأن متطلبات</w:t>
      </w:r>
      <w:r w:rsidR="004533E0" w:rsidRPr="00AB520A">
        <w:rPr>
          <w:rFonts w:hint="eastAsia"/>
          <w:spacing w:val="7"/>
          <w:rtl/>
        </w:rPr>
        <w:t> </w:t>
      </w:r>
      <w:r w:rsidRPr="00AB520A">
        <w:rPr>
          <w:rFonts w:hint="cs"/>
          <w:spacing w:val="7"/>
          <w:rtl/>
        </w:rPr>
        <w:t>التأشيرة</w:t>
      </w:r>
      <w:r w:rsidR="0006789C" w:rsidRPr="00AB520A">
        <w:rPr>
          <w:rFonts w:hint="cs"/>
          <w:spacing w:val="7"/>
          <w:rtl/>
        </w:rPr>
        <w:t>.</w:t>
      </w:r>
    </w:p>
    <w:p w:rsidR="00A71C57" w:rsidRPr="00D77FFD" w:rsidRDefault="00A71C57" w:rsidP="00A176D3">
      <w:pPr>
        <w:keepNext/>
        <w:keepLines/>
        <w:tabs>
          <w:tab w:val="clear" w:pos="1134"/>
        </w:tabs>
        <w:spacing w:before="240"/>
        <w:rPr>
          <w:spacing w:val="6"/>
          <w:rtl/>
          <w:lang w:bidi="ar-EG"/>
        </w:rPr>
      </w:pPr>
      <w:bookmarkStart w:id="0" w:name="_GoBack"/>
      <w:bookmarkEnd w:id="0"/>
      <w:r w:rsidRPr="00D77FFD">
        <w:rPr>
          <w:rFonts w:hint="cs"/>
          <w:spacing w:val="6"/>
          <w:rtl/>
          <w:lang w:bidi="ar-EG"/>
        </w:rPr>
        <w:t>وتفضلوا بقبول فائق التقدير والاحترام.</w:t>
      </w:r>
    </w:p>
    <w:p w:rsidR="00A71C57" w:rsidRPr="00A71C57" w:rsidRDefault="00A71C57" w:rsidP="00A71C57">
      <w:pPr>
        <w:tabs>
          <w:tab w:val="clear" w:pos="1134"/>
        </w:tabs>
        <w:spacing w:before="1440"/>
        <w:jc w:val="left"/>
        <w:rPr>
          <w:rtl/>
          <w:lang w:bidi="ar-EG"/>
        </w:rPr>
      </w:pPr>
      <w:r w:rsidRPr="00A71C57">
        <w:rPr>
          <w:rFonts w:hint="cs"/>
          <w:rtl/>
        </w:rPr>
        <w:t>مالكو</w:t>
      </w:r>
      <w:r w:rsidRPr="00A71C57">
        <w:rPr>
          <w:rFonts w:hint="cs"/>
          <w:rtl/>
          <w:lang w:bidi="ar-EG"/>
        </w:rPr>
        <w:t>ل</w:t>
      </w:r>
      <w:r w:rsidR="00A176D3">
        <w:rPr>
          <w:rFonts w:hint="cs"/>
          <w:rtl/>
        </w:rPr>
        <w:t>‍</w:t>
      </w:r>
      <w:r w:rsidRPr="00A71C57">
        <w:rPr>
          <w:rFonts w:hint="cs"/>
          <w:rtl/>
        </w:rPr>
        <w:t>م جونسون</w:t>
      </w:r>
      <w:r w:rsidRPr="00A71C57">
        <w:rPr>
          <w:rtl/>
          <w:lang w:bidi="ar-EG"/>
        </w:rPr>
        <w:br/>
      </w:r>
      <w:r w:rsidRPr="00A71C57">
        <w:rPr>
          <w:rFonts w:hint="cs"/>
          <w:rtl/>
          <w:lang w:bidi="ar-EG"/>
        </w:rPr>
        <w:t>مدير مكتب تقييس الاتصالات</w:t>
      </w:r>
    </w:p>
    <w:p w:rsidR="00A176D3" w:rsidRDefault="00A71C57" w:rsidP="00F938E7">
      <w:pPr>
        <w:tabs>
          <w:tab w:val="clear" w:pos="1134"/>
        </w:tabs>
        <w:spacing w:before="720"/>
        <w:jc w:val="left"/>
        <w:rPr>
          <w:rtl/>
          <w:lang w:bidi="ar-EG"/>
        </w:rPr>
      </w:pPr>
      <w:r w:rsidRPr="00A71C57">
        <w:rPr>
          <w:rFonts w:hint="cs"/>
          <w:b/>
          <w:bCs/>
          <w:rtl/>
          <w:lang w:bidi="ar-EG"/>
        </w:rPr>
        <w:t>ال</w:t>
      </w:r>
      <w:r w:rsidR="002B0E87">
        <w:rPr>
          <w:rFonts w:hint="cs"/>
          <w:b/>
          <w:bCs/>
          <w:rtl/>
          <w:lang w:bidi="ar-EG"/>
        </w:rPr>
        <w:t>‍</w:t>
      </w:r>
      <w:r w:rsidRPr="00A71C57">
        <w:rPr>
          <w:rFonts w:hint="cs"/>
          <w:b/>
          <w:bCs/>
          <w:rtl/>
          <w:lang w:bidi="ar-EG"/>
        </w:rPr>
        <w:t>ملحقات:</w:t>
      </w:r>
      <w:r w:rsidRPr="00A71C57">
        <w:rPr>
          <w:rFonts w:hint="cs"/>
          <w:rtl/>
          <w:lang w:bidi="ar-EG"/>
        </w:rPr>
        <w:t xml:space="preserve"> </w:t>
      </w:r>
      <w:r w:rsidR="00A4044F">
        <w:rPr>
          <w:lang w:bidi="ar-EG"/>
        </w:rPr>
        <w:t>2</w:t>
      </w:r>
    </w:p>
    <w:p w:rsidR="00E55724" w:rsidRDefault="00E55724" w:rsidP="00A4044F">
      <w:pPr>
        <w:tabs>
          <w:tab w:val="clear" w:pos="1134"/>
        </w:tabs>
        <w:spacing w:before="240"/>
        <w:jc w:val="left"/>
        <w:rPr>
          <w:rtl/>
          <w:lang w:bidi="ar-EG"/>
        </w:rPr>
      </w:pPr>
      <w:r>
        <w:rPr>
          <w:rtl/>
          <w:lang w:bidi="ar-EG"/>
        </w:rPr>
        <w:br w:type="page"/>
      </w:r>
    </w:p>
    <w:p w:rsidR="00A4044F" w:rsidRPr="00A4044F" w:rsidRDefault="00A4044F" w:rsidP="00BF26C5">
      <w:pPr>
        <w:tabs>
          <w:tab w:val="left" w:pos="1871"/>
          <w:tab w:val="left" w:pos="2268"/>
        </w:tabs>
        <w:overflowPunct w:val="0"/>
        <w:autoSpaceDE w:val="0"/>
        <w:autoSpaceDN w:val="0"/>
        <w:bidi w:val="0"/>
        <w:adjustRightInd w:val="0"/>
        <w:spacing w:before="0" w:line="240" w:lineRule="auto"/>
        <w:jc w:val="center"/>
        <w:textAlignment w:val="baseline"/>
        <w:rPr>
          <w:rFonts w:ascii="Verdana" w:hAnsi="Verdana" w:cs="Times New Roman"/>
          <w:b/>
          <w:bCs/>
          <w:iCs/>
          <w:sz w:val="20"/>
          <w:szCs w:val="20"/>
          <w:lang w:val="en-GB"/>
        </w:rPr>
      </w:pPr>
      <w:r w:rsidRPr="00A4044F">
        <w:rPr>
          <w:rFonts w:asciiTheme="minorHAnsi" w:hAnsiTheme="minorHAnsi" w:cs="Times New Roman"/>
          <w:sz w:val="24"/>
          <w:szCs w:val="20"/>
          <w:lang w:val="en-GB"/>
        </w:rPr>
        <w:lastRenderedPageBreak/>
        <w:t>ANNEX 1</w:t>
      </w:r>
      <w:r w:rsidRPr="00A4044F">
        <w:rPr>
          <w:rFonts w:asciiTheme="minorHAnsi" w:hAnsiTheme="minorHAnsi" w:cs="Times New Roman"/>
          <w:sz w:val="24"/>
          <w:szCs w:val="20"/>
          <w:lang w:val="en-GB"/>
        </w:rPr>
        <w:br/>
        <w:t>(to TSB Circular 132)</w:t>
      </w:r>
      <w:r w:rsidRPr="00A4044F">
        <w:rPr>
          <w:rFonts w:asciiTheme="minorHAnsi" w:hAnsiTheme="minorHAnsi" w:cs="Times New Roman"/>
          <w:sz w:val="24"/>
          <w:szCs w:val="20"/>
          <w:lang w:val="en-GB"/>
        </w:rPr>
        <w:br/>
      </w:r>
    </w:p>
    <w:p w:rsidR="00A4044F" w:rsidRPr="00A4044F" w:rsidRDefault="00A4044F" w:rsidP="00A4044F">
      <w:pPr>
        <w:tabs>
          <w:tab w:val="left" w:pos="1871"/>
          <w:tab w:val="left" w:pos="2268"/>
        </w:tabs>
        <w:overflowPunct w:val="0"/>
        <w:autoSpaceDE w:val="0"/>
        <w:autoSpaceDN w:val="0"/>
        <w:bidi w:val="0"/>
        <w:adjustRightInd w:val="0"/>
        <w:spacing w:before="0" w:line="240" w:lineRule="auto"/>
        <w:jc w:val="left"/>
        <w:textAlignment w:val="baseline"/>
        <w:rPr>
          <w:rFonts w:ascii="Verdana" w:hAnsi="Verdana" w:cs="Times New Roman"/>
          <w:b/>
          <w:bCs/>
          <w:iCs/>
          <w:sz w:val="20"/>
          <w:szCs w:val="20"/>
        </w:rPr>
      </w:pPr>
      <w:r w:rsidRPr="00A4044F">
        <w:rPr>
          <w:rFonts w:asciiTheme="minorHAnsi" w:hAnsiTheme="minorHAnsi" w:cs="Times New Roman"/>
          <w:noProof/>
          <w:sz w:val="24"/>
          <w:szCs w:val="20"/>
          <w:lang w:eastAsia="zh-CN"/>
        </w:rPr>
        <mc:AlternateContent>
          <mc:Choice Requires="wps">
            <w:drawing>
              <wp:anchor distT="0" distB="0" distL="114300" distR="114300" simplePos="0" relativeHeight="251659264" behindDoc="0" locked="0" layoutInCell="1" allowOverlap="1" wp14:anchorId="45D16706" wp14:editId="0D6A1E49">
                <wp:simplePos x="0" y="0"/>
                <wp:positionH relativeFrom="column">
                  <wp:posOffset>4795520</wp:posOffset>
                </wp:positionH>
                <wp:positionV relativeFrom="paragraph">
                  <wp:posOffset>-146685</wp:posOffset>
                </wp:positionV>
                <wp:extent cx="1320165" cy="91567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165" cy="915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044F" w:rsidRDefault="00A4044F" w:rsidP="00A4044F">
                            <w:r>
                              <w:rPr>
                                <w:noProof/>
                                <w:lang w:eastAsia="zh-CN"/>
                              </w:rPr>
                              <w:drawing>
                                <wp:inline distT="0" distB="0" distL="0" distR="0" wp14:anchorId="6E316E63" wp14:editId="7964C01A">
                                  <wp:extent cx="953160" cy="405441"/>
                                  <wp:effectExtent l="19050" t="0" r="0" b="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956903" cy="40703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16706" id="_x0000_t202" coordsize="21600,21600" o:spt="202" path="m,l,21600r21600,l21600,xe">
                <v:stroke joinstyle="miter"/>
                <v:path gradientshapeok="t" o:connecttype="rect"/>
              </v:shapetype>
              <v:shape id="Text Box 4" o:spid="_x0000_s1026" type="#_x0000_t202" style="position:absolute;margin-left:377.6pt;margin-top:-11.55pt;width:103.95pt;height:7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" filled="f" stroked="f">
                <v:textbox>
                  <w:txbxContent>
                    <w:p w:rsidR="00A4044F" w:rsidRDefault="00A4044F" w:rsidP="00A4044F">
                      <w:r>
                        <w:rPr>
                          <w:noProof/>
                          <w:lang w:eastAsia="zh-CN"/>
                        </w:rPr>
                        <w:drawing>
                          <wp:inline distT="0" distB="0" distL="0" distR="0" wp14:anchorId="6E316E63" wp14:editId="7964C01A">
                            <wp:extent cx="953160" cy="405441"/>
                            <wp:effectExtent l="19050" t="0" r="0" b="0"/>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956903" cy="407033"/>
                                    </a:xfrm>
                                    <a:prstGeom prst="rect">
                                      <a:avLst/>
                                    </a:prstGeom>
                                    <a:noFill/>
                                    <a:ln w="9525">
                                      <a:noFill/>
                                      <a:miter lim="800000"/>
                                      <a:headEnd/>
                                      <a:tailEnd/>
                                    </a:ln>
                                  </pic:spPr>
                                </pic:pic>
                              </a:graphicData>
                            </a:graphic>
                          </wp:inline>
                        </w:drawing>
                      </w:r>
                    </w:p>
                  </w:txbxContent>
                </v:textbox>
              </v:shape>
            </w:pict>
          </mc:Fallback>
        </mc:AlternateContent>
      </w:r>
      <w:r w:rsidRPr="00A4044F">
        <w:rPr>
          <w:rFonts w:ascii="Verdana" w:hAnsi="Verdana" w:cs="Times New Roman"/>
          <w:b/>
          <w:bCs/>
          <w:iCs/>
          <w:noProof/>
          <w:sz w:val="20"/>
          <w:szCs w:val="20"/>
          <w:lang w:eastAsia="zh-CN"/>
        </w:rPr>
        <w:drawing>
          <wp:inline distT="0" distB="0" distL="0" distR="0" wp14:anchorId="3B188679" wp14:editId="36EBB363">
            <wp:extent cx="465446" cy="526967"/>
            <wp:effectExtent l="1905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465412" cy="526929"/>
                    </a:xfrm>
                    <a:prstGeom prst="rect">
                      <a:avLst/>
                    </a:prstGeom>
                    <a:noFill/>
                    <a:ln w="9525">
                      <a:noFill/>
                      <a:miter lim="800000"/>
                      <a:headEnd/>
                      <a:tailEnd/>
                    </a:ln>
                  </pic:spPr>
                </pic:pic>
              </a:graphicData>
            </a:graphic>
          </wp:inline>
        </w:drawing>
      </w:r>
    </w:p>
    <w:p w:rsidR="00A4044F" w:rsidRPr="00A4044F" w:rsidRDefault="00A4044F" w:rsidP="00A4044F">
      <w:pPr>
        <w:tabs>
          <w:tab w:val="left" w:pos="1871"/>
          <w:tab w:val="left" w:pos="2268"/>
        </w:tabs>
        <w:overflowPunct w:val="0"/>
        <w:autoSpaceDE w:val="0"/>
        <w:autoSpaceDN w:val="0"/>
        <w:bidi w:val="0"/>
        <w:adjustRightInd w:val="0"/>
        <w:spacing w:before="0" w:line="240" w:lineRule="auto"/>
        <w:jc w:val="center"/>
        <w:textAlignment w:val="baseline"/>
        <w:rPr>
          <w:rFonts w:asciiTheme="minorHAnsi" w:hAnsiTheme="minorHAnsi" w:cs="Times New Roman"/>
          <w:b/>
          <w:bCs/>
          <w:sz w:val="24"/>
          <w:szCs w:val="24"/>
        </w:rPr>
      </w:pPr>
      <w:r w:rsidRPr="00A4044F">
        <w:rPr>
          <w:rFonts w:asciiTheme="minorHAnsi" w:hAnsiTheme="minorHAnsi" w:cs="Times New Roman"/>
          <w:b/>
          <w:bCs/>
          <w:iCs/>
          <w:sz w:val="24"/>
          <w:szCs w:val="24"/>
        </w:rPr>
        <w:t>Third</w:t>
      </w:r>
      <w:r w:rsidRPr="00A4044F">
        <w:rPr>
          <w:rFonts w:asciiTheme="minorHAnsi" w:hAnsiTheme="minorHAnsi" w:cs="Times New Roman"/>
          <w:b/>
          <w:bCs/>
          <w:iCs/>
          <w:sz w:val="24"/>
          <w:szCs w:val="24"/>
          <w:vertAlign w:val="superscript"/>
        </w:rPr>
        <w:t xml:space="preserve"> </w:t>
      </w:r>
      <w:r w:rsidRPr="00A4044F">
        <w:rPr>
          <w:rFonts w:asciiTheme="minorHAnsi" w:hAnsiTheme="minorHAnsi" w:cs="Times New Roman"/>
          <w:b/>
          <w:bCs/>
          <w:iCs/>
          <w:sz w:val="24"/>
          <w:szCs w:val="24"/>
        </w:rPr>
        <w:t>SG13 Regional Workshop for Africa</w:t>
      </w:r>
      <w:r w:rsidRPr="00A4044F">
        <w:rPr>
          <w:rFonts w:asciiTheme="minorHAnsi" w:hAnsiTheme="minorHAnsi" w:cs="Times New Roman"/>
          <w:sz w:val="24"/>
          <w:szCs w:val="24"/>
        </w:rPr>
        <w:t xml:space="preserve"> </w:t>
      </w:r>
      <w:r w:rsidRPr="00A4044F">
        <w:rPr>
          <w:rFonts w:asciiTheme="minorHAnsi" w:hAnsiTheme="minorHAnsi" w:cs="Times New Roman"/>
          <w:b/>
          <w:bCs/>
          <w:sz w:val="24"/>
          <w:szCs w:val="24"/>
        </w:rPr>
        <w:t xml:space="preserve">on </w:t>
      </w:r>
    </w:p>
    <w:p w:rsidR="00A4044F" w:rsidRPr="00A4044F" w:rsidRDefault="00A4044F" w:rsidP="00A4044F">
      <w:pPr>
        <w:tabs>
          <w:tab w:val="left" w:pos="1871"/>
          <w:tab w:val="left" w:pos="2268"/>
        </w:tabs>
        <w:overflowPunct w:val="0"/>
        <w:autoSpaceDE w:val="0"/>
        <w:autoSpaceDN w:val="0"/>
        <w:bidi w:val="0"/>
        <w:adjustRightInd w:val="0"/>
        <w:spacing w:before="0" w:line="240" w:lineRule="auto"/>
        <w:jc w:val="center"/>
        <w:textAlignment w:val="baseline"/>
        <w:rPr>
          <w:rFonts w:asciiTheme="minorHAnsi" w:hAnsiTheme="minorHAnsi" w:cstheme="majorBidi"/>
          <w:b/>
          <w:bCs/>
          <w:sz w:val="24"/>
          <w:szCs w:val="24"/>
          <w:lang w:val="en-GB"/>
        </w:rPr>
      </w:pPr>
      <w:r w:rsidRPr="00A4044F">
        <w:rPr>
          <w:rFonts w:asciiTheme="minorHAnsi" w:hAnsiTheme="minorHAnsi" w:cs="Times New Roman"/>
          <w:sz w:val="24"/>
          <w:szCs w:val="24"/>
        </w:rPr>
        <w:t>“</w:t>
      </w:r>
      <w:r w:rsidRPr="00A4044F">
        <w:rPr>
          <w:rFonts w:asciiTheme="minorHAnsi" w:hAnsiTheme="minorHAnsi" w:cs="Times New Roman"/>
          <w:b/>
          <w:sz w:val="24"/>
          <w:szCs w:val="24"/>
        </w:rPr>
        <w:t>ITU-T Standardization challenges for Developing Countries working for a connected Africa</w:t>
      </w:r>
      <w:r w:rsidRPr="00A4044F">
        <w:rPr>
          <w:rFonts w:asciiTheme="minorHAnsi" w:hAnsiTheme="minorHAnsi" w:cstheme="majorBidi"/>
          <w:b/>
          <w:bCs/>
          <w:sz w:val="24"/>
          <w:szCs w:val="24"/>
          <w:lang w:val="en-GB"/>
        </w:rPr>
        <w:t>”</w:t>
      </w:r>
    </w:p>
    <w:p w:rsidR="00A4044F" w:rsidRPr="00A4044F" w:rsidRDefault="00A4044F" w:rsidP="00A4044F">
      <w:pPr>
        <w:tabs>
          <w:tab w:val="left" w:pos="1871"/>
          <w:tab w:val="left" w:pos="2268"/>
        </w:tabs>
        <w:overflowPunct w:val="0"/>
        <w:autoSpaceDE w:val="0"/>
        <w:autoSpaceDN w:val="0"/>
        <w:bidi w:val="0"/>
        <w:adjustRightInd w:val="0"/>
        <w:spacing w:before="0" w:line="240" w:lineRule="auto"/>
        <w:jc w:val="center"/>
        <w:textAlignment w:val="baseline"/>
        <w:rPr>
          <w:rFonts w:asciiTheme="minorHAnsi" w:hAnsiTheme="minorHAnsi" w:cstheme="majorBidi"/>
          <w:b/>
          <w:bCs/>
          <w:sz w:val="24"/>
          <w:szCs w:val="24"/>
          <w:lang w:val="en-GB"/>
        </w:rPr>
      </w:pPr>
      <w:r w:rsidRPr="00A4044F">
        <w:rPr>
          <w:rFonts w:asciiTheme="minorHAnsi" w:hAnsiTheme="minorHAnsi" w:cstheme="majorBidi"/>
          <w:b/>
          <w:bCs/>
          <w:sz w:val="24"/>
          <w:szCs w:val="24"/>
          <w:lang w:val="en-GB"/>
        </w:rPr>
        <w:t>(Livingstone, Zambia, 23-24 February 2015)</w:t>
      </w:r>
    </w:p>
    <w:p w:rsidR="00A4044F" w:rsidRPr="00A4044F" w:rsidRDefault="00A4044F" w:rsidP="00A4044F">
      <w:pPr>
        <w:tabs>
          <w:tab w:val="left" w:pos="1871"/>
          <w:tab w:val="left" w:pos="2268"/>
        </w:tabs>
        <w:overflowPunct w:val="0"/>
        <w:autoSpaceDE w:val="0"/>
        <w:autoSpaceDN w:val="0"/>
        <w:bidi w:val="0"/>
        <w:adjustRightInd w:val="0"/>
        <w:spacing w:before="0" w:line="240" w:lineRule="auto"/>
        <w:jc w:val="center"/>
        <w:textAlignment w:val="baseline"/>
        <w:rPr>
          <w:rFonts w:asciiTheme="minorHAnsi" w:hAnsiTheme="minorHAnsi" w:cstheme="majorBidi"/>
          <w:b/>
          <w:bCs/>
          <w:sz w:val="24"/>
          <w:szCs w:val="24"/>
        </w:rPr>
      </w:pPr>
    </w:p>
    <w:p w:rsidR="00A4044F" w:rsidRPr="00A4044F" w:rsidRDefault="00A4044F" w:rsidP="00A4044F">
      <w:pPr>
        <w:tabs>
          <w:tab w:val="left" w:pos="1871"/>
          <w:tab w:val="left" w:pos="2268"/>
        </w:tabs>
        <w:overflowPunct w:val="0"/>
        <w:autoSpaceDE w:val="0"/>
        <w:autoSpaceDN w:val="0"/>
        <w:bidi w:val="0"/>
        <w:adjustRightInd w:val="0"/>
        <w:spacing w:line="240" w:lineRule="atLeast"/>
        <w:jc w:val="center"/>
        <w:textAlignment w:val="baseline"/>
        <w:rPr>
          <w:rFonts w:asciiTheme="minorHAnsi" w:hAnsiTheme="minorHAnsi" w:cstheme="majorBidi"/>
          <w:sz w:val="24"/>
          <w:szCs w:val="24"/>
          <w:u w:val="single"/>
          <w:lang w:val="en-GB"/>
        </w:rPr>
      </w:pPr>
      <w:r w:rsidRPr="00A4044F">
        <w:rPr>
          <w:rFonts w:asciiTheme="minorHAnsi" w:hAnsiTheme="minorHAnsi" w:cstheme="majorBidi"/>
          <w:b/>
          <w:bCs/>
          <w:sz w:val="24"/>
          <w:szCs w:val="24"/>
          <w:u w:val="single"/>
          <w:lang w:val="en-GB"/>
        </w:rPr>
        <w:t>Draft Programme</w:t>
      </w:r>
    </w:p>
    <w:p w:rsidR="00A4044F" w:rsidRPr="00A4044F" w:rsidRDefault="00A4044F" w:rsidP="00A4044F">
      <w:pPr>
        <w:tabs>
          <w:tab w:val="left" w:pos="1871"/>
          <w:tab w:val="left" w:pos="2268"/>
        </w:tabs>
        <w:overflowPunct w:val="0"/>
        <w:autoSpaceDE w:val="0"/>
        <w:autoSpaceDN w:val="0"/>
        <w:bidi w:val="0"/>
        <w:adjustRightInd w:val="0"/>
        <w:spacing w:line="240" w:lineRule="auto"/>
        <w:jc w:val="left"/>
        <w:textAlignment w:val="baseline"/>
        <w:rPr>
          <w:rFonts w:asciiTheme="minorHAnsi" w:hAnsiTheme="minorHAnsi" w:cs="Times New Roman"/>
          <w:sz w:val="24"/>
          <w:szCs w:val="20"/>
          <w:lang w:val="en-GB"/>
        </w:rPr>
      </w:pPr>
    </w:p>
    <w:tbl>
      <w:tblPr>
        <w:tblW w:w="5000" w:type="pct"/>
        <w:tblCellMar>
          <w:top w:w="15" w:type="dxa"/>
          <w:left w:w="15" w:type="dxa"/>
          <w:bottom w:w="15" w:type="dxa"/>
          <w:right w:w="15" w:type="dxa"/>
        </w:tblCellMar>
        <w:tblLook w:val="04A0" w:firstRow="1" w:lastRow="0" w:firstColumn="1" w:lastColumn="0" w:noHBand="0" w:noVBand="1"/>
      </w:tblPr>
      <w:tblGrid>
        <w:gridCol w:w="1900"/>
        <w:gridCol w:w="7"/>
        <w:gridCol w:w="7716"/>
      </w:tblGrid>
      <w:tr w:rsidR="00A4044F" w:rsidRPr="00A4044F" w:rsidTr="00741EE7">
        <w:tc>
          <w:tcPr>
            <w:tcW w:w="9929" w:type="dxa"/>
            <w:gridSpan w:val="3"/>
            <w:tcBorders>
              <w:top w:val="dashed" w:sz="6" w:space="0" w:color="1F59A2"/>
              <w:left w:val="dashed" w:sz="6" w:space="0" w:color="1F59A2"/>
              <w:bottom w:val="dashed" w:sz="6" w:space="0" w:color="1F59A2"/>
              <w:right w:val="dashed" w:sz="6" w:space="0" w:color="1F59A2"/>
            </w:tcBorders>
            <w:shd w:val="clear" w:color="auto" w:fill="E4ECF7"/>
            <w:tcMar>
              <w:top w:w="100" w:type="dxa"/>
              <w:left w:w="100" w:type="dxa"/>
              <w:bottom w:w="100" w:type="dxa"/>
              <w:right w:w="100" w:type="dxa"/>
            </w:tcMar>
            <w:vAlign w:val="center"/>
            <w:hideMark/>
          </w:tcPr>
          <w:p w:rsidR="00A4044F" w:rsidRPr="00A4044F" w:rsidRDefault="00A4044F" w:rsidP="00A4044F">
            <w:pPr>
              <w:tabs>
                <w:tab w:val="left" w:pos="1871"/>
                <w:tab w:val="left" w:pos="2268"/>
              </w:tabs>
              <w:overflowPunct w:val="0"/>
              <w:autoSpaceDE w:val="0"/>
              <w:autoSpaceDN w:val="0"/>
              <w:bidi w:val="0"/>
              <w:adjustRightInd w:val="0"/>
              <w:spacing w:line="240" w:lineRule="atLeast"/>
              <w:jc w:val="right"/>
              <w:textAlignment w:val="baseline"/>
              <w:rPr>
                <w:rFonts w:ascii="Verdana" w:hAnsi="Verdana" w:cstheme="majorBidi"/>
                <w:b/>
                <w:bCs/>
                <w:szCs w:val="22"/>
                <w:lang w:val="en-GB"/>
              </w:rPr>
            </w:pPr>
            <w:r w:rsidRPr="00A4044F">
              <w:rPr>
                <w:rFonts w:ascii="Verdana" w:hAnsi="Verdana" w:cstheme="majorBidi"/>
                <w:b/>
                <w:bCs/>
                <w:szCs w:val="22"/>
                <w:lang w:val="en-GB"/>
              </w:rPr>
              <w:t>Day 1: Monday, 23 February 2015</w:t>
            </w:r>
          </w:p>
        </w:tc>
      </w:tr>
      <w:tr w:rsidR="00A4044F" w:rsidRPr="00A4044F" w:rsidTr="00741EE7">
        <w:tc>
          <w:tcPr>
            <w:tcW w:w="195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4044F" w:rsidRPr="00A4044F" w:rsidRDefault="00A4044F" w:rsidP="00A4044F">
            <w:pPr>
              <w:tabs>
                <w:tab w:val="left" w:pos="1871"/>
                <w:tab w:val="left" w:pos="2268"/>
              </w:tabs>
              <w:overflowPunct w:val="0"/>
              <w:autoSpaceDE w:val="0"/>
              <w:autoSpaceDN w:val="0"/>
              <w:bidi w:val="0"/>
              <w:adjustRightInd w:val="0"/>
              <w:spacing w:line="240" w:lineRule="atLeast"/>
              <w:jc w:val="center"/>
              <w:textAlignment w:val="baseline"/>
              <w:rPr>
                <w:rFonts w:ascii="Verdana" w:hAnsi="Verdana" w:cstheme="majorBidi"/>
                <w:b/>
                <w:bCs/>
                <w:sz w:val="20"/>
                <w:szCs w:val="20"/>
                <w:lang w:val="en-GB"/>
              </w:rPr>
            </w:pPr>
            <w:r w:rsidRPr="00A4044F">
              <w:rPr>
                <w:rFonts w:ascii="Arial" w:hAnsi="Arial" w:cs="Arial"/>
                <w:b/>
                <w:bCs/>
                <w:color w:val="000000"/>
                <w:sz w:val="18"/>
                <w:szCs w:val="18"/>
              </w:rPr>
              <w:t>​</w:t>
            </w:r>
            <w:r w:rsidRPr="00A4044F">
              <w:rPr>
                <w:rFonts w:ascii="Verdana" w:hAnsi="Verdana" w:cs="Segoe UI"/>
                <w:b/>
                <w:bCs/>
                <w:color w:val="000000"/>
                <w:sz w:val="18"/>
                <w:szCs w:val="18"/>
              </w:rPr>
              <w:t>09:00 - 10:00</w:t>
            </w:r>
          </w:p>
        </w:tc>
        <w:tc>
          <w:tcPr>
            <w:tcW w:w="7975"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A4044F" w:rsidRPr="00A4044F" w:rsidRDefault="00A4044F" w:rsidP="00A4044F">
            <w:pPr>
              <w:tabs>
                <w:tab w:val="left" w:pos="1871"/>
                <w:tab w:val="left" w:pos="2268"/>
              </w:tabs>
              <w:overflowPunct w:val="0"/>
              <w:autoSpaceDE w:val="0"/>
              <w:autoSpaceDN w:val="0"/>
              <w:bidi w:val="0"/>
              <w:adjustRightInd w:val="0"/>
              <w:spacing w:line="240" w:lineRule="atLeast"/>
              <w:jc w:val="left"/>
              <w:textAlignment w:val="baseline"/>
              <w:rPr>
                <w:rFonts w:asciiTheme="minorHAnsi" w:hAnsiTheme="minorHAnsi" w:cstheme="majorBidi"/>
                <w:sz w:val="24"/>
                <w:szCs w:val="24"/>
                <w:lang w:val="en-GB"/>
              </w:rPr>
            </w:pPr>
            <w:r w:rsidRPr="00A4044F">
              <w:rPr>
                <w:rFonts w:ascii="Arial" w:hAnsi="Arial" w:cs="Arial"/>
                <w:color w:val="000000"/>
                <w:sz w:val="18"/>
                <w:szCs w:val="18"/>
              </w:rPr>
              <w:t>​</w:t>
            </w:r>
            <w:r w:rsidRPr="00A4044F">
              <w:rPr>
                <w:rFonts w:ascii="Verdana" w:hAnsi="Verdana" w:cs="Segoe UI"/>
                <w:b/>
                <w:bCs/>
                <w:color w:val="000000"/>
                <w:sz w:val="18"/>
                <w:szCs w:val="18"/>
              </w:rPr>
              <w:t>Registration, Coffee</w:t>
            </w:r>
          </w:p>
        </w:tc>
      </w:tr>
      <w:tr w:rsidR="00A4044F" w:rsidRPr="00A4044F" w:rsidTr="00BF26C5">
        <w:trPr>
          <w:trHeight w:val="2854"/>
        </w:trPr>
        <w:tc>
          <w:tcPr>
            <w:tcW w:w="195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4044F" w:rsidRPr="00A4044F" w:rsidRDefault="00A4044F" w:rsidP="00A4044F">
            <w:pPr>
              <w:tabs>
                <w:tab w:val="left" w:pos="1871"/>
                <w:tab w:val="left" w:pos="2268"/>
              </w:tabs>
              <w:overflowPunct w:val="0"/>
              <w:autoSpaceDE w:val="0"/>
              <w:autoSpaceDN w:val="0"/>
              <w:bidi w:val="0"/>
              <w:adjustRightInd w:val="0"/>
              <w:spacing w:after="100" w:line="240" w:lineRule="auto"/>
              <w:jc w:val="center"/>
              <w:textAlignment w:val="baseline"/>
              <w:rPr>
                <w:rFonts w:ascii="Verdana" w:hAnsi="Verdana" w:cstheme="majorBidi"/>
                <w:b/>
                <w:bCs/>
                <w:sz w:val="20"/>
                <w:szCs w:val="20"/>
                <w:lang w:val="en-GB"/>
              </w:rPr>
            </w:pPr>
            <w:r w:rsidRPr="00A4044F">
              <w:rPr>
                <w:rFonts w:ascii="Arial" w:hAnsi="Arial" w:cs="Arial"/>
                <w:color w:val="000000"/>
                <w:sz w:val="18"/>
                <w:szCs w:val="18"/>
              </w:rPr>
              <w:t>​</w:t>
            </w:r>
            <w:r w:rsidRPr="00A4044F">
              <w:rPr>
                <w:rFonts w:ascii="Arial" w:hAnsi="Arial" w:cs="Arial"/>
                <w:b/>
                <w:bCs/>
                <w:color w:val="000000"/>
                <w:sz w:val="18"/>
                <w:szCs w:val="18"/>
              </w:rPr>
              <w:t>​</w:t>
            </w:r>
            <w:r w:rsidRPr="00A4044F">
              <w:rPr>
                <w:rFonts w:ascii="Arial" w:hAnsi="Arial" w:cs="Arial"/>
                <w:b/>
                <w:bCs/>
                <w:color w:val="000000"/>
                <w:sz w:val="18"/>
                <w:szCs w:val="18"/>
              </w:rPr>
              <w:br/>
            </w:r>
            <w:r w:rsidRPr="00A4044F">
              <w:rPr>
                <w:rFonts w:ascii="Arial" w:hAnsi="Arial" w:cs="Arial"/>
                <w:b/>
                <w:bCs/>
                <w:color w:val="000000"/>
                <w:sz w:val="18"/>
                <w:szCs w:val="18"/>
              </w:rPr>
              <w:br/>
            </w:r>
            <w:r w:rsidRPr="00A4044F">
              <w:rPr>
                <w:rFonts w:ascii="Arial" w:hAnsi="Arial" w:cs="Arial"/>
                <w:b/>
                <w:bCs/>
                <w:color w:val="000000"/>
                <w:sz w:val="18"/>
                <w:szCs w:val="18"/>
              </w:rPr>
              <w:br/>
            </w:r>
            <w:r w:rsidRPr="00A4044F">
              <w:rPr>
                <w:rFonts w:ascii="Verdana" w:hAnsi="Verdana" w:cs="Segoe UI"/>
                <w:b/>
                <w:bCs/>
                <w:color w:val="000000"/>
                <w:sz w:val="18"/>
                <w:szCs w:val="18"/>
              </w:rPr>
              <w:t>10:00 - 12:00</w:t>
            </w:r>
          </w:p>
        </w:tc>
        <w:tc>
          <w:tcPr>
            <w:tcW w:w="7975"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A4044F" w:rsidRPr="00A4044F" w:rsidRDefault="00A4044F" w:rsidP="00BF26C5">
            <w:pPr>
              <w:tabs>
                <w:tab w:val="left" w:pos="1871"/>
                <w:tab w:val="left" w:pos="2268"/>
              </w:tabs>
              <w:overflowPunct w:val="0"/>
              <w:autoSpaceDE w:val="0"/>
              <w:autoSpaceDN w:val="0"/>
              <w:bidi w:val="0"/>
              <w:adjustRightInd w:val="0"/>
              <w:spacing w:before="0" w:line="240" w:lineRule="atLeast"/>
              <w:jc w:val="left"/>
              <w:textAlignment w:val="baseline"/>
              <w:rPr>
                <w:rFonts w:ascii="Verdana" w:hAnsi="Verdana" w:cs="Segoe UI"/>
                <w:color w:val="000000"/>
                <w:sz w:val="18"/>
                <w:szCs w:val="18"/>
              </w:rPr>
            </w:pPr>
            <w:r w:rsidRPr="00A4044F">
              <w:rPr>
                <w:rFonts w:ascii="Arial" w:hAnsi="Arial" w:cs="Arial"/>
                <w:color w:val="000000"/>
                <w:sz w:val="18"/>
                <w:szCs w:val="18"/>
              </w:rPr>
              <w:t>​</w:t>
            </w:r>
            <w:r w:rsidRPr="00A4044F">
              <w:rPr>
                <w:rFonts w:ascii="Arial" w:hAnsi="Arial" w:cs="Arial"/>
                <w:b/>
                <w:bCs/>
                <w:color w:val="000000"/>
                <w:sz w:val="18"/>
                <w:szCs w:val="18"/>
              </w:rPr>
              <w:t>​</w:t>
            </w:r>
            <w:r w:rsidRPr="00A4044F">
              <w:rPr>
                <w:rFonts w:ascii="Verdana" w:hAnsi="Verdana" w:cs="Segoe UI"/>
                <w:b/>
                <w:bCs/>
                <w:color w:val="000000"/>
                <w:sz w:val="18"/>
                <w:szCs w:val="18"/>
              </w:rPr>
              <w:t>Opening Ceremony</w:t>
            </w:r>
            <w:r w:rsidRPr="00A4044F">
              <w:rPr>
                <w:rFonts w:ascii="Verdana" w:hAnsi="Verdana" w:cs="Segoe UI"/>
                <w:color w:val="000000"/>
                <w:sz w:val="18"/>
                <w:szCs w:val="18"/>
              </w:rPr>
              <w:t xml:space="preserve"> </w:t>
            </w:r>
          </w:p>
          <w:p w:rsidR="00A4044F" w:rsidRPr="00A4044F" w:rsidRDefault="00A4044F" w:rsidP="00A4044F">
            <w:pPr>
              <w:numPr>
                <w:ilvl w:val="0"/>
                <w:numId w:val="15"/>
              </w:numPr>
              <w:tabs>
                <w:tab w:val="clear" w:pos="1134"/>
                <w:tab w:val="left" w:pos="1871"/>
                <w:tab w:val="left" w:pos="2268"/>
              </w:tabs>
              <w:overflowPunct w:val="0"/>
              <w:autoSpaceDE w:val="0"/>
              <w:autoSpaceDN w:val="0"/>
              <w:bidi w:val="0"/>
              <w:adjustRightInd w:val="0"/>
              <w:spacing w:before="100" w:beforeAutospacing="1" w:after="100" w:afterAutospacing="1" w:line="240" w:lineRule="atLeast"/>
              <w:jc w:val="left"/>
              <w:textAlignment w:val="baseline"/>
              <w:rPr>
                <w:rFonts w:ascii="Verdana" w:hAnsi="Verdana" w:cs="Segoe UI"/>
                <w:color w:val="000000"/>
                <w:sz w:val="18"/>
                <w:szCs w:val="18"/>
              </w:rPr>
            </w:pPr>
            <w:r w:rsidRPr="00A4044F">
              <w:rPr>
                <w:rFonts w:ascii="Verdana" w:hAnsi="Verdana" w:cs="Segoe UI"/>
                <w:color w:val="000000"/>
                <w:sz w:val="18"/>
                <w:szCs w:val="18"/>
              </w:rPr>
              <w:t>Welcome Address by Host (Ministry, ZICTA Representative)</w:t>
            </w:r>
          </w:p>
          <w:p w:rsidR="00A4044F" w:rsidRPr="00A4044F" w:rsidRDefault="00A4044F" w:rsidP="00A4044F">
            <w:pPr>
              <w:numPr>
                <w:ilvl w:val="0"/>
                <w:numId w:val="15"/>
              </w:numPr>
              <w:tabs>
                <w:tab w:val="clear" w:pos="1134"/>
                <w:tab w:val="left" w:pos="1871"/>
                <w:tab w:val="left" w:pos="2268"/>
              </w:tabs>
              <w:overflowPunct w:val="0"/>
              <w:autoSpaceDE w:val="0"/>
              <w:autoSpaceDN w:val="0"/>
              <w:bidi w:val="0"/>
              <w:adjustRightInd w:val="0"/>
              <w:spacing w:before="100" w:beforeAutospacing="1" w:after="100" w:afterAutospacing="1" w:line="240" w:lineRule="atLeast"/>
              <w:jc w:val="left"/>
              <w:textAlignment w:val="baseline"/>
              <w:rPr>
                <w:rFonts w:ascii="Verdana" w:hAnsi="Verdana" w:cs="Segoe UI"/>
                <w:color w:val="000000"/>
                <w:sz w:val="18"/>
                <w:szCs w:val="18"/>
              </w:rPr>
            </w:pPr>
            <w:r w:rsidRPr="00A4044F">
              <w:rPr>
                <w:rFonts w:ascii="Verdana" w:hAnsi="Verdana" w:cs="Segoe UI"/>
                <w:color w:val="000000"/>
                <w:sz w:val="18"/>
                <w:szCs w:val="18"/>
              </w:rPr>
              <w:t>Welcome by ITU-T (TSB Representative)</w:t>
            </w:r>
          </w:p>
          <w:p w:rsidR="00A4044F" w:rsidRPr="00A4044F" w:rsidRDefault="00A4044F" w:rsidP="00BF26C5">
            <w:pPr>
              <w:numPr>
                <w:ilvl w:val="0"/>
                <w:numId w:val="15"/>
              </w:numPr>
              <w:tabs>
                <w:tab w:val="clear" w:pos="1134"/>
                <w:tab w:val="left" w:pos="1871"/>
                <w:tab w:val="left" w:pos="2268"/>
              </w:tabs>
              <w:overflowPunct w:val="0"/>
              <w:autoSpaceDE w:val="0"/>
              <w:autoSpaceDN w:val="0"/>
              <w:bidi w:val="0"/>
              <w:adjustRightInd w:val="0"/>
              <w:spacing w:before="0" w:line="240" w:lineRule="auto"/>
              <w:ind w:left="714" w:hanging="357"/>
              <w:jc w:val="left"/>
              <w:textAlignment w:val="baseline"/>
              <w:rPr>
                <w:rFonts w:ascii="Verdana" w:hAnsi="Verdana" w:cs="Segoe UI"/>
                <w:color w:val="000000"/>
                <w:sz w:val="18"/>
                <w:szCs w:val="18"/>
              </w:rPr>
            </w:pPr>
            <w:r w:rsidRPr="00A4044F">
              <w:rPr>
                <w:rFonts w:ascii="Verdana" w:hAnsi="Verdana" w:cs="Segoe UI"/>
                <w:color w:val="000000"/>
                <w:sz w:val="18"/>
                <w:szCs w:val="18"/>
              </w:rPr>
              <w:t xml:space="preserve">Welcome by SG13RG-AFR Chairman; </w:t>
            </w:r>
            <w:r w:rsidRPr="00A4044F">
              <w:rPr>
                <w:rFonts w:ascii="Verdana" w:hAnsi="Verdana" w:cs="Segoe UI"/>
                <w:b/>
                <w:bCs/>
                <w:color w:val="000000"/>
                <w:sz w:val="18"/>
                <w:szCs w:val="18"/>
              </w:rPr>
              <w:t xml:space="preserve">Simon </w:t>
            </w:r>
            <w:proofErr w:type="spellStart"/>
            <w:r w:rsidRPr="00A4044F">
              <w:rPr>
                <w:rFonts w:ascii="Verdana" w:hAnsi="Verdana" w:cs="Segoe UI"/>
                <w:b/>
                <w:bCs/>
                <w:color w:val="000000"/>
                <w:sz w:val="18"/>
                <w:szCs w:val="18"/>
              </w:rPr>
              <w:t>Bugaba</w:t>
            </w:r>
            <w:proofErr w:type="spellEnd"/>
            <w:r w:rsidRPr="00A4044F">
              <w:rPr>
                <w:rFonts w:ascii="Verdana" w:hAnsi="Verdana" w:cs="Segoe UI"/>
                <w:b/>
                <w:bCs/>
                <w:color w:val="000000"/>
                <w:sz w:val="18"/>
                <w:szCs w:val="18"/>
              </w:rPr>
              <w:t xml:space="preserve">, </w:t>
            </w:r>
            <w:r w:rsidRPr="00A4044F">
              <w:rPr>
                <w:rFonts w:ascii="Verdana" w:hAnsi="Verdana" w:cs="Segoe UI"/>
                <w:color w:val="000000"/>
                <w:sz w:val="18"/>
                <w:szCs w:val="18"/>
              </w:rPr>
              <w:t>Uganda Communications Commission</w:t>
            </w:r>
          </w:p>
          <w:p w:rsidR="00A4044F" w:rsidRPr="00A4044F" w:rsidRDefault="00A4044F" w:rsidP="00A4044F">
            <w:pPr>
              <w:tabs>
                <w:tab w:val="left" w:pos="1871"/>
                <w:tab w:val="left" w:pos="2268"/>
              </w:tabs>
              <w:overflowPunct w:val="0"/>
              <w:autoSpaceDE w:val="0"/>
              <w:autoSpaceDN w:val="0"/>
              <w:bidi w:val="0"/>
              <w:adjustRightInd w:val="0"/>
              <w:spacing w:before="100" w:after="100" w:line="240" w:lineRule="atLeast"/>
              <w:jc w:val="left"/>
              <w:textAlignment w:val="baseline"/>
              <w:rPr>
                <w:rFonts w:ascii="Verdana" w:hAnsi="Verdana" w:cs="Segoe UI"/>
                <w:color w:val="000000"/>
                <w:sz w:val="18"/>
                <w:szCs w:val="18"/>
              </w:rPr>
            </w:pPr>
            <w:r w:rsidRPr="00A4044F">
              <w:rPr>
                <w:rFonts w:ascii="Verdana" w:hAnsi="Verdana" w:cs="Segoe UI"/>
                <w:b/>
                <w:bCs/>
                <w:color w:val="000000"/>
                <w:sz w:val="18"/>
                <w:szCs w:val="18"/>
              </w:rPr>
              <w:t>Opening Remarks </w:t>
            </w:r>
          </w:p>
          <w:p w:rsidR="00A4044F" w:rsidRPr="00BF49B0" w:rsidRDefault="00A4044F" w:rsidP="00A4044F">
            <w:pPr>
              <w:numPr>
                <w:ilvl w:val="0"/>
                <w:numId w:val="16"/>
              </w:numPr>
              <w:tabs>
                <w:tab w:val="clear" w:pos="1134"/>
                <w:tab w:val="left" w:pos="1871"/>
                <w:tab w:val="left" w:pos="2268"/>
              </w:tabs>
              <w:overflowPunct w:val="0"/>
              <w:autoSpaceDE w:val="0"/>
              <w:autoSpaceDN w:val="0"/>
              <w:bidi w:val="0"/>
              <w:adjustRightInd w:val="0"/>
              <w:spacing w:before="100" w:beforeAutospacing="1" w:after="100" w:afterAutospacing="1" w:line="240" w:lineRule="auto"/>
              <w:jc w:val="left"/>
              <w:textAlignment w:val="baseline"/>
              <w:rPr>
                <w:rFonts w:ascii="Verdana" w:hAnsi="Verdana" w:cs="Segoe UI"/>
                <w:color w:val="000000"/>
                <w:sz w:val="18"/>
                <w:szCs w:val="18"/>
              </w:rPr>
            </w:pPr>
            <w:r w:rsidRPr="00BF49B0">
              <w:rPr>
                <w:rFonts w:ascii="Verdana" w:hAnsi="Verdana" w:cs="Segoe UI"/>
                <w:i/>
                <w:iCs/>
                <w:color w:val="000000"/>
                <w:sz w:val="18"/>
                <w:szCs w:val="18"/>
              </w:rPr>
              <w:t xml:space="preserve">Introduction to SG13 and its Activities </w:t>
            </w:r>
            <w:r w:rsidRPr="00BF49B0">
              <w:rPr>
                <w:rFonts w:ascii="Verdana" w:hAnsi="Verdana" w:cs="Segoe UI"/>
                <w:color w:val="000000"/>
                <w:sz w:val="18"/>
                <w:szCs w:val="18"/>
              </w:rPr>
              <w:t>(Acting SG13 Chairman)</w:t>
            </w:r>
          </w:p>
          <w:p w:rsidR="00A4044F" w:rsidRPr="00A4044F" w:rsidRDefault="00A4044F" w:rsidP="00BF26C5">
            <w:pPr>
              <w:numPr>
                <w:ilvl w:val="0"/>
                <w:numId w:val="16"/>
              </w:numPr>
              <w:tabs>
                <w:tab w:val="clear" w:pos="1134"/>
                <w:tab w:val="left" w:pos="1871"/>
                <w:tab w:val="left" w:pos="2268"/>
              </w:tabs>
              <w:overflowPunct w:val="0"/>
              <w:autoSpaceDE w:val="0"/>
              <w:autoSpaceDN w:val="0"/>
              <w:bidi w:val="0"/>
              <w:adjustRightInd w:val="0"/>
              <w:spacing w:before="0" w:line="240" w:lineRule="auto"/>
              <w:ind w:left="714" w:hanging="357"/>
              <w:jc w:val="left"/>
              <w:textAlignment w:val="baseline"/>
              <w:rPr>
                <w:rFonts w:asciiTheme="minorHAnsi" w:hAnsiTheme="minorHAnsi" w:cs="Times New Roman"/>
                <w:sz w:val="24"/>
                <w:szCs w:val="20"/>
              </w:rPr>
            </w:pPr>
            <w:r w:rsidRPr="00BF49B0">
              <w:rPr>
                <w:rFonts w:ascii="Verdana" w:hAnsi="Verdana" w:cs="Segoe UI"/>
                <w:i/>
                <w:iCs/>
                <w:color w:val="000000"/>
                <w:sz w:val="18"/>
                <w:szCs w:val="18"/>
              </w:rPr>
              <w:t>Introduction to the Workshop Objectives, Agenda, and Participants</w:t>
            </w:r>
            <w:r w:rsidRPr="00BF49B0">
              <w:rPr>
                <w:rFonts w:ascii="Arial" w:hAnsi="Arial" w:cs="Arial"/>
                <w:sz w:val="18"/>
                <w:szCs w:val="18"/>
              </w:rPr>
              <w:t>​</w:t>
            </w:r>
            <w:r w:rsidRPr="00A4044F">
              <w:rPr>
                <w:rFonts w:ascii="Verdana" w:hAnsi="Verdana" w:cs="Segoe UI"/>
                <w:sz w:val="18"/>
                <w:szCs w:val="18"/>
              </w:rPr>
              <w:t> </w:t>
            </w:r>
          </w:p>
        </w:tc>
      </w:tr>
      <w:tr w:rsidR="00A4044F" w:rsidRPr="00A4044F" w:rsidTr="00741EE7">
        <w:trPr>
          <w:trHeight w:val="343"/>
        </w:trPr>
        <w:tc>
          <w:tcPr>
            <w:tcW w:w="195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4044F" w:rsidRPr="00A4044F" w:rsidRDefault="00A4044F" w:rsidP="00A4044F">
            <w:pPr>
              <w:tabs>
                <w:tab w:val="left" w:pos="1871"/>
                <w:tab w:val="left" w:pos="2268"/>
              </w:tabs>
              <w:overflowPunct w:val="0"/>
              <w:autoSpaceDE w:val="0"/>
              <w:autoSpaceDN w:val="0"/>
              <w:bidi w:val="0"/>
              <w:adjustRightInd w:val="0"/>
              <w:spacing w:after="100" w:line="240" w:lineRule="auto"/>
              <w:jc w:val="center"/>
              <w:textAlignment w:val="baseline"/>
              <w:rPr>
                <w:rFonts w:asciiTheme="minorHAnsi" w:hAnsiTheme="minorHAnsi" w:cstheme="majorBidi"/>
                <w:b/>
                <w:bCs/>
                <w:sz w:val="24"/>
                <w:szCs w:val="24"/>
                <w:lang w:val="en-GB"/>
              </w:rPr>
            </w:pPr>
            <w:r w:rsidRPr="00A4044F">
              <w:rPr>
                <w:rFonts w:ascii="Arial" w:hAnsi="Arial" w:cs="Arial"/>
                <w:b/>
                <w:bCs/>
                <w:color w:val="000000"/>
                <w:sz w:val="18"/>
                <w:szCs w:val="18"/>
              </w:rPr>
              <w:t>​</w:t>
            </w:r>
            <w:r w:rsidRPr="00A4044F">
              <w:rPr>
                <w:rFonts w:ascii="Verdana" w:hAnsi="Verdana" w:cs="Segoe UI"/>
                <w:b/>
                <w:bCs/>
                <w:color w:val="000000"/>
                <w:sz w:val="18"/>
                <w:szCs w:val="18"/>
              </w:rPr>
              <w:t>12:00 - 13:30</w:t>
            </w:r>
          </w:p>
        </w:tc>
        <w:tc>
          <w:tcPr>
            <w:tcW w:w="7975"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A4044F" w:rsidRPr="00A4044F" w:rsidRDefault="00A4044F" w:rsidP="00A4044F">
            <w:pPr>
              <w:tabs>
                <w:tab w:val="left" w:pos="1871"/>
                <w:tab w:val="left" w:pos="2268"/>
              </w:tabs>
              <w:overflowPunct w:val="0"/>
              <w:autoSpaceDE w:val="0"/>
              <w:autoSpaceDN w:val="0"/>
              <w:bidi w:val="0"/>
              <w:adjustRightInd w:val="0"/>
              <w:spacing w:before="80" w:after="80" w:line="240" w:lineRule="auto"/>
              <w:jc w:val="left"/>
              <w:textAlignment w:val="baseline"/>
              <w:rPr>
                <w:rFonts w:asciiTheme="minorHAnsi" w:hAnsiTheme="minorHAnsi" w:cstheme="majorBidi"/>
                <w:b/>
                <w:bCs/>
                <w:sz w:val="24"/>
                <w:szCs w:val="24"/>
                <w:lang w:val="en-GB"/>
              </w:rPr>
            </w:pPr>
            <w:r w:rsidRPr="00A4044F">
              <w:rPr>
                <w:rFonts w:ascii="Arial" w:hAnsi="Arial" w:cs="Arial"/>
                <w:b/>
                <w:bCs/>
                <w:color w:val="000000"/>
                <w:sz w:val="18"/>
                <w:szCs w:val="18"/>
              </w:rPr>
              <w:t>​</w:t>
            </w:r>
            <w:r w:rsidRPr="00A4044F">
              <w:rPr>
                <w:rFonts w:ascii="Verdana" w:hAnsi="Verdana" w:cs="Segoe UI"/>
                <w:b/>
                <w:bCs/>
                <w:color w:val="000000"/>
                <w:sz w:val="18"/>
                <w:szCs w:val="18"/>
              </w:rPr>
              <w:t>Lunch</w:t>
            </w:r>
          </w:p>
        </w:tc>
      </w:tr>
      <w:tr w:rsidR="00A4044F" w:rsidRPr="00A4044F" w:rsidTr="00741EE7">
        <w:tc>
          <w:tcPr>
            <w:tcW w:w="195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4044F" w:rsidRPr="00A4044F" w:rsidRDefault="00A4044F" w:rsidP="00A4044F">
            <w:pPr>
              <w:tabs>
                <w:tab w:val="left" w:pos="1871"/>
                <w:tab w:val="left" w:pos="2268"/>
              </w:tabs>
              <w:overflowPunct w:val="0"/>
              <w:autoSpaceDE w:val="0"/>
              <w:autoSpaceDN w:val="0"/>
              <w:bidi w:val="0"/>
              <w:adjustRightInd w:val="0"/>
              <w:spacing w:after="100" w:line="240" w:lineRule="auto"/>
              <w:jc w:val="center"/>
              <w:textAlignment w:val="baseline"/>
              <w:rPr>
                <w:rFonts w:asciiTheme="minorHAnsi" w:hAnsiTheme="minorHAnsi" w:cstheme="majorBidi"/>
                <w:b/>
                <w:bCs/>
                <w:sz w:val="24"/>
                <w:szCs w:val="24"/>
                <w:lang w:val="en-GB"/>
              </w:rPr>
            </w:pPr>
            <w:r w:rsidRPr="00A4044F">
              <w:rPr>
                <w:rFonts w:ascii="Arial" w:hAnsi="Arial" w:cs="Arial"/>
                <w:color w:val="000000"/>
                <w:sz w:val="18"/>
                <w:szCs w:val="18"/>
              </w:rPr>
              <w:t>​</w:t>
            </w:r>
            <w:r w:rsidRPr="00A4044F">
              <w:rPr>
                <w:rFonts w:ascii="Arial" w:hAnsi="Arial" w:cs="Arial"/>
                <w:b/>
                <w:bCs/>
                <w:color w:val="000000"/>
                <w:sz w:val="18"/>
                <w:szCs w:val="18"/>
              </w:rPr>
              <w:t>​</w:t>
            </w:r>
            <w:r w:rsidRPr="00A4044F">
              <w:rPr>
                <w:rFonts w:ascii="Verdana" w:hAnsi="Verdana" w:cs="Segoe UI"/>
                <w:b/>
                <w:bCs/>
                <w:color w:val="000000"/>
                <w:sz w:val="18"/>
                <w:szCs w:val="18"/>
              </w:rPr>
              <w:t>13:30 - 15:20</w:t>
            </w:r>
          </w:p>
        </w:tc>
        <w:tc>
          <w:tcPr>
            <w:tcW w:w="7975"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A4044F" w:rsidRPr="00A4044F" w:rsidRDefault="00A4044F" w:rsidP="00A4044F">
            <w:pPr>
              <w:tabs>
                <w:tab w:val="left" w:pos="1871"/>
                <w:tab w:val="left" w:pos="2268"/>
              </w:tabs>
              <w:overflowPunct w:val="0"/>
              <w:autoSpaceDE w:val="0"/>
              <w:autoSpaceDN w:val="0"/>
              <w:bidi w:val="0"/>
              <w:adjustRightInd w:val="0"/>
              <w:spacing w:before="100" w:after="100" w:line="240" w:lineRule="atLeast"/>
              <w:jc w:val="left"/>
              <w:textAlignment w:val="baseline"/>
              <w:rPr>
                <w:rFonts w:ascii="Verdana" w:hAnsi="Verdana" w:cs="Segoe UI"/>
                <w:color w:val="000000"/>
                <w:sz w:val="18"/>
                <w:szCs w:val="18"/>
              </w:rPr>
            </w:pPr>
            <w:r w:rsidRPr="00A4044F">
              <w:rPr>
                <w:rFonts w:ascii="Arial" w:hAnsi="Arial" w:cs="Arial"/>
                <w:color w:val="000000"/>
                <w:sz w:val="18"/>
                <w:szCs w:val="18"/>
              </w:rPr>
              <w:t>​</w:t>
            </w:r>
            <w:r w:rsidRPr="00A4044F">
              <w:rPr>
                <w:rFonts w:ascii="Verdana" w:hAnsi="Verdana" w:cs="Segoe UI"/>
                <w:b/>
                <w:bCs/>
                <w:color w:val="000000"/>
                <w:sz w:val="18"/>
                <w:szCs w:val="18"/>
              </w:rPr>
              <w:t>Session 1: Africa’s Involvement in Standardization</w:t>
            </w:r>
            <w:r w:rsidRPr="00A4044F">
              <w:rPr>
                <w:rFonts w:ascii="Verdana" w:hAnsi="Verdana" w:cs="Segoe UI"/>
                <w:b/>
                <w:bCs/>
                <w:color w:val="000000"/>
                <w:sz w:val="18"/>
                <w:szCs w:val="18"/>
              </w:rPr>
              <w:br/>
            </w:r>
            <w:r w:rsidRPr="00A4044F">
              <w:rPr>
                <w:rFonts w:ascii="Verdana" w:hAnsi="Verdana" w:cs="Segoe UI"/>
                <w:color w:val="000000"/>
                <w:sz w:val="18"/>
                <w:szCs w:val="18"/>
              </w:rPr>
              <w:br/>
              <w:t xml:space="preserve">This session will discuss the main standardization issues in African countries and the possible ways to promote the participation of these countries in the standardization processes in order to prepare them for new technologies. </w:t>
            </w:r>
            <w:r w:rsidRPr="00A4044F">
              <w:rPr>
                <w:rFonts w:ascii="Verdana" w:hAnsi="Verdana" w:cs="Segoe UI"/>
                <w:color w:val="000000"/>
                <w:sz w:val="18"/>
                <w:szCs w:val="18"/>
              </w:rPr>
              <w:br/>
            </w:r>
            <w:r w:rsidRPr="00A4044F">
              <w:rPr>
                <w:rFonts w:ascii="Verdana" w:hAnsi="Verdana" w:cs="Segoe UI"/>
                <w:color w:val="000000"/>
                <w:sz w:val="18"/>
                <w:szCs w:val="18"/>
              </w:rPr>
              <w:br/>
            </w:r>
            <w:r w:rsidRPr="00A4044F">
              <w:rPr>
                <w:rFonts w:ascii="Verdana" w:hAnsi="Verdana" w:cs="Segoe UI"/>
                <w:b/>
                <w:bCs/>
                <w:color w:val="000000"/>
                <w:sz w:val="18"/>
                <w:szCs w:val="18"/>
              </w:rPr>
              <w:t>Moderator: Leo Lehmann</w:t>
            </w:r>
            <w:r w:rsidRPr="00A4044F">
              <w:rPr>
                <w:rFonts w:ascii="Verdana" w:hAnsi="Verdana" w:cs="Segoe UI"/>
                <w:color w:val="000000"/>
                <w:sz w:val="18"/>
                <w:szCs w:val="18"/>
              </w:rPr>
              <w:t>,</w:t>
            </w:r>
            <w:r w:rsidRPr="00A4044F">
              <w:rPr>
                <w:rFonts w:ascii="Verdana" w:hAnsi="Verdana" w:cs="Segoe UI"/>
                <w:b/>
                <w:bCs/>
                <w:color w:val="000000"/>
                <w:sz w:val="18"/>
                <w:szCs w:val="18"/>
              </w:rPr>
              <w:t xml:space="preserve"> </w:t>
            </w:r>
            <w:r w:rsidRPr="00A4044F">
              <w:rPr>
                <w:rFonts w:ascii="Verdana" w:hAnsi="Verdana" w:cs="Segoe UI"/>
                <w:color w:val="000000"/>
                <w:sz w:val="18"/>
                <w:szCs w:val="18"/>
              </w:rPr>
              <w:t>Switzerland </w:t>
            </w:r>
            <w:r w:rsidRPr="00A4044F">
              <w:rPr>
                <w:rFonts w:ascii="Verdana" w:hAnsi="Verdana" w:cs="Segoe UI"/>
                <w:color w:val="000000"/>
                <w:sz w:val="18"/>
                <w:szCs w:val="18"/>
              </w:rPr>
              <w:br/>
            </w:r>
            <w:r w:rsidRPr="00A4044F">
              <w:rPr>
                <w:rFonts w:ascii="Verdana" w:hAnsi="Verdana" w:cs="Segoe UI"/>
                <w:b/>
                <w:bCs/>
                <w:color w:val="000000"/>
                <w:sz w:val="18"/>
                <w:szCs w:val="18"/>
              </w:rPr>
              <w:br/>
              <w:t>Speakers:</w:t>
            </w:r>
            <w:r w:rsidRPr="00A4044F">
              <w:rPr>
                <w:rFonts w:ascii="Verdana" w:hAnsi="Verdana" w:cs="Segoe UI"/>
                <w:color w:val="000000"/>
                <w:sz w:val="18"/>
                <w:szCs w:val="18"/>
              </w:rPr>
              <w:t xml:space="preserve">          </w:t>
            </w:r>
          </w:p>
          <w:p w:rsidR="00A4044F" w:rsidRPr="00A4044F" w:rsidRDefault="00A4044F" w:rsidP="00A4044F">
            <w:pPr>
              <w:numPr>
                <w:ilvl w:val="0"/>
                <w:numId w:val="17"/>
              </w:numPr>
              <w:tabs>
                <w:tab w:val="clear" w:pos="1134"/>
                <w:tab w:val="left" w:pos="1871"/>
                <w:tab w:val="left" w:pos="2268"/>
              </w:tabs>
              <w:overflowPunct w:val="0"/>
              <w:autoSpaceDE w:val="0"/>
              <w:autoSpaceDN w:val="0"/>
              <w:bidi w:val="0"/>
              <w:adjustRightInd w:val="0"/>
              <w:spacing w:before="100" w:beforeAutospacing="1" w:after="100" w:afterAutospacing="1" w:line="240" w:lineRule="atLeast"/>
              <w:jc w:val="left"/>
              <w:textAlignment w:val="baseline"/>
              <w:rPr>
                <w:rFonts w:ascii="Verdana" w:hAnsi="Verdana" w:cs="Segoe UI"/>
                <w:color w:val="000000"/>
                <w:sz w:val="18"/>
                <w:szCs w:val="18"/>
              </w:rPr>
            </w:pPr>
            <w:r w:rsidRPr="00A4044F">
              <w:rPr>
                <w:rFonts w:ascii="Verdana" w:hAnsi="Verdana" w:cs="Segoe UI"/>
                <w:b/>
                <w:bCs/>
                <w:color w:val="000000"/>
                <w:sz w:val="18"/>
                <w:szCs w:val="18"/>
              </w:rPr>
              <w:t xml:space="preserve">Simon </w:t>
            </w:r>
            <w:proofErr w:type="spellStart"/>
            <w:r w:rsidRPr="00A4044F">
              <w:rPr>
                <w:rFonts w:ascii="Verdana" w:hAnsi="Verdana" w:cs="Segoe UI"/>
                <w:b/>
                <w:bCs/>
                <w:color w:val="000000"/>
                <w:sz w:val="18"/>
                <w:szCs w:val="18"/>
              </w:rPr>
              <w:t>Bugaba</w:t>
            </w:r>
            <w:proofErr w:type="spellEnd"/>
            <w:r w:rsidRPr="00A4044F">
              <w:rPr>
                <w:rFonts w:ascii="Verdana" w:hAnsi="Verdana" w:cs="Segoe UI"/>
                <w:b/>
                <w:bCs/>
                <w:color w:val="000000"/>
                <w:sz w:val="18"/>
                <w:szCs w:val="18"/>
              </w:rPr>
              <w:t>,</w:t>
            </w:r>
            <w:r w:rsidRPr="00A4044F">
              <w:rPr>
                <w:rFonts w:ascii="Verdana" w:hAnsi="Verdana" w:cs="Segoe UI"/>
                <w:color w:val="000000"/>
                <w:sz w:val="18"/>
                <w:szCs w:val="18"/>
              </w:rPr>
              <w:t xml:space="preserve"> Uganda Communications Commission:</w:t>
            </w:r>
            <w:r w:rsidRPr="00A4044F">
              <w:rPr>
                <w:rFonts w:ascii="Verdana" w:hAnsi="Verdana" w:cs="Segoe UI"/>
                <w:i/>
                <w:iCs/>
                <w:color w:val="000000"/>
                <w:sz w:val="18"/>
                <w:szCs w:val="18"/>
              </w:rPr>
              <w:t xml:space="preserve"> Supplement 66 to ITU-T Q.1740-series “Supplement on Scenarios and Requirements in Terms of Services and Deployments for IMT and IMS in Developing Countries”</w:t>
            </w:r>
          </w:p>
          <w:p w:rsidR="00A4044F" w:rsidRPr="00A4044F" w:rsidRDefault="00A4044F" w:rsidP="00A4044F">
            <w:pPr>
              <w:numPr>
                <w:ilvl w:val="0"/>
                <w:numId w:val="17"/>
              </w:numPr>
              <w:tabs>
                <w:tab w:val="clear" w:pos="1134"/>
                <w:tab w:val="left" w:pos="1871"/>
                <w:tab w:val="left" w:pos="2268"/>
              </w:tabs>
              <w:overflowPunct w:val="0"/>
              <w:autoSpaceDE w:val="0"/>
              <w:autoSpaceDN w:val="0"/>
              <w:bidi w:val="0"/>
              <w:adjustRightInd w:val="0"/>
              <w:spacing w:before="100" w:beforeAutospacing="1" w:after="100" w:afterAutospacing="1" w:line="240" w:lineRule="atLeast"/>
              <w:jc w:val="left"/>
              <w:textAlignment w:val="baseline"/>
              <w:rPr>
                <w:rFonts w:ascii="Verdana" w:hAnsi="Verdana" w:cs="Segoe UI"/>
                <w:color w:val="000000"/>
                <w:sz w:val="18"/>
                <w:szCs w:val="18"/>
              </w:rPr>
            </w:pPr>
            <w:r w:rsidRPr="00A4044F">
              <w:rPr>
                <w:rFonts w:ascii="Verdana" w:hAnsi="Verdana" w:cs="Segoe UI"/>
                <w:b/>
                <w:bCs/>
                <w:color w:val="000000"/>
                <w:sz w:val="18"/>
                <w:szCs w:val="18"/>
              </w:rPr>
              <w:t xml:space="preserve">Rim </w:t>
            </w:r>
            <w:proofErr w:type="spellStart"/>
            <w:r w:rsidRPr="00A4044F">
              <w:rPr>
                <w:rFonts w:ascii="Verdana" w:hAnsi="Verdana" w:cs="Segoe UI"/>
                <w:b/>
                <w:bCs/>
                <w:color w:val="000000"/>
                <w:sz w:val="18"/>
                <w:szCs w:val="18"/>
              </w:rPr>
              <w:t>Belhassine-Cherif</w:t>
            </w:r>
            <w:proofErr w:type="spellEnd"/>
            <w:r w:rsidRPr="00A4044F">
              <w:rPr>
                <w:rFonts w:ascii="Verdana" w:hAnsi="Verdana" w:cs="Segoe UI"/>
                <w:b/>
                <w:bCs/>
                <w:color w:val="000000"/>
                <w:sz w:val="18"/>
                <w:szCs w:val="18"/>
              </w:rPr>
              <w:t>,</w:t>
            </w:r>
            <w:r w:rsidRPr="00A4044F">
              <w:rPr>
                <w:rFonts w:ascii="Verdana" w:hAnsi="Verdana" w:cs="Segoe UI"/>
                <w:i/>
                <w:iCs/>
                <w:color w:val="000000"/>
                <w:sz w:val="18"/>
                <w:szCs w:val="18"/>
              </w:rPr>
              <w:t xml:space="preserve"> </w:t>
            </w:r>
            <w:proofErr w:type="spellStart"/>
            <w:r w:rsidRPr="00A4044F">
              <w:rPr>
                <w:rFonts w:ascii="Verdana" w:hAnsi="Verdana" w:cs="Segoe UI"/>
                <w:color w:val="000000"/>
                <w:sz w:val="18"/>
                <w:szCs w:val="18"/>
              </w:rPr>
              <w:t>Tunisie</w:t>
            </w:r>
            <w:proofErr w:type="spellEnd"/>
            <w:r w:rsidRPr="00A4044F">
              <w:rPr>
                <w:rFonts w:ascii="Verdana" w:hAnsi="Verdana" w:cs="Segoe UI"/>
                <w:color w:val="000000"/>
                <w:sz w:val="18"/>
                <w:szCs w:val="18"/>
              </w:rPr>
              <w:t xml:space="preserve"> Telecom: </w:t>
            </w:r>
            <w:r w:rsidRPr="00A4044F">
              <w:rPr>
                <w:rFonts w:ascii="Verdana" w:hAnsi="Verdana" w:cs="Segoe UI"/>
                <w:i/>
                <w:iCs/>
                <w:color w:val="000000"/>
                <w:sz w:val="18"/>
                <w:szCs w:val="18"/>
              </w:rPr>
              <w:t>Why do African Countries need Standardization? Example of Cloud Computing</w:t>
            </w:r>
          </w:p>
          <w:p w:rsidR="00A4044F" w:rsidRPr="00A4044F" w:rsidRDefault="00A4044F" w:rsidP="00A4044F">
            <w:pPr>
              <w:numPr>
                <w:ilvl w:val="0"/>
                <w:numId w:val="17"/>
              </w:numPr>
              <w:tabs>
                <w:tab w:val="clear" w:pos="1134"/>
                <w:tab w:val="left" w:pos="1871"/>
                <w:tab w:val="left" w:pos="2268"/>
              </w:tabs>
              <w:overflowPunct w:val="0"/>
              <w:autoSpaceDE w:val="0"/>
              <w:autoSpaceDN w:val="0"/>
              <w:bidi w:val="0"/>
              <w:adjustRightInd w:val="0"/>
              <w:spacing w:before="100" w:beforeAutospacing="1" w:after="100" w:afterAutospacing="1" w:line="240" w:lineRule="atLeast"/>
              <w:jc w:val="left"/>
              <w:textAlignment w:val="baseline"/>
              <w:rPr>
                <w:rFonts w:ascii="Verdana" w:hAnsi="Verdana" w:cs="Segoe UI"/>
                <w:color w:val="000000"/>
                <w:sz w:val="18"/>
                <w:szCs w:val="18"/>
              </w:rPr>
            </w:pPr>
            <w:proofErr w:type="spellStart"/>
            <w:r w:rsidRPr="00A4044F">
              <w:rPr>
                <w:rFonts w:ascii="Verdana" w:hAnsi="Verdana" w:cs="Segoe UI"/>
                <w:b/>
                <w:bCs/>
                <w:color w:val="000000"/>
                <w:sz w:val="18"/>
                <w:szCs w:val="18"/>
              </w:rPr>
              <w:t>Mwenya</w:t>
            </w:r>
            <w:proofErr w:type="spellEnd"/>
            <w:r w:rsidRPr="00A4044F">
              <w:rPr>
                <w:rFonts w:ascii="Verdana" w:hAnsi="Verdana" w:cs="Segoe UI"/>
                <w:b/>
                <w:bCs/>
                <w:color w:val="000000"/>
                <w:sz w:val="18"/>
                <w:szCs w:val="18"/>
              </w:rPr>
              <w:t xml:space="preserve"> </w:t>
            </w:r>
            <w:proofErr w:type="spellStart"/>
            <w:r w:rsidRPr="00A4044F">
              <w:rPr>
                <w:rFonts w:ascii="Verdana" w:hAnsi="Verdana" w:cs="Segoe UI"/>
                <w:b/>
                <w:bCs/>
                <w:color w:val="000000"/>
                <w:sz w:val="18"/>
                <w:szCs w:val="18"/>
              </w:rPr>
              <w:t>Mutale</w:t>
            </w:r>
            <w:proofErr w:type="spellEnd"/>
            <w:r w:rsidRPr="00A4044F">
              <w:rPr>
                <w:rFonts w:ascii="Verdana" w:hAnsi="Verdana" w:cs="Segoe UI"/>
                <w:b/>
                <w:bCs/>
                <w:color w:val="000000"/>
                <w:sz w:val="18"/>
                <w:szCs w:val="18"/>
              </w:rPr>
              <w:t xml:space="preserve">, </w:t>
            </w:r>
            <w:r w:rsidRPr="00A4044F">
              <w:rPr>
                <w:rFonts w:ascii="Verdana" w:hAnsi="Verdana" w:cs="Segoe UI"/>
                <w:color w:val="000000"/>
                <w:sz w:val="18"/>
                <w:szCs w:val="18"/>
              </w:rPr>
              <w:t>ZICTA, Zambia:</w:t>
            </w:r>
            <w:r w:rsidRPr="00A4044F">
              <w:rPr>
                <w:rFonts w:ascii="Verdana" w:hAnsi="Verdana" w:cs="Segoe UI"/>
                <w:i/>
                <w:iCs/>
                <w:color w:val="000000"/>
                <w:sz w:val="18"/>
                <w:szCs w:val="18"/>
              </w:rPr>
              <w:t xml:space="preserve"> ICT Standardization Including Cloud Computing in Zambia</w:t>
            </w:r>
          </w:p>
          <w:p w:rsidR="00A4044F" w:rsidRPr="00A4044F" w:rsidRDefault="00A4044F" w:rsidP="00A4044F">
            <w:pPr>
              <w:numPr>
                <w:ilvl w:val="0"/>
                <w:numId w:val="17"/>
              </w:numPr>
              <w:tabs>
                <w:tab w:val="clear" w:pos="1134"/>
                <w:tab w:val="left" w:pos="1871"/>
                <w:tab w:val="left" w:pos="2268"/>
              </w:tabs>
              <w:overflowPunct w:val="0"/>
              <w:autoSpaceDE w:val="0"/>
              <w:autoSpaceDN w:val="0"/>
              <w:bidi w:val="0"/>
              <w:adjustRightInd w:val="0"/>
              <w:spacing w:before="100" w:beforeAutospacing="1" w:after="100" w:afterAutospacing="1" w:line="240" w:lineRule="atLeast"/>
              <w:jc w:val="left"/>
              <w:textAlignment w:val="baseline"/>
              <w:rPr>
                <w:rFonts w:ascii="Verdana" w:hAnsi="Verdana" w:cs="Segoe UI"/>
                <w:color w:val="000000"/>
                <w:sz w:val="18"/>
                <w:szCs w:val="18"/>
              </w:rPr>
            </w:pPr>
            <w:r w:rsidRPr="00A4044F">
              <w:rPr>
                <w:rFonts w:ascii="Verdana" w:hAnsi="Verdana" w:cs="Segoe UI"/>
                <w:b/>
                <w:bCs/>
                <w:color w:val="000000"/>
                <w:sz w:val="18"/>
                <w:szCs w:val="18"/>
              </w:rPr>
              <w:t xml:space="preserve">Kwame </w:t>
            </w:r>
            <w:proofErr w:type="spellStart"/>
            <w:r w:rsidRPr="00A4044F">
              <w:rPr>
                <w:rFonts w:ascii="Verdana" w:hAnsi="Verdana" w:cs="Segoe UI"/>
                <w:b/>
                <w:bCs/>
                <w:color w:val="000000"/>
                <w:sz w:val="18"/>
                <w:szCs w:val="18"/>
              </w:rPr>
              <w:t>Baah-Acheamfour</w:t>
            </w:r>
            <w:proofErr w:type="spellEnd"/>
            <w:r w:rsidRPr="00A4044F">
              <w:rPr>
                <w:rFonts w:ascii="Verdana" w:hAnsi="Verdana" w:cs="Segoe UI"/>
                <w:b/>
                <w:bCs/>
                <w:color w:val="000000"/>
                <w:sz w:val="18"/>
                <w:szCs w:val="18"/>
              </w:rPr>
              <w:t xml:space="preserve">, </w:t>
            </w:r>
            <w:r w:rsidRPr="00A4044F">
              <w:rPr>
                <w:rFonts w:ascii="Verdana" w:hAnsi="Verdana" w:cs="Segoe UI"/>
                <w:color w:val="000000"/>
                <w:sz w:val="18"/>
                <w:szCs w:val="18"/>
              </w:rPr>
              <w:t>Ghana: </w:t>
            </w:r>
            <w:r w:rsidRPr="00A4044F">
              <w:rPr>
                <w:rFonts w:ascii="Verdana" w:hAnsi="Verdana" w:cs="Segoe UI"/>
                <w:i/>
                <w:iCs/>
                <w:color w:val="000000"/>
                <w:sz w:val="18"/>
                <w:szCs w:val="18"/>
              </w:rPr>
              <w:t xml:space="preserve">Africa's Involvement in ITU-T Including Quality Aspects </w:t>
            </w:r>
          </w:p>
          <w:p w:rsidR="00A4044F" w:rsidRPr="00A4044F" w:rsidRDefault="00A4044F" w:rsidP="00BF26C5">
            <w:pPr>
              <w:tabs>
                <w:tab w:val="left" w:pos="1871"/>
                <w:tab w:val="left" w:pos="2268"/>
              </w:tabs>
              <w:overflowPunct w:val="0"/>
              <w:autoSpaceDE w:val="0"/>
              <w:autoSpaceDN w:val="0"/>
              <w:bidi w:val="0"/>
              <w:adjustRightInd w:val="0"/>
              <w:spacing w:before="0" w:line="240" w:lineRule="atLeast"/>
              <w:jc w:val="left"/>
              <w:textAlignment w:val="baseline"/>
              <w:rPr>
                <w:rFonts w:asciiTheme="minorHAnsi" w:hAnsiTheme="minorHAnsi" w:cstheme="majorBidi"/>
                <w:b/>
                <w:bCs/>
                <w:i/>
                <w:iCs/>
                <w:sz w:val="24"/>
                <w:szCs w:val="24"/>
                <w:lang w:val="en-GB"/>
              </w:rPr>
            </w:pPr>
            <w:r w:rsidRPr="00A4044F">
              <w:rPr>
                <w:rFonts w:ascii="Verdana" w:hAnsi="Verdana" w:cs="Segoe UI"/>
                <w:i/>
                <w:iCs/>
                <w:color w:val="000000"/>
                <w:sz w:val="18"/>
                <w:szCs w:val="18"/>
              </w:rPr>
              <w:t>Q&amp;A</w:t>
            </w:r>
          </w:p>
        </w:tc>
      </w:tr>
      <w:tr w:rsidR="00A4044F" w:rsidRPr="00A4044F" w:rsidTr="00741EE7">
        <w:tc>
          <w:tcPr>
            <w:tcW w:w="195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4044F" w:rsidRPr="00A4044F" w:rsidRDefault="00A4044F" w:rsidP="00A4044F">
            <w:pPr>
              <w:tabs>
                <w:tab w:val="left" w:pos="1871"/>
                <w:tab w:val="left" w:pos="2268"/>
              </w:tabs>
              <w:overflowPunct w:val="0"/>
              <w:autoSpaceDE w:val="0"/>
              <w:autoSpaceDN w:val="0"/>
              <w:bidi w:val="0"/>
              <w:adjustRightInd w:val="0"/>
              <w:spacing w:line="240" w:lineRule="atLeast"/>
              <w:jc w:val="center"/>
              <w:textAlignment w:val="baseline"/>
              <w:rPr>
                <w:rFonts w:asciiTheme="minorHAnsi" w:hAnsiTheme="minorHAnsi" w:cstheme="majorBidi"/>
                <w:b/>
                <w:bCs/>
                <w:sz w:val="24"/>
                <w:szCs w:val="24"/>
                <w:lang w:val="en-GB"/>
              </w:rPr>
            </w:pPr>
            <w:r w:rsidRPr="00A4044F">
              <w:rPr>
                <w:rFonts w:ascii="Arial" w:hAnsi="Arial" w:cs="Arial"/>
                <w:b/>
                <w:bCs/>
                <w:color w:val="000000"/>
                <w:sz w:val="18"/>
                <w:szCs w:val="18"/>
              </w:rPr>
              <w:lastRenderedPageBreak/>
              <w:t>​</w:t>
            </w:r>
            <w:r w:rsidRPr="00A4044F">
              <w:rPr>
                <w:rFonts w:ascii="Verdana" w:hAnsi="Verdana" w:cs="Segoe UI"/>
                <w:b/>
                <w:bCs/>
                <w:color w:val="000000"/>
                <w:sz w:val="18"/>
                <w:szCs w:val="18"/>
              </w:rPr>
              <w:t>15:20 - 15:40</w:t>
            </w:r>
          </w:p>
        </w:tc>
        <w:tc>
          <w:tcPr>
            <w:tcW w:w="7975"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A4044F" w:rsidRPr="00A4044F" w:rsidRDefault="00A4044F" w:rsidP="00A4044F">
            <w:pPr>
              <w:tabs>
                <w:tab w:val="left" w:pos="1871"/>
                <w:tab w:val="left" w:pos="2268"/>
              </w:tabs>
              <w:overflowPunct w:val="0"/>
              <w:autoSpaceDE w:val="0"/>
              <w:autoSpaceDN w:val="0"/>
              <w:bidi w:val="0"/>
              <w:adjustRightInd w:val="0"/>
              <w:spacing w:line="240" w:lineRule="atLeast"/>
              <w:jc w:val="left"/>
              <w:textAlignment w:val="baseline"/>
              <w:rPr>
                <w:rFonts w:asciiTheme="minorHAnsi" w:hAnsiTheme="minorHAnsi" w:cstheme="majorBidi"/>
                <w:sz w:val="24"/>
                <w:szCs w:val="24"/>
                <w:lang w:val="en-GB"/>
              </w:rPr>
            </w:pPr>
            <w:r w:rsidRPr="00A4044F">
              <w:rPr>
                <w:rFonts w:ascii="Arial" w:hAnsi="Arial" w:cs="Arial"/>
                <w:b/>
                <w:bCs/>
                <w:color w:val="000000"/>
                <w:sz w:val="18"/>
                <w:szCs w:val="18"/>
              </w:rPr>
              <w:t>​</w:t>
            </w:r>
            <w:r w:rsidRPr="00A4044F">
              <w:rPr>
                <w:rFonts w:ascii="Verdana" w:hAnsi="Verdana" w:cs="Segoe UI"/>
                <w:b/>
                <w:bCs/>
                <w:color w:val="000000"/>
                <w:sz w:val="18"/>
                <w:szCs w:val="18"/>
              </w:rPr>
              <w:t>Coffee Break</w:t>
            </w:r>
          </w:p>
        </w:tc>
      </w:tr>
      <w:tr w:rsidR="00A4044F" w:rsidRPr="00A4044F" w:rsidTr="00741EE7">
        <w:tc>
          <w:tcPr>
            <w:tcW w:w="195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4044F" w:rsidRPr="00A4044F" w:rsidRDefault="00A4044F" w:rsidP="00BF26C5">
            <w:pPr>
              <w:tabs>
                <w:tab w:val="left" w:pos="1871"/>
                <w:tab w:val="left" w:pos="2268"/>
              </w:tabs>
              <w:overflowPunct w:val="0"/>
              <w:autoSpaceDE w:val="0"/>
              <w:autoSpaceDN w:val="0"/>
              <w:bidi w:val="0"/>
              <w:adjustRightInd w:val="0"/>
              <w:spacing w:before="0" w:line="240" w:lineRule="atLeast"/>
              <w:jc w:val="center"/>
              <w:textAlignment w:val="baseline"/>
              <w:rPr>
                <w:rFonts w:asciiTheme="minorHAnsi" w:hAnsiTheme="minorHAnsi" w:cstheme="majorBidi"/>
                <w:b/>
                <w:bCs/>
                <w:sz w:val="24"/>
                <w:szCs w:val="24"/>
                <w:lang w:val="en-GB"/>
              </w:rPr>
            </w:pPr>
            <w:r w:rsidRPr="00A4044F">
              <w:rPr>
                <w:rFonts w:ascii="Arial" w:hAnsi="Arial" w:cs="Arial"/>
                <w:color w:val="000000"/>
                <w:sz w:val="18"/>
                <w:szCs w:val="18"/>
              </w:rPr>
              <w:t>​</w:t>
            </w:r>
            <w:r w:rsidRPr="00A4044F">
              <w:rPr>
                <w:rFonts w:ascii="Arial" w:hAnsi="Arial" w:cs="Arial"/>
                <w:b/>
                <w:bCs/>
                <w:color w:val="000000"/>
                <w:sz w:val="18"/>
                <w:szCs w:val="18"/>
              </w:rPr>
              <w:t>​</w:t>
            </w:r>
            <w:r w:rsidRPr="00A4044F">
              <w:rPr>
                <w:rFonts w:ascii="Verdana" w:hAnsi="Verdana" w:cs="Segoe UI"/>
                <w:b/>
                <w:bCs/>
                <w:color w:val="000000"/>
                <w:sz w:val="18"/>
                <w:szCs w:val="18"/>
              </w:rPr>
              <w:t>15:40 - 17:55</w:t>
            </w:r>
          </w:p>
        </w:tc>
        <w:tc>
          <w:tcPr>
            <w:tcW w:w="7975"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A4044F" w:rsidRPr="00A4044F" w:rsidRDefault="00A4044F" w:rsidP="00BF26C5">
            <w:pPr>
              <w:tabs>
                <w:tab w:val="clear" w:pos="1134"/>
              </w:tabs>
              <w:bidi w:val="0"/>
              <w:spacing w:before="0" w:line="240" w:lineRule="atLeast"/>
              <w:jc w:val="left"/>
              <w:rPr>
                <w:rFonts w:ascii="Verdana" w:hAnsi="Verdana" w:cs="Segoe UI"/>
                <w:color w:val="000000"/>
                <w:sz w:val="18"/>
                <w:szCs w:val="18"/>
                <w:lang w:eastAsia="zh-CN"/>
              </w:rPr>
            </w:pPr>
            <w:r w:rsidRPr="00A4044F">
              <w:rPr>
                <w:rFonts w:ascii="Arial" w:hAnsi="Arial" w:cs="Arial"/>
                <w:color w:val="000000"/>
                <w:sz w:val="18"/>
                <w:szCs w:val="18"/>
                <w:lang w:eastAsia="zh-CN"/>
              </w:rPr>
              <w:t>​</w:t>
            </w:r>
            <w:r w:rsidRPr="00A4044F">
              <w:rPr>
                <w:rFonts w:ascii="Verdana" w:hAnsi="Verdana" w:cs="Segoe UI"/>
                <w:b/>
                <w:bCs/>
                <w:color w:val="000000"/>
                <w:sz w:val="18"/>
                <w:szCs w:val="18"/>
                <w:lang w:eastAsia="zh-CN"/>
              </w:rPr>
              <w:t>Session 2: Standardization Hot Topics 1, Internet of Things and Applications</w:t>
            </w:r>
            <w:r w:rsidRPr="00A4044F">
              <w:rPr>
                <w:rFonts w:ascii="Verdana" w:hAnsi="Verdana" w:cs="Segoe UI"/>
                <w:b/>
                <w:bCs/>
                <w:color w:val="000000"/>
                <w:sz w:val="18"/>
                <w:szCs w:val="18"/>
                <w:lang w:eastAsia="zh-CN"/>
              </w:rPr>
              <w:br/>
            </w:r>
            <w:r w:rsidRPr="00A4044F">
              <w:rPr>
                <w:rFonts w:ascii="Verdana" w:hAnsi="Verdana" w:cs="Segoe UI"/>
                <w:color w:val="000000"/>
                <w:sz w:val="18"/>
                <w:szCs w:val="18"/>
                <w:lang w:eastAsia="zh-CN"/>
              </w:rPr>
              <w:br/>
              <w:t xml:space="preserve">This session aims to highlight the main advances in requirements, capabilities, </w:t>
            </w:r>
            <w:proofErr w:type="gramStart"/>
            <w:r w:rsidRPr="00A4044F">
              <w:rPr>
                <w:rFonts w:ascii="Verdana" w:hAnsi="Verdana" w:cs="Segoe UI"/>
                <w:color w:val="000000"/>
                <w:sz w:val="18"/>
                <w:szCs w:val="18"/>
                <w:lang w:eastAsia="zh-CN"/>
              </w:rPr>
              <w:t>architecture</w:t>
            </w:r>
            <w:proofErr w:type="gramEnd"/>
            <w:r w:rsidRPr="00A4044F">
              <w:rPr>
                <w:rFonts w:ascii="Verdana" w:hAnsi="Verdana" w:cs="Segoe UI"/>
                <w:color w:val="000000"/>
                <w:sz w:val="18"/>
                <w:szCs w:val="18"/>
                <w:lang w:eastAsia="zh-CN"/>
              </w:rPr>
              <w:t xml:space="preserve"> and security aspects related to Internet of Things and e-Applications activities of ITU-T Study Group 13 and other SDOs.</w:t>
            </w:r>
            <w:r w:rsidRPr="00A4044F">
              <w:rPr>
                <w:rFonts w:ascii="Verdana" w:hAnsi="Verdana" w:cs="Segoe UI"/>
                <w:color w:val="000000"/>
                <w:sz w:val="18"/>
                <w:szCs w:val="18"/>
                <w:lang w:eastAsia="zh-CN"/>
              </w:rPr>
              <w:br/>
            </w:r>
            <w:r w:rsidRPr="00A4044F">
              <w:rPr>
                <w:rFonts w:ascii="Verdana" w:hAnsi="Verdana" w:cs="Segoe UI"/>
                <w:color w:val="000000"/>
                <w:sz w:val="18"/>
                <w:szCs w:val="18"/>
                <w:lang w:eastAsia="zh-CN"/>
              </w:rPr>
              <w:br/>
            </w:r>
            <w:r w:rsidRPr="00A4044F">
              <w:rPr>
                <w:rFonts w:ascii="Verdana" w:hAnsi="Verdana" w:cs="Segoe UI"/>
                <w:b/>
                <w:bCs/>
                <w:color w:val="000000"/>
                <w:sz w:val="18"/>
                <w:szCs w:val="18"/>
                <w:lang w:eastAsia="zh-CN"/>
              </w:rPr>
              <w:t xml:space="preserve">Moderator: Simon </w:t>
            </w:r>
            <w:proofErr w:type="spellStart"/>
            <w:r w:rsidRPr="00A4044F">
              <w:rPr>
                <w:rFonts w:ascii="Verdana" w:hAnsi="Verdana" w:cs="Segoe UI"/>
                <w:b/>
                <w:bCs/>
                <w:color w:val="000000"/>
                <w:sz w:val="18"/>
                <w:szCs w:val="18"/>
                <w:lang w:eastAsia="zh-CN"/>
              </w:rPr>
              <w:t>Bugaba</w:t>
            </w:r>
            <w:proofErr w:type="spellEnd"/>
            <w:r w:rsidRPr="00A4044F">
              <w:rPr>
                <w:rFonts w:ascii="Verdana" w:hAnsi="Verdana" w:cs="Segoe UI"/>
                <w:color w:val="000000"/>
                <w:sz w:val="18"/>
                <w:szCs w:val="18"/>
                <w:lang w:eastAsia="zh-CN"/>
              </w:rPr>
              <w:t>, Uganda Communications Commission</w:t>
            </w:r>
            <w:r w:rsidRPr="00A4044F">
              <w:rPr>
                <w:rFonts w:ascii="Verdana" w:hAnsi="Verdana" w:cs="Segoe UI"/>
                <w:color w:val="000000"/>
                <w:sz w:val="18"/>
                <w:szCs w:val="18"/>
                <w:lang w:eastAsia="zh-CN"/>
              </w:rPr>
              <w:br/>
            </w:r>
            <w:r w:rsidRPr="00A4044F">
              <w:rPr>
                <w:rFonts w:ascii="Verdana" w:hAnsi="Verdana" w:cs="Segoe UI"/>
                <w:b/>
                <w:bCs/>
                <w:color w:val="000000"/>
                <w:sz w:val="18"/>
                <w:szCs w:val="18"/>
                <w:lang w:eastAsia="zh-CN"/>
              </w:rPr>
              <w:t xml:space="preserve"> </w:t>
            </w:r>
          </w:p>
          <w:p w:rsidR="00A4044F" w:rsidRPr="00A4044F" w:rsidRDefault="00A4044F" w:rsidP="00A4044F">
            <w:pPr>
              <w:tabs>
                <w:tab w:val="clear" w:pos="1134"/>
              </w:tabs>
              <w:bidi w:val="0"/>
              <w:spacing w:before="100" w:after="100" w:line="240" w:lineRule="atLeast"/>
              <w:jc w:val="left"/>
              <w:rPr>
                <w:rFonts w:ascii="Verdana" w:hAnsi="Verdana" w:cs="Segoe UI"/>
                <w:color w:val="000000"/>
                <w:sz w:val="18"/>
                <w:szCs w:val="18"/>
                <w:lang w:eastAsia="zh-CN"/>
              </w:rPr>
            </w:pPr>
            <w:r w:rsidRPr="00A4044F">
              <w:rPr>
                <w:rFonts w:ascii="Verdana" w:hAnsi="Verdana" w:cs="Segoe UI"/>
                <w:b/>
                <w:bCs/>
                <w:color w:val="000000"/>
                <w:sz w:val="18"/>
                <w:szCs w:val="18"/>
                <w:lang w:eastAsia="zh-CN"/>
              </w:rPr>
              <w:t>Speakers:</w:t>
            </w:r>
            <w:r w:rsidRPr="00A4044F">
              <w:rPr>
                <w:rFonts w:ascii="Verdana" w:hAnsi="Verdana" w:cs="Segoe UI"/>
                <w:color w:val="000000"/>
                <w:sz w:val="18"/>
                <w:szCs w:val="18"/>
                <w:lang w:eastAsia="zh-CN"/>
              </w:rPr>
              <w:t xml:space="preserve">            </w:t>
            </w:r>
          </w:p>
          <w:p w:rsidR="00A4044F" w:rsidRPr="00A4044F" w:rsidRDefault="00A4044F" w:rsidP="00BF26C5">
            <w:pPr>
              <w:numPr>
                <w:ilvl w:val="0"/>
                <w:numId w:val="23"/>
              </w:numPr>
              <w:tabs>
                <w:tab w:val="clear" w:pos="1134"/>
                <w:tab w:val="left" w:pos="1871"/>
                <w:tab w:val="left" w:pos="2268"/>
              </w:tabs>
              <w:overflowPunct w:val="0"/>
              <w:autoSpaceDE w:val="0"/>
              <w:autoSpaceDN w:val="0"/>
              <w:bidi w:val="0"/>
              <w:adjustRightInd w:val="0"/>
              <w:spacing w:before="0" w:line="240" w:lineRule="atLeast"/>
              <w:ind w:left="714" w:hanging="357"/>
              <w:jc w:val="left"/>
              <w:textAlignment w:val="baseline"/>
              <w:rPr>
                <w:rFonts w:ascii="Verdana" w:hAnsi="Verdana" w:cs="Segoe UI"/>
                <w:color w:val="000000"/>
                <w:sz w:val="18"/>
                <w:szCs w:val="18"/>
                <w:lang w:eastAsia="zh-CN"/>
              </w:rPr>
            </w:pPr>
            <w:r w:rsidRPr="00A4044F">
              <w:rPr>
                <w:rFonts w:ascii="Verdana" w:hAnsi="Verdana" w:cs="Segoe UI"/>
                <w:b/>
                <w:bCs/>
                <w:color w:val="000000"/>
                <w:sz w:val="18"/>
                <w:szCs w:val="18"/>
                <w:lang w:eastAsia="zh-CN"/>
              </w:rPr>
              <w:t xml:space="preserve">Marco </w:t>
            </w:r>
            <w:proofErr w:type="spellStart"/>
            <w:r w:rsidRPr="00A4044F">
              <w:rPr>
                <w:rFonts w:ascii="Verdana" w:hAnsi="Verdana" w:cs="Segoe UI"/>
                <w:b/>
                <w:bCs/>
                <w:color w:val="000000"/>
                <w:sz w:val="18"/>
                <w:szCs w:val="18"/>
                <w:lang w:eastAsia="zh-CN"/>
              </w:rPr>
              <w:t>Carugi</w:t>
            </w:r>
            <w:proofErr w:type="spellEnd"/>
            <w:r w:rsidRPr="00A4044F">
              <w:rPr>
                <w:rFonts w:ascii="Verdana" w:hAnsi="Verdana" w:cs="Segoe UI"/>
                <w:b/>
                <w:bCs/>
                <w:color w:val="000000"/>
                <w:sz w:val="18"/>
                <w:szCs w:val="18"/>
                <w:lang w:eastAsia="zh-CN"/>
              </w:rPr>
              <w:t xml:space="preserve">, </w:t>
            </w:r>
            <w:r w:rsidRPr="00A4044F">
              <w:rPr>
                <w:rFonts w:ascii="Verdana" w:hAnsi="Verdana" w:cs="Segoe UI"/>
                <w:color w:val="000000"/>
                <w:sz w:val="18"/>
                <w:szCs w:val="18"/>
                <w:lang w:eastAsia="zh-CN"/>
              </w:rPr>
              <w:t xml:space="preserve">Q2/13 Rapporteur: </w:t>
            </w:r>
            <w:r w:rsidRPr="00A4044F">
              <w:rPr>
                <w:rFonts w:ascii="Verdana" w:hAnsi="Verdana" w:cs="Segoe UI"/>
                <w:i/>
                <w:iCs/>
                <w:color w:val="000000"/>
                <w:sz w:val="18"/>
                <w:szCs w:val="18"/>
                <w:lang w:eastAsia="zh-CN"/>
              </w:rPr>
              <w:t xml:space="preserve">Requirements and Capabilities of </w:t>
            </w:r>
            <w:proofErr w:type="spellStart"/>
            <w:r w:rsidRPr="00A4044F">
              <w:rPr>
                <w:rFonts w:ascii="Verdana" w:hAnsi="Verdana" w:cs="Segoe UI"/>
                <w:i/>
                <w:iCs/>
                <w:color w:val="000000"/>
                <w:sz w:val="18"/>
                <w:szCs w:val="18"/>
                <w:lang w:eastAsia="zh-CN"/>
              </w:rPr>
              <w:t>IoT</w:t>
            </w:r>
            <w:proofErr w:type="spellEnd"/>
            <w:r w:rsidRPr="00A4044F">
              <w:rPr>
                <w:rFonts w:ascii="Verdana" w:hAnsi="Verdana" w:cs="Segoe UI"/>
                <w:i/>
                <w:iCs/>
                <w:color w:val="000000"/>
                <w:sz w:val="18"/>
                <w:szCs w:val="18"/>
                <w:lang w:eastAsia="zh-CN"/>
              </w:rPr>
              <w:t xml:space="preserve"> and Related Standardization</w:t>
            </w:r>
          </w:p>
          <w:p w:rsidR="00A4044F" w:rsidRPr="00A4044F" w:rsidRDefault="00A4044F" w:rsidP="00A4044F">
            <w:pPr>
              <w:numPr>
                <w:ilvl w:val="0"/>
                <w:numId w:val="23"/>
              </w:numPr>
              <w:tabs>
                <w:tab w:val="clear" w:pos="1134"/>
                <w:tab w:val="left" w:pos="1871"/>
                <w:tab w:val="left" w:pos="2268"/>
              </w:tabs>
              <w:overflowPunct w:val="0"/>
              <w:autoSpaceDE w:val="0"/>
              <w:autoSpaceDN w:val="0"/>
              <w:bidi w:val="0"/>
              <w:adjustRightInd w:val="0"/>
              <w:spacing w:before="100" w:beforeAutospacing="1" w:after="100" w:afterAutospacing="1" w:line="240" w:lineRule="atLeast"/>
              <w:jc w:val="left"/>
              <w:textAlignment w:val="baseline"/>
              <w:rPr>
                <w:rFonts w:ascii="Verdana" w:hAnsi="Verdana" w:cs="Segoe UI"/>
                <w:color w:val="000000"/>
                <w:sz w:val="18"/>
                <w:szCs w:val="18"/>
                <w:lang w:eastAsia="zh-CN"/>
              </w:rPr>
            </w:pPr>
            <w:r w:rsidRPr="00A4044F">
              <w:rPr>
                <w:rFonts w:ascii="Verdana" w:hAnsi="Verdana" w:cs="Segoe UI"/>
                <w:b/>
                <w:bCs/>
                <w:color w:val="000000"/>
                <w:sz w:val="18"/>
                <w:szCs w:val="18"/>
                <w:lang w:eastAsia="zh-CN"/>
              </w:rPr>
              <w:t xml:space="preserve">Collins </w:t>
            </w:r>
            <w:proofErr w:type="spellStart"/>
            <w:r w:rsidRPr="00A4044F">
              <w:rPr>
                <w:rFonts w:ascii="Verdana" w:hAnsi="Verdana" w:cs="Segoe UI"/>
                <w:b/>
                <w:bCs/>
                <w:color w:val="000000"/>
                <w:sz w:val="18"/>
                <w:szCs w:val="18"/>
                <w:lang w:eastAsia="zh-CN"/>
              </w:rPr>
              <w:t>Kachaka</w:t>
            </w:r>
            <w:proofErr w:type="spellEnd"/>
            <w:r w:rsidRPr="00A4044F">
              <w:rPr>
                <w:rFonts w:ascii="Verdana" w:hAnsi="Verdana" w:cs="Segoe UI"/>
                <w:b/>
                <w:bCs/>
                <w:color w:val="000000"/>
                <w:sz w:val="18"/>
                <w:szCs w:val="18"/>
                <w:lang w:eastAsia="zh-CN"/>
              </w:rPr>
              <w:t>,</w:t>
            </w:r>
            <w:r w:rsidRPr="00A4044F">
              <w:rPr>
                <w:rFonts w:ascii="Verdana" w:hAnsi="Verdana" w:cs="Segoe UI"/>
                <w:color w:val="000000"/>
                <w:sz w:val="18"/>
                <w:szCs w:val="18"/>
                <w:lang w:eastAsia="zh-CN"/>
              </w:rPr>
              <w:t xml:space="preserve"> University of Zambia: </w:t>
            </w:r>
            <w:r w:rsidRPr="00A4044F">
              <w:rPr>
                <w:rFonts w:ascii="Verdana" w:hAnsi="Verdana" w:cs="Segoe UI"/>
                <w:i/>
                <w:iCs/>
                <w:color w:val="000000"/>
                <w:sz w:val="18"/>
                <w:szCs w:val="18"/>
                <w:lang w:eastAsia="zh-CN"/>
              </w:rPr>
              <w:t>Global  Benefit: Internet of Things</w:t>
            </w:r>
          </w:p>
          <w:p w:rsidR="00A4044F" w:rsidRPr="00A4044F" w:rsidRDefault="00A4044F" w:rsidP="00A4044F">
            <w:pPr>
              <w:numPr>
                <w:ilvl w:val="0"/>
                <w:numId w:val="23"/>
              </w:numPr>
              <w:tabs>
                <w:tab w:val="clear" w:pos="1134"/>
                <w:tab w:val="left" w:pos="1871"/>
                <w:tab w:val="left" w:pos="2268"/>
              </w:tabs>
              <w:overflowPunct w:val="0"/>
              <w:autoSpaceDE w:val="0"/>
              <w:autoSpaceDN w:val="0"/>
              <w:bidi w:val="0"/>
              <w:adjustRightInd w:val="0"/>
              <w:spacing w:before="100" w:beforeAutospacing="1" w:after="100" w:afterAutospacing="1" w:line="240" w:lineRule="atLeast"/>
              <w:jc w:val="left"/>
              <w:textAlignment w:val="baseline"/>
              <w:rPr>
                <w:rFonts w:ascii="Verdana" w:hAnsi="Verdana" w:cs="Segoe UI"/>
                <w:color w:val="000000"/>
                <w:sz w:val="18"/>
                <w:szCs w:val="18"/>
                <w:lang w:eastAsia="zh-CN"/>
              </w:rPr>
            </w:pPr>
            <w:r w:rsidRPr="00A4044F">
              <w:rPr>
                <w:rFonts w:ascii="Verdana" w:hAnsi="Verdana" w:cs="Segoe UI"/>
                <w:b/>
                <w:bCs/>
                <w:color w:val="000000"/>
                <w:sz w:val="18"/>
                <w:szCs w:val="18"/>
                <w:lang w:eastAsia="zh-CN"/>
              </w:rPr>
              <w:t xml:space="preserve">Rim </w:t>
            </w:r>
            <w:proofErr w:type="spellStart"/>
            <w:r w:rsidRPr="00A4044F">
              <w:rPr>
                <w:rFonts w:ascii="Verdana" w:hAnsi="Verdana" w:cs="Segoe UI"/>
                <w:b/>
                <w:bCs/>
                <w:color w:val="000000"/>
                <w:sz w:val="18"/>
                <w:szCs w:val="18"/>
                <w:lang w:eastAsia="zh-CN"/>
              </w:rPr>
              <w:t>Belhassine-Cherif</w:t>
            </w:r>
            <w:proofErr w:type="spellEnd"/>
            <w:r w:rsidRPr="00A4044F">
              <w:rPr>
                <w:rFonts w:ascii="Verdana" w:hAnsi="Verdana" w:cs="Segoe UI"/>
                <w:b/>
                <w:bCs/>
                <w:color w:val="000000"/>
                <w:sz w:val="18"/>
                <w:szCs w:val="18"/>
                <w:lang w:eastAsia="zh-CN"/>
              </w:rPr>
              <w:t>,</w:t>
            </w:r>
            <w:r w:rsidRPr="00A4044F">
              <w:rPr>
                <w:rFonts w:ascii="Verdana" w:hAnsi="Verdana" w:cs="Segoe UI"/>
                <w:color w:val="000000"/>
                <w:sz w:val="18"/>
                <w:szCs w:val="18"/>
                <w:lang w:eastAsia="zh-CN"/>
              </w:rPr>
              <w:t xml:space="preserve"> </w:t>
            </w:r>
            <w:proofErr w:type="spellStart"/>
            <w:r w:rsidRPr="00A4044F">
              <w:rPr>
                <w:rFonts w:ascii="Verdana" w:hAnsi="Verdana" w:cs="Segoe UI"/>
                <w:color w:val="000000"/>
                <w:sz w:val="18"/>
                <w:szCs w:val="18"/>
                <w:lang w:eastAsia="zh-CN"/>
              </w:rPr>
              <w:t>Tunisie</w:t>
            </w:r>
            <w:proofErr w:type="spellEnd"/>
            <w:r w:rsidRPr="00A4044F">
              <w:rPr>
                <w:rFonts w:ascii="Verdana" w:hAnsi="Verdana" w:cs="Segoe UI"/>
                <w:color w:val="000000"/>
                <w:sz w:val="18"/>
                <w:szCs w:val="18"/>
                <w:lang w:eastAsia="zh-CN"/>
              </w:rPr>
              <w:t xml:space="preserve"> Telecom: </w:t>
            </w:r>
            <w:r w:rsidRPr="00A4044F">
              <w:rPr>
                <w:rFonts w:ascii="Verdana" w:hAnsi="Verdana" w:cs="Segoe UI"/>
                <w:i/>
                <w:iCs/>
                <w:color w:val="000000"/>
                <w:sz w:val="18"/>
                <w:szCs w:val="18"/>
                <w:lang w:eastAsia="zh-CN"/>
              </w:rPr>
              <w:t xml:space="preserve">e-Health Standardization and Innovations in the Emerging Economies </w:t>
            </w:r>
          </w:p>
          <w:p w:rsidR="00A4044F" w:rsidRPr="00A4044F" w:rsidRDefault="00A4044F" w:rsidP="00A4044F">
            <w:pPr>
              <w:numPr>
                <w:ilvl w:val="0"/>
                <w:numId w:val="23"/>
              </w:numPr>
              <w:tabs>
                <w:tab w:val="clear" w:pos="1134"/>
                <w:tab w:val="left" w:pos="1871"/>
                <w:tab w:val="left" w:pos="2268"/>
              </w:tabs>
              <w:overflowPunct w:val="0"/>
              <w:autoSpaceDE w:val="0"/>
              <w:autoSpaceDN w:val="0"/>
              <w:bidi w:val="0"/>
              <w:adjustRightInd w:val="0"/>
              <w:spacing w:before="100" w:beforeAutospacing="1" w:after="100" w:afterAutospacing="1" w:line="240" w:lineRule="atLeast"/>
              <w:jc w:val="left"/>
              <w:textAlignment w:val="baseline"/>
              <w:rPr>
                <w:rFonts w:ascii="Verdana" w:hAnsi="Verdana" w:cs="Segoe UI"/>
                <w:color w:val="000000"/>
                <w:sz w:val="18"/>
                <w:szCs w:val="18"/>
                <w:lang w:eastAsia="zh-CN"/>
              </w:rPr>
            </w:pPr>
            <w:proofErr w:type="spellStart"/>
            <w:r w:rsidRPr="00A4044F">
              <w:rPr>
                <w:rFonts w:ascii="Verdana" w:hAnsi="Verdana" w:cs="Segoe UI"/>
                <w:b/>
                <w:bCs/>
                <w:color w:val="000000"/>
                <w:sz w:val="18"/>
                <w:szCs w:val="18"/>
                <w:lang w:eastAsia="zh-CN"/>
              </w:rPr>
              <w:t>Gyu</w:t>
            </w:r>
            <w:proofErr w:type="spellEnd"/>
            <w:r w:rsidRPr="00A4044F">
              <w:rPr>
                <w:rFonts w:ascii="Verdana" w:hAnsi="Verdana" w:cs="Segoe UI"/>
                <w:b/>
                <w:bCs/>
                <w:color w:val="000000"/>
                <w:sz w:val="18"/>
                <w:szCs w:val="18"/>
                <w:lang w:eastAsia="zh-CN"/>
              </w:rPr>
              <w:t xml:space="preserve"> </w:t>
            </w:r>
            <w:proofErr w:type="spellStart"/>
            <w:r w:rsidRPr="00A4044F">
              <w:rPr>
                <w:rFonts w:ascii="Verdana" w:hAnsi="Verdana" w:cs="Segoe UI"/>
                <w:b/>
                <w:bCs/>
                <w:color w:val="000000"/>
                <w:sz w:val="18"/>
                <w:szCs w:val="18"/>
                <w:lang w:eastAsia="zh-CN"/>
              </w:rPr>
              <w:t>Myoung</w:t>
            </w:r>
            <w:proofErr w:type="spellEnd"/>
            <w:r w:rsidRPr="00A4044F">
              <w:rPr>
                <w:rFonts w:ascii="Verdana" w:hAnsi="Verdana" w:cs="Segoe UI"/>
                <w:b/>
                <w:bCs/>
                <w:color w:val="000000"/>
                <w:sz w:val="18"/>
                <w:szCs w:val="18"/>
                <w:lang w:eastAsia="zh-CN"/>
              </w:rPr>
              <w:t xml:space="preserve"> Lee,</w:t>
            </w:r>
            <w:r w:rsidRPr="00A4044F">
              <w:rPr>
                <w:rFonts w:ascii="Verdana" w:hAnsi="Verdana" w:cs="Segoe UI"/>
                <w:color w:val="000000"/>
                <w:sz w:val="18"/>
                <w:szCs w:val="18"/>
                <w:lang w:eastAsia="zh-CN"/>
              </w:rPr>
              <w:t xml:space="preserve"> LJMU/KAIST: </w:t>
            </w:r>
            <w:r w:rsidRPr="00A4044F">
              <w:rPr>
                <w:rFonts w:ascii="Verdana" w:hAnsi="Verdana" w:cs="Segoe UI"/>
                <w:i/>
                <w:iCs/>
                <w:color w:val="000000"/>
                <w:sz w:val="18"/>
                <w:szCs w:val="18"/>
                <w:lang w:eastAsia="zh-CN"/>
              </w:rPr>
              <w:t xml:space="preserve">Standardization of </w:t>
            </w:r>
            <w:proofErr w:type="spellStart"/>
            <w:r w:rsidRPr="00A4044F">
              <w:rPr>
                <w:rFonts w:ascii="Verdana" w:hAnsi="Verdana" w:cs="Segoe UI"/>
                <w:i/>
                <w:iCs/>
                <w:color w:val="000000"/>
                <w:sz w:val="18"/>
                <w:szCs w:val="18"/>
                <w:lang w:eastAsia="zh-CN"/>
              </w:rPr>
              <w:t>IoT</w:t>
            </w:r>
            <w:proofErr w:type="spellEnd"/>
            <w:r w:rsidRPr="00A4044F">
              <w:rPr>
                <w:rFonts w:ascii="Verdana" w:hAnsi="Verdana" w:cs="Segoe UI"/>
                <w:i/>
                <w:iCs/>
                <w:color w:val="000000"/>
                <w:sz w:val="18"/>
                <w:szCs w:val="18"/>
                <w:lang w:eastAsia="zh-CN"/>
              </w:rPr>
              <w:t xml:space="preserve"> Applications for Energy Saving</w:t>
            </w:r>
          </w:p>
          <w:p w:rsidR="00A4044F" w:rsidRPr="00A4044F" w:rsidRDefault="00A4044F" w:rsidP="00A4044F">
            <w:pPr>
              <w:numPr>
                <w:ilvl w:val="0"/>
                <w:numId w:val="23"/>
              </w:numPr>
              <w:tabs>
                <w:tab w:val="clear" w:pos="1134"/>
                <w:tab w:val="left" w:pos="1871"/>
                <w:tab w:val="left" w:pos="2268"/>
              </w:tabs>
              <w:overflowPunct w:val="0"/>
              <w:autoSpaceDE w:val="0"/>
              <w:autoSpaceDN w:val="0"/>
              <w:bidi w:val="0"/>
              <w:adjustRightInd w:val="0"/>
              <w:spacing w:before="100" w:beforeAutospacing="1" w:after="100" w:afterAutospacing="1" w:line="240" w:lineRule="atLeast"/>
              <w:jc w:val="left"/>
              <w:textAlignment w:val="baseline"/>
              <w:rPr>
                <w:rFonts w:ascii="Verdana" w:hAnsi="Verdana" w:cs="Segoe UI"/>
                <w:color w:val="000000"/>
                <w:sz w:val="18"/>
                <w:szCs w:val="18"/>
                <w:lang w:eastAsia="zh-CN"/>
              </w:rPr>
            </w:pPr>
            <w:r w:rsidRPr="00A4044F">
              <w:rPr>
                <w:rFonts w:ascii="Verdana" w:hAnsi="Verdana" w:cs="Segoe UI"/>
                <w:b/>
                <w:bCs/>
                <w:color w:val="000000"/>
                <w:sz w:val="18"/>
                <w:szCs w:val="18"/>
                <w:lang w:eastAsia="zh-CN"/>
              </w:rPr>
              <w:t xml:space="preserve">Simon </w:t>
            </w:r>
            <w:proofErr w:type="spellStart"/>
            <w:r w:rsidRPr="00A4044F">
              <w:rPr>
                <w:rFonts w:ascii="Verdana" w:hAnsi="Verdana" w:cs="Segoe UI"/>
                <w:b/>
                <w:bCs/>
                <w:color w:val="000000"/>
                <w:sz w:val="18"/>
                <w:szCs w:val="18"/>
                <w:lang w:eastAsia="zh-CN"/>
              </w:rPr>
              <w:t>Tembo</w:t>
            </w:r>
            <w:proofErr w:type="spellEnd"/>
            <w:r w:rsidRPr="00A4044F">
              <w:rPr>
                <w:rFonts w:ascii="Verdana" w:hAnsi="Verdana" w:cs="Segoe UI"/>
                <w:b/>
                <w:bCs/>
                <w:color w:val="000000"/>
                <w:sz w:val="18"/>
                <w:szCs w:val="18"/>
                <w:lang w:eastAsia="zh-CN"/>
              </w:rPr>
              <w:t>,</w:t>
            </w:r>
            <w:r w:rsidRPr="00A4044F">
              <w:rPr>
                <w:rFonts w:ascii="Verdana" w:hAnsi="Verdana" w:cs="Segoe UI"/>
                <w:color w:val="000000"/>
                <w:sz w:val="18"/>
                <w:szCs w:val="18"/>
                <w:lang w:eastAsia="zh-CN"/>
              </w:rPr>
              <w:t xml:space="preserve"> University of Zambia: </w:t>
            </w:r>
            <w:r w:rsidRPr="00A4044F">
              <w:rPr>
                <w:rFonts w:ascii="Verdana" w:hAnsi="Verdana" w:cs="Segoe UI"/>
                <w:i/>
                <w:iCs/>
                <w:color w:val="000000"/>
                <w:sz w:val="18"/>
                <w:szCs w:val="18"/>
                <w:lang w:eastAsia="zh-CN"/>
              </w:rPr>
              <w:t>New Congestion Avoidance Methods during Planned and Unplanned Failures for IP Network Architectures</w:t>
            </w:r>
          </w:p>
          <w:p w:rsidR="00A4044F" w:rsidRPr="00A4044F" w:rsidRDefault="00A4044F" w:rsidP="00A4044F">
            <w:pPr>
              <w:tabs>
                <w:tab w:val="left" w:pos="1871"/>
                <w:tab w:val="left" w:pos="2268"/>
                <w:tab w:val="center" w:pos="3667"/>
              </w:tabs>
              <w:overflowPunct w:val="0"/>
              <w:autoSpaceDE w:val="0"/>
              <w:autoSpaceDN w:val="0"/>
              <w:bidi w:val="0"/>
              <w:adjustRightInd w:val="0"/>
              <w:spacing w:line="240" w:lineRule="atLeast"/>
              <w:jc w:val="left"/>
              <w:textAlignment w:val="baseline"/>
              <w:rPr>
                <w:rFonts w:ascii="Verdana" w:hAnsi="Verdana" w:cstheme="majorBidi"/>
                <w:i/>
                <w:iCs/>
                <w:sz w:val="18"/>
                <w:szCs w:val="18"/>
                <w:lang w:val="fr-FR"/>
              </w:rPr>
            </w:pPr>
            <w:r w:rsidRPr="00A4044F">
              <w:rPr>
                <w:rFonts w:ascii="Verdana" w:hAnsi="Verdana" w:cs="Segoe UI"/>
                <w:i/>
                <w:iCs/>
                <w:color w:val="000000"/>
                <w:sz w:val="18"/>
                <w:szCs w:val="18"/>
                <w:lang w:eastAsia="zh-CN"/>
              </w:rPr>
              <w:t>Q&amp;A</w:t>
            </w:r>
          </w:p>
        </w:tc>
      </w:tr>
      <w:tr w:rsidR="00A4044F" w:rsidRPr="00A4044F" w:rsidTr="00741EE7">
        <w:trPr>
          <w:trHeight w:val="452"/>
        </w:trPr>
        <w:tc>
          <w:tcPr>
            <w:tcW w:w="1954"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4044F" w:rsidRPr="00A4044F" w:rsidDel="00F14D3A" w:rsidRDefault="00A4044F" w:rsidP="00BF26C5">
            <w:pPr>
              <w:tabs>
                <w:tab w:val="left" w:pos="1871"/>
                <w:tab w:val="left" w:pos="2268"/>
              </w:tabs>
              <w:overflowPunct w:val="0"/>
              <w:autoSpaceDE w:val="0"/>
              <w:autoSpaceDN w:val="0"/>
              <w:bidi w:val="0"/>
              <w:adjustRightInd w:val="0"/>
              <w:spacing w:before="0" w:line="240" w:lineRule="atLeast"/>
              <w:jc w:val="center"/>
              <w:textAlignment w:val="baseline"/>
              <w:rPr>
                <w:rFonts w:asciiTheme="minorHAnsi" w:hAnsiTheme="minorHAnsi" w:cstheme="majorBidi"/>
                <w:b/>
                <w:bCs/>
                <w:color w:val="000000"/>
                <w:sz w:val="24"/>
                <w:szCs w:val="24"/>
                <w:lang w:val="en-GB"/>
              </w:rPr>
            </w:pPr>
            <w:r w:rsidRPr="00A4044F">
              <w:rPr>
                <w:rFonts w:ascii="Verdana" w:hAnsi="Verdana" w:cs="Segoe UI"/>
                <w:b/>
                <w:bCs/>
                <w:color w:val="000000"/>
                <w:sz w:val="18"/>
                <w:szCs w:val="18"/>
              </w:rPr>
              <w:t>17:55</w:t>
            </w:r>
          </w:p>
        </w:tc>
        <w:tc>
          <w:tcPr>
            <w:tcW w:w="7975" w:type="dxa"/>
            <w:gridSpan w:val="2"/>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A4044F" w:rsidRPr="00A4044F" w:rsidRDefault="00A4044F" w:rsidP="00BF26C5">
            <w:pPr>
              <w:tabs>
                <w:tab w:val="clear" w:pos="1134"/>
              </w:tabs>
              <w:overflowPunct w:val="0"/>
              <w:autoSpaceDE w:val="0"/>
              <w:autoSpaceDN w:val="0"/>
              <w:bidi w:val="0"/>
              <w:adjustRightInd w:val="0"/>
              <w:spacing w:before="0" w:line="240" w:lineRule="atLeast"/>
              <w:jc w:val="left"/>
              <w:textAlignment w:val="baseline"/>
              <w:rPr>
                <w:rFonts w:asciiTheme="minorHAnsi" w:eastAsiaTheme="minorEastAsia" w:hAnsiTheme="minorHAnsi" w:cs="Eras Medium ITC"/>
                <w:b/>
                <w:bCs/>
                <w:color w:val="000000"/>
                <w:sz w:val="24"/>
                <w:szCs w:val="24"/>
                <w:lang w:val="fr-FR" w:eastAsia="zh-CN"/>
              </w:rPr>
            </w:pPr>
            <w:r w:rsidRPr="00A4044F">
              <w:rPr>
                <w:rFonts w:ascii="Verdana" w:hAnsi="Verdana" w:cs="Segoe UI"/>
                <w:b/>
                <w:bCs/>
                <w:color w:val="000000"/>
                <w:sz w:val="18"/>
                <w:szCs w:val="18"/>
                <w:lang w:eastAsia="zh-CN"/>
              </w:rPr>
              <w:t>Closure for Day 1</w:t>
            </w:r>
          </w:p>
        </w:tc>
      </w:tr>
      <w:tr w:rsidR="00A4044F" w:rsidRPr="00A4044F" w:rsidTr="00741EE7">
        <w:tc>
          <w:tcPr>
            <w:tcW w:w="9929" w:type="dxa"/>
            <w:gridSpan w:val="3"/>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A4044F" w:rsidRPr="00A4044F" w:rsidRDefault="00A4044F" w:rsidP="00A4044F">
            <w:pPr>
              <w:tabs>
                <w:tab w:val="left" w:pos="1871"/>
                <w:tab w:val="left" w:pos="2268"/>
              </w:tabs>
              <w:overflowPunct w:val="0"/>
              <w:autoSpaceDE w:val="0"/>
              <w:autoSpaceDN w:val="0"/>
              <w:bidi w:val="0"/>
              <w:adjustRightInd w:val="0"/>
              <w:spacing w:line="240" w:lineRule="atLeast"/>
              <w:jc w:val="right"/>
              <w:textAlignment w:val="baseline"/>
              <w:rPr>
                <w:rFonts w:ascii="Verdana" w:hAnsi="Verdana" w:cstheme="majorBidi"/>
                <w:b/>
                <w:bCs/>
                <w:szCs w:val="22"/>
                <w:lang w:val="en-GB"/>
              </w:rPr>
            </w:pPr>
            <w:r w:rsidRPr="00A4044F">
              <w:rPr>
                <w:rFonts w:ascii="Verdana" w:hAnsi="Verdana" w:cstheme="majorBidi"/>
                <w:b/>
                <w:bCs/>
                <w:szCs w:val="22"/>
                <w:lang w:val="en-GB"/>
              </w:rPr>
              <w:t>Day 2: Tuesday, 24 February 2015</w:t>
            </w:r>
          </w:p>
        </w:tc>
      </w:tr>
      <w:tr w:rsidR="00A4044F" w:rsidRPr="00A4044F" w:rsidTr="00741EE7">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4044F" w:rsidRPr="00A4044F" w:rsidRDefault="00A4044F" w:rsidP="00BF26C5">
            <w:pPr>
              <w:tabs>
                <w:tab w:val="left" w:pos="1871"/>
                <w:tab w:val="left" w:pos="2268"/>
              </w:tabs>
              <w:overflowPunct w:val="0"/>
              <w:autoSpaceDE w:val="0"/>
              <w:autoSpaceDN w:val="0"/>
              <w:bidi w:val="0"/>
              <w:adjustRightInd w:val="0"/>
              <w:spacing w:before="0" w:line="240" w:lineRule="atLeast"/>
              <w:jc w:val="left"/>
              <w:textAlignment w:val="baseline"/>
              <w:rPr>
                <w:rFonts w:asciiTheme="minorHAnsi" w:hAnsiTheme="minorHAnsi" w:cstheme="majorBidi"/>
                <w:b/>
                <w:bCs/>
                <w:sz w:val="24"/>
                <w:szCs w:val="24"/>
                <w:lang w:val="en-GB"/>
              </w:rPr>
            </w:pPr>
            <w:r w:rsidRPr="00A4044F">
              <w:rPr>
                <w:rFonts w:ascii="Arial" w:hAnsi="Arial" w:cs="Arial"/>
                <w:b/>
                <w:bCs/>
                <w:color w:val="000000"/>
                <w:sz w:val="18"/>
                <w:szCs w:val="18"/>
              </w:rPr>
              <w:t>​</w:t>
            </w:r>
            <w:r w:rsidRPr="00A4044F">
              <w:rPr>
                <w:rFonts w:ascii="Verdana" w:hAnsi="Verdana" w:cs="Segoe UI"/>
                <w:b/>
                <w:bCs/>
                <w:color w:val="000000"/>
                <w:sz w:val="18"/>
                <w:szCs w:val="18"/>
              </w:rPr>
              <w:t>09:00 - 09:30</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A4044F" w:rsidRPr="00A4044F" w:rsidRDefault="00A4044F" w:rsidP="00BF26C5">
            <w:pPr>
              <w:tabs>
                <w:tab w:val="left" w:pos="1871"/>
                <w:tab w:val="left" w:pos="2268"/>
              </w:tabs>
              <w:overflowPunct w:val="0"/>
              <w:autoSpaceDE w:val="0"/>
              <w:autoSpaceDN w:val="0"/>
              <w:bidi w:val="0"/>
              <w:adjustRightInd w:val="0"/>
              <w:spacing w:before="0" w:line="240" w:lineRule="atLeast"/>
              <w:jc w:val="left"/>
              <w:textAlignment w:val="baseline"/>
              <w:rPr>
                <w:rFonts w:asciiTheme="minorHAnsi" w:hAnsiTheme="minorHAnsi" w:cstheme="majorBidi"/>
                <w:sz w:val="24"/>
                <w:szCs w:val="24"/>
                <w:lang w:val="en-GB"/>
              </w:rPr>
            </w:pPr>
            <w:r w:rsidRPr="00A4044F">
              <w:rPr>
                <w:rFonts w:ascii="Arial" w:hAnsi="Arial" w:cs="Arial"/>
                <w:color w:val="000000"/>
                <w:sz w:val="18"/>
                <w:szCs w:val="18"/>
              </w:rPr>
              <w:t>​</w:t>
            </w:r>
            <w:r w:rsidRPr="00A4044F">
              <w:rPr>
                <w:rFonts w:ascii="Verdana" w:hAnsi="Verdana" w:cs="Segoe UI"/>
                <w:b/>
                <w:bCs/>
                <w:color w:val="000000"/>
                <w:sz w:val="18"/>
                <w:szCs w:val="18"/>
              </w:rPr>
              <w:t>Registration and Coffee</w:t>
            </w:r>
          </w:p>
        </w:tc>
      </w:tr>
      <w:tr w:rsidR="00A4044F" w:rsidRPr="00A4044F" w:rsidTr="00741EE7">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4044F" w:rsidRPr="00A4044F" w:rsidRDefault="00A4044F" w:rsidP="00BF26C5">
            <w:pPr>
              <w:tabs>
                <w:tab w:val="left" w:pos="1871"/>
                <w:tab w:val="left" w:pos="2268"/>
              </w:tabs>
              <w:overflowPunct w:val="0"/>
              <w:autoSpaceDE w:val="0"/>
              <w:autoSpaceDN w:val="0"/>
              <w:bidi w:val="0"/>
              <w:adjustRightInd w:val="0"/>
              <w:spacing w:before="0" w:line="240" w:lineRule="atLeast"/>
              <w:jc w:val="left"/>
              <w:textAlignment w:val="baseline"/>
              <w:rPr>
                <w:rFonts w:asciiTheme="minorHAnsi" w:hAnsiTheme="minorHAnsi" w:cstheme="majorBidi"/>
                <w:b/>
                <w:bCs/>
                <w:sz w:val="24"/>
                <w:szCs w:val="24"/>
                <w:lang w:val="en-GB"/>
              </w:rPr>
            </w:pPr>
            <w:r w:rsidRPr="00A4044F">
              <w:rPr>
                <w:rFonts w:ascii="Arial" w:hAnsi="Arial" w:cs="Arial"/>
                <w:color w:val="000000"/>
                <w:sz w:val="18"/>
                <w:szCs w:val="18"/>
              </w:rPr>
              <w:t>​</w:t>
            </w:r>
            <w:r w:rsidRPr="00A4044F">
              <w:rPr>
                <w:rFonts w:ascii="Arial" w:hAnsi="Arial" w:cs="Arial"/>
                <w:b/>
                <w:bCs/>
                <w:color w:val="000000"/>
                <w:sz w:val="18"/>
                <w:szCs w:val="18"/>
              </w:rPr>
              <w:t>​</w:t>
            </w:r>
            <w:r w:rsidRPr="00A4044F">
              <w:rPr>
                <w:rFonts w:ascii="Verdana" w:hAnsi="Verdana" w:cs="Segoe UI"/>
                <w:b/>
                <w:bCs/>
                <w:color w:val="000000"/>
                <w:sz w:val="18"/>
                <w:szCs w:val="18"/>
              </w:rPr>
              <w:t>09:30 - 09:45</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A4044F" w:rsidRPr="00A4044F" w:rsidRDefault="00A4044F" w:rsidP="00BF26C5">
            <w:pPr>
              <w:tabs>
                <w:tab w:val="left" w:pos="1871"/>
                <w:tab w:val="left" w:pos="2268"/>
              </w:tabs>
              <w:overflowPunct w:val="0"/>
              <w:autoSpaceDE w:val="0"/>
              <w:autoSpaceDN w:val="0"/>
              <w:bidi w:val="0"/>
              <w:adjustRightInd w:val="0"/>
              <w:spacing w:before="0" w:line="240" w:lineRule="atLeast"/>
              <w:jc w:val="left"/>
              <w:textAlignment w:val="baseline"/>
              <w:rPr>
                <w:rFonts w:asciiTheme="minorHAnsi" w:hAnsiTheme="minorHAnsi" w:cstheme="majorBidi"/>
                <w:sz w:val="24"/>
                <w:szCs w:val="24"/>
                <w:lang w:val="en-GB"/>
              </w:rPr>
            </w:pPr>
            <w:r w:rsidRPr="00A4044F">
              <w:rPr>
                <w:rFonts w:ascii="Arial" w:hAnsi="Arial" w:cs="Arial"/>
                <w:color w:val="000000"/>
                <w:sz w:val="18"/>
                <w:szCs w:val="18"/>
              </w:rPr>
              <w:t>​</w:t>
            </w:r>
            <w:r w:rsidRPr="00A4044F">
              <w:rPr>
                <w:rFonts w:ascii="Verdana" w:hAnsi="Verdana" w:cs="Segoe UI"/>
                <w:b/>
                <w:bCs/>
                <w:color w:val="000000"/>
                <w:sz w:val="18"/>
                <w:szCs w:val="18"/>
              </w:rPr>
              <w:t xml:space="preserve">Brief Summary of Day 1 Discussions: Rim </w:t>
            </w:r>
            <w:proofErr w:type="spellStart"/>
            <w:r w:rsidRPr="00A4044F">
              <w:rPr>
                <w:rFonts w:ascii="Verdana" w:hAnsi="Verdana" w:cs="Segoe UI"/>
                <w:b/>
                <w:bCs/>
                <w:color w:val="000000"/>
                <w:sz w:val="18"/>
                <w:szCs w:val="18"/>
              </w:rPr>
              <w:t>Belhassine-Cherif</w:t>
            </w:r>
            <w:proofErr w:type="spellEnd"/>
            <w:r w:rsidRPr="00A4044F">
              <w:rPr>
                <w:rFonts w:ascii="Verdana" w:hAnsi="Verdana" w:cs="Segoe UI"/>
                <w:color w:val="000000"/>
                <w:sz w:val="18"/>
                <w:szCs w:val="18"/>
              </w:rPr>
              <w:t xml:space="preserve">, </w:t>
            </w:r>
            <w:proofErr w:type="spellStart"/>
            <w:r w:rsidRPr="00A4044F">
              <w:rPr>
                <w:rFonts w:ascii="Verdana" w:hAnsi="Verdana" w:cs="Segoe UI"/>
                <w:color w:val="000000"/>
                <w:sz w:val="18"/>
                <w:szCs w:val="18"/>
              </w:rPr>
              <w:t>Tunisie</w:t>
            </w:r>
            <w:proofErr w:type="spellEnd"/>
            <w:r w:rsidRPr="00A4044F">
              <w:rPr>
                <w:rFonts w:ascii="Verdana" w:hAnsi="Verdana" w:cs="Segoe UI"/>
                <w:color w:val="000000"/>
                <w:sz w:val="18"/>
                <w:szCs w:val="18"/>
              </w:rPr>
              <w:t xml:space="preserve"> Telecom</w:t>
            </w:r>
            <w:r w:rsidRPr="00A4044F">
              <w:rPr>
                <w:rFonts w:ascii="Verdana" w:hAnsi="Verdana" w:cs="Segoe UI"/>
                <w:b/>
                <w:bCs/>
                <w:color w:val="000000"/>
                <w:sz w:val="18"/>
                <w:szCs w:val="18"/>
              </w:rPr>
              <w:t> </w:t>
            </w:r>
            <w:r w:rsidRPr="00A4044F">
              <w:rPr>
                <w:rFonts w:ascii="Verdana" w:hAnsi="Verdana" w:cs="Segoe UI"/>
                <w:color w:val="000000"/>
                <w:sz w:val="18"/>
                <w:szCs w:val="18"/>
              </w:rPr>
              <w:t xml:space="preserve">       </w:t>
            </w:r>
          </w:p>
        </w:tc>
      </w:tr>
      <w:tr w:rsidR="00A4044F" w:rsidRPr="00A4044F" w:rsidTr="00741EE7">
        <w:trPr>
          <w:trHeight w:val="476"/>
        </w:trPr>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4044F" w:rsidRPr="00A4044F" w:rsidRDefault="00A4044F" w:rsidP="00A4044F">
            <w:pPr>
              <w:tabs>
                <w:tab w:val="left" w:pos="1871"/>
                <w:tab w:val="left" w:pos="2268"/>
              </w:tabs>
              <w:overflowPunct w:val="0"/>
              <w:autoSpaceDE w:val="0"/>
              <w:autoSpaceDN w:val="0"/>
              <w:bidi w:val="0"/>
              <w:adjustRightInd w:val="0"/>
              <w:spacing w:line="240" w:lineRule="atLeast"/>
              <w:jc w:val="center"/>
              <w:textAlignment w:val="baseline"/>
              <w:rPr>
                <w:rFonts w:asciiTheme="minorHAnsi" w:hAnsiTheme="minorHAnsi" w:cstheme="majorBidi"/>
                <w:b/>
                <w:bCs/>
                <w:sz w:val="24"/>
                <w:szCs w:val="24"/>
                <w:lang w:val="en-GB"/>
              </w:rPr>
            </w:pPr>
            <w:r w:rsidRPr="00A4044F">
              <w:rPr>
                <w:rFonts w:ascii="Arial" w:hAnsi="Arial" w:cs="Arial"/>
                <w:color w:val="000000"/>
                <w:sz w:val="18"/>
                <w:szCs w:val="18"/>
              </w:rPr>
              <w:t>​</w:t>
            </w:r>
            <w:r w:rsidRPr="00A4044F">
              <w:rPr>
                <w:rFonts w:ascii="Arial" w:hAnsi="Arial" w:cs="Arial"/>
                <w:b/>
                <w:bCs/>
                <w:color w:val="000000"/>
                <w:sz w:val="18"/>
                <w:szCs w:val="18"/>
              </w:rPr>
              <w:t>​</w:t>
            </w:r>
            <w:r w:rsidRPr="00A4044F">
              <w:rPr>
                <w:rFonts w:ascii="Verdana" w:hAnsi="Verdana" w:cs="Segoe UI"/>
                <w:b/>
                <w:bCs/>
                <w:color w:val="000000"/>
                <w:sz w:val="18"/>
                <w:szCs w:val="18"/>
              </w:rPr>
              <w:t>09:45 - 12:00</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A4044F" w:rsidRPr="00A4044F" w:rsidRDefault="00A4044F" w:rsidP="00BF26C5">
            <w:pPr>
              <w:tabs>
                <w:tab w:val="left" w:pos="1871"/>
                <w:tab w:val="left" w:pos="2268"/>
              </w:tabs>
              <w:overflowPunct w:val="0"/>
              <w:autoSpaceDE w:val="0"/>
              <w:autoSpaceDN w:val="0"/>
              <w:bidi w:val="0"/>
              <w:adjustRightInd w:val="0"/>
              <w:spacing w:before="0" w:line="240" w:lineRule="atLeast"/>
              <w:jc w:val="left"/>
              <w:textAlignment w:val="baseline"/>
              <w:rPr>
                <w:rFonts w:ascii="Verdana" w:hAnsi="Verdana" w:cs="Segoe UI"/>
                <w:color w:val="000000"/>
                <w:sz w:val="18"/>
                <w:szCs w:val="18"/>
              </w:rPr>
            </w:pPr>
            <w:r w:rsidRPr="00A4044F">
              <w:rPr>
                <w:rFonts w:ascii="Arial" w:hAnsi="Arial" w:cs="Arial"/>
                <w:color w:val="000000"/>
                <w:sz w:val="18"/>
                <w:szCs w:val="18"/>
              </w:rPr>
              <w:t>​</w:t>
            </w:r>
            <w:r w:rsidRPr="00A4044F">
              <w:rPr>
                <w:rFonts w:ascii="Verdana" w:hAnsi="Verdana" w:cs="Segoe UI"/>
                <w:b/>
                <w:bCs/>
                <w:color w:val="000000"/>
                <w:sz w:val="18"/>
                <w:szCs w:val="18"/>
              </w:rPr>
              <w:t>Session 3: Standardization Hot Topics 2, Cloud Computing and Big Data</w:t>
            </w:r>
            <w:r w:rsidRPr="00A4044F">
              <w:rPr>
                <w:rFonts w:ascii="Verdana" w:hAnsi="Verdana" w:cs="Segoe UI"/>
                <w:b/>
                <w:bCs/>
                <w:color w:val="000000"/>
                <w:sz w:val="18"/>
                <w:szCs w:val="18"/>
              </w:rPr>
              <w:br/>
            </w:r>
            <w:r w:rsidRPr="00A4044F">
              <w:rPr>
                <w:rFonts w:ascii="Verdana" w:hAnsi="Verdana" w:cs="Segoe UI"/>
                <w:b/>
                <w:bCs/>
                <w:color w:val="000000"/>
                <w:sz w:val="18"/>
                <w:szCs w:val="18"/>
              </w:rPr>
              <w:br/>
            </w:r>
            <w:r w:rsidRPr="00A4044F">
              <w:rPr>
                <w:rFonts w:ascii="Verdana" w:hAnsi="Verdana" w:cs="Segoe UI"/>
                <w:color w:val="000000"/>
                <w:sz w:val="18"/>
                <w:szCs w:val="18"/>
              </w:rPr>
              <w:t xml:space="preserve">This session aims to highlight the main achievements in technologies, services and standards related to cloud computing and Big data activities of ITU-T Study Group 13 and other SDOs. </w:t>
            </w:r>
            <w:r w:rsidRPr="00A4044F">
              <w:rPr>
                <w:rFonts w:ascii="Verdana" w:hAnsi="Verdana" w:cs="Segoe UI"/>
                <w:color w:val="000000"/>
                <w:sz w:val="18"/>
                <w:szCs w:val="18"/>
              </w:rPr>
              <w:br/>
            </w:r>
            <w:r w:rsidRPr="00A4044F">
              <w:rPr>
                <w:rFonts w:ascii="Verdana" w:hAnsi="Verdana" w:cs="Segoe UI"/>
                <w:color w:val="000000"/>
                <w:sz w:val="18"/>
                <w:szCs w:val="18"/>
              </w:rPr>
              <w:br/>
            </w:r>
            <w:r w:rsidRPr="00A4044F">
              <w:rPr>
                <w:rFonts w:ascii="Verdana" w:hAnsi="Verdana" w:cs="Segoe UI"/>
                <w:b/>
                <w:bCs/>
                <w:color w:val="000000"/>
                <w:sz w:val="18"/>
                <w:szCs w:val="18"/>
              </w:rPr>
              <w:t xml:space="preserve">Moderator: Rim </w:t>
            </w:r>
            <w:proofErr w:type="spellStart"/>
            <w:r w:rsidRPr="00A4044F">
              <w:rPr>
                <w:rFonts w:ascii="Verdana" w:hAnsi="Verdana" w:cs="Segoe UI"/>
                <w:b/>
                <w:bCs/>
                <w:color w:val="000000"/>
                <w:sz w:val="18"/>
                <w:szCs w:val="18"/>
              </w:rPr>
              <w:t>Belhassine-Cherif</w:t>
            </w:r>
            <w:proofErr w:type="spellEnd"/>
            <w:r w:rsidRPr="00A4044F">
              <w:rPr>
                <w:rFonts w:ascii="Verdana" w:hAnsi="Verdana" w:cs="Segoe UI"/>
                <w:color w:val="000000"/>
                <w:sz w:val="18"/>
                <w:szCs w:val="18"/>
              </w:rPr>
              <w:t xml:space="preserve">, </w:t>
            </w:r>
            <w:proofErr w:type="spellStart"/>
            <w:r w:rsidRPr="00A4044F">
              <w:rPr>
                <w:rFonts w:ascii="Verdana" w:hAnsi="Verdana" w:cs="Segoe UI"/>
                <w:color w:val="000000"/>
                <w:sz w:val="18"/>
                <w:szCs w:val="18"/>
              </w:rPr>
              <w:t>Tunisie</w:t>
            </w:r>
            <w:proofErr w:type="spellEnd"/>
            <w:r w:rsidRPr="00A4044F">
              <w:rPr>
                <w:rFonts w:ascii="Verdana" w:hAnsi="Verdana" w:cs="Segoe UI"/>
                <w:color w:val="000000"/>
                <w:sz w:val="18"/>
                <w:szCs w:val="18"/>
              </w:rPr>
              <w:t xml:space="preserve"> Telecom </w:t>
            </w:r>
          </w:p>
          <w:p w:rsidR="00A4044F" w:rsidRPr="00A4044F" w:rsidRDefault="00A4044F" w:rsidP="00A4044F">
            <w:pPr>
              <w:tabs>
                <w:tab w:val="left" w:pos="1871"/>
                <w:tab w:val="left" w:pos="2268"/>
              </w:tabs>
              <w:overflowPunct w:val="0"/>
              <w:autoSpaceDE w:val="0"/>
              <w:autoSpaceDN w:val="0"/>
              <w:bidi w:val="0"/>
              <w:adjustRightInd w:val="0"/>
              <w:spacing w:before="100" w:after="100" w:line="240" w:lineRule="atLeast"/>
              <w:jc w:val="left"/>
              <w:textAlignment w:val="baseline"/>
              <w:rPr>
                <w:rFonts w:ascii="Verdana" w:hAnsi="Verdana" w:cs="Segoe UI"/>
                <w:color w:val="000000"/>
                <w:sz w:val="18"/>
                <w:szCs w:val="18"/>
              </w:rPr>
            </w:pPr>
            <w:r w:rsidRPr="00A4044F">
              <w:rPr>
                <w:rFonts w:ascii="Verdana" w:hAnsi="Verdana" w:cs="Segoe UI"/>
                <w:b/>
                <w:bCs/>
                <w:color w:val="000000"/>
                <w:sz w:val="18"/>
                <w:szCs w:val="18"/>
              </w:rPr>
              <w:t>Speakers:</w:t>
            </w:r>
            <w:r w:rsidRPr="00A4044F">
              <w:rPr>
                <w:rFonts w:ascii="Verdana" w:hAnsi="Verdana" w:cs="Segoe UI"/>
                <w:color w:val="000000"/>
                <w:sz w:val="18"/>
                <w:szCs w:val="18"/>
              </w:rPr>
              <w:t xml:space="preserve">           </w:t>
            </w:r>
          </w:p>
          <w:p w:rsidR="00A4044F" w:rsidRPr="00A4044F" w:rsidRDefault="00A4044F" w:rsidP="00BF26C5">
            <w:pPr>
              <w:numPr>
                <w:ilvl w:val="0"/>
                <w:numId w:val="18"/>
              </w:numPr>
              <w:tabs>
                <w:tab w:val="clear" w:pos="1134"/>
                <w:tab w:val="left" w:pos="1871"/>
                <w:tab w:val="left" w:pos="2268"/>
              </w:tabs>
              <w:overflowPunct w:val="0"/>
              <w:autoSpaceDE w:val="0"/>
              <w:autoSpaceDN w:val="0"/>
              <w:bidi w:val="0"/>
              <w:adjustRightInd w:val="0"/>
              <w:spacing w:before="0" w:line="240" w:lineRule="atLeast"/>
              <w:ind w:left="714" w:hanging="357"/>
              <w:jc w:val="left"/>
              <w:textAlignment w:val="baseline"/>
              <w:rPr>
                <w:rFonts w:ascii="Verdana" w:hAnsi="Verdana" w:cs="Segoe UI"/>
                <w:color w:val="000000"/>
                <w:sz w:val="18"/>
                <w:szCs w:val="18"/>
              </w:rPr>
            </w:pPr>
            <w:r w:rsidRPr="00A4044F">
              <w:rPr>
                <w:rFonts w:ascii="Verdana" w:hAnsi="Verdana" w:cs="Segoe UI"/>
                <w:b/>
                <w:bCs/>
                <w:color w:val="000000"/>
                <w:sz w:val="18"/>
                <w:szCs w:val="18"/>
              </w:rPr>
              <w:t xml:space="preserve">Selma </w:t>
            </w:r>
            <w:proofErr w:type="spellStart"/>
            <w:r w:rsidRPr="00A4044F">
              <w:rPr>
                <w:rFonts w:ascii="Verdana" w:hAnsi="Verdana" w:cs="Segoe UI"/>
                <w:b/>
                <w:bCs/>
                <w:color w:val="000000"/>
                <w:sz w:val="18"/>
                <w:szCs w:val="18"/>
              </w:rPr>
              <w:t>Turki</w:t>
            </w:r>
            <w:proofErr w:type="spellEnd"/>
            <w:r w:rsidRPr="00A4044F">
              <w:rPr>
                <w:rFonts w:ascii="Verdana" w:hAnsi="Verdana" w:cs="Segoe UI"/>
                <w:b/>
                <w:bCs/>
                <w:color w:val="000000"/>
                <w:sz w:val="18"/>
                <w:szCs w:val="18"/>
              </w:rPr>
              <w:t>,</w:t>
            </w:r>
            <w:r w:rsidRPr="00A4044F">
              <w:rPr>
                <w:rFonts w:ascii="Verdana" w:hAnsi="Verdana" w:cs="Segoe UI"/>
                <w:color w:val="000000"/>
                <w:sz w:val="18"/>
                <w:szCs w:val="18"/>
              </w:rPr>
              <w:t xml:space="preserve"> IBM, </w:t>
            </w:r>
            <w:proofErr w:type="gramStart"/>
            <w:r w:rsidRPr="00A4044F">
              <w:rPr>
                <w:rFonts w:ascii="Verdana" w:hAnsi="Verdana" w:cs="Segoe UI"/>
                <w:color w:val="000000"/>
                <w:sz w:val="18"/>
                <w:szCs w:val="18"/>
              </w:rPr>
              <w:t>Belgium</w:t>
            </w:r>
            <w:proofErr w:type="gramEnd"/>
            <w:r w:rsidRPr="00A4044F">
              <w:rPr>
                <w:rFonts w:ascii="Verdana" w:hAnsi="Verdana" w:cs="Segoe UI"/>
                <w:color w:val="000000"/>
                <w:sz w:val="18"/>
                <w:szCs w:val="18"/>
              </w:rPr>
              <w:t xml:space="preserve">: </w:t>
            </w:r>
            <w:r w:rsidRPr="00A4044F">
              <w:rPr>
                <w:rFonts w:ascii="Verdana" w:hAnsi="Verdana" w:cs="Segoe UI"/>
                <w:i/>
                <w:iCs/>
                <w:color w:val="000000"/>
                <w:sz w:val="18"/>
                <w:szCs w:val="18"/>
              </w:rPr>
              <w:t xml:space="preserve">Where Are We In The Cloud? And </w:t>
            </w:r>
            <w:proofErr w:type="gramStart"/>
            <w:r w:rsidRPr="00A4044F">
              <w:rPr>
                <w:rFonts w:ascii="Verdana" w:hAnsi="Verdana" w:cs="Segoe UI"/>
                <w:i/>
                <w:iCs/>
                <w:color w:val="000000"/>
                <w:sz w:val="18"/>
                <w:szCs w:val="18"/>
              </w:rPr>
              <w:t>How</w:t>
            </w:r>
            <w:proofErr w:type="gramEnd"/>
            <w:r w:rsidRPr="00A4044F">
              <w:rPr>
                <w:rFonts w:ascii="Verdana" w:hAnsi="Verdana" w:cs="Segoe UI"/>
                <w:i/>
                <w:iCs/>
                <w:color w:val="000000"/>
                <w:sz w:val="18"/>
                <w:szCs w:val="18"/>
              </w:rPr>
              <w:t xml:space="preserve"> it is Helping You Really?</w:t>
            </w:r>
          </w:p>
          <w:p w:rsidR="00A4044F" w:rsidRPr="00A4044F" w:rsidRDefault="00A4044F" w:rsidP="00A4044F">
            <w:pPr>
              <w:numPr>
                <w:ilvl w:val="0"/>
                <w:numId w:val="18"/>
              </w:numPr>
              <w:tabs>
                <w:tab w:val="clear" w:pos="1134"/>
                <w:tab w:val="left" w:pos="1871"/>
                <w:tab w:val="left" w:pos="2268"/>
              </w:tabs>
              <w:overflowPunct w:val="0"/>
              <w:autoSpaceDE w:val="0"/>
              <w:autoSpaceDN w:val="0"/>
              <w:bidi w:val="0"/>
              <w:adjustRightInd w:val="0"/>
              <w:spacing w:before="100" w:beforeAutospacing="1" w:after="100" w:afterAutospacing="1" w:line="240" w:lineRule="atLeast"/>
              <w:jc w:val="left"/>
              <w:textAlignment w:val="baseline"/>
              <w:rPr>
                <w:rFonts w:ascii="Verdana" w:hAnsi="Verdana" w:cs="Segoe UI"/>
                <w:color w:val="000000"/>
                <w:sz w:val="18"/>
                <w:szCs w:val="18"/>
              </w:rPr>
            </w:pPr>
            <w:proofErr w:type="spellStart"/>
            <w:r w:rsidRPr="00A4044F">
              <w:rPr>
                <w:rFonts w:ascii="Verdana" w:hAnsi="Verdana" w:cs="Segoe UI"/>
                <w:b/>
                <w:bCs/>
                <w:color w:val="000000"/>
                <w:sz w:val="18"/>
                <w:szCs w:val="18"/>
              </w:rPr>
              <w:t>Mounir</w:t>
            </w:r>
            <w:proofErr w:type="spellEnd"/>
            <w:r w:rsidRPr="00A4044F">
              <w:rPr>
                <w:rFonts w:ascii="Verdana" w:hAnsi="Verdana" w:cs="Segoe UI"/>
                <w:b/>
                <w:bCs/>
                <w:color w:val="000000"/>
                <w:sz w:val="18"/>
                <w:szCs w:val="18"/>
              </w:rPr>
              <w:t xml:space="preserve"> </w:t>
            </w:r>
            <w:proofErr w:type="spellStart"/>
            <w:r w:rsidRPr="00A4044F">
              <w:rPr>
                <w:rFonts w:ascii="Verdana" w:hAnsi="Verdana" w:cs="Segoe UI"/>
                <w:b/>
                <w:bCs/>
                <w:color w:val="000000"/>
                <w:sz w:val="18"/>
                <w:szCs w:val="18"/>
              </w:rPr>
              <w:t>Ferjani</w:t>
            </w:r>
            <w:proofErr w:type="spellEnd"/>
            <w:r w:rsidRPr="00A4044F">
              <w:rPr>
                <w:rFonts w:ascii="Verdana" w:hAnsi="Verdana" w:cs="Segoe UI"/>
                <w:b/>
                <w:bCs/>
                <w:color w:val="000000"/>
                <w:sz w:val="18"/>
                <w:szCs w:val="18"/>
              </w:rPr>
              <w:t xml:space="preserve">, </w:t>
            </w:r>
            <w:r w:rsidRPr="00A4044F">
              <w:rPr>
                <w:rFonts w:ascii="Verdana" w:hAnsi="Verdana" w:cs="Segoe UI"/>
                <w:color w:val="000000"/>
                <w:sz w:val="18"/>
                <w:szCs w:val="18"/>
              </w:rPr>
              <w:t xml:space="preserve">Huawei Tunisia: </w:t>
            </w:r>
            <w:r w:rsidRPr="00A4044F">
              <w:rPr>
                <w:rFonts w:ascii="Verdana" w:hAnsi="Verdana" w:cs="Segoe UI"/>
                <w:i/>
                <w:iCs/>
                <w:color w:val="000000"/>
                <w:sz w:val="18"/>
                <w:szCs w:val="18"/>
              </w:rPr>
              <w:t>Identity Management Standardization in the Cloud Computing</w:t>
            </w:r>
          </w:p>
          <w:p w:rsidR="00A4044F" w:rsidRPr="00A4044F" w:rsidRDefault="00A4044F" w:rsidP="00A4044F">
            <w:pPr>
              <w:numPr>
                <w:ilvl w:val="0"/>
                <w:numId w:val="18"/>
              </w:numPr>
              <w:tabs>
                <w:tab w:val="clear" w:pos="1134"/>
                <w:tab w:val="left" w:pos="1871"/>
                <w:tab w:val="left" w:pos="2268"/>
              </w:tabs>
              <w:overflowPunct w:val="0"/>
              <w:autoSpaceDE w:val="0"/>
              <w:autoSpaceDN w:val="0"/>
              <w:bidi w:val="0"/>
              <w:adjustRightInd w:val="0"/>
              <w:spacing w:before="100" w:beforeAutospacing="1" w:after="100" w:afterAutospacing="1" w:line="240" w:lineRule="atLeast"/>
              <w:jc w:val="left"/>
              <w:textAlignment w:val="baseline"/>
              <w:rPr>
                <w:rFonts w:ascii="Verdana" w:hAnsi="Verdana" w:cs="Segoe UI"/>
                <w:color w:val="000000"/>
                <w:sz w:val="18"/>
                <w:szCs w:val="18"/>
              </w:rPr>
            </w:pPr>
            <w:r w:rsidRPr="00A4044F">
              <w:rPr>
                <w:rFonts w:ascii="Verdana" w:hAnsi="Verdana" w:cs="Segoe UI"/>
                <w:b/>
                <w:bCs/>
                <w:color w:val="000000"/>
                <w:sz w:val="18"/>
                <w:szCs w:val="18"/>
              </w:rPr>
              <w:t xml:space="preserve">Kaoru </w:t>
            </w:r>
            <w:proofErr w:type="spellStart"/>
            <w:r w:rsidRPr="00A4044F">
              <w:rPr>
                <w:rFonts w:ascii="Verdana" w:hAnsi="Verdana" w:cs="Segoe UI"/>
                <w:b/>
                <w:bCs/>
                <w:color w:val="000000"/>
                <w:sz w:val="18"/>
                <w:szCs w:val="18"/>
              </w:rPr>
              <w:t>Kenyoshi</w:t>
            </w:r>
            <w:proofErr w:type="spellEnd"/>
            <w:r w:rsidRPr="00A4044F">
              <w:rPr>
                <w:rFonts w:ascii="Verdana" w:hAnsi="Verdana" w:cs="Segoe UI"/>
                <w:b/>
                <w:bCs/>
                <w:color w:val="000000"/>
                <w:sz w:val="18"/>
                <w:szCs w:val="18"/>
              </w:rPr>
              <w:t xml:space="preserve">, </w:t>
            </w:r>
            <w:r w:rsidRPr="00A4044F">
              <w:rPr>
                <w:rFonts w:ascii="Verdana" w:hAnsi="Verdana" w:cs="Segoe UI"/>
                <w:color w:val="000000"/>
                <w:sz w:val="18"/>
                <w:szCs w:val="18"/>
              </w:rPr>
              <w:t>NEC Corporation, Japan:</w:t>
            </w:r>
            <w:r w:rsidRPr="00A4044F">
              <w:rPr>
                <w:rFonts w:ascii="Verdana" w:hAnsi="Verdana" w:cs="Segoe UI"/>
                <w:i/>
                <w:iCs/>
                <w:color w:val="000000"/>
                <w:sz w:val="18"/>
                <w:szCs w:val="18"/>
              </w:rPr>
              <w:t xml:space="preserve"> ITU-T Activities on Test Specifications, Interoperability and Signaling Including Cloud Computing</w:t>
            </w:r>
          </w:p>
          <w:p w:rsidR="00A4044F" w:rsidRPr="00A4044F" w:rsidRDefault="00A4044F" w:rsidP="00A4044F">
            <w:pPr>
              <w:numPr>
                <w:ilvl w:val="0"/>
                <w:numId w:val="18"/>
              </w:numPr>
              <w:tabs>
                <w:tab w:val="clear" w:pos="1134"/>
                <w:tab w:val="left" w:pos="1871"/>
                <w:tab w:val="left" w:pos="2268"/>
              </w:tabs>
              <w:overflowPunct w:val="0"/>
              <w:autoSpaceDE w:val="0"/>
              <w:autoSpaceDN w:val="0"/>
              <w:bidi w:val="0"/>
              <w:adjustRightInd w:val="0"/>
              <w:spacing w:before="100" w:beforeAutospacing="1" w:after="100" w:afterAutospacing="1" w:line="240" w:lineRule="atLeast"/>
              <w:jc w:val="left"/>
              <w:textAlignment w:val="baseline"/>
              <w:rPr>
                <w:rFonts w:ascii="Verdana" w:hAnsi="Verdana" w:cs="Segoe UI"/>
                <w:color w:val="000000"/>
                <w:sz w:val="18"/>
                <w:szCs w:val="18"/>
              </w:rPr>
            </w:pPr>
            <w:r w:rsidRPr="00A4044F">
              <w:rPr>
                <w:rFonts w:ascii="Verdana" w:hAnsi="Verdana" w:cs="Segoe UI"/>
                <w:b/>
                <w:bCs/>
                <w:color w:val="000000"/>
                <w:sz w:val="18"/>
                <w:szCs w:val="18"/>
              </w:rPr>
              <w:t>Leo Lehmann,</w:t>
            </w:r>
            <w:r w:rsidRPr="00A4044F">
              <w:rPr>
                <w:rFonts w:ascii="Verdana" w:hAnsi="Verdana" w:cs="Segoe UI"/>
                <w:i/>
                <w:iCs/>
                <w:color w:val="000000"/>
                <w:sz w:val="18"/>
                <w:szCs w:val="18"/>
              </w:rPr>
              <w:t xml:space="preserve"> </w:t>
            </w:r>
            <w:r w:rsidRPr="00A4044F">
              <w:rPr>
                <w:rFonts w:ascii="Verdana" w:hAnsi="Verdana" w:cs="Segoe UI"/>
                <w:color w:val="000000"/>
                <w:sz w:val="18"/>
                <w:szCs w:val="18"/>
              </w:rPr>
              <w:t xml:space="preserve">Switzerland: </w:t>
            </w:r>
            <w:r w:rsidRPr="00A4044F">
              <w:rPr>
                <w:rFonts w:ascii="Verdana" w:hAnsi="Verdana" w:cs="Segoe UI"/>
                <w:i/>
                <w:iCs/>
                <w:color w:val="000000"/>
                <w:sz w:val="18"/>
                <w:szCs w:val="18"/>
              </w:rPr>
              <w:t>SG13 Activities and Achievements Related to Cloud Computing</w:t>
            </w:r>
          </w:p>
          <w:p w:rsidR="00A4044F" w:rsidRPr="00A4044F" w:rsidRDefault="00A4044F" w:rsidP="00A4044F">
            <w:pPr>
              <w:tabs>
                <w:tab w:val="left" w:pos="1871"/>
                <w:tab w:val="left" w:pos="2268"/>
              </w:tabs>
              <w:overflowPunct w:val="0"/>
              <w:autoSpaceDE w:val="0"/>
              <w:autoSpaceDN w:val="0"/>
              <w:bidi w:val="0"/>
              <w:adjustRightInd w:val="0"/>
              <w:spacing w:before="80" w:after="80" w:line="240" w:lineRule="auto"/>
              <w:jc w:val="left"/>
              <w:textAlignment w:val="baseline"/>
              <w:rPr>
                <w:rFonts w:asciiTheme="minorHAnsi" w:hAnsiTheme="minorHAnsi" w:cs="Times New Roman"/>
                <w:b/>
                <w:sz w:val="24"/>
                <w:szCs w:val="24"/>
              </w:rPr>
            </w:pPr>
            <w:r w:rsidRPr="00A4044F">
              <w:rPr>
                <w:rFonts w:ascii="Verdana" w:hAnsi="Verdana" w:cs="Segoe UI"/>
                <w:i/>
                <w:iCs/>
                <w:color w:val="000000"/>
                <w:sz w:val="18"/>
                <w:szCs w:val="18"/>
              </w:rPr>
              <w:t>Q&amp;A</w:t>
            </w:r>
          </w:p>
        </w:tc>
      </w:tr>
      <w:tr w:rsidR="00A4044F" w:rsidRPr="00A4044F" w:rsidTr="00741EE7">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hideMark/>
          </w:tcPr>
          <w:p w:rsidR="00A4044F" w:rsidRPr="00A4044F" w:rsidRDefault="00A4044F" w:rsidP="00A4044F">
            <w:pPr>
              <w:tabs>
                <w:tab w:val="left" w:pos="1871"/>
                <w:tab w:val="left" w:pos="2268"/>
              </w:tabs>
              <w:overflowPunct w:val="0"/>
              <w:autoSpaceDE w:val="0"/>
              <w:autoSpaceDN w:val="0"/>
              <w:bidi w:val="0"/>
              <w:adjustRightInd w:val="0"/>
              <w:spacing w:before="0" w:line="240" w:lineRule="auto"/>
              <w:jc w:val="center"/>
              <w:textAlignment w:val="baseline"/>
              <w:rPr>
                <w:rFonts w:asciiTheme="minorHAnsi" w:hAnsiTheme="minorHAnsi" w:cstheme="majorBidi"/>
                <w:b/>
                <w:bCs/>
                <w:sz w:val="24"/>
                <w:szCs w:val="24"/>
                <w:lang w:val="en-GB"/>
              </w:rPr>
            </w:pPr>
            <w:r w:rsidRPr="00A4044F">
              <w:rPr>
                <w:rFonts w:ascii="Arial" w:hAnsi="Arial" w:cs="Arial"/>
                <w:color w:val="000000"/>
                <w:sz w:val="18"/>
                <w:szCs w:val="18"/>
              </w:rPr>
              <w:t>​</w:t>
            </w:r>
            <w:r w:rsidRPr="00A4044F">
              <w:rPr>
                <w:rFonts w:ascii="Arial" w:hAnsi="Arial" w:cs="Arial"/>
                <w:b/>
                <w:bCs/>
                <w:color w:val="000000"/>
                <w:sz w:val="18"/>
                <w:szCs w:val="18"/>
              </w:rPr>
              <w:t>​</w:t>
            </w:r>
            <w:r w:rsidRPr="00A4044F">
              <w:rPr>
                <w:rFonts w:ascii="Verdana" w:hAnsi="Verdana" w:cs="Segoe UI"/>
                <w:b/>
                <w:bCs/>
                <w:color w:val="000000"/>
                <w:sz w:val="18"/>
                <w:szCs w:val="18"/>
              </w:rPr>
              <w:t>12:00 - 13:30</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hideMark/>
          </w:tcPr>
          <w:p w:rsidR="00A4044F" w:rsidRPr="00A4044F" w:rsidRDefault="00A4044F" w:rsidP="00A4044F">
            <w:pPr>
              <w:tabs>
                <w:tab w:val="left" w:pos="1871"/>
                <w:tab w:val="left" w:pos="2268"/>
              </w:tabs>
              <w:overflowPunct w:val="0"/>
              <w:autoSpaceDE w:val="0"/>
              <w:autoSpaceDN w:val="0"/>
              <w:bidi w:val="0"/>
              <w:adjustRightInd w:val="0"/>
              <w:spacing w:before="0" w:line="240" w:lineRule="atLeast"/>
              <w:jc w:val="left"/>
              <w:textAlignment w:val="baseline"/>
              <w:rPr>
                <w:rFonts w:asciiTheme="minorHAnsi" w:hAnsiTheme="minorHAnsi" w:cstheme="majorBidi"/>
                <w:b/>
                <w:bCs/>
                <w:sz w:val="24"/>
                <w:szCs w:val="24"/>
                <w:lang w:val="en-GB"/>
              </w:rPr>
            </w:pPr>
            <w:r w:rsidRPr="00A4044F">
              <w:rPr>
                <w:rFonts w:ascii="Arial" w:hAnsi="Arial" w:cs="Arial"/>
                <w:b/>
                <w:bCs/>
                <w:color w:val="000000"/>
                <w:sz w:val="18"/>
                <w:szCs w:val="18"/>
              </w:rPr>
              <w:t>​</w:t>
            </w:r>
            <w:r w:rsidRPr="00A4044F">
              <w:rPr>
                <w:rFonts w:ascii="Verdana" w:hAnsi="Verdana" w:cs="Segoe UI"/>
                <w:b/>
                <w:bCs/>
                <w:color w:val="000000"/>
                <w:sz w:val="18"/>
                <w:szCs w:val="18"/>
              </w:rPr>
              <w:t>Lunch Break</w:t>
            </w:r>
          </w:p>
        </w:tc>
      </w:tr>
      <w:tr w:rsidR="00A4044F" w:rsidRPr="00A4044F" w:rsidTr="00741EE7">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A4044F" w:rsidRPr="00A4044F" w:rsidRDefault="00A4044F" w:rsidP="00A4044F">
            <w:pPr>
              <w:tabs>
                <w:tab w:val="left" w:pos="1871"/>
                <w:tab w:val="left" w:pos="2268"/>
              </w:tabs>
              <w:overflowPunct w:val="0"/>
              <w:autoSpaceDE w:val="0"/>
              <w:autoSpaceDN w:val="0"/>
              <w:bidi w:val="0"/>
              <w:adjustRightInd w:val="0"/>
              <w:spacing w:after="100" w:line="240" w:lineRule="auto"/>
              <w:jc w:val="center"/>
              <w:textAlignment w:val="baseline"/>
              <w:rPr>
                <w:rFonts w:asciiTheme="minorHAnsi" w:hAnsiTheme="minorHAnsi" w:cstheme="majorBidi"/>
                <w:b/>
                <w:bCs/>
                <w:sz w:val="24"/>
                <w:szCs w:val="24"/>
                <w:lang w:val="en-GB"/>
              </w:rPr>
            </w:pPr>
            <w:r w:rsidRPr="00A4044F">
              <w:rPr>
                <w:rFonts w:ascii="Arial" w:hAnsi="Arial" w:cs="Arial"/>
                <w:color w:val="000000"/>
                <w:sz w:val="18"/>
                <w:szCs w:val="18"/>
              </w:rPr>
              <w:lastRenderedPageBreak/>
              <w:t>​</w:t>
            </w:r>
            <w:r w:rsidRPr="00A4044F">
              <w:rPr>
                <w:rFonts w:ascii="Arial" w:hAnsi="Arial" w:cs="Arial"/>
                <w:b/>
                <w:bCs/>
                <w:color w:val="000000"/>
                <w:sz w:val="18"/>
                <w:szCs w:val="18"/>
              </w:rPr>
              <w:t>​</w:t>
            </w:r>
            <w:r w:rsidRPr="00A4044F">
              <w:rPr>
                <w:rFonts w:ascii="Verdana" w:hAnsi="Verdana" w:cs="Segoe UI"/>
                <w:b/>
                <w:bCs/>
                <w:color w:val="000000"/>
                <w:sz w:val="18"/>
                <w:szCs w:val="18"/>
              </w:rPr>
              <w:t>13:30 - 14:30</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A4044F" w:rsidRPr="00A4044F" w:rsidRDefault="00A4044F" w:rsidP="00BF26C5">
            <w:pPr>
              <w:tabs>
                <w:tab w:val="left" w:pos="1871"/>
                <w:tab w:val="left" w:pos="2268"/>
              </w:tabs>
              <w:overflowPunct w:val="0"/>
              <w:autoSpaceDE w:val="0"/>
              <w:autoSpaceDN w:val="0"/>
              <w:bidi w:val="0"/>
              <w:adjustRightInd w:val="0"/>
              <w:spacing w:before="0" w:after="120" w:line="240" w:lineRule="atLeast"/>
              <w:jc w:val="left"/>
              <w:textAlignment w:val="baseline"/>
              <w:rPr>
                <w:rFonts w:ascii="Verdana" w:hAnsi="Verdana" w:cs="Segoe UI"/>
                <w:color w:val="000000"/>
                <w:sz w:val="18"/>
                <w:szCs w:val="18"/>
              </w:rPr>
            </w:pPr>
            <w:r w:rsidRPr="00A4044F">
              <w:rPr>
                <w:rFonts w:ascii="Arial" w:hAnsi="Arial" w:cs="Arial"/>
                <w:color w:val="000000"/>
                <w:sz w:val="18"/>
                <w:szCs w:val="18"/>
              </w:rPr>
              <w:t>​</w:t>
            </w:r>
            <w:r w:rsidRPr="00A4044F">
              <w:rPr>
                <w:rFonts w:ascii="Verdana" w:hAnsi="Verdana" w:cs="Segoe UI"/>
                <w:b/>
                <w:bCs/>
                <w:color w:val="000000"/>
                <w:sz w:val="18"/>
                <w:szCs w:val="18"/>
              </w:rPr>
              <w:t>Session 3 Continuation: Standardization Hot Topics 2, Cloud Computing and Big Data</w:t>
            </w:r>
            <w:r w:rsidRPr="00A4044F">
              <w:rPr>
                <w:rFonts w:ascii="Verdana" w:hAnsi="Verdana" w:cs="Segoe UI"/>
                <w:b/>
                <w:bCs/>
                <w:color w:val="000000"/>
                <w:sz w:val="18"/>
                <w:szCs w:val="18"/>
              </w:rPr>
              <w:br/>
            </w:r>
            <w:r w:rsidRPr="00A4044F">
              <w:rPr>
                <w:rFonts w:ascii="Verdana" w:hAnsi="Verdana" w:cs="Segoe UI"/>
                <w:b/>
                <w:bCs/>
                <w:color w:val="000000"/>
                <w:sz w:val="18"/>
                <w:szCs w:val="18"/>
              </w:rPr>
              <w:br/>
              <w:t>Speakers:</w:t>
            </w:r>
            <w:r w:rsidRPr="00A4044F">
              <w:rPr>
                <w:rFonts w:ascii="Verdana" w:hAnsi="Verdana" w:cs="Segoe UI"/>
                <w:color w:val="000000"/>
                <w:sz w:val="18"/>
                <w:szCs w:val="18"/>
              </w:rPr>
              <w:t xml:space="preserve">   </w:t>
            </w:r>
          </w:p>
          <w:p w:rsidR="00A4044F" w:rsidRPr="00A4044F" w:rsidRDefault="00A4044F" w:rsidP="00BF26C5">
            <w:pPr>
              <w:numPr>
                <w:ilvl w:val="0"/>
                <w:numId w:val="19"/>
              </w:numPr>
              <w:tabs>
                <w:tab w:val="clear" w:pos="1134"/>
                <w:tab w:val="left" w:pos="1871"/>
                <w:tab w:val="left" w:pos="2268"/>
              </w:tabs>
              <w:overflowPunct w:val="0"/>
              <w:autoSpaceDE w:val="0"/>
              <w:autoSpaceDN w:val="0"/>
              <w:bidi w:val="0"/>
              <w:adjustRightInd w:val="0"/>
              <w:spacing w:before="0" w:line="240" w:lineRule="atLeast"/>
              <w:ind w:left="714" w:hanging="357"/>
              <w:jc w:val="left"/>
              <w:textAlignment w:val="baseline"/>
              <w:rPr>
                <w:rFonts w:ascii="Verdana" w:hAnsi="Verdana" w:cs="Segoe UI"/>
                <w:color w:val="000000"/>
                <w:sz w:val="18"/>
                <w:szCs w:val="18"/>
              </w:rPr>
            </w:pPr>
            <w:proofErr w:type="spellStart"/>
            <w:r w:rsidRPr="00A4044F">
              <w:rPr>
                <w:rFonts w:ascii="Verdana" w:hAnsi="Verdana" w:cs="Segoe UI"/>
                <w:b/>
                <w:bCs/>
                <w:color w:val="000000"/>
                <w:sz w:val="18"/>
                <w:szCs w:val="18"/>
              </w:rPr>
              <w:t>Zied</w:t>
            </w:r>
            <w:proofErr w:type="spellEnd"/>
            <w:r w:rsidRPr="00A4044F">
              <w:rPr>
                <w:rFonts w:ascii="Verdana" w:hAnsi="Verdana" w:cs="Segoe UI"/>
                <w:b/>
                <w:bCs/>
                <w:color w:val="000000"/>
                <w:sz w:val="18"/>
                <w:szCs w:val="18"/>
              </w:rPr>
              <w:t xml:space="preserve"> </w:t>
            </w:r>
            <w:proofErr w:type="spellStart"/>
            <w:r w:rsidRPr="00A4044F">
              <w:rPr>
                <w:rFonts w:ascii="Verdana" w:hAnsi="Verdana" w:cs="Segoe UI"/>
                <w:b/>
                <w:bCs/>
                <w:color w:val="000000"/>
                <w:sz w:val="18"/>
                <w:szCs w:val="18"/>
              </w:rPr>
              <w:t>Choukair</w:t>
            </w:r>
            <w:proofErr w:type="spellEnd"/>
            <w:r w:rsidRPr="00A4044F">
              <w:rPr>
                <w:rFonts w:ascii="Verdana" w:hAnsi="Verdana" w:cs="Segoe UI"/>
                <w:b/>
                <w:bCs/>
                <w:color w:val="000000"/>
                <w:sz w:val="18"/>
                <w:szCs w:val="18"/>
              </w:rPr>
              <w:t xml:space="preserve">, </w:t>
            </w:r>
            <w:r w:rsidRPr="00A4044F">
              <w:rPr>
                <w:rFonts w:ascii="Verdana" w:hAnsi="Verdana" w:cs="Segoe UI"/>
                <w:color w:val="000000"/>
                <w:sz w:val="18"/>
                <w:szCs w:val="18"/>
              </w:rPr>
              <w:t>Higher School of Communication of Tunis, University of Carthage, Tunisia:</w:t>
            </w:r>
            <w:r w:rsidRPr="00A4044F">
              <w:rPr>
                <w:rFonts w:ascii="Verdana" w:hAnsi="Verdana" w:cs="Segoe UI"/>
                <w:i/>
                <w:iCs/>
                <w:color w:val="000000"/>
                <w:sz w:val="18"/>
                <w:szCs w:val="18"/>
              </w:rPr>
              <w:t xml:space="preserve"> Cloud Computing and Big Data: Current State and Opportunities</w:t>
            </w:r>
          </w:p>
          <w:p w:rsidR="00A4044F" w:rsidRPr="00A4044F" w:rsidRDefault="00A4044F" w:rsidP="00BF26C5">
            <w:pPr>
              <w:numPr>
                <w:ilvl w:val="0"/>
                <w:numId w:val="19"/>
              </w:numPr>
              <w:tabs>
                <w:tab w:val="clear" w:pos="1134"/>
                <w:tab w:val="left" w:pos="1871"/>
                <w:tab w:val="left" w:pos="2268"/>
              </w:tabs>
              <w:overflowPunct w:val="0"/>
              <w:autoSpaceDE w:val="0"/>
              <w:autoSpaceDN w:val="0"/>
              <w:bidi w:val="0"/>
              <w:adjustRightInd w:val="0"/>
              <w:spacing w:before="0" w:after="100" w:afterAutospacing="1" w:line="240" w:lineRule="atLeast"/>
              <w:ind w:left="714" w:hanging="357"/>
              <w:jc w:val="left"/>
              <w:textAlignment w:val="baseline"/>
              <w:rPr>
                <w:rFonts w:ascii="Verdana" w:hAnsi="Verdana" w:cs="Segoe UI"/>
                <w:color w:val="000000"/>
                <w:sz w:val="18"/>
                <w:szCs w:val="18"/>
              </w:rPr>
            </w:pPr>
            <w:proofErr w:type="spellStart"/>
            <w:r w:rsidRPr="00A4044F">
              <w:rPr>
                <w:rFonts w:ascii="Verdana" w:hAnsi="Verdana" w:cs="Segoe UI"/>
                <w:b/>
                <w:bCs/>
                <w:color w:val="000000"/>
                <w:sz w:val="18"/>
                <w:szCs w:val="18"/>
              </w:rPr>
              <w:t>Shuller</w:t>
            </w:r>
            <w:proofErr w:type="spellEnd"/>
            <w:r w:rsidRPr="00A4044F">
              <w:rPr>
                <w:rFonts w:ascii="Verdana" w:hAnsi="Verdana" w:cs="Segoe UI"/>
                <w:b/>
                <w:bCs/>
                <w:color w:val="000000"/>
                <w:sz w:val="18"/>
                <w:szCs w:val="18"/>
              </w:rPr>
              <w:t xml:space="preserve"> </w:t>
            </w:r>
            <w:proofErr w:type="spellStart"/>
            <w:r w:rsidRPr="00A4044F">
              <w:rPr>
                <w:rFonts w:ascii="Verdana" w:hAnsi="Verdana" w:cs="Segoe UI"/>
                <w:b/>
                <w:bCs/>
                <w:color w:val="000000"/>
                <w:sz w:val="18"/>
                <w:szCs w:val="18"/>
              </w:rPr>
              <w:t>Habeenzu</w:t>
            </w:r>
            <w:proofErr w:type="spellEnd"/>
            <w:r w:rsidRPr="00A4044F">
              <w:rPr>
                <w:rFonts w:ascii="Verdana" w:hAnsi="Verdana" w:cs="Segoe UI"/>
                <w:b/>
                <w:bCs/>
                <w:color w:val="000000"/>
                <w:sz w:val="18"/>
                <w:szCs w:val="18"/>
              </w:rPr>
              <w:t xml:space="preserve">, </w:t>
            </w:r>
            <w:r w:rsidRPr="00A4044F">
              <w:rPr>
                <w:rFonts w:ascii="Verdana" w:hAnsi="Verdana" w:cs="Segoe UI"/>
                <w:color w:val="000000"/>
                <w:sz w:val="18"/>
                <w:szCs w:val="18"/>
              </w:rPr>
              <w:t xml:space="preserve">ITM Consult Ltd, Zambia: </w:t>
            </w:r>
            <w:r w:rsidRPr="00A4044F">
              <w:rPr>
                <w:rFonts w:ascii="Verdana" w:hAnsi="Verdana" w:cs="Segoe UI"/>
                <w:i/>
                <w:iCs/>
                <w:color w:val="000000"/>
                <w:sz w:val="18"/>
                <w:szCs w:val="18"/>
              </w:rPr>
              <w:t>Big Data: Ethics, Privacy and Standards</w:t>
            </w:r>
          </w:p>
          <w:p w:rsidR="00A4044F" w:rsidRPr="00A4044F" w:rsidRDefault="00A4044F" w:rsidP="00BF26C5">
            <w:pPr>
              <w:tabs>
                <w:tab w:val="left" w:pos="1871"/>
                <w:tab w:val="left" w:pos="2268"/>
              </w:tabs>
              <w:overflowPunct w:val="0"/>
              <w:autoSpaceDE w:val="0"/>
              <w:autoSpaceDN w:val="0"/>
              <w:bidi w:val="0"/>
              <w:adjustRightInd w:val="0"/>
              <w:spacing w:before="0" w:line="240" w:lineRule="atLeast"/>
              <w:jc w:val="left"/>
              <w:textAlignment w:val="baseline"/>
              <w:rPr>
                <w:rFonts w:asciiTheme="minorHAnsi" w:hAnsiTheme="minorHAnsi" w:cstheme="majorBidi"/>
                <w:b/>
                <w:bCs/>
                <w:sz w:val="24"/>
                <w:szCs w:val="24"/>
              </w:rPr>
            </w:pPr>
            <w:r w:rsidRPr="00A4044F">
              <w:rPr>
                <w:rFonts w:ascii="Verdana" w:hAnsi="Verdana" w:cs="Segoe UI"/>
                <w:i/>
                <w:iCs/>
                <w:color w:val="000000"/>
                <w:sz w:val="18"/>
                <w:szCs w:val="18"/>
              </w:rPr>
              <w:t>Q&amp;A</w:t>
            </w:r>
          </w:p>
        </w:tc>
      </w:tr>
      <w:tr w:rsidR="00A4044F" w:rsidRPr="00A4044F" w:rsidTr="00741EE7">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A4044F" w:rsidRPr="00A4044F" w:rsidRDefault="00A4044F" w:rsidP="00A4044F">
            <w:pPr>
              <w:tabs>
                <w:tab w:val="left" w:pos="1871"/>
                <w:tab w:val="left" w:pos="2268"/>
              </w:tabs>
              <w:overflowPunct w:val="0"/>
              <w:autoSpaceDE w:val="0"/>
              <w:autoSpaceDN w:val="0"/>
              <w:bidi w:val="0"/>
              <w:adjustRightInd w:val="0"/>
              <w:spacing w:after="100" w:line="240" w:lineRule="auto"/>
              <w:jc w:val="center"/>
              <w:textAlignment w:val="baseline"/>
              <w:rPr>
                <w:rFonts w:asciiTheme="minorHAnsi" w:hAnsiTheme="minorHAnsi" w:cstheme="majorBidi"/>
                <w:b/>
                <w:bCs/>
                <w:sz w:val="24"/>
                <w:szCs w:val="24"/>
                <w:lang w:val="en-GB"/>
              </w:rPr>
            </w:pPr>
            <w:r w:rsidRPr="00A4044F">
              <w:rPr>
                <w:rFonts w:ascii="Arial" w:hAnsi="Arial" w:cs="Arial"/>
                <w:color w:val="000000"/>
                <w:sz w:val="18"/>
                <w:szCs w:val="18"/>
              </w:rPr>
              <w:t>​</w:t>
            </w:r>
            <w:r w:rsidRPr="00A4044F">
              <w:rPr>
                <w:rFonts w:ascii="Arial" w:hAnsi="Arial" w:cs="Arial"/>
                <w:b/>
                <w:bCs/>
                <w:color w:val="000000"/>
                <w:sz w:val="18"/>
                <w:szCs w:val="18"/>
              </w:rPr>
              <w:t>​</w:t>
            </w:r>
            <w:r w:rsidRPr="00A4044F">
              <w:rPr>
                <w:rFonts w:ascii="Verdana" w:hAnsi="Verdana" w:cs="Segoe UI"/>
                <w:b/>
                <w:bCs/>
                <w:color w:val="000000"/>
                <w:sz w:val="18"/>
                <w:szCs w:val="18"/>
              </w:rPr>
              <w:t>14:30 - 14:45</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A4044F" w:rsidRPr="00A4044F" w:rsidRDefault="00A4044F" w:rsidP="00A4044F">
            <w:pPr>
              <w:tabs>
                <w:tab w:val="left" w:pos="1871"/>
                <w:tab w:val="left" w:pos="2268"/>
              </w:tabs>
              <w:overflowPunct w:val="0"/>
              <w:autoSpaceDE w:val="0"/>
              <w:autoSpaceDN w:val="0"/>
              <w:bidi w:val="0"/>
              <w:adjustRightInd w:val="0"/>
              <w:spacing w:before="100" w:after="100" w:line="240" w:lineRule="atLeast"/>
              <w:jc w:val="left"/>
              <w:textAlignment w:val="baseline"/>
              <w:rPr>
                <w:rFonts w:asciiTheme="minorHAnsi" w:hAnsiTheme="minorHAnsi" w:cstheme="majorBidi"/>
                <w:b/>
                <w:bCs/>
                <w:sz w:val="24"/>
                <w:szCs w:val="24"/>
                <w:lang w:val="en-GB"/>
              </w:rPr>
            </w:pPr>
            <w:r w:rsidRPr="00A4044F">
              <w:rPr>
                <w:rFonts w:ascii="Arial" w:hAnsi="Arial" w:cs="Arial"/>
                <w:b/>
                <w:bCs/>
                <w:color w:val="000000"/>
                <w:sz w:val="18"/>
                <w:szCs w:val="18"/>
              </w:rPr>
              <w:t>​</w:t>
            </w:r>
            <w:r w:rsidRPr="00A4044F">
              <w:rPr>
                <w:rFonts w:ascii="Verdana" w:hAnsi="Verdana" w:cs="Segoe UI"/>
                <w:b/>
                <w:bCs/>
                <w:color w:val="000000"/>
                <w:sz w:val="18"/>
                <w:szCs w:val="18"/>
              </w:rPr>
              <w:t>Coffee Break</w:t>
            </w:r>
          </w:p>
        </w:tc>
      </w:tr>
      <w:tr w:rsidR="00A4044F" w:rsidRPr="00A4044F" w:rsidTr="00741EE7">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A4044F" w:rsidRPr="00BF49B0" w:rsidRDefault="00A4044F" w:rsidP="00A4044F">
            <w:pPr>
              <w:tabs>
                <w:tab w:val="left" w:pos="1871"/>
                <w:tab w:val="left" w:pos="2268"/>
              </w:tabs>
              <w:overflowPunct w:val="0"/>
              <w:autoSpaceDE w:val="0"/>
              <w:autoSpaceDN w:val="0"/>
              <w:bidi w:val="0"/>
              <w:adjustRightInd w:val="0"/>
              <w:spacing w:after="100" w:line="240" w:lineRule="auto"/>
              <w:jc w:val="center"/>
              <w:textAlignment w:val="baseline"/>
              <w:rPr>
                <w:rFonts w:ascii="Verdana" w:hAnsi="Verdana" w:cstheme="majorBidi"/>
                <w:b/>
                <w:bCs/>
                <w:sz w:val="24"/>
                <w:szCs w:val="24"/>
                <w:lang w:val="en-GB"/>
              </w:rPr>
            </w:pPr>
            <w:r w:rsidRPr="00BF49B0">
              <w:rPr>
                <w:rFonts w:ascii="Arial" w:hAnsi="Arial" w:cs="Arial"/>
                <w:color w:val="000000"/>
                <w:sz w:val="18"/>
                <w:szCs w:val="18"/>
              </w:rPr>
              <w:t>​​</w:t>
            </w:r>
            <w:r w:rsidRPr="00BF49B0">
              <w:rPr>
                <w:rFonts w:ascii="Arial" w:hAnsi="Arial" w:cs="Arial"/>
                <w:b/>
                <w:bCs/>
                <w:color w:val="000000"/>
                <w:sz w:val="18"/>
                <w:szCs w:val="18"/>
              </w:rPr>
              <w:t>​</w:t>
            </w:r>
            <w:r w:rsidRPr="00BF49B0">
              <w:rPr>
                <w:rFonts w:ascii="Verdana" w:hAnsi="Verdana" w:cs="Segoe UI"/>
                <w:b/>
                <w:bCs/>
                <w:color w:val="000000"/>
                <w:sz w:val="18"/>
                <w:szCs w:val="18"/>
              </w:rPr>
              <w:t>14:45 - 17:00</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A4044F" w:rsidRPr="00A4044F" w:rsidRDefault="00A4044F" w:rsidP="00A4044F">
            <w:pPr>
              <w:tabs>
                <w:tab w:val="left" w:pos="1871"/>
                <w:tab w:val="left" w:pos="2268"/>
              </w:tabs>
              <w:overflowPunct w:val="0"/>
              <w:autoSpaceDE w:val="0"/>
              <w:autoSpaceDN w:val="0"/>
              <w:bidi w:val="0"/>
              <w:adjustRightInd w:val="0"/>
              <w:spacing w:before="100" w:after="100" w:line="240" w:lineRule="atLeast"/>
              <w:jc w:val="left"/>
              <w:textAlignment w:val="baseline"/>
              <w:rPr>
                <w:rFonts w:ascii="Verdana" w:hAnsi="Verdana" w:cs="Segoe UI"/>
                <w:color w:val="000000"/>
                <w:sz w:val="18"/>
                <w:szCs w:val="18"/>
              </w:rPr>
            </w:pPr>
            <w:r w:rsidRPr="00A4044F">
              <w:rPr>
                <w:rFonts w:ascii="Arial" w:hAnsi="Arial" w:cs="Arial"/>
                <w:color w:val="000000"/>
                <w:sz w:val="18"/>
                <w:szCs w:val="18"/>
              </w:rPr>
              <w:t>​</w:t>
            </w:r>
            <w:r w:rsidRPr="00A4044F">
              <w:rPr>
                <w:rFonts w:ascii="Verdana" w:hAnsi="Verdana" w:cs="Segoe UI"/>
                <w:b/>
                <w:bCs/>
                <w:color w:val="000000"/>
                <w:sz w:val="18"/>
                <w:szCs w:val="18"/>
              </w:rPr>
              <w:t>Session 4: Experiences &amp; Successful Stories from Africa</w:t>
            </w:r>
            <w:r w:rsidRPr="00A4044F">
              <w:rPr>
                <w:rFonts w:ascii="Verdana" w:hAnsi="Verdana" w:cs="Segoe UI"/>
                <w:b/>
                <w:bCs/>
                <w:color w:val="000000"/>
                <w:sz w:val="18"/>
                <w:szCs w:val="18"/>
              </w:rPr>
              <w:br/>
            </w:r>
            <w:r w:rsidRPr="00A4044F">
              <w:rPr>
                <w:rFonts w:ascii="Verdana" w:hAnsi="Verdana" w:cs="Segoe UI"/>
                <w:b/>
                <w:bCs/>
                <w:color w:val="000000"/>
                <w:sz w:val="18"/>
                <w:szCs w:val="18"/>
              </w:rPr>
              <w:br/>
            </w:r>
            <w:r w:rsidRPr="00A4044F">
              <w:rPr>
                <w:rFonts w:ascii="Verdana" w:hAnsi="Verdana" w:cs="Segoe UI"/>
                <w:color w:val="000000"/>
                <w:sz w:val="18"/>
                <w:szCs w:val="18"/>
              </w:rPr>
              <w:t>This session presents some experiences and successful stories of different African telecommunication stakeholders in one of the workshop topics and/or other related topics.</w:t>
            </w:r>
            <w:r w:rsidRPr="00A4044F">
              <w:rPr>
                <w:rFonts w:ascii="Verdana" w:hAnsi="Verdana" w:cs="Segoe UI"/>
                <w:color w:val="000000"/>
                <w:sz w:val="18"/>
                <w:szCs w:val="18"/>
              </w:rPr>
              <w:br/>
            </w:r>
            <w:r w:rsidRPr="00A4044F">
              <w:rPr>
                <w:rFonts w:ascii="Verdana" w:hAnsi="Verdana" w:cs="Segoe UI"/>
                <w:color w:val="000000"/>
                <w:sz w:val="18"/>
                <w:szCs w:val="18"/>
              </w:rPr>
              <w:br/>
            </w:r>
            <w:r w:rsidRPr="00A4044F">
              <w:rPr>
                <w:rFonts w:ascii="Verdana" w:hAnsi="Verdana" w:cs="Segoe UI"/>
                <w:b/>
                <w:bCs/>
                <w:color w:val="000000"/>
                <w:sz w:val="18"/>
                <w:szCs w:val="18"/>
              </w:rPr>
              <w:t xml:space="preserve">Moderator: Simon </w:t>
            </w:r>
            <w:proofErr w:type="spellStart"/>
            <w:r w:rsidRPr="00A4044F">
              <w:rPr>
                <w:rFonts w:ascii="Verdana" w:hAnsi="Verdana" w:cs="Segoe UI"/>
                <w:b/>
                <w:bCs/>
                <w:color w:val="000000"/>
                <w:sz w:val="18"/>
                <w:szCs w:val="18"/>
              </w:rPr>
              <w:t>Bugaba</w:t>
            </w:r>
            <w:proofErr w:type="spellEnd"/>
            <w:r w:rsidRPr="00A4044F">
              <w:rPr>
                <w:rFonts w:ascii="Verdana" w:hAnsi="Verdana" w:cs="Segoe UI"/>
                <w:color w:val="000000"/>
                <w:sz w:val="18"/>
                <w:szCs w:val="18"/>
              </w:rPr>
              <w:t>, Uganda Communications Commission</w:t>
            </w:r>
            <w:r w:rsidRPr="00A4044F">
              <w:rPr>
                <w:rFonts w:ascii="Verdana" w:hAnsi="Verdana" w:cs="Segoe UI"/>
                <w:color w:val="000000"/>
                <w:sz w:val="18"/>
                <w:szCs w:val="18"/>
              </w:rPr>
              <w:br/>
            </w:r>
            <w:r w:rsidRPr="00A4044F">
              <w:rPr>
                <w:rFonts w:ascii="Verdana" w:hAnsi="Verdana" w:cs="Segoe UI"/>
                <w:color w:val="000000"/>
                <w:sz w:val="18"/>
                <w:szCs w:val="18"/>
              </w:rPr>
              <w:br/>
            </w:r>
            <w:r w:rsidRPr="00A4044F">
              <w:rPr>
                <w:rFonts w:ascii="Verdana" w:hAnsi="Verdana" w:cs="Segoe UI"/>
                <w:b/>
                <w:bCs/>
                <w:color w:val="000000"/>
                <w:sz w:val="18"/>
                <w:szCs w:val="18"/>
              </w:rPr>
              <w:t xml:space="preserve">Speakers:        </w:t>
            </w:r>
          </w:p>
          <w:p w:rsidR="00A4044F" w:rsidRPr="00A4044F" w:rsidRDefault="00A4044F" w:rsidP="00A4044F">
            <w:pPr>
              <w:numPr>
                <w:ilvl w:val="0"/>
                <w:numId w:val="20"/>
              </w:numPr>
              <w:tabs>
                <w:tab w:val="clear" w:pos="1134"/>
                <w:tab w:val="left" w:pos="1871"/>
                <w:tab w:val="left" w:pos="2268"/>
              </w:tabs>
              <w:overflowPunct w:val="0"/>
              <w:autoSpaceDE w:val="0"/>
              <w:autoSpaceDN w:val="0"/>
              <w:bidi w:val="0"/>
              <w:adjustRightInd w:val="0"/>
              <w:spacing w:before="100" w:beforeAutospacing="1" w:after="100" w:afterAutospacing="1" w:line="240" w:lineRule="atLeast"/>
              <w:jc w:val="left"/>
              <w:textAlignment w:val="baseline"/>
              <w:rPr>
                <w:rFonts w:ascii="Verdana" w:hAnsi="Verdana" w:cs="Segoe UI"/>
                <w:color w:val="000000"/>
                <w:sz w:val="18"/>
                <w:szCs w:val="18"/>
              </w:rPr>
            </w:pPr>
            <w:proofErr w:type="spellStart"/>
            <w:r w:rsidRPr="00A4044F">
              <w:rPr>
                <w:rFonts w:ascii="Verdana" w:hAnsi="Verdana" w:cs="Segoe UI"/>
                <w:b/>
                <w:bCs/>
                <w:color w:val="000000"/>
                <w:sz w:val="18"/>
                <w:szCs w:val="18"/>
              </w:rPr>
              <w:t>Shuller</w:t>
            </w:r>
            <w:proofErr w:type="spellEnd"/>
            <w:r w:rsidRPr="00A4044F">
              <w:rPr>
                <w:rFonts w:ascii="Verdana" w:hAnsi="Verdana" w:cs="Segoe UI"/>
                <w:b/>
                <w:bCs/>
                <w:color w:val="000000"/>
                <w:sz w:val="18"/>
                <w:szCs w:val="18"/>
              </w:rPr>
              <w:t xml:space="preserve"> </w:t>
            </w:r>
            <w:proofErr w:type="spellStart"/>
            <w:r w:rsidRPr="00A4044F">
              <w:rPr>
                <w:rFonts w:ascii="Verdana" w:hAnsi="Verdana" w:cs="Segoe UI"/>
                <w:b/>
                <w:bCs/>
                <w:color w:val="000000"/>
                <w:sz w:val="18"/>
                <w:szCs w:val="18"/>
              </w:rPr>
              <w:t>Habeenzu</w:t>
            </w:r>
            <w:proofErr w:type="spellEnd"/>
            <w:r w:rsidRPr="00A4044F">
              <w:rPr>
                <w:rFonts w:ascii="Verdana" w:hAnsi="Verdana" w:cs="Segoe UI"/>
                <w:b/>
                <w:bCs/>
                <w:color w:val="000000"/>
                <w:sz w:val="18"/>
                <w:szCs w:val="18"/>
              </w:rPr>
              <w:t>,</w:t>
            </w:r>
            <w:r w:rsidRPr="00A4044F">
              <w:rPr>
                <w:rFonts w:ascii="Verdana" w:hAnsi="Verdana" w:cs="Segoe UI"/>
                <w:color w:val="000000"/>
                <w:sz w:val="18"/>
                <w:szCs w:val="18"/>
              </w:rPr>
              <w:t xml:space="preserve"> ITM Consult Ltd, Zambia:</w:t>
            </w:r>
            <w:r w:rsidRPr="00A4044F">
              <w:rPr>
                <w:rFonts w:ascii="Verdana" w:hAnsi="Verdana" w:cs="Segoe UI"/>
                <w:i/>
                <w:iCs/>
                <w:color w:val="000000"/>
                <w:sz w:val="18"/>
                <w:szCs w:val="18"/>
              </w:rPr>
              <w:t xml:space="preserve"> ICT </w:t>
            </w:r>
            <w:proofErr w:type="spellStart"/>
            <w:r w:rsidRPr="00A4044F">
              <w:rPr>
                <w:rFonts w:ascii="Verdana" w:hAnsi="Verdana" w:cs="Segoe UI"/>
                <w:i/>
                <w:iCs/>
                <w:color w:val="000000"/>
                <w:sz w:val="18"/>
                <w:szCs w:val="18"/>
              </w:rPr>
              <w:t>Standardisation</w:t>
            </w:r>
            <w:proofErr w:type="spellEnd"/>
            <w:r w:rsidRPr="00A4044F">
              <w:rPr>
                <w:rFonts w:ascii="Verdana" w:hAnsi="Verdana" w:cs="Segoe UI"/>
                <w:i/>
                <w:iCs/>
                <w:color w:val="000000"/>
                <w:sz w:val="18"/>
                <w:szCs w:val="18"/>
              </w:rPr>
              <w:t xml:space="preserve"> Roadmap</w:t>
            </w:r>
          </w:p>
          <w:p w:rsidR="00A4044F" w:rsidRPr="00A4044F" w:rsidRDefault="00A4044F" w:rsidP="00A4044F">
            <w:pPr>
              <w:numPr>
                <w:ilvl w:val="0"/>
                <w:numId w:val="20"/>
              </w:numPr>
              <w:tabs>
                <w:tab w:val="clear" w:pos="1134"/>
                <w:tab w:val="left" w:pos="1871"/>
                <w:tab w:val="left" w:pos="2268"/>
              </w:tabs>
              <w:overflowPunct w:val="0"/>
              <w:autoSpaceDE w:val="0"/>
              <w:autoSpaceDN w:val="0"/>
              <w:bidi w:val="0"/>
              <w:adjustRightInd w:val="0"/>
              <w:spacing w:before="100" w:beforeAutospacing="1" w:after="100" w:afterAutospacing="1" w:line="240" w:lineRule="atLeast"/>
              <w:jc w:val="left"/>
              <w:textAlignment w:val="baseline"/>
              <w:rPr>
                <w:rFonts w:ascii="Verdana" w:hAnsi="Verdana" w:cs="Segoe UI"/>
                <w:color w:val="000000"/>
                <w:sz w:val="18"/>
                <w:szCs w:val="18"/>
              </w:rPr>
            </w:pPr>
            <w:r w:rsidRPr="00A4044F">
              <w:rPr>
                <w:rFonts w:ascii="Verdana" w:hAnsi="Verdana" w:cs="Segoe UI"/>
                <w:b/>
                <w:bCs/>
                <w:color w:val="000000"/>
                <w:sz w:val="18"/>
                <w:szCs w:val="18"/>
              </w:rPr>
              <w:t xml:space="preserve">Elliot N. </w:t>
            </w:r>
            <w:proofErr w:type="spellStart"/>
            <w:r w:rsidRPr="00A4044F">
              <w:rPr>
                <w:rFonts w:ascii="Verdana" w:hAnsi="Verdana" w:cs="Segoe UI"/>
                <w:b/>
                <w:bCs/>
                <w:color w:val="000000"/>
                <w:sz w:val="18"/>
                <w:szCs w:val="18"/>
              </w:rPr>
              <w:t>Kabalo</w:t>
            </w:r>
            <w:proofErr w:type="spellEnd"/>
            <w:r w:rsidRPr="00A4044F">
              <w:rPr>
                <w:rFonts w:ascii="Verdana" w:hAnsi="Verdana" w:cs="Segoe UI"/>
                <w:b/>
                <w:bCs/>
                <w:color w:val="000000"/>
                <w:sz w:val="18"/>
                <w:szCs w:val="18"/>
              </w:rPr>
              <w:t>,</w:t>
            </w:r>
            <w:r w:rsidRPr="00A4044F">
              <w:rPr>
                <w:rFonts w:ascii="Verdana" w:hAnsi="Verdana" w:cs="Segoe UI"/>
                <w:color w:val="000000"/>
                <w:sz w:val="18"/>
                <w:szCs w:val="18"/>
              </w:rPr>
              <w:t xml:space="preserve"> ZICTA, Zambia: </w:t>
            </w:r>
            <w:r w:rsidRPr="00A4044F">
              <w:rPr>
                <w:rFonts w:ascii="Verdana" w:hAnsi="Verdana" w:cs="Segoe UI"/>
                <w:i/>
                <w:iCs/>
                <w:color w:val="000000"/>
                <w:sz w:val="18"/>
                <w:szCs w:val="18"/>
              </w:rPr>
              <w:t>Homologation of Telecom Equipment in Zambia – Procedure and Experience</w:t>
            </w:r>
          </w:p>
          <w:p w:rsidR="00A4044F" w:rsidRPr="00A4044F" w:rsidRDefault="00A4044F" w:rsidP="00A4044F">
            <w:pPr>
              <w:numPr>
                <w:ilvl w:val="0"/>
                <w:numId w:val="20"/>
              </w:numPr>
              <w:tabs>
                <w:tab w:val="clear" w:pos="1134"/>
                <w:tab w:val="left" w:pos="1871"/>
                <w:tab w:val="left" w:pos="2268"/>
              </w:tabs>
              <w:overflowPunct w:val="0"/>
              <w:autoSpaceDE w:val="0"/>
              <w:autoSpaceDN w:val="0"/>
              <w:bidi w:val="0"/>
              <w:adjustRightInd w:val="0"/>
              <w:spacing w:before="100" w:beforeAutospacing="1" w:after="100" w:afterAutospacing="1" w:line="240" w:lineRule="atLeast"/>
              <w:jc w:val="left"/>
              <w:textAlignment w:val="baseline"/>
              <w:rPr>
                <w:rFonts w:ascii="Verdana" w:hAnsi="Verdana" w:cs="Segoe UI"/>
                <w:color w:val="000000"/>
                <w:sz w:val="18"/>
                <w:szCs w:val="18"/>
              </w:rPr>
            </w:pPr>
            <w:proofErr w:type="spellStart"/>
            <w:r w:rsidRPr="00A4044F">
              <w:rPr>
                <w:rFonts w:ascii="Verdana" w:hAnsi="Verdana" w:cs="Segoe UI"/>
                <w:b/>
                <w:bCs/>
                <w:color w:val="000000"/>
                <w:sz w:val="18"/>
                <w:szCs w:val="18"/>
              </w:rPr>
              <w:t>Wajdi</w:t>
            </w:r>
            <w:proofErr w:type="spellEnd"/>
            <w:r w:rsidRPr="00A4044F">
              <w:rPr>
                <w:rFonts w:ascii="Verdana" w:hAnsi="Verdana" w:cs="Segoe UI"/>
                <w:b/>
                <w:bCs/>
                <w:color w:val="000000"/>
                <w:sz w:val="18"/>
                <w:szCs w:val="18"/>
              </w:rPr>
              <w:t xml:space="preserve"> </w:t>
            </w:r>
            <w:proofErr w:type="spellStart"/>
            <w:r w:rsidRPr="00A4044F">
              <w:rPr>
                <w:rFonts w:ascii="Verdana" w:hAnsi="Verdana" w:cs="Segoe UI"/>
                <w:b/>
                <w:bCs/>
                <w:color w:val="000000"/>
                <w:sz w:val="18"/>
                <w:szCs w:val="18"/>
              </w:rPr>
              <w:t>Louati</w:t>
            </w:r>
            <w:proofErr w:type="spellEnd"/>
            <w:r w:rsidRPr="00A4044F">
              <w:rPr>
                <w:rFonts w:ascii="Verdana" w:hAnsi="Verdana" w:cs="Segoe UI"/>
                <w:b/>
                <w:bCs/>
                <w:color w:val="000000"/>
                <w:sz w:val="18"/>
                <w:szCs w:val="18"/>
              </w:rPr>
              <w:t>,</w:t>
            </w:r>
            <w:r w:rsidRPr="00A4044F">
              <w:rPr>
                <w:rFonts w:ascii="Verdana" w:hAnsi="Verdana" w:cs="Segoe UI"/>
                <w:color w:val="000000"/>
                <w:sz w:val="18"/>
                <w:szCs w:val="18"/>
              </w:rPr>
              <w:t xml:space="preserve"> University of SFAX, Tunisia:</w:t>
            </w:r>
            <w:r w:rsidRPr="00A4044F">
              <w:rPr>
                <w:rFonts w:ascii="Verdana" w:hAnsi="Verdana" w:cs="Segoe UI"/>
                <w:i/>
                <w:iCs/>
                <w:color w:val="000000"/>
                <w:sz w:val="18"/>
                <w:szCs w:val="18"/>
              </w:rPr>
              <w:t xml:space="preserve"> Big Data &amp; Cloud Computing in Higher Education and Research: African Academic Experience </w:t>
            </w:r>
          </w:p>
          <w:p w:rsidR="00A4044F" w:rsidRPr="00A4044F" w:rsidRDefault="00A4044F" w:rsidP="00A4044F">
            <w:pPr>
              <w:numPr>
                <w:ilvl w:val="0"/>
                <w:numId w:val="20"/>
              </w:numPr>
              <w:tabs>
                <w:tab w:val="clear" w:pos="1134"/>
                <w:tab w:val="left" w:pos="1871"/>
                <w:tab w:val="left" w:pos="2268"/>
              </w:tabs>
              <w:overflowPunct w:val="0"/>
              <w:autoSpaceDE w:val="0"/>
              <w:autoSpaceDN w:val="0"/>
              <w:bidi w:val="0"/>
              <w:adjustRightInd w:val="0"/>
              <w:spacing w:before="100" w:beforeAutospacing="1" w:after="100" w:afterAutospacing="1" w:line="240" w:lineRule="atLeast"/>
              <w:jc w:val="left"/>
              <w:textAlignment w:val="baseline"/>
              <w:rPr>
                <w:rFonts w:ascii="Verdana" w:hAnsi="Verdana" w:cs="Segoe UI"/>
                <w:color w:val="000000"/>
                <w:sz w:val="18"/>
                <w:szCs w:val="18"/>
              </w:rPr>
            </w:pPr>
            <w:r w:rsidRPr="00A4044F">
              <w:rPr>
                <w:rFonts w:ascii="Verdana" w:hAnsi="Verdana" w:cs="Segoe UI"/>
                <w:b/>
                <w:bCs/>
                <w:color w:val="000000"/>
                <w:sz w:val="18"/>
                <w:szCs w:val="18"/>
              </w:rPr>
              <w:t xml:space="preserve">Kwame </w:t>
            </w:r>
            <w:proofErr w:type="spellStart"/>
            <w:r w:rsidRPr="00A4044F">
              <w:rPr>
                <w:rFonts w:ascii="Verdana" w:hAnsi="Verdana" w:cs="Segoe UI"/>
                <w:b/>
                <w:bCs/>
                <w:color w:val="000000"/>
                <w:sz w:val="18"/>
                <w:szCs w:val="18"/>
              </w:rPr>
              <w:t>Baah-Acheamfour</w:t>
            </w:r>
            <w:proofErr w:type="spellEnd"/>
            <w:r w:rsidRPr="00A4044F">
              <w:rPr>
                <w:rFonts w:ascii="Verdana" w:hAnsi="Verdana" w:cs="Segoe UI"/>
                <w:b/>
                <w:bCs/>
                <w:color w:val="000000"/>
                <w:sz w:val="18"/>
                <w:szCs w:val="18"/>
              </w:rPr>
              <w:t>,</w:t>
            </w:r>
            <w:r w:rsidRPr="00A4044F">
              <w:rPr>
                <w:rFonts w:ascii="Verdana" w:hAnsi="Verdana" w:cs="Segoe UI"/>
                <w:color w:val="000000"/>
                <w:sz w:val="18"/>
                <w:szCs w:val="18"/>
              </w:rPr>
              <w:t xml:space="preserve"> Ghana: </w:t>
            </w:r>
            <w:r w:rsidRPr="00A4044F">
              <w:rPr>
                <w:rFonts w:ascii="Verdana" w:hAnsi="Verdana" w:cs="Segoe UI"/>
                <w:i/>
                <w:iCs/>
                <w:color w:val="000000"/>
                <w:sz w:val="18"/>
                <w:szCs w:val="18"/>
              </w:rPr>
              <w:t xml:space="preserve">The Success Story of Ghana in Standardization </w:t>
            </w:r>
          </w:p>
          <w:p w:rsidR="00A4044F" w:rsidRPr="00A4044F" w:rsidRDefault="00A4044F" w:rsidP="00A4044F">
            <w:pPr>
              <w:tabs>
                <w:tab w:val="left" w:pos="1871"/>
                <w:tab w:val="left" w:pos="2268"/>
              </w:tabs>
              <w:overflowPunct w:val="0"/>
              <w:autoSpaceDE w:val="0"/>
              <w:autoSpaceDN w:val="0"/>
              <w:bidi w:val="0"/>
              <w:adjustRightInd w:val="0"/>
              <w:spacing w:after="100" w:line="240" w:lineRule="auto"/>
              <w:jc w:val="left"/>
              <w:textAlignment w:val="baseline"/>
              <w:rPr>
                <w:rFonts w:asciiTheme="minorHAnsi" w:hAnsiTheme="minorHAnsi" w:cstheme="majorBidi"/>
                <w:b/>
                <w:bCs/>
                <w:i/>
                <w:iCs/>
                <w:sz w:val="24"/>
                <w:szCs w:val="24"/>
                <w:lang w:val="fr-FR"/>
              </w:rPr>
            </w:pPr>
            <w:r w:rsidRPr="00A4044F">
              <w:rPr>
                <w:rFonts w:ascii="Verdana" w:hAnsi="Verdana" w:cs="Segoe UI"/>
                <w:i/>
                <w:iCs/>
                <w:color w:val="000000"/>
                <w:sz w:val="18"/>
                <w:szCs w:val="18"/>
              </w:rPr>
              <w:t>Q&amp;A</w:t>
            </w:r>
          </w:p>
        </w:tc>
      </w:tr>
      <w:tr w:rsidR="00A4044F" w:rsidRPr="00A4044F" w:rsidTr="00741EE7">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A4044F" w:rsidRPr="00BF49B0" w:rsidRDefault="00A4044F" w:rsidP="00A4044F">
            <w:pPr>
              <w:tabs>
                <w:tab w:val="left" w:pos="1871"/>
                <w:tab w:val="left" w:pos="2268"/>
              </w:tabs>
              <w:overflowPunct w:val="0"/>
              <w:autoSpaceDE w:val="0"/>
              <w:autoSpaceDN w:val="0"/>
              <w:bidi w:val="0"/>
              <w:adjustRightInd w:val="0"/>
              <w:spacing w:line="240" w:lineRule="atLeast"/>
              <w:jc w:val="center"/>
              <w:textAlignment w:val="baseline"/>
              <w:rPr>
                <w:rFonts w:ascii="Verdana" w:hAnsi="Verdana" w:cstheme="majorBidi"/>
                <w:b/>
                <w:bCs/>
                <w:sz w:val="24"/>
                <w:szCs w:val="24"/>
                <w:lang w:val="en-GB"/>
              </w:rPr>
            </w:pPr>
            <w:r w:rsidRPr="00BF49B0">
              <w:rPr>
                <w:rFonts w:ascii="Arial" w:hAnsi="Arial" w:cs="Arial"/>
                <w:b/>
                <w:bCs/>
                <w:color w:val="000000"/>
                <w:sz w:val="18"/>
                <w:szCs w:val="18"/>
                <w:lang w:val="en-GB"/>
              </w:rPr>
              <w:t>​</w:t>
            </w:r>
            <w:r w:rsidRPr="00BF49B0">
              <w:rPr>
                <w:rFonts w:ascii="Verdana" w:hAnsi="Verdana" w:cs="Segoe UI"/>
                <w:b/>
                <w:bCs/>
                <w:color w:val="000000"/>
                <w:sz w:val="18"/>
                <w:szCs w:val="18"/>
                <w:lang w:val="en-GB"/>
              </w:rPr>
              <w:t>17:00 - 17:45</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A4044F" w:rsidRPr="00A4044F" w:rsidRDefault="00A4044F" w:rsidP="00A4044F">
            <w:pPr>
              <w:tabs>
                <w:tab w:val="clear" w:pos="1134"/>
              </w:tabs>
              <w:bidi w:val="0"/>
              <w:spacing w:before="100" w:after="100" w:line="240" w:lineRule="atLeast"/>
              <w:jc w:val="left"/>
              <w:rPr>
                <w:rFonts w:ascii="Verdana" w:eastAsia="SimSun" w:hAnsi="Verdana" w:cs="Segoe UI"/>
                <w:b/>
                <w:bCs/>
                <w:color w:val="000000"/>
                <w:sz w:val="18"/>
                <w:szCs w:val="18"/>
                <w:lang w:eastAsia="zh-CN"/>
              </w:rPr>
            </w:pPr>
            <w:r w:rsidRPr="00A4044F">
              <w:rPr>
                <w:rFonts w:ascii="Arial" w:eastAsia="SimSun" w:hAnsi="Arial" w:cs="Arial"/>
                <w:b/>
                <w:bCs/>
                <w:color w:val="000000"/>
                <w:sz w:val="18"/>
                <w:szCs w:val="18"/>
                <w:lang w:eastAsia="zh-CN"/>
              </w:rPr>
              <w:t>​</w:t>
            </w:r>
            <w:r w:rsidRPr="00A4044F">
              <w:rPr>
                <w:rFonts w:ascii="Verdana" w:eastAsia="SimSun" w:hAnsi="Verdana" w:cs="Segoe UI"/>
                <w:b/>
                <w:bCs/>
                <w:color w:val="000000"/>
                <w:sz w:val="18"/>
                <w:szCs w:val="18"/>
                <w:lang w:eastAsia="zh-CN"/>
              </w:rPr>
              <w:t>Panel Session: Importance of Standardization of SG13 Hot Topics for African Countries</w:t>
            </w:r>
            <w:r w:rsidRPr="00A4044F">
              <w:rPr>
                <w:rFonts w:ascii="Verdana" w:eastAsia="SimSun" w:hAnsi="Verdana" w:cs="Segoe UI"/>
                <w:b/>
                <w:bCs/>
                <w:color w:val="000000"/>
                <w:sz w:val="18"/>
                <w:szCs w:val="18"/>
                <w:lang w:eastAsia="zh-CN"/>
              </w:rPr>
              <w:br/>
            </w:r>
            <w:r w:rsidRPr="00A4044F">
              <w:rPr>
                <w:rFonts w:ascii="Verdana" w:eastAsia="SimSun" w:hAnsi="Verdana" w:cs="Segoe UI"/>
                <w:b/>
                <w:bCs/>
                <w:color w:val="000000"/>
                <w:sz w:val="18"/>
                <w:szCs w:val="18"/>
                <w:lang w:eastAsia="zh-CN"/>
              </w:rPr>
              <w:br/>
              <w:t>Moderator: Leo Lehmann</w:t>
            </w:r>
            <w:r w:rsidRPr="00A4044F">
              <w:rPr>
                <w:rFonts w:ascii="Verdana" w:eastAsia="SimSun" w:hAnsi="Verdana" w:cs="Segoe UI"/>
                <w:color w:val="000000"/>
                <w:sz w:val="18"/>
                <w:szCs w:val="18"/>
                <w:lang w:eastAsia="zh-CN"/>
              </w:rPr>
              <w:t>, Switzerland</w:t>
            </w:r>
          </w:p>
          <w:p w:rsidR="00A4044F" w:rsidRPr="00A4044F" w:rsidRDefault="00A4044F" w:rsidP="00A4044F">
            <w:pPr>
              <w:tabs>
                <w:tab w:val="clear" w:pos="1134"/>
              </w:tabs>
              <w:bidi w:val="0"/>
              <w:spacing w:before="100" w:after="100" w:line="240" w:lineRule="atLeast"/>
              <w:jc w:val="left"/>
              <w:rPr>
                <w:rFonts w:ascii="Verdana" w:eastAsia="SimSun" w:hAnsi="Verdana" w:cs="Segoe UI"/>
                <w:color w:val="000000"/>
                <w:sz w:val="18"/>
                <w:szCs w:val="18"/>
                <w:lang w:eastAsia="zh-CN"/>
              </w:rPr>
            </w:pPr>
            <w:r w:rsidRPr="00A4044F">
              <w:rPr>
                <w:rFonts w:ascii="Verdana" w:eastAsia="SimSun" w:hAnsi="Verdana" w:cs="Segoe UI"/>
                <w:b/>
                <w:bCs/>
                <w:color w:val="000000"/>
                <w:sz w:val="18"/>
                <w:szCs w:val="18"/>
                <w:lang w:eastAsia="zh-CN"/>
              </w:rPr>
              <w:t xml:space="preserve">Participants: </w:t>
            </w:r>
          </w:p>
          <w:p w:rsidR="00A4044F" w:rsidRPr="00A4044F" w:rsidRDefault="00A4044F" w:rsidP="00A4044F">
            <w:pPr>
              <w:numPr>
                <w:ilvl w:val="0"/>
                <w:numId w:val="21"/>
              </w:numPr>
              <w:tabs>
                <w:tab w:val="clear" w:pos="1134"/>
                <w:tab w:val="left" w:pos="1871"/>
                <w:tab w:val="left" w:pos="2268"/>
              </w:tabs>
              <w:overflowPunct w:val="0"/>
              <w:autoSpaceDE w:val="0"/>
              <w:autoSpaceDN w:val="0"/>
              <w:bidi w:val="0"/>
              <w:adjustRightInd w:val="0"/>
              <w:spacing w:before="100" w:beforeAutospacing="1" w:after="100" w:afterAutospacing="1" w:line="240" w:lineRule="atLeast"/>
              <w:jc w:val="left"/>
              <w:textAlignment w:val="baseline"/>
              <w:rPr>
                <w:rFonts w:ascii="Verdana" w:hAnsi="Verdana" w:cs="Segoe UI"/>
                <w:color w:val="000000"/>
                <w:sz w:val="18"/>
                <w:szCs w:val="18"/>
                <w:lang w:val="en-GB"/>
              </w:rPr>
            </w:pPr>
            <w:r w:rsidRPr="00A4044F">
              <w:rPr>
                <w:rFonts w:ascii="Verdana" w:hAnsi="Verdana" w:cs="Segoe UI"/>
                <w:b/>
                <w:bCs/>
                <w:color w:val="000000"/>
                <w:sz w:val="18"/>
                <w:szCs w:val="18"/>
                <w:lang w:val="en-GB"/>
              </w:rPr>
              <w:t xml:space="preserve">Rim </w:t>
            </w:r>
            <w:proofErr w:type="spellStart"/>
            <w:r w:rsidRPr="00A4044F">
              <w:rPr>
                <w:rFonts w:ascii="Verdana" w:hAnsi="Verdana" w:cs="Segoe UI"/>
                <w:b/>
                <w:bCs/>
                <w:color w:val="000000"/>
                <w:sz w:val="18"/>
                <w:szCs w:val="18"/>
                <w:lang w:val="en-GB"/>
              </w:rPr>
              <w:t>Belhassine-Cherif</w:t>
            </w:r>
            <w:proofErr w:type="spellEnd"/>
            <w:r w:rsidRPr="00A4044F">
              <w:rPr>
                <w:rFonts w:ascii="Verdana" w:hAnsi="Verdana" w:cs="Segoe UI"/>
                <w:b/>
                <w:bCs/>
                <w:color w:val="000000"/>
                <w:sz w:val="18"/>
                <w:szCs w:val="18"/>
                <w:lang w:val="en-GB"/>
              </w:rPr>
              <w:t xml:space="preserve">, </w:t>
            </w:r>
            <w:proofErr w:type="spellStart"/>
            <w:r w:rsidRPr="00A4044F">
              <w:rPr>
                <w:rFonts w:ascii="Verdana" w:hAnsi="Verdana" w:cs="Segoe UI"/>
                <w:color w:val="000000"/>
                <w:sz w:val="18"/>
                <w:szCs w:val="18"/>
                <w:lang w:val="en-GB"/>
              </w:rPr>
              <w:t>Tunisie</w:t>
            </w:r>
            <w:proofErr w:type="spellEnd"/>
            <w:r w:rsidRPr="00A4044F">
              <w:rPr>
                <w:rFonts w:ascii="Verdana" w:hAnsi="Verdana" w:cs="Segoe UI"/>
                <w:color w:val="000000"/>
                <w:sz w:val="18"/>
                <w:szCs w:val="18"/>
                <w:lang w:val="en-GB"/>
              </w:rPr>
              <w:t xml:space="preserve"> Telecom</w:t>
            </w:r>
          </w:p>
          <w:p w:rsidR="00A4044F" w:rsidRPr="00A4044F" w:rsidRDefault="00A4044F" w:rsidP="00A4044F">
            <w:pPr>
              <w:numPr>
                <w:ilvl w:val="0"/>
                <w:numId w:val="21"/>
              </w:numPr>
              <w:tabs>
                <w:tab w:val="clear" w:pos="1134"/>
                <w:tab w:val="left" w:pos="1871"/>
                <w:tab w:val="left" w:pos="2268"/>
              </w:tabs>
              <w:overflowPunct w:val="0"/>
              <w:autoSpaceDE w:val="0"/>
              <w:autoSpaceDN w:val="0"/>
              <w:bidi w:val="0"/>
              <w:adjustRightInd w:val="0"/>
              <w:spacing w:before="100" w:beforeAutospacing="1" w:after="100" w:afterAutospacing="1" w:line="240" w:lineRule="atLeast"/>
              <w:jc w:val="left"/>
              <w:textAlignment w:val="baseline"/>
              <w:rPr>
                <w:rFonts w:ascii="Verdana" w:hAnsi="Verdana" w:cs="Segoe UI"/>
                <w:color w:val="000000"/>
                <w:sz w:val="18"/>
                <w:szCs w:val="18"/>
                <w:lang w:val="en-GB"/>
              </w:rPr>
            </w:pPr>
            <w:r w:rsidRPr="00A4044F">
              <w:rPr>
                <w:rFonts w:ascii="Verdana" w:hAnsi="Verdana" w:cs="Segoe UI"/>
                <w:b/>
                <w:bCs/>
                <w:color w:val="000000"/>
                <w:sz w:val="18"/>
                <w:szCs w:val="18"/>
                <w:lang w:val="en-GB"/>
              </w:rPr>
              <w:t xml:space="preserve">Simon </w:t>
            </w:r>
            <w:proofErr w:type="spellStart"/>
            <w:r w:rsidRPr="00A4044F">
              <w:rPr>
                <w:rFonts w:ascii="Verdana" w:hAnsi="Verdana" w:cs="Segoe UI"/>
                <w:b/>
                <w:bCs/>
                <w:color w:val="000000"/>
                <w:sz w:val="18"/>
                <w:szCs w:val="18"/>
                <w:lang w:val="en-GB"/>
              </w:rPr>
              <w:t>Bugaba</w:t>
            </w:r>
            <w:proofErr w:type="spellEnd"/>
            <w:r w:rsidRPr="00A4044F">
              <w:rPr>
                <w:rFonts w:ascii="Verdana" w:hAnsi="Verdana" w:cs="Segoe UI"/>
                <w:b/>
                <w:bCs/>
                <w:color w:val="000000"/>
                <w:sz w:val="18"/>
                <w:szCs w:val="18"/>
                <w:lang w:val="en-GB"/>
              </w:rPr>
              <w:t xml:space="preserve">, </w:t>
            </w:r>
            <w:r w:rsidRPr="00A4044F">
              <w:rPr>
                <w:rFonts w:ascii="Verdana" w:hAnsi="Verdana" w:cs="Segoe UI"/>
                <w:color w:val="000000"/>
                <w:sz w:val="18"/>
                <w:szCs w:val="18"/>
                <w:lang w:val="en-GB"/>
              </w:rPr>
              <w:t>Uganda Communications Commission</w:t>
            </w:r>
          </w:p>
          <w:p w:rsidR="00A4044F" w:rsidRPr="00A4044F" w:rsidRDefault="00A4044F" w:rsidP="00A4044F">
            <w:pPr>
              <w:numPr>
                <w:ilvl w:val="0"/>
                <w:numId w:val="21"/>
              </w:numPr>
              <w:tabs>
                <w:tab w:val="clear" w:pos="1134"/>
                <w:tab w:val="left" w:pos="1871"/>
                <w:tab w:val="left" w:pos="2268"/>
              </w:tabs>
              <w:overflowPunct w:val="0"/>
              <w:autoSpaceDE w:val="0"/>
              <w:autoSpaceDN w:val="0"/>
              <w:bidi w:val="0"/>
              <w:adjustRightInd w:val="0"/>
              <w:spacing w:before="100" w:beforeAutospacing="1" w:after="100" w:afterAutospacing="1" w:line="240" w:lineRule="atLeast"/>
              <w:jc w:val="left"/>
              <w:textAlignment w:val="baseline"/>
              <w:rPr>
                <w:rFonts w:ascii="Verdana" w:hAnsi="Verdana" w:cs="Segoe UI"/>
                <w:color w:val="000000"/>
                <w:sz w:val="18"/>
                <w:szCs w:val="18"/>
                <w:lang w:val="en-GB"/>
              </w:rPr>
            </w:pPr>
            <w:proofErr w:type="spellStart"/>
            <w:r w:rsidRPr="00A4044F">
              <w:rPr>
                <w:rFonts w:ascii="Verdana" w:hAnsi="Verdana" w:cs="Segoe UI"/>
                <w:b/>
                <w:bCs/>
                <w:color w:val="000000"/>
                <w:sz w:val="18"/>
                <w:szCs w:val="18"/>
                <w:lang w:val="en-GB"/>
              </w:rPr>
              <w:t>Mounir</w:t>
            </w:r>
            <w:proofErr w:type="spellEnd"/>
            <w:r w:rsidRPr="00A4044F">
              <w:rPr>
                <w:rFonts w:ascii="Verdana" w:hAnsi="Verdana" w:cs="Segoe UI"/>
                <w:b/>
                <w:bCs/>
                <w:color w:val="000000"/>
                <w:sz w:val="18"/>
                <w:szCs w:val="18"/>
                <w:lang w:val="en-GB"/>
              </w:rPr>
              <w:t xml:space="preserve"> </w:t>
            </w:r>
            <w:proofErr w:type="spellStart"/>
            <w:r w:rsidRPr="00A4044F">
              <w:rPr>
                <w:rFonts w:ascii="Verdana" w:hAnsi="Verdana" w:cs="Segoe UI"/>
                <w:b/>
                <w:bCs/>
                <w:color w:val="000000"/>
                <w:sz w:val="18"/>
                <w:szCs w:val="18"/>
                <w:lang w:val="en-GB"/>
              </w:rPr>
              <w:t>Ferjani</w:t>
            </w:r>
            <w:proofErr w:type="spellEnd"/>
            <w:r w:rsidRPr="00A4044F">
              <w:rPr>
                <w:rFonts w:ascii="Verdana" w:hAnsi="Verdana" w:cs="Segoe UI"/>
                <w:b/>
                <w:bCs/>
                <w:color w:val="000000"/>
                <w:sz w:val="18"/>
                <w:szCs w:val="18"/>
                <w:lang w:val="en-GB"/>
              </w:rPr>
              <w:t xml:space="preserve">, </w:t>
            </w:r>
            <w:r w:rsidRPr="00A4044F">
              <w:rPr>
                <w:rFonts w:ascii="Verdana" w:hAnsi="Verdana" w:cs="Segoe UI"/>
                <w:color w:val="000000"/>
                <w:sz w:val="18"/>
                <w:szCs w:val="18"/>
                <w:lang w:val="en-GB"/>
              </w:rPr>
              <w:t>Huawei Tunisia</w:t>
            </w:r>
          </w:p>
          <w:p w:rsidR="00A4044F" w:rsidRPr="00A4044F" w:rsidRDefault="00A4044F" w:rsidP="00A4044F">
            <w:pPr>
              <w:numPr>
                <w:ilvl w:val="0"/>
                <w:numId w:val="21"/>
              </w:numPr>
              <w:tabs>
                <w:tab w:val="clear" w:pos="1134"/>
                <w:tab w:val="left" w:pos="1871"/>
                <w:tab w:val="left" w:pos="2268"/>
              </w:tabs>
              <w:overflowPunct w:val="0"/>
              <w:autoSpaceDE w:val="0"/>
              <w:autoSpaceDN w:val="0"/>
              <w:bidi w:val="0"/>
              <w:adjustRightInd w:val="0"/>
              <w:spacing w:before="100" w:beforeAutospacing="1" w:after="100" w:afterAutospacing="1" w:line="240" w:lineRule="atLeast"/>
              <w:jc w:val="left"/>
              <w:textAlignment w:val="baseline"/>
              <w:rPr>
                <w:rFonts w:ascii="Verdana" w:hAnsi="Verdana" w:cs="Segoe UI"/>
                <w:color w:val="000000"/>
                <w:sz w:val="18"/>
                <w:szCs w:val="18"/>
                <w:lang w:val="en-GB"/>
              </w:rPr>
            </w:pPr>
            <w:r w:rsidRPr="00A4044F">
              <w:rPr>
                <w:rFonts w:ascii="Verdana" w:hAnsi="Verdana" w:cs="Segoe UI"/>
                <w:b/>
                <w:bCs/>
                <w:color w:val="000000"/>
                <w:sz w:val="18"/>
                <w:szCs w:val="18"/>
                <w:lang w:val="en-GB"/>
              </w:rPr>
              <w:t xml:space="preserve">Elliot N. </w:t>
            </w:r>
            <w:proofErr w:type="spellStart"/>
            <w:r w:rsidRPr="00A4044F">
              <w:rPr>
                <w:rFonts w:ascii="Verdana" w:hAnsi="Verdana" w:cs="Segoe UI"/>
                <w:b/>
                <w:bCs/>
                <w:color w:val="000000"/>
                <w:sz w:val="18"/>
                <w:szCs w:val="18"/>
                <w:lang w:val="en-GB"/>
              </w:rPr>
              <w:t>Kabalo</w:t>
            </w:r>
            <w:proofErr w:type="spellEnd"/>
            <w:r w:rsidRPr="00A4044F">
              <w:rPr>
                <w:rFonts w:ascii="Verdana" w:hAnsi="Verdana" w:cs="Segoe UI"/>
                <w:b/>
                <w:bCs/>
                <w:color w:val="000000"/>
                <w:sz w:val="18"/>
                <w:szCs w:val="18"/>
                <w:lang w:val="en-GB"/>
              </w:rPr>
              <w:t xml:space="preserve">,  </w:t>
            </w:r>
            <w:r w:rsidRPr="00A4044F">
              <w:rPr>
                <w:rFonts w:ascii="Verdana" w:hAnsi="Verdana" w:cs="Segoe UI"/>
                <w:color w:val="000000"/>
                <w:sz w:val="18"/>
                <w:szCs w:val="18"/>
                <w:lang w:val="en-GB"/>
              </w:rPr>
              <w:t>ZICTA, Zambia</w:t>
            </w:r>
          </w:p>
          <w:p w:rsidR="00A4044F" w:rsidRPr="00A4044F" w:rsidRDefault="00A4044F" w:rsidP="00BF26C5">
            <w:pPr>
              <w:numPr>
                <w:ilvl w:val="0"/>
                <w:numId w:val="21"/>
              </w:numPr>
              <w:tabs>
                <w:tab w:val="clear" w:pos="1134"/>
                <w:tab w:val="left" w:pos="1871"/>
                <w:tab w:val="left" w:pos="2268"/>
              </w:tabs>
              <w:overflowPunct w:val="0"/>
              <w:autoSpaceDE w:val="0"/>
              <w:autoSpaceDN w:val="0"/>
              <w:bidi w:val="0"/>
              <w:adjustRightInd w:val="0"/>
              <w:spacing w:before="0" w:line="240" w:lineRule="atLeast"/>
              <w:ind w:left="714" w:hanging="357"/>
              <w:jc w:val="left"/>
              <w:textAlignment w:val="baseline"/>
              <w:rPr>
                <w:rFonts w:asciiTheme="minorHAnsi" w:hAnsiTheme="minorHAnsi" w:cs="Times New Roman"/>
                <w:b/>
                <w:sz w:val="24"/>
                <w:szCs w:val="24"/>
              </w:rPr>
            </w:pPr>
            <w:proofErr w:type="spellStart"/>
            <w:r w:rsidRPr="00A4044F">
              <w:rPr>
                <w:rFonts w:ascii="Verdana" w:hAnsi="Verdana" w:cs="Segoe UI"/>
                <w:b/>
                <w:bCs/>
                <w:color w:val="000000"/>
                <w:sz w:val="18"/>
                <w:szCs w:val="18"/>
                <w:lang w:val="en-GB"/>
              </w:rPr>
              <w:t>Shuller</w:t>
            </w:r>
            <w:proofErr w:type="spellEnd"/>
            <w:r w:rsidRPr="00A4044F">
              <w:rPr>
                <w:rFonts w:ascii="Verdana" w:hAnsi="Verdana" w:cs="Segoe UI"/>
                <w:b/>
                <w:bCs/>
                <w:color w:val="000000"/>
                <w:sz w:val="18"/>
                <w:szCs w:val="18"/>
                <w:lang w:val="en-GB"/>
              </w:rPr>
              <w:t xml:space="preserve"> </w:t>
            </w:r>
            <w:proofErr w:type="spellStart"/>
            <w:r w:rsidRPr="00A4044F">
              <w:rPr>
                <w:rFonts w:ascii="Verdana" w:hAnsi="Verdana" w:cs="Segoe UI"/>
                <w:b/>
                <w:bCs/>
                <w:color w:val="000000"/>
                <w:sz w:val="18"/>
                <w:szCs w:val="18"/>
                <w:lang w:val="en-GB"/>
              </w:rPr>
              <w:t>Habeenzu</w:t>
            </w:r>
            <w:proofErr w:type="spellEnd"/>
            <w:r w:rsidRPr="00A4044F">
              <w:rPr>
                <w:rFonts w:ascii="Verdana" w:hAnsi="Verdana" w:cs="Segoe UI"/>
                <w:b/>
                <w:bCs/>
                <w:color w:val="000000"/>
                <w:sz w:val="18"/>
                <w:szCs w:val="18"/>
                <w:lang w:val="en-GB"/>
              </w:rPr>
              <w:t>,</w:t>
            </w:r>
            <w:r w:rsidRPr="00A4044F">
              <w:rPr>
                <w:rFonts w:ascii="Verdana" w:hAnsi="Verdana" w:cs="Segoe UI"/>
                <w:color w:val="000000"/>
                <w:sz w:val="18"/>
                <w:szCs w:val="18"/>
                <w:lang w:val="en-GB"/>
              </w:rPr>
              <w:t xml:space="preserve"> ITM Consult Ltd, Zambia</w:t>
            </w:r>
          </w:p>
          <w:p w:rsidR="00A4044F" w:rsidRPr="00A4044F" w:rsidRDefault="00A4044F" w:rsidP="00BF26C5">
            <w:pPr>
              <w:numPr>
                <w:ilvl w:val="0"/>
                <w:numId w:val="21"/>
              </w:numPr>
              <w:tabs>
                <w:tab w:val="clear" w:pos="1134"/>
                <w:tab w:val="left" w:pos="1871"/>
                <w:tab w:val="left" w:pos="2268"/>
              </w:tabs>
              <w:overflowPunct w:val="0"/>
              <w:autoSpaceDE w:val="0"/>
              <w:autoSpaceDN w:val="0"/>
              <w:bidi w:val="0"/>
              <w:adjustRightInd w:val="0"/>
              <w:spacing w:before="100" w:beforeAutospacing="1" w:line="240" w:lineRule="atLeast"/>
              <w:ind w:left="714" w:hanging="357"/>
              <w:jc w:val="left"/>
              <w:textAlignment w:val="baseline"/>
              <w:rPr>
                <w:rFonts w:asciiTheme="minorHAnsi" w:hAnsiTheme="minorHAnsi" w:cs="Times New Roman"/>
                <w:b/>
                <w:sz w:val="24"/>
                <w:szCs w:val="24"/>
              </w:rPr>
            </w:pPr>
            <w:r w:rsidRPr="00A4044F">
              <w:rPr>
                <w:rFonts w:ascii="Verdana" w:hAnsi="Verdana" w:cs="Segoe UI"/>
                <w:b/>
                <w:bCs/>
                <w:color w:val="000000"/>
                <w:sz w:val="18"/>
                <w:szCs w:val="18"/>
                <w:lang w:val="en-GB"/>
              </w:rPr>
              <w:t xml:space="preserve">Simon </w:t>
            </w:r>
            <w:proofErr w:type="spellStart"/>
            <w:r w:rsidRPr="00A4044F">
              <w:rPr>
                <w:rFonts w:ascii="Verdana" w:hAnsi="Verdana" w:cs="Segoe UI"/>
                <w:b/>
                <w:bCs/>
                <w:color w:val="000000"/>
                <w:sz w:val="18"/>
                <w:szCs w:val="18"/>
                <w:lang w:val="en-GB"/>
              </w:rPr>
              <w:t>Tembo</w:t>
            </w:r>
            <w:proofErr w:type="spellEnd"/>
            <w:r w:rsidRPr="00A4044F">
              <w:rPr>
                <w:rFonts w:ascii="Verdana" w:hAnsi="Verdana" w:cs="Segoe UI"/>
                <w:b/>
                <w:bCs/>
                <w:color w:val="000000"/>
                <w:sz w:val="18"/>
                <w:szCs w:val="18"/>
                <w:lang w:val="en-GB"/>
              </w:rPr>
              <w:t xml:space="preserve">, </w:t>
            </w:r>
            <w:r w:rsidRPr="00A4044F">
              <w:rPr>
                <w:rFonts w:ascii="Verdana" w:hAnsi="Verdana" w:cs="Segoe UI"/>
                <w:color w:val="000000"/>
                <w:sz w:val="18"/>
                <w:szCs w:val="18"/>
                <w:lang w:val="en-GB"/>
              </w:rPr>
              <w:t>University of Zambia</w:t>
            </w:r>
          </w:p>
        </w:tc>
      </w:tr>
      <w:tr w:rsidR="00A4044F" w:rsidRPr="00A4044F" w:rsidTr="00BF26C5">
        <w:trPr>
          <w:trHeight w:val="305"/>
        </w:trPr>
        <w:tc>
          <w:tcPr>
            <w:tcW w:w="1961" w:type="dxa"/>
            <w:gridSpan w:val="2"/>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vAlign w:val="center"/>
          </w:tcPr>
          <w:p w:rsidR="00A4044F" w:rsidRPr="00A4044F" w:rsidRDefault="00A4044F" w:rsidP="00BF26C5">
            <w:pPr>
              <w:tabs>
                <w:tab w:val="left" w:pos="1871"/>
                <w:tab w:val="left" w:pos="2268"/>
              </w:tabs>
              <w:overflowPunct w:val="0"/>
              <w:autoSpaceDE w:val="0"/>
              <w:autoSpaceDN w:val="0"/>
              <w:bidi w:val="0"/>
              <w:adjustRightInd w:val="0"/>
              <w:spacing w:before="0" w:line="240" w:lineRule="atLeast"/>
              <w:jc w:val="center"/>
              <w:textAlignment w:val="baseline"/>
              <w:rPr>
                <w:rFonts w:asciiTheme="minorHAnsi" w:hAnsiTheme="minorHAnsi" w:cstheme="majorBidi"/>
                <w:b/>
                <w:bCs/>
                <w:sz w:val="24"/>
                <w:szCs w:val="24"/>
                <w:lang w:val="en-GB"/>
              </w:rPr>
            </w:pPr>
            <w:r w:rsidRPr="00A4044F">
              <w:rPr>
                <w:rFonts w:ascii="Verdana" w:hAnsi="Verdana" w:cs="Segoe UI"/>
                <w:b/>
                <w:bCs/>
                <w:color w:val="000000"/>
                <w:sz w:val="18"/>
                <w:szCs w:val="18"/>
                <w:lang w:val="en-GB"/>
              </w:rPr>
              <w:t>17:45 - 18:00</w:t>
            </w:r>
          </w:p>
        </w:tc>
        <w:tc>
          <w:tcPr>
            <w:tcW w:w="7968"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vAlign w:val="center"/>
          </w:tcPr>
          <w:p w:rsidR="00A4044F" w:rsidRPr="00A4044F" w:rsidRDefault="00A4044F" w:rsidP="00BF26C5">
            <w:pPr>
              <w:tabs>
                <w:tab w:val="left" w:pos="1871"/>
                <w:tab w:val="left" w:pos="2268"/>
              </w:tabs>
              <w:overflowPunct w:val="0"/>
              <w:autoSpaceDE w:val="0"/>
              <w:autoSpaceDN w:val="0"/>
              <w:bidi w:val="0"/>
              <w:adjustRightInd w:val="0"/>
              <w:spacing w:before="0" w:line="240" w:lineRule="atLeast"/>
              <w:jc w:val="left"/>
              <w:textAlignment w:val="baseline"/>
              <w:rPr>
                <w:rFonts w:ascii="Verdana" w:hAnsi="Verdana" w:cs="Segoe UI"/>
                <w:color w:val="000000"/>
                <w:sz w:val="18"/>
                <w:szCs w:val="18"/>
                <w:lang w:val="en-GB"/>
              </w:rPr>
            </w:pPr>
            <w:r w:rsidRPr="00A4044F">
              <w:rPr>
                <w:rFonts w:ascii="Arial" w:hAnsi="Arial" w:cs="Arial"/>
                <w:color w:val="000000"/>
                <w:sz w:val="18"/>
                <w:szCs w:val="18"/>
                <w:lang w:val="en-GB"/>
              </w:rPr>
              <w:t>​</w:t>
            </w:r>
            <w:r w:rsidRPr="00A4044F">
              <w:rPr>
                <w:rFonts w:ascii="Verdana" w:hAnsi="Verdana" w:cs="Segoe UI"/>
                <w:b/>
                <w:bCs/>
                <w:color w:val="000000"/>
                <w:sz w:val="18"/>
                <w:szCs w:val="18"/>
                <w:lang w:val="en-GB"/>
              </w:rPr>
              <w:t xml:space="preserve">Closing Session </w:t>
            </w:r>
          </w:p>
          <w:p w:rsidR="00A4044F" w:rsidRPr="00A4044F" w:rsidRDefault="00A4044F" w:rsidP="00BF26C5">
            <w:pPr>
              <w:numPr>
                <w:ilvl w:val="0"/>
                <w:numId w:val="22"/>
              </w:numPr>
              <w:tabs>
                <w:tab w:val="clear" w:pos="1134"/>
                <w:tab w:val="left" w:pos="1871"/>
                <w:tab w:val="left" w:pos="2268"/>
              </w:tabs>
              <w:overflowPunct w:val="0"/>
              <w:autoSpaceDE w:val="0"/>
              <w:autoSpaceDN w:val="0"/>
              <w:bidi w:val="0"/>
              <w:adjustRightInd w:val="0"/>
              <w:spacing w:before="0" w:line="240" w:lineRule="auto"/>
              <w:ind w:left="714" w:hanging="357"/>
              <w:jc w:val="left"/>
              <w:textAlignment w:val="baseline"/>
              <w:rPr>
                <w:rFonts w:ascii="Verdana" w:hAnsi="Verdana" w:cs="Segoe UI"/>
                <w:color w:val="000000"/>
                <w:sz w:val="18"/>
                <w:szCs w:val="18"/>
                <w:lang w:val="en-GB"/>
              </w:rPr>
            </w:pPr>
            <w:r w:rsidRPr="00A4044F">
              <w:rPr>
                <w:rFonts w:ascii="Verdana" w:hAnsi="Verdana" w:cs="Segoe UI"/>
                <w:color w:val="000000"/>
                <w:sz w:val="18"/>
                <w:szCs w:val="18"/>
                <w:lang w:val="en-GB"/>
              </w:rPr>
              <w:t xml:space="preserve">Presentation of Results and Summary on Lessons Learnt during the workshop; </w:t>
            </w:r>
            <w:r w:rsidRPr="00A4044F">
              <w:rPr>
                <w:rFonts w:ascii="Verdana" w:hAnsi="Verdana" w:cs="Segoe UI"/>
                <w:b/>
                <w:bCs/>
                <w:color w:val="000000"/>
                <w:sz w:val="18"/>
                <w:szCs w:val="18"/>
                <w:lang w:val="en-GB"/>
              </w:rPr>
              <w:t xml:space="preserve">Simon </w:t>
            </w:r>
            <w:proofErr w:type="spellStart"/>
            <w:r w:rsidRPr="00A4044F">
              <w:rPr>
                <w:rFonts w:ascii="Verdana" w:hAnsi="Verdana" w:cs="Segoe UI"/>
                <w:b/>
                <w:bCs/>
                <w:color w:val="000000"/>
                <w:sz w:val="18"/>
                <w:szCs w:val="18"/>
                <w:lang w:val="en-GB"/>
              </w:rPr>
              <w:t>Bugaba</w:t>
            </w:r>
            <w:proofErr w:type="spellEnd"/>
            <w:r w:rsidRPr="00A4044F">
              <w:rPr>
                <w:rFonts w:ascii="Verdana" w:hAnsi="Verdana" w:cs="Segoe UI"/>
                <w:b/>
                <w:bCs/>
                <w:color w:val="000000"/>
                <w:sz w:val="18"/>
                <w:szCs w:val="18"/>
                <w:lang w:val="en-GB"/>
              </w:rPr>
              <w:t xml:space="preserve">, </w:t>
            </w:r>
            <w:r w:rsidRPr="00A4044F">
              <w:rPr>
                <w:rFonts w:ascii="Verdana" w:hAnsi="Verdana" w:cs="Segoe UI"/>
                <w:color w:val="000000"/>
                <w:sz w:val="18"/>
                <w:szCs w:val="18"/>
                <w:lang w:val="en-GB"/>
              </w:rPr>
              <w:t>Uganda Communications Commission</w:t>
            </w:r>
          </w:p>
          <w:p w:rsidR="00A4044F" w:rsidRPr="00A4044F" w:rsidRDefault="00A4044F" w:rsidP="00A4044F">
            <w:pPr>
              <w:numPr>
                <w:ilvl w:val="0"/>
                <w:numId w:val="14"/>
              </w:numPr>
              <w:tabs>
                <w:tab w:val="clear" w:pos="1134"/>
                <w:tab w:val="left" w:pos="794"/>
                <w:tab w:val="left" w:pos="1191"/>
                <w:tab w:val="left" w:pos="1588"/>
                <w:tab w:val="left" w:pos="1871"/>
                <w:tab w:val="left" w:pos="1985"/>
                <w:tab w:val="left" w:pos="2268"/>
              </w:tabs>
              <w:overflowPunct w:val="0"/>
              <w:autoSpaceDE w:val="0"/>
              <w:autoSpaceDN w:val="0"/>
              <w:bidi w:val="0"/>
              <w:adjustRightInd w:val="0"/>
              <w:spacing w:after="80" w:line="240" w:lineRule="auto"/>
              <w:jc w:val="left"/>
              <w:textAlignment w:val="baseline"/>
              <w:rPr>
                <w:rFonts w:asciiTheme="minorHAnsi" w:hAnsiTheme="minorHAnsi" w:cs="Times New Roman"/>
                <w:bCs/>
                <w:sz w:val="24"/>
                <w:szCs w:val="24"/>
                <w:lang w:val="en-GB"/>
              </w:rPr>
            </w:pPr>
            <w:r w:rsidRPr="00A4044F">
              <w:rPr>
                <w:rFonts w:ascii="Verdana" w:hAnsi="Verdana" w:cs="Segoe UI"/>
                <w:color w:val="000000"/>
                <w:sz w:val="18"/>
                <w:szCs w:val="18"/>
                <w:lang w:val="en-GB"/>
              </w:rPr>
              <w:t xml:space="preserve">Closure of the workshop: </w:t>
            </w:r>
            <w:r w:rsidRPr="00A4044F">
              <w:rPr>
                <w:rFonts w:ascii="Verdana" w:hAnsi="Verdana" w:cs="Segoe UI"/>
                <w:b/>
                <w:bCs/>
                <w:color w:val="000000"/>
                <w:sz w:val="18"/>
                <w:szCs w:val="18"/>
                <w:lang w:val="en-GB"/>
              </w:rPr>
              <w:t xml:space="preserve">Patrick </w:t>
            </w:r>
            <w:proofErr w:type="spellStart"/>
            <w:r w:rsidRPr="00A4044F">
              <w:rPr>
                <w:rFonts w:ascii="Verdana" w:hAnsi="Verdana" w:cs="Segoe UI"/>
                <w:b/>
                <w:bCs/>
                <w:color w:val="000000"/>
                <w:sz w:val="18"/>
                <w:szCs w:val="18"/>
                <w:lang w:val="en-GB"/>
              </w:rPr>
              <w:t>Mutimushi</w:t>
            </w:r>
            <w:proofErr w:type="spellEnd"/>
            <w:r w:rsidRPr="00A4044F">
              <w:rPr>
                <w:rFonts w:ascii="Verdana" w:hAnsi="Verdana" w:cs="Segoe UI"/>
                <w:b/>
                <w:bCs/>
                <w:color w:val="000000"/>
                <w:sz w:val="18"/>
                <w:szCs w:val="18"/>
                <w:lang w:val="en-GB"/>
              </w:rPr>
              <w:t xml:space="preserve">, </w:t>
            </w:r>
            <w:r w:rsidRPr="00A4044F">
              <w:rPr>
                <w:rFonts w:ascii="Verdana" w:hAnsi="Verdana" w:cs="Segoe UI"/>
                <w:color w:val="000000"/>
                <w:sz w:val="18"/>
                <w:szCs w:val="18"/>
                <w:lang w:val="en-GB"/>
              </w:rPr>
              <w:t xml:space="preserve">ZICTA, Zambia </w:t>
            </w:r>
          </w:p>
        </w:tc>
      </w:tr>
    </w:tbl>
    <w:p w:rsidR="00EF024E" w:rsidRDefault="00EF024E" w:rsidP="00A4044F">
      <w:pPr>
        <w:tabs>
          <w:tab w:val="clear" w:pos="1134"/>
        </w:tabs>
        <w:bidi w:val="0"/>
        <w:spacing w:before="0" w:line="240" w:lineRule="auto"/>
        <w:jc w:val="left"/>
        <w:rPr>
          <w:rFonts w:asciiTheme="minorHAnsi" w:hAnsiTheme="minorHAnsi" w:cs="Times New Roman"/>
          <w:sz w:val="24"/>
          <w:szCs w:val="20"/>
          <w:lang w:val="en-GB"/>
        </w:rPr>
        <w:sectPr w:rsidR="00EF024E" w:rsidSect="004D4AE6">
          <w:headerReference w:type="even" r:id="rId18"/>
          <w:headerReference w:type="default" r:id="rId19"/>
          <w:footerReference w:type="default" r:id="rId20"/>
          <w:headerReference w:type="first" r:id="rId21"/>
          <w:footerReference w:type="first" r:id="rId22"/>
          <w:pgSz w:w="11907" w:h="16834" w:code="9"/>
          <w:pgMar w:top="1418" w:right="1134" w:bottom="1134" w:left="1134" w:header="567" w:footer="567" w:gutter="0"/>
          <w:cols w:space="720"/>
          <w:titlePg/>
          <w:bidi/>
          <w:rtlGutter/>
        </w:sectPr>
      </w:pPr>
    </w:p>
    <w:p w:rsidR="00A4044F" w:rsidRPr="00A4044F" w:rsidRDefault="00A4044F" w:rsidP="00EF024E">
      <w:pPr>
        <w:tabs>
          <w:tab w:val="left" w:pos="1871"/>
          <w:tab w:val="left" w:pos="2268"/>
        </w:tabs>
        <w:overflowPunct w:val="0"/>
        <w:autoSpaceDE w:val="0"/>
        <w:autoSpaceDN w:val="0"/>
        <w:bidi w:val="0"/>
        <w:adjustRightInd w:val="0"/>
        <w:spacing w:before="0" w:line="240" w:lineRule="auto"/>
        <w:jc w:val="center"/>
        <w:textAlignment w:val="baseline"/>
        <w:rPr>
          <w:rFonts w:asciiTheme="minorHAnsi" w:hAnsiTheme="minorHAnsi" w:cs="Times New Roman"/>
          <w:b/>
          <w:bCs/>
          <w:sz w:val="24"/>
          <w:szCs w:val="20"/>
        </w:rPr>
      </w:pPr>
      <w:r w:rsidRPr="00A4044F">
        <w:rPr>
          <w:rFonts w:asciiTheme="minorHAnsi" w:hAnsiTheme="minorHAnsi" w:cs="Times New Roman"/>
          <w:sz w:val="24"/>
          <w:szCs w:val="20"/>
          <w:lang w:val="en-GB"/>
        </w:rPr>
        <w:lastRenderedPageBreak/>
        <w:t>ANNEX 2</w:t>
      </w:r>
      <w:r w:rsidRPr="00A4044F">
        <w:rPr>
          <w:rFonts w:asciiTheme="minorHAnsi" w:hAnsiTheme="minorHAnsi" w:cs="Times New Roman"/>
          <w:sz w:val="24"/>
          <w:szCs w:val="20"/>
          <w:lang w:val="en-GB"/>
        </w:rPr>
        <w:br/>
        <w:t>(to TSB Circular 132</w:t>
      </w:r>
      <w:proofErr w:type="gramStart"/>
      <w:r w:rsidRPr="00A4044F">
        <w:rPr>
          <w:rFonts w:asciiTheme="minorHAnsi" w:hAnsiTheme="minorHAnsi" w:cs="Times New Roman"/>
          <w:sz w:val="24"/>
          <w:szCs w:val="20"/>
          <w:lang w:val="en-GB"/>
        </w:rPr>
        <w:t>)</w:t>
      </w:r>
      <w:proofErr w:type="gramEnd"/>
      <w:r w:rsidRPr="00A4044F">
        <w:rPr>
          <w:rFonts w:asciiTheme="minorHAnsi" w:hAnsiTheme="minorHAnsi" w:cs="Times New Roman"/>
          <w:sz w:val="24"/>
          <w:szCs w:val="20"/>
          <w:lang w:val="en-GB"/>
        </w:rPr>
        <w:br/>
      </w:r>
      <w:r w:rsidRPr="00A4044F">
        <w:rPr>
          <w:rFonts w:asciiTheme="minorHAnsi" w:hAnsiTheme="minorHAnsi" w:cs="Times New Roman"/>
          <w:b/>
          <w:bCs/>
          <w:sz w:val="24"/>
          <w:szCs w:val="20"/>
        </w:rPr>
        <w:t>FORM 1 - FELLOWSHIP REQUEST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4044F" w:rsidRPr="00A4044F" w:rsidTr="00741EE7">
        <w:trPr>
          <w:trHeight w:val="1115"/>
        </w:trPr>
        <w:tc>
          <w:tcPr>
            <w:tcW w:w="1195" w:type="dxa"/>
            <w:tcBorders>
              <w:top w:val="single" w:sz="6" w:space="0" w:color="auto"/>
              <w:left w:val="single" w:sz="6" w:space="0" w:color="auto"/>
              <w:bottom w:val="single" w:sz="6" w:space="0" w:color="auto"/>
            </w:tcBorders>
          </w:tcPr>
          <w:p w:rsidR="00A4044F" w:rsidRPr="00A4044F" w:rsidRDefault="00A4044F" w:rsidP="00A4044F">
            <w:pPr>
              <w:tabs>
                <w:tab w:val="left" w:pos="1871"/>
                <w:tab w:val="left" w:pos="2268"/>
              </w:tabs>
              <w:overflowPunct w:val="0"/>
              <w:autoSpaceDE w:val="0"/>
              <w:autoSpaceDN w:val="0"/>
              <w:bidi w:val="0"/>
              <w:adjustRightInd w:val="0"/>
              <w:spacing w:line="240" w:lineRule="auto"/>
              <w:jc w:val="left"/>
              <w:textAlignment w:val="baseline"/>
              <w:rPr>
                <w:rFonts w:asciiTheme="minorHAnsi" w:hAnsiTheme="minorHAnsi" w:cs="Times New Roman"/>
                <w:sz w:val="16"/>
                <w:szCs w:val="20"/>
                <w:lang w:val="en-GB"/>
              </w:rPr>
            </w:pPr>
            <w:r w:rsidRPr="00A4044F">
              <w:rPr>
                <w:rFonts w:asciiTheme="minorHAnsi" w:hAnsiTheme="minorHAnsi" w:cs="Times New Roman"/>
                <w:noProof/>
                <w:sz w:val="16"/>
                <w:szCs w:val="20"/>
                <w:lang w:eastAsia="zh-CN"/>
              </w:rPr>
              <w:drawing>
                <wp:inline distT="0" distB="0" distL="0" distR="0" wp14:anchorId="0B4DB83B" wp14:editId="3FA16C0D">
                  <wp:extent cx="621665" cy="6375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A4044F" w:rsidRPr="00A4044F" w:rsidRDefault="00A4044F" w:rsidP="00A4044F">
            <w:pPr>
              <w:tabs>
                <w:tab w:val="left" w:pos="1871"/>
                <w:tab w:val="left" w:pos="2268"/>
              </w:tabs>
              <w:overflowPunct w:val="0"/>
              <w:autoSpaceDE w:val="0"/>
              <w:autoSpaceDN w:val="0"/>
              <w:bidi w:val="0"/>
              <w:adjustRightInd w:val="0"/>
              <w:spacing w:before="60" w:line="240" w:lineRule="auto"/>
              <w:jc w:val="center"/>
              <w:textAlignment w:val="baseline"/>
              <w:rPr>
                <w:rFonts w:asciiTheme="minorHAnsi" w:hAnsiTheme="minorHAnsi" w:cs="Times New Roman"/>
                <w:b/>
                <w:bCs/>
                <w:i/>
                <w:iCs/>
                <w:sz w:val="24"/>
                <w:szCs w:val="22"/>
                <w:lang w:val="en-GB"/>
              </w:rPr>
            </w:pPr>
            <w:r w:rsidRPr="00A4044F">
              <w:rPr>
                <w:rFonts w:asciiTheme="minorHAnsi" w:hAnsiTheme="minorHAnsi" w:cs="Times New Roman"/>
                <w:b/>
                <w:bCs/>
                <w:sz w:val="24"/>
                <w:szCs w:val="22"/>
                <w:lang w:val="en-GB"/>
              </w:rPr>
              <w:t>3</w:t>
            </w:r>
            <w:r w:rsidRPr="00A4044F">
              <w:rPr>
                <w:rFonts w:asciiTheme="minorHAnsi" w:hAnsiTheme="minorHAnsi" w:cs="Times New Roman"/>
                <w:b/>
                <w:bCs/>
                <w:sz w:val="24"/>
                <w:szCs w:val="22"/>
                <w:vertAlign w:val="superscript"/>
                <w:lang w:val="en-GB"/>
              </w:rPr>
              <w:t>rd</w:t>
            </w:r>
            <w:r w:rsidRPr="00A4044F">
              <w:rPr>
                <w:rFonts w:asciiTheme="minorHAnsi" w:hAnsiTheme="minorHAnsi" w:cs="Times New Roman"/>
                <w:b/>
                <w:bCs/>
                <w:sz w:val="24"/>
                <w:szCs w:val="22"/>
                <w:lang w:val="en-GB"/>
              </w:rPr>
              <w:t xml:space="preserve"> SG13 Regional Workshop for Africa on </w:t>
            </w:r>
            <w:r w:rsidRPr="00A4044F">
              <w:rPr>
                <w:rFonts w:asciiTheme="minorHAnsi" w:hAnsiTheme="minorHAnsi" w:cs="Times New Roman"/>
                <w:b/>
                <w:bCs/>
                <w:i/>
                <w:iCs/>
                <w:sz w:val="24"/>
                <w:szCs w:val="22"/>
                <w:lang w:val="en-GB"/>
              </w:rPr>
              <w:t>"ITU-T Standardization Challenges for Developing Countries Working for a Connected Africa"</w:t>
            </w:r>
            <w:r w:rsidRPr="00A4044F">
              <w:rPr>
                <w:rFonts w:asciiTheme="minorHAnsi" w:hAnsiTheme="minorHAnsi" w:cs="Times New Roman"/>
                <w:b/>
                <w:bCs/>
                <w:sz w:val="24"/>
                <w:szCs w:val="22"/>
                <w:lang w:val="en-GB"/>
              </w:rPr>
              <w:t xml:space="preserve"> and</w:t>
            </w:r>
            <w:r w:rsidRPr="00A4044F">
              <w:rPr>
                <w:rFonts w:asciiTheme="minorHAnsi" w:hAnsiTheme="minorHAnsi" w:cs="Times New Roman"/>
                <w:b/>
                <w:bCs/>
                <w:sz w:val="24"/>
                <w:szCs w:val="22"/>
                <w:lang w:val="en-GB"/>
              </w:rPr>
              <w:br/>
              <w:t>3</w:t>
            </w:r>
            <w:r w:rsidRPr="00A4044F">
              <w:rPr>
                <w:rFonts w:asciiTheme="minorHAnsi" w:hAnsiTheme="minorHAnsi" w:cs="Times New Roman"/>
                <w:b/>
                <w:bCs/>
                <w:sz w:val="24"/>
                <w:szCs w:val="22"/>
                <w:vertAlign w:val="superscript"/>
                <w:lang w:val="en-GB"/>
              </w:rPr>
              <w:t>rd</w:t>
            </w:r>
            <w:r w:rsidRPr="00A4044F">
              <w:rPr>
                <w:rFonts w:asciiTheme="minorHAnsi" w:hAnsiTheme="minorHAnsi" w:cs="Times New Roman"/>
                <w:b/>
                <w:bCs/>
                <w:sz w:val="24"/>
                <w:szCs w:val="22"/>
                <w:lang w:val="en-GB"/>
              </w:rPr>
              <w:t xml:space="preserve"> Study Group 13 Regional Group for Africa meeting </w:t>
            </w:r>
          </w:p>
          <w:p w:rsidR="00A4044F" w:rsidRPr="00A4044F" w:rsidRDefault="00A4044F" w:rsidP="00A4044F">
            <w:pPr>
              <w:tabs>
                <w:tab w:val="left" w:pos="1871"/>
                <w:tab w:val="left" w:pos="2268"/>
              </w:tabs>
              <w:overflowPunct w:val="0"/>
              <w:autoSpaceDE w:val="0"/>
              <w:autoSpaceDN w:val="0"/>
              <w:bidi w:val="0"/>
              <w:adjustRightInd w:val="0"/>
              <w:spacing w:before="60" w:line="240" w:lineRule="auto"/>
              <w:jc w:val="center"/>
              <w:textAlignment w:val="baseline"/>
              <w:rPr>
                <w:rFonts w:asciiTheme="minorHAnsi" w:hAnsiTheme="minorHAnsi" w:cs="Times New Roman"/>
                <w:b/>
                <w:bCs/>
                <w:sz w:val="24"/>
                <w:szCs w:val="20"/>
                <w:lang w:val="en-GB"/>
              </w:rPr>
            </w:pPr>
            <w:r w:rsidRPr="00A4044F">
              <w:rPr>
                <w:rFonts w:asciiTheme="minorHAnsi" w:hAnsiTheme="minorHAnsi" w:cs="Times New Roman"/>
                <w:b/>
                <w:bCs/>
                <w:sz w:val="24"/>
                <w:szCs w:val="22"/>
                <w:lang w:val="en-GB"/>
              </w:rPr>
              <w:t>(Livingstone, Zambia, 23-26 February 2015)</w:t>
            </w:r>
          </w:p>
        </w:tc>
        <w:tc>
          <w:tcPr>
            <w:tcW w:w="1178" w:type="dxa"/>
            <w:tcBorders>
              <w:top w:val="single" w:sz="6" w:space="0" w:color="auto"/>
              <w:bottom w:val="single" w:sz="6" w:space="0" w:color="auto"/>
              <w:right w:val="single" w:sz="6" w:space="0" w:color="auto"/>
            </w:tcBorders>
          </w:tcPr>
          <w:p w:rsidR="00A4044F" w:rsidRPr="00A4044F" w:rsidRDefault="00A4044F" w:rsidP="00A4044F">
            <w:pPr>
              <w:tabs>
                <w:tab w:val="left" w:pos="1871"/>
                <w:tab w:val="left" w:pos="2268"/>
              </w:tabs>
              <w:overflowPunct w:val="0"/>
              <w:autoSpaceDE w:val="0"/>
              <w:autoSpaceDN w:val="0"/>
              <w:bidi w:val="0"/>
              <w:adjustRightInd w:val="0"/>
              <w:spacing w:line="240" w:lineRule="auto"/>
              <w:jc w:val="left"/>
              <w:textAlignment w:val="baseline"/>
              <w:rPr>
                <w:rFonts w:asciiTheme="minorHAnsi" w:hAnsiTheme="minorHAnsi" w:cs="Times New Roman"/>
                <w:sz w:val="24"/>
                <w:szCs w:val="20"/>
                <w:lang w:val="en-GB"/>
              </w:rPr>
            </w:pPr>
            <w:r w:rsidRPr="00A4044F">
              <w:rPr>
                <w:rFonts w:asciiTheme="minorHAnsi" w:hAnsiTheme="minorHAnsi" w:cs="Times New Roman"/>
                <w:noProof/>
                <w:sz w:val="24"/>
                <w:szCs w:val="20"/>
                <w:lang w:eastAsia="zh-CN"/>
              </w:rPr>
              <w:drawing>
                <wp:inline distT="0" distB="0" distL="0" distR="0" wp14:anchorId="2EBB068A" wp14:editId="57F6B17A">
                  <wp:extent cx="610870" cy="6267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4044F" w:rsidRPr="0034592D" w:rsidTr="00741EE7">
        <w:tc>
          <w:tcPr>
            <w:tcW w:w="2734" w:type="dxa"/>
            <w:gridSpan w:val="2"/>
          </w:tcPr>
          <w:p w:rsidR="00A4044F" w:rsidRPr="00BF49B0" w:rsidRDefault="00A4044F" w:rsidP="00A4044F">
            <w:pPr>
              <w:tabs>
                <w:tab w:val="left" w:pos="1871"/>
                <w:tab w:val="left" w:pos="2268"/>
              </w:tabs>
              <w:overflowPunct w:val="0"/>
              <w:autoSpaceDE w:val="0"/>
              <w:autoSpaceDN w:val="0"/>
              <w:bidi w:val="0"/>
              <w:adjustRightInd w:val="0"/>
              <w:spacing w:before="240" w:line="240" w:lineRule="auto"/>
              <w:jc w:val="left"/>
              <w:textAlignment w:val="baseline"/>
              <w:rPr>
                <w:rFonts w:asciiTheme="minorHAnsi" w:hAnsiTheme="minorHAnsi" w:cs="Times New Roman"/>
                <w:b/>
                <w:bCs/>
                <w:iCs/>
                <w:sz w:val="24"/>
                <w:szCs w:val="24"/>
                <w:lang w:val="en-GB"/>
              </w:rPr>
            </w:pPr>
            <w:r w:rsidRPr="00BF49B0">
              <w:rPr>
                <w:rFonts w:asciiTheme="minorHAnsi" w:hAnsiTheme="minorHAnsi" w:cs="Times New Roman"/>
                <w:b/>
                <w:bCs/>
                <w:iCs/>
                <w:sz w:val="24"/>
                <w:szCs w:val="24"/>
                <w:lang w:val="en-GB"/>
              </w:rPr>
              <w:t>Please return to:</w:t>
            </w:r>
          </w:p>
        </w:tc>
        <w:tc>
          <w:tcPr>
            <w:tcW w:w="3164" w:type="dxa"/>
            <w:gridSpan w:val="2"/>
          </w:tcPr>
          <w:p w:rsidR="00A4044F" w:rsidRPr="00BF49B0" w:rsidRDefault="00A4044F" w:rsidP="00A4044F">
            <w:pPr>
              <w:tabs>
                <w:tab w:val="left" w:pos="1871"/>
                <w:tab w:val="left" w:pos="2268"/>
              </w:tabs>
              <w:overflowPunct w:val="0"/>
              <w:autoSpaceDE w:val="0"/>
              <w:autoSpaceDN w:val="0"/>
              <w:bidi w:val="0"/>
              <w:adjustRightInd w:val="0"/>
              <w:spacing w:line="240" w:lineRule="auto"/>
              <w:jc w:val="left"/>
              <w:textAlignment w:val="baseline"/>
              <w:rPr>
                <w:rFonts w:asciiTheme="minorHAnsi" w:hAnsiTheme="minorHAnsi" w:cs="Times New Roman"/>
                <w:b/>
                <w:bCs/>
                <w:sz w:val="24"/>
                <w:szCs w:val="24"/>
              </w:rPr>
            </w:pPr>
            <w:r w:rsidRPr="00BF49B0">
              <w:rPr>
                <w:rFonts w:asciiTheme="minorHAnsi" w:hAnsiTheme="minorHAnsi" w:cs="Times New Roman"/>
                <w:b/>
                <w:bCs/>
                <w:sz w:val="24"/>
                <w:szCs w:val="24"/>
              </w:rPr>
              <w:t xml:space="preserve">ITU </w:t>
            </w:r>
          </w:p>
          <w:p w:rsidR="00A4044F" w:rsidRPr="00BF49B0" w:rsidRDefault="00A4044F" w:rsidP="00A4044F">
            <w:pPr>
              <w:tabs>
                <w:tab w:val="left" w:pos="1871"/>
                <w:tab w:val="left" w:pos="2268"/>
              </w:tabs>
              <w:overflowPunct w:val="0"/>
              <w:autoSpaceDE w:val="0"/>
              <w:autoSpaceDN w:val="0"/>
              <w:bidi w:val="0"/>
              <w:adjustRightInd w:val="0"/>
              <w:spacing w:line="240" w:lineRule="auto"/>
              <w:jc w:val="left"/>
              <w:textAlignment w:val="baseline"/>
              <w:rPr>
                <w:rFonts w:asciiTheme="minorHAnsi" w:hAnsiTheme="minorHAnsi" w:cs="Times New Roman"/>
                <w:b/>
                <w:bCs/>
                <w:iCs/>
                <w:sz w:val="24"/>
                <w:szCs w:val="24"/>
              </w:rPr>
            </w:pPr>
            <w:r w:rsidRPr="00BF49B0">
              <w:rPr>
                <w:rFonts w:asciiTheme="minorHAnsi" w:hAnsiTheme="minorHAnsi" w:cs="Times New Roman"/>
                <w:b/>
                <w:bCs/>
                <w:sz w:val="24"/>
                <w:szCs w:val="24"/>
              </w:rPr>
              <w:t>Geneva (Switzerland)</w:t>
            </w:r>
          </w:p>
        </w:tc>
        <w:tc>
          <w:tcPr>
            <w:tcW w:w="3883" w:type="dxa"/>
            <w:gridSpan w:val="4"/>
          </w:tcPr>
          <w:p w:rsidR="00A4044F" w:rsidRPr="00BF49B0" w:rsidRDefault="00A4044F" w:rsidP="00A4044F">
            <w:pPr>
              <w:tabs>
                <w:tab w:val="left" w:pos="1871"/>
                <w:tab w:val="left" w:pos="2268"/>
              </w:tabs>
              <w:overflowPunct w:val="0"/>
              <w:autoSpaceDE w:val="0"/>
              <w:autoSpaceDN w:val="0"/>
              <w:bidi w:val="0"/>
              <w:adjustRightInd w:val="0"/>
              <w:spacing w:line="240" w:lineRule="auto"/>
              <w:jc w:val="left"/>
              <w:textAlignment w:val="baseline"/>
              <w:rPr>
                <w:rFonts w:asciiTheme="minorHAnsi" w:hAnsiTheme="minorHAnsi" w:cs="Times New Roman"/>
                <w:sz w:val="24"/>
                <w:szCs w:val="24"/>
                <w:lang w:val="fr-FR"/>
              </w:rPr>
            </w:pPr>
            <w:r w:rsidRPr="00BF49B0">
              <w:rPr>
                <w:rFonts w:asciiTheme="minorHAnsi" w:hAnsiTheme="minorHAnsi" w:cs="Times New Roman"/>
                <w:b/>
                <w:bCs/>
                <w:sz w:val="24"/>
                <w:szCs w:val="24"/>
                <w:lang w:val="it-IT"/>
              </w:rPr>
              <w:t xml:space="preserve">E-mail: </w:t>
            </w:r>
            <w:r w:rsidRPr="00BF49B0">
              <w:rPr>
                <w:rFonts w:asciiTheme="minorHAnsi" w:hAnsiTheme="minorHAnsi" w:cs="Times New Roman"/>
                <w:b/>
                <w:bCs/>
                <w:sz w:val="24"/>
                <w:szCs w:val="24"/>
                <w:lang w:val="it-IT"/>
              </w:rPr>
              <w:tab/>
            </w:r>
            <w:hyperlink r:id="rId24" w:history="1">
              <w:r w:rsidRPr="00BF49B0">
                <w:rPr>
                  <w:rFonts w:asciiTheme="minorHAnsi" w:hAnsiTheme="minorHAnsi" w:cs="Times New Roman"/>
                  <w:b/>
                  <w:bCs/>
                  <w:color w:val="0000FF"/>
                  <w:sz w:val="24"/>
                  <w:szCs w:val="24"/>
                  <w:u w:val="single"/>
                  <w:lang w:val="it-IT"/>
                </w:rPr>
                <w:t>bdtfellowships@itu.int</w:t>
              </w:r>
            </w:hyperlink>
          </w:p>
          <w:p w:rsidR="00A4044F" w:rsidRPr="00BF49B0" w:rsidRDefault="00A4044F" w:rsidP="00A4044F">
            <w:pPr>
              <w:tabs>
                <w:tab w:val="left" w:pos="1871"/>
                <w:tab w:val="left" w:pos="2268"/>
              </w:tabs>
              <w:overflowPunct w:val="0"/>
              <w:autoSpaceDE w:val="0"/>
              <w:autoSpaceDN w:val="0"/>
              <w:bidi w:val="0"/>
              <w:adjustRightInd w:val="0"/>
              <w:spacing w:before="0" w:line="240" w:lineRule="auto"/>
              <w:jc w:val="left"/>
              <w:textAlignment w:val="baseline"/>
              <w:rPr>
                <w:rFonts w:asciiTheme="minorHAnsi" w:hAnsiTheme="minorHAnsi" w:cs="Times New Roman"/>
                <w:b/>
                <w:bCs/>
                <w:sz w:val="24"/>
                <w:szCs w:val="24"/>
                <w:lang w:val="it-IT"/>
              </w:rPr>
            </w:pPr>
            <w:r w:rsidRPr="00BF49B0">
              <w:rPr>
                <w:rFonts w:asciiTheme="minorHAnsi" w:hAnsiTheme="minorHAnsi" w:cs="Times New Roman"/>
                <w:b/>
                <w:bCs/>
                <w:sz w:val="24"/>
                <w:szCs w:val="24"/>
                <w:lang w:val="it-IT"/>
              </w:rPr>
              <w:t>Tel:</w:t>
            </w:r>
            <w:r w:rsidRPr="00BF49B0">
              <w:rPr>
                <w:rFonts w:asciiTheme="minorHAnsi" w:hAnsiTheme="minorHAnsi" w:cs="Times New Roman"/>
                <w:b/>
                <w:bCs/>
                <w:sz w:val="24"/>
                <w:szCs w:val="24"/>
                <w:lang w:val="it-IT"/>
              </w:rPr>
              <w:tab/>
              <w:t>+41 22 730 5227</w:t>
            </w:r>
          </w:p>
          <w:p w:rsidR="00A4044F" w:rsidRPr="00BF49B0" w:rsidRDefault="00A4044F" w:rsidP="00A4044F">
            <w:pPr>
              <w:tabs>
                <w:tab w:val="left" w:pos="1871"/>
                <w:tab w:val="left" w:pos="2268"/>
              </w:tabs>
              <w:overflowPunct w:val="0"/>
              <w:autoSpaceDE w:val="0"/>
              <w:autoSpaceDN w:val="0"/>
              <w:bidi w:val="0"/>
              <w:adjustRightInd w:val="0"/>
              <w:spacing w:before="0" w:line="240" w:lineRule="auto"/>
              <w:jc w:val="left"/>
              <w:textAlignment w:val="baseline"/>
              <w:rPr>
                <w:rFonts w:asciiTheme="minorHAnsi" w:hAnsiTheme="minorHAnsi" w:cs="Times New Roman"/>
                <w:b/>
                <w:bCs/>
                <w:sz w:val="24"/>
                <w:szCs w:val="24"/>
                <w:lang w:val="it-IT"/>
              </w:rPr>
            </w:pPr>
            <w:r w:rsidRPr="00BF49B0">
              <w:rPr>
                <w:rFonts w:asciiTheme="minorHAnsi" w:hAnsiTheme="minorHAnsi" w:cs="Times New Roman"/>
                <w:b/>
                <w:bCs/>
                <w:sz w:val="24"/>
                <w:szCs w:val="24"/>
                <w:lang w:val="it-IT"/>
              </w:rPr>
              <w:t>Fax:</w:t>
            </w:r>
            <w:r w:rsidRPr="00BF49B0">
              <w:rPr>
                <w:rFonts w:asciiTheme="minorHAnsi" w:hAnsiTheme="minorHAnsi" w:cs="Times New Roman"/>
                <w:b/>
                <w:bCs/>
                <w:sz w:val="24"/>
                <w:szCs w:val="24"/>
                <w:lang w:val="it-IT"/>
              </w:rPr>
              <w:tab/>
              <w:t>+41 22 730 5778</w:t>
            </w:r>
          </w:p>
        </w:tc>
      </w:tr>
      <w:tr w:rsidR="00A4044F" w:rsidRPr="00A4044F" w:rsidTr="00741EE7">
        <w:tblPrEx>
          <w:tblBorders>
            <w:top w:val="single" w:sz="6" w:space="0" w:color="auto"/>
            <w:left w:val="single" w:sz="6" w:space="0" w:color="auto"/>
            <w:bottom w:val="single" w:sz="12" w:space="0" w:color="auto"/>
            <w:right w:val="single" w:sz="12" w:space="0" w:color="auto"/>
          </w:tblBorders>
        </w:tblPrEx>
        <w:trPr>
          <w:trHeight w:val="287"/>
        </w:trPr>
        <w:tc>
          <w:tcPr>
            <w:tcW w:w="9781" w:type="dxa"/>
            <w:gridSpan w:val="8"/>
            <w:tcBorders>
              <w:top w:val="single" w:sz="12" w:space="0" w:color="auto"/>
              <w:bottom w:val="single" w:sz="12" w:space="0" w:color="auto"/>
            </w:tcBorders>
            <w:vAlign w:val="center"/>
          </w:tcPr>
          <w:p w:rsidR="00A4044F" w:rsidRPr="00A4044F" w:rsidRDefault="00A4044F" w:rsidP="00A4044F">
            <w:pPr>
              <w:tabs>
                <w:tab w:val="left" w:pos="1871"/>
                <w:tab w:val="left" w:pos="2268"/>
              </w:tabs>
              <w:overflowPunct w:val="0"/>
              <w:autoSpaceDE w:val="0"/>
              <w:autoSpaceDN w:val="0"/>
              <w:bidi w:val="0"/>
              <w:adjustRightInd w:val="0"/>
              <w:spacing w:after="120" w:line="240" w:lineRule="auto"/>
              <w:contextualSpacing/>
              <w:jc w:val="center"/>
              <w:textAlignment w:val="baseline"/>
              <w:rPr>
                <w:rFonts w:asciiTheme="minorHAnsi" w:hAnsiTheme="minorHAnsi" w:cs="Times New Roman"/>
                <w:b/>
                <w:iCs/>
                <w:sz w:val="24"/>
                <w:szCs w:val="20"/>
              </w:rPr>
            </w:pPr>
            <w:r w:rsidRPr="00A4044F">
              <w:rPr>
                <w:rFonts w:asciiTheme="minorHAnsi" w:hAnsiTheme="minorHAnsi" w:cs="Times New Roman"/>
                <w:b/>
                <w:iCs/>
                <w:sz w:val="24"/>
                <w:szCs w:val="20"/>
              </w:rPr>
              <w:t>Request for one partial fellowship to be submitted before 12 January 2015</w:t>
            </w:r>
          </w:p>
          <w:p w:rsidR="00A4044F" w:rsidRPr="00A4044F" w:rsidRDefault="00A4044F" w:rsidP="00A4044F">
            <w:pPr>
              <w:tabs>
                <w:tab w:val="left" w:pos="1871"/>
                <w:tab w:val="left" w:pos="2268"/>
              </w:tabs>
              <w:overflowPunct w:val="0"/>
              <w:autoSpaceDE w:val="0"/>
              <w:autoSpaceDN w:val="0"/>
              <w:bidi w:val="0"/>
              <w:adjustRightInd w:val="0"/>
              <w:spacing w:after="120" w:line="240" w:lineRule="auto"/>
              <w:contextualSpacing/>
              <w:jc w:val="center"/>
              <w:textAlignment w:val="baseline"/>
              <w:rPr>
                <w:rFonts w:asciiTheme="minorHAnsi" w:hAnsiTheme="minorHAnsi" w:cs="Times New Roman"/>
                <w:b/>
                <w:iCs/>
                <w:sz w:val="24"/>
                <w:szCs w:val="20"/>
              </w:rPr>
            </w:pPr>
          </w:p>
        </w:tc>
      </w:tr>
      <w:tr w:rsidR="00A4044F" w:rsidRPr="00A4044F" w:rsidTr="00741EE7">
        <w:tblPrEx>
          <w:tblCellMar>
            <w:left w:w="107" w:type="dxa"/>
            <w:right w:w="107" w:type="dxa"/>
          </w:tblCellMar>
        </w:tblPrEx>
        <w:trPr>
          <w:trHeight w:val="439"/>
        </w:trPr>
        <w:tc>
          <w:tcPr>
            <w:tcW w:w="2878" w:type="dxa"/>
            <w:gridSpan w:val="3"/>
          </w:tcPr>
          <w:p w:rsidR="00A4044F" w:rsidRPr="00A4044F" w:rsidRDefault="00A4044F" w:rsidP="00A4044F">
            <w:pPr>
              <w:tabs>
                <w:tab w:val="left" w:pos="1871"/>
                <w:tab w:val="left" w:pos="2268"/>
              </w:tabs>
              <w:overflowPunct w:val="0"/>
              <w:autoSpaceDE w:val="0"/>
              <w:autoSpaceDN w:val="0"/>
              <w:bidi w:val="0"/>
              <w:adjustRightInd w:val="0"/>
              <w:spacing w:before="0" w:line="240" w:lineRule="auto"/>
              <w:jc w:val="center"/>
              <w:textAlignment w:val="baseline"/>
              <w:rPr>
                <w:rFonts w:asciiTheme="minorHAnsi" w:hAnsiTheme="minorHAnsi" w:cs="Times New Roman"/>
                <w:iCs/>
                <w:sz w:val="24"/>
                <w:szCs w:val="20"/>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A4044F" w:rsidRPr="00A4044F" w:rsidRDefault="00A4044F" w:rsidP="00A4044F">
            <w:pPr>
              <w:tabs>
                <w:tab w:val="left" w:pos="1871"/>
                <w:tab w:val="left" w:pos="2268"/>
              </w:tabs>
              <w:overflowPunct w:val="0"/>
              <w:autoSpaceDE w:val="0"/>
              <w:autoSpaceDN w:val="0"/>
              <w:bidi w:val="0"/>
              <w:adjustRightInd w:val="0"/>
              <w:spacing w:before="0" w:line="240" w:lineRule="auto"/>
              <w:jc w:val="center"/>
              <w:textAlignment w:val="baseline"/>
              <w:rPr>
                <w:rFonts w:asciiTheme="minorHAnsi" w:hAnsiTheme="minorHAnsi" w:cs="Times New Roman"/>
                <w:iCs/>
                <w:sz w:val="24"/>
                <w:szCs w:val="20"/>
              </w:rPr>
            </w:pPr>
            <w:r w:rsidRPr="00A4044F">
              <w:rPr>
                <w:rFonts w:asciiTheme="minorHAnsi" w:hAnsiTheme="minorHAnsi" w:cs="Times New Roman"/>
                <w:iCs/>
                <w:sz w:val="24"/>
                <w:szCs w:val="20"/>
              </w:rPr>
              <w:t>Participation of women is encouraged</w:t>
            </w:r>
          </w:p>
        </w:tc>
        <w:tc>
          <w:tcPr>
            <w:tcW w:w="3187" w:type="dxa"/>
            <w:gridSpan w:val="2"/>
            <w:tcBorders>
              <w:left w:val="nil"/>
            </w:tcBorders>
          </w:tcPr>
          <w:p w:rsidR="00A4044F" w:rsidRPr="00A4044F" w:rsidRDefault="00A4044F" w:rsidP="00A4044F">
            <w:pPr>
              <w:tabs>
                <w:tab w:val="left" w:pos="1871"/>
                <w:tab w:val="left" w:pos="2268"/>
              </w:tabs>
              <w:overflowPunct w:val="0"/>
              <w:autoSpaceDE w:val="0"/>
              <w:autoSpaceDN w:val="0"/>
              <w:bidi w:val="0"/>
              <w:adjustRightInd w:val="0"/>
              <w:spacing w:before="0" w:line="240" w:lineRule="auto"/>
              <w:jc w:val="center"/>
              <w:textAlignment w:val="baseline"/>
              <w:rPr>
                <w:rFonts w:asciiTheme="minorHAnsi" w:hAnsiTheme="minorHAnsi" w:cs="Times New Roman"/>
                <w:sz w:val="24"/>
                <w:szCs w:val="20"/>
              </w:rPr>
            </w:pPr>
          </w:p>
        </w:tc>
      </w:tr>
      <w:tr w:rsidR="00A4044F" w:rsidRPr="00A4044F" w:rsidTr="00741EE7">
        <w:tc>
          <w:tcPr>
            <w:tcW w:w="9781" w:type="dxa"/>
            <w:gridSpan w:val="8"/>
            <w:tcBorders>
              <w:top w:val="single" w:sz="6" w:space="0" w:color="auto"/>
              <w:left w:val="single" w:sz="6" w:space="0" w:color="auto"/>
              <w:right w:val="single" w:sz="6" w:space="0" w:color="auto"/>
            </w:tcBorders>
          </w:tcPr>
          <w:p w:rsidR="00A4044F" w:rsidRPr="00A4044F" w:rsidRDefault="00A4044F" w:rsidP="00A4044F">
            <w:pPr>
              <w:tabs>
                <w:tab w:val="left" w:pos="284"/>
                <w:tab w:val="left" w:pos="1871"/>
                <w:tab w:val="left" w:pos="2268"/>
              </w:tabs>
              <w:overflowPunct w:val="0"/>
              <w:autoSpaceDE w:val="0"/>
              <w:autoSpaceDN w:val="0"/>
              <w:bidi w:val="0"/>
              <w:adjustRightInd w:val="0"/>
              <w:spacing w:before="80" w:line="240" w:lineRule="auto"/>
              <w:jc w:val="left"/>
              <w:textAlignment w:val="baseline"/>
              <w:rPr>
                <w:rFonts w:asciiTheme="minorHAnsi" w:hAnsiTheme="minorHAnsi" w:cs="Times New Roman"/>
                <w:sz w:val="24"/>
                <w:szCs w:val="20"/>
                <w:lang w:val="en-GB"/>
              </w:rPr>
            </w:pPr>
            <w:r w:rsidRPr="00A4044F">
              <w:rPr>
                <w:rFonts w:asciiTheme="minorHAnsi" w:hAnsiTheme="minorHAnsi" w:cs="Times New Roman"/>
                <w:sz w:val="24"/>
                <w:szCs w:val="20"/>
                <w:lang w:val="en-GB"/>
              </w:rPr>
              <w:t>Registration Confirmation I.D. No: ……………………………………………………………………………</w:t>
            </w:r>
            <w:r w:rsidRPr="00A4044F">
              <w:rPr>
                <w:rFonts w:asciiTheme="minorHAnsi" w:hAnsiTheme="minorHAnsi" w:cs="Times New Roman"/>
                <w:sz w:val="24"/>
                <w:szCs w:val="20"/>
                <w:lang w:val="en-GB"/>
              </w:rPr>
              <w:br/>
              <w:t xml:space="preserve">(Note:  It is imperative for fellowship holders to pre-register via the online registration form at: </w:t>
            </w:r>
            <w:hyperlink r:id="rId25" w:history="1">
              <w:r w:rsidRPr="00A4044F">
                <w:rPr>
                  <w:rFonts w:asciiTheme="minorHAnsi" w:hAnsiTheme="minorHAnsi" w:cs="Times New Roman"/>
                  <w:color w:val="0000FF"/>
                  <w:szCs w:val="22"/>
                  <w:u w:val="single"/>
                  <w:lang w:val="en-GB"/>
                </w:rPr>
                <w:t>http://www.itu.int/en/ITU-T/Workshops-and-Seminars/standardization/022015/Pages/default.aspx</w:t>
              </w:r>
            </w:hyperlink>
            <w:r w:rsidRPr="00A4044F">
              <w:rPr>
                <w:rFonts w:asciiTheme="minorHAnsi" w:hAnsiTheme="minorHAnsi" w:cs="Times New Roman"/>
                <w:szCs w:val="22"/>
                <w:lang w:val="en-GB"/>
              </w:rPr>
              <w:t>)</w:t>
            </w:r>
            <w:r w:rsidRPr="00A4044F">
              <w:rPr>
                <w:rFonts w:asciiTheme="minorHAnsi" w:hAnsiTheme="minorHAnsi" w:cs="Times New Roman"/>
                <w:sz w:val="24"/>
                <w:szCs w:val="20"/>
                <w:lang w:val="en-GB"/>
              </w:rPr>
              <w:t xml:space="preserve"> </w:t>
            </w:r>
          </w:p>
          <w:p w:rsidR="00A4044F" w:rsidRPr="00A4044F" w:rsidRDefault="00A4044F" w:rsidP="00A4044F">
            <w:pPr>
              <w:tabs>
                <w:tab w:val="left" w:pos="170"/>
                <w:tab w:val="left" w:pos="1701"/>
                <w:tab w:val="left" w:pos="1871"/>
                <w:tab w:val="left" w:pos="2268"/>
                <w:tab w:val="right" w:leader="underscore" w:pos="10773"/>
              </w:tabs>
              <w:overflowPunct w:val="0"/>
              <w:autoSpaceDE w:val="0"/>
              <w:autoSpaceDN w:val="0"/>
              <w:bidi w:val="0"/>
              <w:adjustRightInd w:val="0"/>
              <w:spacing w:before="0" w:line="240" w:lineRule="auto"/>
              <w:jc w:val="left"/>
              <w:textAlignment w:val="baseline"/>
              <w:rPr>
                <w:rFonts w:asciiTheme="minorHAnsi" w:hAnsiTheme="minorHAnsi" w:cs="Times New Roman"/>
                <w:b/>
                <w:sz w:val="18"/>
                <w:szCs w:val="18"/>
              </w:rPr>
            </w:pPr>
            <w:r w:rsidRPr="00A4044F">
              <w:rPr>
                <w:rFonts w:asciiTheme="minorHAnsi" w:hAnsiTheme="minorHAnsi" w:cs="Times New Roman"/>
                <w:sz w:val="24"/>
                <w:szCs w:val="20"/>
                <w:lang w:val="en-GB"/>
              </w:rPr>
              <w:t>Country</w:t>
            </w:r>
            <w:r w:rsidRPr="00A4044F">
              <w:rPr>
                <w:rFonts w:asciiTheme="minorHAnsi" w:hAnsiTheme="minorHAnsi" w:cs="Times New Roman"/>
                <w:b/>
                <w:sz w:val="18"/>
                <w:szCs w:val="18"/>
              </w:rPr>
              <w:t>: _____________________________________________________________________________________________</w:t>
            </w:r>
          </w:p>
          <w:p w:rsidR="00A4044F" w:rsidRPr="00A4044F" w:rsidRDefault="00A4044F" w:rsidP="00A4044F">
            <w:pPr>
              <w:tabs>
                <w:tab w:val="left" w:pos="170"/>
                <w:tab w:val="left" w:pos="1701"/>
                <w:tab w:val="left" w:pos="1871"/>
                <w:tab w:val="left" w:pos="2268"/>
                <w:tab w:val="left" w:pos="3686"/>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rPr>
            </w:pPr>
            <w:r w:rsidRPr="00A4044F">
              <w:rPr>
                <w:rFonts w:asciiTheme="minorHAnsi" w:hAnsiTheme="minorHAnsi" w:cs="Times New Roman"/>
                <w:sz w:val="24"/>
                <w:szCs w:val="20"/>
                <w:lang w:val="en-GB"/>
              </w:rPr>
              <w:t>Name of the Administration or Organization</w:t>
            </w:r>
            <w:r w:rsidRPr="00A4044F">
              <w:rPr>
                <w:rFonts w:asciiTheme="minorHAnsi" w:hAnsiTheme="minorHAnsi" w:cs="Times New Roman"/>
                <w:b/>
                <w:sz w:val="18"/>
                <w:szCs w:val="18"/>
              </w:rPr>
              <w:t>: ______________________________________________________</w:t>
            </w:r>
          </w:p>
          <w:p w:rsidR="00A4044F" w:rsidRPr="00A4044F" w:rsidRDefault="00A4044F" w:rsidP="00A4044F">
            <w:pPr>
              <w:tabs>
                <w:tab w:val="left" w:pos="170"/>
                <w:tab w:val="left" w:pos="1701"/>
                <w:tab w:val="left" w:pos="1871"/>
                <w:tab w:val="left" w:pos="2268"/>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rPr>
            </w:pPr>
            <w:r w:rsidRPr="00A4044F">
              <w:rPr>
                <w:rFonts w:asciiTheme="minorHAnsi" w:hAnsiTheme="minorHAnsi" w:cs="Times New Roman"/>
                <w:sz w:val="24"/>
                <w:szCs w:val="20"/>
                <w:lang w:val="en-GB"/>
              </w:rPr>
              <w:t xml:space="preserve">Mr / Ms </w:t>
            </w:r>
            <w:r w:rsidRPr="00A4044F">
              <w:rPr>
                <w:rFonts w:asciiTheme="minorHAnsi" w:hAnsiTheme="minorHAnsi" w:cs="Times New Roman"/>
                <w:b/>
                <w:sz w:val="18"/>
                <w:szCs w:val="18"/>
              </w:rPr>
              <w:t xml:space="preserve"> _______________________________</w:t>
            </w:r>
            <w:r w:rsidRPr="00A4044F">
              <w:rPr>
                <w:rFonts w:asciiTheme="minorHAnsi" w:hAnsiTheme="minorHAnsi" w:cs="Times New Roman"/>
                <w:sz w:val="24"/>
                <w:szCs w:val="20"/>
                <w:lang w:val="en-GB"/>
              </w:rPr>
              <w:t xml:space="preserve">(family name)  </w:t>
            </w:r>
            <w:r w:rsidRPr="00A4044F">
              <w:rPr>
                <w:rFonts w:asciiTheme="minorHAnsi" w:hAnsiTheme="minorHAnsi" w:cs="Times New Roman"/>
                <w:sz w:val="24"/>
                <w:szCs w:val="20"/>
                <w:lang w:val="en-GB"/>
              </w:rPr>
              <w:tab/>
            </w:r>
            <w:r w:rsidRPr="00A4044F">
              <w:rPr>
                <w:rFonts w:asciiTheme="minorHAnsi" w:hAnsiTheme="minorHAnsi" w:cs="Times New Roman"/>
                <w:b/>
                <w:sz w:val="18"/>
                <w:szCs w:val="18"/>
              </w:rPr>
              <w:t>________________________________</w:t>
            </w:r>
            <w:r w:rsidRPr="00A4044F">
              <w:rPr>
                <w:rFonts w:asciiTheme="minorHAnsi" w:hAnsiTheme="minorHAnsi" w:cs="Times New Roman"/>
                <w:sz w:val="24"/>
                <w:szCs w:val="20"/>
                <w:lang w:val="en-GB"/>
              </w:rPr>
              <w:t>(given name)</w:t>
            </w:r>
          </w:p>
          <w:p w:rsidR="00A4044F" w:rsidRPr="00A4044F" w:rsidRDefault="00A4044F" w:rsidP="00A4044F">
            <w:pPr>
              <w:tabs>
                <w:tab w:val="left" w:pos="170"/>
                <w:tab w:val="left" w:pos="1871"/>
                <w:tab w:val="left" w:pos="2268"/>
                <w:tab w:val="right" w:pos="4536"/>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lang w:val="en-GB"/>
              </w:rPr>
            </w:pPr>
            <w:r w:rsidRPr="00A4044F">
              <w:rPr>
                <w:rFonts w:asciiTheme="minorHAnsi" w:hAnsiTheme="minorHAnsi" w:cs="Times New Roman"/>
                <w:sz w:val="24"/>
                <w:szCs w:val="20"/>
                <w:lang w:val="en-GB"/>
              </w:rPr>
              <w:t xml:space="preserve">Title: </w:t>
            </w:r>
            <w:r w:rsidRPr="00A4044F">
              <w:rPr>
                <w:rFonts w:asciiTheme="minorHAnsi" w:hAnsiTheme="minorHAnsi" w:cs="Times New Roman"/>
                <w:b/>
                <w:sz w:val="18"/>
                <w:szCs w:val="18"/>
                <w:lang w:val="en-GB"/>
              </w:rPr>
              <w:t>_________________________________________________________________________________________________</w:t>
            </w:r>
          </w:p>
        </w:tc>
      </w:tr>
      <w:tr w:rsidR="00A4044F" w:rsidRPr="00A4044F" w:rsidTr="00741EE7">
        <w:tc>
          <w:tcPr>
            <w:tcW w:w="9781" w:type="dxa"/>
            <w:gridSpan w:val="8"/>
            <w:tcBorders>
              <w:left w:val="single" w:sz="6" w:space="0" w:color="auto"/>
              <w:bottom w:val="single" w:sz="6" w:space="0" w:color="auto"/>
              <w:right w:val="single" w:sz="6" w:space="0" w:color="auto"/>
            </w:tcBorders>
          </w:tcPr>
          <w:p w:rsidR="00A4044F" w:rsidRPr="00A4044F" w:rsidRDefault="00A4044F" w:rsidP="00A4044F">
            <w:pPr>
              <w:tabs>
                <w:tab w:val="left" w:pos="170"/>
                <w:tab w:val="left" w:pos="1701"/>
                <w:tab w:val="left" w:pos="1871"/>
                <w:tab w:val="left" w:pos="2268"/>
                <w:tab w:val="right" w:leader="underscore" w:pos="5954"/>
                <w:tab w:val="left" w:pos="6521"/>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lang w:val="en-GB"/>
              </w:rPr>
            </w:pPr>
            <w:r w:rsidRPr="00A4044F">
              <w:rPr>
                <w:rFonts w:asciiTheme="minorHAnsi" w:hAnsiTheme="minorHAnsi" w:cs="Times New Roman"/>
                <w:sz w:val="24"/>
                <w:szCs w:val="20"/>
                <w:lang w:val="en-GB"/>
              </w:rPr>
              <w:t>Address</w:t>
            </w:r>
            <w:r w:rsidRPr="00A4044F">
              <w:rPr>
                <w:rFonts w:asciiTheme="minorHAnsi" w:hAnsiTheme="minorHAnsi" w:cs="Times New Roman"/>
                <w:b/>
                <w:sz w:val="18"/>
                <w:szCs w:val="18"/>
                <w:lang w:val="en-GB"/>
              </w:rPr>
              <w:t xml:space="preserve">: </w:t>
            </w:r>
            <w:r w:rsidRPr="00A4044F">
              <w:rPr>
                <w:rFonts w:asciiTheme="minorHAnsi" w:hAnsiTheme="minorHAnsi" w:cs="Times New Roman"/>
                <w:b/>
                <w:sz w:val="18"/>
                <w:szCs w:val="18"/>
                <w:lang w:val="en-GB"/>
              </w:rPr>
              <w:tab/>
              <w:t>_____________________________________________________________________________________________________</w:t>
            </w:r>
          </w:p>
          <w:p w:rsidR="00A4044F" w:rsidRPr="00A4044F" w:rsidRDefault="00A4044F" w:rsidP="00A4044F">
            <w:pPr>
              <w:tabs>
                <w:tab w:val="left" w:pos="170"/>
                <w:tab w:val="left" w:pos="1701"/>
                <w:tab w:val="left" w:pos="1871"/>
                <w:tab w:val="left" w:pos="2268"/>
                <w:tab w:val="right" w:leader="underscore" w:pos="5954"/>
                <w:tab w:val="left" w:pos="6521"/>
                <w:tab w:val="right" w:leader="underscore" w:pos="10773"/>
              </w:tabs>
              <w:overflowPunct w:val="0"/>
              <w:autoSpaceDE w:val="0"/>
              <w:autoSpaceDN w:val="0"/>
              <w:bidi w:val="0"/>
              <w:adjustRightInd w:val="0"/>
              <w:spacing w:before="180" w:line="240" w:lineRule="auto"/>
              <w:ind w:left="170" w:hanging="170"/>
              <w:jc w:val="left"/>
              <w:textAlignment w:val="baseline"/>
              <w:rPr>
                <w:rFonts w:asciiTheme="minorHAnsi" w:hAnsiTheme="minorHAnsi" w:cs="Times New Roman"/>
                <w:b/>
                <w:sz w:val="18"/>
                <w:szCs w:val="18"/>
                <w:lang w:val="en-GB"/>
              </w:rPr>
            </w:pPr>
            <w:r w:rsidRPr="00A4044F">
              <w:rPr>
                <w:rFonts w:asciiTheme="minorHAnsi" w:hAnsiTheme="minorHAnsi" w:cs="Times New Roman"/>
                <w:b/>
                <w:sz w:val="18"/>
                <w:szCs w:val="18"/>
                <w:lang w:val="en-GB"/>
              </w:rPr>
              <w:tab/>
              <w:t>_____________________________________________________________________________________________________</w:t>
            </w:r>
          </w:p>
          <w:p w:rsidR="00A4044F" w:rsidRPr="00A4044F" w:rsidRDefault="00A4044F" w:rsidP="00A4044F">
            <w:pPr>
              <w:tabs>
                <w:tab w:val="left" w:pos="170"/>
                <w:tab w:val="left" w:pos="567"/>
                <w:tab w:val="left" w:pos="1871"/>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rPr>
            </w:pPr>
            <w:r w:rsidRPr="00A4044F">
              <w:rPr>
                <w:rFonts w:asciiTheme="minorHAnsi" w:hAnsiTheme="minorHAnsi" w:cs="Times New Roman"/>
                <w:sz w:val="24"/>
                <w:szCs w:val="20"/>
                <w:lang w:val="en-GB"/>
              </w:rPr>
              <w:t>Tel</w:t>
            </w:r>
            <w:r w:rsidRPr="00A4044F">
              <w:rPr>
                <w:rFonts w:asciiTheme="minorHAnsi" w:hAnsiTheme="minorHAnsi" w:cs="Times New Roman"/>
                <w:b/>
                <w:sz w:val="18"/>
                <w:szCs w:val="18"/>
              </w:rPr>
              <w:t xml:space="preserve">.: _________________________ </w:t>
            </w:r>
            <w:r w:rsidRPr="00A4044F">
              <w:rPr>
                <w:rFonts w:asciiTheme="minorHAnsi" w:hAnsiTheme="minorHAnsi" w:cs="Times New Roman"/>
                <w:sz w:val="24"/>
                <w:szCs w:val="20"/>
                <w:lang w:val="en-GB"/>
              </w:rPr>
              <w:t>Fax</w:t>
            </w:r>
            <w:r w:rsidRPr="00A4044F">
              <w:rPr>
                <w:rFonts w:asciiTheme="minorHAnsi" w:hAnsiTheme="minorHAnsi" w:cs="Times New Roman"/>
                <w:b/>
                <w:sz w:val="18"/>
                <w:szCs w:val="18"/>
              </w:rPr>
              <w:t>:</w:t>
            </w:r>
            <w:r w:rsidRPr="00A4044F">
              <w:rPr>
                <w:rFonts w:asciiTheme="minorHAnsi" w:hAnsiTheme="minorHAnsi" w:cs="Times New Roman"/>
                <w:b/>
                <w:sz w:val="18"/>
                <w:szCs w:val="18"/>
              </w:rPr>
              <w:tab/>
              <w:t xml:space="preserve"> _________________________ </w:t>
            </w:r>
            <w:r w:rsidRPr="00A4044F">
              <w:rPr>
                <w:rFonts w:asciiTheme="minorHAnsi" w:hAnsiTheme="minorHAnsi" w:cs="Times New Roman"/>
                <w:sz w:val="24"/>
                <w:szCs w:val="20"/>
                <w:lang w:val="en-GB"/>
              </w:rPr>
              <w:t xml:space="preserve">E-Mail: </w:t>
            </w:r>
            <w:r w:rsidRPr="00A4044F">
              <w:rPr>
                <w:rFonts w:asciiTheme="minorHAnsi" w:hAnsiTheme="minorHAnsi" w:cs="Times New Roman"/>
                <w:b/>
                <w:sz w:val="18"/>
                <w:szCs w:val="18"/>
              </w:rPr>
              <w:t>__________________________________</w:t>
            </w:r>
          </w:p>
          <w:p w:rsidR="00A4044F" w:rsidRPr="00A4044F" w:rsidRDefault="00A4044F" w:rsidP="00A4044F">
            <w:pPr>
              <w:tabs>
                <w:tab w:val="left" w:pos="170"/>
                <w:tab w:val="left" w:pos="1701"/>
                <w:tab w:val="left" w:pos="1871"/>
                <w:tab w:val="left" w:pos="2268"/>
                <w:tab w:val="left" w:pos="5245"/>
                <w:tab w:val="left" w:pos="7230"/>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rPr>
            </w:pPr>
            <w:r w:rsidRPr="00A4044F">
              <w:rPr>
                <w:rFonts w:asciiTheme="minorHAnsi" w:hAnsiTheme="minorHAnsi" w:cs="Times New Roman"/>
                <w:sz w:val="24"/>
                <w:szCs w:val="20"/>
                <w:lang w:val="en-GB"/>
              </w:rPr>
              <w:t>PASSPORT INFORMATION</w:t>
            </w:r>
            <w:r w:rsidRPr="00A4044F">
              <w:rPr>
                <w:rFonts w:asciiTheme="minorHAnsi" w:hAnsiTheme="minorHAnsi" w:cs="Times New Roman"/>
                <w:b/>
                <w:sz w:val="18"/>
                <w:szCs w:val="18"/>
              </w:rPr>
              <w:t>:</w:t>
            </w:r>
          </w:p>
          <w:p w:rsidR="00A4044F" w:rsidRPr="00A4044F" w:rsidRDefault="00A4044F" w:rsidP="00A4044F">
            <w:pPr>
              <w:tabs>
                <w:tab w:val="left" w:pos="170"/>
                <w:tab w:val="left" w:pos="1701"/>
                <w:tab w:val="left" w:pos="1871"/>
                <w:tab w:val="left" w:pos="2268"/>
                <w:tab w:val="center" w:pos="3828"/>
                <w:tab w:val="center" w:pos="8647"/>
                <w:tab w:val="center" w:pos="9781"/>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rPr>
            </w:pPr>
            <w:r w:rsidRPr="00A4044F">
              <w:rPr>
                <w:rFonts w:asciiTheme="minorHAnsi" w:hAnsiTheme="minorHAnsi" w:cs="Times New Roman"/>
                <w:sz w:val="24"/>
                <w:szCs w:val="20"/>
                <w:lang w:val="en-GB"/>
              </w:rPr>
              <w:t>Date of birth</w:t>
            </w:r>
            <w:r w:rsidRPr="00A4044F">
              <w:rPr>
                <w:rFonts w:asciiTheme="minorHAnsi" w:hAnsiTheme="minorHAnsi" w:cs="Times New Roman"/>
                <w:b/>
                <w:sz w:val="18"/>
                <w:szCs w:val="18"/>
              </w:rPr>
              <w:t>: ________________________________________________________________________________________</w:t>
            </w:r>
          </w:p>
          <w:p w:rsidR="00A4044F" w:rsidRPr="00A4044F" w:rsidRDefault="00A4044F" w:rsidP="00A4044F">
            <w:pPr>
              <w:tabs>
                <w:tab w:val="left" w:pos="170"/>
                <w:tab w:val="left" w:pos="1701"/>
                <w:tab w:val="left" w:pos="1871"/>
                <w:tab w:val="left" w:pos="2268"/>
                <w:tab w:val="right" w:leader="underscore" w:pos="4820"/>
                <w:tab w:val="left" w:pos="5245"/>
                <w:tab w:val="left" w:pos="7230"/>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lang w:val="en-GB"/>
              </w:rPr>
            </w:pPr>
            <w:r w:rsidRPr="00A4044F">
              <w:rPr>
                <w:rFonts w:asciiTheme="minorHAnsi" w:hAnsiTheme="minorHAnsi" w:cs="Times New Roman"/>
                <w:sz w:val="24"/>
                <w:szCs w:val="20"/>
                <w:lang w:val="en-GB"/>
              </w:rPr>
              <w:t>Nationality</w:t>
            </w:r>
            <w:r w:rsidRPr="00A4044F">
              <w:rPr>
                <w:rFonts w:asciiTheme="minorHAnsi" w:hAnsiTheme="minorHAnsi" w:cs="Times New Roman"/>
                <w:b/>
                <w:sz w:val="18"/>
                <w:szCs w:val="18"/>
                <w:lang w:val="en-GB"/>
              </w:rPr>
              <w:t xml:space="preserve">: ______________________________   </w:t>
            </w:r>
            <w:r w:rsidRPr="00A4044F">
              <w:rPr>
                <w:rFonts w:asciiTheme="minorHAnsi" w:hAnsiTheme="minorHAnsi" w:cs="Times New Roman"/>
                <w:sz w:val="24"/>
                <w:szCs w:val="20"/>
                <w:lang w:val="en-GB"/>
              </w:rPr>
              <w:t>Passport number</w:t>
            </w:r>
            <w:r w:rsidRPr="00A4044F">
              <w:rPr>
                <w:rFonts w:asciiTheme="minorHAnsi" w:hAnsiTheme="minorHAnsi" w:cs="Times New Roman"/>
                <w:b/>
                <w:sz w:val="18"/>
                <w:szCs w:val="18"/>
                <w:lang w:val="en-GB"/>
              </w:rPr>
              <w:t>: _______________________________________</w:t>
            </w:r>
          </w:p>
          <w:p w:rsidR="00A4044F" w:rsidRPr="00A4044F" w:rsidRDefault="00A4044F" w:rsidP="00A4044F">
            <w:pPr>
              <w:tabs>
                <w:tab w:val="left" w:pos="170"/>
                <w:tab w:val="left" w:pos="1850"/>
                <w:tab w:val="left" w:pos="2268"/>
                <w:tab w:val="right" w:leader="underscore" w:pos="3402"/>
                <w:tab w:val="left" w:pos="3693"/>
                <w:tab w:val="left" w:pos="4543"/>
                <w:tab w:val="right" w:leader="underscore" w:pos="7095"/>
                <w:tab w:val="left" w:pos="7378"/>
                <w:tab w:val="left" w:pos="9079"/>
                <w:tab w:val="right" w:leader="underscore" w:pos="10773"/>
              </w:tabs>
              <w:overflowPunct w:val="0"/>
              <w:autoSpaceDE w:val="0"/>
              <w:autoSpaceDN w:val="0"/>
              <w:bidi w:val="0"/>
              <w:adjustRightInd w:val="0"/>
              <w:spacing w:line="240" w:lineRule="auto"/>
              <w:jc w:val="left"/>
              <w:textAlignment w:val="baseline"/>
              <w:rPr>
                <w:rFonts w:asciiTheme="minorHAnsi" w:hAnsiTheme="minorHAnsi" w:cs="Times New Roman"/>
                <w:b/>
                <w:sz w:val="18"/>
                <w:szCs w:val="18"/>
                <w:lang w:val="en-GB"/>
              </w:rPr>
            </w:pPr>
            <w:r w:rsidRPr="00A4044F">
              <w:rPr>
                <w:rFonts w:asciiTheme="minorHAnsi" w:hAnsiTheme="minorHAnsi" w:cs="Times New Roman"/>
                <w:sz w:val="24"/>
                <w:szCs w:val="20"/>
                <w:lang w:val="en-GB"/>
              </w:rPr>
              <w:t>Date of issue</w:t>
            </w:r>
            <w:r w:rsidRPr="00A4044F">
              <w:rPr>
                <w:rFonts w:asciiTheme="minorHAnsi" w:hAnsiTheme="minorHAnsi" w:cs="Times New Roman"/>
                <w:b/>
                <w:sz w:val="18"/>
                <w:szCs w:val="18"/>
                <w:lang w:val="en-GB"/>
              </w:rPr>
              <w:t xml:space="preserve">: ______________ </w:t>
            </w:r>
            <w:r w:rsidRPr="00A4044F">
              <w:rPr>
                <w:rFonts w:asciiTheme="minorHAnsi" w:hAnsiTheme="minorHAnsi" w:cs="Times New Roman"/>
                <w:sz w:val="24"/>
                <w:szCs w:val="20"/>
                <w:lang w:val="en-GB"/>
              </w:rPr>
              <w:t>In (place)</w:t>
            </w:r>
            <w:r w:rsidRPr="00A4044F">
              <w:rPr>
                <w:rFonts w:asciiTheme="minorHAnsi" w:hAnsiTheme="minorHAnsi" w:cs="Times New Roman"/>
                <w:b/>
                <w:sz w:val="18"/>
                <w:szCs w:val="18"/>
                <w:lang w:val="en-GB"/>
              </w:rPr>
              <w:t>: _________________________</w:t>
            </w:r>
            <w:r w:rsidRPr="00A4044F">
              <w:rPr>
                <w:rFonts w:asciiTheme="minorHAnsi" w:hAnsiTheme="minorHAnsi" w:cs="Times New Roman"/>
                <w:sz w:val="24"/>
                <w:szCs w:val="20"/>
                <w:lang w:val="en-GB"/>
              </w:rPr>
              <w:t>Valid until (date):</w:t>
            </w:r>
            <w:r w:rsidRPr="00A4044F">
              <w:rPr>
                <w:rFonts w:asciiTheme="minorHAnsi" w:hAnsiTheme="minorHAnsi" w:cs="Times New Roman"/>
                <w:b/>
                <w:sz w:val="18"/>
                <w:szCs w:val="18"/>
                <w:lang w:val="en-GB"/>
              </w:rPr>
              <w:t xml:space="preserve"> __________________</w:t>
            </w:r>
          </w:p>
        </w:tc>
      </w:tr>
      <w:tr w:rsidR="00A4044F" w:rsidRPr="00A4044F" w:rsidTr="00741EE7">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A4044F" w:rsidRPr="00A4044F" w:rsidRDefault="00A4044F" w:rsidP="00A4044F">
            <w:pPr>
              <w:tabs>
                <w:tab w:val="left" w:pos="1871"/>
                <w:tab w:val="left" w:pos="2268"/>
              </w:tabs>
              <w:overflowPunct w:val="0"/>
              <w:autoSpaceDE w:val="0"/>
              <w:autoSpaceDN w:val="0"/>
              <w:bidi w:val="0"/>
              <w:adjustRightInd w:val="0"/>
              <w:spacing w:before="0" w:line="240" w:lineRule="auto"/>
              <w:contextualSpacing/>
              <w:jc w:val="center"/>
              <w:textAlignment w:val="baseline"/>
              <w:rPr>
                <w:rFonts w:asciiTheme="minorHAnsi" w:hAnsiTheme="minorHAnsi" w:cs="Times New Roman"/>
                <w:sz w:val="24"/>
                <w:szCs w:val="20"/>
                <w:lang w:val="en-GB"/>
              </w:rPr>
            </w:pPr>
            <w:r w:rsidRPr="00A4044F">
              <w:rPr>
                <w:rFonts w:asciiTheme="minorHAnsi" w:hAnsiTheme="minorHAnsi" w:cs="Times New Roman"/>
                <w:sz w:val="24"/>
                <w:szCs w:val="20"/>
                <w:lang w:val="en-GB"/>
              </w:rPr>
              <w:t>Please select your preference</w:t>
            </w:r>
          </w:p>
          <w:p w:rsidR="00A4044F" w:rsidRPr="00A4044F" w:rsidRDefault="00A4044F" w:rsidP="00A4044F">
            <w:pPr>
              <w:tabs>
                <w:tab w:val="left" w:pos="1871"/>
                <w:tab w:val="left" w:pos="2268"/>
              </w:tabs>
              <w:overflowPunct w:val="0"/>
              <w:autoSpaceDE w:val="0"/>
              <w:autoSpaceDN w:val="0"/>
              <w:bidi w:val="0"/>
              <w:adjustRightInd w:val="0"/>
              <w:spacing w:before="0" w:line="240" w:lineRule="auto"/>
              <w:contextualSpacing/>
              <w:jc w:val="center"/>
              <w:textAlignment w:val="baseline"/>
              <w:rPr>
                <w:rFonts w:asciiTheme="minorHAnsi" w:hAnsiTheme="minorHAnsi" w:cs="Times New Roman"/>
                <w:sz w:val="24"/>
                <w:szCs w:val="20"/>
                <w:lang w:val="en-GB"/>
              </w:rPr>
            </w:pPr>
            <w:r w:rsidRPr="00A4044F">
              <w:rPr>
                <w:rFonts w:asciiTheme="minorHAnsi" w:hAnsiTheme="minorHAnsi" w:cs="Times New Roman"/>
                <w:sz w:val="24"/>
                <w:szCs w:val="20"/>
                <w:lang w:val="en-GB"/>
              </w:rPr>
              <w:t>(which ITU will do its best to accommodate)</w:t>
            </w:r>
          </w:p>
        </w:tc>
      </w:tr>
      <w:tr w:rsidR="00A4044F" w:rsidRPr="00A4044F" w:rsidTr="00741EE7">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A4044F" w:rsidRPr="00A4044F" w:rsidRDefault="00A4044F" w:rsidP="00A4044F">
            <w:pPr>
              <w:tabs>
                <w:tab w:val="left" w:pos="447"/>
                <w:tab w:val="left" w:pos="1871"/>
                <w:tab w:val="left" w:pos="2268"/>
              </w:tabs>
              <w:overflowPunct w:val="0"/>
              <w:autoSpaceDE w:val="0"/>
              <w:autoSpaceDN w:val="0"/>
              <w:bidi w:val="0"/>
              <w:adjustRightInd w:val="0"/>
              <w:spacing w:before="0" w:line="240" w:lineRule="auto"/>
              <w:ind w:left="34"/>
              <w:jc w:val="left"/>
              <w:textAlignment w:val="baseline"/>
              <w:rPr>
                <w:rFonts w:asciiTheme="minorHAnsi" w:hAnsiTheme="minorHAnsi" w:cs="Times New Roman"/>
                <w:b/>
                <w:bCs/>
                <w:sz w:val="24"/>
                <w:szCs w:val="24"/>
                <w:lang w:val="en-GB"/>
              </w:rPr>
            </w:pPr>
            <w:r w:rsidRPr="00A4044F">
              <w:rPr>
                <w:rFonts w:asciiTheme="minorHAnsi" w:hAnsiTheme="minorHAnsi" w:cs="Times New Roman"/>
                <w:b/>
                <w:bCs/>
                <w:sz w:val="20"/>
                <w:szCs w:val="20"/>
                <w:lang w:val="en-GB"/>
              </w:rPr>
              <w:tab/>
            </w:r>
            <w:r w:rsidRPr="00A4044F">
              <w:rPr>
                <w:rFonts w:asciiTheme="minorHAnsi" w:hAnsiTheme="minorHAnsi" w:cs="Times New Roman"/>
                <w:b/>
                <w:bCs/>
                <w:sz w:val="24"/>
                <w:szCs w:val="24"/>
                <w:lang w:val="en-GB"/>
              </w:rPr>
              <w:t>□ Economy class air ticket (duty station / Livingstone / duty station)</w:t>
            </w:r>
          </w:p>
          <w:p w:rsidR="00A4044F" w:rsidRPr="00A4044F" w:rsidRDefault="00A4044F" w:rsidP="00A4044F">
            <w:pPr>
              <w:tabs>
                <w:tab w:val="left" w:pos="447"/>
                <w:tab w:val="left" w:pos="1871"/>
                <w:tab w:val="left" w:pos="2268"/>
              </w:tabs>
              <w:overflowPunct w:val="0"/>
              <w:autoSpaceDE w:val="0"/>
              <w:autoSpaceDN w:val="0"/>
              <w:bidi w:val="0"/>
              <w:adjustRightInd w:val="0"/>
              <w:spacing w:before="0" w:line="240" w:lineRule="auto"/>
              <w:ind w:left="34"/>
              <w:jc w:val="left"/>
              <w:textAlignment w:val="baseline"/>
              <w:rPr>
                <w:rFonts w:asciiTheme="minorHAnsi" w:hAnsiTheme="minorHAnsi" w:cs="Times New Roman"/>
                <w:b/>
                <w:bCs/>
                <w:sz w:val="20"/>
                <w:szCs w:val="20"/>
                <w:lang w:val="en-GB"/>
              </w:rPr>
            </w:pPr>
            <w:r w:rsidRPr="00A4044F">
              <w:rPr>
                <w:rFonts w:asciiTheme="minorHAnsi" w:hAnsiTheme="minorHAnsi" w:cs="Times New Roman"/>
                <w:b/>
                <w:bCs/>
                <w:sz w:val="24"/>
                <w:szCs w:val="24"/>
                <w:lang w:val="en-GB"/>
              </w:rPr>
              <w:tab/>
              <w:t>□ Daily subsistence allowance intended to cover accommodation, meals &amp; misc. expenses</w:t>
            </w:r>
          </w:p>
        </w:tc>
      </w:tr>
      <w:tr w:rsidR="00A4044F" w:rsidRPr="00A4044F" w:rsidTr="00741EE7">
        <w:tblPrEx>
          <w:tblBorders>
            <w:top w:val="single" w:sz="6" w:space="0" w:color="auto"/>
            <w:left w:val="single" w:sz="6" w:space="0" w:color="auto"/>
            <w:bottom w:val="single" w:sz="6" w:space="0" w:color="auto"/>
            <w:right w:val="single" w:sz="6" w:space="0" w:color="auto"/>
          </w:tblBorders>
        </w:tblPrEx>
        <w:trPr>
          <w:trHeight w:val="90"/>
        </w:trPr>
        <w:tc>
          <w:tcPr>
            <w:tcW w:w="9781" w:type="dxa"/>
            <w:gridSpan w:val="8"/>
            <w:tcBorders>
              <w:top w:val="nil"/>
              <w:bottom w:val="single" w:sz="6" w:space="0" w:color="auto"/>
            </w:tcBorders>
          </w:tcPr>
          <w:p w:rsidR="00A4044F" w:rsidRPr="00A4044F" w:rsidRDefault="00A4044F" w:rsidP="00A4044F">
            <w:pPr>
              <w:tabs>
                <w:tab w:val="left" w:pos="1871"/>
                <w:tab w:val="left" w:pos="2268"/>
              </w:tabs>
              <w:overflowPunct w:val="0"/>
              <w:autoSpaceDE w:val="0"/>
              <w:autoSpaceDN w:val="0"/>
              <w:bidi w:val="0"/>
              <w:adjustRightInd w:val="0"/>
              <w:spacing w:before="0" w:line="240" w:lineRule="auto"/>
              <w:jc w:val="left"/>
              <w:textAlignment w:val="baseline"/>
              <w:rPr>
                <w:rFonts w:asciiTheme="minorHAnsi" w:hAnsiTheme="minorHAnsi" w:cs="Times New Roman"/>
                <w:sz w:val="10"/>
                <w:szCs w:val="6"/>
                <w:lang w:val="en-GB"/>
              </w:rPr>
            </w:pPr>
          </w:p>
        </w:tc>
      </w:tr>
      <w:tr w:rsidR="00A4044F" w:rsidRPr="00A4044F" w:rsidTr="00741EE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18"/>
        </w:trPr>
        <w:tc>
          <w:tcPr>
            <w:tcW w:w="6473" w:type="dxa"/>
            <w:gridSpan w:val="5"/>
            <w:vAlign w:val="center"/>
          </w:tcPr>
          <w:p w:rsidR="00A4044F" w:rsidRPr="00A4044F" w:rsidRDefault="00A4044F" w:rsidP="00A4044F">
            <w:pPr>
              <w:tabs>
                <w:tab w:val="left" w:pos="1871"/>
                <w:tab w:val="left" w:pos="2268"/>
              </w:tabs>
              <w:overflowPunct w:val="0"/>
              <w:autoSpaceDE w:val="0"/>
              <w:autoSpaceDN w:val="0"/>
              <w:bidi w:val="0"/>
              <w:adjustRightInd w:val="0"/>
              <w:spacing w:before="60" w:line="240" w:lineRule="auto"/>
              <w:jc w:val="left"/>
              <w:textAlignment w:val="baseline"/>
              <w:rPr>
                <w:rFonts w:asciiTheme="minorHAnsi" w:hAnsiTheme="minorHAnsi" w:cs="Times New Roman"/>
                <w:sz w:val="20"/>
                <w:szCs w:val="24"/>
                <w:lang w:val="en-GB"/>
              </w:rPr>
            </w:pPr>
            <w:r w:rsidRPr="00A4044F">
              <w:rPr>
                <w:rFonts w:asciiTheme="minorHAnsi" w:hAnsiTheme="minorHAnsi" w:cs="Times New Roman"/>
                <w:b/>
                <w:bCs/>
                <w:sz w:val="24"/>
                <w:szCs w:val="28"/>
              </w:rPr>
              <w:t>Signature of fellowship candidate</w:t>
            </w:r>
            <w:r w:rsidRPr="00A4044F">
              <w:rPr>
                <w:rFonts w:asciiTheme="minorHAnsi" w:hAnsiTheme="minorHAnsi" w:cs="Times New Roman"/>
                <w:b/>
                <w:bCs/>
                <w:sz w:val="20"/>
                <w:szCs w:val="24"/>
              </w:rPr>
              <w:t>:</w:t>
            </w:r>
          </w:p>
        </w:tc>
        <w:tc>
          <w:tcPr>
            <w:tcW w:w="3308" w:type="dxa"/>
            <w:gridSpan w:val="3"/>
            <w:vAlign w:val="center"/>
          </w:tcPr>
          <w:p w:rsidR="00A4044F" w:rsidRPr="00A4044F" w:rsidRDefault="00A4044F" w:rsidP="00A4044F">
            <w:pPr>
              <w:tabs>
                <w:tab w:val="left" w:pos="1871"/>
                <w:tab w:val="left" w:pos="2268"/>
              </w:tabs>
              <w:overflowPunct w:val="0"/>
              <w:autoSpaceDE w:val="0"/>
              <w:autoSpaceDN w:val="0"/>
              <w:bidi w:val="0"/>
              <w:adjustRightInd w:val="0"/>
              <w:spacing w:before="60" w:line="240" w:lineRule="auto"/>
              <w:jc w:val="left"/>
              <w:textAlignment w:val="baseline"/>
              <w:rPr>
                <w:rFonts w:asciiTheme="minorHAnsi" w:hAnsiTheme="minorHAnsi" w:cs="Times New Roman"/>
                <w:sz w:val="24"/>
                <w:szCs w:val="20"/>
                <w:lang w:val="en-GB"/>
              </w:rPr>
            </w:pPr>
            <w:r w:rsidRPr="00A4044F">
              <w:rPr>
                <w:rFonts w:asciiTheme="minorHAnsi" w:hAnsiTheme="minorHAnsi" w:cs="Times New Roman"/>
                <w:b/>
                <w:bCs/>
                <w:sz w:val="24"/>
                <w:szCs w:val="28"/>
              </w:rPr>
              <w:t>Date</w:t>
            </w:r>
            <w:r w:rsidRPr="00A4044F">
              <w:rPr>
                <w:rFonts w:asciiTheme="minorHAnsi" w:hAnsiTheme="minorHAnsi" w:cs="Times New Roman"/>
                <w:b/>
                <w:bCs/>
                <w:sz w:val="16"/>
                <w:szCs w:val="20"/>
              </w:rPr>
              <w:t>:</w:t>
            </w:r>
          </w:p>
        </w:tc>
      </w:tr>
      <w:tr w:rsidR="00A4044F" w:rsidRPr="00A4044F" w:rsidTr="00741EE7">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A4044F" w:rsidRPr="00A4044F" w:rsidRDefault="00A4044F" w:rsidP="00BF26C5">
            <w:pPr>
              <w:tabs>
                <w:tab w:val="left" w:pos="284"/>
                <w:tab w:val="left" w:pos="1871"/>
                <w:tab w:val="left" w:pos="2268"/>
              </w:tabs>
              <w:overflowPunct w:val="0"/>
              <w:autoSpaceDE w:val="0"/>
              <w:autoSpaceDN w:val="0"/>
              <w:bidi w:val="0"/>
              <w:adjustRightInd w:val="0"/>
              <w:spacing w:before="0" w:line="240" w:lineRule="auto"/>
              <w:jc w:val="left"/>
              <w:textAlignment w:val="baseline"/>
              <w:rPr>
                <w:rFonts w:asciiTheme="minorHAnsi" w:hAnsiTheme="minorHAnsi" w:cs="Times New Roman"/>
                <w:szCs w:val="18"/>
              </w:rPr>
            </w:pPr>
            <w:r w:rsidRPr="00A4044F">
              <w:rPr>
                <w:rFonts w:asciiTheme="minorHAnsi" w:hAnsiTheme="minorHAnsi" w:cs="Times New Roman"/>
                <w:szCs w:val="18"/>
              </w:rPr>
              <w:t>TO VALIDATE FELLOWSHIP REQUEST, NAME, TITLE AND SIGNATURE OF CERTIFYING OFFICIAL DESIGNATING PARTICIPANT MUST BE COMPLETED BELOW WITH OFFICIAL STAMP.</w:t>
            </w:r>
          </w:p>
          <w:p w:rsidR="00A4044F" w:rsidRPr="00A4044F" w:rsidRDefault="00A4044F" w:rsidP="00BF26C5">
            <w:pPr>
              <w:tabs>
                <w:tab w:val="left" w:pos="284"/>
                <w:tab w:val="left" w:pos="1871"/>
                <w:tab w:val="left" w:pos="2268"/>
              </w:tabs>
              <w:overflowPunct w:val="0"/>
              <w:autoSpaceDE w:val="0"/>
              <w:autoSpaceDN w:val="0"/>
              <w:bidi w:val="0"/>
              <w:adjustRightInd w:val="0"/>
              <w:spacing w:before="0" w:line="240" w:lineRule="auto"/>
              <w:jc w:val="left"/>
              <w:textAlignment w:val="baseline"/>
              <w:rPr>
                <w:rFonts w:asciiTheme="minorHAnsi" w:hAnsiTheme="minorHAnsi" w:cs="Times New Roman"/>
                <w:sz w:val="24"/>
                <w:szCs w:val="20"/>
                <w:lang w:val="en-GB"/>
              </w:rPr>
            </w:pPr>
            <w:r w:rsidRPr="00A4044F">
              <w:rPr>
                <w:rFonts w:asciiTheme="minorHAnsi" w:hAnsiTheme="minorHAnsi" w:cs="Times New Roman"/>
                <w:szCs w:val="18"/>
                <w:lang w:val="en-GB"/>
              </w:rPr>
              <w:t>N.B. IT IS IMPERATIVE THAT FELLOWS BE PRESENT FROM THE FIRST DAY TO THE END OF THE MEETING.</w:t>
            </w:r>
          </w:p>
        </w:tc>
      </w:tr>
      <w:tr w:rsidR="00A4044F" w:rsidRPr="00A4044F" w:rsidTr="00BF26C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5"/>
        </w:trPr>
        <w:tc>
          <w:tcPr>
            <w:tcW w:w="6473" w:type="dxa"/>
            <w:gridSpan w:val="5"/>
            <w:vAlign w:val="center"/>
          </w:tcPr>
          <w:p w:rsidR="00A4044F" w:rsidRPr="00A4044F" w:rsidRDefault="00A4044F" w:rsidP="00BF26C5">
            <w:pPr>
              <w:tabs>
                <w:tab w:val="left" w:pos="1871"/>
                <w:tab w:val="left" w:pos="2268"/>
              </w:tabs>
              <w:overflowPunct w:val="0"/>
              <w:autoSpaceDE w:val="0"/>
              <w:autoSpaceDN w:val="0"/>
              <w:bidi w:val="0"/>
              <w:adjustRightInd w:val="0"/>
              <w:spacing w:after="120" w:line="240" w:lineRule="auto"/>
              <w:jc w:val="left"/>
              <w:textAlignment w:val="baseline"/>
              <w:rPr>
                <w:rFonts w:asciiTheme="minorHAnsi" w:hAnsiTheme="minorHAnsi" w:cs="Times New Roman"/>
                <w:sz w:val="24"/>
                <w:szCs w:val="20"/>
                <w:lang w:val="en-GB"/>
              </w:rPr>
            </w:pPr>
            <w:r w:rsidRPr="00A4044F">
              <w:rPr>
                <w:rFonts w:asciiTheme="minorHAnsi" w:hAnsiTheme="minorHAnsi" w:cs="Times New Roman"/>
                <w:b/>
                <w:bCs/>
                <w:sz w:val="24"/>
                <w:szCs w:val="28"/>
              </w:rPr>
              <w:t>Signature</w:t>
            </w:r>
            <w:r w:rsidRPr="00A4044F">
              <w:rPr>
                <w:rFonts w:asciiTheme="minorHAnsi" w:hAnsiTheme="minorHAnsi" w:cs="Times New Roman"/>
                <w:b/>
                <w:bCs/>
                <w:sz w:val="16"/>
                <w:szCs w:val="20"/>
              </w:rPr>
              <w:t>:</w:t>
            </w:r>
          </w:p>
        </w:tc>
        <w:tc>
          <w:tcPr>
            <w:tcW w:w="3308" w:type="dxa"/>
            <w:gridSpan w:val="3"/>
            <w:vAlign w:val="center"/>
          </w:tcPr>
          <w:p w:rsidR="00A4044F" w:rsidRPr="00A4044F" w:rsidRDefault="00A4044F" w:rsidP="00BF26C5">
            <w:pPr>
              <w:tabs>
                <w:tab w:val="left" w:pos="1871"/>
                <w:tab w:val="left" w:pos="2268"/>
              </w:tabs>
              <w:overflowPunct w:val="0"/>
              <w:autoSpaceDE w:val="0"/>
              <w:autoSpaceDN w:val="0"/>
              <w:bidi w:val="0"/>
              <w:adjustRightInd w:val="0"/>
              <w:spacing w:after="120" w:line="240" w:lineRule="auto"/>
              <w:jc w:val="left"/>
              <w:textAlignment w:val="baseline"/>
              <w:rPr>
                <w:rFonts w:asciiTheme="minorHAnsi" w:hAnsiTheme="minorHAnsi" w:cs="Times New Roman"/>
                <w:sz w:val="24"/>
                <w:szCs w:val="20"/>
                <w:lang w:val="en-GB"/>
              </w:rPr>
            </w:pPr>
            <w:r w:rsidRPr="00A4044F">
              <w:rPr>
                <w:rFonts w:asciiTheme="minorHAnsi" w:hAnsiTheme="minorHAnsi" w:cs="Times New Roman"/>
                <w:b/>
                <w:bCs/>
                <w:sz w:val="24"/>
                <w:szCs w:val="28"/>
              </w:rPr>
              <w:t>Date</w:t>
            </w:r>
            <w:r w:rsidRPr="00A4044F">
              <w:rPr>
                <w:rFonts w:asciiTheme="minorHAnsi" w:hAnsiTheme="minorHAnsi" w:cs="Times New Roman"/>
                <w:b/>
                <w:bCs/>
                <w:sz w:val="16"/>
                <w:szCs w:val="20"/>
              </w:rPr>
              <w:t>:</w:t>
            </w:r>
          </w:p>
        </w:tc>
      </w:tr>
    </w:tbl>
    <w:p w:rsidR="00A4044F" w:rsidRPr="00BF26C5" w:rsidRDefault="00BF26C5" w:rsidP="00205153">
      <w:pPr>
        <w:jc w:val="center"/>
        <w:rPr>
          <w:rtl/>
          <w:lang w:bidi="ar-EG"/>
        </w:rPr>
      </w:pPr>
      <w:r w:rsidRPr="00BF26C5">
        <w:rPr>
          <w:rFonts w:hint="cs"/>
          <w:rtl/>
        </w:rPr>
        <w:t>__________</w:t>
      </w:r>
    </w:p>
    <w:sectPr w:rsidR="00A4044F" w:rsidRPr="00BF26C5" w:rsidSect="00EF024E">
      <w:headerReference w:type="first" r:id="rId26"/>
      <w:footerReference w:type="first" r:id="rId27"/>
      <w:type w:val="oddPage"/>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0A8" w:rsidRDefault="00BF40A8" w:rsidP="002919E1">
      <w:r>
        <w:separator/>
      </w:r>
    </w:p>
    <w:p w:rsidR="00BF40A8" w:rsidRDefault="00BF40A8" w:rsidP="002919E1"/>
    <w:p w:rsidR="00BF40A8" w:rsidRDefault="00BF40A8" w:rsidP="002919E1"/>
    <w:p w:rsidR="00BF40A8" w:rsidRDefault="00BF40A8"/>
  </w:endnote>
  <w:endnote w:type="continuationSeparator" w:id="0">
    <w:p w:rsidR="00BF40A8" w:rsidRDefault="00BF40A8" w:rsidP="002919E1">
      <w:r>
        <w:continuationSeparator/>
      </w:r>
    </w:p>
    <w:p w:rsidR="00BF40A8" w:rsidRDefault="00BF40A8" w:rsidP="002919E1"/>
    <w:p w:rsidR="00BF40A8" w:rsidRDefault="00BF40A8" w:rsidP="002919E1"/>
    <w:p w:rsidR="00BF40A8" w:rsidRDefault="00BF4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Eras Medium ITC">
    <w:altName w:val="Lucida Sans Unicode"/>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153" w:rsidRPr="00196AB1" w:rsidRDefault="00205153" w:rsidP="00205153">
    <w:pPr>
      <w:pStyle w:val="Footer"/>
      <w:rPr>
        <w:lang w:val="fr-CH"/>
      </w:rPr>
    </w:pPr>
    <w:r>
      <w:rPr>
        <w:lang w:val="fr-CH"/>
      </w:rPr>
      <w:t>ITU-T\BUREAU\CIRC\132A.DOC</w:t>
    </w:r>
  </w:p>
  <w:p w:rsidR="002543C8" w:rsidRPr="00E55724" w:rsidRDefault="002543C8" w:rsidP="00205153">
    <w:pPr>
      <w:pStyle w:val="Footer"/>
      <w:tabs>
        <w:tab w:val="clear" w:pos="5812"/>
        <w:tab w:val="left" w:pos="5670"/>
      </w:tabs>
      <w:rPr>
        <w:lang w:val="fr-CH"/>
      </w:rPr>
    </w:pPr>
    <w:r w:rsidRPr="00E55724">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C8" w:rsidRPr="00BF40A8" w:rsidRDefault="00BF40A8" w:rsidP="00BF40A8">
    <w:pPr>
      <w:pStyle w:val="FirstFooter"/>
      <w:ind w:left="-397" w:right="-397"/>
      <w:jc w:val="center"/>
    </w:pPr>
    <w:r w:rsidRPr="00026CF8">
      <w:rPr>
        <w:sz w:val="18"/>
        <w:szCs w:val="18"/>
        <w:lang w:val="fr-CH"/>
      </w:rPr>
      <w:t xml:space="preserve">International </w:t>
    </w:r>
    <w:proofErr w:type="spellStart"/>
    <w:r w:rsidRPr="00026CF8">
      <w:rPr>
        <w:sz w:val="18"/>
        <w:szCs w:val="18"/>
        <w:lang w:val="fr-CH"/>
      </w:rPr>
      <w:t>Telecommunication</w:t>
    </w:r>
    <w:proofErr w:type="spellEnd"/>
    <w:r w:rsidRPr="00026CF8">
      <w:rPr>
        <w:sz w:val="18"/>
        <w:szCs w:val="18"/>
        <w:lang w:val="fr-CH"/>
      </w:rPr>
      <w:t xml:space="preserve">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24E" w:rsidRPr="00205153" w:rsidRDefault="00205153" w:rsidP="00205153">
    <w:pPr>
      <w:pStyle w:val="Footer"/>
      <w:rPr>
        <w:lang w:val="fr-CH"/>
      </w:rPr>
    </w:pPr>
    <w:r>
      <w:rPr>
        <w:lang w:val="fr-CH"/>
      </w:rPr>
      <w:t>ITU-T\BUREAU\CIRC\132A.DOC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0A8" w:rsidRDefault="00BF40A8" w:rsidP="002919E1">
      <w:r>
        <w:t>___________________</w:t>
      </w:r>
    </w:p>
  </w:footnote>
  <w:footnote w:type="continuationSeparator" w:id="0">
    <w:p w:rsidR="00BF40A8" w:rsidRDefault="00BF40A8" w:rsidP="002919E1">
      <w:r>
        <w:continuationSeparator/>
      </w:r>
    </w:p>
    <w:p w:rsidR="00BF40A8" w:rsidRDefault="00BF40A8" w:rsidP="002919E1"/>
    <w:p w:rsidR="00BF40A8" w:rsidRDefault="00BF40A8" w:rsidP="002919E1"/>
    <w:p w:rsidR="00BF40A8" w:rsidRDefault="00BF40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C8" w:rsidRDefault="002543C8" w:rsidP="002919E1"/>
  <w:p w:rsidR="002543C8" w:rsidRDefault="002543C8" w:rsidP="002919E1"/>
  <w:p w:rsidR="002543C8" w:rsidRDefault="002543C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3C8" w:rsidRPr="0088384B" w:rsidRDefault="00895898" w:rsidP="00BF26C5">
    <w:pPr>
      <w:bidi w:val="0"/>
      <w:spacing w:after="360" w:line="240" w:lineRule="auto"/>
      <w:jc w:val="center"/>
      <w:rPr>
        <w:rStyle w:val="PageNumber"/>
      </w:rPr>
    </w:pPr>
    <w:r>
      <w:rPr>
        <w:rStyle w:val="PageNumber"/>
      </w:rPr>
      <w:t xml:space="preserve">- </w:t>
    </w:r>
    <w:r w:rsidR="002543C8" w:rsidRPr="0088384B">
      <w:rPr>
        <w:rStyle w:val="PageNumber"/>
      </w:rPr>
      <w:fldChar w:fldCharType="begin"/>
    </w:r>
    <w:r w:rsidR="002543C8" w:rsidRPr="0088384B">
      <w:rPr>
        <w:rStyle w:val="PageNumber"/>
      </w:rPr>
      <w:instrText xml:space="preserve"> PAGE </w:instrText>
    </w:r>
    <w:r w:rsidR="002543C8" w:rsidRPr="0088384B">
      <w:rPr>
        <w:rStyle w:val="PageNumber"/>
      </w:rPr>
      <w:fldChar w:fldCharType="separate"/>
    </w:r>
    <w:r w:rsidR="00FE00C7">
      <w:rPr>
        <w:rStyle w:val="PageNumber"/>
        <w:noProof/>
      </w:rPr>
      <w:t>6</w:t>
    </w:r>
    <w:r w:rsidR="002543C8" w:rsidRPr="0088384B">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24E" w:rsidRDefault="00EF024E" w:rsidP="00EF024E">
    <w:pPr>
      <w:pStyle w:val="Header"/>
      <w:jc w:val="center"/>
      <w:rPr>
        <w:lang w:bidi="ar-EG"/>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24E" w:rsidRPr="0088384B" w:rsidRDefault="00EF024E" w:rsidP="00EF024E">
    <w:pPr>
      <w:bidi w:val="0"/>
      <w:spacing w:after="360" w:line="240" w:lineRule="auto"/>
      <w:jc w:val="center"/>
      <w:rPr>
        <w:rStyle w:val="PageNumber"/>
      </w:rPr>
    </w:pPr>
    <w:r>
      <w:rPr>
        <w:rStyle w:val="PageNumber"/>
      </w:rPr>
      <w:t xml:space="preserve">- </w:t>
    </w: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E00C7">
      <w:rPr>
        <w:rStyle w:val="PageNumber"/>
        <w:noProof/>
      </w:rPr>
      <w:t>7</w:t>
    </w:r>
    <w:r w:rsidRPr="0088384B">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A73051B6"/>
    <w:lvl w:ilvl="0">
      <w:start w:val="1"/>
      <w:numFmt w:val="decimal"/>
      <w:lvlText w:val="%1."/>
      <w:lvlJc w:val="left"/>
      <w:pPr>
        <w:tabs>
          <w:tab w:val="num" w:pos="926"/>
        </w:tabs>
        <w:ind w:left="926" w:hanging="360"/>
      </w:pPr>
    </w:lvl>
  </w:abstractNum>
  <w:abstractNum w:abstractNumId="3">
    <w:nsid w:val="FFFFFF7F"/>
    <w:multiLevelType w:val="singleLevel"/>
    <w:tmpl w:val="FA681370"/>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41E47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7A296C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BCAD6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093C6535"/>
    <w:multiLevelType w:val="multilevel"/>
    <w:tmpl w:val="CBD2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nsid w:val="16DC3B8C"/>
    <w:multiLevelType w:val="multilevel"/>
    <w:tmpl w:val="5D8C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A95A03"/>
    <w:multiLevelType w:val="multilevel"/>
    <w:tmpl w:val="BF62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7B5D5B"/>
    <w:multiLevelType w:val="multilevel"/>
    <w:tmpl w:val="4CEC4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ED0A95"/>
    <w:multiLevelType w:val="multilevel"/>
    <w:tmpl w:val="5840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3B75F4"/>
    <w:multiLevelType w:val="multilevel"/>
    <w:tmpl w:val="D88C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5B648A"/>
    <w:multiLevelType w:val="multilevel"/>
    <w:tmpl w:val="B218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BD1635"/>
    <w:multiLevelType w:val="multilevel"/>
    <w:tmpl w:val="6834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1">
    <w:nsid w:val="65BF17F1"/>
    <w:multiLevelType w:val="multilevel"/>
    <w:tmpl w:val="7084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51735D"/>
    <w:multiLevelType w:val="multilevel"/>
    <w:tmpl w:val="1850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9"/>
  </w:num>
  <w:num w:numId="3">
    <w:abstractNumId w:val="11"/>
  </w:num>
  <w:num w:numId="4">
    <w:abstractNumId w:val="20"/>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1"/>
  </w:num>
  <w:num w:numId="16">
    <w:abstractNumId w:val="16"/>
  </w:num>
  <w:num w:numId="17">
    <w:abstractNumId w:val="18"/>
  </w:num>
  <w:num w:numId="18">
    <w:abstractNumId w:val="14"/>
  </w:num>
  <w:num w:numId="19">
    <w:abstractNumId w:val="22"/>
  </w:num>
  <w:num w:numId="20">
    <w:abstractNumId w:val="15"/>
  </w:num>
  <w:num w:numId="21">
    <w:abstractNumId w:val="17"/>
  </w:num>
  <w:num w:numId="22">
    <w:abstractNumId w:val="1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B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0A8"/>
    <w:rsid w:val="00011021"/>
    <w:rsid w:val="000114EC"/>
    <w:rsid w:val="00011F8C"/>
    <w:rsid w:val="00040C94"/>
    <w:rsid w:val="000425FC"/>
    <w:rsid w:val="00044D43"/>
    <w:rsid w:val="00051907"/>
    <w:rsid w:val="0006789C"/>
    <w:rsid w:val="00075A3F"/>
    <w:rsid w:val="00080D6C"/>
    <w:rsid w:val="000A1B16"/>
    <w:rsid w:val="000B362C"/>
    <w:rsid w:val="000E2AFC"/>
    <w:rsid w:val="000E6D30"/>
    <w:rsid w:val="000F05F5"/>
    <w:rsid w:val="000F518F"/>
    <w:rsid w:val="0010081C"/>
    <w:rsid w:val="001013E3"/>
    <w:rsid w:val="001464F2"/>
    <w:rsid w:val="00165AA6"/>
    <w:rsid w:val="00165FDE"/>
    <w:rsid w:val="00167364"/>
    <w:rsid w:val="001903B2"/>
    <w:rsid w:val="001A5DAB"/>
    <w:rsid w:val="001E16FD"/>
    <w:rsid w:val="001E190C"/>
    <w:rsid w:val="001E54F6"/>
    <w:rsid w:val="001E5A8C"/>
    <w:rsid w:val="00201A0A"/>
    <w:rsid w:val="00205153"/>
    <w:rsid w:val="002075D4"/>
    <w:rsid w:val="00211B2A"/>
    <w:rsid w:val="00213042"/>
    <w:rsid w:val="002333A0"/>
    <w:rsid w:val="002543C8"/>
    <w:rsid w:val="002543CF"/>
    <w:rsid w:val="0026062E"/>
    <w:rsid w:val="00261EF7"/>
    <w:rsid w:val="0027069F"/>
    <w:rsid w:val="00274804"/>
    <w:rsid w:val="00281F5F"/>
    <w:rsid w:val="002843E4"/>
    <w:rsid w:val="002919E1"/>
    <w:rsid w:val="00295917"/>
    <w:rsid w:val="00296071"/>
    <w:rsid w:val="002A4572"/>
    <w:rsid w:val="002A7E2E"/>
    <w:rsid w:val="002B0E87"/>
    <w:rsid w:val="002B16D8"/>
    <w:rsid w:val="002D5050"/>
    <w:rsid w:val="002D5F64"/>
    <w:rsid w:val="002D6FBF"/>
    <w:rsid w:val="002E48BF"/>
    <w:rsid w:val="002E61C2"/>
    <w:rsid w:val="0034592D"/>
    <w:rsid w:val="003569E1"/>
    <w:rsid w:val="00371438"/>
    <w:rsid w:val="003815E2"/>
    <w:rsid w:val="00381FAD"/>
    <w:rsid w:val="00387FBB"/>
    <w:rsid w:val="003923B1"/>
    <w:rsid w:val="003965FE"/>
    <w:rsid w:val="003B27AD"/>
    <w:rsid w:val="003B4F23"/>
    <w:rsid w:val="003C0E7F"/>
    <w:rsid w:val="003C12F6"/>
    <w:rsid w:val="003C3A13"/>
    <w:rsid w:val="003E02EF"/>
    <w:rsid w:val="003E1D90"/>
    <w:rsid w:val="003E546D"/>
    <w:rsid w:val="00400CD4"/>
    <w:rsid w:val="004147B9"/>
    <w:rsid w:val="00422C04"/>
    <w:rsid w:val="00426144"/>
    <w:rsid w:val="00434AF5"/>
    <w:rsid w:val="004515D7"/>
    <w:rsid w:val="004533E0"/>
    <w:rsid w:val="004704EC"/>
    <w:rsid w:val="00470CBD"/>
    <w:rsid w:val="00483758"/>
    <w:rsid w:val="004909DD"/>
    <w:rsid w:val="004A05E6"/>
    <w:rsid w:val="004A6C66"/>
    <w:rsid w:val="004C11BC"/>
    <w:rsid w:val="004D150C"/>
    <w:rsid w:val="004D4AE6"/>
    <w:rsid w:val="00505FCA"/>
    <w:rsid w:val="005169F4"/>
    <w:rsid w:val="005210D1"/>
    <w:rsid w:val="00521C01"/>
    <w:rsid w:val="00523146"/>
    <w:rsid w:val="00523275"/>
    <w:rsid w:val="005350B0"/>
    <w:rsid w:val="00546A99"/>
    <w:rsid w:val="00553411"/>
    <w:rsid w:val="005609FE"/>
    <w:rsid w:val="0056512C"/>
    <w:rsid w:val="00576D0A"/>
    <w:rsid w:val="005826DF"/>
    <w:rsid w:val="00584333"/>
    <w:rsid w:val="005953EC"/>
    <w:rsid w:val="00597158"/>
    <w:rsid w:val="005B00A1"/>
    <w:rsid w:val="005C29C8"/>
    <w:rsid w:val="005C5495"/>
    <w:rsid w:val="005C5D25"/>
    <w:rsid w:val="005D72A4"/>
    <w:rsid w:val="005E6A63"/>
    <w:rsid w:val="005F65DE"/>
    <w:rsid w:val="0065562F"/>
    <w:rsid w:val="00680A66"/>
    <w:rsid w:val="00681391"/>
    <w:rsid w:val="00697FF6"/>
    <w:rsid w:val="006A12AC"/>
    <w:rsid w:val="006A2162"/>
    <w:rsid w:val="006A4918"/>
    <w:rsid w:val="006B4B90"/>
    <w:rsid w:val="006C1F95"/>
    <w:rsid w:val="006C73B2"/>
    <w:rsid w:val="006D2674"/>
    <w:rsid w:val="006E2E1B"/>
    <w:rsid w:val="006E38D0"/>
    <w:rsid w:val="006E465B"/>
    <w:rsid w:val="006F70BF"/>
    <w:rsid w:val="00706CAB"/>
    <w:rsid w:val="00711306"/>
    <w:rsid w:val="0071356D"/>
    <w:rsid w:val="00716B1D"/>
    <w:rsid w:val="00721DA9"/>
    <w:rsid w:val="007248EC"/>
    <w:rsid w:val="00731150"/>
    <w:rsid w:val="00736DCC"/>
    <w:rsid w:val="00741855"/>
    <w:rsid w:val="00742B73"/>
    <w:rsid w:val="00751251"/>
    <w:rsid w:val="00771F7E"/>
    <w:rsid w:val="00773E9C"/>
    <w:rsid w:val="00776F6B"/>
    <w:rsid w:val="00777694"/>
    <w:rsid w:val="00786A7E"/>
    <w:rsid w:val="007A0802"/>
    <w:rsid w:val="007A3BDE"/>
    <w:rsid w:val="007B1FCA"/>
    <w:rsid w:val="007C2C12"/>
    <w:rsid w:val="007C3CFA"/>
    <w:rsid w:val="007E0E8B"/>
    <w:rsid w:val="007E40CF"/>
    <w:rsid w:val="007F08CA"/>
    <w:rsid w:val="007F6F4E"/>
    <w:rsid w:val="007F7FC3"/>
    <w:rsid w:val="00810482"/>
    <w:rsid w:val="00817568"/>
    <w:rsid w:val="008261C2"/>
    <w:rsid w:val="00852818"/>
    <w:rsid w:val="0085569D"/>
    <w:rsid w:val="00855B59"/>
    <w:rsid w:val="0088384B"/>
    <w:rsid w:val="00893E53"/>
    <w:rsid w:val="00895898"/>
    <w:rsid w:val="008A1137"/>
    <w:rsid w:val="008A1788"/>
    <w:rsid w:val="008A4185"/>
    <w:rsid w:val="008A6552"/>
    <w:rsid w:val="008B4E93"/>
    <w:rsid w:val="008C5C1D"/>
    <w:rsid w:val="008C7F23"/>
    <w:rsid w:val="008D7AF0"/>
    <w:rsid w:val="008F4626"/>
    <w:rsid w:val="009004DF"/>
    <w:rsid w:val="00904AA5"/>
    <w:rsid w:val="00923D99"/>
    <w:rsid w:val="00934D90"/>
    <w:rsid w:val="00951718"/>
    <w:rsid w:val="00952FD9"/>
    <w:rsid w:val="00955E12"/>
    <w:rsid w:val="00960962"/>
    <w:rsid w:val="00972CE0"/>
    <w:rsid w:val="009A3D30"/>
    <w:rsid w:val="009D6348"/>
    <w:rsid w:val="009E613F"/>
    <w:rsid w:val="009F042B"/>
    <w:rsid w:val="009F457F"/>
    <w:rsid w:val="00A03FD6"/>
    <w:rsid w:val="00A116A8"/>
    <w:rsid w:val="00A176D3"/>
    <w:rsid w:val="00A22AE9"/>
    <w:rsid w:val="00A26D0E"/>
    <w:rsid w:val="00A278E9"/>
    <w:rsid w:val="00A3451F"/>
    <w:rsid w:val="00A36268"/>
    <w:rsid w:val="00A4044F"/>
    <w:rsid w:val="00A40B2C"/>
    <w:rsid w:val="00A66D2B"/>
    <w:rsid w:val="00A71C57"/>
    <w:rsid w:val="00A7487A"/>
    <w:rsid w:val="00A85D5F"/>
    <w:rsid w:val="00A93402"/>
    <w:rsid w:val="00A93914"/>
    <w:rsid w:val="00A9645C"/>
    <w:rsid w:val="00AA3A93"/>
    <w:rsid w:val="00AA57FC"/>
    <w:rsid w:val="00AA77ED"/>
    <w:rsid w:val="00AB520A"/>
    <w:rsid w:val="00AC1275"/>
    <w:rsid w:val="00AC1D77"/>
    <w:rsid w:val="00AC41B9"/>
    <w:rsid w:val="00AD690F"/>
    <w:rsid w:val="00AD69DD"/>
    <w:rsid w:val="00AF41D1"/>
    <w:rsid w:val="00B01623"/>
    <w:rsid w:val="00B033DF"/>
    <w:rsid w:val="00B077B2"/>
    <w:rsid w:val="00B07CEE"/>
    <w:rsid w:val="00B12661"/>
    <w:rsid w:val="00B3399D"/>
    <w:rsid w:val="00B357E9"/>
    <w:rsid w:val="00B4164D"/>
    <w:rsid w:val="00B457EF"/>
    <w:rsid w:val="00B606BA"/>
    <w:rsid w:val="00B66817"/>
    <w:rsid w:val="00B71E3B"/>
    <w:rsid w:val="00B721D5"/>
    <w:rsid w:val="00B75CB4"/>
    <w:rsid w:val="00B81CB5"/>
    <w:rsid w:val="00B827FF"/>
    <w:rsid w:val="00B8351F"/>
    <w:rsid w:val="00B86C44"/>
    <w:rsid w:val="00BA7D44"/>
    <w:rsid w:val="00BD6EF3"/>
    <w:rsid w:val="00BE69C3"/>
    <w:rsid w:val="00BF26C5"/>
    <w:rsid w:val="00BF40A8"/>
    <w:rsid w:val="00BF49B0"/>
    <w:rsid w:val="00C1165E"/>
    <w:rsid w:val="00C33468"/>
    <w:rsid w:val="00C33EA9"/>
    <w:rsid w:val="00C3693C"/>
    <w:rsid w:val="00C416AC"/>
    <w:rsid w:val="00C53F6F"/>
    <w:rsid w:val="00C71759"/>
    <w:rsid w:val="00C8199C"/>
    <w:rsid w:val="00C84112"/>
    <w:rsid w:val="00C841EB"/>
    <w:rsid w:val="00C8665F"/>
    <w:rsid w:val="00C917B5"/>
    <w:rsid w:val="00C94DFA"/>
    <w:rsid w:val="00C9778B"/>
    <w:rsid w:val="00CA298C"/>
    <w:rsid w:val="00CB239B"/>
    <w:rsid w:val="00CB2BF9"/>
    <w:rsid w:val="00CB4300"/>
    <w:rsid w:val="00CC030E"/>
    <w:rsid w:val="00CC68C4"/>
    <w:rsid w:val="00CC79A4"/>
    <w:rsid w:val="00CD0FDE"/>
    <w:rsid w:val="00CE0E68"/>
    <w:rsid w:val="00CE4272"/>
    <w:rsid w:val="00CE5BA4"/>
    <w:rsid w:val="00CE6180"/>
    <w:rsid w:val="00D24CB6"/>
    <w:rsid w:val="00D25120"/>
    <w:rsid w:val="00D419CB"/>
    <w:rsid w:val="00D44E3F"/>
    <w:rsid w:val="00D525F5"/>
    <w:rsid w:val="00D535D0"/>
    <w:rsid w:val="00D61722"/>
    <w:rsid w:val="00D77FFD"/>
    <w:rsid w:val="00D81703"/>
    <w:rsid w:val="00D82929"/>
    <w:rsid w:val="00DA1AE0"/>
    <w:rsid w:val="00DC29DD"/>
    <w:rsid w:val="00DC7C0E"/>
    <w:rsid w:val="00DD5875"/>
    <w:rsid w:val="00DF2A6A"/>
    <w:rsid w:val="00DF3B72"/>
    <w:rsid w:val="00E2187D"/>
    <w:rsid w:val="00E2489D"/>
    <w:rsid w:val="00E26520"/>
    <w:rsid w:val="00E31926"/>
    <w:rsid w:val="00E343A3"/>
    <w:rsid w:val="00E51BFA"/>
    <w:rsid w:val="00E55724"/>
    <w:rsid w:val="00E568CB"/>
    <w:rsid w:val="00E621A3"/>
    <w:rsid w:val="00E70E5F"/>
    <w:rsid w:val="00E833BC"/>
    <w:rsid w:val="00E8580E"/>
    <w:rsid w:val="00EA1B76"/>
    <w:rsid w:val="00EA77D7"/>
    <w:rsid w:val="00EC09B9"/>
    <w:rsid w:val="00EC708A"/>
    <w:rsid w:val="00ED048C"/>
    <w:rsid w:val="00EE5D65"/>
    <w:rsid w:val="00EF024E"/>
    <w:rsid w:val="00EF38AF"/>
    <w:rsid w:val="00F055F8"/>
    <w:rsid w:val="00F06433"/>
    <w:rsid w:val="00F10CB4"/>
    <w:rsid w:val="00F11B3D"/>
    <w:rsid w:val="00F14763"/>
    <w:rsid w:val="00F16212"/>
    <w:rsid w:val="00F179D4"/>
    <w:rsid w:val="00F23269"/>
    <w:rsid w:val="00F25B80"/>
    <w:rsid w:val="00F2685F"/>
    <w:rsid w:val="00F350C8"/>
    <w:rsid w:val="00F85754"/>
    <w:rsid w:val="00F8654D"/>
    <w:rsid w:val="00F900C9"/>
    <w:rsid w:val="00F92C96"/>
    <w:rsid w:val="00F938E7"/>
    <w:rsid w:val="00F9471C"/>
    <w:rsid w:val="00FA0D4E"/>
    <w:rsid w:val="00FB0753"/>
    <w:rsid w:val="00FB1973"/>
    <w:rsid w:val="00FC2CD0"/>
    <w:rsid w:val="00FD0594"/>
    <w:rsid w:val="00FE00C7"/>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6A86260-D8C1-4D9B-8E93-970F1903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D6C"/>
    <w:pPr>
      <w:tabs>
        <w:tab w:val="left" w:pos="1134"/>
      </w:tabs>
      <w:bidi/>
      <w:spacing w:before="120" w:line="192" w:lineRule="auto"/>
      <w:jc w:val="both"/>
    </w:pPr>
    <w:rPr>
      <w:rFonts w:ascii="Calibri" w:hAnsi="Calibri" w:cs="Traditional Arabic"/>
      <w:sz w:val="22"/>
      <w:szCs w:val="30"/>
      <w:lang w:eastAsia="en-US"/>
    </w:rPr>
  </w:style>
  <w:style w:type="paragraph" w:styleId="Heading1">
    <w:name w:val="heading 1"/>
    <w:basedOn w:val="Normal"/>
    <w:next w:val="Normal"/>
    <w:link w:val="Heading1Char"/>
    <w:qFormat/>
    <w:rsid w:val="002543C8"/>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543C8"/>
    <w:pPr>
      <w:spacing w:before="200"/>
      <w:outlineLvl w:val="1"/>
    </w:pPr>
    <w:rPr>
      <w:kern w:val="14"/>
      <w:sz w:val="24"/>
      <w:szCs w:val="32"/>
    </w:rPr>
  </w:style>
  <w:style w:type="paragraph" w:styleId="Heading3">
    <w:name w:val="heading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qFormat/>
    <w:rsid w:val="002543C8"/>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qFormat/>
    <w:rsid w:val="002543C8"/>
    <w:pPr>
      <w:tabs>
        <w:tab w:val="left" w:pos="5812"/>
        <w:tab w:val="right" w:pos="9639"/>
      </w:tabs>
      <w:bidi w:val="0"/>
    </w:pPr>
    <w:rPr>
      <w:sz w:val="16"/>
      <w:szCs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2543C8"/>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aliases w:val="encabezado,header odd,header odd1,header odd2,he,header odd3,header odd4,header odd5,header odd6,header1,header2,header3,header odd11,header odd21,header odd7,header4,header odd8,header odd9,header5,header odd12,header11,header21,h,ho,first"/>
    <w:basedOn w:val="Normal"/>
    <w:link w:val="HeaderChar"/>
    <w:uiPriority w:val="99"/>
    <w:qFormat/>
    <w:rsid w:val="002543C8"/>
    <w:pPr>
      <w:tabs>
        <w:tab w:val="clear" w:pos="1134"/>
        <w:tab w:val="center" w:pos="4680"/>
        <w:tab w:val="right" w:pos="9360"/>
      </w:tabs>
      <w:spacing w:before="0" w:line="240" w:lineRule="auto"/>
    </w:pPr>
  </w:style>
  <w:style w:type="character" w:customStyle="1" w:styleId="HeaderChar">
    <w:name w:val="Header Char"/>
    <w:aliases w:val="encabezado Char,header odd Char,header odd1 Char,header odd2 Char,he Char,header odd3 Char,header odd4 Char,header odd5 Char,header odd6 Char,header1 Char,header2 Char,header3 Char,header odd11 Char,header odd21 Char,header odd7 Char,h Char"/>
    <w:basedOn w:val="DefaultParagraphFont"/>
    <w:link w:val="Header"/>
    <w:uiPriority w:val="99"/>
    <w:rsid w:val="002543C8"/>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9F457F"/>
    <w:rPr>
      <w:rFonts w:ascii="Calibri" w:hAnsi="Calibr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qFormat/>
    <w:rsid w:val="002543C8"/>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uiPriority w:val="99"/>
    <w:qFormat/>
    <w:rsid w:val="002543C8"/>
    <w:pPr>
      <w:spacing w:before="80"/>
      <w:ind w:left="1134" w:hanging="1134"/>
    </w:pPr>
  </w:style>
  <w:style w:type="character" w:customStyle="1" w:styleId="enumlev1Char">
    <w:name w:val="enumlev1 Char"/>
    <w:basedOn w:val="DefaultParagraphFont"/>
    <w:link w:val="enumlev1"/>
    <w:uiPriority w:val="99"/>
    <w:rsid w:val="002543C8"/>
    <w:rPr>
      <w:rFonts w:ascii="Times New Roman" w:hAnsi="Times New Roman" w:cs="Traditional Arabic"/>
      <w:sz w:val="22"/>
      <w:szCs w:val="30"/>
      <w:lang w:eastAsia="en-US"/>
    </w:rPr>
  </w:style>
  <w:style w:type="paragraph" w:customStyle="1" w:styleId="enumlev2">
    <w:name w:val="enumlev2"/>
    <w:basedOn w:val="enumlev1"/>
    <w:next w:val="Normal"/>
    <w:link w:val="enumlev2Char"/>
    <w:uiPriority w:val="99"/>
    <w:qFormat/>
    <w:rsid w:val="002543C8"/>
    <w:pPr>
      <w:ind w:left="1814" w:hanging="680"/>
    </w:pPr>
  </w:style>
  <w:style w:type="character" w:customStyle="1" w:styleId="enumlev2Char">
    <w:name w:val="enumlev2 Char"/>
    <w:basedOn w:val="enumlev1Char"/>
    <w:link w:val="enumlev2"/>
    <w:uiPriority w:val="99"/>
    <w:rsid w:val="002543C8"/>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2543C8"/>
    <w:pPr>
      <w:tabs>
        <w:tab w:val="clear" w:pos="1134"/>
        <w:tab w:val="left" w:pos="2500"/>
      </w:tabs>
      <w:ind w:left="2494"/>
    </w:pPr>
  </w:style>
  <w:style w:type="character" w:customStyle="1" w:styleId="enumlev3Char">
    <w:name w:val="enumlev3 Char"/>
    <w:basedOn w:val="enumlev2Char"/>
    <w:link w:val="enumlev3"/>
    <w:rsid w:val="002543C8"/>
    <w:rPr>
      <w:rFonts w:ascii="Times New Roman" w:hAnsi="Times New Roman" w:cs="Traditional Arabic"/>
      <w:sz w:val="22"/>
      <w:szCs w:val="30"/>
      <w:lang w:eastAsia="en-US"/>
    </w:rPr>
  </w:style>
  <w:style w:type="paragraph" w:customStyle="1" w:styleId="Tablehead">
    <w:name w:val="Table_head"/>
    <w:basedOn w:val="Normal"/>
    <w:link w:val="TableheadChar"/>
    <w:qFormat/>
    <w:rsid w:val="002543C8"/>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link w:val="SourceChar"/>
    <w:qFormat/>
    <w:rsid w:val="002543C8"/>
    <w:pPr>
      <w:spacing w:before="840"/>
      <w:jc w:val="center"/>
    </w:pPr>
    <w:rPr>
      <w:rFonts w:ascii="Times New Roman Bold" w:hAnsi="Times New Roman Bold"/>
      <w:b/>
      <w:bCs/>
      <w:snapToGrid w:val="0"/>
      <w:sz w:val="28"/>
      <w:szCs w:val="40"/>
      <w:lang w:bidi="ar-EG"/>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 w:val="20"/>
      <w:szCs w:val="26"/>
      <w:lang w:bidi="ar-EG"/>
    </w:rPr>
  </w:style>
  <w:style w:type="paragraph" w:customStyle="1" w:styleId="TableNote">
    <w:name w:val="TableNote"/>
    <w:basedOn w:val="Normal"/>
    <w:rsid w:val="008A4185"/>
    <w:pPr>
      <w:tabs>
        <w:tab w:val="clear" w:pos="1134"/>
        <w:tab w:val="left" w:pos="1928"/>
        <w:tab w:val="left" w:pos="2495"/>
      </w:tabs>
      <w:overflowPunct w:val="0"/>
      <w:autoSpaceDE w:val="0"/>
      <w:autoSpaceDN w:val="0"/>
      <w:adjustRightInd w:val="0"/>
      <w:spacing w:before="40" w:after="40" w:line="260" w:lineRule="exact"/>
      <w:ind w:left="678"/>
      <w:textAlignment w:val="baseline"/>
    </w:pPr>
    <w:rPr>
      <w:b/>
      <w:bCs/>
      <w:noProof/>
      <w:sz w:val="20"/>
      <w:szCs w:val="26"/>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TabletextS5">
    <w:name w:val="Table_textS5"/>
    <w:basedOn w:val="Normal"/>
    <w:rsid w:val="00C94DFA"/>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link w:val="TableNoChar"/>
    <w:qFormat/>
    <w:rsid w:val="002543C8"/>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43C8"/>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ttachNo">
    <w:name w:val="Attach_No"/>
    <w:basedOn w:val="AnnexNo"/>
    <w:qFormat/>
    <w:rsid w:val="002543C8"/>
    <w:rPr>
      <w:lang w:bidi="ar-SA"/>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ttachtitle">
    <w:name w:val="Attach_title"/>
    <w:basedOn w:val="Annextitl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Parttitle">
    <w:name w:val="Part_title"/>
    <w:basedOn w:val="Normal"/>
    <w:qFormat/>
    <w:rsid w:val="002543C8"/>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AttachNo"/>
    <w:qFormat/>
    <w:rsid w:val="002543C8"/>
    <w:rPr>
      <w:lang w:bidi="ar-EG"/>
    </w:rPr>
  </w:style>
  <w:style w:type="paragraph" w:customStyle="1" w:styleId="Decisiontitle">
    <w:name w:val="Decision_title"/>
    <w:basedOn w:val="Attachtitle"/>
    <w:qFormat/>
    <w:rsid w:val="002543C8"/>
  </w:style>
  <w:style w:type="paragraph" w:customStyle="1" w:styleId="CountriesName">
    <w:name w:val="Countries _Name"/>
    <w:basedOn w:val="RecNoTitle"/>
    <w:qFormat/>
    <w:rsid w:val="002543C8"/>
    <w:rPr>
      <w:sz w:val="24"/>
      <w:szCs w:val="32"/>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99"/>
    <w:qFormat/>
    <w:rsid w:val="002543C8"/>
    <w:pPr>
      <w:ind w:left="72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2543C8"/>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link w:val="ArttitleChar"/>
    <w:qFormat/>
    <w:rsid w:val="002543C8"/>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2Para">
    <w:name w:val="2Para"/>
    <w:basedOn w:val="Normal"/>
    <w:rsid w:val="00751251"/>
    <w:pPr>
      <w:tabs>
        <w:tab w:val="clear" w:pos="1134"/>
        <w:tab w:val="left" w:pos="1440"/>
      </w:tabs>
      <w:spacing w:before="260" w:after="260" w:line="276" w:lineRule="auto"/>
      <w:ind w:left="91"/>
    </w:pPr>
    <w:rPr>
      <w:rFonts w:eastAsia="SimSun"/>
      <w:lang w:eastAsia="zh-CN"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paragraph" w:customStyle="1" w:styleId="Tabletext">
    <w:name w:val="Table_text"/>
    <w:basedOn w:val="Normal"/>
    <w:link w:val="TabletextChar"/>
    <w:autoRedefine/>
    <w:qFormat/>
    <w:rsid w:val="00165AA6"/>
    <w:pPr>
      <w:spacing w:before="40" w:after="60" w:line="260" w:lineRule="exact"/>
      <w:jc w:val="center"/>
    </w:pPr>
    <w:rPr>
      <w:lang w:val="fr-FR" w:bidi="ar-EG"/>
    </w:rPr>
  </w:style>
  <w:style w:type="character" w:customStyle="1" w:styleId="TabletextChar">
    <w:name w:val="Table_text Char"/>
    <w:basedOn w:val="DefaultParagraphFont"/>
    <w:link w:val="Tabletext"/>
    <w:locked/>
    <w:rsid w:val="00165AA6"/>
    <w:rPr>
      <w:rFonts w:ascii="Calibri" w:hAnsi="Calibri" w:cs="Traditional Arabic"/>
      <w:sz w:val="22"/>
      <w:szCs w:val="30"/>
      <w:lang w:val="fr-FR"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TableTitle0">
    <w:name w:val="Table_Title"/>
    <w:basedOn w:val="Normal"/>
    <w:next w:val="Tabletext"/>
    <w:qFormat/>
    <w:rsid w:val="002543C8"/>
    <w:pPr>
      <w:keepNext/>
      <w:tabs>
        <w:tab w:val="clear" w:pos="1134"/>
      </w:tabs>
      <w:overflowPunct w:val="0"/>
      <w:autoSpaceDE w:val="0"/>
      <w:autoSpaceDN w:val="0"/>
      <w:adjustRightInd w:val="0"/>
      <w:spacing w:before="0" w:after="120" w:line="240" w:lineRule="auto"/>
      <w:jc w:val="center"/>
      <w:textAlignment w:val="baseline"/>
    </w:pPr>
    <w:rPr>
      <w:b/>
      <w:bCs/>
      <w:noProof/>
      <w:sz w:val="20"/>
      <w:szCs w:val="20"/>
      <w:lang w:val="fr-FR" w:bidi="ar-EG"/>
    </w:rPr>
  </w:style>
  <w:style w:type="paragraph" w:customStyle="1" w:styleId="PartTitle0">
    <w:name w:val="Part_Title"/>
    <w:basedOn w:val="Normal"/>
    <w:qFormat/>
    <w:rsid w:val="002543C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clear" w:pos="1134"/>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clear" w:pos="1134"/>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clear" w:pos="1134"/>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clear" w:pos="1134"/>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tabs>
        <w:tab w:val="clear" w:pos="1134"/>
      </w:tabs>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tabs>
        <w:tab w:val="clear" w:pos="1134"/>
      </w:tabs>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1"/>
    <w:autoRedefine/>
    <w:qFormat/>
    <w:rsid w:val="002543C8"/>
    <w:pPr>
      <w:keepNext/>
      <w:tabs>
        <w:tab w:val="left" w:pos="1167"/>
      </w:tabs>
      <w:spacing w:before="60" w:after="60" w:line="280" w:lineRule="exact"/>
    </w:pPr>
    <w:rPr>
      <w:rFonts w:eastAsia="Batang"/>
    </w:rPr>
  </w:style>
  <w:style w:type="paragraph" w:customStyle="1" w:styleId="Tabletext0">
    <w:name w:val="Table text"/>
    <w:basedOn w:val="Normal"/>
    <w:autoRedefine/>
    <w:qFormat/>
    <w:rsid w:val="002543C8"/>
    <w:pPr>
      <w:keepNext/>
      <w:tabs>
        <w:tab w:val="clear" w:pos="1134"/>
      </w:tabs>
      <w:overflowPunct w:val="0"/>
      <w:autoSpaceDE w:val="0"/>
      <w:autoSpaceDN w:val="0"/>
      <w:adjustRightInd w:val="0"/>
      <w:spacing w:before="60" w:line="187" w:lineRule="auto"/>
      <w:textAlignment w:val="baseline"/>
    </w:pPr>
    <w:rPr>
      <w:rFonts w:ascii="Verdana" w:hAnsi="Verdana"/>
      <w:spacing w:val="-6"/>
      <w:sz w:val="17"/>
      <w:szCs w:val="26"/>
      <w:lang w:val="fr-FR" w:bidi="ar-EG"/>
    </w:rPr>
  </w:style>
  <w:style w:type="paragraph" w:customStyle="1" w:styleId="tablehead0">
    <w:name w:val="table_head"/>
    <w:basedOn w:val="Normal"/>
    <w:autoRedefine/>
    <w:qFormat/>
    <w:rsid w:val="002543C8"/>
    <w:pPr>
      <w:tabs>
        <w:tab w:val="clear" w:pos="1134"/>
        <w:tab w:val="left" w:pos="340"/>
        <w:tab w:val="left" w:pos="1021"/>
      </w:tabs>
      <w:overflowPunct w:val="0"/>
      <w:autoSpaceDE w:val="0"/>
      <w:autoSpaceDN w:val="0"/>
      <w:adjustRightInd w:val="0"/>
      <w:spacing w:before="60" w:after="60" w:line="240" w:lineRule="exact"/>
      <w:jc w:val="center"/>
      <w:textAlignment w:val="baseline"/>
    </w:pPr>
    <w:rPr>
      <w:rFonts w:ascii="Verdana" w:hAnsi="Verdana"/>
      <w:b/>
      <w:bCs/>
      <w:color w:val="FFFFFF"/>
      <w:sz w:val="17"/>
      <w:szCs w:val="26"/>
      <w:lang w:val="fr-FR" w:bidi="ar-EG"/>
    </w:rPr>
  </w:style>
  <w:style w:type="paragraph" w:customStyle="1" w:styleId="Tabletitle1">
    <w:name w:val="Table title"/>
    <w:basedOn w:val="Normal"/>
    <w:next w:val="Normal"/>
    <w:autoRedefine/>
    <w:qFormat/>
    <w:rsid w:val="002543C8"/>
    <w:pPr>
      <w:tabs>
        <w:tab w:val="clear" w:pos="1134"/>
      </w:tabs>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FootnoteText0">
    <w:name w:val="Footnote_Text"/>
    <w:basedOn w:val="Normal"/>
    <w:qFormat/>
    <w:rsid w:val="002543C8"/>
    <w:pPr>
      <w:tabs>
        <w:tab w:val="clear" w:pos="1134"/>
      </w:tabs>
      <w:overflowPunct w:val="0"/>
      <w:autoSpaceDE w:val="0"/>
      <w:autoSpaceDN w:val="0"/>
      <w:adjustRightInd w:val="0"/>
      <w:spacing w:before="40" w:after="40" w:line="144" w:lineRule="auto"/>
      <w:textAlignment w:val="baseline"/>
    </w:pPr>
    <w:rPr>
      <w:sz w:val="16"/>
      <w:szCs w:val="22"/>
      <w:lang w:val="fr-FR" w:bidi="ar-EG"/>
    </w:rPr>
  </w:style>
  <w:style w:type="paragraph" w:customStyle="1" w:styleId="NormlS2">
    <w:name w:val="Norml_S2"/>
    <w:basedOn w:val="Normal"/>
    <w:qFormat/>
    <w:rsid w:val="002543C8"/>
    <w:pPr>
      <w:tabs>
        <w:tab w:val="left" w:pos="567"/>
        <w:tab w:val="left" w:pos="1701"/>
        <w:tab w:val="left" w:pos="2268"/>
        <w:tab w:val="left" w:pos="2835"/>
      </w:tabs>
      <w:overflowPunct w:val="0"/>
      <w:autoSpaceDE w:val="0"/>
      <w:autoSpaceDN w:val="0"/>
      <w:adjustRightInd w:val="0"/>
      <w:spacing w:before="300" w:line="260" w:lineRule="exact"/>
      <w:textAlignment w:val="baseline"/>
    </w:pPr>
    <w:rPr>
      <w:rFonts w:ascii="Times New Roman Bold" w:hAnsi="Times New Roman Bold"/>
      <w:b/>
      <w:bCs/>
      <w:position w:val="2"/>
      <w:lang w:val="fr-FR" w:bidi="ar-EG"/>
    </w:rPr>
  </w:style>
  <w:style w:type="paragraph" w:customStyle="1" w:styleId="NormalS1">
    <w:name w:val="Normal_S1"/>
    <w:basedOn w:val="Normal"/>
    <w:qFormat/>
    <w:rsid w:val="002543C8"/>
    <w:pPr>
      <w:suppressLineNumbers/>
      <w:tabs>
        <w:tab w:val="left" w:pos="567"/>
        <w:tab w:val="left" w:pos="1701"/>
        <w:tab w:val="left" w:pos="2268"/>
        <w:tab w:val="left" w:pos="2835"/>
      </w:tabs>
      <w:suppressAutoHyphens/>
      <w:overflowPunct w:val="0"/>
      <w:autoSpaceDE w:val="0"/>
      <w:autoSpaceDN w:val="0"/>
      <w:adjustRightInd w:val="0"/>
      <w:spacing w:line="185" w:lineRule="auto"/>
      <w:textAlignment w:val="baseline"/>
      <w:textboxTightWrap w:val="allLines"/>
    </w:pPr>
    <w:rPr>
      <w:lang w:val="fr-FR" w:bidi="ar-EG"/>
    </w:rPr>
  </w:style>
  <w:style w:type="paragraph" w:customStyle="1" w:styleId="ChapNo1">
    <w:name w:val="Chap_No1"/>
    <w:basedOn w:val="Normal"/>
    <w:qFormat/>
    <w:rsid w:val="002543C8"/>
    <w:pPr>
      <w:keepNext/>
      <w:tabs>
        <w:tab w:val="clear" w:pos="1134"/>
      </w:tabs>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tabs>
        <w:tab w:val="clear" w:pos="1134"/>
      </w:tabs>
      <w:overflowPunct w:val="0"/>
      <w:autoSpaceDE w:val="0"/>
      <w:autoSpaceDN w:val="0"/>
      <w:adjustRightInd w:val="0"/>
      <w:spacing w:before="600"/>
      <w:jc w:val="center"/>
      <w:textAlignment w:val="baseline"/>
    </w:pPr>
    <w:rPr>
      <w:sz w:val="26"/>
      <w:szCs w:val="36"/>
      <w:lang w:val="fr-FR" w:bidi="ar-EG"/>
    </w:rPr>
  </w:style>
  <w:style w:type="paragraph" w:customStyle="1" w:styleId="enumlevS1">
    <w:name w:val="enumlev_S1"/>
    <w:basedOn w:val="enumlev1"/>
    <w:qFormat/>
    <w:rsid w:val="002543C8"/>
    <w:pPr>
      <w:tabs>
        <w:tab w:val="left" w:pos="567"/>
        <w:tab w:val="left" w:pos="794"/>
        <w:tab w:val="left" w:pos="1191"/>
        <w:tab w:val="left" w:pos="1588"/>
        <w:tab w:val="left" w:pos="1701"/>
        <w:tab w:val="left" w:pos="1985"/>
        <w:tab w:val="left" w:pos="2268"/>
        <w:tab w:val="left" w:pos="2835"/>
      </w:tabs>
      <w:overflowPunct w:val="0"/>
      <w:autoSpaceDE w:val="0"/>
      <w:autoSpaceDN w:val="0"/>
      <w:adjustRightInd w:val="0"/>
      <w:spacing w:line="180" w:lineRule="auto"/>
      <w:ind w:left="567" w:hanging="567"/>
      <w:textAlignment w:val="baseline"/>
    </w:pPr>
    <w:rPr>
      <w:position w:val="2"/>
      <w:lang w:val="en-GB" w:bidi="ar-EG"/>
    </w:rPr>
  </w:style>
  <w:style w:type="paragraph" w:customStyle="1" w:styleId="HeadingB0">
    <w:name w:val="Heading_B"/>
    <w:basedOn w:val="Normal"/>
    <w:qFormat/>
    <w:rsid w:val="002543C8"/>
    <w:pPr>
      <w:tabs>
        <w:tab w:val="clear" w:pos="1134"/>
      </w:tabs>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0">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AttachTitle0">
    <w:name w:val="Attach_Title"/>
    <w:basedOn w:val="Annextitle"/>
    <w:qFormat/>
    <w:rsid w:val="002543C8"/>
    <w:pPr>
      <w:spacing w:before="120"/>
    </w:pPr>
    <w:rPr>
      <w:bCs w:val="0"/>
      <w:lang w:bidi="ar-EG"/>
    </w:rPr>
  </w:style>
  <w:style w:type="paragraph" w:customStyle="1" w:styleId="ArttitleS1">
    <w:name w:val="Art_title_S1"/>
    <w:basedOn w:val="ChaptitleS1"/>
    <w:qFormat/>
    <w:rsid w:val="002543C8"/>
    <w:pPr>
      <w:keepLines/>
      <w:spacing w:before="240" w:after="0"/>
    </w:pPr>
    <w:rPr>
      <w:rFonts w:ascii="Calibri" w:hAnsi="Calibri"/>
      <w:position w:val="0"/>
      <w:sz w:val="28"/>
      <w:szCs w:val="40"/>
      <w:lang w:bidi="ar-SA"/>
    </w:rPr>
  </w:style>
  <w:style w:type="paragraph" w:customStyle="1" w:styleId="NormalendS2">
    <w:name w:val="Normal_end_S2"/>
    <w:basedOn w:val="Normal"/>
    <w:qFormat/>
    <w:rsid w:val="002543C8"/>
    <w:pPr>
      <w:tabs>
        <w:tab w:val="left" w:pos="567"/>
        <w:tab w:val="left" w:pos="1701"/>
        <w:tab w:val="left" w:pos="2268"/>
        <w:tab w:val="left" w:pos="2835"/>
      </w:tabs>
      <w:overflowPunct w:val="0"/>
      <w:autoSpaceDE w:val="0"/>
      <w:autoSpaceDN w:val="0"/>
      <w:adjustRightInd w:val="0"/>
      <w:textAlignment w:val="baseline"/>
    </w:pPr>
    <w:rPr>
      <w:lang w:val="fr-FR" w:eastAsia="zh-CN"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clear" w:pos="1134"/>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Tabletext"/>
    <w:qFormat/>
    <w:rsid w:val="002543C8"/>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after="80" w:line="280" w:lineRule="exact"/>
      <w:jc w:val="right"/>
      <w:textAlignment w:val="baseline"/>
    </w:pPr>
    <w:rPr>
      <w:rFonts w:ascii="Verdana" w:hAnsi="Verdana"/>
      <w:lang w:val="en-GB" w:bidi="ar-SA"/>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character" w:customStyle="1" w:styleId="Heading1Char">
    <w:name w:val="Heading 1 Char"/>
    <w:basedOn w:val="DefaultParagraphFont"/>
    <w:link w:val="Heading1"/>
    <w:rsid w:val="002543C8"/>
    <w:rPr>
      <w:rFonts w:ascii="Times New Roman Bold"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2543C8"/>
    <w:rPr>
      <w:rFonts w:ascii="Times New Roman Bold"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Caption">
    <w:name w:val="caption"/>
    <w:basedOn w:val="Normal"/>
    <w:next w:val="Normal"/>
    <w:uiPriority w:val="99"/>
    <w:qFormat/>
    <w:rsid w:val="002543C8"/>
    <w:pPr>
      <w:spacing w:after="600"/>
      <w:jc w:val="center"/>
    </w:pPr>
    <w:rPr>
      <w:b/>
      <w:bCs/>
      <w:sz w:val="34"/>
      <w:szCs w:val="32"/>
      <w:lang w:val="fr-FR" w:bidi="ar-EG"/>
    </w:rPr>
  </w:style>
  <w:style w:type="paragraph" w:styleId="Title">
    <w:name w:val="Title"/>
    <w:basedOn w:val="Title1"/>
    <w:next w:val="Normal"/>
    <w:link w:val="TitleChar"/>
    <w:uiPriority w:val="99"/>
    <w:qFormat/>
    <w:rsid w:val="002543C8"/>
    <w:pPr>
      <w:keepNext w:val="0"/>
      <w:tabs>
        <w:tab w:val="clear" w:pos="567"/>
        <w:tab w:val="clear" w:pos="1134"/>
        <w:tab w:val="clear" w:pos="1701"/>
        <w:tab w:val="clear" w:pos="2268"/>
        <w:tab w:val="clear" w:pos="2835"/>
      </w:tabs>
      <w:overflowPunct w:val="0"/>
      <w:autoSpaceDE w:val="0"/>
      <w:autoSpaceDN w:val="0"/>
      <w:adjustRightInd w:val="0"/>
      <w:spacing w:before="240"/>
      <w:textAlignment w:val="baseline"/>
    </w:pPr>
    <w:rPr>
      <w:rFonts w:ascii="Times New Roman Bold" w:hAnsi="Times New Roman Bold"/>
      <w:b/>
      <w:bCs/>
      <w:w w:val="100"/>
      <w:lang w:val="en-GB" w:bidi="ar-SA"/>
    </w:rPr>
  </w:style>
  <w:style w:type="character" w:customStyle="1" w:styleId="TitleChar">
    <w:name w:val="Title Char"/>
    <w:basedOn w:val="DefaultParagraphFont"/>
    <w:link w:val="Title"/>
    <w:uiPriority w:val="99"/>
    <w:rsid w:val="002543C8"/>
    <w:rPr>
      <w:rFonts w:ascii="Times New Roman Bold" w:hAnsi="Times New Roman Bold" w:cs="Traditional Arabic"/>
      <w:b/>
      <w:bCs/>
      <w:sz w:val="28"/>
      <w:szCs w:val="40"/>
      <w:lang w:val="en-GB" w:eastAsia="en-US"/>
    </w:rPr>
  </w:style>
  <w:style w:type="paragraph" w:styleId="BodyText">
    <w:name w:val="Body Text"/>
    <w:aliases w:val="body indent,paragraph 2,body text,ändrad,AvtalBrödtext,Bodytext,Compliance,Response,Body3,bt"/>
    <w:basedOn w:val="Normal"/>
    <w:link w:val="BodyTextChar"/>
    <w:autoRedefine/>
    <w:uiPriority w:val="99"/>
    <w:unhideWhenUsed/>
    <w:qFormat/>
    <w:rsid w:val="002543C8"/>
    <w:pPr>
      <w:tabs>
        <w:tab w:val="clear" w:pos="1134"/>
      </w:tabs>
      <w:overflowPunct w:val="0"/>
      <w:autoSpaceDE w:val="0"/>
      <w:autoSpaceDN w:val="0"/>
      <w:adjustRightInd w:val="0"/>
      <w:spacing w:before="40" w:after="40" w:line="144" w:lineRule="auto"/>
      <w:textAlignment w:val="baseline"/>
    </w:pPr>
    <w:rPr>
      <w:sz w:val="16"/>
      <w:szCs w:val="22"/>
      <w:lang w:bidi="ar-EG"/>
    </w:rPr>
  </w:style>
  <w:style w:type="character" w:customStyle="1" w:styleId="BodyTextChar">
    <w:name w:val="Body Text Char"/>
    <w:aliases w:val="body indent Char,paragraph 2 Char,body text Char,ändrad Char,AvtalBrödtext Char,Bodytext Char,Compliance Char,Response Char,Body3 Char,bt Char"/>
    <w:basedOn w:val="DefaultParagraphFont"/>
    <w:link w:val="BodyText"/>
    <w:uiPriority w:val="99"/>
    <w:rsid w:val="002543C8"/>
    <w:rPr>
      <w:rFonts w:ascii="Times New Roman" w:hAnsi="Times New Roman" w:cs="Traditional Arabic"/>
      <w:sz w:val="16"/>
      <w:szCs w:val="22"/>
      <w:lang w:eastAsia="en-US" w:bidi="ar-EG"/>
    </w:rPr>
  </w:style>
  <w:style w:type="paragraph" w:styleId="Subtitle">
    <w:name w:val="Subtitle"/>
    <w:basedOn w:val="Normal"/>
    <w:link w:val="SubtitleChar"/>
    <w:uiPriority w:val="99"/>
    <w:qFormat/>
    <w:rsid w:val="002543C8"/>
    <w:pPr>
      <w:tabs>
        <w:tab w:val="clear" w:pos="1134"/>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uiPriority w:val="99"/>
    <w:rsid w:val="002543C8"/>
    <w:rPr>
      <w:rFonts w:ascii="Verdana" w:hAnsi="Verdana" w:cs="Arial"/>
      <w:sz w:val="19"/>
      <w:szCs w:val="24"/>
      <w:lang w:val="en-GB" w:eastAsia="en-US" w:bidi="ar-EG"/>
    </w:rPr>
  </w:style>
  <w:style w:type="character" w:styleId="Strong">
    <w:name w:val="Strong"/>
    <w:basedOn w:val="DefaultParagraphFont"/>
    <w:uiPriority w:val="22"/>
    <w:qFormat/>
    <w:rsid w:val="002543C8"/>
    <w:rPr>
      <w:rFonts w:cs="Times New Roman"/>
      <w:b/>
      <w:bCs/>
    </w:rPr>
  </w:style>
  <w:style w:type="character" w:styleId="Emphasis">
    <w:name w:val="Emphasis"/>
    <w:basedOn w:val="DefaultParagraphFont"/>
    <w:qFormat/>
    <w:rsid w:val="002543C8"/>
    <w:rPr>
      <w:i/>
      <w:iCs/>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character" w:customStyle="1" w:styleId="TableheadChar">
    <w:name w:val="Table_head Char"/>
    <w:basedOn w:val="DefaultParagraphFont"/>
    <w:link w:val="Tablehead"/>
    <w:rsid w:val="002543C8"/>
    <w:rPr>
      <w:rFonts w:ascii="Times New Roman Bold" w:hAnsi="Times New Roman Bold" w:cs="Traditional Arabic"/>
      <w:b/>
      <w:bCs/>
      <w:szCs w:val="26"/>
      <w:lang w:eastAsia="en-US" w:bidi="ar-EG"/>
    </w:rPr>
  </w:style>
  <w:style w:type="character" w:customStyle="1" w:styleId="SourceChar">
    <w:name w:val="Source Char"/>
    <w:basedOn w:val="DefaultParagraphFont"/>
    <w:link w:val="Source"/>
    <w:rsid w:val="002543C8"/>
    <w:rPr>
      <w:rFonts w:ascii="Times New Roman Bold" w:hAnsi="Times New Roman Bold" w:cs="Traditional Arabic"/>
      <w:b/>
      <w:bCs/>
      <w:snapToGrid w:val="0"/>
      <w:sz w:val="28"/>
      <w:szCs w:val="40"/>
      <w:lang w:eastAsia="en-US" w:bidi="ar-EG"/>
    </w:r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character" w:customStyle="1" w:styleId="ArttitleChar">
    <w:name w:val="Art_title Char"/>
    <w:basedOn w:val="DefaultParagraphFont"/>
    <w:link w:val="Arttitle"/>
    <w:rsid w:val="002543C8"/>
    <w:rPr>
      <w:rFonts w:ascii="Times New Roman" w:hAnsi="Times New Roman" w:cs="Traditional Arabic"/>
      <w:b/>
      <w:bCs/>
      <w:sz w:val="28"/>
      <w:szCs w:val="40"/>
      <w:lang w:eastAsia="en-US" w:bidi="ar-EG"/>
    </w:r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FirstFooter">
    <w:name w:val="FirstFooter"/>
    <w:basedOn w:val="Footer"/>
    <w:rsid w:val="00BF40A8"/>
    <w:pPr>
      <w:tabs>
        <w:tab w:val="clear" w:pos="1134"/>
        <w:tab w:val="clear" w:pos="5812"/>
        <w:tab w:val="clear" w:pos="9639"/>
      </w:tabs>
      <w:spacing w:before="40" w:line="240" w:lineRule="auto"/>
      <w:jc w:val="left"/>
    </w:pPr>
    <w:rPr>
      <w:rFonts w:asciiTheme="minorHAnsi" w:hAnsiTheme="minorHAnsi" w:cs="Times New Roman"/>
      <w:szCs w:val="20"/>
      <w:lang w:val="en-GB"/>
    </w:rPr>
  </w:style>
  <w:style w:type="character" w:styleId="Hyperlink">
    <w:name w:val="Hyperlink"/>
    <w:aliases w:val="超级链接"/>
    <w:basedOn w:val="DefaultParagraphFont"/>
    <w:rsid w:val="00BF40A8"/>
    <w:rPr>
      <w:color w:val="0000FF"/>
      <w:u w:val="single"/>
    </w:rPr>
  </w:style>
  <w:style w:type="character" w:styleId="LineNumber">
    <w:name w:val="line number"/>
    <w:basedOn w:val="DefaultParagraphFont"/>
    <w:rsid w:val="0006789C"/>
  </w:style>
  <w:style w:type="character" w:customStyle="1" w:styleId="apple-converted-space">
    <w:name w:val="apple-converted-space"/>
    <w:basedOn w:val="DefaultParagraphFont"/>
    <w:rsid w:val="000B362C"/>
  </w:style>
  <w:style w:type="paragraph" w:styleId="BodyText3">
    <w:name w:val="Body Text 3"/>
    <w:basedOn w:val="Normal"/>
    <w:link w:val="BodyText3Char"/>
    <w:semiHidden/>
    <w:unhideWhenUsed/>
    <w:rsid w:val="00A4044F"/>
    <w:pPr>
      <w:spacing w:after="120"/>
    </w:pPr>
    <w:rPr>
      <w:sz w:val="16"/>
      <w:szCs w:val="16"/>
    </w:rPr>
  </w:style>
  <w:style w:type="character" w:customStyle="1" w:styleId="BodyText3Char">
    <w:name w:val="Body Text 3 Char"/>
    <w:basedOn w:val="DefaultParagraphFont"/>
    <w:link w:val="BodyText3"/>
    <w:semiHidden/>
    <w:rsid w:val="00A4044F"/>
    <w:rPr>
      <w:rFonts w:ascii="Calibri" w:hAnsi="Calibri" w:cs="Traditional Arabic"/>
      <w:sz w:val="16"/>
      <w:szCs w:val="16"/>
      <w:lang w:eastAsia="en-US"/>
    </w:rPr>
  </w:style>
  <w:style w:type="character" w:styleId="FollowedHyperlink">
    <w:name w:val="FollowedHyperlink"/>
    <w:basedOn w:val="DefaultParagraphFont"/>
    <w:semiHidden/>
    <w:unhideWhenUsed/>
    <w:rsid w:val="00205153"/>
    <w:rPr>
      <w:color w:val="800080" w:themeColor="followedHyperlink"/>
      <w:u w:val="single"/>
    </w:rPr>
  </w:style>
  <w:style w:type="paragraph" w:styleId="BalloonText">
    <w:name w:val="Balloon Text"/>
    <w:basedOn w:val="Normal"/>
    <w:link w:val="BalloonTextChar"/>
    <w:semiHidden/>
    <w:unhideWhenUsed/>
    <w:rsid w:val="00D24CB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D24CB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en/ITU-T/Workshops-and-Seminars/standardization/022015/Pages/default.aspx" TargetMode="External"/><Relationship Id="rId17" Type="http://schemas.openxmlformats.org/officeDocument/2006/relationships/image" Target="media/image3.jpeg"/><Relationship Id="rId25" Type="http://schemas.openxmlformats.org/officeDocument/2006/relationships/hyperlink" Target="http://www.itu.int/en/ITU-T/Workshops-and-Seminars/standardization/022015/Pages/default.aspx" TargetMode="External"/><Relationship Id="rId2" Type="http://schemas.openxmlformats.org/officeDocument/2006/relationships/numbering" Target="numbering.xml"/><Relationship Id="rId16" Type="http://schemas.openxmlformats.org/officeDocument/2006/relationships/image" Target="media/image20.png"/><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en/ITU-T/info/Pages/resources.aspx" TargetMode="External"/><Relationship Id="rId24" Type="http://schemas.openxmlformats.org/officeDocument/2006/relationships/hyperlink" Target="mailto:bdtfellowships@itu.int" TargetMode="External"/><Relationship Id="rId5" Type="http://schemas.openxmlformats.org/officeDocument/2006/relationships/webSettings" Target="webSettings.xm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hyperlink" Target="http://www.itu.int/en/ITU-T/Workshops-and-Seminars/standardization/022015/Pages/default.aspx"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sbworkshops@itu.int" TargetMode="External"/><Relationship Id="rId22" Type="http://schemas.openxmlformats.org/officeDocument/2006/relationships/footer" Target="footer2.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idani\AppData\Roaming\Microsoft\Templates\POOL%20A%20-%20ITU\PA_TSBDELQ-1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263FD-4C9A-4D31-86A1-E92F2E6A6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PA_TSBDELQ-1A.dotx</Template>
  <TotalTime>0</TotalTime>
  <Pages>7</Pages>
  <Words>1687</Words>
  <Characters>11967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CMR12</vt:lpstr>
    </vt:vector>
  </TitlesOfParts>
  <Manager>General Secretariat - Pool</Manager>
  <Company>International Telecommunication Union (ITU)</Company>
  <LinksUpToDate>false</LinksUpToDate>
  <CharactersWithSpaces>13627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CMR12</dc:title>
  <dc:creator>Al-Midani, Mohammad Haitham</dc:creator>
  <cp:keywords>WRC-12</cp:keywords>
  <cp:lastModifiedBy>Aveline, Marion</cp:lastModifiedBy>
  <cp:revision>3</cp:revision>
  <cp:lastPrinted>2015-01-19T16:42:00Z</cp:lastPrinted>
  <dcterms:created xsi:type="dcterms:W3CDTF">2015-01-19T16:19:00Z</dcterms:created>
  <dcterms:modified xsi:type="dcterms:W3CDTF">2015-01-19T16:50:00Z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