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DE3880" w:rsidRPr="009E2E76" w:rsidTr="00E31986">
        <w:trPr>
          <w:cantSplit/>
        </w:trPr>
        <w:tc>
          <w:tcPr>
            <w:tcW w:w="6426" w:type="dxa"/>
            <w:vAlign w:val="center"/>
          </w:tcPr>
          <w:p w:rsidR="00DE3880" w:rsidRPr="009E2E76" w:rsidRDefault="00DE3880" w:rsidP="00E31986">
            <w:pPr>
              <w:tabs>
                <w:tab w:val="right" w:pos="8732"/>
              </w:tabs>
              <w:spacing w:before="0"/>
              <w:rPr>
                <w:rFonts w:ascii="Verdana" w:hAnsi="Verdana"/>
                <w:b/>
                <w:bCs/>
                <w:iCs/>
                <w:color w:val="FFFFFF"/>
                <w:sz w:val="26"/>
                <w:szCs w:val="26"/>
              </w:rPr>
            </w:pPr>
            <w:r w:rsidRPr="009E2E76">
              <w:rPr>
                <w:rFonts w:ascii="Verdana" w:hAnsi="Verdana"/>
                <w:b/>
                <w:bCs/>
                <w:iCs/>
                <w:sz w:val="26"/>
                <w:szCs w:val="26"/>
              </w:rPr>
              <w:t>Bureau de la normalisation</w:t>
            </w:r>
            <w:r w:rsidRPr="009E2E76">
              <w:rPr>
                <w:rFonts w:ascii="Verdana" w:hAnsi="Verdana"/>
                <w:b/>
                <w:bCs/>
                <w:iCs/>
                <w:sz w:val="26"/>
                <w:szCs w:val="26"/>
              </w:rPr>
              <w:br/>
              <w:t>des télécommunications</w:t>
            </w:r>
          </w:p>
        </w:tc>
        <w:tc>
          <w:tcPr>
            <w:tcW w:w="3355" w:type="dxa"/>
            <w:vAlign w:val="center"/>
          </w:tcPr>
          <w:p w:rsidR="00DE3880" w:rsidRPr="009E2E76" w:rsidRDefault="00DE3880" w:rsidP="00E31986">
            <w:pPr>
              <w:spacing w:before="0"/>
              <w:jc w:val="right"/>
              <w:rPr>
                <w:rFonts w:ascii="Verdana" w:hAnsi="Verdana"/>
                <w:color w:val="FFFFFF"/>
                <w:sz w:val="26"/>
                <w:szCs w:val="26"/>
              </w:rPr>
            </w:pPr>
            <w:bookmarkStart w:id="0" w:name="ditulogo"/>
            <w:bookmarkEnd w:id="0"/>
            <w:r w:rsidRPr="009E2E76">
              <w:rPr>
                <w:rFonts w:ascii="Verdana" w:hAnsi="Verdana"/>
                <w:b/>
                <w:bCs/>
                <w:noProof/>
                <w:color w:val="FFFFFF"/>
                <w:sz w:val="26"/>
                <w:szCs w:val="26"/>
                <w:lang w:val="en-US"/>
              </w:rPr>
              <w:drawing>
                <wp:inline distT="0" distB="0" distL="0" distR="0" wp14:anchorId="0F62A4FC" wp14:editId="56601FB4">
                  <wp:extent cx="1780540" cy="702310"/>
                  <wp:effectExtent l="0" t="0" r="0" b="254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702310"/>
                          </a:xfrm>
                          <a:prstGeom prst="rect">
                            <a:avLst/>
                          </a:prstGeom>
                          <a:noFill/>
                          <a:ln>
                            <a:noFill/>
                          </a:ln>
                        </pic:spPr>
                      </pic:pic>
                    </a:graphicData>
                  </a:graphic>
                </wp:inline>
              </w:drawing>
            </w:r>
          </w:p>
        </w:tc>
      </w:tr>
      <w:tr w:rsidR="00DE3880" w:rsidRPr="009E2E76" w:rsidTr="00E31986">
        <w:trPr>
          <w:cantSplit/>
        </w:trPr>
        <w:tc>
          <w:tcPr>
            <w:tcW w:w="6426" w:type="dxa"/>
            <w:vAlign w:val="center"/>
          </w:tcPr>
          <w:p w:rsidR="00DE3880" w:rsidRPr="009E2E76" w:rsidRDefault="00DE3880" w:rsidP="00E31986">
            <w:pPr>
              <w:tabs>
                <w:tab w:val="right" w:pos="8732"/>
              </w:tabs>
              <w:spacing w:before="0"/>
              <w:rPr>
                <w:rFonts w:ascii="Verdana" w:hAnsi="Verdana"/>
                <w:b/>
                <w:bCs/>
                <w:iCs/>
                <w:sz w:val="18"/>
                <w:szCs w:val="18"/>
              </w:rPr>
            </w:pPr>
          </w:p>
        </w:tc>
        <w:tc>
          <w:tcPr>
            <w:tcW w:w="3355" w:type="dxa"/>
            <w:vAlign w:val="center"/>
          </w:tcPr>
          <w:p w:rsidR="00DE3880" w:rsidRPr="009E2E76" w:rsidRDefault="00DE3880" w:rsidP="00E31986">
            <w:pPr>
              <w:spacing w:before="0"/>
              <w:ind w:left="993" w:hanging="993"/>
              <w:jc w:val="right"/>
              <w:rPr>
                <w:rFonts w:ascii="Verdana" w:hAnsi="Verdana"/>
                <w:sz w:val="18"/>
                <w:szCs w:val="18"/>
              </w:rPr>
            </w:pPr>
          </w:p>
        </w:tc>
      </w:tr>
    </w:tbl>
    <w:p w:rsidR="00DE3880" w:rsidRPr="009E2E76" w:rsidRDefault="00DE3880" w:rsidP="0054311C">
      <w:pPr>
        <w:tabs>
          <w:tab w:val="clear" w:pos="794"/>
          <w:tab w:val="clear" w:pos="1191"/>
          <w:tab w:val="clear" w:pos="1588"/>
          <w:tab w:val="clear" w:pos="1985"/>
          <w:tab w:val="left" w:pos="4962"/>
        </w:tabs>
        <w:spacing w:before="0"/>
      </w:pPr>
      <w:r w:rsidRPr="009E2E76">
        <w:tab/>
        <w:t xml:space="preserve">Genève, le </w:t>
      </w:r>
      <w:r w:rsidR="0054311C">
        <w:t>24</w:t>
      </w:r>
      <w:r w:rsidRPr="009E2E76">
        <w:t xml:space="preserve"> mars 2014</w:t>
      </w:r>
    </w:p>
    <w:p w:rsidR="00DE3880" w:rsidRPr="009E2E76" w:rsidRDefault="00DE3880" w:rsidP="00DE3880">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DE3880" w:rsidRPr="009E2E76" w:rsidTr="00E31986">
        <w:trPr>
          <w:cantSplit/>
          <w:trHeight w:val="340"/>
        </w:trPr>
        <w:tc>
          <w:tcPr>
            <w:tcW w:w="822" w:type="dxa"/>
          </w:tcPr>
          <w:p w:rsidR="00DE3880" w:rsidRPr="009E2E76" w:rsidRDefault="00DE3880" w:rsidP="00E31986">
            <w:pPr>
              <w:tabs>
                <w:tab w:val="left" w:pos="4111"/>
              </w:tabs>
              <w:spacing w:before="10"/>
              <w:ind w:left="57"/>
            </w:pPr>
            <w:r w:rsidRPr="009E2E76">
              <w:t>Réf.:</w:t>
            </w:r>
          </w:p>
          <w:p w:rsidR="00DE3880" w:rsidRPr="009E2E76" w:rsidRDefault="00DE3880" w:rsidP="00E31986">
            <w:pPr>
              <w:tabs>
                <w:tab w:val="left" w:pos="4111"/>
              </w:tabs>
              <w:spacing w:before="10"/>
              <w:ind w:left="57"/>
            </w:pPr>
          </w:p>
          <w:p w:rsidR="00DE3880" w:rsidRPr="009E2E76" w:rsidRDefault="00DE3880" w:rsidP="00E31986">
            <w:pPr>
              <w:tabs>
                <w:tab w:val="left" w:pos="4111"/>
              </w:tabs>
              <w:spacing w:before="10"/>
              <w:ind w:left="57"/>
            </w:pPr>
          </w:p>
          <w:p w:rsidR="00DE3880" w:rsidRPr="009E2E76" w:rsidRDefault="00DE3880" w:rsidP="00E31986">
            <w:pPr>
              <w:tabs>
                <w:tab w:val="left" w:pos="4111"/>
              </w:tabs>
              <w:spacing w:before="10"/>
              <w:ind w:left="57"/>
            </w:pPr>
            <w:r w:rsidRPr="009E2E76">
              <w:t>Tél.:</w:t>
            </w:r>
            <w:r w:rsidRPr="009E2E76">
              <w:br/>
              <w:t>Fax:</w:t>
            </w:r>
            <w:r w:rsidRPr="009E2E76">
              <w:br/>
              <w:t>E-mail:</w:t>
            </w:r>
          </w:p>
        </w:tc>
        <w:tc>
          <w:tcPr>
            <w:tcW w:w="4055" w:type="dxa"/>
          </w:tcPr>
          <w:p w:rsidR="00DE3880" w:rsidRPr="009E2E76" w:rsidRDefault="00DE3880" w:rsidP="006E45B9">
            <w:pPr>
              <w:tabs>
                <w:tab w:val="left" w:pos="4111"/>
              </w:tabs>
              <w:spacing w:before="10"/>
              <w:ind w:left="57"/>
              <w:rPr>
                <w:b/>
              </w:rPr>
            </w:pPr>
            <w:r w:rsidRPr="009E2E76">
              <w:rPr>
                <w:b/>
              </w:rPr>
              <w:t>Circulaire TSB 8</w:t>
            </w:r>
            <w:r w:rsidR="006E45B9">
              <w:rPr>
                <w:b/>
              </w:rPr>
              <w:t>6</w:t>
            </w:r>
          </w:p>
          <w:p w:rsidR="00DE3880" w:rsidRPr="009E2E76" w:rsidRDefault="00DE3880" w:rsidP="00E31986">
            <w:pPr>
              <w:tabs>
                <w:tab w:val="left" w:pos="4111"/>
              </w:tabs>
              <w:spacing w:before="10"/>
              <w:ind w:left="57"/>
            </w:pPr>
          </w:p>
          <w:p w:rsidR="00DE3880" w:rsidRPr="009E2E76" w:rsidRDefault="00DE3880" w:rsidP="00E31986">
            <w:pPr>
              <w:tabs>
                <w:tab w:val="left" w:pos="4111"/>
              </w:tabs>
              <w:spacing w:before="10"/>
              <w:ind w:left="57"/>
            </w:pPr>
          </w:p>
          <w:p w:rsidR="00DE3880" w:rsidRPr="009E2E76" w:rsidRDefault="00DE3880" w:rsidP="002C6D44">
            <w:pPr>
              <w:tabs>
                <w:tab w:val="left" w:pos="4111"/>
              </w:tabs>
              <w:spacing w:before="10"/>
              <w:ind w:left="57"/>
            </w:pPr>
            <w:r w:rsidRPr="009E2E76">
              <w:t xml:space="preserve">+41 22 730 </w:t>
            </w:r>
            <w:proofErr w:type="gramStart"/>
            <w:r w:rsidRPr="009E2E76">
              <w:t>5</w:t>
            </w:r>
            <w:r w:rsidR="002C6D44">
              <w:t>591</w:t>
            </w:r>
            <w:r w:rsidRPr="009E2E76">
              <w:br/>
              <w:t>+41 22 730 5853</w:t>
            </w:r>
            <w:r w:rsidRPr="009E2E76">
              <w:br/>
            </w:r>
            <w:hyperlink r:id="rId9" w:history="1">
              <w:r w:rsidR="002C6D44" w:rsidRPr="00EF645D">
                <w:rPr>
                  <w:rStyle w:val="Hyperlink"/>
                </w:rPr>
                <w:t>bsg@itu.int</w:t>
              </w:r>
              <w:proofErr w:type="gramEnd"/>
            </w:hyperlink>
          </w:p>
        </w:tc>
        <w:tc>
          <w:tcPr>
            <w:tcW w:w="5046" w:type="dxa"/>
          </w:tcPr>
          <w:p w:rsidR="00DE3880" w:rsidRDefault="00DE3880" w:rsidP="00E31986">
            <w:pPr>
              <w:tabs>
                <w:tab w:val="clear" w:pos="794"/>
                <w:tab w:val="clear" w:pos="1191"/>
                <w:tab w:val="clear" w:pos="1588"/>
                <w:tab w:val="clear" w:pos="1985"/>
                <w:tab w:val="left" w:pos="284"/>
              </w:tabs>
              <w:spacing w:before="0"/>
              <w:ind w:left="284" w:hanging="227"/>
            </w:pPr>
            <w:bookmarkStart w:id="1" w:name="Addressee_F"/>
            <w:bookmarkEnd w:id="1"/>
            <w:r w:rsidRPr="009E2E76">
              <w:t>-</w:t>
            </w:r>
            <w:r w:rsidRPr="009E2E76">
              <w:tab/>
              <w:t>Aux administrations des Etats Membres de l'Union</w:t>
            </w:r>
            <w:r w:rsidR="0054311C">
              <w:t>;</w:t>
            </w:r>
          </w:p>
          <w:p w:rsidR="006E45B9" w:rsidRDefault="006E45B9" w:rsidP="00E31986">
            <w:pPr>
              <w:tabs>
                <w:tab w:val="clear" w:pos="794"/>
                <w:tab w:val="clear" w:pos="1191"/>
                <w:tab w:val="clear" w:pos="1588"/>
                <w:tab w:val="clear" w:pos="1985"/>
                <w:tab w:val="left" w:pos="284"/>
              </w:tabs>
              <w:spacing w:before="0"/>
              <w:ind w:left="284" w:hanging="227"/>
            </w:pPr>
            <w:r w:rsidRPr="009E2E76">
              <w:t>-</w:t>
            </w:r>
            <w:r w:rsidRPr="009E2E76">
              <w:tab/>
              <w:t>Aux Membres du Secteur UIT-T;</w:t>
            </w:r>
          </w:p>
          <w:p w:rsidR="006E45B9" w:rsidRDefault="006E45B9" w:rsidP="00E31986">
            <w:pPr>
              <w:tabs>
                <w:tab w:val="clear" w:pos="794"/>
                <w:tab w:val="clear" w:pos="1191"/>
                <w:tab w:val="clear" w:pos="1588"/>
                <w:tab w:val="clear" w:pos="1985"/>
                <w:tab w:val="left" w:pos="284"/>
              </w:tabs>
              <w:spacing w:before="0"/>
              <w:ind w:left="284" w:hanging="227"/>
            </w:pPr>
            <w:r w:rsidRPr="009E2E76">
              <w:t>-</w:t>
            </w:r>
            <w:r w:rsidRPr="009E2E76">
              <w:tab/>
              <w:t>Aux Associés de l'UIT-T;</w:t>
            </w:r>
          </w:p>
          <w:p w:rsidR="006E45B9" w:rsidRPr="009E2E76" w:rsidRDefault="006E45B9" w:rsidP="00E31986">
            <w:pPr>
              <w:tabs>
                <w:tab w:val="clear" w:pos="794"/>
                <w:tab w:val="clear" w:pos="1191"/>
                <w:tab w:val="clear" w:pos="1588"/>
                <w:tab w:val="clear" w:pos="1985"/>
                <w:tab w:val="left" w:pos="284"/>
              </w:tabs>
              <w:spacing w:before="0"/>
              <w:ind w:left="284" w:hanging="227"/>
            </w:pPr>
            <w:r w:rsidRPr="009E2E76">
              <w:t>-</w:t>
            </w:r>
            <w:r w:rsidRPr="009E2E76">
              <w:tab/>
              <w:t>Aux</w:t>
            </w:r>
            <w:r>
              <w:t xml:space="preserve"> établissements universitaires participant</w:t>
            </w:r>
            <w:r>
              <w:br/>
              <w:t>aux travaux de l'UIT-T</w:t>
            </w:r>
          </w:p>
        </w:tc>
      </w:tr>
      <w:tr w:rsidR="00DE3880" w:rsidRPr="009E2E76" w:rsidTr="00E31986">
        <w:trPr>
          <w:cantSplit/>
        </w:trPr>
        <w:tc>
          <w:tcPr>
            <w:tcW w:w="822" w:type="dxa"/>
          </w:tcPr>
          <w:p w:rsidR="00DE3880" w:rsidRPr="009E2E76" w:rsidRDefault="00DE3880" w:rsidP="00E31986">
            <w:pPr>
              <w:tabs>
                <w:tab w:val="left" w:pos="4111"/>
              </w:tabs>
              <w:spacing w:before="10"/>
              <w:ind w:left="57"/>
              <w:rPr>
                <w:rFonts w:ascii="Futura Lt BT" w:hAnsi="Futura Lt BT"/>
                <w:sz w:val="20"/>
              </w:rPr>
            </w:pPr>
          </w:p>
        </w:tc>
        <w:tc>
          <w:tcPr>
            <w:tcW w:w="4055" w:type="dxa"/>
          </w:tcPr>
          <w:p w:rsidR="00DE3880" w:rsidRPr="009E2E76" w:rsidRDefault="00DE3880" w:rsidP="00E31986">
            <w:pPr>
              <w:tabs>
                <w:tab w:val="left" w:pos="4111"/>
              </w:tabs>
              <w:spacing w:before="0"/>
              <w:ind w:left="57"/>
            </w:pPr>
          </w:p>
        </w:tc>
        <w:tc>
          <w:tcPr>
            <w:tcW w:w="5046" w:type="dxa"/>
          </w:tcPr>
          <w:p w:rsidR="00DE3880" w:rsidRPr="009E2E76" w:rsidRDefault="00DE3880" w:rsidP="00E31986">
            <w:pPr>
              <w:tabs>
                <w:tab w:val="left" w:pos="4111"/>
              </w:tabs>
              <w:spacing w:before="0"/>
            </w:pPr>
            <w:r w:rsidRPr="009E2E76">
              <w:rPr>
                <w:b/>
              </w:rPr>
              <w:t>Copie</w:t>
            </w:r>
            <w:r w:rsidRPr="009E2E76">
              <w:t>:</w:t>
            </w:r>
          </w:p>
          <w:p w:rsidR="00DE3880" w:rsidRPr="009E2E76" w:rsidRDefault="00DE3880" w:rsidP="006E45B9">
            <w:pPr>
              <w:tabs>
                <w:tab w:val="clear" w:pos="794"/>
                <w:tab w:val="left" w:pos="226"/>
                <w:tab w:val="left" w:pos="4111"/>
              </w:tabs>
              <w:spacing w:before="0"/>
              <w:ind w:left="226" w:hanging="226"/>
            </w:pPr>
            <w:r w:rsidRPr="009E2E76">
              <w:t>-</w:t>
            </w:r>
            <w:r w:rsidRPr="009E2E76">
              <w:tab/>
              <w:t>Aux Président</w:t>
            </w:r>
            <w:r w:rsidR="0054311C">
              <w:t>s</w:t>
            </w:r>
            <w:r w:rsidRPr="009E2E76">
              <w:t xml:space="preserve"> et Vice-Présidents d</w:t>
            </w:r>
            <w:r w:rsidR="006E45B9">
              <w:t xml:space="preserve">es Commissions d'études de l'UIT-T et du </w:t>
            </w:r>
            <w:r w:rsidRPr="009E2E76">
              <w:t>GCNT;</w:t>
            </w:r>
          </w:p>
          <w:p w:rsidR="006E45B9" w:rsidRDefault="006E45B9" w:rsidP="00E31986">
            <w:pPr>
              <w:tabs>
                <w:tab w:val="clear" w:pos="794"/>
                <w:tab w:val="left" w:pos="226"/>
                <w:tab w:val="left" w:pos="4111"/>
              </w:tabs>
              <w:spacing w:before="0"/>
              <w:ind w:left="226" w:hanging="226"/>
            </w:pPr>
            <w:r w:rsidRPr="009E2E76">
              <w:t>-</w:t>
            </w:r>
            <w:r w:rsidRPr="009E2E76">
              <w:tab/>
              <w:t>Au Directeur du Bureau des</w:t>
            </w:r>
            <w:r w:rsidRPr="009E2E76">
              <w:br/>
              <w:t>radiocommunications</w:t>
            </w:r>
          </w:p>
          <w:p w:rsidR="00DE3880" w:rsidRPr="009E2E76" w:rsidRDefault="00DE3880" w:rsidP="00E31986">
            <w:pPr>
              <w:tabs>
                <w:tab w:val="clear" w:pos="794"/>
                <w:tab w:val="left" w:pos="226"/>
                <w:tab w:val="left" w:pos="4111"/>
              </w:tabs>
              <w:spacing w:before="0"/>
              <w:ind w:left="226" w:hanging="226"/>
            </w:pPr>
            <w:r w:rsidRPr="009E2E76">
              <w:t>-</w:t>
            </w:r>
            <w:r w:rsidRPr="009E2E76">
              <w:tab/>
              <w:t xml:space="preserve">Au Directeur du Bureau de développement </w:t>
            </w:r>
            <w:r w:rsidR="000E3CB0">
              <w:br/>
            </w:r>
            <w:r w:rsidRPr="009E2E76">
              <w:t>des télécommunications;</w:t>
            </w:r>
          </w:p>
          <w:p w:rsidR="00DE3880" w:rsidRPr="009E2E76" w:rsidRDefault="006E45B9" w:rsidP="00E31986">
            <w:pPr>
              <w:tabs>
                <w:tab w:val="clear" w:pos="794"/>
                <w:tab w:val="left" w:pos="226"/>
                <w:tab w:val="left" w:pos="4111"/>
              </w:tabs>
              <w:spacing w:before="0"/>
              <w:ind w:left="226" w:hanging="226"/>
            </w:pPr>
            <w:r w:rsidRPr="009E2E76">
              <w:t>-</w:t>
            </w:r>
            <w:r w:rsidRPr="009E2E76">
              <w:tab/>
            </w:r>
            <w:r>
              <w:t>Aux Directeurs des bureaux régionaux de l'UIT</w:t>
            </w:r>
          </w:p>
        </w:tc>
      </w:tr>
    </w:tbl>
    <w:p w:rsidR="00DE3880" w:rsidRPr="009E2E76" w:rsidRDefault="00DE3880" w:rsidP="00DE3880">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DE3880" w:rsidRPr="009E2E76" w:rsidTr="00E31986">
        <w:trPr>
          <w:cantSplit/>
          <w:trHeight w:val="680"/>
        </w:trPr>
        <w:tc>
          <w:tcPr>
            <w:tcW w:w="822" w:type="dxa"/>
          </w:tcPr>
          <w:p w:rsidR="00DE3880" w:rsidRPr="009E2E76" w:rsidRDefault="00DE3880" w:rsidP="00E31986">
            <w:pPr>
              <w:tabs>
                <w:tab w:val="left" w:pos="4111"/>
              </w:tabs>
              <w:spacing w:before="10"/>
              <w:ind w:left="57"/>
              <w:rPr>
                <w:sz w:val="22"/>
              </w:rPr>
            </w:pPr>
            <w:r w:rsidRPr="009E2E76">
              <w:rPr>
                <w:sz w:val="22"/>
              </w:rPr>
              <w:t>Objet:</w:t>
            </w:r>
          </w:p>
        </w:tc>
        <w:tc>
          <w:tcPr>
            <w:tcW w:w="8101" w:type="dxa"/>
          </w:tcPr>
          <w:p w:rsidR="00DE3880" w:rsidRPr="006E45B9" w:rsidRDefault="006E45B9" w:rsidP="006E45B9">
            <w:pPr>
              <w:tabs>
                <w:tab w:val="left" w:pos="4111"/>
              </w:tabs>
              <w:spacing w:before="0"/>
              <w:ind w:left="57"/>
              <w:rPr>
                <w:szCs w:val="24"/>
              </w:rPr>
            </w:pPr>
            <w:r w:rsidRPr="006E45B9">
              <w:rPr>
                <w:rFonts w:eastAsia="SimSun" w:cs="Arial"/>
                <w:b/>
                <w:bCs/>
                <w:color w:val="000000"/>
                <w:szCs w:val="24"/>
                <w:lang w:eastAsia="zh-CN"/>
              </w:rPr>
              <w:t>Réduire l</w:t>
            </w:r>
            <w:r>
              <w:rPr>
                <w:rFonts w:eastAsia="SimSun" w:cs="Arial"/>
                <w:b/>
                <w:bCs/>
                <w:color w:val="000000"/>
                <w:szCs w:val="24"/>
                <w:lang w:eastAsia="zh-CN"/>
              </w:rPr>
              <w:t>'</w:t>
            </w:r>
            <w:r w:rsidRPr="006E45B9">
              <w:rPr>
                <w:rFonts w:eastAsia="SimSun" w:cs="Arial"/>
                <w:b/>
                <w:bCs/>
                <w:color w:val="000000"/>
                <w:szCs w:val="24"/>
                <w:lang w:eastAsia="zh-CN"/>
              </w:rPr>
              <w:t>écart en matière de normalisation: Lignes directrices</w:t>
            </w:r>
            <w:r w:rsidR="002C6D44">
              <w:rPr>
                <w:rFonts w:eastAsia="SimSun" w:cs="Arial"/>
                <w:b/>
                <w:bCs/>
                <w:color w:val="000000"/>
                <w:szCs w:val="24"/>
                <w:lang w:eastAsia="zh-CN"/>
              </w:rPr>
              <w:t xml:space="preserve"> </w:t>
            </w:r>
            <w:r>
              <w:rPr>
                <w:rFonts w:eastAsia="SimSun" w:cs="Arial"/>
                <w:b/>
                <w:bCs/>
                <w:color w:val="000000"/>
                <w:szCs w:val="24"/>
                <w:lang w:eastAsia="zh-CN"/>
              </w:rPr>
              <w:t xml:space="preserve">relatives à </w:t>
            </w:r>
            <w:r w:rsidRPr="006E45B9">
              <w:rPr>
                <w:rFonts w:eastAsia="SimSun" w:cs="Arial"/>
                <w:b/>
                <w:bCs/>
                <w:color w:val="000000"/>
                <w:szCs w:val="24"/>
                <w:lang w:eastAsia="zh-CN"/>
              </w:rPr>
              <w:t>la création d</w:t>
            </w:r>
            <w:r>
              <w:rPr>
                <w:rFonts w:eastAsia="SimSun" w:cs="Arial"/>
                <w:b/>
                <w:bCs/>
                <w:color w:val="000000"/>
                <w:szCs w:val="24"/>
                <w:lang w:eastAsia="zh-CN"/>
              </w:rPr>
              <w:t>'</w:t>
            </w:r>
            <w:r w:rsidRPr="006E45B9">
              <w:rPr>
                <w:rFonts w:eastAsia="SimSun" w:cs="Arial"/>
                <w:b/>
                <w:bCs/>
                <w:color w:val="000000"/>
                <w:szCs w:val="24"/>
                <w:lang w:eastAsia="zh-CN"/>
              </w:rPr>
              <w:t>un secrétariat national chargé de la normalisation (NSS) pour l</w:t>
            </w:r>
            <w:r>
              <w:rPr>
                <w:rFonts w:eastAsia="SimSun" w:cs="Arial"/>
                <w:b/>
                <w:bCs/>
                <w:color w:val="000000"/>
                <w:szCs w:val="24"/>
                <w:lang w:eastAsia="zh-CN"/>
              </w:rPr>
              <w:t>'</w:t>
            </w:r>
            <w:r w:rsidRPr="006E45B9">
              <w:rPr>
                <w:rFonts w:eastAsia="SimSun" w:cs="Arial"/>
                <w:b/>
                <w:bCs/>
                <w:color w:val="000000"/>
                <w:szCs w:val="24"/>
                <w:lang w:eastAsia="zh-CN"/>
              </w:rPr>
              <w:t>UIT-T</w:t>
            </w:r>
          </w:p>
        </w:tc>
      </w:tr>
    </w:tbl>
    <w:p w:rsidR="00DE3880" w:rsidRDefault="00DE3880" w:rsidP="006E45B9">
      <w:pPr>
        <w:spacing w:before="360"/>
      </w:pPr>
      <w:bookmarkStart w:id="2" w:name="StartTyping_F"/>
      <w:bookmarkEnd w:id="2"/>
      <w:r w:rsidRPr="009E2E76">
        <w:t>Madame, Monsieur,</w:t>
      </w:r>
    </w:p>
    <w:p w:rsidR="006E45B9" w:rsidRPr="006E45B9" w:rsidRDefault="006E45B9" w:rsidP="0054311C">
      <w:pPr>
        <w:rPr>
          <w:lang w:val="fr-CH" w:eastAsia="en-AU"/>
        </w:rPr>
      </w:pPr>
      <w:r w:rsidRPr="00852C29">
        <w:rPr>
          <w:rFonts w:eastAsia="SimSun" w:cs="Arial"/>
          <w:color w:val="000000"/>
          <w:lang w:val="fr-CH" w:eastAsia="zh-CN"/>
        </w:rPr>
        <w:t>1</w:t>
      </w:r>
      <w:r w:rsidRPr="00852C29">
        <w:rPr>
          <w:rFonts w:eastAsia="SimSun"/>
          <w:lang w:val="fr-CH" w:eastAsia="zh-CN"/>
        </w:rPr>
        <w:tab/>
        <w:t xml:space="preserve">Conformément à la Résolution 44 de l'AMNT-12 </w:t>
      </w:r>
      <w:r w:rsidRPr="00852C29">
        <w:rPr>
          <w:rFonts w:eastAsia="SimSun" w:cs="Arial"/>
          <w:color w:val="000000"/>
          <w:lang w:val="fr-CH" w:eastAsia="zh-CN"/>
        </w:rPr>
        <w:t>intitulée "Réduire l</w:t>
      </w:r>
      <w:r>
        <w:rPr>
          <w:rFonts w:eastAsia="SimSun" w:cs="Arial"/>
          <w:color w:val="000000"/>
          <w:lang w:val="fr-CH" w:eastAsia="zh-CN"/>
        </w:rPr>
        <w:t>'</w:t>
      </w:r>
      <w:r w:rsidRPr="00852C29">
        <w:rPr>
          <w:rFonts w:eastAsia="SimSun" w:cs="Arial"/>
          <w:color w:val="000000"/>
          <w:lang w:val="fr-CH" w:eastAsia="zh-CN"/>
        </w:rPr>
        <w:t>écart en matière de normalisation"</w:t>
      </w:r>
      <w:r w:rsidRPr="00852C29">
        <w:rPr>
          <w:rFonts w:eastAsia="SimSun"/>
          <w:vertAlign w:val="superscript"/>
          <w:lang w:eastAsia="zh-CN"/>
        </w:rPr>
        <w:footnoteReference w:id="1"/>
      </w:r>
      <w:r w:rsidRPr="00852C29">
        <w:rPr>
          <w:rFonts w:eastAsia="SimSun" w:cs="Arial"/>
          <w:color w:val="000000"/>
          <w:lang w:val="fr-CH" w:eastAsia="zh-CN"/>
        </w:rPr>
        <w:t xml:space="preserve"> (BSG)</w:t>
      </w:r>
      <w:r w:rsidRPr="00852C29">
        <w:rPr>
          <w:rFonts w:eastAsia="SimSun"/>
          <w:lang w:val="fr-CH" w:eastAsia="zh-CN"/>
        </w:rPr>
        <w:t xml:space="preserve">, le Directeur du Bureau de la normalisation des télécommunications (TSB) est chargé de mettre en </w:t>
      </w:r>
      <w:proofErr w:type="spellStart"/>
      <w:r w:rsidRPr="00852C29">
        <w:rPr>
          <w:rFonts w:eastAsia="SimSun"/>
          <w:lang w:val="fr-CH" w:eastAsia="zh-CN"/>
        </w:rPr>
        <w:t>oeuvre</w:t>
      </w:r>
      <w:proofErr w:type="spellEnd"/>
      <w:r w:rsidRPr="00852C29">
        <w:rPr>
          <w:rFonts w:eastAsia="SimSun"/>
          <w:lang w:val="fr-CH" w:eastAsia="zh-CN"/>
        </w:rPr>
        <w:t xml:space="preserve"> des mesures pour réduire cet écart. Dans ce contexte, </w:t>
      </w:r>
      <w:r w:rsidRPr="006E45B9">
        <w:rPr>
          <w:lang w:val="fr-CH" w:eastAsia="en-AU"/>
        </w:rPr>
        <w:t>l</w:t>
      </w:r>
      <w:r w:rsidRPr="006E45B9">
        <w:rPr>
          <w:rFonts w:eastAsia="SimSun"/>
          <w:lang w:val="fr-CH" w:eastAsia="zh-CN"/>
        </w:rPr>
        <w:t xml:space="preserve">'une des nouvelles mesures adoptées au titre de la Résolution 44 est l'élaboration de lignes directrices permettant aux pays en développement de créer des secrétariats nationaux chargés de la normalisation, en vue de renforcer la coordination des activités de normalisation au niveau national ainsi que la </w:t>
      </w:r>
      <w:r w:rsidR="002C6D44">
        <w:rPr>
          <w:rFonts w:eastAsia="SimSun"/>
          <w:lang w:val="fr-CH" w:eastAsia="zh-CN"/>
        </w:rPr>
        <w:t>particip</w:t>
      </w:r>
      <w:r w:rsidR="002C6D44" w:rsidRPr="006E45B9">
        <w:rPr>
          <w:rFonts w:eastAsia="SimSun"/>
          <w:lang w:val="fr-CH" w:eastAsia="zh-CN"/>
        </w:rPr>
        <w:t>ation</w:t>
      </w:r>
      <w:r w:rsidRPr="006E45B9">
        <w:rPr>
          <w:rFonts w:eastAsia="SimSun"/>
          <w:lang w:val="fr-CH" w:eastAsia="zh-CN"/>
        </w:rPr>
        <w:t xml:space="preserve"> aux travaux des commissions d'études de l'UIT-T.</w:t>
      </w:r>
    </w:p>
    <w:p w:rsidR="006E45B9" w:rsidRPr="006E45B9" w:rsidRDefault="006E45B9" w:rsidP="0054311C">
      <w:pPr>
        <w:rPr>
          <w:rFonts w:eastAsia="SimSun"/>
          <w:lang w:val="fr-CH" w:eastAsia="zh-CN"/>
        </w:rPr>
      </w:pPr>
      <w:r w:rsidRPr="006E45B9">
        <w:rPr>
          <w:rFonts w:eastAsia="SimSun"/>
          <w:lang w:val="fr-CH" w:eastAsia="zh-CN"/>
        </w:rPr>
        <w:t>2</w:t>
      </w:r>
      <w:r w:rsidRPr="006E45B9">
        <w:rPr>
          <w:rFonts w:eastAsia="SimSun"/>
          <w:lang w:val="fr-CH" w:eastAsia="zh-CN"/>
        </w:rPr>
        <w:tab/>
        <w:t>Le programme BSG vise avant tout à faciliter une meilleure participation des pays en développement aux activités de normalisation, afin qu'ils bénéficient des retombées économiques du progrès technologique et qu'il soit mieux tenu compte de leurs besoins et intérêts dans le processus de normalisation. L</w:t>
      </w:r>
      <w:r>
        <w:rPr>
          <w:rFonts w:eastAsia="SimSun"/>
          <w:lang w:val="fr-CH" w:eastAsia="zh-CN"/>
        </w:rPr>
        <w:t>'</w:t>
      </w:r>
      <w:r w:rsidRPr="006E45B9">
        <w:rPr>
          <w:rFonts w:eastAsia="SimSun"/>
          <w:lang w:val="fr-CH" w:eastAsia="zh-CN"/>
        </w:rPr>
        <w:t>étude intitulée "Capacités de normalisation des pays en développement dans le domaine des TIC", menée par l</w:t>
      </w:r>
      <w:r>
        <w:rPr>
          <w:rFonts w:eastAsia="SimSun"/>
          <w:lang w:val="fr-CH" w:eastAsia="zh-CN"/>
        </w:rPr>
        <w:t>'</w:t>
      </w:r>
      <w:r w:rsidRPr="006E45B9">
        <w:rPr>
          <w:rFonts w:eastAsia="SimSun"/>
          <w:lang w:val="fr-CH" w:eastAsia="zh-CN"/>
        </w:rPr>
        <w:t xml:space="preserve">UIT-T en 2011, </w:t>
      </w:r>
      <w:r>
        <w:rPr>
          <w:rFonts w:eastAsia="SimSun"/>
          <w:lang w:val="fr-CH" w:eastAsia="zh-CN"/>
        </w:rPr>
        <w:t>a</w:t>
      </w:r>
      <w:r w:rsidRPr="006E45B9">
        <w:rPr>
          <w:rFonts w:eastAsia="SimSun"/>
          <w:lang w:val="fr-CH" w:eastAsia="zh-CN"/>
        </w:rPr>
        <w:t xml:space="preserve"> notamment conclu</w:t>
      </w:r>
      <w:r>
        <w:rPr>
          <w:rFonts w:eastAsia="SimSun"/>
          <w:lang w:val="fr-CH" w:eastAsia="zh-CN"/>
        </w:rPr>
        <w:t xml:space="preserve"> </w:t>
      </w:r>
      <w:r w:rsidRPr="006E45B9">
        <w:rPr>
          <w:rFonts w:eastAsia="SimSun"/>
          <w:lang w:val="fr-CH" w:eastAsia="zh-CN"/>
        </w:rPr>
        <w:t>que les pays en développement rencontr</w:t>
      </w:r>
      <w:r>
        <w:rPr>
          <w:rFonts w:eastAsia="SimSun"/>
          <w:lang w:val="fr-CH" w:eastAsia="zh-CN"/>
        </w:rPr>
        <w:t>ai</w:t>
      </w:r>
      <w:r w:rsidRPr="006E45B9">
        <w:rPr>
          <w:rFonts w:eastAsia="SimSun"/>
          <w:lang w:val="fr-CH" w:eastAsia="zh-CN"/>
        </w:rPr>
        <w:t>ent des difficultés pour coordonner les activités de normalisation au niveau national. Les "</w:t>
      </w:r>
      <w:r w:rsidRPr="006E45B9">
        <w:rPr>
          <w:rFonts w:eastAsia="SimSun"/>
          <w:i/>
          <w:iCs/>
          <w:lang w:val="fr-CH" w:eastAsia="zh-CN"/>
        </w:rPr>
        <w:t xml:space="preserve">Lignes directrices </w:t>
      </w:r>
      <w:r>
        <w:rPr>
          <w:rFonts w:eastAsia="SimSun"/>
          <w:i/>
          <w:iCs/>
          <w:lang w:val="fr-CH" w:eastAsia="zh-CN"/>
        </w:rPr>
        <w:t>relatives à</w:t>
      </w:r>
      <w:r w:rsidRPr="006E45B9">
        <w:rPr>
          <w:rFonts w:eastAsia="SimSun"/>
          <w:i/>
          <w:iCs/>
          <w:lang w:val="fr-CH" w:eastAsia="zh-CN"/>
        </w:rPr>
        <w:t xml:space="preserve"> la création d'un secrétariat national chargé de la normalisation (NSS) pour l'UIT-T</w:t>
      </w:r>
      <w:r w:rsidRPr="006E45B9">
        <w:rPr>
          <w:rFonts w:eastAsia="SimSun"/>
          <w:lang w:val="fr-CH" w:eastAsia="zh-CN"/>
        </w:rPr>
        <w:t xml:space="preserve">" tiennent compte du fait que les pays en développement ont tous des capacités différentes en matière de normalisation, et expliquent de quelle manière créer un NSS à un niveau élémentaire en mobilisant un minimum de ressources et en réduisant les coûts au minimum. Ces lignes directrices s'adressent principalement aux pays en développement qui </w:t>
      </w:r>
      <w:r>
        <w:rPr>
          <w:rFonts w:eastAsia="SimSun"/>
          <w:lang w:val="fr-CH" w:eastAsia="zh-CN"/>
        </w:rPr>
        <w:t xml:space="preserve">viennent de mettre </w:t>
      </w:r>
      <w:r w:rsidRPr="006E45B9">
        <w:rPr>
          <w:rFonts w:eastAsia="SimSun"/>
          <w:lang w:val="fr-CH" w:eastAsia="zh-CN"/>
        </w:rPr>
        <w:t>en place des mesures de coordination des activités de normalisation des TIC au niveau national, ou souhaitent le faire.</w:t>
      </w:r>
    </w:p>
    <w:p w:rsidR="006E45B9" w:rsidRPr="006E45B9" w:rsidRDefault="006E45B9" w:rsidP="0054311C">
      <w:pPr>
        <w:rPr>
          <w:rFonts w:eastAsia="SimSun"/>
          <w:lang w:val="fr-CH" w:eastAsia="zh-CN"/>
        </w:rPr>
      </w:pPr>
      <w:r w:rsidRPr="006E45B9">
        <w:rPr>
          <w:rFonts w:eastAsia="SimSun"/>
          <w:lang w:val="fr-CH" w:eastAsia="zh-CN"/>
        </w:rPr>
        <w:lastRenderedPageBreak/>
        <w:t>3</w:t>
      </w:r>
      <w:r w:rsidRPr="006E45B9">
        <w:rPr>
          <w:rFonts w:eastAsia="SimSun"/>
          <w:lang w:val="fr-CH" w:eastAsia="zh-CN"/>
        </w:rPr>
        <w:tab/>
        <w:t>Les "</w:t>
      </w:r>
      <w:r w:rsidRPr="006E45B9">
        <w:rPr>
          <w:rFonts w:eastAsia="SimSun"/>
          <w:i/>
          <w:iCs/>
          <w:lang w:val="fr-CH" w:eastAsia="zh-CN"/>
        </w:rPr>
        <w:t xml:space="preserve">Lignes directrices </w:t>
      </w:r>
      <w:r>
        <w:rPr>
          <w:rFonts w:eastAsia="SimSun"/>
          <w:i/>
          <w:iCs/>
          <w:lang w:val="fr-CH" w:eastAsia="zh-CN"/>
        </w:rPr>
        <w:t>relatives à</w:t>
      </w:r>
      <w:r w:rsidRPr="006E45B9">
        <w:rPr>
          <w:rFonts w:eastAsia="SimSun"/>
          <w:i/>
          <w:iCs/>
          <w:lang w:val="fr-CH" w:eastAsia="zh-CN"/>
        </w:rPr>
        <w:t xml:space="preserve"> la création d'un secrétariat national chargé de la normalisation (NSS) pour l'UIT-T</w:t>
      </w:r>
      <w:r w:rsidRPr="006E45B9">
        <w:rPr>
          <w:rFonts w:eastAsia="SimSun"/>
          <w:lang w:val="fr-CH" w:eastAsia="zh-CN"/>
        </w:rPr>
        <w:t>" peuvent être téléchargées depuis le site web sur la réduction de l'écart en matière de normalisation</w:t>
      </w:r>
      <w:r w:rsidRPr="006E45B9">
        <w:t xml:space="preserve"> à l'adresse</w:t>
      </w:r>
      <w:r>
        <w:t>:</w:t>
      </w:r>
      <w:r w:rsidRPr="006E45B9">
        <w:t xml:space="preserve"> </w:t>
      </w:r>
      <w:hyperlink r:id="rId10" w:history="1">
        <w:r w:rsidRPr="007C102D">
          <w:rPr>
            <w:rFonts w:eastAsia="SimSun" w:cs="Arial"/>
            <w:color w:val="0000FF"/>
            <w:u w:val="single"/>
            <w:lang w:eastAsia="zh-CN"/>
          </w:rPr>
          <w:t>http://www.it</w:t>
        </w:r>
        <w:r w:rsidRPr="007C102D">
          <w:rPr>
            <w:rFonts w:eastAsia="SimSun" w:cs="Arial"/>
            <w:color w:val="0000FF"/>
            <w:u w:val="single"/>
            <w:lang w:eastAsia="zh-CN"/>
          </w:rPr>
          <w:t>u</w:t>
        </w:r>
        <w:r w:rsidRPr="007C102D">
          <w:rPr>
            <w:rFonts w:eastAsia="SimSun" w:cs="Arial"/>
            <w:color w:val="0000FF"/>
            <w:u w:val="single"/>
            <w:lang w:eastAsia="zh-CN"/>
          </w:rPr>
          <w:t>.int/ITU-T/gap/</w:t>
        </w:r>
      </w:hyperlink>
      <w:r w:rsidRPr="006E45B9">
        <w:rPr>
          <w:rFonts w:eastAsia="SimSun"/>
          <w:lang w:val="fr-CH" w:eastAsia="zh-CN"/>
        </w:rPr>
        <w:t>. Une Annexe des Lignes directrices, qui contient des renseignements pratiques supplémentaires et les procédures de fonctionnement du secrétariat national chargé de la normalisation, est également disponible sur le site web en question. Les Lignes directrices et l'Annexe sont en cours de traduction dans les cinq autres langues.</w:t>
      </w:r>
    </w:p>
    <w:p w:rsidR="006E45B9" w:rsidRPr="006E45B9" w:rsidRDefault="006E45B9" w:rsidP="0054311C">
      <w:pPr>
        <w:rPr>
          <w:rFonts w:eastAsia="SimSun"/>
          <w:lang w:val="fr-CH" w:eastAsia="zh-CN"/>
        </w:rPr>
      </w:pPr>
      <w:r w:rsidRPr="006E45B9">
        <w:rPr>
          <w:rFonts w:eastAsia="SimSun"/>
          <w:lang w:val="fr-CH" w:eastAsia="zh-CN"/>
        </w:rPr>
        <w:t>4</w:t>
      </w:r>
      <w:r w:rsidRPr="006E45B9">
        <w:rPr>
          <w:rFonts w:eastAsia="SimSun"/>
          <w:lang w:val="fr-CH" w:eastAsia="zh-CN"/>
        </w:rPr>
        <w:tab/>
        <w:t xml:space="preserve">Je voudrais saisir cette occasion pour inviter les pays intéressés qui souhaiteraient créer un secrétariat national chargé de la normalisation mais pourraient avoir besoin d'aide à cette fin à prendre contact avec le TSB (courriel: </w:t>
      </w:r>
      <w:hyperlink r:id="rId11" w:history="1">
        <w:r w:rsidRPr="00EF645D">
          <w:rPr>
            <w:rStyle w:val="Hyperlink"/>
          </w:rPr>
          <w:t>bsg@</w:t>
        </w:r>
        <w:r w:rsidRPr="00EF645D">
          <w:rPr>
            <w:rStyle w:val="Hyperlink"/>
          </w:rPr>
          <w:t>i</w:t>
        </w:r>
        <w:r w:rsidRPr="00EF645D">
          <w:rPr>
            <w:rStyle w:val="Hyperlink"/>
          </w:rPr>
          <w:t>tu.int</w:t>
        </w:r>
      </w:hyperlink>
      <w:r w:rsidRPr="006E45B9">
        <w:rPr>
          <w:rFonts w:eastAsia="SimSun"/>
          <w:lang w:val="fr-CH" w:eastAsia="zh-CN"/>
        </w:rPr>
        <w:t>) pour obtenir de plus amples renseignements.</w:t>
      </w:r>
    </w:p>
    <w:p w:rsidR="006E45B9" w:rsidRPr="006E45B9" w:rsidRDefault="006E45B9" w:rsidP="0054311C">
      <w:r w:rsidRPr="006E45B9">
        <w:t>Je compte sur votre participation active à cette entreprise.</w:t>
      </w:r>
    </w:p>
    <w:p w:rsidR="006E45B9" w:rsidRPr="006E45B9" w:rsidRDefault="006E45B9" w:rsidP="006E45B9">
      <w:r w:rsidRPr="006E45B9">
        <w:t>Veuillez agréer, Madame, Monsieur, l'assurance de ma haute considération.</w:t>
      </w:r>
    </w:p>
    <w:p w:rsidR="006E45B9" w:rsidRPr="006E45B9" w:rsidRDefault="006E45B9" w:rsidP="006E45B9">
      <w:pPr>
        <w:spacing w:before="1440"/>
        <w:ind w:right="-284"/>
      </w:pPr>
      <w:r w:rsidRPr="006E45B9">
        <w:t>Malcolm Johnson</w:t>
      </w:r>
      <w:r w:rsidRPr="006E45B9">
        <w:br/>
        <w:t>Directeur du Bureau de la</w:t>
      </w:r>
      <w:r w:rsidRPr="006E45B9">
        <w:br/>
        <w:t>normalisation des télécommunications</w:t>
      </w:r>
    </w:p>
    <w:p w:rsidR="006E45B9" w:rsidRPr="006E45B9" w:rsidRDefault="006E45B9" w:rsidP="006E45B9">
      <w:pPr>
        <w:spacing w:before="360"/>
      </w:pPr>
      <w:bookmarkStart w:id="3" w:name="_GoBack"/>
      <w:bookmarkEnd w:id="3"/>
    </w:p>
    <w:sectPr w:rsidR="006E45B9" w:rsidRPr="006E45B9" w:rsidSect="009E2E76">
      <w:headerReference w:type="default" r:id="rId12"/>
      <w:footerReference w:type="default" r:id="rId13"/>
      <w:footerReference w:type="first" r:id="rId14"/>
      <w:pgSz w:w="11907" w:h="16840"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DB8" w:rsidRDefault="00E72DB8" w:rsidP="00E72DB8">
      <w:pPr>
        <w:spacing w:before="0"/>
      </w:pPr>
      <w:r>
        <w:separator/>
      </w:r>
    </w:p>
  </w:endnote>
  <w:endnote w:type="continuationSeparator" w:id="0">
    <w:p w:rsidR="00E72DB8" w:rsidRDefault="00E72DB8" w:rsidP="00E72D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E6" w:rsidRPr="002E4DB0" w:rsidRDefault="002E4DB0" w:rsidP="002E4DB0">
    <w:pPr>
      <w:pStyle w:val="Footer"/>
      <w:tabs>
        <w:tab w:val="left" w:pos="5670"/>
        <w:tab w:val="right" w:pos="9729"/>
      </w:tabs>
      <w:spacing w:line="280" w:lineRule="exact"/>
      <w:rPr>
        <w:szCs w:val="18"/>
        <w:lang w:val="pt"/>
      </w:rPr>
    </w:pPr>
    <w:r>
      <w:rPr>
        <w:szCs w:val="18"/>
        <w:lang w:val="pt"/>
      </w:rPr>
      <w:t>ITU-T\BUREAU\CIRC\086</w:t>
    </w:r>
    <w:r>
      <w:rPr>
        <w:szCs w:val="18"/>
        <w:lang w:val="pt"/>
      </w:rPr>
      <w:t>F</w:t>
    </w:r>
    <w:r>
      <w:rPr>
        <w:szCs w:val="18"/>
        <w:lang w:val="pt"/>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AE33E6" w:rsidRPr="002E4DB0">
      <w:trPr>
        <w:cantSplit/>
      </w:trPr>
      <w:tc>
        <w:tcPr>
          <w:tcW w:w="1062" w:type="pct"/>
          <w:tcBorders>
            <w:top w:val="single" w:sz="6" w:space="0" w:color="auto"/>
          </w:tcBorders>
          <w:tcMar>
            <w:top w:w="57" w:type="dxa"/>
          </w:tcMar>
        </w:tcPr>
        <w:p w:rsidR="00AE33E6" w:rsidRDefault="00AE33E6">
          <w:pPr>
            <w:pStyle w:val="itu"/>
          </w:pPr>
          <w:r>
            <w:t>Place des Nations</w:t>
          </w:r>
        </w:p>
      </w:tc>
      <w:tc>
        <w:tcPr>
          <w:tcW w:w="1584" w:type="pct"/>
          <w:tcBorders>
            <w:top w:val="single" w:sz="6" w:space="0" w:color="auto"/>
          </w:tcBorders>
          <w:tcMar>
            <w:top w:w="57" w:type="dxa"/>
          </w:tcMar>
        </w:tcPr>
        <w:p w:rsidR="00AE33E6" w:rsidRDefault="00AE33E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E33E6" w:rsidRDefault="00AE33E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E33E6" w:rsidRDefault="00AE33E6">
          <w:pPr>
            <w:pStyle w:val="itu"/>
          </w:pPr>
          <w:r>
            <w:t>E-mail:</w:t>
          </w:r>
          <w:r>
            <w:tab/>
          </w:r>
          <w:hyperlink r:id="rId1" w:history="1">
            <w:r w:rsidR="002E4DB0" w:rsidRPr="00764D41">
              <w:rPr>
                <w:rStyle w:val="Hyperlink"/>
              </w:rPr>
              <w:t>itumail@it</w:t>
            </w:r>
            <w:r w:rsidR="002E4DB0" w:rsidRPr="00764D41">
              <w:rPr>
                <w:rStyle w:val="Hyperlink"/>
              </w:rPr>
              <w:t>u</w:t>
            </w:r>
            <w:r w:rsidR="002E4DB0" w:rsidRPr="00764D41">
              <w:rPr>
                <w:rStyle w:val="Hyperlink"/>
              </w:rPr>
              <w:t>.int</w:t>
            </w:r>
          </w:hyperlink>
          <w:r w:rsidR="002E4DB0">
            <w:t xml:space="preserve"> </w:t>
          </w:r>
        </w:p>
      </w:tc>
    </w:tr>
    <w:tr w:rsidR="00AE33E6">
      <w:trPr>
        <w:cantSplit/>
      </w:trPr>
      <w:tc>
        <w:tcPr>
          <w:tcW w:w="1062" w:type="pct"/>
        </w:tcPr>
        <w:p w:rsidR="00AE33E6" w:rsidRDefault="00AE33E6">
          <w:pPr>
            <w:pStyle w:val="itu"/>
          </w:pPr>
          <w:r>
            <w:t>CH-1211 Genève 20</w:t>
          </w:r>
        </w:p>
      </w:tc>
      <w:tc>
        <w:tcPr>
          <w:tcW w:w="1584" w:type="pct"/>
        </w:tcPr>
        <w:p w:rsidR="00AE33E6" w:rsidRDefault="00AE33E6">
          <w:pPr>
            <w:pStyle w:val="itu"/>
          </w:pPr>
          <w:proofErr w:type="spellStart"/>
          <w:r>
            <w:t>Téléfax</w:t>
          </w:r>
          <w:proofErr w:type="spellEnd"/>
          <w:r>
            <w:tab/>
            <w:t>Gr3:</w:t>
          </w:r>
          <w:r>
            <w:tab/>
            <w:t>+41 22 733 72 56</w:t>
          </w:r>
        </w:p>
      </w:tc>
      <w:tc>
        <w:tcPr>
          <w:tcW w:w="1223" w:type="pct"/>
        </w:tcPr>
        <w:p w:rsidR="00AE33E6" w:rsidRDefault="00AE33E6">
          <w:pPr>
            <w:pStyle w:val="itu"/>
          </w:pPr>
          <w:proofErr w:type="spellStart"/>
          <w:r>
            <w:t>Télégramme</w:t>
          </w:r>
          <w:proofErr w:type="spellEnd"/>
          <w:r>
            <w:t xml:space="preserve"> ITU GENEVE</w:t>
          </w:r>
        </w:p>
      </w:tc>
      <w:tc>
        <w:tcPr>
          <w:tcW w:w="1131" w:type="pct"/>
        </w:tcPr>
        <w:p w:rsidR="00AE33E6" w:rsidRDefault="00AE33E6">
          <w:pPr>
            <w:pStyle w:val="itu"/>
          </w:pPr>
          <w:r>
            <w:tab/>
          </w:r>
          <w:hyperlink r:id="rId2" w:history="1">
            <w:r w:rsidR="002E4DB0" w:rsidRPr="00764D41">
              <w:rPr>
                <w:rStyle w:val="Hyperlink"/>
              </w:rPr>
              <w:t>www.itu</w:t>
            </w:r>
            <w:r w:rsidR="002E4DB0" w:rsidRPr="00764D41">
              <w:rPr>
                <w:rStyle w:val="Hyperlink"/>
              </w:rPr>
              <w:t>.</w:t>
            </w:r>
            <w:r w:rsidR="002E4DB0" w:rsidRPr="00764D41">
              <w:rPr>
                <w:rStyle w:val="Hyperlink"/>
              </w:rPr>
              <w:t>int</w:t>
            </w:r>
          </w:hyperlink>
          <w:r w:rsidR="002E4DB0">
            <w:t xml:space="preserve"> </w:t>
          </w:r>
        </w:p>
      </w:tc>
    </w:tr>
    <w:tr w:rsidR="00AE33E6">
      <w:trPr>
        <w:cantSplit/>
      </w:trPr>
      <w:tc>
        <w:tcPr>
          <w:tcW w:w="1062" w:type="pct"/>
        </w:tcPr>
        <w:p w:rsidR="00AE33E6" w:rsidRDefault="00AE33E6">
          <w:pPr>
            <w:pStyle w:val="itu"/>
          </w:pPr>
          <w:r>
            <w:t>Suisse</w:t>
          </w:r>
        </w:p>
      </w:tc>
      <w:tc>
        <w:tcPr>
          <w:tcW w:w="1584" w:type="pct"/>
        </w:tcPr>
        <w:p w:rsidR="00AE33E6" w:rsidRDefault="00AE33E6">
          <w:pPr>
            <w:pStyle w:val="itu"/>
          </w:pPr>
          <w:r>
            <w:tab/>
            <w:t>Gr4:</w:t>
          </w:r>
          <w:r>
            <w:tab/>
            <w:t>+41 22 730 65 00</w:t>
          </w:r>
        </w:p>
      </w:tc>
      <w:tc>
        <w:tcPr>
          <w:tcW w:w="1223" w:type="pct"/>
        </w:tcPr>
        <w:p w:rsidR="00AE33E6" w:rsidRDefault="00AE33E6">
          <w:pPr>
            <w:pStyle w:val="itu"/>
          </w:pPr>
        </w:p>
      </w:tc>
      <w:tc>
        <w:tcPr>
          <w:tcW w:w="1131" w:type="pct"/>
        </w:tcPr>
        <w:p w:rsidR="00AE33E6" w:rsidRDefault="00AE33E6">
          <w:pPr>
            <w:pStyle w:val="itu"/>
          </w:pPr>
        </w:p>
      </w:tc>
    </w:tr>
  </w:tbl>
  <w:p w:rsidR="00AE33E6" w:rsidRDefault="00AE3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DB8" w:rsidRDefault="00E72DB8" w:rsidP="00E72DB8">
      <w:pPr>
        <w:spacing w:before="0"/>
      </w:pPr>
      <w:r>
        <w:separator/>
      </w:r>
    </w:p>
  </w:footnote>
  <w:footnote w:type="continuationSeparator" w:id="0">
    <w:p w:rsidR="00E72DB8" w:rsidRDefault="00E72DB8" w:rsidP="00E72DB8">
      <w:pPr>
        <w:spacing w:before="0"/>
      </w:pPr>
      <w:r>
        <w:continuationSeparator/>
      </w:r>
    </w:p>
  </w:footnote>
  <w:footnote w:id="1">
    <w:p w:rsidR="006E45B9" w:rsidRPr="00883F9E" w:rsidRDefault="006E45B9" w:rsidP="006E45B9">
      <w:pPr>
        <w:pStyle w:val="FootnoteText"/>
        <w:rPr>
          <w:lang w:val="fr-CH"/>
        </w:rPr>
      </w:pPr>
      <w:r>
        <w:rPr>
          <w:rStyle w:val="FootnoteReference"/>
        </w:rPr>
        <w:footnoteRef/>
      </w:r>
      <w:r w:rsidRPr="00883F9E">
        <w:rPr>
          <w:lang w:val="fr-CH"/>
        </w:rPr>
        <w:t xml:space="preserve"> </w:t>
      </w:r>
      <w:r>
        <w:rPr>
          <w:lang w:val="fr-CH"/>
        </w:rPr>
        <w:tab/>
      </w:r>
      <w:r w:rsidRPr="00883F9E">
        <w:rPr>
          <w:lang w:val="fr-CH"/>
        </w:rPr>
        <w:t>Pour plus de détails, veuillez consulter le site web sur la réduction de l'écart en matière de normalisation</w:t>
      </w:r>
      <w:r>
        <w:rPr>
          <w:lang w:val="fr-CH"/>
        </w:rPr>
        <w:t xml:space="preserve"> à l'adresse suivante</w:t>
      </w:r>
      <w:r w:rsidRPr="00883F9E">
        <w:rPr>
          <w:lang w:val="fr-CH"/>
        </w:rPr>
        <w:t xml:space="preserve">: </w:t>
      </w:r>
      <w:hyperlink r:id="rId1" w:history="1">
        <w:r w:rsidRPr="00A83DE3">
          <w:rPr>
            <w:rStyle w:val="Hyperlink"/>
            <w:lang w:val="fr-CH"/>
          </w:rPr>
          <w:t>http://www.itu.int/fr/ITU-T/gap</w:t>
        </w:r>
      </w:hyperlink>
      <w:r>
        <w:rPr>
          <w:lang w:val="fr-CH"/>
        </w:rPr>
        <w:t>.</w:t>
      </w:r>
      <w:r>
        <w:rPr>
          <w:lang w:val="fr-CH"/>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B8" w:rsidRPr="00E72DB8" w:rsidRDefault="00E72DB8" w:rsidP="005845D5">
    <w:pPr>
      <w:pStyle w:val="Header"/>
      <w:rPr>
        <w:sz w:val="18"/>
        <w:szCs w:val="18"/>
      </w:rPr>
    </w:pPr>
    <w:r w:rsidRPr="001B0588">
      <w:rPr>
        <w:rStyle w:val="PageNumber"/>
        <w:sz w:val="18"/>
        <w:szCs w:val="18"/>
      </w:rPr>
      <w:fldChar w:fldCharType="begin"/>
    </w:r>
    <w:r w:rsidRPr="001B0588">
      <w:rPr>
        <w:rStyle w:val="PageNumber"/>
        <w:sz w:val="18"/>
        <w:szCs w:val="18"/>
      </w:rPr>
      <w:instrText xml:space="preserve"> PAGE </w:instrText>
    </w:r>
    <w:r w:rsidRPr="001B0588">
      <w:rPr>
        <w:rStyle w:val="PageNumber"/>
        <w:sz w:val="18"/>
        <w:szCs w:val="18"/>
      </w:rPr>
      <w:fldChar w:fldCharType="separate"/>
    </w:r>
    <w:r w:rsidR="002E4DB0">
      <w:rPr>
        <w:rStyle w:val="PageNumber"/>
        <w:noProof/>
        <w:sz w:val="18"/>
        <w:szCs w:val="18"/>
      </w:rPr>
      <w:t>2</w:t>
    </w:r>
    <w:r w:rsidRPr="001B0588">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09"/>
    <w:rsid w:val="00000B3C"/>
    <w:rsid w:val="00001D15"/>
    <w:rsid w:val="00003D47"/>
    <w:rsid w:val="00004330"/>
    <w:rsid w:val="000052F0"/>
    <w:rsid w:val="000053C3"/>
    <w:rsid w:val="00006E80"/>
    <w:rsid w:val="00010369"/>
    <w:rsid w:val="00011D29"/>
    <w:rsid w:val="00012DDE"/>
    <w:rsid w:val="00013966"/>
    <w:rsid w:val="000158E9"/>
    <w:rsid w:val="000173E3"/>
    <w:rsid w:val="0001768D"/>
    <w:rsid w:val="000177CF"/>
    <w:rsid w:val="00020A34"/>
    <w:rsid w:val="00024E75"/>
    <w:rsid w:val="00025DC4"/>
    <w:rsid w:val="000268E5"/>
    <w:rsid w:val="00027950"/>
    <w:rsid w:val="000302FE"/>
    <w:rsid w:val="00030AC7"/>
    <w:rsid w:val="00032677"/>
    <w:rsid w:val="00032ACB"/>
    <w:rsid w:val="00035B1C"/>
    <w:rsid w:val="00035B87"/>
    <w:rsid w:val="00036D0B"/>
    <w:rsid w:val="00040315"/>
    <w:rsid w:val="00041F88"/>
    <w:rsid w:val="00045393"/>
    <w:rsid w:val="00045D1B"/>
    <w:rsid w:val="00047752"/>
    <w:rsid w:val="000514F5"/>
    <w:rsid w:val="0005491D"/>
    <w:rsid w:val="00055226"/>
    <w:rsid w:val="0005537A"/>
    <w:rsid w:val="000572B3"/>
    <w:rsid w:val="00057545"/>
    <w:rsid w:val="000601BC"/>
    <w:rsid w:val="0006096E"/>
    <w:rsid w:val="00060FC1"/>
    <w:rsid w:val="0006127B"/>
    <w:rsid w:val="00062229"/>
    <w:rsid w:val="00064A70"/>
    <w:rsid w:val="0006520E"/>
    <w:rsid w:val="00071123"/>
    <w:rsid w:val="00071D10"/>
    <w:rsid w:val="000813D6"/>
    <w:rsid w:val="00083BF2"/>
    <w:rsid w:val="0009060B"/>
    <w:rsid w:val="00091635"/>
    <w:rsid w:val="0009213F"/>
    <w:rsid w:val="00092EB4"/>
    <w:rsid w:val="00092F86"/>
    <w:rsid w:val="000941D4"/>
    <w:rsid w:val="000950B8"/>
    <w:rsid w:val="00095EC6"/>
    <w:rsid w:val="0009720F"/>
    <w:rsid w:val="00097B70"/>
    <w:rsid w:val="000A0DD5"/>
    <w:rsid w:val="000A208E"/>
    <w:rsid w:val="000A24B6"/>
    <w:rsid w:val="000A2757"/>
    <w:rsid w:val="000A3DA5"/>
    <w:rsid w:val="000A3DC6"/>
    <w:rsid w:val="000A60F3"/>
    <w:rsid w:val="000A677B"/>
    <w:rsid w:val="000B1A54"/>
    <w:rsid w:val="000B5E8D"/>
    <w:rsid w:val="000B7204"/>
    <w:rsid w:val="000B7F8C"/>
    <w:rsid w:val="000C020F"/>
    <w:rsid w:val="000C15F5"/>
    <w:rsid w:val="000C2A47"/>
    <w:rsid w:val="000C2F65"/>
    <w:rsid w:val="000C49E4"/>
    <w:rsid w:val="000C4EC6"/>
    <w:rsid w:val="000C5508"/>
    <w:rsid w:val="000D326C"/>
    <w:rsid w:val="000D4E91"/>
    <w:rsid w:val="000D7302"/>
    <w:rsid w:val="000E0F82"/>
    <w:rsid w:val="000E3329"/>
    <w:rsid w:val="000E3582"/>
    <w:rsid w:val="000E3CB0"/>
    <w:rsid w:val="000E519B"/>
    <w:rsid w:val="000E5A74"/>
    <w:rsid w:val="000E7324"/>
    <w:rsid w:val="000F015B"/>
    <w:rsid w:val="000F4259"/>
    <w:rsid w:val="000F5865"/>
    <w:rsid w:val="000F735A"/>
    <w:rsid w:val="000F7A32"/>
    <w:rsid w:val="0010232C"/>
    <w:rsid w:val="0010756A"/>
    <w:rsid w:val="001139E9"/>
    <w:rsid w:val="00115818"/>
    <w:rsid w:val="0011706D"/>
    <w:rsid w:val="00122778"/>
    <w:rsid w:val="001241FF"/>
    <w:rsid w:val="00124D1E"/>
    <w:rsid w:val="001254A2"/>
    <w:rsid w:val="001258C6"/>
    <w:rsid w:val="0012627C"/>
    <w:rsid w:val="001267EB"/>
    <w:rsid w:val="00131603"/>
    <w:rsid w:val="0013162D"/>
    <w:rsid w:val="00131A4C"/>
    <w:rsid w:val="00134C58"/>
    <w:rsid w:val="00137782"/>
    <w:rsid w:val="00137CF6"/>
    <w:rsid w:val="00140D73"/>
    <w:rsid w:val="00141A64"/>
    <w:rsid w:val="001420ED"/>
    <w:rsid w:val="00142562"/>
    <w:rsid w:val="00143FC3"/>
    <w:rsid w:val="001450B7"/>
    <w:rsid w:val="00145F02"/>
    <w:rsid w:val="00150457"/>
    <w:rsid w:val="00152BCB"/>
    <w:rsid w:val="00153A40"/>
    <w:rsid w:val="00154FC0"/>
    <w:rsid w:val="00155BA8"/>
    <w:rsid w:val="00160C4F"/>
    <w:rsid w:val="00163BE8"/>
    <w:rsid w:val="0017112F"/>
    <w:rsid w:val="001722D3"/>
    <w:rsid w:val="0017357F"/>
    <w:rsid w:val="00173B32"/>
    <w:rsid w:val="001741F2"/>
    <w:rsid w:val="0017684E"/>
    <w:rsid w:val="00181141"/>
    <w:rsid w:val="00182D41"/>
    <w:rsid w:val="001878EA"/>
    <w:rsid w:val="001921D7"/>
    <w:rsid w:val="001922CB"/>
    <w:rsid w:val="00194F75"/>
    <w:rsid w:val="00194FEF"/>
    <w:rsid w:val="00197023"/>
    <w:rsid w:val="001A19CD"/>
    <w:rsid w:val="001A4A28"/>
    <w:rsid w:val="001A6E27"/>
    <w:rsid w:val="001A7224"/>
    <w:rsid w:val="001A7D40"/>
    <w:rsid w:val="001B173B"/>
    <w:rsid w:val="001B23BE"/>
    <w:rsid w:val="001B2FB5"/>
    <w:rsid w:val="001B4486"/>
    <w:rsid w:val="001B48DC"/>
    <w:rsid w:val="001B53F5"/>
    <w:rsid w:val="001B7AED"/>
    <w:rsid w:val="001B7CA4"/>
    <w:rsid w:val="001B7D9A"/>
    <w:rsid w:val="001C3A84"/>
    <w:rsid w:val="001C3CFA"/>
    <w:rsid w:val="001C3EB7"/>
    <w:rsid w:val="001C5D94"/>
    <w:rsid w:val="001D250B"/>
    <w:rsid w:val="001D2F75"/>
    <w:rsid w:val="001D3510"/>
    <w:rsid w:val="001D3A89"/>
    <w:rsid w:val="001D7F67"/>
    <w:rsid w:val="001E028A"/>
    <w:rsid w:val="001E60BA"/>
    <w:rsid w:val="001E6491"/>
    <w:rsid w:val="001E6A74"/>
    <w:rsid w:val="001E6E4D"/>
    <w:rsid w:val="001F0548"/>
    <w:rsid w:val="001F1A25"/>
    <w:rsid w:val="001F248E"/>
    <w:rsid w:val="001F32A9"/>
    <w:rsid w:val="001F5208"/>
    <w:rsid w:val="0020163B"/>
    <w:rsid w:val="00202A06"/>
    <w:rsid w:val="00204337"/>
    <w:rsid w:val="0020483B"/>
    <w:rsid w:val="00204CDB"/>
    <w:rsid w:val="00206766"/>
    <w:rsid w:val="00207C20"/>
    <w:rsid w:val="00210208"/>
    <w:rsid w:val="002117A4"/>
    <w:rsid w:val="0021250F"/>
    <w:rsid w:val="00213802"/>
    <w:rsid w:val="00214DBC"/>
    <w:rsid w:val="0021536D"/>
    <w:rsid w:val="00217FB3"/>
    <w:rsid w:val="002204BA"/>
    <w:rsid w:val="0022100C"/>
    <w:rsid w:val="002236B6"/>
    <w:rsid w:val="00224E8D"/>
    <w:rsid w:val="002254F4"/>
    <w:rsid w:val="002278E6"/>
    <w:rsid w:val="00231BA0"/>
    <w:rsid w:val="00231C4D"/>
    <w:rsid w:val="00232174"/>
    <w:rsid w:val="002337BD"/>
    <w:rsid w:val="00245942"/>
    <w:rsid w:val="00246ABA"/>
    <w:rsid w:val="00247DF6"/>
    <w:rsid w:val="00250362"/>
    <w:rsid w:val="00251439"/>
    <w:rsid w:val="00254F90"/>
    <w:rsid w:val="00255493"/>
    <w:rsid w:val="00257AAB"/>
    <w:rsid w:val="00261BC6"/>
    <w:rsid w:val="00266269"/>
    <w:rsid w:val="00270E24"/>
    <w:rsid w:val="002717BE"/>
    <w:rsid w:val="0027320B"/>
    <w:rsid w:val="00273934"/>
    <w:rsid w:val="00275EE9"/>
    <w:rsid w:val="002775F2"/>
    <w:rsid w:val="00277E30"/>
    <w:rsid w:val="00282224"/>
    <w:rsid w:val="00283537"/>
    <w:rsid w:val="002857B4"/>
    <w:rsid w:val="00285FE1"/>
    <w:rsid w:val="002903CB"/>
    <w:rsid w:val="00292495"/>
    <w:rsid w:val="00293A62"/>
    <w:rsid w:val="00293AF2"/>
    <w:rsid w:val="002940A6"/>
    <w:rsid w:val="002959EB"/>
    <w:rsid w:val="002A1F7B"/>
    <w:rsid w:val="002A25BB"/>
    <w:rsid w:val="002A2A68"/>
    <w:rsid w:val="002A3E8B"/>
    <w:rsid w:val="002A668C"/>
    <w:rsid w:val="002A6B07"/>
    <w:rsid w:val="002A7A06"/>
    <w:rsid w:val="002B024D"/>
    <w:rsid w:val="002B1E18"/>
    <w:rsid w:val="002B3E96"/>
    <w:rsid w:val="002B3F51"/>
    <w:rsid w:val="002B4FB4"/>
    <w:rsid w:val="002B5CC8"/>
    <w:rsid w:val="002B7451"/>
    <w:rsid w:val="002B79FE"/>
    <w:rsid w:val="002C0591"/>
    <w:rsid w:val="002C22E8"/>
    <w:rsid w:val="002C4D56"/>
    <w:rsid w:val="002C4F99"/>
    <w:rsid w:val="002C5273"/>
    <w:rsid w:val="002C66C9"/>
    <w:rsid w:val="002C6D44"/>
    <w:rsid w:val="002D123C"/>
    <w:rsid w:val="002D7292"/>
    <w:rsid w:val="002E0DFE"/>
    <w:rsid w:val="002E1250"/>
    <w:rsid w:val="002E12EB"/>
    <w:rsid w:val="002E1C56"/>
    <w:rsid w:val="002E4417"/>
    <w:rsid w:val="002E4B23"/>
    <w:rsid w:val="002E4DB0"/>
    <w:rsid w:val="002E6B52"/>
    <w:rsid w:val="002E75AF"/>
    <w:rsid w:val="002F47FF"/>
    <w:rsid w:val="002F5E07"/>
    <w:rsid w:val="002F759D"/>
    <w:rsid w:val="00300B37"/>
    <w:rsid w:val="0030263E"/>
    <w:rsid w:val="003039DC"/>
    <w:rsid w:val="00303B30"/>
    <w:rsid w:val="00304246"/>
    <w:rsid w:val="00304FBB"/>
    <w:rsid w:val="003057BF"/>
    <w:rsid w:val="00312FFA"/>
    <w:rsid w:val="00313D17"/>
    <w:rsid w:val="00314892"/>
    <w:rsid w:val="003156C2"/>
    <w:rsid w:val="00315B0A"/>
    <w:rsid w:val="003173D3"/>
    <w:rsid w:val="003200A6"/>
    <w:rsid w:val="00322523"/>
    <w:rsid w:val="00322D86"/>
    <w:rsid w:val="00324B36"/>
    <w:rsid w:val="0032601A"/>
    <w:rsid w:val="0032663A"/>
    <w:rsid w:val="00327576"/>
    <w:rsid w:val="00327B73"/>
    <w:rsid w:val="0033190E"/>
    <w:rsid w:val="0033192C"/>
    <w:rsid w:val="00334271"/>
    <w:rsid w:val="00334E04"/>
    <w:rsid w:val="00334EC5"/>
    <w:rsid w:val="00335ADD"/>
    <w:rsid w:val="003366FC"/>
    <w:rsid w:val="00337B55"/>
    <w:rsid w:val="00341B22"/>
    <w:rsid w:val="00342283"/>
    <w:rsid w:val="00342B73"/>
    <w:rsid w:val="003440E1"/>
    <w:rsid w:val="0034427D"/>
    <w:rsid w:val="003534F3"/>
    <w:rsid w:val="0035514A"/>
    <w:rsid w:val="00356075"/>
    <w:rsid w:val="00356E55"/>
    <w:rsid w:val="00360E9F"/>
    <w:rsid w:val="00362AE4"/>
    <w:rsid w:val="00362F34"/>
    <w:rsid w:val="00362F5B"/>
    <w:rsid w:val="00363470"/>
    <w:rsid w:val="003634EB"/>
    <w:rsid w:val="0036628E"/>
    <w:rsid w:val="00370984"/>
    <w:rsid w:val="00371B22"/>
    <w:rsid w:val="00376521"/>
    <w:rsid w:val="00376E26"/>
    <w:rsid w:val="00381863"/>
    <w:rsid w:val="00381D88"/>
    <w:rsid w:val="00381F0B"/>
    <w:rsid w:val="0038288A"/>
    <w:rsid w:val="00384876"/>
    <w:rsid w:val="00384BA0"/>
    <w:rsid w:val="0038580A"/>
    <w:rsid w:val="00386C81"/>
    <w:rsid w:val="003870A2"/>
    <w:rsid w:val="003913D3"/>
    <w:rsid w:val="00392015"/>
    <w:rsid w:val="00393B98"/>
    <w:rsid w:val="00395E25"/>
    <w:rsid w:val="0039667A"/>
    <w:rsid w:val="003966C9"/>
    <w:rsid w:val="003A6400"/>
    <w:rsid w:val="003B5128"/>
    <w:rsid w:val="003B521D"/>
    <w:rsid w:val="003B568A"/>
    <w:rsid w:val="003B5DB5"/>
    <w:rsid w:val="003B695C"/>
    <w:rsid w:val="003B7068"/>
    <w:rsid w:val="003B7350"/>
    <w:rsid w:val="003C0BEE"/>
    <w:rsid w:val="003C3073"/>
    <w:rsid w:val="003C37A3"/>
    <w:rsid w:val="003C3CAC"/>
    <w:rsid w:val="003C6BFF"/>
    <w:rsid w:val="003D00F4"/>
    <w:rsid w:val="003D20DD"/>
    <w:rsid w:val="003D2327"/>
    <w:rsid w:val="003D28D7"/>
    <w:rsid w:val="003D2FD4"/>
    <w:rsid w:val="003D6B05"/>
    <w:rsid w:val="003D6DA7"/>
    <w:rsid w:val="003E05FE"/>
    <w:rsid w:val="003E162B"/>
    <w:rsid w:val="003E2ACB"/>
    <w:rsid w:val="003E47DB"/>
    <w:rsid w:val="003E5C88"/>
    <w:rsid w:val="003E64F1"/>
    <w:rsid w:val="003E70BA"/>
    <w:rsid w:val="003F2622"/>
    <w:rsid w:val="003F36ED"/>
    <w:rsid w:val="003F6A03"/>
    <w:rsid w:val="003F6EC1"/>
    <w:rsid w:val="003F7AB1"/>
    <w:rsid w:val="00400CE5"/>
    <w:rsid w:val="00402604"/>
    <w:rsid w:val="00403834"/>
    <w:rsid w:val="004056C0"/>
    <w:rsid w:val="00414096"/>
    <w:rsid w:val="004173EB"/>
    <w:rsid w:val="004201EF"/>
    <w:rsid w:val="00423932"/>
    <w:rsid w:val="00430F48"/>
    <w:rsid w:val="00433A33"/>
    <w:rsid w:val="00435FDA"/>
    <w:rsid w:val="00436873"/>
    <w:rsid w:val="00436EF9"/>
    <w:rsid w:val="004378E5"/>
    <w:rsid w:val="00440AA2"/>
    <w:rsid w:val="0044424F"/>
    <w:rsid w:val="004454DA"/>
    <w:rsid w:val="004460BE"/>
    <w:rsid w:val="0045028C"/>
    <w:rsid w:val="00452AE2"/>
    <w:rsid w:val="00452B4B"/>
    <w:rsid w:val="0045429E"/>
    <w:rsid w:val="004558A7"/>
    <w:rsid w:val="004575F0"/>
    <w:rsid w:val="00460AAE"/>
    <w:rsid w:val="00461D0C"/>
    <w:rsid w:val="00462D4F"/>
    <w:rsid w:val="00462E59"/>
    <w:rsid w:val="00463331"/>
    <w:rsid w:val="00463AE1"/>
    <w:rsid w:val="004649E1"/>
    <w:rsid w:val="004657EA"/>
    <w:rsid w:val="00465C34"/>
    <w:rsid w:val="00466166"/>
    <w:rsid w:val="00470C9F"/>
    <w:rsid w:val="00473F9D"/>
    <w:rsid w:val="0047602E"/>
    <w:rsid w:val="00477950"/>
    <w:rsid w:val="00480929"/>
    <w:rsid w:val="00481550"/>
    <w:rsid w:val="00481E4A"/>
    <w:rsid w:val="00484E31"/>
    <w:rsid w:val="00486F68"/>
    <w:rsid w:val="004876CC"/>
    <w:rsid w:val="00487E84"/>
    <w:rsid w:val="00492B15"/>
    <w:rsid w:val="00493445"/>
    <w:rsid w:val="00493C45"/>
    <w:rsid w:val="00497D6D"/>
    <w:rsid w:val="004A03AD"/>
    <w:rsid w:val="004A23AF"/>
    <w:rsid w:val="004A311F"/>
    <w:rsid w:val="004B4DFF"/>
    <w:rsid w:val="004B4FB3"/>
    <w:rsid w:val="004B6705"/>
    <w:rsid w:val="004B6AB6"/>
    <w:rsid w:val="004C3180"/>
    <w:rsid w:val="004C31B4"/>
    <w:rsid w:val="004C4A87"/>
    <w:rsid w:val="004C4CF9"/>
    <w:rsid w:val="004C6BAA"/>
    <w:rsid w:val="004C7451"/>
    <w:rsid w:val="004D253F"/>
    <w:rsid w:val="004D2B6C"/>
    <w:rsid w:val="004D49F2"/>
    <w:rsid w:val="004D4E63"/>
    <w:rsid w:val="004D5A2B"/>
    <w:rsid w:val="004E1E2A"/>
    <w:rsid w:val="004E2B33"/>
    <w:rsid w:val="004E30C6"/>
    <w:rsid w:val="004E47CF"/>
    <w:rsid w:val="004E5F77"/>
    <w:rsid w:val="004E694A"/>
    <w:rsid w:val="004E712A"/>
    <w:rsid w:val="004F10FE"/>
    <w:rsid w:val="004F1D40"/>
    <w:rsid w:val="004F2F4C"/>
    <w:rsid w:val="004F4A98"/>
    <w:rsid w:val="004F69CC"/>
    <w:rsid w:val="004F6A66"/>
    <w:rsid w:val="004F7E52"/>
    <w:rsid w:val="0050150A"/>
    <w:rsid w:val="00502A4E"/>
    <w:rsid w:val="00503835"/>
    <w:rsid w:val="00515057"/>
    <w:rsid w:val="0052052F"/>
    <w:rsid w:val="00520CA7"/>
    <w:rsid w:val="00527211"/>
    <w:rsid w:val="00530904"/>
    <w:rsid w:val="005319AD"/>
    <w:rsid w:val="00532DA8"/>
    <w:rsid w:val="005330BA"/>
    <w:rsid w:val="00534A66"/>
    <w:rsid w:val="00535C36"/>
    <w:rsid w:val="005373A7"/>
    <w:rsid w:val="00540A98"/>
    <w:rsid w:val="00540A9C"/>
    <w:rsid w:val="00541395"/>
    <w:rsid w:val="0054311C"/>
    <w:rsid w:val="0054324E"/>
    <w:rsid w:val="00544678"/>
    <w:rsid w:val="00545B91"/>
    <w:rsid w:val="00546CB7"/>
    <w:rsid w:val="00547619"/>
    <w:rsid w:val="005476BD"/>
    <w:rsid w:val="0055074F"/>
    <w:rsid w:val="00551495"/>
    <w:rsid w:val="00552706"/>
    <w:rsid w:val="00552C74"/>
    <w:rsid w:val="005573D5"/>
    <w:rsid w:val="00557E0B"/>
    <w:rsid w:val="0056004B"/>
    <w:rsid w:val="00561A59"/>
    <w:rsid w:val="00561AA1"/>
    <w:rsid w:val="005637E4"/>
    <w:rsid w:val="005643D5"/>
    <w:rsid w:val="005658B0"/>
    <w:rsid w:val="00572ED5"/>
    <w:rsid w:val="00572F91"/>
    <w:rsid w:val="0057319F"/>
    <w:rsid w:val="00575320"/>
    <w:rsid w:val="00575BA0"/>
    <w:rsid w:val="0057798B"/>
    <w:rsid w:val="00581C0C"/>
    <w:rsid w:val="005827C6"/>
    <w:rsid w:val="005845D5"/>
    <w:rsid w:val="00584A53"/>
    <w:rsid w:val="0058682D"/>
    <w:rsid w:val="005874C7"/>
    <w:rsid w:val="00590BD2"/>
    <w:rsid w:val="00590DDB"/>
    <w:rsid w:val="005920D9"/>
    <w:rsid w:val="005923E6"/>
    <w:rsid w:val="00592514"/>
    <w:rsid w:val="00594587"/>
    <w:rsid w:val="005967B9"/>
    <w:rsid w:val="00596B5F"/>
    <w:rsid w:val="00597497"/>
    <w:rsid w:val="005A02C6"/>
    <w:rsid w:val="005A2542"/>
    <w:rsid w:val="005A2EE8"/>
    <w:rsid w:val="005A39E2"/>
    <w:rsid w:val="005A3F08"/>
    <w:rsid w:val="005A6091"/>
    <w:rsid w:val="005A6930"/>
    <w:rsid w:val="005B162D"/>
    <w:rsid w:val="005B19D6"/>
    <w:rsid w:val="005B1C41"/>
    <w:rsid w:val="005B25B7"/>
    <w:rsid w:val="005B25EF"/>
    <w:rsid w:val="005B3C1E"/>
    <w:rsid w:val="005B67EB"/>
    <w:rsid w:val="005C0FA2"/>
    <w:rsid w:val="005C785A"/>
    <w:rsid w:val="005C7C60"/>
    <w:rsid w:val="005C7DBA"/>
    <w:rsid w:val="005D04D9"/>
    <w:rsid w:val="005D11BE"/>
    <w:rsid w:val="005D2983"/>
    <w:rsid w:val="005D3DFB"/>
    <w:rsid w:val="005D50B7"/>
    <w:rsid w:val="005D7A6A"/>
    <w:rsid w:val="005E0C7C"/>
    <w:rsid w:val="005E1013"/>
    <w:rsid w:val="005E1096"/>
    <w:rsid w:val="005E1796"/>
    <w:rsid w:val="005E265A"/>
    <w:rsid w:val="005E49AF"/>
    <w:rsid w:val="005E4B93"/>
    <w:rsid w:val="005E5228"/>
    <w:rsid w:val="005E58E1"/>
    <w:rsid w:val="005E656E"/>
    <w:rsid w:val="005F4C0A"/>
    <w:rsid w:val="005F574F"/>
    <w:rsid w:val="005F681C"/>
    <w:rsid w:val="005F6AF2"/>
    <w:rsid w:val="006012EB"/>
    <w:rsid w:val="006018AA"/>
    <w:rsid w:val="00601C37"/>
    <w:rsid w:val="006020AD"/>
    <w:rsid w:val="006023D2"/>
    <w:rsid w:val="00602AA0"/>
    <w:rsid w:val="00603EE5"/>
    <w:rsid w:val="00605CF1"/>
    <w:rsid w:val="0060646B"/>
    <w:rsid w:val="00610925"/>
    <w:rsid w:val="00610FB6"/>
    <w:rsid w:val="00611D40"/>
    <w:rsid w:val="00612EC6"/>
    <w:rsid w:val="00615137"/>
    <w:rsid w:val="00616F84"/>
    <w:rsid w:val="0061726D"/>
    <w:rsid w:val="006218EC"/>
    <w:rsid w:val="006240FF"/>
    <w:rsid w:val="006257A6"/>
    <w:rsid w:val="00631ACA"/>
    <w:rsid w:val="0063536A"/>
    <w:rsid w:val="0063683F"/>
    <w:rsid w:val="00637892"/>
    <w:rsid w:val="00637B90"/>
    <w:rsid w:val="00637C19"/>
    <w:rsid w:val="00641057"/>
    <w:rsid w:val="00641741"/>
    <w:rsid w:val="00644816"/>
    <w:rsid w:val="0066460C"/>
    <w:rsid w:val="00664DC5"/>
    <w:rsid w:val="006651BD"/>
    <w:rsid w:val="006659DF"/>
    <w:rsid w:val="0066741D"/>
    <w:rsid w:val="00671B12"/>
    <w:rsid w:val="006728B4"/>
    <w:rsid w:val="00672DDA"/>
    <w:rsid w:val="006730D2"/>
    <w:rsid w:val="00673341"/>
    <w:rsid w:val="00680FF2"/>
    <w:rsid w:val="00682B4C"/>
    <w:rsid w:val="00685944"/>
    <w:rsid w:val="00686F18"/>
    <w:rsid w:val="006873BA"/>
    <w:rsid w:val="00690202"/>
    <w:rsid w:val="00694ACB"/>
    <w:rsid w:val="00695B9A"/>
    <w:rsid w:val="0069644B"/>
    <w:rsid w:val="006967F0"/>
    <w:rsid w:val="00696D22"/>
    <w:rsid w:val="006972C4"/>
    <w:rsid w:val="006A03C2"/>
    <w:rsid w:val="006A1BF3"/>
    <w:rsid w:val="006A6316"/>
    <w:rsid w:val="006A724B"/>
    <w:rsid w:val="006A7484"/>
    <w:rsid w:val="006A78E0"/>
    <w:rsid w:val="006A7E02"/>
    <w:rsid w:val="006B1289"/>
    <w:rsid w:val="006B19CF"/>
    <w:rsid w:val="006B1BD6"/>
    <w:rsid w:val="006B1E7B"/>
    <w:rsid w:val="006B1FB9"/>
    <w:rsid w:val="006B2DAE"/>
    <w:rsid w:val="006B34CC"/>
    <w:rsid w:val="006B3822"/>
    <w:rsid w:val="006B530B"/>
    <w:rsid w:val="006C049D"/>
    <w:rsid w:val="006C3703"/>
    <w:rsid w:val="006C4483"/>
    <w:rsid w:val="006C7F29"/>
    <w:rsid w:val="006D0038"/>
    <w:rsid w:val="006D0354"/>
    <w:rsid w:val="006D2244"/>
    <w:rsid w:val="006D29B5"/>
    <w:rsid w:val="006D38B2"/>
    <w:rsid w:val="006D6CB4"/>
    <w:rsid w:val="006D76F0"/>
    <w:rsid w:val="006E45B2"/>
    <w:rsid w:val="006E45B9"/>
    <w:rsid w:val="006E7242"/>
    <w:rsid w:val="006F0217"/>
    <w:rsid w:val="006F0909"/>
    <w:rsid w:val="006F2A7A"/>
    <w:rsid w:val="006F36BD"/>
    <w:rsid w:val="006F5B7B"/>
    <w:rsid w:val="006F71A6"/>
    <w:rsid w:val="00703CFC"/>
    <w:rsid w:val="00703D0F"/>
    <w:rsid w:val="00705251"/>
    <w:rsid w:val="00705EF6"/>
    <w:rsid w:val="0070718B"/>
    <w:rsid w:val="00710C14"/>
    <w:rsid w:val="0071178D"/>
    <w:rsid w:val="00713402"/>
    <w:rsid w:val="007140F9"/>
    <w:rsid w:val="00715621"/>
    <w:rsid w:val="00715C74"/>
    <w:rsid w:val="00721429"/>
    <w:rsid w:val="00722245"/>
    <w:rsid w:val="0072462C"/>
    <w:rsid w:val="007258A8"/>
    <w:rsid w:val="007269CD"/>
    <w:rsid w:val="00726AE9"/>
    <w:rsid w:val="007271C7"/>
    <w:rsid w:val="00732DB9"/>
    <w:rsid w:val="00733248"/>
    <w:rsid w:val="00733520"/>
    <w:rsid w:val="00733B17"/>
    <w:rsid w:val="00737D93"/>
    <w:rsid w:val="007407AD"/>
    <w:rsid w:val="00740AC6"/>
    <w:rsid w:val="00741954"/>
    <w:rsid w:val="00743ADE"/>
    <w:rsid w:val="0075144C"/>
    <w:rsid w:val="007522D4"/>
    <w:rsid w:val="007523ED"/>
    <w:rsid w:val="00753436"/>
    <w:rsid w:val="00753CD8"/>
    <w:rsid w:val="0075517A"/>
    <w:rsid w:val="007555D3"/>
    <w:rsid w:val="007569BD"/>
    <w:rsid w:val="0076294A"/>
    <w:rsid w:val="0076325B"/>
    <w:rsid w:val="00763A97"/>
    <w:rsid w:val="00766331"/>
    <w:rsid w:val="00771739"/>
    <w:rsid w:val="00772245"/>
    <w:rsid w:val="00776313"/>
    <w:rsid w:val="007764CB"/>
    <w:rsid w:val="00776D7C"/>
    <w:rsid w:val="00776E04"/>
    <w:rsid w:val="00777D43"/>
    <w:rsid w:val="00781773"/>
    <w:rsid w:val="00784EE7"/>
    <w:rsid w:val="00790349"/>
    <w:rsid w:val="00790BA0"/>
    <w:rsid w:val="007911ED"/>
    <w:rsid w:val="00791656"/>
    <w:rsid w:val="0079306E"/>
    <w:rsid w:val="007941F5"/>
    <w:rsid w:val="00797817"/>
    <w:rsid w:val="007A0487"/>
    <w:rsid w:val="007A1C71"/>
    <w:rsid w:val="007A280C"/>
    <w:rsid w:val="007A374A"/>
    <w:rsid w:val="007A61D0"/>
    <w:rsid w:val="007A65C3"/>
    <w:rsid w:val="007B0775"/>
    <w:rsid w:val="007B1322"/>
    <w:rsid w:val="007B1A27"/>
    <w:rsid w:val="007B25BA"/>
    <w:rsid w:val="007B3955"/>
    <w:rsid w:val="007B3CB5"/>
    <w:rsid w:val="007B69FF"/>
    <w:rsid w:val="007B6E3F"/>
    <w:rsid w:val="007B7090"/>
    <w:rsid w:val="007C0F4A"/>
    <w:rsid w:val="007C151A"/>
    <w:rsid w:val="007C4055"/>
    <w:rsid w:val="007C4BB7"/>
    <w:rsid w:val="007C5040"/>
    <w:rsid w:val="007C5452"/>
    <w:rsid w:val="007C5E5E"/>
    <w:rsid w:val="007C706B"/>
    <w:rsid w:val="007D243E"/>
    <w:rsid w:val="007D32F7"/>
    <w:rsid w:val="007D4A5B"/>
    <w:rsid w:val="007E1C0F"/>
    <w:rsid w:val="007E2878"/>
    <w:rsid w:val="007E2C47"/>
    <w:rsid w:val="007E3793"/>
    <w:rsid w:val="007F2E07"/>
    <w:rsid w:val="007F311B"/>
    <w:rsid w:val="007F4848"/>
    <w:rsid w:val="007F49C0"/>
    <w:rsid w:val="00800689"/>
    <w:rsid w:val="00803544"/>
    <w:rsid w:val="00803751"/>
    <w:rsid w:val="00806E39"/>
    <w:rsid w:val="008107A9"/>
    <w:rsid w:val="0081128D"/>
    <w:rsid w:val="0081137F"/>
    <w:rsid w:val="008128E8"/>
    <w:rsid w:val="008152E9"/>
    <w:rsid w:val="008177B6"/>
    <w:rsid w:val="00820C7A"/>
    <w:rsid w:val="00821300"/>
    <w:rsid w:val="00823747"/>
    <w:rsid w:val="00825729"/>
    <w:rsid w:val="0082627A"/>
    <w:rsid w:val="00826AB6"/>
    <w:rsid w:val="008318A5"/>
    <w:rsid w:val="00832095"/>
    <w:rsid w:val="008339E6"/>
    <w:rsid w:val="008343D2"/>
    <w:rsid w:val="008367C8"/>
    <w:rsid w:val="00837B22"/>
    <w:rsid w:val="0084233E"/>
    <w:rsid w:val="00842DD8"/>
    <w:rsid w:val="008431D2"/>
    <w:rsid w:val="00843293"/>
    <w:rsid w:val="00843776"/>
    <w:rsid w:val="00843C7C"/>
    <w:rsid w:val="00846AF5"/>
    <w:rsid w:val="00850602"/>
    <w:rsid w:val="008515EE"/>
    <w:rsid w:val="00852067"/>
    <w:rsid w:val="00853F45"/>
    <w:rsid w:val="008560FE"/>
    <w:rsid w:val="00857A87"/>
    <w:rsid w:val="00857D06"/>
    <w:rsid w:val="00860E43"/>
    <w:rsid w:val="008613C0"/>
    <w:rsid w:val="008642FD"/>
    <w:rsid w:val="008702DA"/>
    <w:rsid w:val="00872181"/>
    <w:rsid w:val="00872C7C"/>
    <w:rsid w:val="00874E5B"/>
    <w:rsid w:val="00874FB8"/>
    <w:rsid w:val="0088478A"/>
    <w:rsid w:val="00884A83"/>
    <w:rsid w:val="00885F55"/>
    <w:rsid w:val="0088736D"/>
    <w:rsid w:val="00887F4B"/>
    <w:rsid w:val="00891C5A"/>
    <w:rsid w:val="00892E05"/>
    <w:rsid w:val="00892F59"/>
    <w:rsid w:val="0089359E"/>
    <w:rsid w:val="0089453B"/>
    <w:rsid w:val="00894FE0"/>
    <w:rsid w:val="00895528"/>
    <w:rsid w:val="00895F98"/>
    <w:rsid w:val="00896521"/>
    <w:rsid w:val="00897793"/>
    <w:rsid w:val="00897D53"/>
    <w:rsid w:val="008A315D"/>
    <w:rsid w:val="008A4DE2"/>
    <w:rsid w:val="008A546A"/>
    <w:rsid w:val="008B1839"/>
    <w:rsid w:val="008B18A8"/>
    <w:rsid w:val="008B1B01"/>
    <w:rsid w:val="008B3B6D"/>
    <w:rsid w:val="008B5F9B"/>
    <w:rsid w:val="008B689F"/>
    <w:rsid w:val="008B698D"/>
    <w:rsid w:val="008B6AC7"/>
    <w:rsid w:val="008C0604"/>
    <w:rsid w:val="008C3219"/>
    <w:rsid w:val="008C3F67"/>
    <w:rsid w:val="008C407E"/>
    <w:rsid w:val="008C7E8B"/>
    <w:rsid w:val="008D0595"/>
    <w:rsid w:val="008D331D"/>
    <w:rsid w:val="008D602F"/>
    <w:rsid w:val="008D63FB"/>
    <w:rsid w:val="008D6494"/>
    <w:rsid w:val="008E2570"/>
    <w:rsid w:val="008E3017"/>
    <w:rsid w:val="008E45CF"/>
    <w:rsid w:val="008E62CC"/>
    <w:rsid w:val="008E665D"/>
    <w:rsid w:val="008F1472"/>
    <w:rsid w:val="008F32F2"/>
    <w:rsid w:val="008F4070"/>
    <w:rsid w:val="008F7522"/>
    <w:rsid w:val="00901213"/>
    <w:rsid w:val="009061F7"/>
    <w:rsid w:val="00907BEB"/>
    <w:rsid w:val="00913B7F"/>
    <w:rsid w:val="00913FF0"/>
    <w:rsid w:val="009149FA"/>
    <w:rsid w:val="0091606D"/>
    <w:rsid w:val="009160D2"/>
    <w:rsid w:val="00917649"/>
    <w:rsid w:val="00917CFE"/>
    <w:rsid w:val="00922CA5"/>
    <w:rsid w:val="009233A0"/>
    <w:rsid w:val="00924354"/>
    <w:rsid w:val="00924948"/>
    <w:rsid w:val="00925A6C"/>
    <w:rsid w:val="009300BD"/>
    <w:rsid w:val="00930CE2"/>
    <w:rsid w:val="0093185E"/>
    <w:rsid w:val="009319EE"/>
    <w:rsid w:val="009340FB"/>
    <w:rsid w:val="00936789"/>
    <w:rsid w:val="009374B4"/>
    <w:rsid w:val="009419D7"/>
    <w:rsid w:val="0094369A"/>
    <w:rsid w:val="009445E9"/>
    <w:rsid w:val="00946197"/>
    <w:rsid w:val="00950C2F"/>
    <w:rsid w:val="009527F8"/>
    <w:rsid w:val="0095595F"/>
    <w:rsid w:val="00962F9C"/>
    <w:rsid w:val="0096394E"/>
    <w:rsid w:val="00964BC3"/>
    <w:rsid w:val="00965227"/>
    <w:rsid w:val="00967667"/>
    <w:rsid w:val="00970A3F"/>
    <w:rsid w:val="00970B74"/>
    <w:rsid w:val="009713B2"/>
    <w:rsid w:val="009724E5"/>
    <w:rsid w:val="009746C0"/>
    <w:rsid w:val="009749EF"/>
    <w:rsid w:val="0097545D"/>
    <w:rsid w:val="0097578C"/>
    <w:rsid w:val="0097596E"/>
    <w:rsid w:val="009770BE"/>
    <w:rsid w:val="0097711F"/>
    <w:rsid w:val="00977A33"/>
    <w:rsid w:val="009807F0"/>
    <w:rsid w:val="00981961"/>
    <w:rsid w:val="009906E7"/>
    <w:rsid w:val="00991E75"/>
    <w:rsid w:val="009926B4"/>
    <w:rsid w:val="00993FC1"/>
    <w:rsid w:val="0099499D"/>
    <w:rsid w:val="00995965"/>
    <w:rsid w:val="00996462"/>
    <w:rsid w:val="0099712F"/>
    <w:rsid w:val="00997C7A"/>
    <w:rsid w:val="009A3334"/>
    <w:rsid w:val="009A6AD8"/>
    <w:rsid w:val="009A7B56"/>
    <w:rsid w:val="009B1B26"/>
    <w:rsid w:val="009C4091"/>
    <w:rsid w:val="009C4CF2"/>
    <w:rsid w:val="009C651D"/>
    <w:rsid w:val="009D0E24"/>
    <w:rsid w:val="009D1952"/>
    <w:rsid w:val="009D368A"/>
    <w:rsid w:val="009D6DE8"/>
    <w:rsid w:val="009D7C6A"/>
    <w:rsid w:val="009E03EE"/>
    <w:rsid w:val="009E1331"/>
    <w:rsid w:val="009E16FC"/>
    <w:rsid w:val="009E2E76"/>
    <w:rsid w:val="009E4114"/>
    <w:rsid w:val="009E6F18"/>
    <w:rsid w:val="009F1A05"/>
    <w:rsid w:val="009F6158"/>
    <w:rsid w:val="00A00523"/>
    <w:rsid w:val="00A03662"/>
    <w:rsid w:val="00A03CA9"/>
    <w:rsid w:val="00A05BC0"/>
    <w:rsid w:val="00A05D8C"/>
    <w:rsid w:val="00A06484"/>
    <w:rsid w:val="00A06D5D"/>
    <w:rsid w:val="00A073C1"/>
    <w:rsid w:val="00A07413"/>
    <w:rsid w:val="00A1085E"/>
    <w:rsid w:val="00A11A47"/>
    <w:rsid w:val="00A123BF"/>
    <w:rsid w:val="00A150CA"/>
    <w:rsid w:val="00A157A0"/>
    <w:rsid w:val="00A20871"/>
    <w:rsid w:val="00A242A9"/>
    <w:rsid w:val="00A24822"/>
    <w:rsid w:val="00A2509B"/>
    <w:rsid w:val="00A25D57"/>
    <w:rsid w:val="00A309DF"/>
    <w:rsid w:val="00A31060"/>
    <w:rsid w:val="00A31134"/>
    <w:rsid w:val="00A326F3"/>
    <w:rsid w:val="00A3375C"/>
    <w:rsid w:val="00A33A87"/>
    <w:rsid w:val="00A34428"/>
    <w:rsid w:val="00A40AF1"/>
    <w:rsid w:val="00A43E91"/>
    <w:rsid w:val="00A4783C"/>
    <w:rsid w:val="00A51709"/>
    <w:rsid w:val="00A540CB"/>
    <w:rsid w:val="00A54A6B"/>
    <w:rsid w:val="00A605FB"/>
    <w:rsid w:val="00A61294"/>
    <w:rsid w:val="00A61EB7"/>
    <w:rsid w:val="00A6372F"/>
    <w:rsid w:val="00A64D43"/>
    <w:rsid w:val="00A66C53"/>
    <w:rsid w:val="00A70C48"/>
    <w:rsid w:val="00A739D6"/>
    <w:rsid w:val="00A74429"/>
    <w:rsid w:val="00A77BE8"/>
    <w:rsid w:val="00A804FD"/>
    <w:rsid w:val="00A87AA9"/>
    <w:rsid w:val="00A91404"/>
    <w:rsid w:val="00A9188A"/>
    <w:rsid w:val="00A91B22"/>
    <w:rsid w:val="00A9454F"/>
    <w:rsid w:val="00AA1C38"/>
    <w:rsid w:val="00AA36DC"/>
    <w:rsid w:val="00AA39B8"/>
    <w:rsid w:val="00AA59E7"/>
    <w:rsid w:val="00AA5D25"/>
    <w:rsid w:val="00AB1A8E"/>
    <w:rsid w:val="00AB2114"/>
    <w:rsid w:val="00AB2A06"/>
    <w:rsid w:val="00AB3D4A"/>
    <w:rsid w:val="00AB5AC4"/>
    <w:rsid w:val="00AC049E"/>
    <w:rsid w:val="00AC0817"/>
    <w:rsid w:val="00AC0FA8"/>
    <w:rsid w:val="00AC2D4D"/>
    <w:rsid w:val="00AC3206"/>
    <w:rsid w:val="00AC369E"/>
    <w:rsid w:val="00AC5B0B"/>
    <w:rsid w:val="00AD290B"/>
    <w:rsid w:val="00AD4D53"/>
    <w:rsid w:val="00AD7641"/>
    <w:rsid w:val="00AE0079"/>
    <w:rsid w:val="00AE054F"/>
    <w:rsid w:val="00AE1675"/>
    <w:rsid w:val="00AE1890"/>
    <w:rsid w:val="00AE217E"/>
    <w:rsid w:val="00AE29AC"/>
    <w:rsid w:val="00AE2D10"/>
    <w:rsid w:val="00AE33E6"/>
    <w:rsid w:val="00AE5DB6"/>
    <w:rsid w:val="00AE602C"/>
    <w:rsid w:val="00AF0307"/>
    <w:rsid w:val="00AF2C11"/>
    <w:rsid w:val="00AF2CFC"/>
    <w:rsid w:val="00AF3F13"/>
    <w:rsid w:val="00AF40C4"/>
    <w:rsid w:val="00AF605C"/>
    <w:rsid w:val="00B01241"/>
    <w:rsid w:val="00B01566"/>
    <w:rsid w:val="00B030A1"/>
    <w:rsid w:val="00B03C76"/>
    <w:rsid w:val="00B04195"/>
    <w:rsid w:val="00B04CE1"/>
    <w:rsid w:val="00B051D9"/>
    <w:rsid w:val="00B05D54"/>
    <w:rsid w:val="00B130A2"/>
    <w:rsid w:val="00B13C40"/>
    <w:rsid w:val="00B17A53"/>
    <w:rsid w:val="00B201CA"/>
    <w:rsid w:val="00B20EEB"/>
    <w:rsid w:val="00B26F79"/>
    <w:rsid w:val="00B33B1C"/>
    <w:rsid w:val="00B34154"/>
    <w:rsid w:val="00B3450C"/>
    <w:rsid w:val="00B3512C"/>
    <w:rsid w:val="00B36779"/>
    <w:rsid w:val="00B36F08"/>
    <w:rsid w:val="00B4201E"/>
    <w:rsid w:val="00B4205C"/>
    <w:rsid w:val="00B460F6"/>
    <w:rsid w:val="00B46D20"/>
    <w:rsid w:val="00B46E4B"/>
    <w:rsid w:val="00B503E4"/>
    <w:rsid w:val="00B50841"/>
    <w:rsid w:val="00B50EB3"/>
    <w:rsid w:val="00B52686"/>
    <w:rsid w:val="00B52B9D"/>
    <w:rsid w:val="00B6041F"/>
    <w:rsid w:val="00B617BA"/>
    <w:rsid w:val="00B61A7C"/>
    <w:rsid w:val="00B61C1A"/>
    <w:rsid w:val="00B625BF"/>
    <w:rsid w:val="00B63CC8"/>
    <w:rsid w:val="00B6422B"/>
    <w:rsid w:val="00B65B93"/>
    <w:rsid w:val="00B66F3A"/>
    <w:rsid w:val="00B670A4"/>
    <w:rsid w:val="00B704EC"/>
    <w:rsid w:val="00B71830"/>
    <w:rsid w:val="00B73268"/>
    <w:rsid w:val="00B76531"/>
    <w:rsid w:val="00B77E15"/>
    <w:rsid w:val="00B77FCC"/>
    <w:rsid w:val="00B833C1"/>
    <w:rsid w:val="00B84580"/>
    <w:rsid w:val="00B85C03"/>
    <w:rsid w:val="00B86518"/>
    <w:rsid w:val="00B93274"/>
    <w:rsid w:val="00B93F42"/>
    <w:rsid w:val="00B943BB"/>
    <w:rsid w:val="00B94E0C"/>
    <w:rsid w:val="00B96200"/>
    <w:rsid w:val="00B97B16"/>
    <w:rsid w:val="00BA17B7"/>
    <w:rsid w:val="00BA27B1"/>
    <w:rsid w:val="00BA3ADD"/>
    <w:rsid w:val="00BA4BE0"/>
    <w:rsid w:val="00BA6E57"/>
    <w:rsid w:val="00BB3F98"/>
    <w:rsid w:val="00BB50A8"/>
    <w:rsid w:val="00BB5C93"/>
    <w:rsid w:val="00BB5FA5"/>
    <w:rsid w:val="00BB6654"/>
    <w:rsid w:val="00BB78E9"/>
    <w:rsid w:val="00BC13DA"/>
    <w:rsid w:val="00BC3443"/>
    <w:rsid w:val="00BC3B13"/>
    <w:rsid w:val="00BC4112"/>
    <w:rsid w:val="00BC5FAC"/>
    <w:rsid w:val="00BC62CE"/>
    <w:rsid w:val="00BC644F"/>
    <w:rsid w:val="00BC68D3"/>
    <w:rsid w:val="00BD0393"/>
    <w:rsid w:val="00BD1ED5"/>
    <w:rsid w:val="00BD5BA4"/>
    <w:rsid w:val="00BE1C34"/>
    <w:rsid w:val="00BE4354"/>
    <w:rsid w:val="00BE46A8"/>
    <w:rsid w:val="00BE551C"/>
    <w:rsid w:val="00BF0E21"/>
    <w:rsid w:val="00BF2ABB"/>
    <w:rsid w:val="00BF33EF"/>
    <w:rsid w:val="00BF68F8"/>
    <w:rsid w:val="00BF7ECE"/>
    <w:rsid w:val="00BF7F83"/>
    <w:rsid w:val="00C006FC"/>
    <w:rsid w:val="00C01066"/>
    <w:rsid w:val="00C02AF6"/>
    <w:rsid w:val="00C03FAE"/>
    <w:rsid w:val="00C04C92"/>
    <w:rsid w:val="00C05D94"/>
    <w:rsid w:val="00C0710C"/>
    <w:rsid w:val="00C100AF"/>
    <w:rsid w:val="00C17026"/>
    <w:rsid w:val="00C20DFF"/>
    <w:rsid w:val="00C213CB"/>
    <w:rsid w:val="00C21501"/>
    <w:rsid w:val="00C22DFD"/>
    <w:rsid w:val="00C252F7"/>
    <w:rsid w:val="00C25A28"/>
    <w:rsid w:val="00C25B4B"/>
    <w:rsid w:val="00C25B62"/>
    <w:rsid w:val="00C31F4C"/>
    <w:rsid w:val="00C346FA"/>
    <w:rsid w:val="00C34DFD"/>
    <w:rsid w:val="00C35E90"/>
    <w:rsid w:val="00C40D6E"/>
    <w:rsid w:val="00C41026"/>
    <w:rsid w:val="00C42F42"/>
    <w:rsid w:val="00C44732"/>
    <w:rsid w:val="00C447CF"/>
    <w:rsid w:val="00C461CE"/>
    <w:rsid w:val="00C53074"/>
    <w:rsid w:val="00C5623F"/>
    <w:rsid w:val="00C62099"/>
    <w:rsid w:val="00C64F32"/>
    <w:rsid w:val="00C675CE"/>
    <w:rsid w:val="00C70149"/>
    <w:rsid w:val="00C705F7"/>
    <w:rsid w:val="00C7173F"/>
    <w:rsid w:val="00C72A98"/>
    <w:rsid w:val="00C72BF1"/>
    <w:rsid w:val="00C7486C"/>
    <w:rsid w:val="00C755DB"/>
    <w:rsid w:val="00C7695F"/>
    <w:rsid w:val="00C77A7F"/>
    <w:rsid w:val="00C77CF9"/>
    <w:rsid w:val="00C8471F"/>
    <w:rsid w:val="00C84841"/>
    <w:rsid w:val="00C8554F"/>
    <w:rsid w:val="00C85E6D"/>
    <w:rsid w:val="00C90EC9"/>
    <w:rsid w:val="00C915C1"/>
    <w:rsid w:val="00C917C5"/>
    <w:rsid w:val="00C91E5B"/>
    <w:rsid w:val="00C97240"/>
    <w:rsid w:val="00CA1431"/>
    <w:rsid w:val="00CA15C8"/>
    <w:rsid w:val="00CA2135"/>
    <w:rsid w:val="00CA26E4"/>
    <w:rsid w:val="00CA3DF2"/>
    <w:rsid w:val="00CA5730"/>
    <w:rsid w:val="00CA5CB6"/>
    <w:rsid w:val="00CA63C1"/>
    <w:rsid w:val="00CA6880"/>
    <w:rsid w:val="00CA7CFF"/>
    <w:rsid w:val="00CB0771"/>
    <w:rsid w:val="00CB1734"/>
    <w:rsid w:val="00CB2AEA"/>
    <w:rsid w:val="00CB3EE1"/>
    <w:rsid w:val="00CB5DE8"/>
    <w:rsid w:val="00CB5F06"/>
    <w:rsid w:val="00CB67D3"/>
    <w:rsid w:val="00CB6994"/>
    <w:rsid w:val="00CB70D5"/>
    <w:rsid w:val="00CC1916"/>
    <w:rsid w:val="00CC379F"/>
    <w:rsid w:val="00CC5143"/>
    <w:rsid w:val="00CC57E5"/>
    <w:rsid w:val="00CD1754"/>
    <w:rsid w:val="00CD37F2"/>
    <w:rsid w:val="00CD58E7"/>
    <w:rsid w:val="00CE261E"/>
    <w:rsid w:val="00CE35A5"/>
    <w:rsid w:val="00CE6A3D"/>
    <w:rsid w:val="00CE7D78"/>
    <w:rsid w:val="00CF1B9F"/>
    <w:rsid w:val="00CF2A9B"/>
    <w:rsid w:val="00CF2FB9"/>
    <w:rsid w:val="00CF5991"/>
    <w:rsid w:val="00D00C2C"/>
    <w:rsid w:val="00D041B8"/>
    <w:rsid w:val="00D0552E"/>
    <w:rsid w:val="00D05E3F"/>
    <w:rsid w:val="00D05F0F"/>
    <w:rsid w:val="00D07CF7"/>
    <w:rsid w:val="00D11D03"/>
    <w:rsid w:val="00D12FBD"/>
    <w:rsid w:val="00D13782"/>
    <w:rsid w:val="00D1520A"/>
    <w:rsid w:val="00D1566C"/>
    <w:rsid w:val="00D206B4"/>
    <w:rsid w:val="00D2322D"/>
    <w:rsid w:val="00D23994"/>
    <w:rsid w:val="00D251FB"/>
    <w:rsid w:val="00D25B26"/>
    <w:rsid w:val="00D26EF1"/>
    <w:rsid w:val="00D279E5"/>
    <w:rsid w:val="00D3070B"/>
    <w:rsid w:val="00D32FC8"/>
    <w:rsid w:val="00D337DD"/>
    <w:rsid w:val="00D34938"/>
    <w:rsid w:val="00D35786"/>
    <w:rsid w:val="00D446A0"/>
    <w:rsid w:val="00D45AC0"/>
    <w:rsid w:val="00D46B57"/>
    <w:rsid w:val="00D510E3"/>
    <w:rsid w:val="00D52A60"/>
    <w:rsid w:val="00D541B8"/>
    <w:rsid w:val="00D54331"/>
    <w:rsid w:val="00D57800"/>
    <w:rsid w:val="00D6097E"/>
    <w:rsid w:val="00D611A4"/>
    <w:rsid w:val="00D618A1"/>
    <w:rsid w:val="00D62063"/>
    <w:rsid w:val="00D6270C"/>
    <w:rsid w:val="00D63293"/>
    <w:rsid w:val="00D63F43"/>
    <w:rsid w:val="00D67E19"/>
    <w:rsid w:val="00D7164D"/>
    <w:rsid w:val="00D73964"/>
    <w:rsid w:val="00D74377"/>
    <w:rsid w:val="00D8031B"/>
    <w:rsid w:val="00D80530"/>
    <w:rsid w:val="00D825AB"/>
    <w:rsid w:val="00D82625"/>
    <w:rsid w:val="00D83CDB"/>
    <w:rsid w:val="00D844AB"/>
    <w:rsid w:val="00D850FB"/>
    <w:rsid w:val="00D86191"/>
    <w:rsid w:val="00D86586"/>
    <w:rsid w:val="00D91030"/>
    <w:rsid w:val="00D91590"/>
    <w:rsid w:val="00D928B4"/>
    <w:rsid w:val="00D935D2"/>
    <w:rsid w:val="00D97D98"/>
    <w:rsid w:val="00DA05C5"/>
    <w:rsid w:val="00DA09A0"/>
    <w:rsid w:val="00DA36BF"/>
    <w:rsid w:val="00DA5836"/>
    <w:rsid w:val="00DA61E2"/>
    <w:rsid w:val="00DA6C66"/>
    <w:rsid w:val="00DB3301"/>
    <w:rsid w:val="00DB4485"/>
    <w:rsid w:val="00DB7469"/>
    <w:rsid w:val="00DB7B33"/>
    <w:rsid w:val="00DC0297"/>
    <w:rsid w:val="00DC0907"/>
    <w:rsid w:val="00DC18BD"/>
    <w:rsid w:val="00DC2036"/>
    <w:rsid w:val="00DC2688"/>
    <w:rsid w:val="00DC42FA"/>
    <w:rsid w:val="00DC620E"/>
    <w:rsid w:val="00DD1BE4"/>
    <w:rsid w:val="00DD20CB"/>
    <w:rsid w:val="00DD772D"/>
    <w:rsid w:val="00DE0D27"/>
    <w:rsid w:val="00DE0F7A"/>
    <w:rsid w:val="00DE14AD"/>
    <w:rsid w:val="00DE1E85"/>
    <w:rsid w:val="00DE3880"/>
    <w:rsid w:val="00DE67C4"/>
    <w:rsid w:val="00DF7AFA"/>
    <w:rsid w:val="00E04424"/>
    <w:rsid w:val="00E07878"/>
    <w:rsid w:val="00E07DC7"/>
    <w:rsid w:val="00E1035C"/>
    <w:rsid w:val="00E115DC"/>
    <w:rsid w:val="00E120B4"/>
    <w:rsid w:val="00E149A2"/>
    <w:rsid w:val="00E2168C"/>
    <w:rsid w:val="00E222EE"/>
    <w:rsid w:val="00E2382E"/>
    <w:rsid w:val="00E23CEA"/>
    <w:rsid w:val="00E257B6"/>
    <w:rsid w:val="00E3399A"/>
    <w:rsid w:val="00E34CDB"/>
    <w:rsid w:val="00E37F8C"/>
    <w:rsid w:val="00E402C4"/>
    <w:rsid w:val="00E415EF"/>
    <w:rsid w:val="00E41951"/>
    <w:rsid w:val="00E44183"/>
    <w:rsid w:val="00E448EF"/>
    <w:rsid w:val="00E4512C"/>
    <w:rsid w:val="00E4551B"/>
    <w:rsid w:val="00E4667D"/>
    <w:rsid w:val="00E50157"/>
    <w:rsid w:val="00E52379"/>
    <w:rsid w:val="00E54ECF"/>
    <w:rsid w:val="00E558AB"/>
    <w:rsid w:val="00E5674F"/>
    <w:rsid w:val="00E56E8B"/>
    <w:rsid w:val="00E571D2"/>
    <w:rsid w:val="00E57309"/>
    <w:rsid w:val="00E57341"/>
    <w:rsid w:val="00E61D0E"/>
    <w:rsid w:val="00E6436D"/>
    <w:rsid w:val="00E643EF"/>
    <w:rsid w:val="00E71591"/>
    <w:rsid w:val="00E719F5"/>
    <w:rsid w:val="00E71C88"/>
    <w:rsid w:val="00E72DB8"/>
    <w:rsid w:val="00E73DA2"/>
    <w:rsid w:val="00E751A1"/>
    <w:rsid w:val="00E75F21"/>
    <w:rsid w:val="00E801B0"/>
    <w:rsid w:val="00E80928"/>
    <w:rsid w:val="00E80F56"/>
    <w:rsid w:val="00E81207"/>
    <w:rsid w:val="00E83232"/>
    <w:rsid w:val="00E83735"/>
    <w:rsid w:val="00E87261"/>
    <w:rsid w:val="00E87749"/>
    <w:rsid w:val="00E90675"/>
    <w:rsid w:val="00E90811"/>
    <w:rsid w:val="00E9586F"/>
    <w:rsid w:val="00E9774D"/>
    <w:rsid w:val="00EA0EE2"/>
    <w:rsid w:val="00EA2E0C"/>
    <w:rsid w:val="00EA2FCD"/>
    <w:rsid w:val="00EA3034"/>
    <w:rsid w:val="00EA72CE"/>
    <w:rsid w:val="00EB19D2"/>
    <w:rsid w:val="00EB2BC4"/>
    <w:rsid w:val="00EB412D"/>
    <w:rsid w:val="00EB4301"/>
    <w:rsid w:val="00EB7D4B"/>
    <w:rsid w:val="00EC007E"/>
    <w:rsid w:val="00EC3766"/>
    <w:rsid w:val="00EC4858"/>
    <w:rsid w:val="00EC5C4D"/>
    <w:rsid w:val="00ED181B"/>
    <w:rsid w:val="00ED1882"/>
    <w:rsid w:val="00ED2276"/>
    <w:rsid w:val="00ED2B20"/>
    <w:rsid w:val="00ED3876"/>
    <w:rsid w:val="00ED3BCE"/>
    <w:rsid w:val="00ED6169"/>
    <w:rsid w:val="00ED6425"/>
    <w:rsid w:val="00ED656E"/>
    <w:rsid w:val="00ED65EC"/>
    <w:rsid w:val="00ED71E2"/>
    <w:rsid w:val="00ED789C"/>
    <w:rsid w:val="00EE100B"/>
    <w:rsid w:val="00EE2F18"/>
    <w:rsid w:val="00EE4991"/>
    <w:rsid w:val="00EE67ED"/>
    <w:rsid w:val="00EF03DB"/>
    <w:rsid w:val="00EF15F7"/>
    <w:rsid w:val="00EF18BE"/>
    <w:rsid w:val="00EF4B99"/>
    <w:rsid w:val="00EF79C7"/>
    <w:rsid w:val="00EF7A32"/>
    <w:rsid w:val="00EF7BC7"/>
    <w:rsid w:val="00EF7C2D"/>
    <w:rsid w:val="00F00085"/>
    <w:rsid w:val="00F01F64"/>
    <w:rsid w:val="00F02812"/>
    <w:rsid w:val="00F04039"/>
    <w:rsid w:val="00F04837"/>
    <w:rsid w:val="00F05533"/>
    <w:rsid w:val="00F063FD"/>
    <w:rsid w:val="00F1293D"/>
    <w:rsid w:val="00F12F94"/>
    <w:rsid w:val="00F13885"/>
    <w:rsid w:val="00F13E0A"/>
    <w:rsid w:val="00F1583A"/>
    <w:rsid w:val="00F170B0"/>
    <w:rsid w:val="00F21565"/>
    <w:rsid w:val="00F22285"/>
    <w:rsid w:val="00F2304C"/>
    <w:rsid w:val="00F23BFD"/>
    <w:rsid w:val="00F26F36"/>
    <w:rsid w:val="00F300B0"/>
    <w:rsid w:val="00F30652"/>
    <w:rsid w:val="00F30814"/>
    <w:rsid w:val="00F32461"/>
    <w:rsid w:val="00F36153"/>
    <w:rsid w:val="00F36F9D"/>
    <w:rsid w:val="00F370B5"/>
    <w:rsid w:val="00F37226"/>
    <w:rsid w:val="00F37A0E"/>
    <w:rsid w:val="00F37A3C"/>
    <w:rsid w:val="00F40B9B"/>
    <w:rsid w:val="00F4708F"/>
    <w:rsid w:val="00F505C6"/>
    <w:rsid w:val="00F506FA"/>
    <w:rsid w:val="00F54DFB"/>
    <w:rsid w:val="00F5518F"/>
    <w:rsid w:val="00F56EF9"/>
    <w:rsid w:val="00F6381E"/>
    <w:rsid w:val="00F63FB3"/>
    <w:rsid w:val="00F641EE"/>
    <w:rsid w:val="00F66213"/>
    <w:rsid w:val="00F67C32"/>
    <w:rsid w:val="00F72746"/>
    <w:rsid w:val="00F73A31"/>
    <w:rsid w:val="00F74355"/>
    <w:rsid w:val="00F75645"/>
    <w:rsid w:val="00F80543"/>
    <w:rsid w:val="00F80A4F"/>
    <w:rsid w:val="00F8151E"/>
    <w:rsid w:val="00F816AA"/>
    <w:rsid w:val="00F81E2D"/>
    <w:rsid w:val="00F83608"/>
    <w:rsid w:val="00F86AE7"/>
    <w:rsid w:val="00F90E12"/>
    <w:rsid w:val="00FA3158"/>
    <w:rsid w:val="00FA41AB"/>
    <w:rsid w:val="00FA47AD"/>
    <w:rsid w:val="00FA4A7C"/>
    <w:rsid w:val="00FA665E"/>
    <w:rsid w:val="00FA6767"/>
    <w:rsid w:val="00FA7F32"/>
    <w:rsid w:val="00FB237C"/>
    <w:rsid w:val="00FB639B"/>
    <w:rsid w:val="00FB70A3"/>
    <w:rsid w:val="00FB7107"/>
    <w:rsid w:val="00FB733D"/>
    <w:rsid w:val="00FB7E83"/>
    <w:rsid w:val="00FC0222"/>
    <w:rsid w:val="00FC253C"/>
    <w:rsid w:val="00FC546E"/>
    <w:rsid w:val="00FC7192"/>
    <w:rsid w:val="00FD0180"/>
    <w:rsid w:val="00FD02AD"/>
    <w:rsid w:val="00FD21A4"/>
    <w:rsid w:val="00FD279F"/>
    <w:rsid w:val="00FD2CE1"/>
    <w:rsid w:val="00FD30A7"/>
    <w:rsid w:val="00FD324B"/>
    <w:rsid w:val="00FD5288"/>
    <w:rsid w:val="00FD67D0"/>
    <w:rsid w:val="00FE339F"/>
    <w:rsid w:val="00FE38D8"/>
    <w:rsid w:val="00FE45F3"/>
    <w:rsid w:val="00FE52B3"/>
    <w:rsid w:val="00FE5F46"/>
    <w:rsid w:val="00FE670B"/>
    <w:rsid w:val="00FE6F39"/>
    <w:rsid w:val="00FE7029"/>
    <w:rsid w:val="00FF00EF"/>
    <w:rsid w:val="00FF0B00"/>
    <w:rsid w:val="00FF1E35"/>
    <w:rsid w:val="00FF2A0C"/>
    <w:rsid w:val="00FF2F1E"/>
    <w:rsid w:val="00FF33B5"/>
    <w:rsid w:val="00FF3A24"/>
    <w:rsid w:val="00FF3A5A"/>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09EC61-DD29-4CF6-BE1C-664DA961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E7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9E2E7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9E2E76"/>
    <w:pPr>
      <w:spacing w:before="320"/>
      <w:outlineLvl w:val="1"/>
    </w:pPr>
  </w:style>
  <w:style w:type="paragraph" w:styleId="Heading3">
    <w:name w:val="heading 3"/>
    <w:basedOn w:val="Heading1"/>
    <w:next w:val="Normal"/>
    <w:link w:val="Heading3Char"/>
    <w:qFormat/>
    <w:rsid w:val="009E2E76"/>
    <w:pPr>
      <w:spacing w:before="200"/>
      <w:outlineLvl w:val="2"/>
    </w:pPr>
  </w:style>
  <w:style w:type="paragraph" w:styleId="Heading4">
    <w:name w:val="heading 4"/>
    <w:basedOn w:val="Heading3"/>
    <w:next w:val="Normal"/>
    <w:link w:val="Heading4Char"/>
    <w:qFormat/>
    <w:rsid w:val="009E2E76"/>
    <w:pPr>
      <w:tabs>
        <w:tab w:val="clear" w:pos="794"/>
        <w:tab w:val="left" w:pos="1191"/>
      </w:tabs>
      <w:ind w:left="993" w:hanging="993"/>
      <w:outlineLvl w:val="3"/>
    </w:pPr>
  </w:style>
  <w:style w:type="paragraph" w:styleId="Heading5">
    <w:name w:val="heading 5"/>
    <w:basedOn w:val="Heading3"/>
    <w:next w:val="Normal"/>
    <w:link w:val="Heading5Char"/>
    <w:qFormat/>
    <w:rsid w:val="009E2E76"/>
    <w:pPr>
      <w:tabs>
        <w:tab w:val="clear" w:pos="794"/>
        <w:tab w:val="left" w:pos="1191"/>
      </w:tabs>
      <w:outlineLvl w:val="4"/>
    </w:pPr>
  </w:style>
  <w:style w:type="paragraph" w:styleId="Heading6">
    <w:name w:val="heading 6"/>
    <w:basedOn w:val="Heading3"/>
    <w:next w:val="Normal"/>
    <w:link w:val="Heading6Char"/>
    <w:qFormat/>
    <w:rsid w:val="009E2E76"/>
    <w:pPr>
      <w:tabs>
        <w:tab w:val="clear" w:pos="794"/>
        <w:tab w:val="left" w:pos="1191"/>
      </w:tabs>
      <w:outlineLvl w:val="5"/>
    </w:pPr>
  </w:style>
  <w:style w:type="paragraph" w:styleId="Heading7">
    <w:name w:val="heading 7"/>
    <w:basedOn w:val="Heading3"/>
    <w:next w:val="Normal"/>
    <w:link w:val="Heading7Char"/>
    <w:qFormat/>
    <w:rsid w:val="009E2E76"/>
    <w:pPr>
      <w:tabs>
        <w:tab w:val="clear" w:pos="794"/>
        <w:tab w:val="left" w:pos="1191"/>
      </w:tabs>
      <w:outlineLvl w:val="6"/>
    </w:pPr>
  </w:style>
  <w:style w:type="paragraph" w:styleId="Heading8">
    <w:name w:val="heading 8"/>
    <w:basedOn w:val="Heading3"/>
    <w:next w:val="Normal"/>
    <w:link w:val="Heading8Char"/>
    <w:qFormat/>
    <w:rsid w:val="009E2E76"/>
    <w:pPr>
      <w:tabs>
        <w:tab w:val="clear" w:pos="794"/>
        <w:tab w:val="left" w:pos="1191"/>
      </w:tabs>
      <w:outlineLvl w:val="7"/>
    </w:pPr>
  </w:style>
  <w:style w:type="paragraph" w:styleId="Heading9">
    <w:name w:val="heading 9"/>
    <w:basedOn w:val="Heading3"/>
    <w:next w:val="Normal"/>
    <w:link w:val="Heading9Char"/>
    <w:qFormat/>
    <w:rsid w:val="009E2E7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E76"/>
    <w:rPr>
      <w:color w:val="0000FF"/>
      <w:u w:val="single"/>
    </w:rPr>
  </w:style>
  <w:style w:type="paragraph" w:styleId="BalloonText">
    <w:name w:val="Balloon Text"/>
    <w:basedOn w:val="Normal"/>
    <w:link w:val="BalloonTextChar"/>
    <w:uiPriority w:val="99"/>
    <w:semiHidden/>
    <w:unhideWhenUsed/>
    <w:rsid w:val="00DE38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80"/>
    <w:rPr>
      <w:rFonts w:ascii="Tahoma" w:eastAsia="Times New Roman" w:hAnsi="Tahoma" w:cs="Tahoma"/>
      <w:sz w:val="16"/>
      <w:szCs w:val="16"/>
      <w:lang w:val="fr-FR" w:eastAsia="en-US"/>
    </w:rPr>
  </w:style>
  <w:style w:type="paragraph" w:styleId="ListParagraph">
    <w:name w:val="List Paragraph"/>
    <w:basedOn w:val="Normal"/>
    <w:uiPriority w:val="34"/>
    <w:qFormat/>
    <w:rsid w:val="00DE3880"/>
    <w:pPr>
      <w:ind w:left="720"/>
      <w:contextualSpacing/>
    </w:pPr>
  </w:style>
  <w:style w:type="paragraph" w:customStyle="1" w:styleId="Rectitle">
    <w:name w:val="Rec_title"/>
    <w:basedOn w:val="Normal"/>
    <w:next w:val="Normal"/>
    <w:rsid w:val="00DE3880"/>
    <w:pPr>
      <w:keepNext/>
      <w:keepLines/>
      <w:spacing w:before="360"/>
      <w:jc w:val="center"/>
    </w:pPr>
    <w:rPr>
      <w:b/>
      <w:sz w:val="28"/>
    </w:rPr>
  </w:style>
  <w:style w:type="paragraph" w:customStyle="1" w:styleId="Annex">
    <w:name w:val="Annex_#"/>
    <w:basedOn w:val="Normal"/>
    <w:next w:val="AnnexRef"/>
    <w:rsid w:val="009E2E76"/>
    <w:pPr>
      <w:keepNext/>
      <w:keepLines/>
      <w:spacing w:before="480" w:after="80"/>
      <w:jc w:val="center"/>
    </w:pPr>
    <w:rPr>
      <w:caps/>
    </w:rPr>
  </w:style>
  <w:style w:type="paragraph" w:customStyle="1" w:styleId="AnnexTitle">
    <w:name w:val="Annex_Title"/>
    <w:basedOn w:val="Normal"/>
    <w:next w:val="Normal"/>
    <w:rsid w:val="009E2E76"/>
    <w:pPr>
      <w:keepNext/>
      <w:keepLines/>
      <w:spacing w:before="240" w:after="280"/>
      <w:jc w:val="center"/>
    </w:pPr>
    <w:rPr>
      <w:b/>
    </w:rPr>
  </w:style>
  <w:style w:type="paragraph" w:customStyle="1" w:styleId="headingb">
    <w:name w:val="heading_b"/>
    <w:basedOn w:val="Heading3"/>
    <w:next w:val="Normal"/>
    <w:rsid w:val="009E2E76"/>
    <w:pPr>
      <w:spacing w:before="160"/>
      <w:ind w:left="0" w:firstLine="0"/>
      <w:outlineLvl w:val="9"/>
    </w:pPr>
  </w:style>
  <w:style w:type="character" w:customStyle="1" w:styleId="Heading3Char">
    <w:name w:val="Heading 3 Char"/>
    <w:basedOn w:val="DefaultParagraphFont"/>
    <w:link w:val="Heading3"/>
    <w:rsid w:val="00F63FB3"/>
    <w:rPr>
      <w:rFonts w:ascii="Times New Roman" w:eastAsia="Times New Roman" w:hAnsi="Times New Roman" w:cs="Times New Roman"/>
      <w:b/>
      <w:sz w:val="24"/>
      <w:szCs w:val="20"/>
      <w:lang w:val="fr-FR" w:eastAsia="en-US"/>
    </w:rPr>
  </w:style>
  <w:style w:type="paragraph" w:styleId="Header">
    <w:name w:val="header"/>
    <w:basedOn w:val="Normal"/>
    <w:link w:val="HeaderChar"/>
    <w:uiPriority w:val="99"/>
    <w:rsid w:val="009E2E76"/>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9E2E76"/>
    <w:rPr>
      <w:rFonts w:ascii="Times New Roman" w:eastAsia="Times New Roman" w:hAnsi="Times New Roman" w:cs="Times New Roman"/>
      <w:szCs w:val="20"/>
      <w:lang w:val="fr-FR" w:eastAsia="en-US"/>
    </w:rPr>
  </w:style>
  <w:style w:type="paragraph" w:styleId="Footer">
    <w:name w:val="footer"/>
    <w:basedOn w:val="Normal"/>
    <w:link w:val="FooterChar"/>
    <w:rsid w:val="009E2E7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9E2E76"/>
    <w:rPr>
      <w:rFonts w:ascii="Times New Roman" w:eastAsia="Times New Roman" w:hAnsi="Times New Roman" w:cs="Times New Roman"/>
      <w:caps/>
      <w:sz w:val="18"/>
      <w:szCs w:val="20"/>
      <w:lang w:val="fr-FR" w:eastAsia="en-US"/>
    </w:rPr>
  </w:style>
  <w:style w:type="character" w:styleId="PageNumber">
    <w:name w:val="page number"/>
    <w:basedOn w:val="DefaultParagraphFont"/>
    <w:rsid w:val="009E2E76"/>
  </w:style>
  <w:style w:type="paragraph" w:customStyle="1" w:styleId="itu">
    <w:name w:val="itu"/>
    <w:basedOn w:val="Normal"/>
    <w:rsid w:val="009E2E7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AE33E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1Char">
    <w:name w:val="Heading 1 Char"/>
    <w:basedOn w:val="DefaultParagraphFont"/>
    <w:link w:val="Heading1"/>
    <w:rsid w:val="009E2E76"/>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9E2E76"/>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9E2E76"/>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E2E76"/>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E2E76"/>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E2E76"/>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E2E76"/>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E2E76"/>
    <w:rPr>
      <w:rFonts w:ascii="Times New Roman" w:eastAsia="Times New Roman" w:hAnsi="Times New Roman" w:cs="Times New Roman"/>
      <w:b/>
      <w:sz w:val="24"/>
      <w:szCs w:val="20"/>
      <w:lang w:val="fr-FR" w:eastAsia="en-US"/>
    </w:rPr>
  </w:style>
  <w:style w:type="paragraph" w:styleId="TOC8">
    <w:name w:val="toc 8"/>
    <w:basedOn w:val="TOC3"/>
    <w:semiHidden/>
    <w:rsid w:val="009E2E76"/>
  </w:style>
  <w:style w:type="paragraph" w:styleId="TOC7">
    <w:name w:val="toc 7"/>
    <w:basedOn w:val="TOC3"/>
    <w:semiHidden/>
    <w:rsid w:val="009E2E76"/>
  </w:style>
  <w:style w:type="paragraph" w:styleId="TOC6">
    <w:name w:val="toc 6"/>
    <w:basedOn w:val="TOC3"/>
    <w:semiHidden/>
    <w:rsid w:val="009E2E76"/>
  </w:style>
  <w:style w:type="paragraph" w:styleId="TOC5">
    <w:name w:val="toc 5"/>
    <w:basedOn w:val="TOC3"/>
    <w:semiHidden/>
    <w:rsid w:val="009E2E76"/>
  </w:style>
  <w:style w:type="paragraph" w:styleId="TOC4">
    <w:name w:val="toc 4"/>
    <w:basedOn w:val="TOC3"/>
    <w:semiHidden/>
    <w:rsid w:val="009E2E76"/>
  </w:style>
  <w:style w:type="paragraph" w:styleId="TOC3">
    <w:name w:val="toc 3"/>
    <w:basedOn w:val="TOC2"/>
    <w:semiHidden/>
    <w:rsid w:val="009E2E76"/>
    <w:pPr>
      <w:spacing w:before="80"/>
    </w:pPr>
  </w:style>
  <w:style w:type="paragraph" w:styleId="TOC2">
    <w:name w:val="toc 2"/>
    <w:basedOn w:val="TOC1"/>
    <w:semiHidden/>
    <w:rsid w:val="009E2E76"/>
    <w:pPr>
      <w:spacing w:before="120"/>
    </w:pPr>
  </w:style>
  <w:style w:type="paragraph" w:styleId="TOC1">
    <w:name w:val="toc 1"/>
    <w:basedOn w:val="Normal"/>
    <w:semiHidden/>
    <w:rsid w:val="009E2E7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E2E76"/>
    <w:pPr>
      <w:ind w:left="1698"/>
    </w:pPr>
  </w:style>
  <w:style w:type="paragraph" w:styleId="Index6">
    <w:name w:val="index 6"/>
    <w:basedOn w:val="Normal"/>
    <w:next w:val="Normal"/>
    <w:semiHidden/>
    <w:rsid w:val="009E2E76"/>
    <w:pPr>
      <w:ind w:left="1415"/>
    </w:pPr>
  </w:style>
  <w:style w:type="paragraph" w:styleId="Index5">
    <w:name w:val="index 5"/>
    <w:basedOn w:val="Normal"/>
    <w:next w:val="Normal"/>
    <w:semiHidden/>
    <w:rsid w:val="009E2E76"/>
    <w:pPr>
      <w:ind w:left="1132"/>
    </w:pPr>
  </w:style>
  <w:style w:type="paragraph" w:styleId="Index4">
    <w:name w:val="index 4"/>
    <w:basedOn w:val="Normal"/>
    <w:next w:val="Normal"/>
    <w:semiHidden/>
    <w:rsid w:val="009E2E76"/>
    <w:pPr>
      <w:ind w:left="849"/>
    </w:pPr>
  </w:style>
  <w:style w:type="paragraph" w:styleId="Index3">
    <w:name w:val="index 3"/>
    <w:basedOn w:val="Normal"/>
    <w:next w:val="Normal"/>
    <w:semiHidden/>
    <w:rsid w:val="009E2E76"/>
    <w:pPr>
      <w:ind w:left="566"/>
    </w:pPr>
  </w:style>
  <w:style w:type="paragraph" w:styleId="Index2">
    <w:name w:val="index 2"/>
    <w:basedOn w:val="Normal"/>
    <w:next w:val="Normal"/>
    <w:semiHidden/>
    <w:rsid w:val="009E2E76"/>
    <w:pPr>
      <w:ind w:left="283"/>
    </w:pPr>
  </w:style>
  <w:style w:type="paragraph" w:styleId="Index1">
    <w:name w:val="index 1"/>
    <w:basedOn w:val="Normal"/>
    <w:next w:val="Normal"/>
    <w:semiHidden/>
    <w:rsid w:val="009E2E76"/>
  </w:style>
  <w:style w:type="character" w:styleId="LineNumber">
    <w:name w:val="line number"/>
    <w:basedOn w:val="DefaultParagraphFont"/>
    <w:rsid w:val="009E2E76"/>
  </w:style>
  <w:style w:type="paragraph" w:styleId="IndexHeading">
    <w:name w:val="index heading"/>
    <w:basedOn w:val="Normal"/>
    <w:next w:val="Index1"/>
    <w:semiHidden/>
    <w:rsid w:val="009E2E76"/>
  </w:style>
  <w:style w:type="character" w:styleId="FootnoteReference">
    <w:name w:val="footnote reference"/>
    <w:uiPriority w:val="99"/>
    <w:rsid w:val="009E2E76"/>
    <w:rPr>
      <w:position w:val="6"/>
      <w:sz w:val="16"/>
    </w:rPr>
  </w:style>
  <w:style w:type="paragraph" w:styleId="FootnoteText">
    <w:name w:val="footnote text"/>
    <w:basedOn w:val="Normal"/>
    <w:link w:val="FootnoteTextChar"/>
    <w:uiPriority w:val="99"/>
    <w:rsid w:val="009E2E76"/>
    <w:pPr>
      <w:keepLines/>
      <w:tabs>
        <w:tab w:val="left" w:pos="256"/>
      </w:tabs>
      <w:ind w:left="256" w:hanging="256"/>
    </w:pPr>
  </w:style>
  <w:style w:type="character" w:customStyle="1" w:styleId="FootnoteTextChar">
    <w:name w:val="Footnote Text Char"/>
    <w:basedOn w:val="DefaultParagraphFont"/>
    <w:link w:val="FootnoteText"/>
    <w:uiPriority w:val="99"/>
    <w:rsid w:val="009E2E76"/>
    <w:rPr>
      <w:rFonts w:ascii="Times New Roman" w:eastAsia="Times New Roman" w:hAnsi="Times New Roman" w:cs="Times New Roman"/>
      <w:sz w:val="24"/>
      <w:szCs w:val="20"/>
      <w:lang w:val="fr-FR" w:eastAsia="en-US"/>
    </w:rPr>
  </w:style>
  <w:style w:type="paragraph" w:styleId="NormalIndent">
    <w:name w:val="Normal Indent"/>
    <w:basedOn w:val="Normal"/>
    <w:rsid w:val="009E2E76"/>
    <w:pPr>
      <w:ind w:left="794"/>
    </w:pPr>
  </w:style>
  <w:style w:type="paragraph" w:customStyle="1" w:styleId="TableLegend">
    <w:name w:val="Table_Legend"/>
    <w:basedOn w:val="TableText"/>
    <w:rsid w:val="009E2E76"/>
    <w:pPr>
      <w:spacing w:before="120"/>
    </w:pPr>
  </w:style>
  <w:style w:type="paragraph" w:customStyle="1" w:styleId="TableText">
    <w:name w:val="Table_Text"/>
    <w:basedOn w:val="Normal"/>
    <w:rsid w:val="009E2E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E2E76"/>
    <w:pPr>
      <w:keepLines/>
      <w:spacing w:before="0"/>
    </w:pPr>
    <w:rPr>
      <w:b/>
      <w:caps w:val="0"/>
    </w:rPr>
  </w:style>
  <w:style w:type="paragraph" w:customStyle="1" w:styleId="Table">
    <w:name w:val="Table_#"/>
    <w:basedOn w:val="Normal"/>
    <w:next w:val="TableTitle"/>
    <w:rsid w:val="009E2E76"/>
    <w:pPr>
      <w:keepNext/>
      <w:spacing w:before="560" w:after="120"/>
      <w:jc w:val="center"/>
    </w:pPr>
    <w:rPr>
      <w:caps/>
    </w:rPr>
  </w:style>
  <w:style w:type="paragraph" w:customStyle="1" w:styleId="enumlev1">
    <w:name w:val="enumlev1"/>
    <w:basedOn w:val="Normal"/>
    <w:rsid w:val="009E2E76"/>
    <w:pPr>
      <w:spacing w:before="80"/>
      <w:ind w:left="794" w:hanging="794"/>
    </w:pPr>
  </w:style>
  <w:style w:type="paragraph" w:customStyle="1" w:styleId="enumlev2">
    <w:name w:val="enumlev2"/>
    <w:basedOn w:val="enumlev1"/>
    <w:rsid w:val="009E2E76"/>
    <w:pPr>
      <w:ind w:left="1191" w:hanging="397"/>
    </w:pPr>
  </w:style>
  <w:style w:type="paragraph" w:customStyle="1" w:styleId="enumlev3">
    <w:name w:val="enumlev3"/>
    <w:basedOn w:val="enumlev2"/>
    <w:rsid w:val="009E2E76"/>
    <w:pPr>
      <w:ind w:left="1588"/>
    </w:pPr>
  </w:style>
  <w:style w:type="paragraph" w:customStyle="1" w:styleId="TableHead">
    <w:name w:val="Table_Head"/>
    <w:basedOn w:val="TableText"/>
    <w:rsid w:val="009E2E76"/>
    <w:pPr>
      <w:keepNext/>
      <w:spacing w:before="80" w:after="80"/>
      <w:jc w:val="center"/>
    </w:pPr>
    <w:rPr>
      <w:b/>
    </w:rPr>
  </w:style>
  <w:style w:type="paragraph" w:customStyle="1" w:styleId="FigureLegend">
    <w:name w:val="Figure_Legend"/>
    <w:basedOn w:val="Normal"/>
    <w:rsid w:val="009E2E7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E2E76"/>
    <w:pPr>
      <w:spacing w:before="480"/>
    </w:pPr>
  </w:style>
  <w:style w:type="paragraph" w:customStyle="1" w:styleId="FigureTitle">
    <w:name w:val="Figure_Title"/>
    <w:basedOn w:val="TableTitle"/>
    <w:next w:val="Normal"/>
    <w:rsid w:val="009E2E76"/>
    <w:pPr>
      <w:keepNext w:val="0"/>
      <w:spacing w:after="480"/>
    </w:pPr>
  </w:style>
  <w:style w:type="paragraph" w:customStyle="1" w:styleId="AnnexRef">
    <w:name w:val="Annex_Ref"/>
    <w:basedOn w:val="Normal"/>
    <w:next w:val="AnnexTitle"/>
    <w:rsid w:val="009E2E76"/>
    <w:pPr>
      <w:keepNext/>
      <w:keepLines/>
      <w:jc w:val="center"/>
    </w:pPr>
  </w:style>
  <w:style w:type="paragraph" w:customStyle="1" w:styleId="Appendix">
    <w:name w:val="Appendix_#"/>
    <w:basedOn w:val="Annex"/>
    <w:next w:val="AppendixRef"/>
    <w:rsid w:val="009E2E76"/>
  </w:style>
  <w:style w:type="paragraph" w:customStyle="1" w:styleId="AppendixRef">
    <w:name w:val="Appendix_Ref"/>
    <w:basedOn w:val="AnnexRef"/>
    <w:next w:val="AppendixTitle"/>
    <w:rsid w:val="009E2E76"/>
  </w:style>
  <w:style w:type="paragraph" w:customStyle="1" w:styleId="AppendixTitle">
    <w:name w:val="Appendix_Title"/>
    <w:basedOn w:val="AnnexTitle"/>
    <w:next w:val="Normal"/>
    <w:rsid w:val="009E2E76"/>
  </w:style>
  <w:style w:type="paragraph" w:customStyle="1" w:styleId="RefTitle">
    <w:name w:val="Ref_Title"/>
    <w:basedOn w:val="Normal"/>
    <w:next w:val="RefText"/>
    <w:rsid w:val="009E2E76"/>
    <w:pPr>
      <w:spacing w:before="480"/>
      <w:jc w:val="center"/>
    </w:pPr>
    <w:rPr>
      <w:caps/>
    </w:rPr>
  </w:style>
  <w:style w:type="paragraph" w:customStyle="1" w:styleId="RefText">
    <w:name w:val="Ref_Text"/>
    <w:basedOn w:val="Normal"/>
    <w:rsid w:val="009E2E76"/>
    <w:pPr>
      <w:ind w:left="794" w:hanging="794"/>
    </w:pPr>
  </w:style>
  <w:style w:type="paragraph" w:customStyle="1" w:styleId="Equation">
    <w:name w:val="Equation"/>
    <w:basedOn w:val="Normal"/>
    <w:rsid w:val="009E2E76"/>
    <w:pPr>
      <w:tabs>
        <w:tab w:val="clear" w:pos="1191"/>
        <w:tab w:val="clear" w:pos="1588"/>
        <w:tab w:val="clear" w:pos="1985"/>
        <w:tab w:val="center" w:pos="4876"/>
        <w:tab w:val="right" w:pos="9752"/>
      </w:tabs>
    </w:pPr>
  </w:style>
  <w:style w:type="paragraph" w:customStyle="1" w:styleId="Head">
    <w:name w:val="Head"/>
    <w:basedOn w:val="Normal"/>
    <w:rsid w:val="009E2E76"/>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9E2E76"/>
    <w:pPr>
      <w:keepNext/>
      <w:keepLines/>
      <w:spacing w:before="240"/>
      <w:jc w:val="center"/>
    </w:pPr>
    <w:rPr>
      <w:b/>
      <w:caps/>
    </w:rPr>
  </w:style>
  <w:style w:type="paragraph" w:customStyle="1" w:styleId="Normalaftertitle">
    <w:name w:val="Normal after title"/>
    <w:basedOn w:val="Normal"/>
    <w:next w:val="Normal"/>
    <w:rsid w:val="009E2E76"/>
    <w:pPr>
      <w:spacing w:before="320"/>
    </w:pPr>
  </w:style>
  <w:style w:type="paragraph" w:customStyle="1" w:styleId="call">
    <w:name w:val="call"/>
    <w:basedOn w:val="Normal"/>
    <w:next w:val="Normal"/>
    <w:rsid w:val="009E2E76"/>
    <w:pPr>
      <w:keepNext/>
      <w:keepLines/>
      <w:spacing w:before="160"/>
      <w:ind w:left="794"/>
    </w:pPr>
    <w:rPr>
      <w:i/>
    </w:rPr>
  </w:style>
  <w:style w:type="paragraph" w:customStyle="1" w:styleId="Rec">
    <w:name w:val="Rec_#"/>
    <w:basedOn w:val="Normal"/>
    <w:next w:val="RecTitle0"/>
    <w:rsid w:val="009E2E76"/>
    <w:pPr>
      <w:keepNext/>
      <w:keepLines/>
      <w:spacing w:before="480"/>
      <w:jc w:val="center"/>
    </w:pPr>
    <w:rPr>
      <w:caps/>
    </w:rPr>
  </w:style>
  <w:style w:type="paragraph" w:customStyle="1" w:styleId="toc0">
    <w:name w:val="toc 0"/>
    <w:basedOn w:val="Normal"/>
    <w:next w:val="TOC1"/>
    <w:rsid w:val="009E2E76"/>
    <w:pPr>
      <w:tabs>
        <w:tab w:val="clear" w:pos="794"/>
        <w:tab w:val="clear" w:pos="1191"/>
        <w:tab w:val="clear" w:pos="1588"/>
        <w:tab w:val="clear" w:pos="1985"/>
        <w:tab w:val="right" w:pos="9781"/>
      </w:tabs>
    </w:pPr>
    <w:rPr>
      <w:b/>
    </w:rPr>
  </w:style>
  <w:style w:type="paragraph" w:styleId="List">
    <w:name w:val="List"/>
    <w:basedOn w:val="Normal"/>
    <w:rsid w:val="009E2E7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E2E7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E2E7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E2E7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9E2E76"/>
    <w:pPr>
      <w:tabs>
        <w:tab w:val="clear" w:pos="1191"/>
        <w:tab w:val="clear" w:pos="1588"/>
      </w:tabs>
      <w:ind w:left="794" w:hanging="794"/>
    </w:pPr>
  </w:style>
  <w:style w:type="paragraph" w:styleId="BodyText">
    <w:name w:val="Body Text"/>
    <w:basedOn w:val="Normal"/>
    <w:link w:val="BodyTextChar"/>
    <w:rsid w:val="009E2E76"/>
    <w:pPr>
      <w:spacing w:after="120"/>
    </w:pPr>
  </w:style>
  <w:style w:type="character" w:customStyle="1" w:styleId="BodyTextChar">
    <w:name w:val="Body Text Char"/>
    <w:basedOn w:val="DefaultParagraphFont"/>
    <w:link w:val="BodyText"/>
    <w:rsid w:val="009E2E76"/>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9E2E7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E2E7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E2E76"/>
    <w:pPr>
      <w:tabs>
        <w:tab w:val="left" w:pos="7371"/>
      </w:tabs>
      <w:spacing w:after="560"/>
    </w:pPr>
  </w:style>
  <w:style w:type="paragraph" w:customStyle="1" w:styleId="ASN1">
    <w:name w:val="ASN.1"/>
    <w:basedOn w:val="Normal"/>
    <w:rsid w:val="009E2E7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E2E76"/>
    <w:pPr>
      <w:tabs>
        <w:tab w:val="clear" w:pos="5954"/>
        <w:tab w:val="clear" w:pos="9639"/>
      </w:tabs>
    </w:pPr>
    <w:rPr>
      <w:caps w:val="0"/>
    </w:rPr>
  </w:style>
  <w:style w:type="paragraph" w:customStyle="1" w:styleId="Note">
    <w:name w:val="Note"/>
    <w:basedOn w:val="Normal"/>
    <w:rsid w:val="009E2E76"/>
    <w:pPr>
      <w:tabs>
        <w:tab w:val="left" w:pos="397"/>
      </w:tabs>
    </w:pPr>
  </w:style>
  <w:style w:type="paragraph" w:styleId="TOC9">
    <w:name w:val="toc 9"/>
    <w:basedOn w:val="TOC3"/>
    <w:semiHidden/>
    <w:rsid w:val="009E2E76"/>
  </w:style>
  <w:style w:type="paragraph" w:customStyle="1" w:styleId="headingi">
    <w:name w:val="heading_i"/>
    <w:basedOn w:val="Heading3"/>
    <w:next w:val="Normal"/>
    <w:rsid w:val="009E2E76"/>
    <w:pPr>
      <w:spacing w:before="160"/>
      <w:ind w:left="0" w:firstLine="0"/>
      <w:outlineLvl w:val="9"/>
    </w:pPr>
    <w:rPr>
      <w:b w:val="0"/>
      <w:i/>
    </w:rPr>
  </w:style>
  <w:style w:type="paragraph" w:customStyle="1" w:styleId="Style1">
    <w:name w:val="Style1"/>
    <w:basedOn w:val="Normal"/>
    <w:next w:val="Index1"/>
    <w:rsid w:val="009E2E76"/>
    <w:pPr>
      <w:numPr>
        <w:numId w:val="1"/>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9E2E7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E2E76"/>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CommentReference">
    <w:name w:val="annotation reference"/>
    <w:basedOn w:val="DefaultParagraphFont"/>
    <w:uiPriority w:val="99"/>
    <w:semiHidden/>
    <w:unhideWhenUsed/>
    <w:rsid w:val="006E45B9"/>
    <w:rPr>
      <w:sz w:val="16"/>
      <w:szCs w:val="16"/>
    </w:rPr>
  </w:style>
  <w:style w:type="paragraph" w:styleId="CommentText">
    <w:name w:val="annotation text"/>
    <w:basedOn w:val="Normal"/>
    <w:link w:val="CommentTextChar"/>
    <w:uiPriority w:val="99"/>
    <w:semiHidden/>
    <w:unhideWhenUsed/>
    <w:rsid w:val="006E45B9"/>
    <w:rPr>
      <w:sz w:val="20"/>
    </w:rPr>
  </w:style>
  <w:style w:type="character" w:customStyle="1" w:styleId="CommentTextChar">
    <w:name w:val="Comment Text Char"/>
    <w:basedOn w:val="DefaultParagraphFont"/>
    <w:link w:val="CommentText"/>
    <w:uiPriority w:val="99"/>
    <w:semiHidden/>
    <w:rsid w:val="006E45B9"/>
    <w:rPr>
      <w:rFonts w:ascii="Times New Roman" w:eastAsia="Times New Roman" w:hAnsi="Times New Roman" w:cs="Times New Roman"/>
      <w:sz w:val="20"/>
      <w:szCs w:val="20"/>
      <w:lang w:val="fr-FR" w:eastAsia="en-US"/>
    </w:rPr>
  </w:style>
  <w:style w:type="character" w:styleId="FollowedHyperlink">
    <w:name w:val="FollowedHyperlink"/>
    <w:basedOn w:val="DefaultParagraphFont"/>
    <w:uiPriority w:val="99"/>
    <w:semiHidden/>
    <w:unhideWhenUsed/>
    <w:rsid w:val="002E4D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g@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gap/" TargetMode="External"/><Relationship Id="rId4" Type="http://schemas.openxmlformats.org/officeDocument/2006/relationships/settings" Target="settings.xml"/><Relationship Id="rId9" Type="http://schemas.openxmlformats.org/officeDocument/2006/relationships/hyperlink" Target="mailto:bsg@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fr/ITU-T/g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994F-0427-4BBC-BA83-D3A5E8BF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Aveline, Marion</cp:lastModifiedBy>
  <cp:revision>2</cp:revision>
  <cp:lastPrinted>2014-03-30T08:20:00Z</cp:lastPrinted>
  <dcterms:created xsi:type="dcterms:W3CDTF">2014-04-01T12:57:00Z</dcterms:created>
  <dcterms:modified xsi:type="dcterms:W3CDTF">2014-04-01T12:57:00Z</dcterms:modified>
</cp:coreProperties>
</file>