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623F6D" w:rsidRPr="00C56944" w:rsidTr="00927CEC">
        <w:trPr>
          <w:cantSplit/>
        </w:trPr>
        <w:tc>
          <w:tcPr>
            <w:tcW w:w="6803" w:type="dxa"/>
            <w:vAlign w:val="center"/>
          </w:tcPr>
          <w:p w:rsidR="00623F6D" w:rsidRPr="00617BE4" w:rsidRDefault="00623F6D" w:rsidP="00927CEC">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623F6D" w:rsidRPr="00C56944" w:rsidRDefault="00623F6D" w:rsidP="00927CEC">
            <w:pPr>
              <w:jc w:val="right"/>
              <w:rPr>
                <w:rFonts w:eastAsia="SimSun"/>
                <w:b/>
                <w:bCs/>
                <w:sz w:val="44"/>
                <w:szCs w:val="44"/>
                <w:lang w:eastAsia="zh-CN" w:bidi="ar-EG"/>
              </w:rPr>
            </w:pPr>
            <w:r w:rsidRPr="00A71FE1">
              <w:rPr>
                <w:noProof/>
                <w:rtl/>
                <w:lang w:eastAsia="zh-CN"/>
              </w:rPr>
              <w:drawing>
                <wp:inline distT="0" distB="0" distL="0" distR="0" wp14:anchorId="0FCEE358" wp14:editId="0EF44E3C">
                  <wp:extent cx="1818000" cy="716400"/>
                  <wp:effectExtent l="0" t="0" r="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623F6D" w:rsidRDefault="00623F6D" w:rsidP="00623F6D">
      <w:pPr>
        <w:spacing w:before="0"/>
      </w:pPr>
    </w:p>
    <w:p w:rsidR="00623F6D" w:rsidRPr="0033273E" w:rsidRDefault="00623F6D" w:rsidP="00623F6D">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623F6D" w:rsidRPr="00D16C82" w:rsidTr="00927CEC">
        <w:trPr>
          <w:cantSplit/>
          <w:trHeight w:val="340"/>
        </w:trPr>
        <w:tc>
          <w:tcPr>
            <w:tcW w:w="1533" w:type="dxa"/>
          </w:tcPr>
          <w:p w:rsidR="00623F6D" w:rsidRPr="00D16C82" w:rsidRDefault="00623F6D" w:rsidP="00927CEC">
            <w:pPr>
              <w:tabs>
                <w:tab w:val="left" w:pos="4111"/>
              </w:tabs>
              <w:spacing w:before="20" w:line="300" w:lineRule="exact"/>
              <w:ind w:left="57"/>
            </w:pPr>
          </w:p>
        </w:tc>
        <w:tc>
          <w:tcPr>
            <w:tcW w:w="3340" w:type="dxa"/>
          </w:tcPr>
          <w:p w:rsidR="00623F6D" w:rsidRPr="00D16C82" w:rsidRDefault="00623F6D" w:rsidP="00927CEC">
            <w:pPr>
              <w:tabs>
                <w:tab w:val="left" w:pos="4111"/>
              </w:tabs>
              <w:spacing w:before="20" w:line="300" w:lineRule="exact"/>
              <w:ind w:left="57"/>
              <w:rPr>
                <w:b/>
              </w:rPr>
            </w:pPr>
          </w:p>
        </w:tc>
        <w:tc>
          <w:tcPr>
            <w:tcW w:w="4760" w:type="dxa"/>
          </w:tcPr>
          <w:p w:rsidR="00623F6D" w:rsidRPr="00D16C82" w:rsidRDefault="00623F6D" w:rsidP="00927CEC">
            <w:pPr>
              <w:tabs>
                <w:tab w:val="left" w:pos="4111"/>
              </w:tabs>
              <w:spacing w:line="300" w:lineRule="exact"/>
              <w:ind w:left="57"/>
              <w:rPr>
                <w:rtl/>
                <w:lang w:bidi="ar-SY"/>
              </w:rPr>
            </w:pPr>
            <w:r w:rsidRPr="00D16C82">
              <w:rPr>
                <w:rFonts w:hint="cs"/>
                <w:rtl/>
              </w:rPr>
              <w:t>جنيف،</w:t>
            </w:r>
            <w:r>
              <w:rPr>
                <w:rFonts w:hint="cs"/>
                <w:rtl/>
              </w:rPr>
              <w:t xml:space="preserve"> </w:t>
            </w:r>
            <w:r>
              <w:t>15</w:t>
            </w:r>
            <w:r>
              <w:rPr>
                <w:rFonts w:hint="cs"/>
                <w:rtl/>
                <w:lang w:bidi="ar-SY"/>
              </w:rPr>
              <w:t xml:space="preserve"> أكتوبر </w:t>
            </w:r>
            <w:r>
              <w:rPr>
                <w:lang w:bidi="ar-SY"/>
              </w:rPr>
              <w:t>2013</w:t>
            </w:r>
          </w:p>
          <w:p w:rsidR="00623F6D" w:rsidRPr="00D16C82" w:rsidRDefault="00623F6D" w:rsidP="00927CEC">
            <w:pPr>
              <w:tabs>
                <w:tab w:val="left" w:pos="4111"/>
              </w:tabs>
              <w:spacing w:before="0" w:line="300" w:lineRule="exact"/>
              <w:ind w:left="57"/>
            </w:pPr>
          </w:p>
        </w:tc>
      </w:tr>
      <w:tr w:rsidR="00623F6D" w:rsidRPr="00D16C82" w:rsidTr="00927CEC">
        <w:trPr>
          <w:cantSplit/>
          <w:trHeight w:val="340"/>
        </w:trPr>
        <w:tc>
          <w:tcPr>
            <w:tcW w:w="1533" w:type="dxa"/>
          </w:tcPr>
          <w:p w:rsidR="00623F6D" w:rsidRPr="00D16C82" w:rsidRDefault="00623F6D" w:rsidP="00927CEC">
            <w:pPr>
              <w:tabs>
                <w:tab w:val="left" w:pos="4111"/>
              </w:tabs>
              <w:spacing w:before="20" w:after="60" w:line="300" w:lineRule="exact"/>
              <w:ind w:left="57"/>
              <w:rPr>
                <w:rtl/>
                <w:lang w:bidi="ar-EG"/>
              </w:rPr>
            </w:pPr>
            <w:r w:rsidRPr="00D16C82">
              <w:rPr>
                <w:rFonts w:hint="cs"/>
                <w:rtl/>
              </w:rPr>
              <w:t>المرجع:</w:t>
            </w:r>
          </w:p>
        </w:tc>
        <w:tc>
          <w:tcPr>
            <w:tcW w:w="3340" w:type="dxa"/>
          </w:tcPr>
          <w:p w:rsidR="00623F6D" w:rsidRPr="00C70B69" w:rsidRDefault="00623F6D" w:rsidP="00C70B69">
            <w:pPr>
              <w:tabs>
                <w:tab w:val="left" w:pos="4111"/>
              </w:tabs>
              <w:spacing w:before="20" w:line="300" w:lineRule="exact"/>
              <w:ind w:left="57"/>
              <w:rPr>
                <w:b/>
                <w:rtl/>
                <w:lang w:bidi="ar-EG"/>
              </w:rPr>
            </w:pPr>
            <w:r>
              <w:rPr>
                <w:b/>
              </w:rPr>
              <w:t>TSB Circular</w:t>
            </w:r>
            <w:r w:rsidR="00C70B69">
              <w:rPr>
                <w:b/>
              </w:rPr>
              <w:t> </w:t>
            </w:r>
            <w:r>
              <w:rPr>
                <w:b/>
              </w:rPr>
              <w:t>60</w:t>
            </w:r>
          </w:p>
        </w:tc>
        <w:tc>
          <w:tcPr>
            <w:tcW w:w="4760" w:type="dxa"/>
          </w:tcPr>
          <w:p w:rsidR="00623F6D" w:rsidRDefault="00623F6D" w:rsidP="00927CEC">
            <w:pPr>
              <w:tabs>
                <w:tab w:val="left" w:pos="284"/>
                <w:tab w:val="left" w:pos="4111"/>
              </w:tabs>
              <w:spacing w:before="40" w:line="300" w:lineRule="exact"/>
              <w:ind w:left="57"/>
              <w:rPr>
                <w:rtl/>
              </w:rPr>
            </w:pPr>
            <w:r w:rsidRPr="00D16C82">
              <w:rPr>
                <w:rFonts w:hint="cs"/>
                <w:rtl/>
              </w:rPr>
              <w:t>-</w:t>
            </w:r>
            <w:r w:rsidRPr="00D16C82">
              <w:rPr>
                <w:rtl/>
              </w:rPr>
              <w:tab/>
            </w:r>
            <w:r w:rsidRPr="00D16C82">
              <w:rPr>
                <w:rFonts w:hint="cs"/>
                <w:rtl/>
              </w:rPr>
              <w:t>إلى إدارات الدول الأعضاء في الات</w:t>
            </w:r>
            <w:r>
              <w:rPr>
                <w:rFonts w:hint="cs"/>
                <w:rtl/>
              </w:rPr>
              <w:t>‍</w:t>
            </w:r>
            <w:r w:rsidRPr="00D16C82">
              <w:rPr>
                <w:rFonts w:hint="cs"/>
                <w:rtl/>
              </w:rPr>
              <w:t>حاد</w:t>
            </w:r>
            <w:r>
              <w:rPr>
                <w:rFonts w:hint="cs"/>
                <w:rtl/>
              </w:rPr>
              <w:t>؛</w:t>
            </w:r>
          </w:p>
          <w:p w:rsidR="00623F6D" w:rsidRPr="00D16C82" w:rsidRDefault="00623F6D" w:rsidP="00927CEC">
            <w:pPr>
              <w:tabs>
                <w:tab w:val="left" w:pos="284"/>
                <w:tab w:val="left" w:pos="4111"/>
              </w:tabs>
              <w:spacing w:before="40" w:line="300" w:lineRule="exact"/>
              <w:ind w:left="57"/>
              <w:rPr>
                <w:rtl/>
              </w:rPr>
            </w:pPr>
            <w:r w:rsidRPr="00D16C82">
              <w:rPr>
                <w:rFonts w:hint="cs"/>
                <w:rtl/>
              </w:rPr>
              <w:t>-</w:t>
            </w:r>
            <w:r w:rsidRPr="00D16C82">
              <w:rPr>
                <w:rtl/>
              </w:rPr>
              <w:tab/>
            </w:r>
            <w:r>
              <w:rPr>
                <w:rFonts w:hint="cs"/>
                <w:rtl/>
              </w:rPr>
              <w:t xml:space="preserve">إلى </w:t>
            </w:r>
            <w:r w:rsidRPr="00D16C82">
              <w:rPr>
                <w:rFonts w:hint="cs"/>
                <w:rtl/>
              </w:rPr>
              <w:t>أعضاء قطاع تقييس الاتصالات؛</w:t>
            </w:r>
          </w:p>
          <w:p w:rsidR="00623F6D" w:rsidRDefault="00623F6D" w:rsidP="00927CEC">
            <w:pPr>
              <w:tabs>
                <w:tab w:val="left" w:pos="284"/>
                <w:tab w:val="left" w:pos="4111"/>
              </w:tabs>
              <w:spacing w:before="40" w:line="300" w:lineRule="exact"/>
              <w:ind w:left="57"/>
              <w:rPr>
                <w:rtl/>
              </w:rPr>
            </w:pPr>
            <w:r w:rsidRPr="00D16C82">
              <w:rPr>
                <w:rFonts w:hint="cs"/>
                <w:rtl/>
              </w:rPr>
              <w:t>-</w:t>
            </w:r>
            <w:r w:rsidRPr="00D16C82">
              <w:rPr>
                <w:rtl/>
              </w:rPr>
              <w:tab/>
            </w:r>
            <w:r>
              <w:rPr>
                <w:rFonts w:hint="cs"/>
                <w:rtl/>
              </w:rPr>
              <w:t xml:space="preserve">إلى </w:t>
            </w:r>
            <w:r w:rsidRPr="00D16C82">
              <w:rPr>
                <w:rtl/>
              </w:rPr>
              <w:t>ال</w:t>
            </w:r>
            <w:r>
              <w:rPr>
                <w:rFonts w:hint="cs"/>
                <w:rtl/>
              </w:rPr>
              <w:t>‍</w:t>
            </w:r>
            <w:r w:rsidRPr="00D16C82">
              <w:rPr>
                <w:rtl/>
              </w:rPr>
              <w:t xml:space="preserve">منتسبين </w:t>
            </w:r>
            <w:r w:rsidRPr="00D16C82">
              <w:rPr>
                <w:rFonts w:hint="cs"/>
                <w:rtl/>
              </w:rPr>
              <w:t>إلى</w:t>
            </w:r>
            <w:r w:rsidRPr="00D16C82">
              <w:rPr>
                <w:rtl/>
              </w:rPr>
              <w:t xml:space="preserve"> قطاع تقييس الاتصالات</w:t>
            </w:r>
            <w:r w:rsidRPr="00D16C82">
              <w:rPr>
                <w:rFonts w:hint="cs"/>
                <w:rtl/>
              </w:rPr>
              <w:t>؛</w:t>
            </w:r>
          </w:p>
          <w:p w:rsidR="00623F6D" w:rsidRPr="00946A85" w:rsidRDefault="00623F6D" w:rsidP="00075326">
            <w:pPr>
              <w:tabs>
                <w:tab w:val="left" w:pos="284"/>
                <w:tab w:val="left" w:pos="4111"/>
              </w:tabs>
              <w:spacing w:before="40" w:line="300" w:lineRule="exact"/>
              <w:ind w:left="57"/>
              <w:rPr>
                <w:spacing w:val="-2"/>
                <w:rtl/>
                <w:lang w:bidi="ar-EG"/>
              </w:rPr>
            </w:pPr>
            <w:r w:rsidRPr="00946A85">
              <w:rPr>
                <w:rFonts w:hint="cs"/>
                <w:spacing w:val="-2"/>
                <w:rtl/>
              </w:rPr>
              <w:t>-</w:t>
            </w:r>
            <w:r w:rsidRPr="00946A85">
              <w:rPr>
                <w:spacing w:val="-2"/>
                <w:rtl/>
              </w:rPr>
              <w:tab/>
            </w:r>
            <w:r w:rsidRPr="00946A85">
              <w:rPr>
                <w:rFonts w:hint="cs"/>
                <w:spacing w:val="-2"/>
                <w:rtl/>
              </w:rPr>
              <w:t xml:space="preserve">إلى </w:t>
            </w:r>
            <w:r w:rsidRPr="00946A85">
              <w:rPr>
                <w:rFonts w:hint="cs"/>
                <w:spacing w:val="-2"/>
                <w:rtl/>
                <w:lang w:bidi="ar-EG"/>
              </w:rPr>
              <w:t>الهيئات الأكاديمية ال</w:t>
            </w:r>
            <w:r w:rsidR="00554F30">
              <w:rPr>
                <w:rFonts w:hint="cs"/>
                <w:spacing w:val="-2"/>
                <w:rtl/>
                <w:lang w:bidi="ar-EG"/>
              </w:rPr>
              <w:t>‍</w:t>
            </w:r>
            <w:r w:rsidRPr="00946A85">
              <w:rPr>
                <w:rFonts w:hint="cs"/>
                <w:spacing w:val="-2"/>
                <w:rtl/>
                <w:lang w:bidi="ar-EG"/>
              </w:rPr>
              <w:t>منضمة إلى قطاع تقييس الاتصالات</w:t>
            </w:r>
          </w:p>
          <w:p w:rsidR="00623F6D" w:rsidRPr="00D16C82" w:rsidRDefault="00623F6D" w:rsidP="00927CEC">
            <w:pPr>
              <w:tabs>
                <w:tab w:val="left" w:pos="284"/>
                <w:tab w:val="left" w:pos="4111"/>
              </w:tabs>
              <w:spacing w:before="40" w:line="300" w:lineRule="exact"/>
              <w:ind w:left="57"/>
            </w:pPr>
          </w:p>
        </w:tc>
      </w:tr>
      <w:tr w:rsidR="00623F6D" w:rsidRPr="00D16C82" w:rsidTr="00927CEC">
        <w:trPr>
          <w:cantSplit/>
        </w:trPr>
        <w:tc>
          <w:tcPr>
            <w:tcW w:w="1533" w:type="dxa"/>
          </w:tcPr>
          <w:p w:rsidR="00623F6D" w:rsidRPr="00D16C82" w:rsidRDefault="00623F6D" w:rsidP="00927CEC">
            <w:pPr>
              <w:spacing w:before="20" w:after="60" w:line="300" w:lineRule="exact"/>
              <w:ind w:left="57"/>
            </w:pPr>
            <w:bookmarkStart w:id="0" w:name="_GoBack"/>
            <w:bookmarkEnd w:id="0"/>
            <w:r w:rsidRPr="00D16C82">
              <w:rPr>
                <w:rFonts w:hint="cs"/>
                <w:rtl/>
                <w:lang w:bidi="ar-SY"/>
              </w:rPr>
              <w:t>الهاتف</w:t>
            </w:r>
            <w:r w:rsidRPr="00D16C82">
              <w:rPr>
                <w:rFonts w:hint="cs"/>
                <w:rtl/>
              </w:rPr>
              <w:t>:</w:t>
            </w:r>
            <w:r>
              <w:rPr>
                <w:rtl/>
              </w:rPr>
              <w:br/>
            </w:r>
            <w:r w:rsidRPr="00D16C82">
              <w:rPr>
                <w:rFonts w:hint="cs"/>
                <w:rtl/>
              </w:rPr>
              <w:t>الفاكس:</w:t>
            </w:r>
            <w:r>
              <w:rPr>
                <w:rFonts w:hint="cs"/>
                <w:rtl/>
              </w:rPr>
              <w:br/>
            </w:r>
            <w:r w:rsidRPr="00D16C82">
              <w:rPr>
                <w:rFonts w:hint="cs"/>
                <w:rtl/>
              </w:rPr>
              <w:t>البريد الإلكتروني:</w:t>
            </w:r>
          </w:p>
        </w:tc>
        <w:tc>
          <w:tcPr>
            <w:tcW w:w="3340" w:type="dxa"/>
          </w:tcPr>
          <w:p w:rsidR="00623F6D" w:rsidRPr="00D16C82" w:rsidRDefault="00623F6D" w:rsidP="00927CEC">
            <w:pPr>
              <w:tabs>
                <w:tab w:val="right" w:pos="1432"/>
                <w:tab w:val="left" w:pos="4111"/>
              </w:tabs>
              <w:spacing w:before="20" w:after="60" w:line="300" w:lineRule="exact"/>
              <w:ind w:left="57"/>
              <w:jc w:val="left"/>
              <w:rPr>
                <w:rtl/>
                <w:lang w:bidi="ar-SY"/>
              </w:rPr>
            </w:pPr>
            <w:r>
              <w:t>+41 22 730 5858</w:t>
            </w:r>
            <w:r>
              <w:rPr>
                <w:rtl/>
                <w:lang w:bidi="ar-EG"/>
              </w:rPr>
              <w:br/>
            </w:r>
            <w:r w:rsidRPr="00D16C82">
              <w:t>+41</w:t>
            </w:r>
            <w:r>
              <w:t> </w:t>
            </w:r>
            <w:r w:rsidRPr="00D16C82">
              <w:t>22</w:t>
            </w:r>
            <w:r>
              <w:t> </w:t>
            </w:r>
            <w:r w:rsidRPr="00D16C82">
              <w:t>730</w:t>
            </w:r>
            <w:r>
              <w:t> </w:t>
            </w:r>
            <w:r w:rsidRPr="00D16C82">
              <w:t>5853</w:t>
            </w:r>
            <w:r>
              <w:rPr>
                <w:rtl/>
                <w:lang w:bidi="ar-EG"/>
              </w:rPr>
              <w:br/>
            </w:r>
            <w:hyperlink r:id="rId10" w:history="1">
              <w:r w:rsidRPr="00D13E00">
                <w:rPr>
                  <w:rStyle w:val="Hyperlink"/>
                </w:rPr>
                <w:t>tsbjcasdn@itu.int</w:t>
              </w:r>
            </w:hyperlink>
          </w:p>
        </w:tc>
        <w:tc>
          <w:tcPr>
            <w:tcW w:w="4760" w:type="dxa"/>
          </w:tcPr>
          <w:p w:rsidR="00623F6D" w:rsidRPr="00D77E0C" w:rsidRDefault="00623F6D" w:rsidP="00927CEC">
            <w:pPr>
              <w:tabs>
                <w:tab w:val="left" w:pos="284"/>
                <w:tab w:val="left" w:pos="4111"/>
              </w:tabs>
              <w:spacing w:before="240" w:after="60" w:line="300" w:lineRule="exact"/>
              <w:ind w:left="57"/>
              <w:rPr>
                <w:b/>
                <w:bCs/>
                <w:rtl/>
              </w:rPr>
            </w:pPr>
            <w:r w:rsidRPr="00D16C82">
              <w:rPr>
                <w:rFonts w:hint="cs"/>
                <w:b/>
                <w:bCs/>
                <w:rtl/>
              </w:rPr>
              <w:t>نسخة إلى:</w:t>
            </w:r>
          </w:p>
          <w:p w:rsidR="00623F6D" w:rsidRDefault="00623F6D" w:rsidP="00927CEC">
            <w:pPr>
              <w:tabs>
                <w:tab w:val="left" w:pos="284"/>
                <w:tab w:val="left" w:pos="4111"/>
              </w:tabs>
              <w:spacing w:before="40" w:line="300" w:lineRule="exact"/>
              <w:ind w:left="57"/>
              <w:rPr>
                <w:rtl/>
              </w:rPr>
            </w:pPr>
            <w:r>
              <w:rPr>
                <w:rFonts w:hint="cs"/>
                <w:rtl/>
              </w:rPr>
              <w:t>-</w:t>
            </w:r>
            <w:r>
              <w:rPr>
                <w:rtl/>
              </w:rPr>
              <w:tab/>
            </w:r>
            <w:r>
              <w:rPr>
                <w:rFonts w:hint="cs"/>
                <w:rtl/>
              </w:rPr>
              <w:t>رؤساء لجان دراسات تقييس الاتصالات ونوابهم؛</w:t>
            </w:r>
          </w:p>
          <w:p w:rsidR="00623F6D" w:rsidRDefault="00623F6D" w:rsidP="00927CEC">
            <w:pPr>
              <w:tabs>
                <w:tab w:val="left" w:pos="284"/>
                <w:tab w:val="left" w:pos="4111"/>
              </w:tabs>
              <w:spacing w:before="40" w:line="300" w:lineRule="exact"/>
              <w:ind w:left="57"/>
              <w:rPr>
                <w:rtl/>
              </w:rPr>
            </w:pPr>
            <w:r>
              <w:rPr>
                <w:rFonts w:hint="cs"/>
                <w:rtl/>
              </w:rPr>
              <w:t>-</w:t>
            </w:r>
            <w:r>
              <w:rPr>
                <w:rtl/>
              </w:rPr>
              <w:tab/>
            </w:r>
            <w:r>
              <w:rPr>
                <w:rFonts w:hint="cs"/>
                <w:rtl/>
              </w:rPr>
              <w:t>مدير مكتب تنمية الاتصالات؛</w:t>
            </w:r>
          </w:p>
          <w:p w:rsidR="00623F6D" w:rsidRPr="00D16C82" w:rsidRDefault="00623F6D" w:rsidP="00927CEC">
            <w:pPr>
              <w:tabs>
                <w:tab w:val="left" w:pos="284"/>
                <w:tab w:val="left" w:pos="4111"/>
              </w:tabs>
              <w:spacing w:before="40" w:after="120" w:line="300" w:lineRule="exact"/>
              <w:ind w:left="57"/>
              <w:rPr>
                <w:rtl/>
              </w:rPr>
            </w:pPr>
            <w:r>
              <w:rPr>
                <w:rFonts w:hint="cs"/>
                <w:rtl/>
              </w:rPr>
              <w:t>-</w:t>
            </w:r>
            <w:r>
              <w:rPr>
                <w:rtl/>
              </w:rPr>
              <w:tab/>
            </w:r>
            <w:r>
              <w:rPr>
                <w:rFonts w:hint="cs"/>
                <w:rtl/>
              </w:rPr>
              <w:t>مدير مكتب الاتصالات الراديوية</w:t>
            </w:r>
          </w:p>
        </w:tc>
      </w:tr>
      <w:tr w:rsidR="00623F6D" w:rsidRPr="00D16C82" w:rsidTr="00927CEC">
        <w:trPr>
          <w:cantSplit/>
        </w:trPr>
        <w:tc>
          <w:tcPr>
            <w:tcW w:w="1533" w:type="dxa"/>
          </w:tcPr>
          <w:p w:rsidR="00623F6D" w:rsidRPr="00D16C82" w:rsidRDefault="00623F6D" w:rsidP="00927CEC">
            <w:pPr>
              <w:spacing w:before="240" w:after="120"/>
              <w:ind w:left="57"/>
              <w:rPr>
                <w:rtl/>
                <w:lang w:bidi="ar-SY"/>
              </w:rPr>
            </w:pPr>
            <w:r w:rsidRPr="005F33FD">
              <w:rPr>
                <w:rFonts w:hint="cs"/>
                <w:rtl/>
              </w:rPr>
              <w:t>الموضوع:</w:t>
            </w:r>
          </w:p>
        </w:tc>
        <w:tc>
          <w:tcPr>
            <w:tcW w:w="8100" w:type="dxa"/>
            <w:gridSpan w:val="2"/>
          </w:tcPr>
          <w:p w:rsidR="00623F6D" w:rsidRPr="00D16C82" w:rsidRDefault="00623F6D" w:rsidP="00946115">
            <w:pPr>
              <w:tabs>
                <w:tab w:val="left" w:pos="284"/>
                <w:tab w:val="left" w:pos="4111"/>
              </w:tabs>
              <w:spacing w:before="240" w:after="120"/>
              <w:ind w:left="57"/>
              <w:rPr>
                <w:b/>
                <w:bCs/>
                <w:lang w:bidi="ar-EG"/>
              </w:rPr>
            </w:pPr>
            <w:r>
              <w:rPr>
                <w:rFonts w:hint="cs"/>
                <w:b/>
                <w:bCs/>
                <w:rtl/>
              </w:rPr>
              <w:t>نشاط التنسيق ال‍مشترك ال‍جديد بشأن التوصيل الشبكي ال‍معرف بالبرم‍جيات</w:t>
            </w:r>
            <w:r w:rsidR="00946115">
              <w:rPr>
                <w:rFonts w:hint="eastAsia"/>
                <w:b/>
                <w:bCs/>
                <w:rtl/>
              </w:rPr>
              <w:t> </w:t>
            </w:r>
            <w:r>
              <w:rPr>
                <w:b/>
                <w:bCs/>
              </w:rPr>
              <w:t>(JCA-SDN)</w:t>
            </w:r>
          </w:p>
        </w:tc>
      </w:tr>
    </w:tbl>
    <w:p w:rsidR="00623F6D" w:rsidRPr="000E3305" w:rsidRDefault="00623F6D" w:rsidP="00623F6D">
      <w:pPr>
        <w:spacing w:before="600"/>
        <w:rPr>
          <w:rtl/>
        </w:rPr>
      </w:pPr>
      <w:r w:rsidRPr="000E3305">
        <w:rPr>
          <w:rFonts w:hint="cs"/>
          <w:rtl/>
        </w:rPr>
        <w:t>حضرات السادة والسيدات،</w:t>
      </w:r>
    </w:p>
    <w:p w:rsidR="00623F6D" w:rsidRPr="000E3305" w:rsidRDefault="00623F6D" w:rsidP="001764DD">
      <w:pPr>
        <w:rPr>
          <w:rtl/>
        </w:rPr>
      </w:pPr>
      <w:r w:rsidRPr="000E3305">
        <w:rPr>
          <w:rFonts w:hint="cs"/>
          <w:rtl/>
        </w:rPr>
        <w:t>ت‍حية طيبة وبعد،</w:t>
      </w:r>
    </w:p>
    <w:p w:rsidR="00623F6D" w:rsidRPr="000E3305" w:rsidRDefault="00623F6D" w:rsidP="005E1DD6">
      <w:pPr>
        <w:rPr>
          <w:lang w:bidi="ar-SY"/>
        </w:rPr>
      </w:pPr>
      <w:r w:rsidRPr="000E3305">
        <w:t>1</w:t>
      </w:r>
      <w:r w:rsidRPr="000E3305">
        <w:rPr>
          <w:rFonts w:hint="cs"/>
          <w:rtl/>
          <w:lang w:bidi="ar-SY"/>
        </w:rPr>
        <w:tab/>
        <w:t>يسرني إحاطتكم علماً أن الفريق الاستشاري لتقييس الاتصالات وافق في اجتماعه في يونيو</w:t>
      </w:r>
      <w:r w:rsidRPr="000E3305">
        <w:rPr>
          <w:rFonts w:hint="eastAsia"/>
          <w:rtl/>
          <w:lang w:bidi="ar-SY"/>
        </w:rPr>
        <w:t> </w:t>
      </w:r>
      <w:r w:rsidRPr="000E3305">
        <w:rPr>
          <w:lang w:bidi="ar-SY"/>
        </w:rPr>
        <w:t>2013</w:t>
      </w:r>
      <w:r w:rsidRPr="000E3305">
        <w:rPr>
          <w:rFonts w:hint="cs"/>
          <w:rtl/>
          <w:lang w:bidi="ar-SY"/>
        </w:rPr>
        <w:t xml:space="preserve"> على ما</w:t>
      </w:r>
      <w:r w:rsidRPr="000E3305">
        <w:rPr>
          <w:rFonts w:hint="eastAsia"/>
          <w:rtl/>
          <w:lang w:bidi="ar-SY"/>
        </w:rPr>
        <w:t> </w:t>
      </w:r>
      <w:r w:rsidRPr="000E3305">
        <w:rPr>
          <w:rFonts w:hint="cs"/>
          <w:rtl/>
          <w:lang w:bidi="ar-SY"/>
        </w:rPr>
        <w:t>يلي:</w:t>
      </w:r>
    </w:p>
    <w:p w:rsidR="00623F6D" w:rsidRPr="000E3305" w:rsidRDefault="00623F6D" w:rsidP="00F725F8">
      <w:pPr>
        <w:pStyle w:val="enumlev2"/>
        <w:rPr>
          <w:rtl/>
        </w:rPr>
      </w:pPr>
      <w:r w:rsidRPr="000E3305">
        <w:t>1.1</w:t>
      </w:r>
      <w:r w:rsidRPr="000E3305">
        <w:tab/>
      </w:r>
      <w:r w:rsidRPr="000E3305">
        <w:rPr>
          <w:rFonts w:hint="cs"/>
          <w:rtl/>
        </w:rPr>
        <w:t>إنشاء نشاط التنسيق ال</w:t>
      </w:r>
      <w:r>
        <w:rPr>
          <w:rFonts w:hint="cs"/>
          <w:rtl/>
        </w:rPr>
        <w:t>‍</w:t>
      </w:r>
      <w:r w:rsidRPr="000E3305">
        <w:rPr>
          <w:rFonts w:hint="cs"/>
          <w:rtl/>
        </w:rPr>
        <w:t>مشترك ال</w:t>
      </w:r>
      <w:r>
        <w:rPr>
          <w:rFonts w:hint="cs"/>
          <w:rtl/>
        </w:rPr>
        <w:t>‍</w:t>
      </w:r>
      <w:r w:rsidRPr="000E3305">
        <w:rPr>
          <w:rFonts w:hint="cs"/>
          <w:rtl/>
        </w:rPr>
        <w:t>جديد بشأن التوصيل الشبكي ال</w:t>
      </w:r>
      <w:r>
        <w:rPr>
          <w:rFonts w:hint="cs"/>
          <w:rtl/>
        </w:rPr>
        <w:t>‍</w:t>
      </w:r>
      <w:r w:rsidRPr="000E3305">
        <w:rPr>
          <w:rFonts w:hint="cs"/>
          <w:rtl/>
        </w:rPr>
        <w:t>معرف بالبرم</w:t>
      </w:r>
      <w:r>
        <w:rPr>
          <w:rFonts w:hint="cs"/>
          <w:rtl/>
        </w:rPr>
        <w:t>‍</w:t>
      </w:r>
      <w:r w:rsidRPr="000E3305">
        <w:rPr>
          <w:rFonts w:hint="cs"/>
          <w:rtl/>
        </w:rPr>
        <w:t>جيات</w:t>
      </w:r>
      <w:r>
        <w:rPr>
          <w:rFonts w:hint="eastAsia"/>
          <w:rtl/>
        </w:rPr>
        <w:t> </w:t>
      </w:r>
      <w:r w:rsidRPr="000E3305">
        <w:t>(JCA-SDN)</w:t>
      </w:r>
      <w:r w:rsidRPr="000E3305">
        <w:rPr>
          <w:rFonts w:hint="cs"/>
          <w:rtl/>
        </w:rPr>
        <w:t xml:space="preserve"> مع</w:t>
      </w:r>
      <w:r w:rsidR="00F725F8">
        <w:rPr>
          <w:rFonts w:hint="eastAsia"/>
        </w:rPr>
        <w:t> </w:t>
      </w:r>
      <w:r w:rsidRPr="000E3305">
        <w:rPr>
          <w:rFonts w:hint="cs"/>
          <w:rtl/>
        </w:rPr>
        <w:t xml:space="preserve">الاختصاصات الواردة في </w:t>
      </w:r>
      <w:hyperlink w:anchor="_نشاط_التنسيق_ال‍مشترك" w:history="1">
        <w:r w:rsidRPr="003453C7">
          <w:rPr>
            <w:rStyle w:val="Hyperlink"/>
            <w:rFonts w:hint="cs"/>
            <w:rtl/>
          </w:rPr>
          <w:t>ال‍ملحق</w:t>
        </w:r>
        <w:r w:rsidRPr="003453C7">
          <w:rPr>
            <w:rStyle w:val="Hyperlink"/>
            <w:rFonts w:hint="eastAsia"/>
            <w:rtl/>
          </w:rPr>
          <w:t> </w:t>
        </w:r>
        <w:r w:rsidRPr="003453C7">
          <w:rPr>
            <w:rStyle w:val="Hyperlink"/>
          </w:rPr>
          <w:t>1</w:t>
        </w:r>
      </w:hyperlink>
      <w:r w:rsidRPr="000E3305">
        <w:rPr>
          <w:rFonts w:hint="cs"/>
          <w:rtl/>
        </w:rPr>
        <w:t>؛</w:t>
      </w:r>
    </w:p>
    <w:p w:rsidR="00623F6D" w:rsidRPr="000E3305" w:rsidRDefault="00623F6D" w:rsidP="005E1DD6">
      <w:pPr>
        <w:ind w:left="1588" w:hanging="794"/>
        <w:rPr>
          <w:rtl/>
          <w:lang w:bidi="ar-EG"/>
        </w:rPr>
      </w:pPr>
      <w:r w:rsidRPr="000E3305">
        <w:rPr>
          <w:lang w:bidi="ar-SY"/>
        </w:rPr>
        <w:t>2.1</w:t>
      </w:r>
      <w:r w:rsidRPr="000E3305">
        <w:rPr>
          <w:rFonts w:hint="cs"/>
          <w:rtl/>
          <w:lang w:bidi="ar-SY"/>
        </w:rPr>
        <w:tab/>
        <w:t>أن يرفع نشاط التنسيق تقاريره إلى الفريق الاستشاري؛</w:t>
      </w:r>
    </w:p>
    <w:p w:rsidR="00623F6D" w:rsidRPr="009F5662" w:rsidRDefault="00623F6D" w:rsidP="001764DD">
      <w:pPr>
        <w:rPr>
          <w:rtl/>
          <w:lang w:bidi="ar-EG"/>
        </w:rPr>
      </w:pPr>
      <w:r w:rsidRPr="009F5662">
        <w:rPr>
          <w:rFonts w:hint="cs"/>
          <w:rtl/>
          <w:lang w:bidi="ar-EG"/>
        </w:rPr>
        <w:t>وعُين السيد تاكاشي إغاوا (</w:t>
      </w:r>
      <w:r w:rsidRPr="009F5662">
        <w:rPr>
          <w:lang w:bidi="ar-EG"/>
        </w:rPr>
        <w:t>NEC</w:t>
      </w:r>
      <w:r w:rsidRPr="009F5662">
        <w:rPr>
          <w:rFonts w:hint="cs"/>
          <w:rtl/>
          <w:lang w:bidi="ar-EG"/>
        </w:rPr>
        <w:t xml:space="preserve">، اليابان) رئيساً لنشاط التنسيق ال‍مشترك </w:t>
      </w:r>
      <w:r w:rsidRPr="009F5662">
        <w:rPr>
          <w:rFonts w:hint="cs"/>
          <w:rtl/>
          <w:lang w:bidi="ar-SY"/>
        </w:rPr>
        <w:t>في حين عُينت السيدة</w:t>
      </w:r>
      <w:r w:rsidR="009E18AD">
        <w:rPr>
          <w:rFonts w:hint="eastAsia"/>
          <w:rtl/>
          <w:lang w:bidi="ar-SY"/>
        </w:rPr>
        <w:t> </w:t>
      </w:r>
      <w:r w:rsidRPr="009F5662">
        <w:rPr>
          <w:rFonts w:hint="cs"/>
          <w:rtl/>
          <w:lang w:bidi="ar-SY"/>
        </w:rPr>
        <w:t>يينغ</w:t>
      </w:r>
      <w:r w:rsidR="0015017F">
        <w:rPr>
          <w:rFonts w:hint="eastAsia"/>
          <w:rtl/>
          <w:lang w:bidi="ar-SY"/>
        </w:rPr>
        <w:t> </w:t>
      </w:r>
      <w:r w:rsidRPr="009F5662">
        <w:rPr>
          <w:rFonts w:hint="cs"/>
          <w:rtl/>
          <w:lang w:bidi="ar-SY"/>
        </w:rPr>
        <w:t>شانغ (</w:t>
      </w:r>
      <w:r w:rsidRPr="009F5662">
        <w:rPr>
          <w:lang w:bidi="ar-SY"/>
        </w:rPr>
        <w:t>China</w:t>
      </w:r>
      <w:r>
        <w:rPr>
          <w:lang w:bidi="ar-SY"/>
        </w:rPr>
        <w:t> </w:t>
      </w:r>
      <w:r w:rsidRPr="009F5662">
        <w:rPr>
          <w:lang w:bidi="ar-SY"/>
        </w:rPr>
        <w:t>Unicom</w:t>
      </w:r>
      <w:r w:rsidRPr="009F5662">
        <w:rPr>
          <w:rFonts w:hint="cs"/>
          <w:rtl/>
          <w:lang w:bidi="ar-EG"/>
        </w:rPr>
        <w:t>، الصين) نائبة</w:t>
      </w:r>
      <w:r w:rsidRPr="009F5662">
        <w:rPr>
          <w:rFonts w:hint="eastAsia"/>
          <w:rtl/>
          <w:lang w:bidi="ar-EG"/>
        </w:rPr>
        <w:t> </w:t>
      </w:r>
      <w:r w:rsidRPr="009F5662">
        <w:rPr>
          <w:rFonts w:hint="cs"/>
          <w:rtl/>
          <w:lang w:bidi="ar-EG"/>
        </w:rPr>
        <w:t>للرئيس.</w:t>
      </w:r>
    </w:p>
    <w:p w:rsidR="00623F6D" w:rsidRPr="000E3305" w:rsidRDefault="00623F6D" w:rsidP="001764DD">
      <w:pPr>
        <w:rPr>
          <w:rtl/>
          <w:lang w:bidi="ar-EG"/>
        </w:rPr>
      </w:pPr>
      <w:r w:rsidRPr="000E3305">
        <w:rPr>
          <w:lang w:bidi="ar-EG"/>
        </w:rPr>
        <w:t>2</w:t>
      </w:r>
      <w:r w:rsidRPr="000E3305">
        <w:rPr>
          <w:rFonts w:hint="cs"/>
          <w:rtl/>
          <w:lang w:bidi="ar-EG"/>
        </w:rPr>
        <w:tab/>
        <w:t>يتمثل دور نشاط التنسيق ال</w:t>
      </w:r>
      <w:r>
        <w:rPr>
          <w:rFonts w:hint="cs"/>
          <w:rtl/>
          <w:lang w:bidi="ar-EG"/>
        </w:rPr>
        <w:t>‍</w:t>
      </w:r>
      <w:r w:rsidRPr="000E3305">
        <w:rPr>
          <w:rFonts w:hint="cs"/>
          <w:rtl/>
          <w:lang w:bidi="ar-EG"/>
        </w:rPr>
        <w:t xml:space="preserve">مشترك </w:t>
      </w:r>
      <w:r w:rsidRPr="000E3305">
        <w:rPr>
          <w:rFonts w:hint="cs"/>
          <w:rtl/>
          <w:lang w:bidi="ar-SY"/>
        </w:rPr>
        <w:t>في تنسيق أعمال التقييس ال</w:t>
      </w:r>
      <w:r>
        <w:rPr>
          <w:rFonts w:hint="cs"/>
          <w:rtl/>
          <w:lang w:bidi="ar-SY"/>
        </w:rPr>
        <w:t>‍</w:t>
      </w:r>
      <w:r w:rsidRPr="000E3305">
        <w:rPr>
          <w:rFonts w:hint="cs"/>
          <w:rtl/>
          <w:lang w:bidi="ar-SY"/>
        </w:rPr>
        <w:t>متعلقة بالتوصيل الشبكي ال</w:t>
      </w:r>
      <w:r>
        <w:rPr>
          <w:rFonts w:hint="cs"/>
          <w:rtl/>
          <w:lang w:bidi="ar-SY"/>
        </w:rPr>
        <w:t>‍</w:t>
      </w:r>
      <w:r w:rsidRPr="000E3305">
        <w:rPr>
          <w:rFonts w:hint="cs"/>
          <w:rtl/>
          <w:lang w:bidi="ar-SY"/>
        </w:rPr>
        <w:t>معرف بالبرم‍جيات وال</w:t>
      </w:r>
      <w:r>
        <w:rPr>
          <w:rFonts w:hint="cs"/>
          <w:rtl/>
          <w:lang w:bidi="ar-SY"/>
        </w:rPr>
        <w:t>‍</w:t>
      </w:r>
      <w:r w:rsidRPr="000E3305">
        <w:rPr>
          <w:rFonts w:hint="cs"/>
          <w:rtl/>
          <w:lang w:bidi="ar-SY"/>
        </w:rPr>
        <w:t>مواضيع التقنية ذات الصلة في قطاع تقييس الاتصالات مع مراعاة أعمال ال</w:t>
      </w:r>
      <w:r>
        <w:rPr>
          <w:rFonts w:hint="cs"/>
          <w:rtl/>
          <w:lang w:bidi="ar-SY"/>
        </w:rPr>
        <w:t>‍</w:t>
      </w:r>
      <w:r w:rsidRPr="000E3305">
        <w:rPr>
          <w:rFonts w:hint="cs"/>
          <w:rtl/>
          <w:lang w:bidi="ar-SY"/>
        </w:rPr>
        <w:t>منظمات ال</w:t>
      </w:r>
      <w:r>
        <w:rPr>
          <w:rFonts w:hint="cs"/>
          <w:rtl/>
          <w:lang w:bidi="ar-SY"/>
        </w:rPr>
        <w:t>‍</w:t>
      </w:r>
      <w:r w:rsidRPr="000E3305">
        <w:rPr>
          <w:rFonts w:hint="cs"/>
          <w:rtl/>
          <w:lang w:bidi="ar-SY"/>
        </w:rPr>
        <w:t>معنية بوضع ال</w:t>
      </w:r>
      <w:r>
        <w:rPr>
          <w:rFonts w:hint="cs"/>
          <w:rtl/>
          <w:lang w:bidi="ar-SY"/>
        </w:rPr>
        <w:t>‍</w:t>
      </w:r>
      <w:r w:rsidRPr="000E3305">
        <w:rPr>
          <w:rFonts w:hint="cs"/>
          <w:rtl/>
          <w:lang w:bidi="ar-SY"/>
        </w:rPr>
        <w:t xml:space="preserve">معايير </w:t>
      </w:r>
      <w:r w:rsidRPr="000E3305">
        <w:rPr>
          <w:rFonts w:hint="cs"/>
          <w:rtl/>
          <w:lang w:bidi="ar-EG"/>
        </w:rPr>
        <w:t>وال</w:t>
      </w:r>
      <w:r>
        <w:rPr>
          <w:rFonts w:hint="cs"/>
          <w:rtl/>
          <w:lang w:bidi="ar-EG"/>
        </w:rPr>
        <w:t>‍</w:t>
      </w:r>
      <w:r w:rsidRPr="000E3305">
        <w:rPr>
          <w:rFonts w:hint="cs"/>
          <w:rtl/>
          <w:lang w:bidi="ar-EG"/>
        </w:rPr>
        <w:t>منتديات والات</w:t>
      </w:r>
      <w:r>
        <w:rPr>
          <w:rFonts w:hint="cs"/>
          <w:rtl/>
          <w:lang w:bidi="ar-EG"/>
        </w:rPr>
        <w:t>‍</w:t>
      </w:r>
      <w:r w:rsidRPr="000E3305">
        <w:rPr>
          <w:rFonts w:hint="cs"/>
          <w:rtl/>
          <w:lang w:bidi="ar-EG"/>
        </w:rPr>
        <w:t>حادات</w:t>
      </w:r>
      <w:r>
        <w:rPr>
          <w:rFonts w:hint="eastAsia"/>
          <w:rtl/>
          <w:lang w:bidi="ar-EG"/>
        </w:rPr>
        <w:t> </w:t>
      </w:r>
      <w:r w:rsidRPr="000E3305">
        <w:rPr>
          <w:rFonts w:hint="cs"/>
          <w:rtl/>
          <w:lang w:bidi="ar-EG"/>
        </w:rPr>
        <w:t>الأخرى.</w:t>
      </w:r>
    </w:p>
    <w:p w:rsidR="00623F6D" w:rsidRPr="000E3305" w:rsidRDefault="00623F6D" w:rsidP="001764DD">
      <w:pPr>
        <w:rPr>
          <w:rtl/>
          <w:lang w:bidi="ar-EG"/>
        </w:rPr>
      </w:pPr>
      <w:r w:rsidRPr="000E3305">
        <w:rPr>
          <w:rFonts w:hint="cs"/>
          <w:rtl/>
          <w:lang w:bidi="ar-EG"/>
        </w:rPr>
        <w:t>وسيساعد نشاط التنسيق ال</w:t>
      </w:r>
      <w:r w:rsidR="004434DE">
        <w:rPr>
          <w:rFonts w:hint="cs"/>
          <w:rtl/>
          <w:lang w:bidi="ar-EG"/>
        </w:rPr>
        <w:t>‍</w:t>
      </w:r>
      <w:r w:rsidRPr="000E3305">
        <w:rPr>
          <w:rFonts w:hint="cs"/>
          <w:rtl/>
          <w:lang w:bidi="ar-EG"/>
        </w:rPr>
        <w:t xml:space="preserve">مشترك الفريق الاستشاري في </w:t>
      </w:r>
      <w:r>
        <w:rPr>
          <w:rFonts w:hint="cs"/>
          <w:rtl/>
          <w:lang w:bidi="ar-EG"/>
        </w:rPr>
        <w:t>تنفيذ</w:t>
      </w:r>
      <w:r w:rsidRPr="000E3305">
        <w:rPr>
          <w:rFonts w:hint="cs"/>
          <w:rtl/>
          <w:lang w:bidi="ar-EG"/>
        </w:rPr>
        <w:t xml:space="preserve"> الإجراءات ال</w:t>
      </w:r>
      <w:r>
        <w:rPr>
          <w:rFonts w:hint="cs"/>
          <w:rtl/>
          <w:lang w:bidi="ar-EG"/>
        </w:rPr>
        <w:t>‍</w:t>
      </w:r>
      <w:r w:rsidRPr="000E3305">
        <w:rPr>
          <w:rFonts w:hint="cs"/>
          <w:rtl/>
          <w:lang w:bidi="ar-EG"/>
        </w:rPr>
        <w:t xml:space="preserve">منصوص عليها في </w:t>
      </w:r>
      <w:hyperlink r:id="rId11" w:history="1">
        <w:r w:rsidRPr="00865234">
          <w:rPr>
            <w:rStyle w:val="Hyperlink"/>
            <w:rFonts w:hint="cs"/>
            <w:rtl/>
            <w:lang w:bidi="ar-EG"/>
          </w:rPr>
          <w:t>القرار</w:t>
        </w:r>
        <w:r w:rsidRPr="00865234">
          <w:rPr>
            <w:rStyle w:val="Hyperlink"/>
            <w:rFonts w:hint="eastAsia"/>
            <w:rtl/>
            <w:lang w:bidi="ar-EG"/>
          </w:rPr>
          <w:t> </w:t>
        </w:r>
        <w:r w:rsidRPr="00865234">
          <w:rPr>
            <w:rStyle w:val="Hyperlink"/>
            <w:lang w:bidi="ar-EG"/>
          </w:rPr>
          <w:t>77</w:t>
        </w:r>
        <w:r w:rsidRPr="00865234">
          <w:rPr>
            <w:rStyle w:val="Hyperlink"/>
            <w:rFonts w:hint="cs"/>
            <w:rtl/>
            <w:lang w:bidi="ar-EG"/>
          </w:rPr>
          <w:t xml:space="preserve"> للجمعية العال‍مية لتقييس الاتصالات لعام</w:t>
        </w:r>
        <w:r w:rsidRPr="00865234">
          <w:rPr>
            <w:rStyle w:val="Hyperlink"/>
            <w:rFonts w:hint="eastAsia"/>
            <w:rtl/>
            <w:lang w:bidi="ar-EG"/>
          </w:rPr>
          <w:t> </w:t>
        </w:r>
        <w:r w:rsidRPr="00865234">
          <w:rPr>
            <w:rStyle w:val="Hyperlink"/>
            <w:lang w:bidi="ar-EG"/>
          </w:rPr>
          <w:t>2012</w:t>
        </w:r>
      </w:hyperlink>
      <w:r w:rsidRPr="000E3305">
        <w:rPr>
          <w:rFonts w:hint="cs"/>
          <w:rtl/>
          <w:lang w:bidi="ar-EG"/>
        </w:rPr>
        <w:t xml:space="preserve"> (</w:t>
      </w:r>
      <w:r w:rsidRPr="000E3305">
        <w:rPr>
          <w:rFonts w:hint="cs"/>
          <w:i/>
          <w:iCs/>
          <w:rtl/>
          <w:lang w:bidi="ar-EG"/>
        </w:rPr>
        <w:t xml:space="preserve">أعمال التقييس </w:t>
      </w:r>
      <w:r>
        <w:rPr>
          <w:rFonts w:hint="cs"/>
          <w:i/>
          <w:iCs/>
          <w:rtl/>
          <w:lang w:bidi="ar-EG"/>
        </w:rPr>
        <w:t>ال</w:t>
      </w:r>
      <w:r w:rsidR="00E038F7">
        <w:rPr>
          <w:rFonts w:hint="cs"/>
          <w:i/>
          <w:iCs/>
          <w:rtl/>
          <w:lang w:bidi="ar-EG"/>
        </w:rPr>
        <w:t>‍</w:t>
      </w:r>
      <w:r>
        <w:rPr>
          <w:rFonts w:hint="cs"/>
          <w:i/>
          <w:iCs/>
          <w:rtl/>
          <w:lang w:bidi="ar-EG"/>
        </w:rPr>
        <w:t>متعلقة</w:t>
      </w:r>
      <w:r w:rsidRPr="000E3305">
        <w:rPr>
          <w:rFonts w:hint="cs"/>
          <w:i/>
          <w:iCs/>
          <w:rtl/>
          <w:lang w:bidi="ar-EG"/>
        </w:rPr>
        <w:t xml:space="preserve"> بالتوصيل الشبكي ال</w:t>
      </w:r>
      <w:r w:rsidR="00CF3A6C">
        <w:rPr>
          <w:rFonts w:hint="cs"/>
          <w:i/>
          <w:iCs/>
          <w:rtl/>
          <w:lang w:bidi="ar-EG"/>
        </w:rPr>
        <w:t>‍</w:t>
      </w:r>
      <w:r w:rsidRPr="000E3305">
        <w:rPr>
          <w:rFonts w:hint="cs"/>
          <w:i/>
          <w:iCs/>
          <w:rtl/>
          <w:lang w:bidi="ar-EG"/>
        </w:rPr>
        <w:t>معرف بالبرم</w:t>
      </w:r>
      <w:r w:rsidR="00CF3A6C">
        <w:rPr>
          <w:rFonts w:hint="cs"/>
          <w:i/>
          <w:iCs/>
          <w:rtl/>
          <w:lang w:bidi="ar-EG"/>
        </w:rPr>
        <w:t>‍</w:t>
      </w:r>
      <w:r w:rsidRPr="000E3305">
        <w:rPr>
          <w:rFonts w:hint="cs"/>
          <w:i/>
          <w:iCs/>
          <w:rtl/>
          <w:lang w:bidi="ar-EG"/>
        </w:rPr>
        <w:t>جيات في قطاع تقييس الاتصالات</w:t>
      </w:r>
      <w:r w:rsidRPr="000E3305">
        <w:rPr>
          <w:rFonts w:hint="cs"/>
          <w:rtl/>
          <w:lang w:bidi="ar-EG"/>
        </w:rPr>
        <w:t xml:space="preserve">)؛ انظر الاختصاصات الواردة في </w:t>
      </w:r>
      <w:hyperlink w:anchor="_نشاط_التنسيق_ال‍مشترك" w:history="1">
        <w:r w:rsidRPr="002C0013">
          <w:rPr>
            <w:rStyle w:val="Hyperlink"/>
            <w:rFonts w:hint="cs"/>
            <w:rtl/>
            <w:lang w:bidi="ar-EG"/>
          </w:rPr>
          <w:t xml:space="preserve">ال‍ملحق </w:t>
        </w:r>
        <w:r w:rsidRPr="002C0013">
          <w:rPr>
            <w:rStyle w:val="Hyperlink"/>
            <w:lang w:bidi="ar-EG"/>
          </w:rPr>
          <w:t>1</w:t>
        </w:r>
      </w:hyperlink>
      <w:r w:rsidRPr="000E3305">
        <w:rPr>
          <w:rFonts w:hint="cs"/>
          <w:rtl/>
          <w:lang w:bidi="ar-EG"/>
        </w:rPr>
        <w:t xml:space="preserve"> </w:t>
      </w:r>
      <w:r>
        <w:rPr>
          <w:rFonts w:hint="cs"/>
          <w:rtl/>
          <w:lang w:bidi="ar-EG"/>
        </w:rPr>
        <w:t>للاطلاع على مزيد</w:t>
      </w:r>
      <w:r w:rsidRPr="000E3305">
        <w:rPr>
          <w:rFonts w:hint="cs"/>
          <w:rtl/>
          <w:lang w:bidi="ar-EG"/>
        </w:rPr>
        <w:t xml:space="preserve"> من التفاصيل.</w:t>
      </w:r>
    </w:p>
    <w:p w:rsidR="00623F6D" w:rsidRPr="000E3305" w:rsidRDefault="00623F6D" w:rsidP="001764DD">
      <w:pPr>
        <w:rPr>
          <w:rtl/>
          <w:lang w:bidi="ar-EG"/>
        </w:rPr>
      </w:pPr>
      <w:r w:rsidRPr="000E3305">
        <w:rPr>
          <w:lang w:bidi="ar-EG"/>
        </w:rPr>
        <w:t>3</w:t>
      </w:r>
      <w:r w:rsidRPr="000E3305">
        <w:rPr>
          <w:rFonts w:hint="cs"/>
          <w:rtl/>
          <w:lang w:bidi="ar-EG"/>
        </w:rPr>
        <w:tab/>
      </w:r>
      <w:r>
        <w:rPr>
          <w:rFonts w:hint="cs"/>
          <w:rtl/>
          <w:lang w:bidi="ar-EG"/>
        </w:rPr>
        <w:t>و</w:t>
      </w:r>
      <w:r w:rsidRPr="000E3305">
        <w:rPr>
          <w:rFonts w:hint="cs"/>
          <w:rtl/>
          <w:lang w:bidi="ar-EG"/>
        </w:rPr>
        <w:t>من ال</w:t>
      </w:r>
      <w:r>
        <w:rPr>
          <w:rFonts w:hint="cs"/>
          <w:rtl/>
          <w:lang w:bidi="ar-EG"/>
        </w:rPr>
        <w:t>‍</w:t>
      </w:r>
      <w:r w:rsidRPr="000E3305">
        <w:rPr>
          <w:rFonts w:hint="cs"/>
          <w:rtl/>
          <w:lang w:bidi="ar-EG"/>
        </w:rPr>
        <w:t>مقرر عقد الاجتماع الأول لنشاط التنسيق ال</w:t>
      </w:r>
      <w:r>
        <w:rPr>
          <w:rFonts w:hint="cs"/>
          <w:rtl/>
          <w:lang w:bidi="ar-EG"/>
        </w:rPr>
        <w:t>‍</w:t>
      </w:r>
      <w:r w:rsidRPr="000E3305">
        <w:rPr>
          <w:rFonts w:hint="cs"/>
          <w:rtl/>
          <w:lang w:bidi="ar-EG"/>
        </w:rPr>
        <w:t xml:space="preserve">مشترك في </w:t>
      </w:r>
      <w:r w:rsidRPr="000E3305">
        <w:rPr>
          <w:b/>
          <w:bCs/>
          <w:lang w:bidi="ar-EG"/>
        </w:rPr>
        <w:t>11</w:t>
      </w:r>
      <w:r w:rsidRPr="000E3305">
        <w:rPr>
          <w:rFonts w:hint="cs"/>
          <w:b/>
          <w:bCs/>
          <w:rtl/>
          <w:lang w:bidi="ar-EG"/>
        </w:rPr>
        <w:t xml:space="preserve"> نوفمبر</w:t>
      </w:r>
      <w:r w:rsidRPr="000E3305">
        <w:rPr>
          <w:rFonts w:hint="cs"/>
          <w:rtl/>
          <w:lang w:bidi="ar-EG"/>
        </w:rPr>
        <w:t xml:space="preserve"> </w:t>
      </w:r>
      <w:r w:rsidRPr="000E3305">
        <w:rPr>
          <w:b/>
          <w:bCs/>
          <w:lang w:bidi="ar-EG"/>
        </w:rPr>
        <w:t>2013</w:t>
      </w:r>
      <w:r w:rsidRPr="000E3305">
        <w:rPr>
          <w:rFonts w:hint="cs"/>
          <w:rtl/>
          <w:lang w:bidi="ar-EG"/>
        </w:rPr>
        <w:t xml:space="preserve"> في </w:t>
      </w:r>
      <w:r>
        <w:rPr>
          <w:rFonts w:hint="cs"/>
          <w:rtl/>
          <w:lang w:bidi="ar-EG"/>
        </w:rPr>
        <w:t>كمبالا</w:t>
      </w:r>
      <w:r w:rsidRPr="000E3305">
        <w:rPr>
          <w:rFonts w:hint="cs"/>
          <w:rtl/>
          <w:lang w:bidi="ar-EG"/>
        </w:rPr>
        <w:t>، أوغندا، بناءً على دعوة كري</w:t>
      </w:r>
      <w:r>
        <w:rPr>
          <w:rFonts w:hint="cs"/>
          <w:rtl/>
          <w:lang w:bidi="ar-EG"/>
        </w:rPr>
        <w:t>‍</w:t>
      </w:r>
      <w:r w:rsidRPr="000E3305">
        <w:rPr>
          <w:rFonts w:hint="cs"/>
          <w:rtl/>
          <w:lang w:bidi="ar-EG"/>
        </w:rPr>
        <w:t xml:space="preserve">مة من هيئة الاتصالات في أوغندا. ويُرفق مشروع جدول أعمال الاجتماع في </w:t>
      </w:r>
      <w:hyperlink w:anchor="_مشروع_جدول_أعمال" w:history="1">
        <w:r w:rsidRPr="002C0013">
          <w:rPr>
            <w:rStyle w:val="Hyperlink"/>
            <w:rFonts w:hint="cs"/>
            <w:rtl/>
            <w:lang w:bidi="ar-EG"/>
          </w:rPr>
          <w:t>ال‍ملحق</w:t>
        </w:r>
        <w:r w:rsidRPr="002C0013">
          <w:rPr>
            <w:rStyle w:val="Hyperlink"/>
            <w:rFonts w:hint="eastAsia"/>
            <w:rtl/>
            <w:lang w:bidi="ar-EG"/>
          </w:rPr>
          <w:t> </w:t>
        </w:r>
        <w:r w:rsidRPr="002C0013">
          <w:rPr>
            <w:rStyle w:val="Hyperlink"/>
            <w:lang w:bidi="ar-EG"/>
          </w:rPr>
          <w:t>2</w:t>
        </w:r>
      </w:hyperlink>
      <w:r w:rsidRPr="000E3305">
        <w:rPr>
          <w:rFonts w:hint="cs"/>
          <w:rtl/>
          <w:lang w:bidi="ar-EG"/>
        </w:rPr>
        <w:t xml:space="preserve"> بهذه الرسالة ال</w:t>
      </w:r>
      <w:r>
        <w:rPr>
          <w:rFonts w:hint="cs"/>
          <w:rtl/>
          <w:lang w:bidi="ar-EG"/>
        </w:rPr>
        <w:t>‍</w:t>
      </w:r>
      <w:r w:rsidRPr="000E3305">
        <w:rPr>
          <w:rFonts w:hint="cs"/>
          <w:rtl/>
          <w:lang w:bidi="ar-EG"/>
        </w:rPr>
        <w:t>معممة.</w:t>
      </w:r>
    </w:p>
    <w:p w:rsidR="00623F6D" w:rsidRPr="00DE3C91" w:rsidRDefault="00623F6D" w:rsidP="00DE3C91">
      <w:pPr>
        <w:keepNext/>
        <w:keepLines/>
        <w:rPr>
          <w:spacing w:val="-2"/>
          <w:rtl/>
          <w:lang w:bidi="ar-EG"/>
        </w:rPr>
      </w:pPr>
      <w:r w:rsidRPr="000E3305">
        <w:rPr>
          <w:lang w:bidi="ar-EG"/>
        </w:rPr>
        <w:lastRenderedPageBreak/>
        <w:t>4</w:t>
      </w:r>
      <w:r w:rsidRPr="000E3305">
        <w:rPr>
          <w:rFonts w:hint="cs"/>
          <w:rtl/>
          <w:lang w:bidi="ar-EG"/>
        </w:rPr>
        <w:tab/>
      </w:r>
      <w:r w:rsidRPr="00DE3C91">
        <w:rPr>
          <w:rFonts w:hint="cs"/>
          <w:spacing w:val="-2"/>
          <w:rtl/>
          <w:lang w:bidi="ar-EG"/>
        </w:rPr>
        <w:t xml:space="preserve">وسيعقد الاجتماع بالتزامن مع اجتماع </w:t>
      </w:r>
      <w:r w:rsidRPr="00DE3C91">
        <w:rPr>
          <w:spacing w:val="-2"/>
          <w:rtl/>
          <w:lang w:bidi="ar-SY"/>
        </w:rPr>
        <w:t>ل</w:t>
      </w:r>
      <w:r w:rsidRPr="00DE3C91">
        <w:rPr>
          <w:rFonts w:hint="cs"/>
          <w:spacing w:val="-2"/>
          <w:rtl/>
          <w:lang w:bidi="ar-SY"/>
        </w:rPr>
        <w:t>‍</w:t>
      </w:r>
      <w:r w:rsidRPr="00DE3C91">
        <w:rPr>
          <w:spacing w:val="-2"/>
          <w:rtl/>
          <w:lang w:bidi="ar-SY"/>
        </w:rPr>
        <w:t>جنة الدراسات</w:t>
      </w:r>
      <w:r w:rsidRPr="00DE3C91">
        <w:rPr>
          <w:rFonts w:hint="cs"/>
          <w:spacing w:val="-2"/>
          <w:rtl/>
          <w:lang w:bidi="ar-SY"/>
        </w:rPr>
        <w:t> </w:t>
      </w:r>
      <w:r w:rsidRPr="00DE3C91">
        <w:rPr>
          <w:spacing w:val="-2"/>
        </w:rPr>
        <w:t>13</w:t>
      </w:r>
      <w:r w:rsidRPr="00DE3C91">
        <w:rPr>
          <w:spacing w:val="-2"/>
          <w:rtl/>
          <w:lang w:bidi="ar-SY"/>
        </w:rPr>
        <w:t xml:space="preserve"> </w:t>
      </w:r>
      <w:r w:rsidRPr="00DE3C91">
        <w:rPr>
          <w:i/>
          <w:iCs/>
          <w:spacing w:val="-2"/>
          <w:rtl/>
          <w:lang w:bidi="ar-SY"/>
        </w:rPr>
        <w:t>(شبكات ال</w:t>
      </w:r>
      <w:r w:rsidR="00DE3C91" w:rsidRPr="00DE3C91">
        <w:rPr>
          <w:rFonts w:hint="cs"/>
          <w:i/>
          <w:iCs/>
          <w:spacing w:val="-2"/>
          <w:rtl/>
          <w:lang w:bidi="ar-SY"/>
        </w:rPr>
        <w:t>‍</w:t>
      </w:r>
      <w:r w:rsidRPr="00DE3C91">
        <w:rPr>
          <w:i/>
          <w:iCs/>
          <w:spacing w:val="-2"/>
          <w:rtl/>
          <w:lang w:bidi="ar-SY"/>
        </w:rPr>
        <w:t>مستقبل ب</w:t>
      </w:r>
      <w:r w:rsidR="00DE3C91" w:rsidRPr="00DE3C91">
        <w:rPr>
          <w:rFonts w:hint="cs"/>
          <w:i/>
          <w:iCs/>
          <w:spacing w:val="-2"/>
          <w:rtl/>
          <w:lang w:bidi="ar-SY"/>
        </w:rPr>
        <w:t>‍</w:t>
      </w:r>
      <w:r w:rsidRPr="00DE3C91">
        <w:rPr>
          <w:i/>
          <w:iCs/>
          <w:spacing w:val="-2"/>
          <w:rtl/>
          <w:lang w:bidi="ar-SY"/>
        </w:rPr>
        <w:t>ما في</w:t>
      </w:r>
      <w:r w:rsidRPr="00DE3C91">
        <w:rPr>
          <w:rFonts w:hint="cs"/>
          <w:i/>
          <w:iCs/>
          <w:spacing w:val="-2"/>
          <w:rtl/>
          <w:lang w:bidi="ar-SY"/>
        </w:rPr>
        <w:t>ها</w:t>
      </w:r>
      <w:r w:rsidRPr="00DE3C91">
        <w:rPr>
          <w:i/>
          <w:iCs/>
          <w:spacing w:val="-2"/>
          <w:rtl/>
          <w:lang w:bidi="ar-SY"/>
        </w:rPr>
        <w:t xml:space="preserve"> ال</w:t>
      </w:r>
      <w:r w:rsidR="00DE3C91" w:rsidRPr="00DE3C91">
        <w:rPr>
          <w:rFonts w:hint="cs"/>
          <w:i/>
          <w:iCs/>
          <w:spacing w:val="-2"/>
          <w:rtl/>
          <w:lang w:bidi="ar-SY"/>
        </w:rPr>
        <w:t>‍</w:t>
      </w:r>
      <w:r w:rsidRPr="00DE3C91">
        <w:rPr>
          <w:i/>
          <w:iCs/>
          <w:spacing w:val="-2"/>
          <w:rtl/>
          <w:lang w:bidi="ar-SY"/>
        </w:rPr>
        <w:t>حوسبة السحابية و</w:t>
      </w:r>
      <w:r w:rsidRPr="00DE3C91">
        <w:rPr>
          <w:rFonts w:hint="cs"/>
          <w:i/>
          <w:iCs/>
          <w:spacing w:val="-2"/>
          <w:rtl/>
          <w:lang w:bidi="ar-SY"/>
        </w:rPr>
        <w:t xml:space="preserve">شبكات الاتصالات </w:t>
      </w:r>
      <w:r w:rsidRPr="00DE3C91">
        <w:rPr>
          <w:i/>
          <w:iCs/>
          <w:spacing w:val="-2"/>
          <w:rtl/>
          <w:lang w:bidi="ar-SY"/>
        </w:rPr>
        <w:t>ال</w:t>
      </w:r>
      <w:r w:rsidR="000F4991">
        <w:rPr>
          <w:rFonts w:hint="cs"/>
          <w:i/>
          <w:iCs/>
          <w:spacing w:val="-2"/>
          <w:rtl/>
          <w:lang w:bidi="ar-SY"/>
        </w:rPr>
        <w:t>‍</w:t>
      </w:r>
      <w:r w:rsidRPr="00DE3C91">
        <w:rPr>
          <w:i/>
          <w:iCs/>
          <w:spacing w:val="-2"/>
          <w:rtl/>
          <w:lang w:bidi="ar-SY"/>
        </w:rPr>
        <w:t>متنقلة وشبكات ال</w:t>
      </w:r>
      <w:r w:rsidR="000F4991">
        <w:rPr>
          <w:rFonts w:hint="cs"/>
          <w:i/>
          <w:iCs/>
          <w:spacing w:val="-2"/>
          <w:rtl/>
          <w:lang w:bidi="ar-SY"/>
        </w:rPr>
        <w:t>‍</w:t>
      </w:r>
      <w:r w:rsidRPr="00DE3C91">
        <w:rPr>
          <w:i/>
          <w:iCs/>
          <w:spacing w:val="-2"/>
          <w:rtl/>
          <w:lang w:bidi="ar-SY"/>
        </w:rPr>
        <w:t>جيل التالي)</w:t>
      </w:r>
      <w:r w:rsidRPr="00DE3C91">
        <w:rPr>
          <w:rFonts w:hint="cs"/>
          <w:i/>
          <w:iCs/>
          <w:spacing w:val="-2"/>
          <w:rtl/>
          <w:lang w:bidi="ar-SY"/>
        </w:rPr>
        <w:t xml:space="preserve"> </w:t>
      </w:r>
      <w:r w:rsidRPr="00DE3C91">
        <w:rPr>
          <w:rFonts w:hint="cs"/>
          <w:spacing w:val="-2"/>
          <w:rtl/>
          <w:lang w:bidi="ar-SY"/>
        </w:rPr>
        <w:t xml:space="preserve">في </w:t>
      </w:r>
      <w:r w:rsidRPr="00DE3C91">
        <w:rPr>
          <w:spacing w:val="-2"/>
          <w:lang w:bidi="ar-SY"/>
        </w:rPr>
        <w:t>15-4</w:t>
      </w:r>
      <w:r w:rsidRPr="00DE3C91">
        <w:rPr>
          <w:rFonts w:hint="cs"/>
          <w:i/>
          <w:iCs/>
          <w:spacing w:val="-2"/>
          <w:rtl/>
          <w:lang w:bidi="ar-SY"/>
        </w:rPr>
        <w:t xml:space="preserve"> </w:t>
      </w:r>
      <w:r w:rsidRPr="00DE3C91">
        <w:rPr>
          <w:rFonts w:hint="cs"/>
          <w:spacing w:val="-2"/>
          <w:rtl/>
          <w:lang w:bidi="ar-SY"/>
        </w:rPr>
        <w:t xml:space="preserve">نوفمبر </w:t>
      </w:r>
      <w:r w:rsidRPr="00DE3C91">
        <w:rPr>
          <w:spacing w:val="-2"/>
          <w:lang w:bidi="ar-SY"/>
        </w:rPr>
        <w:t>2013</w:t>
      </w:r>
      <w:r w:rsidRPr="00DE3C91">
        <w:rPr>
          <w:rFonts w:hint="cs"/>
          <w:spacing w:val="-2"/>
          <w:rtl/>
          <w:lang w:bidi="ar-EG"/>
        </w:rPr>
        <w:t xml:space="preserve"> وكذلك مع اجتماعات فرق العمل</w:t>
      </w:r>
      <w:r w:rsidRPr="00DE3C91">
        <w:rPr>
          <w:rFonts w:hint="eastAsia"/>
          <w:spacing w:val="-2"/>
          <w:rtl/>
          <w:lang w:bidi="ar-EG"/>
        </w:rPr>
        <w:t> </w:t>
      </w:r>
      <w:r w:rsidRPr="00DE3C91">
        <w:rPr>
          <w:spacing w:val="-2"/>
          <w:lang w:bidi="ar-EG"/>
        </w:rPr>
        <w:t>1</w:t>
      </w:r>
      <w:r w:rsidRPr="00DE3C91">
        <w:rPr>
          <w:rFonts w:hint="cs"/>
          <w:spacing w:val="-2"/>
          <w:rtl/>
          <w:lang w:bidi="ar-EG"/>
        </w:rPr>
        <w:t xml:space="preserve"> و</w:t>
      </w:r>
      <w:r w:rsidRPr="00DE3C91">
        <w:rPr>
          <w:spacing w:val="-2"/>
          <w:lang w:bidi="ar-EG"/>
        </w:rPr>
        <w:t>2</w:t>
      </w:r>
      <w:r w:rsidRPr="00DE3C91">
        <w:rPr>
          <w:rFonts w:hint="cs"/>
          <w:spacing w:val="-2"/>
          <w:rtl/>
          <w:lang w:bidi="ar-EG"/>
        </w:rPr>
        <w:t xml:space="preserve"> و</w:t>
      </w:r>
      <w:r w:rsidRPr="00DE3C91">
        <w:rPr>
          <w:spacing w:val="-2"/>
          <w:lang w:bidi="ar-EG"/>
        </w:rPr>
        <w:t>3</w:t>
      </w:r>
      <w:r w:rsidRPr="00DE3C91">
        <w:rPr>
          <w:rFonts w:hint="cs"/>
          <w:spacing w:val="-2"/>
          <w:rtl/>
          <w:lang w:bidi="ar-EG"/>
        </w:rPr>
        <w:t xml:space="preserve"> التابعة للجنة الدراسات</w:t>
      </w:r>
      <w:r w:rsidRPr="00DE3C91">
        <w:rPr>
          <w:rFonts w:hint="eastAsia"/>
          <w:spacing w:val="-2"/>
          <w:rtl/>
          <w:lang w:bidi="ar-EG"/>
        </w:rPr>
        <w:t> </w:t>
      </w:r>
      <w:r w:rsidRPr="00DE3C91">
        <w:rPr>
          <w:spacing w:val="-2"/>
          <w:lang w:bidi="ar-EG"/>
        </w:rPr>
        <w:t>11</w:t>
      </w:r>
      <w:r w:rsidRPr="00DE3C91">
        <w:rPr>
          <w:rFonts w:hint="cs"/>
          <w:spacing w:val="-2"/>
          <w:rtl/>
          <w:lang w:bidi="ar-EG"/>
        </w:rPr>
        <w:t xml:space="preserve"> </w:t>
      </w:r>
      <w:r w:rsidRPr="00DE3C91">
        <w:rPr>
          <w:i/>
          <w:iCs/>
          <w:spacing w:val="-2"/>
          <w:rtl/>
          <w:lang w:bidi="ar-SY"/>
        </w:rPr>
        <w:t>(</w:t>
      </w:r>
      <w:r w:rsidRPr="00DE3C91">
        <w:rPr>
          <w:rFonts w:hint="cs"/>
          <w:i/>
          <w:iCs/>
          <w:spacing w:val="-2"/>
          <w:rtl/>
          <w:lang w:bidi="ar-SY"/>
        </w:rPr>
        <w:t>متطلبات وبروتوكولات التشوير ومواصفات الاختبار</w:t>
      </w:r>
      <w:r w:rsidRPr="00DE3C91">
        <w:rPr>
          <w:i/>
          <w:iCs/>
          <w:spacing w:val="-2"/>
          <w:rtl/>
          <w:lang w:bidi="ar-SY"/>
        </w:rPr>
        <w:t>)</w:t>
      </w:r>
      <w:r w:rsidRPr="00DE3C91">
        <w:rPr>
          <w:rFonts w:hint="cs"/>
          <w:spacing w:val="-2"/>
          <w:rtl/>
          <w:lang w:bidi="ar-SY"/>
        </w:rPr>
        <w:t xml:space="preserve">، في </w:t>
      </w:r>
      <w:r w:rsidRPr="00DE3C91">
        <w:rPr>
          <w:spacing w:val="-2"/>
          <w:lang w:bidi="ar-SY"/>
        </w:rPr>
        <w:t>13-7</w:t>
      </w:r>
      <w:r w:rsidRPr="00DE3C91">
        <w:rPr>
          <w:rFonts w:hint="cs"/>
          <w:spacing w:val="-2"/>
          <w:rtl/>
          <w:lang w:bidi="ar-EG"/>
        </w:rPr>
        <w:t xml:space="preserve"> نوفمبر </w:t>
      </w:r>
      <w:r w:rsidRPr="00DE3C91">
        <w:rPr>
          <w:spacing w:val="-2"/>
          <w:lang w:bidi="ar-EG"/>
        </w:rPr>
        <w:t>2013</w:t>
      </w:r>
      <w:r w:rsidRPr="00DE3C91">
        <w:rPr>
          <w:rFonts w:hint="cs"/>
          <w:spacing w:val="-2"/>
          <w:rtl/>
          <w:lang w:bidi="ar-EG"/>
        </w:rPr>
        <w:t>، كمبالا، أوغندا.</w:t>
      </w:r>
    </w:p>
    <w:p w:rsidR="00623F6D" w:rsidRPr="000E3305" w:rsidRDefault="00623F6D" w:rsidP="001764DD">
      <w:pPr>
        <w:rPr>
          <w:rtl/>
          <w:lang w:bidi="ar-EG"/>
        </w:rPr>
      </w:pPr>
      <w:r w:rsidRPr="000E3305">
        <w:rPr>
          <w:lang w:bidi="ar-SY"/>
        </w:rPr>
        <w:t>5</w:t>
      </w:r>
      <w:r w:rsidRPr="000E3305">
        <w:rPr>
          <w:rFonts w:hint="cs"/>
          <w:rtl/>
          <w:lang w:bidi="ar-EG"/>
        </w:rPr>
        <w:tab/>
        <w:t>أنشئت صفحة إلكترونية لنشاط التنسيق ال</w:t>
      </w:r>
      <w:r>
        <w:rPr>
          <w:rFonts w:hint="cs"/>
          <w:rtl/>
          <w:lang w:bidi="ar-EG"/>
        </w:rPr>
        <w:t>‍</w:t>
      </w:r>
      <w:r w:rsidRPr="000E3305">
        <w:rPr>
          <w:rFonts w:hint="cs"/>
          <w:rtl/>
          <w:lang w:bidi="ar-EG"/>
        </w:rPr>
        <w:t>مشترك</w:t>
      </w:r>
      <w:r>
        <w:rPr>
          <w:rFonts w:hint="cs"/>
          <w:rtl/>
          <w:lang w:bidi="ar-EG"/>
        </w:rPr>
        <w:t xml:space="preserve"> بشأن التوصيل الشبكي ال‍معرف بالبرم‍جيات</w:t>
      </w:r>
      <w:r>
        <w:rPr>
          <w:rFonts w:hint="eastAsia"/>
          <w:rtl/>
          <w:lang w:bidi="ar-EG"/>
        </w:rPr>
        <w:t> </w:t>
      </w:r>
      <w:r>
        <w:rPr>
          <w:lang w:bidi="ar-SY"/>
        </w:rPr>
        <w:t>(</w:t>
      </w:r>
      <w:r w:rsidRPr="000E3305">
        <w:rPr>
          <w:lang w:bidi="ar-SY"/>
        </w:rPr>
        <w:t>JCA-SDN</w:t>
      </w:r>
      <w:r>
        <w:rPr>
          <w:lang w:bidi="ar-SY"/>
        </w:rPr>
        <w:t>)</w:t>
      </w:r>
      <w:r w:rsidRPr="000E3305">
        <w:rPr>
          <w:rFonts w:hint="cs"/>
          <w:rtl/>
          <w:lang w:bidi="ar-SY"/>
        </w:rPr>
        <w:t>. وتشمل التسجيل على ال</w:t>
      </w:r>
      <w:r>
        <w:rPr>
          <w:rFonts w:hint="cs"/>
          <w:rtl/>
          <w:lang w:bidi="ar-SY"/>
        </w:rPr>
        <w:t>‍</w:t>
      </w:r>
      <w:r w:rsidRPr="000E3305">
        <w:rPr>
          <w:rFonts w:hint="cs"/>
          <w:rtl/>
          <w:lang w:bidi="ar-SY"/>
        </w:rPr>
        <w:t>خط ومعلومات إضافية، ويرجى زيارة ال</w:t>
      </w:r>
      <w:r>
        <w:rPr>
          <w:rFonts w:hint="cs"/>
          <w:rtl/>
          <w:lang w:bidi="ar-SY"/>
        </w:rPr>
        <w:t>‍</w:t>
      </w:r>
      <w:r w:rsidRPr="000E3305">
        <w:rPr>
          <w:rFonts w:hint="cs"/>
          <w:rtl/>
          <w:lang w:bidi="ar-SY"/>
        </w:rPr>
        <w:t xml:space="preserve">موقع التالي: </w:t>
      </w:r>
      <w:hyperlink r:id="rId12" w:history="1">
        <w:r w:rsidRPr="000E3305">
          <w:rPr>
            <w:rStyle w:val="Hyperlink"/>
          </w:rPr>
          <w:t>https://itu.int/en/ITU-T/jca/sdn</w:t>
        </w:r>
      </w:hyperlink>
      <w:r w:rsidRPr="000E3305">
        <w:rPr>
          <w:rFonts w:hint="cs"/>
          <w:rtl/>
          <w:lang w:bidi="ar-EG"/>
        </w:rPr>
        <w:t>.</w:t>
      </w:r>
    </w:p>
    <w:p w:rsidR="00623F6D" w:rsidRPr="000E3305" w:rsidRDefault="00623F6D" w:rsidP="001764DD">
      <w:pPr>
        <w:rPr>
          <w:rtl/>
          <w:lang w:bidi="ar-EG"/>
        </w:rPr>
      </w:pPr>
      <w:r w:rsidRPr="000E3305">
        <w:rPr>
          <w:lang w:bidi="ar-EG"/>
        </w:rPr>
        <w:t>6</w:t>
      </w:r>
      <w:r w:rsidRPr="000E3305">
        <w:rPr>
          <w:rFonts w:hint="cs"/>
          <w:rtl/>
          <w:lang w:bidi="ar-EG"/>
        </w:rPr>
        <w:tab/>
      </w:r>
      <w:r>
        <w:rPr>
          <w:rFonts w:hint="cs"/>
          <w:rtl/>
          <w:lang w:bidi="ar-EG"/>
        </w:rPr>
        <w:t>ونسعى</w:t>
      </w:r>
      <w:r w:rsidRPr="000E3305">
        <w:rPr>
          <w:rFonts w:hint="cs"/>
          <w:rtl/>
          <w:lang w:bidi="ar-EG"/>
        </w:rPr>
        <w:t xml:space="preserve"> دائماً </w:t>
      </w:r>
      <w:r>
        <w:rPr>
          <w:rFonts w:hint="cs"/>
          <w:rtl/>
          <w:lang w:bidi="ar-EG"/>
        </w:rPr>
        <w:t xml:space="preserve">إلى </w:t>
      </w:r>
      <w:r w:rsidRPr="000E3305">
        <w:rPr>
          <w:rFonts w:hint="cs"/>
          <w:rtl/>
          <w:lang w:bidi="ar-EG"/>
        </w:rPr>
        <w:t>توفير ال</w:t>
      </w:r>
      <w:r>
        <w:rPr>
          <w:rFonts w:hint="cs"/>
          <w:rtl/>
          <w:lang w:bidi="ar-EG"/>
        </w:rPr>
        <w:t>‍</w:t>
      </w:r>
      <w:r w:rsidRPr="000E3305">
        <w:rPr>
          <w:rFonts w:hint="cs"/>
          <w:rtl/>
          <w:lang w:bidi="ar-EG"/>
        </w:rPr>
        <w:t>مشاركة عن ب</w:t>
      </w:r>
      <w:r>
        <w:rPr>
          <w:rFonts w:hint="cs"/>
          <w:rtl/>
          <w:lang w:bidi="ar-EG"/>
        </w:rPr>
        <w:t>ُ</w:t>
      </w:r>
      <w:r w:rsidRPr="000E3305">
        <w:rPr>
          <w:rFonts w:hint="cs"/>
          <w:rtl/>
          <w:lang w:bidi="ar-EG"/>
        </w:rPr>
        <w:t>عد</w:t>
      </w:r>
      <w:r>
        <w:rPr>
          <w:rFonts w:hint="cs"/>
          <w:rtl/>
          <w:lang w:bidi="ar-EG"/>
        </w:rPr>
        <w:t xml:space="preserve"> في نشاط التنسيق ال‍مشترك</w:t>
      </w:r>
      <w:r w:rsidRPr="000E3305">
        <w:rPr>
          <w:rFonts w:hint="cs"/>
          <w:rtl/>
          <w:lang w:bidi="ar-EG"/>
        </w:rPr>
        <w:t>، ويرجى الاطلاع على الصفحة الإلكترونية ل</w:t>
      </w:r>
      <w:r>
        <w:rPr>
          <w:rFonts w:hint="cs"/>
          <w:rtl/>
          <w:lang w:bidi="ar-EG"/>
        </w:rPr>
        <w:t>‍</w:t>
      </w:r>
      <w:r w:rsidRPr="000E3305">
        <w:rPr>
          <w:rFonts w:hint="cs"/>
          <w:rtl/>
          <w:lang w:bidi="ar-EG"/>
        </w:rPr>
        <w:t>مزيد من ال</w:t>
      </w:r>
      <w:r>
        <w:rPr>
          <w:rFonts w:hint="cs"/>
          <w:rtl/>
          <w:lang w:bidi="ar-EG"/>
        </w:rPr>
        <w:t>‍</w:t>
      </w:r>
      <w:r w:rsidRPr="000E3305">
        <w:rPr>
          <w:rFonts w:hint="cs"/>
          <w:rtl/>
          <w:lang w:bidi="ar-EG"/>
        </w:rPr>
        <w:t>معلومات.</w:t>
      </w:r>
    </w:p>
    <w:p w:rsidR="00623F6D" w:rsidRPr="000E3305" w:rsidRDefault="00623F6D" w:rsidP="00623F6D">
      <w:pPr>
        <w:spacing w:before="240"/>
        <w:rPr>
          <w:rtl/>
          <w:lang w:bidi="ar-EG"/>
        </w:rPr>
      </w:pPr>
      <w:r w:rsidRPr="000E3305">
        <w:rPr>
          <w:rFonts w:hint="cs"/>
          <w:rtl/>
        </w:rPr>
        <w:t>وتفضلوا بقبول فائق التقدير والاحترام.</w:t>
      </w:r>
    </w:p>
    <w:p w:rsidR="00623F6D" w:rsidRPr="000E3305" w:rsidRDefault="00623F6D" w:rsidP="00623F6D">
      <w:pPr>
        <w:spacing w:before="1440"/>
        <w:rPr>
          <w:b/>
          <w:bCs/>
          <w:rtl/>
          <w:lang w:bidi="ar-EG"/>
        </w:rPr>
      </w:pPr>
      <w:r w:rsidRPr="000E3305">
        <w:rPr>
          <w:rFonts w:hint="cs"/>
          <w:rtl/>
        </w:rPr>
        <w:t>مالكو</w:t>
      </w:r>
      <w:r w:rsidRPr="000E3305">
        <w:rPr>
          <w:rFonts w:hint="cs"/>
          <w:rtl/>
          <w:lang w:bidi="ar-EG"/>
        </w:rPr>
        <w:t>ل</w:t>
      </w:r>
      <w:r w:rsidRPr="000E3305">
        <w:rPr>
          <w:rFonts w:hint="cs"/>
          <w:rtl/>
        </w:rPr>
        <w:t>م</w:t>
      </w:r>
      <w:r>
        <w:rPr>
          <w:rFonts w:hint="eastAsia"/>
          <w:rtl/>
        </w:rPr>
        <w:t> </w:t>
      </w:r>
      <w:r w:rsidRPr="000E3305">
        <w:rPr>
          <w:rFonts w:hint="cs"/>
          <w:rtl/>
        </w:rPr>
        <w:t>جونسون</w:t>
      </w:r>
      <w:r w:rsidRPr="000E3305">
        <w:rPr>
          <w:rtl/>
          <w:lang w:bidi="ar-EG"/>
        </w:rPr>
        <w:br/>
      </w:r>
      <w:r w:rsidRPr="000E3305">
        <w:rPr>
          <w:rFonts w:hint="cs"/>
          <w:rtl/>
          <w:lang w:bidi="ar-EG"/>
        </w:rPr>
        <w:t>مدير مكتب تقييس الاتصالات</w:t>
      </w:r>
    </w:p>
    <w:p w:rsidR="00623F6D" w:rsidRPr="000E3305" w:rsidRDefault="00623F6D" w:rsidP="00623F6D">
      <w:pPr>
        <w:spacing w:before="720"/>
        <w:rPr>
          <w:rtl/>
          <w:lang w:bidi="ar-EG"/>
        </w:rPr>
      </w:pPr>
      <w:r w:rsidRPr="00C47B67">
        <w:rPr>
          <w:rFonts w:hint="cs"/>
          <w:b/>
          <w:bCs/>
          <w:rtl/>
          <w:lang w:bidi="ar-EG"/>
        </w:rPr>
        <w:t>ال‍ملحقات:</w:t>
      </w:r>
      <w:r w:rsidRPr="000E3305">
        <w:rPr>
          <w:rFonts w:hint="cs"/>
          <w:rtl/>
          <w:lang w:bidi="ar-EG"/>
        </w:rPr>
        <w:t xml:space="preserve"> </w:t>
      </w:r>
      <w:r w:rsidRPr="000E3305">
        <w:rPr>
          <w:lang w:bidi="ar-EG"/>
        </w:rPr>
        <w:t>2</w:t>
      </w:r>
    </w:p>
    <w:p w:rsidR="00623F6D" w:rsidRDefault="00623F6D" w:rsidP="00623F6D">
      <w:pPr>
        <w:rPr>
          <w:rtl/>
          <w:lang w:bidi="ar-EG"/>
        </w:rPr>
      </w:pPr>
      <w:r>
        <w:rPr>
          <w:rtl/>
          <w:lang w:bidi="ar-SY"/>
        </w:rPr>
        <w:br w:type="page"/>
      </w:r>
    </w:p>
    <w:p w:rsidR="00623F6D" w:rsidRPr="00C636EF" w:rsidRDefault="00623F6D" w:rsidP="00623F6D">
      <w:pPr>
        <w:pStyle w:val="AnnexNo"/>
        <w:rPr>
          <w:rStyle w:val="AnnexNotitleChar"/>
          <w:rFonts w:ascii="Times New Roman" w:hAnsi="Times New Roman"/>
          <w:b w:val="0"/>
          <w:bCs w:val="0"/>
          <w:sz w:val="22"/>
          <w:szCs w:val="30"/>
          <w:rtl/>
        </w:rPr>
      </w:pPr>
      <w:r w:rsidRPr="008E77F0">
        <w:rPr>
          <w:rFonts w:eastAsia="Batang" w:hint="cs"/>
          <w:rtl/>
        </w:rPr>
        <w:lastRenderedPageBreak/>
        <w:t>ال‍ملحـق</w:t>
      </w:r>
      <w:r w:rsidRPr="008E77F0">
        <w:rPr>
          <w:rFonts w:eastAsia="Batang" w:hint="eastAsia"/>
          <w:rtl/>
        </w:rPr>
        <w:t> </w:t>
      </w:r>
      <w:r w:rsidRPr="008E77F0">
        <w:rPr>
          <w:rFonts w:eastAsia="Batang"/>
        </w:rPr>
        <w:t>1</w:t>
      </w:r>
      <w:r w:rsidRPr="008E77F0">
        <w:rPr>
          <w:rFonts w:eastAsia="Batang" w:hint="cs"/>
          <w:rtl/>
        </w:rPr>
        <w:br/>
      </w:r>
      <w:r w:rsidRPr="00C636EF">
        <w:rPr>
          <w:rStyle w:val="AnnexNotitleChar"/>
          <w:rFonts w:ascii="Times New Roman" w:hAnsi="Times New Roman" w:hint="cs"/>
          <w:b w:val="0"/>
          <w:bCs w:val="0"/>
          <w:sz w:val="22"/>
          <w:szCs w:val="30"/>
          <w:rtl/>
        </w:rPr>
        <w:t>(بالرسالة</w:t>
      </w:r>
      <w:r>
        <w:rPr>
          <w:rStyle w:val="AnnexNotitleChar"/>
          <w:rFonts w:ascii="Times New Roman" w:hAnsi="Times New Roman" w:hint="cs"/>
          <w:b w:val="0"/>
          <w:bCs w:val="0"/>
          <w:sz w:val="22"/>
          <w:szCs w:val="30"/>
          <w:rtl/>
        </w:rPr>
        <w:t xml:space="preserve"> ال‍معممة</w:t>
      </w:r>
      <w:r w:rsidRPr="00C636EF">
        <w:rPr>
          <w:rStyle w:val="AnnexNotitleChar"/>
          <w:rFonts w:ascii="Times New Roman" w:hAnsi="Times New Roman" w:hint="cs"/>
          <w:b w:val="0"/>
          <w:bCs w:val="0"/>
          <w:sz w:val="22"/>
          <w:szCs w:val="30"/>
          <w:rtl/>
        </w:rPr>
        <w:t xml:space="preserve"> رقم </w:t>
      </w:r>
      <w:r>
        <w:rPr>
          <w:rStyle w:val="AnnexNotitleChar"/>
          <w:rFonts w:ascii="Times New Roman" w:hAnsi="Times New Roman"/>
          <w:b w:val="0"/>
          <w:bCs w:val="0"/>
          <w:sz w:val="22"/>
          <w:szCs w:val="30"/>
        </w:rPr>
        <w:t>60</w:t>
      </w:r>
      <w:r w:rsidRPr="00C636EF">
        <w:rPr>
          <w:rStyle w:val="AnnexNotitleChar"/>
          <w:rFonts w:ascii="Times New Roman" w:hAnsi="Times New Roman" w:hint="cs"/>
          <w:b w:val="0"/>
          <w:bCs w:val="0"/>
          <w:sz w:val="22"/>
          <w:szCs w:val="30"/>
          <w:rtl/>
        </w:rPr>
        <w:t xml:space="preserve"> ل</w:t>
      </w:r>
      <w:r>
        <w:rPr>
          <w:rStyle w:val="AnnexNotitleChar"/>
          <w:rFonts w:ascii="Times New Roman" w:hAnsi="Times New Roman" w:hint="cs"/>
          <w:b w:val="0"/>
          <w:bCs w:val="0"/>
          <w:sz w:val="22"/>
          <w:szCs w:val="30"/>
          <w:rtl/>
        </w:rPr>
        <w:t>‍</w:t>
      </w:r>
      <w:r w:rsidRPr="00C636EF">
        <w:rPr>
          <w:rStyle w:val="AnnexNotitleChar"/>
          <w:rFonts w:ascii="Times New Roman" w:hAnsi="Times New Roman" w:hint="cs"/>
          <w:b w:val="0"/>
          <w:bCs w:val="0"/>
          <w:sz w:val="22"/>
          <w:szCs w:val="30"/>
          <w:rtl/>
        </w:rPr>
        <w:t>مكتب تقييس الاتصالات)</w:t>
      </w:r>
    </w:p>
    <w:p w:rsidR="00623F6D" w:rsidRPr="003453C7" w:rsidRDefault="00623F6D" w:rsidP="003453C7">
      <w:pPr>
        <w:pStyle w:val="Heading1"/>
        <w:jc w:val="center"/>
        <w:rPr>
          <w:rtl/>
        </w:rPr>
      </w:pPr>
      <w:bookmarkStart w:id="1" w:name="_نشاط_التنسيق_ال‍مشترك"/>
      <w:bookmarkEnd w:id="1"/>
      <w:r w:rsidRPr="003453C7">
        <w:rPr>
          <w:rFonts w:hint="cs"/>
          <w:rtl/>
        </w:rPr>
        <w:t>نشاط التنسيق ال‍مشترك ال‍معني بالتوصيل الشبكي ال‍معرف بالبرم‍جيات</w:t>
      </w:r>
      <w:r w:rsidR="003453C7">
        <w:rPr>
          <w:rFonts w:hint="eastAsia"/>
          <w:rtl/>
        </w:rPr>
        <w:t> </w:t>
      </w:r>
      <w:r w:rsidRPr="003453C7">
        <w:t>(JCA</w:t>
      </w:r>
      <w:r w:rsidRPr="003453C7">
        <w:noBreakHyphen/>
        <w:t>SDN)</w:t>
      </w:r>
      <w:r w:rsidR="003453C7" w:rsidRPr="003453C7">
        <w:rPr>
          <w:rFonts w:hint="cs"/>
          <w:rtl/>
        </w:rPr>
        <w:br/>
      </w:r>
      <w:r w:rsidRPr="003453C7">
        <w:rPr>
          <w:rFonts w:hint="cs"/>
          <w:rtl/>
        </w:rPr>
        <w:t>الاختصاصات</w:t>
      </w:r>
    </w:p>
    <w:p w:rsidR="00623F6D" w:rsidRPr="00A36B11" w:rsidRDefault="00623F6D" w:rsidP="00623F6D">
      <w:pPr>
        <w:pStyle w:val="Heading1"/>
        <w:rPr>
          <w:rtl/>
        </w:rPr>
      </w:pPr>
      <w:r>
        <w:t>1</w:t>
      </w:r>
      <w:r>
        <w:rPr>
          <w:rFonts w:hint="cs"/>
          <w:rtl/>
        </w:rPr>
        <w:tab/>
        <w:t>نطاق العمل</w:t>
      </w:r>
    </w:p>
    <w:p w:rsidR="00623F6D" w:rsidRPr="003D0883" w:rsidRDefault="00623F6D" w:rsidP="00623F6D">
      <w:pPr>
        <w:rPr>
          <w:rtl/>
          <w:lang w:bidi="ar-EG"/>
        </w:rPr>
      </w:pPr>
      <w:r w:rsidRPr="003D0883">
        <w:rPr>
          <w:rFonts w:hint="cs"/>
          <w:rtl/>
          <w:lang w:bidi="ar-EG"/>
        </w:rPr>
        <w:t xml:space="preserve">يتمثل دور نشاط التنسيق ال‍مشترك </w:t>
      </w:r>
      <w:r w:rsidRPr="003D0883">
        <w:rPr>
          <w:rFonts w:hint="cs"/>
          <w:rtl/>
          <w:lang w:bidi="ar-SY"/>
        </w:rPr>
        <w:t xml:space="preserve">في تنسيق أعمال التقييس ال‍متعلقة بالتوصيل الشبكي ال‍معرف بالبرم‍جيات وال‍مواضيع التقنية ذات الصلة في قطاع تقييس الاتصالات مع مراعاة أعمال ال‍منظمات ال‍معنية بوضع ال‍معايير </w:t>
      </w:r>
      <w:r w:rsidRPr="003D0883">
        <w:rPr>
          <w:rFonts w:hint="cs"/>
          <w:rtl/>
          <w:lang w:bidi="ar-EG"/>
        </w:rPr>
        <w:t>وال‍منتديات والات‍حادات</w:t>
      </w:r>
      <w:r w:rsidRPr="003D0883">
        <w:rPr>
          <w:rFonts w:hint="eastAsia"/>
          <w:rtl/>
          <w:lang w:bidi="ar-EG"/>
        </w:rPr>
        <w:t> </w:t>
      </w:r>
      <w:r w:rsidRPr="003D0883">
        <w:rPr>
          <w:rFonts w:hint="cs"/>
          <w:rtl/>
          <w:lang w:bidi="ar-EG"/>
        </w:rPr>
        <w:t>الأخرى.</w:t>
      </w:r>
    </w:p>
    <w:p w:rsidR="00623F6D" w:rsidRPr="003D0883" w:rsidRDefault="00623F6D" w:rsidP="00623F6D">
      <w:pPr>
        <w:rPr>
          <w:rtl/>
          <w:lang w:bidi="ar-EG"/>
        </w:rPr>
      </w:pPr>
      <w:r w:rsidRPr="003D0883">
        <w:rPr>
          <w:rFonts w:hint="cs"/>
          <w:rtl/>
          <w:lang w:bidi="ar-EG"/>
        </w:rPr>
        <w:t>وسيساعد نشاط التنسيق ال‍مشترك الفريق الاستشاري في تنفيذ الإجراءات ال‍منصوص عليها في القرار</w:t>
      </w:r>
      <w:r w:rsidRPr="003D0883">
        <w:rPr>
          <w:rFonts w:hint="eastAsia"/>
          <w:rtl/>
          <w:lang w:bidi="ar-EG"/>
        </w:rPr>
        <w:t> </w:t>
      </w:r>
      <w:r w:rsidRPr="003D0883">
        <w:rPr>
          <w:lang w:bidi="ar-EG"/>
        </w:rPr>
        <w:t>77</w:t>
      </w:r>
      <w:r w:rsidRPr="003D0883">
        <w:rPr>
          <w:rFonts w:hint="cs"/>
          <w:rtl/>
          <w:lang w:bidi="ar-EG"/>
        </w:rPr>
        <w:t xml:space="preserve"> للجمعية العال‍مية لتقييس الاتصالات لعام</w:t>
      </w:r>
      <w:r w:rsidRPr="003D0883">
        <w:rPr>
          <w:rFonts w:hint="eastAsia"/>
          <w:rtl/>
          <w:lang w:bidi="ar-EG"/>
        </w:rPr>
        <w:t> </w:t>
      </w:r>
      <w:r w:rsidRPr="003D0883">
        <w:rPr>
          <w:lang w:bidi="ar-EG"/>
        </w:rPr>
        <w:t>2012</w:t>
      </w:r>
      <w:r w:rsidRPr="003D0883">
        <w:rPr>
          <w:rFonts w:hint="cs"/>
          <w:rtl/>
          <w:lang w:bidi="ar-EG"/>
        </w:rPr>
        <w:t xml:space="preserve"> (</w:t>
      </w:r>
      <w:r w:rsidRPr="003D0883">
        <w:rPr>
          <w:rFonts w:hint="cs"/>
          <w:i/>
          <w:iCs/>
          <w:rtl/>
          <w:lang w:bidi="ar-EG"/>
        </w:rPr>
        <w:t>أعمال التقييس ال‍متعلقة بالتوصيل الشبكي ال‍معرف بالبرم‍جيات في قطاع تقييس الاتصالات</w:t>
      </w:r>
      <w:r w:rsidRPr="003D0883">
        <w:rPr>
          <w:rFonts w:hint="cs"/>
          <w:rtl/>
          <w:lang w:bidi="ar-EG"/>
        </w:rPr>
        <w:t>)؛ لا سيما:</w:t>
      </w:r>
    </w:p>
    <w:p w:rsidR="00623F6D" w:rsidRDefault="00623F6D" w:rsidP="00623F6D">
      <w:pPr>
        <w:rPr>
          <w:rtl/>
          <w:lang w:bidi="ar-EG"/>
        </w:rPr>
      </w:pPr>
      <w:r>
        <w:rPr>
          <w:rFonts w:hint="cs"/>
          <w:rtl/>
          <w:lang w:bidi="ar-EG"/>
        </w:rPr>
        <w:t>"</w:t>
      </w:r>
      <w:r w:rsidRPr="00AA1CF2">
        <w:rPr>
          <w:rFonts w:hint="eastAsia"/>
          <w:i/>
          <w:iCs/>
          <w:rtl/>
          <w:lang w:bidi="ar-EG"/>
        </w:rPr>
        <w:t>دراسة</w:t>
      </w:r>
      <w:r w:rsidRPr="00AA1CF2">
        <w:rPr>
          <w:i/>
          <w:iCs/>
          <w:rtl/>
          <w:lang w:bidi="ar-EG"/>
        </w:rPr>
        <w:t xml:space="preserve"> ال</w:t>
      </w:r>
      <w:r w:rsidRPr="00AA1CF2">
        <w:rPr>
          <w:rFonts w:hint="cs"/>
          <w:i/>
          <w:iCs/>
          <w:rtl/>
          <w:lang w:bidi="ar-EG"/>
        </w:rPr>
        <w:t>‍</w:t>
      </w:r>
      <w:r w:rsidRPr="00AA1CF2">
        <w:rPr>
          <w:i/>
          <w:iCs/>
          <w:rtl/>
          <w:lang w:bidi="ar-EG"/>
        </w:rPr>
        <w:t>مسألة</w:t>
      </w:r>
      <w:r w:rsidRPr="00AA1CF2">
        <w:rPr>
          <w:rFonts w:hint="cs"/>
          <w:i/>
          <w:iCs/>
          <w:rtl/>
          <w:lang w:bidi="ar-EG"/>
        </w:rPr>
        <w:t>، والنظر في مدخلات ل‍جنة الدراسات</w:t>
      </w:r>
      <w:r w:rsidRPr="00AA1CF2">
        <w:rPr>
          <w:rFonts w:hint="eastAsia"/>
          <w:i/>
          <w:iCs/>
          <w:rtl/>
          <w:lang w:bidi="ar-EG"/>
        </w:rPr>
        <w:t> </w:t>
      </w:r>
      <w:r w:rsidRPr="00AA1CF2">
        <w:rPr>
          <w:i/>
          <w:iCs/>
          <w:lang w:bidi="ar-EG"/>
        </w:rPr>
        <w:t>13</w:t>
      </w:r>
      <w:r w:rsidRPr="00AA1CF2">
        <w:rPr>
          <w:rFonts w:hint="cs"/>
          <w:i/>
          <w:iCs/>
          <w:rtl/>
          <w:lang w:bidi="ar-EG"/>
        </w:rPr>
        <w:t xml:space="preserve"> ول‍جان الدراسات ال‍معنية الأخرى،</w:t>
      </w:r>
      <w:r w:rsidRPr="00AA1CF2">
        <w:rPr>
          <w:i/>
          <w:iCs/>
          <w:rtl/>
          <w:lang w:bidi="ar-EG"/>
        </w:rPr>
        <w:t xml:space="preserve"> وات</w:t>
      </w:r>
      <w:r w:rsidRPr="00AA1CF2">
        <w:rPr>
          <w:rFonts w:hint="cs"/>
          <w:i/>
          <w:iCs/>
          <w:rtl/>
          <w:lang w:bidi="ar-EG"/>
        </w:rPr>
        <w:t>‍</w:t>
      </w:r>
      <w:r w:rsidRPr="00AA1CF2">
        <w:rPr>
          <w:i/>
          <w:iCs/>
          <w:rtl/>
          <w:lang w:bidi="ar-EG"/>
        </w:rPr>
        <w:t>خاذ الإجراءات اللازمة</w:t>
      </w:r>
      <w:r w:rsidR="008C2437">
        <w:rPr>
          <w:rFonts w:hint="cs"/>
          <w:i/>
          <w:iCs/>
          <w:rtl/>
          <w:lang w:bidi="ar-EG"/>
        </w:rPr>
        <w:t>،</w:t>
      </w:r>
      <w:r w:rsidRPr="00AA1CF2">
        <w:rPr>
          <w:i/>
          <w:iCs/>
          <w:rtl/>
          <w:lang w:bidi="ar-EG"/>
        </w:rPr>
        <w:t xml:space="preserve"> حسب الاقتضاء</w:t>
      </w:r>
      <w:r w:rsidR="008C2437">
        <w:rPr>
          <w:rFonts w:hint="cs"/>
          <w:i/>
          <w:iCs/>
          <w:rtl/>
          <w:lang w:bidi="ar-EG"/>
        </w:rPr>
        <w:t>،</w:t>
      </w:r>
      <w:r w:rsidRPr="00AA1CF2">
        <w:rPr>
          <w:i/>
          <w:iCs/>
          <w:rtl/>
          <w:lang w:bidi="ar-EG"/>
        </w:rPr>
        <w:t xml:space="preserve"> ب</w:t>
      </w:r>
      <w:r w:rsidRPr="00AA1CF2">
        <w:rPr>
          <w:rFonts w:hint="cs"/>
          <w:i/>
          <w:iCs/>
          <w:rtl/>
          <w:lang w:bidi="ar-EG"/>
        </w:rPr>
        <w:t>‍</w:t>
      </w:r>
      <w:r w:rsidRPr="00AA1CF2">
        <w:rPr>
          <w:i/>
          <w:iCs/>
          <w:rtl/>
          <w:lang w:bidi="ar-EG"/>
        </w:rPr>
        <w:t>هدف ات</w:t>
      </w:r>
      <w:r w:rsidRPr="00AA1CF2">
        <w:rPr>
          <w:rFonts w:hint="cs"/>
          <w:i/>
          <w:iCs/>
          <w:rtl/>
          <w:lang w:bidi="ar-EG"/>
        </w:rPr>
        <w:t>‍</w:t>
      </w:r>
      <w:r w:rsidRPr="00AA1CF2">
        <w:rPr>
          <w:i/>
          <w:iCs/>
          <w:rtl/>
          <w:lang w:bidi="ar-EG"/>
        </w:rPr>
        <w:t xml:space="preserve">خاذ قرار بشأن أنشطة تقييس </w:t>
      </w:r>
      <w:r w:rsidRPr="00AA1CF2">
        <w:rPr>
          <w:rFonts w:hint="eastAsia"/>
          <w:i/>
          <w:iCs/>
          <w:rtl/>
          <w:lang w:bidi="ar-EG"/>
        </w:rPr>
        <w:t>التوصيل</w:t>
      </w:r>
      <w:r w:rsidRPr="00AA1CF2">
        <w:rPr>
          <w:rFonts w:hint="cs"/>
          <w:i/>
          <w:iCs/>
          <w:rtl/>
          <w:lang w:bidi="ar-EG"/>
        </w:rPr>
        <w:t xml:space="preserve"> الشبكي ال‍معرف بالبرم‍جيات</w:t>
      </w:r>
      <w:r w:rsidRPr="00AA1CF2">
        <w:rPr>
          <w:i/>
          <w:iCs/>
          <w:rtl/>
          <w:lang w:bidi="ar-EG"/>
        </w:rPr>
        <w:t> </w:t>
      </w:r>
      <w:r w:rsidRPr="00AA1CF2">
        <w:rPr>
          <w:i/>
          <w:iCs/>
          <w:lang w:bidi="ar-EG"/>
        </w:rPr>
        <w:t>(SDN)</w:t>
      </w:r>
      <w:r w:rsidRPr="00AA1CF2">
        <w:rPr>
          <w:i/>
          <w:iCs/>
          <w:rtl/>
          <w:lang w:bidi="ar-EG"/>
        </w:rPr>
        <w:t xml:space="preserve"> </w:t>
      </w:r>
      <w:r w:rsidRPr="00AA1CF2">
        <w:rPr>
          <w:rFonts w:hint="cs"/>
          <w:i/>
          <w:iCs/>
          <w:rtl/>
          <w:lang w:bidi="ar-EG"/>
        </w:rPr>
        <w:t xml:space="preserve">اللازمة </w:t>
      </w:r>
      <w:r w:rsidRPr="00AA1CF2">
        <w:rPr>
          <w:i/>
          <w:iCs/>
          <w:rtl/>
          <w:lang w:bidi="ar-EG"/>
        </w:rPr>
        <w:t>في</w:t>
      </w:r>
      <w:r w:rsidRPr="00AA1CF2">
        <w:rPr>
          <w:rFonts w:hint="cs"/>
          <w:i/>
          <w:iCs/>
          <w:rtl/>
          <w:lang w:bidi="ar-EG"/>
        </w:rPr>
        <w:t> </w:t>
      </w:r>
      <w:r w:rsidRPr="00AA1CF2">
        <w:rPr>
          <w:i/>
          <w:iCs/>
          <w:rtl/>
          <w:lang w:bidi="ar-EG"/>
        </w:rPr>
        <w:t xml:space="preserve">قطاع تقييس الاتصالات </w:t>
      </w:r>
      <w:r w:rsidRPr="00AA1CF2">
        <w:rPr>
          <w:rFonts w:hint="cs"/>
          <w:i/>
          <w:iCs/>
          <w:rtl/>
          <w:lang w:bidi="ar-EG"/>
        </w:rPr>
        <w:t>مع ات‍خاذ</w:t>
      </w:r>
      <w:r w:rsidRPr="00AA1CF2">
        <w:rPr>
          <w:i/>
          <w:iCs/>
          <w:rtl/>
          <w:lang w:bidi="ar-EG"/>
        </w:rPr>
        <w:t xml:space="preserve"> التدابير</w:t>
      </w:r>
      <w:r w:rsidRPr="00AA1CF2">
        <w:rPr>
          <w:rFonts w:hint="cs"/>
          <w:i/>
          <w:iCs/>
          <w:rtl/>
          <w:lang w:bidi="ar-EG"/>
        </w:rPr>
        <w:t> </w:t>
      </w:r>
      <w:r w:rsidRPr="00AA1CF2">
        <w:rPr>
          <w:i/>
          <w:iCs/>
          <w:rtl/>
          <w:lang w:bidi="ar-EG"/>
        </w:rPr>
        <w:t>التالية:</w:t>
      </w:r>
    </w:p>
    <w:p w:rsidR="00623F6D" w:rsidRPr="00AA1CF2" w:rsidRDefault="00623F6D" w:rsidP="00623F6D">
      <w:pPr>
        <w:pStyle w:val="enumlev1"/>
        <w:rPr>
          <w:i/>
          <w:iCs/>
          <w:rtl/>
          <w:lang w:bidi="ar-EG"/>
        </w:rPr>
      </w:pPr>
      <w:r>
        <w:rPr>
          <w:rFonts w:hint="cs"/>
          <w:lang w:bidi="ar-SY"/>
        </w:rPr>
        <w:sym w:font="Symbol" w:char="F0B7"/>
      </w:r>
      <w:r w:rsidRPr="00383378">
        <w:rPr>
          <w:rFonts w:hint="cs"/>
          <w:rtl/>
        </w:rPr>
        <w:tab/>
      </w:r>
      <w:r w:rsidRPr="00AA1CF2">
        <w:rPr>
          <w:rFonts w:hint="cs"/>
          <w:i/>
          <w:iCs/>
          <w:rtl/>
          <w:lang w:bidi="ar-EG"/>
        </w:rPr>
        <w:t>ت‍حديد ل‍جنة (ل‍جان) الدراسات ذات الصلة للقيام بأعمال ال‍متابعة ووضع ترتيب تنظيمي مناسب بشأن التوصيل</w:t>
      </w:r>
      <w:r w:rsidRPr="00AA1CF2">
        <w:rPr>
          <w:i/>
          <w:iCs/>
          <w:rtl/>
          <w:lang w:bidi="ar-EG"/>
        </w:rPr>
        <w:t> </w:t>
      </w:r>
      <w:r w:rsidRPr="00AA1CF2">
        <w:rPr>
          <w:i/>
          <w:iCs/>
          <w:lang w:bidi="ar-EG"/>
        </w:rPr>
        <w:t>SDN</w:t>
      </w:r>
      <w:r w:rsidRPr="00AA1CF2">
        <w:rPr>
          <w:rFonts w:hint="cs"/>
          <w:i/>
          <w:iCs/>
          <w:rtl/>
          <w:lang w:bidi="ar-EG"/>
        </w:rPr>
        <w:t>؛</w:t>
      </w:r>
    </w:p>
    <w:p w:rsidR="00623F6D" w:rsidRDefault="00623F6D" w:rsidP="00623F6D">
      <w:pPr>
        <w:pStyle w:val="enumlev1"/>
        <w:rPr>
          <w:rtl/>
          <w:lang w:bidi="ar-EG"/>
        </w:rPr>
      </w:pPr>
      <w:r>
        <w:rPr>
          <w:rFonts w:hint="cs"/>
          <w:lang w:bidi="ar-SY"/>
        </w:rPr>
        <w:sym w:font="Symbol" w:char="F0B7"/>
      </w:r>
      <w:r w:rsidRPr="00383378">
        <w:rPr>
          <w:rFonts w:hint="cs"/>
          <w:rtl/>
        </w:rPr>
        <w:tab/>
      </w:r>
      <w:r w:rsidRPr="00AA1CF2">
        <w:rPr>
          <w:rFonts w:hint="cs"/>
          <w:i/>
          <w:iCs/>
          <w:rtl/>
          <w:lang w:bidi="ar-EG"/>
        </w:rPr>
        <w:t xml:space="preserve">تنسيق العمل على ال‍مسائل التقنية للتوصيل </w:t>
      </w:r>
      <w:r w:rsidRPr="00AA1CF2">
        <w:rPr>
          <w:i/>
          <w:iCs/>
          <w:lang w:bidi="ar-EG"/>
        </w:rPr>
        <w:t>SDN</w:t>
      </w:r>
      <w:r w:rsidRPr="00AA1CF2">
        <w:rPr>
          <w:rFonts w:hint="cs"/>
          <w:i/>
          <w:iCs/>
          <w:rtl/>
          <w:lang w:bidi="ar-EG"/>
        </w:rPr>
        <w:t xml:space="preserve"> بين ج‍ميع ل‍جان الدراسات، كل</w:t>
      </w:r>
      <w:r w:rsidRPr="00AA1CF2">
        <w:rPr>
          <w:rFonts w:hint="eastAsia"/>
          <w:i/>
          <w:iCs/>
          <w:rtl/>
          <w:lang w:bidi="ar-EG"/>
        </w:rPr>
        <w:t> </w:t>
      </w:r>
      <w:r w:rsidRPr="00AA1CF2">
        <w:rPr>
          <w:rFonts w:hint="cs"/>
          <w:i/>
          <w:iCs/>
          <w:rtl/>
          <w:lang w:bidi="ar-EG"/>
        </w:rPr>
        <w:t>حسب م‍جال خبراتها؛</w:t>
      </w:r>
    </w:p>
    <w:p w:rsidR="00623F6D" w:rsidRPr="00AA1CF2" w:rsidRDefault="00623F6D" w:rsidP="00623F6D">
      <w:pPr>
        <w:pStyle w:val="enumlev1"/>
        <w:rPr>
          <w:i/>
          <w:iCs/>
          <w:rtl/>
          <w:lang w:bidi="ar-EG"/>
        </w:rPr>
      </w:pPr>
      <w:r>
        <w:rPr>
          <w:rFonts w:hint="cs"/>
          <w:lang w:bidi="ar-SY"/>
        </w:rPr>
        <w:sym w:font="Symbol" w:char="F0B7"/>
      </w:r>
      <w:r w:rsidRPr="00383378">
        <w:rPr>
          <w:rFonts w:hint="cs"/>
          <w:rtl/>
        </w:rPr>
        <w:tab/>
      </w:r>
      <w:r w:rsidRPr="00AA1CF2">
        <w:rPr>
          <w:rFonts w:hint="cs"/>
          <w:i/>
          <w:iCs/>
          <w:rtl/>
          <w:lang w:bidi="ar-EG"/>
        </w:rPr>
        <w:t>تعزيز التعاون مع ال‍منظمات وال‍منتديات الأخرى ال‍معنية بوضع ال</w:t>
      </w:r>
      <w:r w:rsidR="001F4473">
        <w:rPr>
          <w:rFonts w:hint="cs"/>
          <w:i/>
          <w:iCs/>
          <w:rtl/>
          <w:lang w:bidi="ar-EG"/>
        </w:rPr>
        <w:t>‍</w:t>
      </w:r>
      <w:r w:rsidRPr="00AA1CF2">
        <w:rPr>
          <w:rFonts w:hint="cs"/>
          <w:i/>
          <w:iCs/>
          <w:rtl/>
          <w:lang w:bidi="ar-EG"/>
        </w:rPr>
        <w:t>معايير ال</w:t>
      </w:r>
      <w:r w:rsidR="001F4473">
        <w:rPr>
          <w:rFonts w:hint="cs"/>
          <w:i/>
          <w:iCs/>
          <w:rtl/>
          <w:lang w:bidi="ar-EG"/>
        </w:rPr>
        <w:t>‍</w:t>
      </w:r>
      <w:r w:rsidRPr="00AA1CF2">
        <w:rPr>
          <w:rFonts w:hint="cs"/>
          <w:i/>
          <w:iCs/>
          <w:rtl/>
          <w:lang w:bidi="ar-EG"/>
        </w:rPr>
        <w:t>متعلقة بالتوصيل</w:t>
      </w:r>
      <w:r w:rsidRPr="00AA1CF2">
        <w:rPr>
          <w:rFonts w:hint="eastAsia"/>
          <w:i/>
          <w:iCs/>
          <w:rtl/>
          <w:lang w:bidi="ar-EG"/>
        </w:rPr>
        <w:t> </w:t>
      </w:r>
      <w:r w:rsidRPr="00AA1CF2">
        <w:rPr>
          <w:i/>
          <w:iCs/>
          <w:lang w:bidi="ar-EG"/>
        </w:rPr>
        <w:t>SDN</w:t>
      </w:r>
      <w:r w:rsidRPr="00AA1CF2">
        <w:rPr>
          <w:rFonts w:hint="cs"/>
          <w:i/>
          <w:iCs/>
          <w:rtl/>
          <w:lang w:bidi="ar-EG"/>
        </w:rPr>
        <w:t>؛</w:t>
      </w:r>
    </w:p>
    <w:p w:rsidR="00623F6D" w:rsidRDefault="00623F6D" w:rsidP="00623F6D">
      <w:pPr>
        <w:pStyle w:val="enumlev1"/>
        <w:rPr>
          <w:rtl/>
          <w:lang w:bidi="ar-EG"/>
        </w:rPr>
      </w:pPr>
      <w:r>
        <w:rPr>
          <w:rFonts w:hint="cs"/>
          <w:lang w:bidi="ar-SY"/>
        </w:rPr>
        <w:sym w:font="Symbol" w:char="F0B7"/>
      </w:r>
      <w:r w:rsidRPr="00383378">
        <w:rPr>
          <w:rFonts w:hint="cs"/>
          <w:rtl/>
        </w:rPr>
        <w:tab/>
      </w:r>
      <w:r w:rsidRPr="00AA1CF2">
        <w:rPr>
          <w:rFonts w:hint="cs"/>
          <w:i/>
          <w:iCs/>
          <w:rtl/>
          <w:lang w:bidi="ar-EG"/>
        </w:rPr>
        <w:t>ت‍حديد رؤية استراتيجية واضحة لتقييس التوصيل</w:t>
      </w:r>
      <w:r w:rsidRPr="00AA1CF2">
        <w:rPr>
          <w:i/>
          <w:iCs/>
          <w:rtl/>
          <w:lang w:bidi="ar-EG"/>
        </w:rPr>
        <w:t> </w:t>
      </w:r>
      <w:r w:rsidRPr="00AA1CF2">
        <w:rPr>
          <w:i/>
          <w:iCs/>
          <w:lang w:bidi="ar-EG"/>
        </w:rPr>
        <w:t>SDN</w:t>
      </w:r>
      <w:r w:rsidRPr="00AA1CF2">
        <w:rPr>
          <w:rFonts w:hint="cs"/>
          <w:i/>
          <w:iCs/>
          <w:rtl/>
          <w:lang w:bidi="ar-EG"/>
        </w:rPr>
        <w:t xml:space="preserve"> والدور النشيط الهام الذي ينبغي لقطاع تقييس الاتصالات الاضطلاع</w:t>
      </w:r>
      <w:r w:rsidRPr="00AA1CF2">
        <w:rPr>
          <w:rFonts w:hint="eastAsia"/>
          <w:i/>
          <w:iCs/>
          <w:rtl/>
          <w:lang w:bidi="ar-EG"/>
        </w:rPr>
        <w:t> </w:t>
      </w:r>
      <w:r w:rsidRPr="00AA1CF2">
        <w:rPr>
          <w:rFonts w:hint="cs"/>
          <w:i/>
          <w:iCs/>
          <w:rtl/>
          <w:lang w:bidi="ar-EG"/>
        </w:rPr>
        <w:t>به،</w:t>
      </w:r>
      <w:r w:rsidR="00AA1CF2">
        <w:rPr>
          <w:rFonts w:hint="cs"/>
          <w:rtl/>
          <w:lang w:bidi="ar-EG"/>
        </w:rPr>
        <w:t>"</w:t>
      </w:r>
    </w:p>
    <w:p w:rsidR="00623F6D" w:rsidRDefault="00623F6D" w:rsidP="00623F6D">
      <w:pPr>
        <w:rPr>
          <w:rtl/>
          <w:lang w:bidi="ar-SY"/>
        </w:rPr>
      </w:pPr>
      <w:r>
        <w:rPr>
          <w:rFonts w:hint="cs"/>
          <w:rtl/>
          <w:lang w:bidi="ar-SY"/>
        </w:rPr>
        <w:t>وسيساعد نشاط التنسيق ال‍مشترك ل‍جنة الدراسات</w:t>
      </w:r>
      <w:r>
        <w:rPr>
          <w:rFonts w:hint="eastAsia"/>
          <w:rtl/>
          <w:lang w:bidi="ar-SY"/>
        </w:rPr>
        <w:t> </w:t>
      </w:r>
      <w:r>
        <w:rPr>
          <w:lang w:bidi="ar-SY"/>
        </w:rPr>
        <w:t>13</w:t>
      </w:r>
      <w:r>
        <w:rPr>
          <w:rFonts w:hint="cs"/>
          <w:rtl/>
          <w:lang w:bidi="ar-SY"/>
        </w:rPr>
        <w:t xml:space="preserve"> في الاضطلاع بدورها بوصفها ل‍جنة الدراسات الرئيسية ال‍معنية بالتوصيل الشبكي ال‍معرف بالبرم‍جيات طبقاً للفقرة</w:t>
      </w:r>
      <w:r>
        <w:rPr>
          <w:rFonts w:hint="eastAsia"/>
          <w:rtl/>
          <w:lang w:bidi="ar-SY"/>
        </w:rPr>
        <w:t> </w:t>
      </w:r>
      <w:r>
        <w:rPr>
          <w:lang w:bidi="ar-SY"/>
        </w:rPr>
        <w:t>6.1.2</w:t>
      </w:r>
      <w:r>
        <w:rPr>
          <w:rFonts w:hint="cs"/>
          <w:rtl/>
          <w:lang w:bidi="ar-SY"/>
        </w:rPr>
        <w:t xml:space="preserve"> من </w:t>
      </w:r>
      <w:r>
        <w:rPr>
          <w:rFonts w:hint="cs"/>
          <w:rtl/>
          <w:lang w:bidi="ar-EG"/>
        </w:rPr>
        <w:t>القرار</w:t>
      </w:r>
      <w:r>
        <w:rPr>
          <w:rFonts w:hint="eastAsia"/>
          <w:rtl/>
          <w:lang w:bidi="ar-EG"/>
        </w:rPr>
        <w:t> </w:t>
      </w:r>
      <w:r>
        <w:rPr>
          <w:lang w:bidi="ar-EG"/>
        </w:rPr>
        <w:t>1</w:t>
      </w:r>
      <w:r>
        <w:rPr>
          <w:rFonts w:hint="cs"/>
          <w:rtl/>
          <w:lang w:bidi="ar-EG"/>
        </w:rPr>
        <w:t xml:space="preserve"> للجمعية العال‍مية لتقييس الاتصالات لعام</w:t>
      </w:r>
      <w:r>
        <w:rPr>
          <w:rFonts w:hint="eastAsia"/>
          <w:rtl/>
          <w:lang w:bidi="ar-EG"/>
        </w:rPr>
        <w:t> </w:t>
      </w:r>
      <w:r>
        <w:rPr>
          <w:lang w:bidi="ar-EG"/>
        </w:rPr>
        <w:t>2012</w:t>
      </w:r>
      <w:r>
        <w:rPr>
          <w:rFonts w:hint="cs"/>
          <w:rtl/>
          <w:lang w:bidi="ar-SY"/>
        </w:rPr>
        <w:t>، أي:</w:t>
      </w:r>
    </w:p>
    <w:p w:rsidR="00623F6D" w:rsidRDefault="00623F6D" w:rsidP="00623F6D">
      <w:pPr>
        <w:rPr>
          <w:rtl/>
          <w:lang w:bidi="ar-EG"/>
        </w:rPr>
      </w:pPr>
      <w:r>
        <w:rPr>
          <w:rFonts w:hint="cs"/>
          <w:noProof/>
          <w:rtl/>
          <w:lang w:bidi="ar-EG"/>
        </w:rPr>
        <w:t>"</w:t>
      </w:r>
      <w:r w:rsidRPr="006B0234">
        <w:rPr>
          <w:i/>
          <w:iCs/>
          <w:noProof/>
          <w:rtl/>
          <w:lang w:bidi="ar-EG"/>
        </w:rPr>
        <w:t xml:space="preserve">تكون </w:t>
      </w:r>
      <w:r w:rsidRPr="006B0234">
        <w:rPr>
          <w:rFonts w:hint="cs"/>
          <w:i/>
          <w:iCs/>
          <w:noProof/>
          <w:rtl/>
          <w:lang w:bidi="ar-EG"/>
        </w:rPr>
        <w:t>هذه اللجنة</w:t>
      </w:r>
      <w:r w:rsidRPr="006B0234">
        <w:rPr>
          <w:i/>
          <w:iCs/>
          <w:noProof/>
          <w:rtl/>
          <w:lang w:bidi="ar-EG"/>
        </w:rPr>
        <w:t xml:space="preserve"> الرئيسية مسؤولة عن دراسة ال</w:t>
      </w:r>
      <w:r w:rsidRPr="006B0234">
        <w:rPr>
          <w:rFonts w:hint="cs"/>
          <w:i/>
          <w:iCs/>
          <w:noProof/>
          <w:rtl/>
          <w:lang w:bidi="ar-EG"/>
        </w:rPr>
        <w:t>‍</w:t>
      </w:r>
      <w:r w:rsidRPr="006B0234">
        <w:rPr>
          <w:i/>
          <w:iCs/>
          <w:noProof/>
          <w:rtl/>
          <w:lang w:bidi="ar-EG"/>
        </w:rPr>
        <w:t>مسائل الأساسية ال</w:t>
      </w:r>
      <w:r w:rsidRPr="006B0234">
        <w:rPr>
          <w:rFonts w:hint="cs"/>
          <w:i/>
          <w:iCs/>
          <w:noProof/>
          <w:rtl/>
          <w:lang w:bidi="ar-EG"/>
        </w:rPr>
        <w:t>‍</w:t>
      </w:r>
      <w:r w:rsidRPr="006B0234">
        <w:rPr>
          <w:i/>
          <w:iCs/>
          <w:noProof/>
          <w:rtl/>
          <w:lang w:bidi="ar-EG"/>
        </w:rPr>
        <w:t>ملائمة. وبالإضافة إلى ذلك، تكون ل</w:t>
      </w:r>
      <w:r w:rsidRPr="006B0234">
        <w:rPr>
          <w:rFonts w:hint="cs"/>
          <w:i/>
          <w:iCs/>
          <w:noProof/>
          <w:rtl/>
          <w:lang w:bidi="ar-EG"/>
        </w:rPr>
        <w:t>‍</w:t>
      </w:r>
      <w:r w:rsidRPr="006B0234">
        <w:rPr>
          <w:i/>
          <w:iCs/>
          <w:noProof/>
          <w:rtl/>
          <w:lang w:bidi="ar-EG"/>
        </w:rPr>
        <w:t>جنة الدراسات الرئيسية مسؤولة، بالتشاور مع ل</w:t>
      </w:r>
      <w:r w:rsidRPr="006B0234">
        <w:rPr>
          <w:rFonts w:hint="cs"/>
          <w:i/>
          <w:iCs/>
          <w:noProof/>
          <w:rtl/>
          <w:lang w:bidi="ar-EG"/>
        </w:rPr>
        <w:t>‍</w:t>
      </w:r>
      <w:r w:rsidRPr="006B0234">
        <w:rPr>
          <w:i/>
          <w:iCs/>
          <w:noProof/>
          <w:rtl/>
          <w:lang w:bidi="ar-EG"/>
        </w:rPr>
        <w:t>جان الدراسات المعنية وبالتعاون، حسب الاقتضاء، مع الهيئات الأخرى لوضع ال</w:t>
      </w:r>
      <w:r w:rsidRPr="006B0234">
        <w:rPr>
          <w:rFonts w:hint="cs"/>
          <w:i/>
          <w:iCs/>
          <w:noProof/>
          <w:rtl/>
          <w:lang w:bidi="ar-EG"/>
        </w:rPr>
        <w:t>‍</w:t>
      </w:r>
      <w:r w:rsidRPr="006B0234">
        <w:rPr>
          <w:i/>
          <w:iCs/>
          <w:noProof/>
          <w:rtl/>
          <w:lang w:bidi="ar-EG"/>
        </w:rPr>
        <w:t>معايير، عن ت</w:t>
      </w:r>
      <w:r w:rsidRPr="006B0234">
        <w:rPr>
          <w:rFonts w:hint="cs"/>
          <w:i/>
          <w:iCs/>
          <w:noProof/>
          <w:rtl/>
          <w:lang w:bidi="ar-EG"/>
        </w:rPr>
        <w:t>‍</w:t>
      </w:r>
      <w:r w:rsidRPr="006B0234">
        <w:rPr>
          <w:i/>
          <w:iCs/>
          <w:noProof/>
          <w:rtl/>
          <w:lang w:bidi="ar-EG"/>
        </w:rPr>
        <w:t>حديد واستدامة الإطار العام وتنسيق الدراسات ال</w:t>
      </w:r>
      <w:r w:rsidRPr="006B0234">
        <w:rPr>
          <w:rFonts w:hint="cs"/>
          <w:i/>
          <w:iCs/>
          <w:noProof/>
          <w:rtl/>
          <w:lang w:bidi="ar-EG"/>
        </w:rPr>
        <w:t>‍</w:t>
      </w:r>
      <w:r w:rsidRPr="006B0234">
        <w:rPr>
          <w:i/>
          <w:iCs/>
          <w:noProof/>
          <w:rtl/>
          <w:lang w:bidi="ar-EG"/>
        </w:rPr>
        <w:t>مقرر إجراؤها، وإسنادها إلى ل</w:t>
      </w:r>
      <w:r w:rsidRPr="006B0234">
        <w:rPr>
          <w:rFonts w:hint="cs"/>
          <w:i/>
          <w:iCs/>
          <w:noProof/>
          <w:rtl/>
          <w:lang w:bidi="ar-EG"/>
        </w:rPr>
        <w:t>‍</w:t>
      </w:r>
      <w:r w:rsidRPr="006B0234">
        <w:rPr>
          <w:i/>
          <w:iCs/>
          <w:noProof/>
          <w:rtl/>
          <w:lang w:bidi="ar-EG"/>
        </w:rPr>
        <w:t>جان الدراسات (مع الاعتراف باختصاصات كل منها) وعن ت</w:t>
      </w:r>
      <w:r w:rsidRPr="006B0234">
        <w:rPr>
          <w:rFonts w:hint="cs"/>
          <w:i/>
          <w:iCs/>
          <w:noProof/>
          <w:rtl/>
          <w:lang w:bidi="ar-EG"/>
        </w:rPr>
        <w:t>‍</w:t>
      </w:r>
      <w:r w:rsidRPr="006B0234">
        <w:rPr>
          <w:i/>
          <w:iCs/>
          <w:noProof/>
          <w:rtl/>
          <w:lang w:bidi="ar-EG"/>
        </w:rPr>
        <w:t>حديد أولويات الدراسات، وضمان إعداد توصيات متسقة وكاملة في الوقت المناسب. وتبلغ ل</w:t>
      </w:r>
      <w:r w:rsidRPr="006B0234">
        <w:rPr>
          <w:rFonts w:hint="cs"/>
          <w:i/>
          <w:iCs/>
          <w:noProof/>
          <w:rtl/>
          <w:lang w:bidi="ar-EG"/>
        </w:rPr>
        <w:t>‍</w:t>
      </w:r>
      <w:r w:rsidRPr="006B0234">
        <w:rPr>
          <w:i/>
          <w:iCs/>
          <w:noProof/>
          <w:rtl/>
          <w:lang w:bidi="ar-EG"/>
        </w:rPr>
        <w:t>جنة الدراسات الرئيسية الفريق الاستشاري لتقييس الاتصالات بالتقدم ال</w:t>
      </w:r>
      <w:r w:rsidRPr="006B0234">
        <w:rPr>
          <w:rFonts w:hint="cs"/>
          <w:i/>
          <w:iCs/>
          <w:noProof/>
          <w:rtl/>
          <w:lang w:bidi="ar-EG"/>
        </w:rPr>
        <w:t>‍</w:t>
      </w:r>
      <w:r w:rsidRPr="006B0234">
        <w:rPr>
          <w:i/>
          <w:iCs/>
          <w:noProof/>
          <w:rtl/>
          <w:lang w:bidi="ar-EG"/>
        </w:rPr>
        <w:t>محرز في العمل ال</w:t>
      </w:r>
      <w:r w:rsidRPr="006B0234">
        <w:rPr>
          <w:rFonts w:hint="cs"/>
          <w:i/>
          <w:iCs/>
          <w:noProof/>
          <w:rtl/>
          <w:lang w:bidi="ar-EG"/>
        </w:rPr>
        <w:t>‍</w:t>
      </w:r>
      <w:r w:rsidRPr="006B0234">
        <w:rPr>
          <w:i/>
          <w:iCs/>
          <w:noProof/>
          <w:rtl/>
          <w:lang w:bidi="ar-EG"/>
        </w:rPr>
        <w:t>محدد في نطاق أنشطتها. وينبغي عرض ال</w:t>
      </w:r>
      <w:r w:rsidRPr="006B0234">
        <w:rPr>
          <w:rFonts w:hint="cs"/>
          <w:i/>
          <w:iCs/>
          <w:noProof/>
          <w:rtl/>
          <w:lang w:bidi="ar-EG"/>
        </w:rPr>
        <w:t>‍</w:t>
      </w:r>
      <w:r w:rsidRPr="006B0234">
        <w:rPr>
          <w:i/>
          <w:iCs/>
          <w:noProof/>
          <w:rtl/>
          <w:lang w:bidi="ar-EG"/>
        </w:rPr>
        <w:t>مسائل التي لا</w:t>
      </w:r>
      <w:r w:rsidRPr="006B0234">
        <w:rPr>
          <w:rFonts w:hint="cs"/>
          <w:i/>
          <w:iCs/>
          <w:noProof/>
          <w:rtl/>
          <w:lang w:bidi="ar-EG"/>
        </w:rPr>
        <w:t> </w:t>
      </w:r>
      <w:r w:rsidRPr="006B0234">
        <w:rPr>
          <w:i/>
          <w:iCs/>
          <w:noProof/>
          <w:rtl/>
          <w:lang w:bidi="ar-EG"/>
        </w:rPr>
        <w:t>تستطيع ل</w:t>
      </w:r>
      <w:r w:rsidRPr="006B0234">
        <w:rPr>
          <w:rFonts w:hint="cs"/>
          <w:i/>
          <w:iCs/>
          <w:noProof/>
          <w:rtl/>
          <w:lang w:bidi="ar-EG"/>
        </w:rPr>
        <w:t>‍</w:t>
      </w:r>
      <w:r w:rsidRPr="006B0234">
        <w:rPr>
          <w:i/>
          <w:iCs/>
          <w:noProof/>
          <w:rtl/>
          <w:lang w:bidi="ar-EG"/>
        </w:rPr>
        <w:t>جنة الدراسات حلها على الفريق الاستشاري لكي يقدم مشورته واقتراحاته لتوجيه العمل</w:t>
      </w:r>
      <w:r w:rsidR="006B0234">
        <w:rPr>
          <w:rFonts w:hint="cs"/>
          <w:rtl/>
          <w:lang w:bidi="ar-EG"/>
        </w:rPr>
        <w:t>."</w:t>
      </w:r>
    </w:p>
    <w:p w:rsidR="00623F6D" w:rsidRDefault="00623F6D" w:rsidP="00623F6D">
      <w:pPr>
        <w:rPr>
          <w:rtl/>
          <w:lang w:bidi="ar-SY"/>
        </w:rPr>
      </w:pPr>
      <w:r>
        <w:rPr>
          <w:rFonts w:hint="cs"/>
          <w:rtl/>
          <w:lang w:bidi="ar-SY"/>
        </w:rPr>
        <w:t>ويكون عمل نشاط التنسيق ال‍مشترك هذا طبقاً لأحكام الفقرة</w:t>
      </w:r>
      <w:r>
        <w:rPr>
          <w:rFonts w:hint="eastAsia"/>
          <w:rtl/>
          <w:lang w:bidi="ar-SY"/>
        </w:rPr>
        <w:t> </w:t>
      </w:r>
      <w:r>
        <w:rPr>
          <w:lang w:bidi="ar-SY"/>
        </w:rPr>
        <w:t>2.2</w:t>
      </w:r>
      <w:r>
        <w:rPr>
          <w:rFonts w:hint="cs"/>
          <w:rtl/>
          <w:lang w:bidi="ar-SY"/>
        </w:rPr>
        <w:t xml:space="preserve"> من التوصية </w:t>
      </w:r>
      <w:r>
        <w:rPr>
          <w:lang w:bidi="ar-SY"/>
        </w:rPr>
        <w:t>ITU</w:t>
      </w:r>
      <w:r>
        <w:rPr>
          <w:lang w:bidi="ar-SY"/>
        </w:rPr>
        <w:noBreakHyphen/>
        <w:t>T A.1</w:t>
      </w:r>
      <w:r>
        <w:rPr>
          <w:rFonts w:hint="cs"/>
          <w:rtl/>
          <w:lang w:bidi="ar-SY"/>
        </w:rPr>
        <w:t>.</w:t>
      </w:r>
    </w:p>
    <w:p w:rsidR="00623F6D" w:rsidRDefault="00623F6D" w:rsidP="00623F6D">
      <w:pPr>
        <w:pStyle w:val="Heading1"/>
        <w:rPr>
          <w:rtl/>
        </w:rPr>
      </w:pPr>
      <w:r>
        <w:t>2</w:t>
      </w:r>
      <w:r>
        <w:rPr>
          <w:rFonts w:hint="cs"/>
          <w:rtl/>
        </w:rPr>
        <w:tab/>
        <w:t>الأهداف</w:t>
      </w:r>
    </w:p>
    <w:p w:rsidR="00623F6D" w:rsidRDefault="00623F6D" w:rsidP="00B3323B">
      <w:pPr>
        <w:pStyle w:val="enumlev1"/>
        <w:rPr>
          <w:rtl/>
          <w:lang w:bidi="ar-EG"/>
        </w:rPr>
      </w:pPr>
      <w:r>
        <w:rPr>
          <w:rFonts w:hint="cs"/>
          <w:lang w:bidi="ar-EG"/>
        </w:rPr>
        <w:sym w:font="Symbol" w:char="F0B7"/>
      </w:r>
      <w:r>
        <w:rPr>
          <w:rFonts w:hint="cs"/>
          <w:rtl/>
          <w:lang w:bidi="ar-EG"/>
        </w:rPr>
        <w:tab/>
      </w:r>
      <w:r w:rsidRPr="0007750F">
        <w:rPr>
          <w:rFonts w:hint="cs"/>
          <w:spacing w:val="-2"/>
          <w:rtl/>
          <w:lang w:bidi="ar-EG"/>
        </w:rPr>
        <w:t>سيقوم نشاط التنسيق ال‍مشترك بالتنسيق وال‍مساعدة في ت‍خطيط العمل لضمان التقدم على ن‍حو منسق جيداً في</w:t>
      </w:r>
      <w:r w:rsidRPr="0007750F">
        <w:rPr>
          <w:rFonts w:hint="eastAsia"/>
          <w:spacing w:val="-2"/>
          <w:rtl/>
          <w:lang w:bidi="ar-EG"/>
        </w:rPr>
        <w:t> </w:t>
      </w:r>
      <w:r w:rsidRPr="0007750F">
        <w:rPr>
          <w:rFonts w:hint="cs"/>
          <w:spacing w:val="-2"/>
          <w:rtl/>
          <w:lang w:bidi="ar-EG"/>
        </w:rPr>
        <w:t>تقييس التوصيل الشبكي ال‍معرف بالبرم‍جيات لقطاع تقييس الاتصالات في إطار ل‍جان الدراسات ذات الصلة، لا سيما ل‍جنة الدراسات</w:t>
      </w:r>
      <w:r w:rsidRPr="0007750F">
        <w:rPr>
          <w:rFonts w:hint="eastAsia"/>
          <w:spacing w:val="-2"/>
          <w:rtl/>
          <w:lang w:bidi="ar-EG"/>
        </w:rPr>
        <w:t> </w:t>
      </w:r>
      <w:r w:rsidRPr="0007750F">
        <w:rPr>
          <w:spacing w:val="-2"/>
          <w:lang w:bidi="ar-EG"/>
        </w:rPr>
        <w:t>13</w:t>
      </w:r>
      <w:r w:rsidRPr="0007750F">
        <w:rPr>
          <w:rFonts w:hint="cs"/>
          <w:spacing w:val="-2"/>
          <w:rtl/>
          <w:lang w:bidi="ar-EG"/>
        </w:rPr>
        <w:t xml:space="preserve"> ال‍معنية ب‍حالات الاستعمال وال‍متطلبات وال‍معمارية ول‍جنة الدراسات</w:t>
      </w:r>
      <w:r w:rsidRPr="0007750F">
        <w:rPr>
          <w:rFonts w:hint="eastAsia"/>
          <w:spacing w:val="-2"/>
          <w:rtl/>
          <w:lang w:bidi="ar-EG"/>
        </w:rPr>
        <w:t> </w:t>
      </w:r>
      <w:r w:rsidRPr="0007750F">
        <w:rPr>
          <w:spacing w:val="-2"/>
          <w:lang w:bidi="ar-EG"/>
        </w:rPr>
        <w:t>3</w:t>
      </w:r>
      <w:r w:rsidRPr="0007750F">
        <w:rPr>
          <w:rFonts w:hint="cs"/>
          <w:spacing w:val="-2"/>
          <w:rtl/>
          <w:lang w:bidi="ar-EG"/>
        </w:rPr>
        <w:t xml:space="preserve"> ال‍معنية بالفوترة والاعتبارات الاقتصادية والتنظيمية ول‍جنة الدراسات</w:t>
      </w:r>
      <w:r w:rsidRPr="0007750F">
        <w:rPr>
          <w:rFonts w:hint="eastAsia"/>
          <w:spacing w:val="-2"/>
          <w:rtl/>
          <w:lang w:bidi="ar-EG"/>
        </w:rPr>
        <w:t> </w:t>
      </w:r>
      <w:r w:rsidRPr="0007750F">
        <w:rPr>
          <w:spacing w:val="-2"/>
          <w:lang w:bidi="ar-EG"/>
        </w:rPr>
        <w:t>11</w:t>
      </w:r>
      <w:r w:rsidRPr="0007750F">
        <w:rPr>
          <w:rFonts w:hint="cs"/>
          <w:spacing w:val="-2"/>
          <w:rtl/>
          <w:lang w:bidi="ar-EG"/>
        </w:rPr>
        <w:t xml:space="preserve"> ال‍معنية بالبروتوكولات وإمكانية التشغيل البيني ول‍جنة الدراسات</w:t>
      </w:r>
      <w:r w:rsidRPr="0007750F">
        <w:rPr>
          <w:rFonts w:hint="eastAsia"/>
          <w:spacing w:val="-2"/>
          <w:rtl/>
          <w:lang w:bidi="ar-EG"/>
        </w:rPr>
        <w:t> </w:t>
      </w:r>
      <w:r w:rsidRPr="0007750F">
        <w:rPr>
          <w:spacing w:val="-2"/>
          <w:lang w:bidi="ar-EG"/>
        </w:rPr>
        <w:t>12</w:t>
      </w:r>
      <w:r w:rsidRPr="0007750F">
        <w:rPr>
          <w:rFonts w:hint="cs"/>
          <w:spacing w:val="-2"/>
          <w:rtl/>
          <w:lang w:bidi="ar-EG"/>
        </w:rPr>
        <w:t xml:space="preserve"> ال‍معنية </w:t>
      </w:r>
      <w:r w:rsidRPr="0007750F">
        <w:rPr>
          <w:rFonts w:hint="cs"/>
          <w:spacing w:val="-2"/>
          <w:rtl/>
          <w:lang w:bidi="ar-EG"/>
        </w:rPr>
        <w:lastRenderedPageBreak/>
        <w:t>بنوعية ال‍خدمة ول‍جنة الدراسات</w:t>
      </w:r>
      <w:r w:rsidRPr="0007750F">
        <w:rPr>
          <w:rFonts w:hint="eastAsia"/>
          <w:spacing w:val="-2"/>
          <w:rtl/>
          <w:lang w:bidi="ar-EG"/>
        </w:rPr>
        <w:t> </w:t>
      </w:r>
      <w:r w:rsidR="00B3323B" w:rsidRPr="0007750F">
        <w:rPr>
          <w:spacing w:val="-2"/>
          <w:lang w:bidi="ar-EG"/>
        </w:rPr>
        <w:t>15</w:t>
      </w:r>
      <w:r w:rsidRPr="0007750F">
        <w:rPr>
          <w:rFonts w:hint="cs"/>
          <w:spacing w:val="-2"/>
          <w:rtl/>
          <w:lang w:bidi="ar-EG"/>
        </w:rPr>
        <w:t xml:space="preserve"> ال‍معنية ب‍جوانب النقل ول‍جنة الدراسات</w:t>
      </w:r>
      <w:r w:rsidRPr="0007750F">
        <w:rPr>
          <w:rFonts w:hint="eastAsia"/>
          <w:spacing w:val="-2"/>
          <w:rtl/>
          <w:lang w:bidi="ar-EG"/>
        </w:rPr>
        <w:t> </w:t>
      </w:r>
      <w:r w:rsidRPr="0007750F">
        <w:rPr>
          <w:spacing w:val="-2"/>
          <w:lang w:bidi="ar-EG"/>
        </w:rPr>
        <w:t>16</w:t>
      </w:r>
      <w:r w:rsidRPr="0007750F">
        <w:rPr>
          <w:rFonts w:hint="cs"/>
          <w:spacing w:val="-2"/>
          <w:rtl/>
          <w:lang w:bidi="ar-EG"/>
        </w:rPr>
        <w:t xml:space="preserve"> ال‍معنية بأنظمة وخدمات الوسائط ال‍متعددة ول‍جنة الدراسات</w:t>
      </w:r>
      <w:r w:rsidRPr="0007750F">
        <w:rPr>
          <w:rFonts w:hint="eastAsia"/>
          <w:spacing w:val="-2"/>
          <w:rtl/>
          <w:lang w:bidi="ar-EG"/>
        </w:rPr>
        <w:t> </w:t>
      </w:r>
      <w:r w:rsidRPr="0007750F">
        <w:rPr>
          <w:spacing w:val="-2"/>
          <w:lang w:bidi="ar-EG"/>
        </w:rPr>
        <w:t>17</w:t>
      </w:r>
      <w:r w:rsidRPr="0007750F">
        <w:rPr>
          <w:rFonts w:hint="cs"/>
          <w:spacing w:val="-2"/>
          <w:rtl/>
          <w:lang w:bidi="ar-EG"/>
        </w:rPr>
        <w:t xml:space="preserve"> ال‍معنية بالأمن؛</w:t>
      </w:r>
    </w:p>
    <w:p w:rsidR="00623F6D" w:rsidRDefault="00623F6D" w:rsidP="007507A2">
      <w:pPr>
        <w:pStyle w:val="enumlev1"/>
        <w:rPr>
          <w:rtl/>
          <w:lang w:bidi="ar-EG"/>
        </w:rPr>
      </w:pPr>
      <w:r>
        <w:rPr>
          <w:rFonts w:hint="cs"/>
          <w:lang w:bidi="ar-EG"/>
        </w:rPr>
        <w:sym w:font="Symbol" w:char="F0B7"/>
      </w:r>
      <w:r>
        <w:rPr>
          <w:rFonts w:hint="cs"/>
          <w:rtl/>
          <w:lang w:bidi="ar-EG"/>
        </w:rPr>
        <w:tab/>
        <w:t>سيقوم</w:t>
      </w:r>
      <w:r w:rsidRPr="00D85967">
        <w:rPr>
          <w:rFonts w:hint="cs"/>
          <w:rtl/>
          <w:lang w:bidi="ar-EG"/>
        </w:rPr>
        <w:t xml:space="preserve"> </w:t>
      </w:r>
      <w:r>
        <w:rPr>
          <w:rFonts w:hint="cs"/>
          <w:rtl/>
          <w:lang w:bidi="ar-EG"/>
        </w:rPr>
        <w:t>نشاط التنسيق ال‍مشترك بدراسة برامج العمل ال</w:t>
      </w:r>
      <w:r w:rsidR="00EA3043">
        <w:rPr>
          <w:rFonts w:hint="cs"/>
          <w:rtl/>
          <w:lang w:bidi="ar-EG"/>
        </w:rPr>
        <w:t>‍</w:t>
      </w:r>
      <w:r>
        <w:rPr>
          <w:rFonts w:hint="cs"/>
          <w:rtl/>
          <w:lang w:bidi="ar-EG"/>
        </w:rPr>
        <w:t>متصلة بالتوصيل الشبكي</w:t>
      </w:r>
      <w:r>
        <w:rPr>
          <w:rFonts w:hint="eastAsia"/>
          <w:rtl/>
          <w:lang w:bidi="ar-EG"/>
        </w:rPr>
        <w:t> </w:t>
      </w:r>
      <w:r>
        <w:rPr>
          <w:lang w:bidi="ar-EG"/>
        </w:rPr>
        <w:t>SDN</w:t>
      </w:r>
      <w:r>
        <w:rPr>
          <w:rFonts w:hint="cs"/>
          <w:rtl/>
          <w:lang w:bidi="ar-EG"/>
        </w:rPr>
        <w:t xml:space="preserve"> (ب‍ما في ذلك إضفاء الطابع الافتراضي على وظائف الشبكة والشبكات القابلة للبرم‍جة والشبكة كخدمة) في ل‍جان دراسات تقييس الاتصالات، وكذلك في</w:t>
      </w:r>
      <w:r>
        <w:rPr>
          <w:rFonts w:hint="eastAsia"/>
          <w:rtl/>
          <w:lang w:bidi="ar-EG"/>
        </w:rPr>
        <w:t> </w:t>
      </w:r>
      <w:r>
        <w:rPr>
          <w:rFonts w:hint="cs"/>
          <w:rtl/>
          <w:lang w:bidi="ar-EG"/>
        </w:rPr>
        <w:t>منظمات وضع ال‍معايير وال‍منتديات والات‍حادات الأخرى، وذلك من أجل استعمالها في</w:t>
      </w:r>
      <w:r w:rsidR="007507A2">
        <w:rPr>
          <w:rFonts w:hint="eastAsia"/>
          <w:rtl/>
          <w:lang w:bidi="ar-EG"/>
        </w:rPr>
        <w:t> </w:t>
      </w:r>
      <w:r>
        <w:rPr>
          <w:rFonts w:hint="cs"/>
          <w:rtl/>
          <w:lang w:bidi="ar-EG"/>
        </w:rPr>
        <w:t>وظيفة التنسيق ال‍خاصة به وسيوفر معلومات بشأن هذا العمل لكي تستعملها ل‍جان الدراسات ذات الصلة في</w:t>
      </w:r>
      <w:r w:rsidR="007507A2">
        <w:rPr>
          <w:rFonts w:hint="eastAsia"/>
          <w:rtl/>
          <w:lang w:bidi="ar-EG"/>
        </w:rPr>
        <w:t> </w:t>
      </w:r>
      <w:r>
        <w:rPr>
          <w:rFonts w:hint="cs"/>
          <w:rtl/>
          <w:lang w:bidi="ar-EG"/>
        </w:rPr>
        <w:t>ت‍خطيط أعمالها.</w:t>
      </w:r>
    </w:p>
    <w:p w:rsidR="00623F6D" w:rsidRDefault="00623F6D" w:rsidP="003D0883">
      <w:pPr>
        <w:pStyle w:val="enumlev1"/>
        <w:rPr>
          <w:rtl/>
          <w:lang w:bidi="ar-EG"/>
        </w:rPr>
      </w:pPr>
      <w:r>
        <w:rPr>
          <w:rFonts w:hint="cs"/>
          <w:lang w:bidi="ar-EG"/>
        </w:rPr>
        <w:sym w:font="Symbol" w:char="F0B7"/>
      </w:r>
      <w:r>
        <w:rPr>
          <w:rFonts w:hint="cs"/>
          <w:rtl/>
          <w:lang w:bidi="ar-EG"/>
        </w:rPr>
        <w:tab/>
        <w:t>بينما تقوم ل‍جان الدراسات بالتفاعل مباشرة مع منظمات وضع ال‍معايير لإحراز التقدم في بنود العمل التي تقع ت‍حت مسؤوليتها، سيقوم نشاط التنسيق ال‍مشترك بتيسير التنسيق مع منظمات وضع ال‍معايير وال‍منتديات والات‍حادات الأخرى التي تعمل على ال‍معايير ال</w:t>
      </w:r>
      <w:r w:rsidR="00B24EB7">
        <w:rPr>
          <w:rFonts w:hint="cs"/>
          <w:rtl/>
          <w:lang w:bidi="ar-EG"/>
        </w:rPr>
        <w:t>‍</w:t>
      </w:r>
      <w:r>
        <w:rPr>
          <w:rFonts w:hint="cs"/>
          <w:rtl/>
          <w:lang w:bidi="ar-EG"/>
        </w:rPr>
        <w:t>متصلة بالتوصيل الشبكي</w:t>
      </w:r>
      <w:r>
        <w:rPr>
          <w:rFonts w:hint="eastAsia"/>
          <w:rtl/>
          <w:lang w:bidi="ar-EG"/>
        </w:rPr>
        <w:t> </w:t>
      </w:r>
      <w:r>
        <w:rPr>
          <w:lang w:bidi="ar-EG"/>
        </w:rPr>
        <w:t>SDN</w:t>
      </w:r>
      <w:r>
        <w:rPr>
          <w:rFonts w:hint="cs"/>
          <w:rtl/>
          <w:lang w:bidi="ar-EG"/>
        </w:rPr>
        <w:t>؛</w:t>
      </w:r>
    </w:p>
    <w:p w:rsidR="00623F6D" w:rsidRPr="00BF04BD" w:rsidRDefault="00623F6D" w:rsidP="003D0883">
      <w:pPr>
        <w:pStyle w:val="enumlev1"/>
        <w:rPr>
          <w:rtl/>
          <w:lang w:bidi="ar-EG"/>
        </w:rPr>
      </w:pPr>
      <w:r>
        <w:rPr>
          <w:rFonts w:hint="cs"/>
          <w:lang w:bidi="ar-EG"/>
        </w:rPr>
        <w:sym w:font="Symbol" w:char="F0B7"/>
      </w:r>
      <w:r>
        <w:rPr>
          <w:rFonts w:hint="cs"/>
          <w:rtl/>
          <w:lang w:bidi="ar-EG"/>
        </w:rPr>
        <w:tab/>
        <w:t>وسيشمل ال‍مشاركون في نشاط التنسيق ال‍مشترك، لدى اضطلاعهم بالدور التنسيقي الداخلي لنشاط التنسيق، م‍مثلين من ل‍جان دراسات تقييس الاتصالات ذات الصلة وأفرقة الات‍حاد الأخرى ذات الصلة.</w:t>
      </w:r>
    </w:p>
    <w:p w:rsidR="00623F6D" w:rsidRDefault="00623F6D" w:rsidP="00623F6D">
      <w:pPr>
        <w:pStyle w:val="Heading1"/>
        <w:rPr>
          <w:rtl/>
        </w:rPr>
      </w:pPr>
      <w:r>
        <w:t>3</w:t>
      </w:r>
      <w:r>
        <w:rPr>
          <w:rFonts w:hint="cs"/>
          <w:rtl/>
        </w:rPr>
        <w:tab/>
        <w:t>الدعم الإداري</w:t>
      </w:r>
    </w:p>
    <w:p w:rsidR="00623F6D" w:rsidRDefault="00623F6D" w:rsidP="00623F6D">
      <w:pPr>
        <w:rPr>
          <w:rtl/>
          <w:lang w:bidi="ar-EG"/>
        </w:rPr>
      </w:pPr>
      <w:r>
        <w:rPr>
          <w:rFonts w:hint="cs"/>
          <w:rtl/>
          <w:lang w:bidi="ar-SY"/>
        </w:rPr>
        <w:t xml:space="preserve">سيوفر مكتب تقييس </w:t>
      </w:r>
      <w:r w:rsidRPr="005B42D0">
        <w:rPr>
          <w:rFonts w:hint="cs"/>
          <w:rtl/>
          <w:lang w:bidi="ar-SY"/>
        </w:rPr>
        <w:t xml:space="preserve">الاتصالات </w:t>
      </w:r>
      <w:r>
        <w:rPr>
          <w:rFonts w:hint="cs"/>
          <w:rtl/>
          <w:lang w:bidi="ar-SY"/>
        </w:rPr>
        <w:t>بالات‍حاد خدمات الأمانة وال‍مرافق اللازمة لنشاط التنسيق ال‍مشترك</w:t>
      </w:r>
      <w:r>
        <w:rPr>
          <w:rFonts w:hint="eastAsia"/>
          <w:rtl/>
          <w:lang w:bidi="ar-SY"/>
        </w:rPr>
        <w:t> </w:t>
      </w:r>
      <w:r>
        <w:rPr>
          <w:lang w:bidi="ar-SY"/>
        </w:rPr>
        <w:t>JCA</w:t>
      </w:r>
      <w:r>
        <w:rPr>
          <w:lang w:bidi="ar-SY"/>
        </w:rPr>
        <w:noBreakHyphen/>
        <w:t>SDN</w:t>
      </w:r>
      <w:r>
        <w:rPr>
          <w:rFonts w:hint="cs"/>
          <w:rtl/>
          <w:lang w:bidi="ar-SY"/>
        </w:rPr>
        <w:t xml:space="preserve"> في حدود ال‍موارد</w:t>
      </w:r>
      <w:r>
        <w:rPr>
          <w:rFonts w:hint="eastAsia"/>
          <w:rtl/>
          <w:lang w:bidi="ar-SY"/>
        </w:rPr>
        <w:t> </w:t>
      </w:r>
      <w:r>
        <w:rPr>
          <w:rFonts w:hint="cs"/>
          <w:rtl/>
          <w:lang w:bidi="ar-SY"/>
        </w:rPr>
        <w:t>ال‍متاحة.</w:t>
      </w:r>
    </w:p>
    <w:p w:rsidR="00623F6D" w:rsidRDefault="00623F6D" w:rsidP="00623F6D">
      <w:pPr>
        <w:pStyle w:val="Heading1"/>
        <w:rPr>
          <w:rtl/>
        </w:rPr>
      </w:pPr>
      <w:r>
        <w:t>4</w:t>
      </w:r>
      <w:r>
        <w:rPr>
          <w:rFonts w:hint="cs"/>
          <w:rtl/>
        </w:rPr>
        <w:tab/>
        <w:t>الاجتماعات</w:t>
      </w:r>
    </w:p>
    <w:p w:rsidR="00623F6D" w:rsidRDefault="00623F6D" w:rsidP="00623F6D">
      <w:pPr>
        <w:rPr>
          <w:rtl/>
          <w:lang w:bidi="ar-SY"/>
        </w:rPr>
      </w:pPr>
      <w:r>
        <w:rPr>
          <w:rFonts w:hint="cs"/>
          <w:rtl/>
          <w:lang w:bidi="ar-SY"/>
        </w:rPr>
        <w:t>سيعمل نشاط التنسيق ال‍مشترك إلكترونياً باستخدام ال‍مؤت</w:t>
      </w:r>
      <w:r>
        <w:rPr>
          <w:rFonts w:hint="cs"/>
          <w:rtl/>
          <w:lang w:bidi="ar-EG"/>
        </w:rPr>
        <w:t>‍</w:t>
      </w:r>
      <w:r>
        <w:rPr>
          <w:rFonts w:hint="cs"/>
          <w:rtl/>
          <w:lang w:bidi="ar-SY"/>
        </w:rPr>
        <w:t>مرات عن بُعد مع اجتماعات حضورية تعقد بالتزامن عادةً مع اجتماعات ل‍جان الدراسات ال‍مشاركة في نشاط التنسيق ال‍مشترك. وستعقد الاجتماعات حسبما ي‍حددها نشاط التنسيق ال‍مشترك وسيُبلغ بها ال‍مشاركون ويعلن عنها في ال‍موقع الإلكتروني لقطاع تقييس الاتصالات.</w:t>
      </w:r>
    </w:p>
    <w:p w:rsidR="00623F6D" w:rsidRDefault="00623F6D" w:rsidP="00623F6D">
      <w:pPr>
        <w:pStyle w:val="Heading1"/>
        <w:rPr>
          <w:rtl/>
        </w:rPr>
      </w:pPr>
      <w:r>
        <w:t>5</w:t>
      </w:r>
      <w:r>
        <w:rPr>
          <w:rFonts w:hint="cs"/>
          <w:rtl/>
        </w:rPr>
        <w:tab/>
        <w:t>ل‍جنة الدراسات الرئيسية والتقارير ال‍مرحلية</w:t>
      </w:r>
    </w:p>
    <w:p w:rsidR="00623F6D" w:rsidRDefault="00623F6D" w:rsidP="00623F6D">
      <w:pPr>
        <w:rPr>
          <w:rtl/>
          <w:lang w:bidi="ar-SY"/>
        </w:rPr>
      </w:pPr>
      <w:r>
        <w:rPr>
          <w:rFonts w:hint="cs"/>
          <w:rtl/>
          <w:lang w:bidi="ar-SY"/>
        </w:rPr>
        <w:t>سيرفع نشاط التنسيق ال‍مشترك التقارير ال‍خاصة بأنشطته إلى الفريق الاستشاري في اجتماعاته. وسيُرسل ملخص تنفيذي إلى الفريق الاستشاري بعد كل اجتماع لنشاط التنسيق ال‍مشترك.</w:t>
      </w:r>
    </w:p>
    <w:p w:rsidR="00623F6D" w:rsidRDefault="00623F6D" w:rsidP="00A252B9">
      <w:pPr>
        <w:rPr>
          <w:rtl/>
          <w:lang w:bidi="ar-EG"/>
        </w:rPr>
      </w:pPr>
      <w:r>
        <w:rPr>
          <w:rFonts w:hint="cs"/>
          <w:rtl/>
          <w:lang w:bidi="ar-SY"/>
        </w:rPr>
        <w:t>ستُرسل التقارير ال‍مرحلية وال‍مقترحات إلى ل‍جان الدراسات ذات الصلة عند الاقتضاء، وفقاً للفقرة</w:t>
      </w:r>
      <w:r>
        <w:rPr>
          <w:rFonts w:hint="eastAsia"/>
          <w:rtl/>
          <w:lang w:bidi="ar-SY"/>
        </w:rPr>
        <w:t> </w:t>
      </w:r>
      <w:r>
        <w:rPr>
          <w:lang w:bidi="ar-SY"/>
        </w:rPr>
        <w:t>7.2.2</w:t>
      </w:r>
      <w:r>
        <w:rPr>
          <w:rFonts w:hint="cs"/>
          <w:rtl/>
          <w:lang w:bidi="ar-SY"/>
        </w:rPr>
        <w:t xml:space="preserve"> من التوصية</w:t>
      </w:r>
      <w:r>
        <w:rPr>
          <w:rFonts w:hint="eastAsia"/>
          <w:rtl/>
          <w:lang w:bidi="ar-SY"/>
        </w:rPr>
        <w:t> </w:t>
      </w:r>
      <w:r>
        <w:rPr>
          <w:lang w:bidi="ar-SY"/>
        </w:rPr>
        <w:t>ITU</w:t>
      </w:r>
      <w:r>
        <w:rPr>
          <w:lang w:bidi="ar-SY"/>
        </w:rPr>
        <w:noBreakHyphen/>
        <w:t>T A.1</w:t>
      </w:r>
      <w:r>
        <w:rPr>
          <w:rFonts w:hint="cs"/>
          <w:rtl/>
          <w:lang w:bidi="ar-SY"/>
        </w:rPr>
        <w:t>، وخاصة إلى ل‍جنة الدراسات</w:t>
      </w:r>
      <w:r>
        <w:rPr>
          <w:rFonts w:hint="eastAsia"/>
          <w:rtl/>
          <w:lang w:bidi="ar-SY"/>
        </w:rPr>
        <w:t> </w:t>
      </w:r>
      <w:r>
        <w:rPr>
          <w:lang w:bidi="ar-SY"/>
        </w:rPr>
        <w:t>13</w:t>
      </w:r>
      <w:r>
        <w:rPr>
          <w:rFonts w:hint="cs"/>
          <w:rtl/>
          <w:lang w:bidi="ar-EG"/>
        </w:rPr>
        <w:t xml:space="preserve"> باعتبارها ل‍جنة الدراسات الرئيسية ال‍معنية بالتوصيل الشبكي ال</w:t>
      </w:r>
      <w:r w:rsidR="00541EB6">
        <w:rPr>
          <w:rFonts w:hint="cs"/>
          <w:rtl/>
          <w:lang w:bidi="ar-EG"/>
        </w:rPr>
        <w:t>‍</w:t>
      </w:r>
      <w:r>
        <w:rPr>
          <w:rFonts w:hint="cs"/>
          <w:rtl/>
          <w:lang w:bidi="ar-EG"/>
        </w:rPr>
        <w:t>معرف</w:t>
      </w:r>
      <w:r w:rsidR="00A252B9">
        <w:rPr>
          <w:rFonts w:hint="eastAsia"/>
          <w:rtl/>
          <w:lang w:bidi="ar-EG"/>
        </w:rPr>
        <w:t> </w:t>
      </w:r>
      <w:r>
        <w:rPr>
          <w:rFonts w:hint="cs"/>
          <w:rtl/>
          <w:lang w:bidi="ar-EG"/>
        </w:rPr>
        <w:t>بالبرم‍جيات.</w:t>
      </w:r>
    </w:p>
    <w:p w:rsidR="00623F6D" w:rsidRPr="00D05047" w:rsidRDefault="00623F6D" w:rsidP="00A252B9">
      <w:pPr>
        <w:pStyle w:val="Heading1"/>
        <w:rPr>
          <w:rtl/>
        </w:rPr>
      </w:pPr>
      <w:r w:rsidRPr="00A252B9">
        <w:t>6</w:t>
      </w:r>
      <w:r w:rsidRPr="00D05047">
        <w:rPr>
          <w:rFonts w:hint="cs"/>
          <w:rtl/>
        </w:rPr>
        <w:tab/>
      </w:r>
      <w:r>
        <w:rPr>
          <w:rFonts w:hint="cs"/>
          <w:rtl/>
        </w:rPr>
        <w:t>فترة عمل الفريق</w:t>
      </w:r>
    </w:p>
    <w:p w:rsidR="00623F6D" w:rsidRDefault="00623F6D" w:rsidP="00623F6D">
      <w:pPr>
        <w:rPr>
          <w:rtl/>
          <w:lang w:bidi="ar-SY"/>
        </w:rPr>
      </w:pPr>
      <w:r>
        <w:rPr>
          <w:rFonts w:hint="cs"/>
          <w:rtl/>
          <w:lang w:bidi="ar-EG"/>
        </w:rPr>
        <w:t xml:space="preserve">ت‍متد فترة عمل </w:t>
      </w:r>
      <w:r>
        <w:rPr>
          <w:rFonts w:hint="cs"/>
          <w:rtl/>
          <w:lang w:bidi="ar-SY"/>
        </w:rPr>
        <w:t xml:space="preserve">نشاط التنسيق ال‍مشترك </w:t>
      </w:r>
      <w:r>
        <w:rPr>
          <w:rFonts w:hint="cs"/>
          <w:rtl/>
          <w:lang w:bidi="ar-EG"/>
        </w:rPr>
        <w:t>حتى نهاية فترة الدراسة</w:t>
      </w:r>
      <w:r>
        <w:rPr>
          <w:rFonts w:hint="eastAsia"/>
          <w:rtl/>
          <w:lang w:bidi="ar-EG"/>
        </w:rPr>
        <w:t> </w:t>
      </w:r>
      <w:r>
        <w:rPr>
          <w:lang w:bidi="ar-EG"/>
        </w:rPr>
        <w:t>2016-2013</w:t>
      </w:r>
      <w:r>
        <w:rPr>
          <w:rFonts w:hint="cs"/>
          <w:rtl/>
          <w:lang w:bidi="ar-EG"/>
        </w:rPr>
        <w:t xml:space="preserve">، أو حتى إنهاء أعماله </w:t>
      </w:r>
      <w:r>
        <w:rPr>
          <w:rFonts w:hint="cs"/>
          <w:rtl/>
          <w:lang w:bidi="ar-SY"/>
        </w:rPr>
        <w:t>وفقاً للفقرة</w:t>
      </w:r>
      <w:r>
        <w:rPr>
          <w:rFonts w:hint="eastAsia"/>
          <w:rtl/>
          <w:lang w:bidi="ar-SY"/>
        </w:rPr>
        <w:t> </w:t>
      </w:r>
      <w:r>
        <w:rPr>
          <w:lang w:bidi="ar-SY"/>
        </w:rPr>
        <w:t>10.2.2</w:t>
      </w:r>
      <w:r>
        <w:rPr>
          <w:rFonts w:hint="cs"/>
          <w:rtl/>
          <w:lang w:bidi="ar-SY"/>
        </w:rPr>
        <w:t xml:space="preserve"> من التوصية</w:t>
      </w:r>
      <w:r>
        <w:rPr>
          <w:rFonts w:hint="eastAsia"/>
          <w:rtl/>
          <w:lang w:bidi="ar-SY"/>
        </w:rPr>
        <w:t> </w:t>
      </w:r>
      <w:r>
        <w:rPr>
          <w:lang w:bidi="ar-SY"/>
        </w:rPr>
        <w:t>ITU</w:t>
      </w:r>
      <w:r>
        <w:rPr>
          <w:lang w:bidi="ar-SY"/>
        </w:rPr>
        <w:noBreakHyphen/>
        <w:t>T A.1</w:t>
      </w:r>
      <w:r>
        <w:rPr>
          <w:rFonts w:hint="cs"/>
          <w:rtl/>
          <w:lang w:bidi="ar-SY"/>
        </w:rPr>
        <w:t>.</w:t>
      </w:r>
    </w:p>
    <w:p w:rsidR="00623F6D" w:rsidRDefault="00623F6D" w:rsidP="00623F6D">
      <w:pPr>
        <w:rPr>
          <w:rtl/>
          <w:lang w:bidi="ar-SY"/>
        </w:rPr>
      </w:pPr>
    </w:p>
    <w:p w:rsidR="00623F6D" w:rsidRDefault="00623F6D" w:rsidP="00623F6D">
      <w:pPr>
        <w:rPr>
          <w:rtl/>
          <w:lang w:bidi="ar-EG"/>
        </w:rPr>
      </w:pPr>
      <w:r>
        <w:rPr>
          <w:rtl/>
          <w:lang w:bidi="ar-SY"/>
        </w:rPr>
        <w:br w:type="page"/>
      </w:r>
    </w:p>
    <w:p w:rsidR="00623F6D" w:rsidRPr="00C53DD2" w:rsidRDefault="00623F6D" w:rsidP="00623F6D">
      <w:pPr>
        <w:pStyle w:val="AnnexNo"/>
        <w:rPr>
          <w:rFonts w:eastAsia="Batang"/>
          <w:sz w:val="22"/>
          <w:szCs w:val="30"/>
          <w:rtl/>
        </w:rPr>
      </w:pPr>
      <w:r w:rsidRPr="008E77F0">
        <w:rPr>
          <w:rFonts w:eastAsia="Batang" w:hint="cs"/>
          <w:rtl/>
        </w:rPr>
        <w:lastRenderedPageBreak/>
        <w:t>ال‍ملحـق</w:t>
      </w:r>
      <w:r w:rsidRPr="008E77F0">
        <w:rPr>
          <w:rFonts w:eastAsia="Batang" w:hint="eastAsia"/>
          <w:rtl/>
        </w:rPr>
        <w:t> </w:t>
      </w:r>
      <w:r w:rsidRPr="00C53DD2">
        <w:rPr>
          <w:rFonts w:eastAsia="Batang"/>
        </w:rPr>
        <w:t>2</w:t>
      </w:r>
      <w:r w:rsidRPr="008E77F0">
        <w:rPr>
          <w:rFonts w:eastAsia="Batang" w:hint="cs"/>
          <w:rtl/>
        </w:rPr>
        <w:br/>
      </w:r>
      <w:r w:rsidRPr="00C53DD2">
        <w:rPr>
          <w:rFonts w:eastAsia="Batang" w:hint="cs"/>
          <w:sz w:val="22"/>
          <w:szCs w:val="30"/>
          <w:rtl/>
        </w:rPr>
        <w:t xml:space="preserve">(بالرسالة ال‍معممة رقم </w:t>
      </w:r>
      <w:r w:rsidRPr="00C53DD2">
        <w:rPr>
          <w:rFonts w:eastAsia="Batang"/>
          <w:sz w:val="22"/>
          <w:szCs w:val="30"/>
        </w:rPr>
        <w:t>60</w:t>
      </w:r>
      <w:r w:rsidRPr="00C53DD2">
        <w:rPr>
          <w:rFonts w:eastAsia="Batang" w:hint="cs"/>
          <w:sz w:val="22"/>
          <w:szCs w:val="30"/>
          <w:rtl/>
        </w:rPr>
        <w:t xml:space="preserve"> ل‍مكتب تقييس الاتصالات)</w:t>
      </w:r>
    </w:p>
    <w:p w:rsidR="00623F6D" w:rsidRPr="00EC40CD" w:rsidRDefault="00623F6D" w:rsidP="00EC40CD">
      <w:pPr>
        <w:pStyle w:val="Heading1"/>
        <w:jc w:val="center"/>
        <w:rPr>
          <w:rFonts w:eastAsia="Batang"/>
          <w:rtl/>
        </w:rPr>
      </w:pPr>
      <w:bookmarkStart w:id="2" w:name="_مشروع_جدول_أعمال"/>
      <w:bookmarkEnd w:id="2"/>
      <w:r w:rsidRPr="003453C7">
        <w:rPr>
          <w:rFonts w:hint="cs"/>
          <w:rtl/>
        </w:rPr>
        <w:t>مشروع جدول أعمال الاجتماع التمهيدي لنشاط التنسيق ال‍مشترك</w:t>
      </w:r>
      <w:r w:rsidRPr="003453C7">
        <w:rPr>
          <w:rtl/>
        </w:rPr>
        <w:br/>
      </w:r>
      <w:r w:rsidRPr="003453C7">
        <w:rPr>
          <w:rFonts w:hint="cs"/>
          <w:rtl/>
        </w:rPr>
        <w:t>ال‍معني بالتوصيل الشبكي ال‍معرف بالبرم‍جيات </w:t>
      </w:r>
      <w:r w:rsidRPr="003453C7">
        <w:t>(JCA-SDN)</w:t>
      </w:r>
      <w:r w:rsidR="00EC40CD">
        <w:rPr>
          <w:rFonts w:hint="cs"/>
          <w:rtl/>
        </w:rPr>
        <w:br/>
      </w:r>
      <w:r w:rsidRPr="00EC40CD">
        <w:rPr>
          <w:rFonts w:eastAsia="Batang" w:hint="cs"/>
          <w:rtl/>
        </w:rPr>
        <w:t xml:space="preserve">(كمبالا، أوغندا، </w:t>
      </w:r>
      <w:r w:rsidRPr="00EC40CD">
        <w:rPr>
          <w:rFonts w:eastAsia="Batang"/>
        </w:rPr>
        <w:t>11</w:t>
      </w:r>
      <w:r w:rsidRPr="00EC40CD">
        <w:rPr>
          <w:rFonts w:eastAsia="Batang" w:hint="cs"/>
          <w:rtl/>
        </w:rPr>
        <w:t xml:space="preserve"> نوفمبر </w:t>
      </w:r>
      <w:r w:rsidRPr="00EC40CD">
        <w:rPr>
          <w:rFonts w:eastAsia="Batang"/>
        </w:rPr>
        <w:t>2013</w:t>
      </w:r>
      <w:r w:rsidRPr="00EC40CD">
        <w:rPr>
          <w:rFonts w:eastAsia="Batang" w:hint="cs"/>
          <w:rtl/>
        </w:rPr>
        <w:t>)</w:t>
      </w:r>
    </w:p>
    <w:p w:rsidR="00623F6D" w:rsidRDefault="00623F6D" w:rsidP="00623F6D">
      <w:pPr>
        <w:pStyle w:val="enumlev1"/>
        <w:spacing w:before="360"/>
        <w:rPr>
          <w:rtl/>
          <w:lang w:bidi="ar-EG"/>
        </w:rPr>
      </w:pPr>
      <w:r>
        <w:rPr>
          <w:lang w:bidi="ar-EG"/>
        </w:rPr>
        <w:t>1</w:t>
      </w:r>
      <w:r>
        <w:rPr>
          <w:rFonts w:hint="cs"/>
          <w:rtl/>
          <w:lang w:bidi="ar-EG"/>
        </w:rPr>
        <w:tab/>
        <w:t>افتتاح الاجتماع والترحيب وأهداف الاجتماع</w:t>
      </w:r>
    </w:p>
    <w:p w:rsidR="00623F6D" w:rsidRDefault="00623F6D" w:rsidP="00623F6D">
      <w:pPr>
        <w:pStyle w:val="enumlev1"/>
        <w:rPr>
          <w:rtl/>
          <w:lang w:bidi="ar-EG"/>
        </w:rPr>
      </w:pPr>
      <w:r>
        <w:rPr>
          <w:lang w:bidi="ar-EG"/>
        </w:rPr>
        <w:t>2</w:t>
      </w:r>
      <w:r>
        <w:rPr>
          <w:rFonts w:hint="cs"/>
          <w:rtl/>
          <w:lang w:bidi="ar-EG"/>
        </w:rPr>
        <w:tab/>
        <w:t>إقرار جدول الأعمال</w:t>
      </w:r>
    </w:p>
    <w:p w:rsidR="00623F6D" w:rsidRDefault="00623F6D" w:rsidP="00623F6D">
      <w:pPr>
        <w:pStyle w:val="enumlev1"/>
        <w:rPr>
          <w:rtl/>
          <w:lang w:bidi="ar-EG"/>
        </w:rPr>
      </w:pPr>
      <w:r>
        <w:rPr>
          <w:lang w:bidi="ar-EG"/>
        </w:rPr>
        <w:t>3</w:t>
      </w:r>
      <w:r>
        <w:rPr>
          <w:rFonts w:hint="cs"/>
          <w:rtl/>
          <w:lang w:bidi="ar-EG"/>
        </w:rPr>
        <w:tab/>
        <w:t>وثائق الاجتماع</w:t>
      </w:r>
    </w:p>
    <w:p w:rsidR="00623F6D" w:rsidRDefault="00623F6D" w:rsidP="00623F6D">
      <w:pPr>
        <w:pStyle w:val="enumlev1"/>
        <w:rPr>
          <w:rtl/>
          <w:lang w:bidi="ar-EG"/>
        </w:rPr>
      </w:pPr>
      <w:r>
        <w:rPr>
          <w:lang w:bidi="ar-EG"/>
        </w:rPr>
        <w:t>4</w:t>
      </w:r>
      <w:r>
        <w:rPr>
          <w:rFonts w:hint="cs"/>
          <w:rtl/>
          <w:lang w:bidi="ar-EG"/>
        </w:rPr>
        <w:tab/>
        <w:t xml:space="preserve">نشاط التنسيق ال‍مشترك </w:t>
      </w:r>
      <w:r>
        <w:rPr>
          <w:lang w:bidi="ar-EG"/>
        </w:rPr>
        <w:t>(JCA)</w:t>
      </w:r>
      <w:r>
        <w:rPr>
          <w:rFonts w:hint="cs"/>
          <w:rtl/>
          <w:lang w:bidi="ar-EG"/>
        </w:rPr>
        <w:t xml:space="preserve"> </w:t>
      </w:r>
      <w:r>
        <w:rPr>
          <w:rtl/>
          <w:lang w:bidi="ar-EG"/>
        </w:rPr>
        <w:t>–</w:t>
      </w:r>
      <w:r>
        <w:rPr>
          <w:rFonts w:hint="cs"/>
          <w:rtl/>
          <w:lang w:bidi="ar-EG"/>
        </w:rPr>
        <w:t xml:space="preserve"> أساليب العمل</w:t>
      </w:r>
    </w:p>
    <w:p w:rsidR="00623F6D" w:rsidRDefault="00623F6D" w:rsidP="00623F6D">
      <w:pPr>
        <w:pStyle w:val="enumlev1"/>
        <w:rPr>
          <w:rtl/>
          <w:lang w:bidi="ar-EG"/>
        </w:rPr>
      </w:pPr>
      <w:r>
        <w:rPr>
          <w:lang w:bidi="ar-EG"/>
        </w:rPr>
        <w:t>5</w:t>
      </w:r>
      <w:r>
        <w:rPr>
          <w:rFonts w:hint="cs"/>
          <w:rtl/>
          <w:lang w:bidi="ar-EG"/>
        </w:rPr>
        <w:tab/>
        <w:t>اختصاصات نشاط التنسيق ال‍مشترك ال‍معني بالتوصيل الشبكي ال‍معرف بالبرم‍جيات</w:t>
      </w:r>
    </w:p>
    <w:p w:rsidR="00623F6D" w:rsidRDefault="00623F6D" w:rsidP="00623F6D">
      <w:pPr>
        <w:pStyle w:val="enumlev1"/>
        <w:rPr>
          <w:rtl/>
          <w:lang w:bidi="ar-EG"/>
        </w:rPr>
      </w:pPr>
      <w:r>
        <w:rPr>
          <w:lang w:bidi="ar-EG"/>
        </w:rPr>
        <w:t>6</w:t>
      </w:r>
      <w:r>
        <w:rPr>
          <w:rFonts w:hint="cs"/>
          <w:rtl/>
          <w:lang w:bidi="ar-EG"/>
        </w:rPr>
        <w:tab/>
        <w:t>برنامج العمل ال</w:t>
      </w:r>
      <w:r w:rsidR="004F1451">
        <w:rPr>
          <w:rFonts w:hint="cs"/>
          <w:rtl/>
          <w:lang w:bidi="ar-EG"/>
        </w:rPr>
        <w:t>‍</w:t>
      </w:r>
      <w:r>
        <w:rPr>
          <w:rFonts w:hint="cs"/>
          <w:rtl/>
          <w:lang w:bidi="ar-EG"/>
        </w:rPr>
        <w:t>خاص بالتوصيل الشبكي ال‍معرف بالبرم‍جيات وبنود العمل في ل‍جان دراسات تقييس الاتصالات</w:t>
      </w:r>
    </w:p>
    <w:p w:rsidR="00623F6D" w:rsidRPr="008E3990" w:rsidRDefault="00623F6D" w:rsidP="008E3990">
      <w:pPr>
        <w:pStyle w:val="enumlev1"/>
        <w:rPr>
          <w:spacing w:val="-4"/>
          <w:rtl/>
          <w:lang w:bidi="ar-SY"/>
        </w:rPr>
      </w:pPr>
      <w:r>
        <w:rPr>
          <w:lang w:bidi="ar-EG"/>
        </w:rPr>
        <w:t>7</w:t>
      </w:r>
      <w:r>
        <w:rPr>
          <w:rFonts w:hint="cs"/>
          <w:rtl/>
          <w:lang w:bidi="ar-EG"/>
        </w:rPr>
        <w:tab/>
      </w:r>
      <w:r w:rsidRPr="008E3990">
        <w:rPr>
          <w:rFonts w:hint="cs"/>
          <w:spacing w:val="-4"/>
          <w:rtl/>
          <w:lang w:bidi="ar-EG"/>
        </w:rPr>
        <w:t>برنامج العمل ال‍خاص بالتوصيل الشبكي ال‍معرف بالبرم‍جيات وبنود العمل في ال‍منظمات الأخرى ال‍معنية بوضع</w:t>
      </w:r>
      <w:r w:rsidR="008E3990" w:rsidRPr="008E3990">
        <w:rPr>
          <w:rFonts w:hint="eastAsia"/>
          <w:spacing w:val="-4"/>
          <w:rtl/>
          <w:lang w:bidi="ar-EG"/>
        </w:rPr>
        <w:t> </w:t>
      </w:r>
      <w:r w:rsidRPr="008E3990">
        <w:rPr>
          <w:rFonts w:hint="cs"/>
          <w:spacing w:val="-4"/>
          <w:rtl/>
          <w:lang w:bidi="ar-EG"/>
        </w:rPr>
        <w:t>ال‍معايير</w:t>
      </w:r>
    </w:p>
    <w:p w:rsidR="00623F6D" w:rsidRDefault="00623F6D" w:rsidP="00623F6D">
      <w:pPr>
        <w:pStyle w:val="enumlev1"/>
        <w:rPr>
          <w:rtl/>
          <w:lang w:bidi="ar-EG"/>
        </w:rPr>
      </w:pPr>
      <w:r>
        <w:rPr>
          <w:lang w:bidi="ar-EG"/>
        </w:rPr>
        <w:t>8</w:t>
      </w:r>
      <w:r>
        <w:rPr>
          <w:rFonts w:hint="cs"/>
          <w:rtl/>
          <w:lang w:bidi="ar-EG"/>
        </w:rPr>
        <w:tab/>
        <w:t>مسائل تتطلب التنسيق</w:t>
      </w:r>
    </w:p>
    <w:p w:rsidR="00623F6D" w:rsidRDefault="00623F6D" w:rsidP="00623F6D">
      <w:pPr>
        <w:pStyle w:val="enumlev1"/>
        <w:rPr>
          <w:rtl/>
          <w:lang w:bidi="ar-EG"/>
        </w:rPr>
      </w:pPr>
      <w:r>
        <w:rPr>
          <w:lang w:bidi="ar-EG"/>
        </w:rPr>
        <w:t>9</w:t>
      </w:r>
      <w:r>
        <w:rPr>
          <w:lang w:bidi="ar-EG"/>
        </w:rPr>
        <w:tab/>
      </w:r>
      <w:r>
        <w:rPr>
          <w:rFonts w:hint="cs"/>
          <w:rtl/>
          <w:lang w:bidi="ar-EG"/>
        </w:rPr>
        <w:t>خارطة طريق قطاع تقييس الاتصالات فيما يتعلق بتقييس التوصيل الشبكي ال‍معرف بالبرم‍جيات، ب‍ما في ذلك ال‍منظمات الأخرى ال‍معنية بوضع ال‍معايير</w:t>
      </w:r>
    </w:p>
    <w:p w:rsidR="00623F6D" w:rsidRPr="0085532C" w:rsidRDefault="00623F6D" w:rsidP="00623F6D">
      <w:pPr>
        <w:pStyle w:val="enumlev1"/>
        <w:rPr>
          <w:rtl/>
          <w:lang w:bidi="ar-EG"/>
        </w:rPr>
      </w:pPr>
      <w:r>
        <w:rPr>
          <w:lang w:bidi="ar-EG"/>
        </w:rPr>
        <w:t>10</w:t>
      </w:r>
      <w:r>
        <w:rPr>
          <w:rFonts w:hint="cs"/>
          <w:rtl/>
          <w:lang w:bidi="ar-EG"/>
        </w:rPr>
        <w:tab/>
      </w:r>
      <w:r w:rsidRPr="0085532C">
        <w:rPr>
          <w:rFonts w:hint="cs"/>
          <w:rtl/>
          <w:lang w:bidi="ar-EG"/>
        </w:rPr>
        <w:t>قائمة ب</w:t>
      </w:r>
      <w:r w:rsidR="00C12005" w:rsidRPr="0085532C">
        <w:rPr>
          <w:rFonts w:hint="cs"/>
          <w:rtl/>
          <w:lang w:bidi="ar-EG"/>
        </w:rPr>
        <w:t>‍</w:t>
      </w:r>
      <w:r w:rsidRPr="0085532C">
        <w:rPr>
          <w:rFonts w:hint="cs"/>
          <w:rtl/>
          <w:lang w:bidi="ar-EG"/>
        </w:rPr>
        <w:t>جهات الاتصال وال‍ممثلين من ل‍جان دراسات تقييس الاتصالات وال‍منظمات ال‍معنية بوضع ال‍معايير وال‍منتديات</w:t>
      </w:r>
      <w:r w:rsidRPr="0085532C">
        <w:rPr>
          <w:rFonts w:hint="eastAsia"/>
          <w:rtl/>
          <w:lang w:bidi="ar-EG"/>
        </w:rPr>
        <w:t> </w:t>
      </w:r>
      <w:r w:rsidRPr="0085532C">
        <w:rPr>
          <w:rFonts w:hint="cs"/>
          <w:rtl/>
          <w:lang w:bidi="ar-EG"/>
        </w:rPr>
        <w:t>الأخرى</w:t>
      </w:r>
    </w:p>
    <w:p w:rsidR="00623F6D" w:rsidRDefault="00623F6D" w:rsidP="00623F6D">
      <w:pPr>
        <w:pStyle w:val="enumlev1"/>
        <w:rPr>
          <w:rtl/>
          <w:lang w:bidi="ar-EG"/>
        </w:rPr>
      </w:pPr>
      <w:r>
        <w:rPr>
          <w:lang w:bidi="ar-EG"/>
        </w:rPr>
        <w:t>11</w:t>
      </w:r>
      <w:r>
        <w:rPr>
          <w:rFonts w:hint="cs"/>
          <w:rtl/>
          <w:lang w:bidi="ar-EG"/>
        </w:rPr>
        <w:tab/>
        <w:t>ال‍خطوة التالية وبيانات الاتصال الصادرة</w:t>
      </w:r>
    </w:p>
    <w:p w:rsidR="00623F6D" w:rsidRDefault="00623F6D" w:rsidP="00623F6D">
      <w:pPr>
        <w:pStyle w:val="enumlev1"/>
        <w:rPr>
          <w:rtl/>
          <w:lang w:bidi="ar-EG"/>
        </w:rPr>
      </w:pPr>
      <w:r>
        <w:rPr>
          <w:lang w:bidi="ar-EG"/>
        </w:rPr>
        <w:t>12</w:t>
      </w:r>
      <w:r>
        <w:rPr>
          <w:rFonts w:hint="cs"/>
          <w:rtl/>
          <w:lang w:bidi="ar-EG"/>
        </w:rPr>
        <w:tab/>
        <w:t>الاجتماع ال‍مقبل لنشاط التنسيق ال‍مشترك</w:t>
      </w:r>
    </w:p>
    <w:p w:rsidR="00623F6D" w:rsidRDefault="00623F6D" w:rsidP="00623F6D">
      <w:pPr>
        <w:pStyle w:val="enumlev1"/>
        <w:rPr>
          <w:rtl/>
          <w:lang w:bidi="ar-EG"/>
        </w:rPr>
      </w:pPr>
      <w:r>
        <w:rPr>
          <w:lang w:bidi="ar-EG"/>
        </w:rPr>
        <w:t>13</w:t>
      </w:r>
      <w:r>
        <w:rPr>
          <w:rFonts w:hint="cs"/>
          <w:rtl/>
          <w:lang w:bidi="ar-EG"/>
        </w:rPr>
        <w:tab/>
        <w:t>ما يستجد من أعمال</w:t>
      </w:r>
    </w:p>
    <w:p w:rsidR="00623F6D" w:rsidRDefault="00623F6D" w:rsidP="00623F6D">
      <w:pPr>
        <w:pStyle w:val="enumlev1"/>
        <w:rPr>
          <w:rtl/>
          <w:lang w:bidi="ar-EG"/>
        </w:rPr>
      </w:pPr>
      <w:r>
        <w:rPr>
          <w:lang w:bidi="ar-EG"/>
        </w:rPr>
        <w:t>14</w:t>
      </w:r>
      <w:r>
        <w:rPr>
          <w:rFonts w:hint="cs"/>
          <w:rtl/>
          <w:lang w:bidi="ar-EG"/>
        </w:rPr>
        <w:tab/>
        <w:t>اختتام الاجتماع</w:t>
      </w:r>
    </w:p>
    <w:p w:rsidR="00623F6D" w:rsidRPr="00E8403A" w:rsidRDefault="00623F6D" w:rsidP="00623F6D">
      <w:pPr>
        <w:spacing w:before="600"/>
        <w:jc w:val="center"/>
        <w:rPr>
          <w:rtl/>
          <w:lang w:bidi="ar-EG"/>
        </w:rPr>
      </w:pPr>
      <w:r>
        <w:rPr>
          <w:rFonts w:hint="cs"/>
          <w:rtl/>
          <w:lang w:bidi="ar-EG"/>
        </w:rPr>
        <w:t>___________</w:t>
      </w:r>
    </w:p>
    <w:sectPr w:rsidR="00623F6D" w:rsidRPr="00E8403A" w:rsidSect="005D43E7">
      <w:headerReference w:type="default" r:id="rId13"/>
      <w:footerReference w:type="default" r:id="rId14"/>
      <w:footerReference w:type="first" r:id="rId15"/>
      <w:type w:val="oddPage"/>
      <w:pgSz w:w="11907" w:h="16840" w:code="9"/>
      <w:pgMar w:top="1418" w:right="1134" w:bottom="1134" w:left="1134" w:header="567" w:footer="567" w:gutter="0"/>
      <w:cols w:space="720"/>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39B" w:rsidRDefault="00FD739B">
      <w:r>
        <w:separator/>
      </w:r>
    </w:p>
  </w:endnote>
  <w:endnote w:type="continuationSeparator" w:id="0">
    <w:p w:rsidR="00FD739B" w:rsidRDefault="00F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9B" w:rsidRPr="00AA5134" w:rsidRDefault="00AA5134" w:rsidP="00AA5134">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AA5134">
      <w:rPr>
        <w:rFonts w:cs="Times New Roman"/>
        <w:caps/>
        <w:noProof/>
        <w:sz w:val="16"/>
        <w:szCs w:val="20"/>
        <w:lang w:val="fr-FR"/>
      </w:rPr>
      <w:t>ITU-T\BUREAU\CIRC\060</w:t>
    </w:r>
    <w:r>
      <w:rPr>
        <w:rFonts w:cs="Times New Roman"/>
        <w:caps/>
        <w:noProof/>
        <w:sz w:val="16"/>
        <w:szCs w:val="20"/>
        <w:lang w:val="fr-FR"/>
      </w:rPr>
      <w:t>A</w:t>
    </w:r>
    <w:r w:rsidRPr="00AA5134">
      <w:rPr>
        <w:rFonts w:cs="Times New Roman"/>
        <w:caps/>
        <w:noProof/>
        <w:sz w:val="16"/>
        <w:szCs w:val="20"/>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16805" w:rsidTr="006A7E28">
      <w:trPr>
        <w:cantSplit/>
      </w:trPr>
      <w:tc>
        <w:tcPr>
          <w:tcW w:w="1062" w:type="pct"/>
          <w:tcBorders>
            <w:top w:val="single" w:sz="6" w:space="0" w:color="auto"/>
          </w:tcBorders>
          <w:tcMar>
            <w:top w:w="57" w:type="dxa"/>
          </w:tcMar>
        </w:tcPr>
        <w:p w:rsidR="00416805" w:rsidRDefault="00416805" w:rsidP="006A7E28">
          <w:pPr>
            <w:pStyle w:val="itu"/>
          </w:pPr>
          <w:r>
            <w:t>Place des Nations</w:t>
          </w:r>
        </w:p>
      </w:tc>
      <w:tc>
        <w:tcPr>
          <w:tcW w:w="1583" w:type="pct"/>
          <w:tcBorders>
            <w:top w:val="single" w:sz="6" w:space="0" w:color="auto"/>
          </w:tcBorders>
          <w:tcMar>
            <w:top w:w="57" w:type="dxa"/>
          </w:tcMar>
        </w:tcPr>
        <w:p w:rsidR="00416805" w:rsidRDefault="00416805" w:rsidP="006A7E28">
          <w:pPr>
            <w:pStyle w:val="itu"/>
          </w:pPr>
          <w:r>
            <w:t>Telephone</w:t>
          </w:r>
          <w:r>
            <w:tab/>
            <w:t>+41 22 730 51 11</w:t>
          </w:r>
        </w:p>
      </w:tc>
      <w:tc>
        <w:tcPr>
          <w:tcW w:w="1224" w:type="pct"/>
          <w:tcBorders>
            <w:top w:val="single" w:sz="6" w:space="0" w:color="auto"/>
          </w:tcBorders>
          <w:tcMar>
            <w:top w:w="57" w:type="dxa"/>
          </w:tcMar>
        </w:tcPr>
        <w:p w:rsidR="00416805" w:rsidRDefault="00416805" w:rsidP="006A7E2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16805" w:rsidRDefault="00416805" w:rsidP="006A7E28">
          <w:pPr>
            <w:pStyle w:val="itu"/>
          </w:pPr>
          <w:r>
            <w:t>E-mail:</w:t>
          </w:r>
          <w:r>
            <w:tab/>
            <w:t>itumail@itu.int</w:t>
          </w:r>
        </w:p>
      </w:tc>
    </w:tr>
    <w:tr w:rsidR="00416805" w:rsidTr="006A7E28">
      <w:trPr>
        <w:cantSplit/>
      </w:trPr>
      <w:tc>
        <w:tcPr>
          <w:tcW w:w="1062" w:type="pct"/>
        </w:tcPr>
        <w:p w:rsidR="00416805" w:rsidRPr="008F5E3A" w:rsidRDefault="00416805" w:rsidP="006A7E28">
          <w:pPr>
            <w:pStyle w:val="itu"/>
          </w:pPr>
          <w:r w:rsidRPr="008F5E3A">
            <w:t>CH-1211 Geneva 20</w:t>
          </w:r>
        </w:p>
      </w:tc>
      <w:tc>
        <w:tcPr>
          <w:tcW w:w="1583" w:type="pct"/>
        </w:tcPr>
        <w:p w:rsidR="00416805" w:rsidRPr="008F5E3A" w:rsidRDefault="00416805" w:rsidP="006A7E28">
          <w:pPr>
            <w:pStyle w:val="itu"/>
          </w:pPr>
          <w:r w:rsidRPr="008F5E3A">
            <w:t>Telefax</w:t>
          </w:r>
          <w:r w:rsidRPr="008F5E3A">
            <w:tab/>
            <w:t>Gr3:</w:t>
          </w:r>
          <w:r w:rsidRPr="008F5E3A">
            <w:tab/>
            <w:t>+41 22 733 72 56</w:t>
          </w:r>
        </w:p>
      </w:tc>
      <w:tc>
        <w:tcPr>
          <w:tcW w:w="1224" w:type="pct"/>
        </w:tcPr>
        <w:p w:rsidR="00416805" w:rsidRPr="008F5E3A" w:rsidRDefault="00416805" w:rsidP="006A7E28">
          <w:pPr>
            <w:pStyle w:val="itu"/>
          </w:pPr>
          <w:r w:rsidRPr="008F5E3A">
            <w:t>Telegram ITU GENEVE</w:t>
          </w:r>
        </w:p>
      </w:tc>
      <w:tc>
        <w:tcPr>
          <w:tcW w:w="1131" w:type="pct"/>
        </w:tcPr>
        <w:p w:rsidR="00416805" w:rsidRPr="00724ED5" w:rsidRDefault="00416805" w:rsidP="006A7E28">
          <w:pPr>
            <w:pStyle w:val="itu"/>
            <w:rPr>
              <w:lang w:val="en-US"/>
            </w:rPr>
          </w:pPr>
          <w:r w:rsidRPr="008F5E3A">
            <w:tab/>
          </w:r>
          <w:hyperlink r:id="rId1" w:history="1">
            <w:r w:rsidRPr="0034525D">
              <w:rPr>
                <w:rStyle w:val="Hyperlink"/>
              </w:rPr>
              <w:t>www.itu.int</w:t>
            </w:r>
          </w:hyperlink>
        </w:p>
      </w:tc>
    </w:tr>
    <w:tr w:rsidR="00416805" w:rsidTr="006A7E28">
      <w:trPr>
        <w:cantSplit/>
      </w:trPr>
      <w:tc>
        <w:tcPr>
          <w:tcW w:w="1062" w:type="pct"/>
        </w:tcPr>
        <w:p w:rsidR="00416805" w:rsidRDefault="00416805" w:rsidP="006A7E28">
          <w:pPr>
            <w:pStyle w:val="itu"/>
          </w:pPr>
          <w:r>
            <w:t>Switzerland</w:t>
          </w:r>
        </w:p>
      </w:tc>
      <w:tc>
        <w:tcPr>
          <w:tcW w:w="1583" w:type="pct"/>
        </w:tcPr>
        <w:p w:rsidR="00416805" w:rsidRDefault="00416805" w:rsidP="006A7E28">
          <w:pPr>
            <w:pStyle w:val="itu"/>
          </w:pPr>
          <w:r>
            <w:tab/>
            <w:t>Gr4:</w:t>
          </w:r>
          <w:r>
            <w:tab/>
            <w:t>+41 22 730 65 00</w:t>
          </w:r>
        </w:p>
      </w:tc>
      <w:tc>
        <w:tcPr>
          <w:tcW w:w="1224" w:type="pct"/>
        </w:tcPr>
        <w:p w:rsidR="00416805" w:rsidRDefault="00416805" w:rsidP="006A7E28">
          <w:pPr>
            <w:pStyle w:val="itu"/>
          </w:pPr>
        </w:p>
      </w:tc>
      <w:tc>
        <w:tcPr>
          <w:tcW w:w="1131" w:type="pct"/>
        </w:tcPr>
        <w:p w:rsidR="00416805" w:rsidRDefault="00416805" w:rsidP="006A7E28">
          <w:pPr>
            <w:pStyle w:val="itu"/>
          </w:pPr>
        </w:p>
      </w:tc>
    </w:tr>
  </w:tbl>
  <w:p w:rsidR="00FD739B" w:rsidRPr="00AE03C4" w:rsidRDefault="00FD739B" w:rsidP="00B26822">
    <w:pPr>
      <w:pStyle w:val="Footer"/>
      <w:bidi w:val="0"/>
      <w:spacing w:before="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39B" w:rsidRDefault="00FD739B">
      <w:r>
        <w:separator/>
      </w:r>
    </w:p>
  </w:footnote>
  <w:footnote w:type="continuationSeparator" w:id="0">
    <w:p w:rsidR="00FD739B" w:rsidRDefault="00FD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9B" w:rsidRDefault="00FD739B"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36E7E">
      <w:rPr>
        <w:rFonts w:cs="Times New Roman"/>
        <w:noProof/>
        <w:szCs w:val="22"/>
      </w:rPr>
      <w:t>5</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EC"/>
    <w:rsid w:val="00007569"/>
    <w:rsid w:val="00012BDE"/>
    <w:rsid w:val="000132B7"/>
    <w:rsid w:val="00020DB7"/>
    <w:rsid w:val="000260D5"/>
    <w:rsid w:val="00026207"/>
    <w:rsid w:val="00027424"/>
    <w:rsid w:val="000302D3"/>
    <w:rsid w:val="000440C4"/>
    <w:rsid w:val="000525E5"/>
    <w:rsid w:val="000637D6"/>
    <w:rsid w:val="0006455A"/>
    <w:rsid w:val="00064EC5"/>
    <w:rsid w:val="00073E7E"/>
    <w:rsid w:val="00075326"/>
    <w:rsid w:val="00075D90"/>
    <w:rsid w:val="00076A45"/>
    <w:rsid w:val="0007750F"/>
    <w:rsid w:val="00081D8A"/>
    <w:rsid w:val="000A3EFF"/>
    <w:rsid w:val="000A5A3F"/>
    <w:rsid w:val="000A7621"/>
    <w:rsid w:val="000B328A"/>
    <w:rsid w:val="000C2FB2"/>
    <w:rsid w:val="000C4BE8"/>
    <w:rsid w:val="000D3455"/>
    <w:rsid w:val="000D3F69"/>
    <w:rsid w:val="000D6000"/>
    <w:rsid w:val="000F13FD"/>
    <w:rsid w:val="000F4991"/>
    <w:rsid w:val="0010144A"/>
    <w:rsid w:val="001014A9"/>
    <w:rsid w:val="001132C8"/>
    <w:rsid w:val="00127FFE"/>
    <w:rsid w:val="00133BF7"/>
    <w:rsid w:val="001401E7"/>
    <w:rsid w:val="0015017F"/>
    <w:rsid w:val="00150879"/>
    <w:rsid w:val="001523BE"/>
    <w:rsid w:val="0016239F"/>
    <w:rsid w:val="00171E80"/>
    <w:rsid w:val="001764DD"/>
    <w:rsid w:val="00180899"/>
    <w:rsid w:val="00183D54"/>
    <w:rsid w:val="001919D1"/>
    <w:rsid w:val="0019658A"/>
    <w:rsid w:val="001A5641"/>
    <w:rsid w:val="001A5E10"/>
    <w:rsid w:val="001B5908"/>
    <w:rsid w:val="001C0EF6"/>
    <w:rsid w:val="001C2133"/>
    <w:rsid w:val="001C3CAE"/>
    <w:rsid w:val="001C7ECA"/>
    <w:rsid w:val="001D1DF8"/>
    <w:rsid w:val="001D39B3"/>
    <w:rsid w:val="001D3E3A"/>
    <w:rsid w:val="001D6103"/>
    <w:rsid w:val="001D6F02"/>
    <w:rsid w:val="001F1051"/>
    <w:rsid w:val="001F4473"/>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27BA"/>
    <w:rsid w:val="002561C9"/>
    <w:rsid w:val="00256EA5"/>
    <w:rsid w:val="00261410"/>
    <w:rsid w:val="00264241"/>
    <w:rsid w:val="00270797"/>
    <w:rsid w:val="00272D17"/>
    <w:rsid w:val="00274B47"/>
    <w:rsid w:val="00286E0F"/>
    <w:rsid w:val="00293F7E"/>
    <w:rsid w:val="002947F9"/>
    <w:rsid w:val="00295451"/>
    <w:rsid w:val="002A2B37"/>
    <w:rsid w:val="002A7665"/>
    <w:rsid w:val="002B0756"/>
    <w:rsid w:val="002B40C4"/>
    <w:rsid w:val="002B45A1"/>
    <w:rsid w:val="002B634D"/>
    <w:rsid w:val="002C0013"/>
    <w:rsid w:val="002C208D"/>
    <w:rsid w:val="002C233F"/>
    <w:rsid w:val="002C5576"/>
    <w:rsid w:val="002E3F3A"/>
    <w:rsid w:val="002E6D6B"/>
    <w:rsid w:val="002E7216"/>
    <w:rsid w:val="002F5035"/>
    <w:rsid w:val="00301350"/>
    <w:rsid w:val="00304445"/>
    <w:rsid w:val="00305DA4"/>
    <w:rsid w:val="00310129"/>
    <w:rsid w:val="00311F91"/>
    <w:rsid w:val="00313070"/>
    <w:rsid w:val="0031346F"/>
    <w:rsid w:val="00313593"/>
    <w:rsid w:val="0031633A"/>
    <w:rsid w:val="003310D2"/>
    <w:rsid w:val="00335239"/>
    <w:rsid w:val="00343BDE"/>
    <w:rsid w:val="003453C7"/>
    <w:rsid w:val="0034788E"/>
    <w:rsid w:val="00350939"/>
    <w:rsid w:val="00363805"/>
    <w:rsid w:val="00363E8E"/>
    <w:rsid w:val="00380623"/>
    <w:rsid w:val="00393E7C"/>
    <w:rsid w:val="003B2C5F"/>
    <w:rsid w:val="003B459A"/>
    <w:rsid w:val="003C2AC9"/>
    <w:rsid w:val="003C57E1"/>
    <w:rsid w:val="003D0883"/>
    <w:rsid w:val="003D1686"/>
    <w:rsid w:val="003D56B1"/>
    <w:rsid w:val="003E051B"/>
    <w:rsid w:val="003E2F02"/>
    <w:rsid w:val="003E32A8"/>
    <w:rsid w:val="003E6B7D"/>
    <w:rsid w:val="004067A6"/>
    <w:rsid w:val="00416805"/>
    <w:rsid w:val="00417512"/>
    <w:rsid w:val="00422171"/>
    <w:rsid w:val="004221D4"/>
    <w:rsid w:val="00425397"/>
    <w:rsid w:val="00431A19"/>
    <w:rsid w:val="004331B3"/>
    <w:rsid w:val="004434DE"/>
    <w:rsid w:val="0045475A"/>
    <w:rsid w:val="004558BF"/>
    <w:rsid w:val="004579B5"/>
    <w:rsid w:val="004603FF"/>
    <w:rsid w:val="00460C4B"/>
    <w:rsid w:val="00461C8D"/>
    <w:rsid w:val="00471EC0"/>
    <w:rsid w:val="00474AAB"/>
    <w:rsid w:val="00485021"/>
    <w:rsid w:val="00492FAD"/>
    <w:rsid w:val="0049418C"/>
    <w:rsid w:val="00496580"/>
    <w:rsid w:val="004A0F33"/>
    <w:rsid w:val="004A510C"/>
    <w:rsid w:val="004A52B4"/>
    <w:rsid w:val="004A7A1A"/>
    <w:rsid w:val="004B49B9"/>
    <w:rsid w:val="004E1059"/>
    <w:rsid w:val="004E4BB7"/>
    <w:rsid w:val="004F1451"/>
    <w:rsid w:val="004F3D50"/>
    <w:rsid w:val="0051132E"/>
    <w:rsid w:val="00511394"/>
    <w:rsid w:val="00523B5B"/>
    <w:rsid w:val="00535CA0"/>
    <w:rsid w:val="00537B94"/>
    <w:rsid w:val="00541EB6"/>
    <w:rsid w:val="005429E9"/>
    <w:rsid w:val="00543D04"/>
    <w:rsid w:val="0054515F"/>
    <w:rsid w:val="00547986"/>
    <w:rsid w:val="00550F45"/>
    <w:rsid w:val="00553969"/>
    <w:rsid w:val="00554F30"/>
    <w:rsid w:val="0057474C"/>
    <w:rsid w:val="00575402"/>
    <w:rsid w:val="00575B6C"/>
    <w:rsid w:val="0058156E"/>
    <w:rsid w:val="005821D3"/>
    <w:rsid w:val="00586F78"/>
    <w:rsid w:val="00591E68"/>
    <w:rsid w:val="005942EF"/>
    <w:rsid w:val="005960F3"/>
    <w:rsid w:val="005A6657"/>
    <w:rsid w:val="005B23CB"/>
    <w:rsid w:val="005B4668"/>
    <w:rsid w:val="005C071E"/>
    <w:rsid w:val="005C447D"/>
    <w:rsid w:val="005C6ACE"/>
    <w:rsid w:val="005D43E7"/>
    <w:rsid w:val="005D467E"/>
    <w:rsid w:val="005D488B"/>
    <w:rsid w:val="005D7367"/>
    <w:rsid w:val="005E007E"/>
    <w:rsid w:val="005E1DD6"/>
    <w:rsid w:val="005E46C4"/>
    <w:rsid w:val="005F33FD"/>
    <w:rsid w:val="006011E0"/>
    <w:rsid w:val="0060203A"/>
    <w:rsid w:val="00605E96"/>
    <w:rsid w:val="00614F3F"/>
    <w:rsid w:val="00623F6D"/>
    <w:rsid w:val="00633EB6"/>
    <w:rsid w:val="006344E2"/>
    <w:rsid w:val="00637FB5"/>
    <w:rsid w:val="00642F8E"/>
    <w:rsid w:val="0064388F"/>
    <w:rsid w:val="00655E5A"/>
    <w:rsid w:val="00663797"/>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0234"/>
    <w:rsid w:val="006B52B5"/>
    <w:rsid w:val="006B6B9A"/>
    <w:rsid w:val="006C1530"/>
    <w:rsid w:val="006C4FFB"/>
    <w:rsid w:val="006D49AD"/>
    <w:rsid w:val="006E67EA"/>
    <w:rsid w:val="006E73B1"/>
    <w:rsid w:val="00705D32"/>
    <w:rsid w:val="0071127D"/>
    <w:rsid w:val="007149A7"/>
    <w:rsid w:val="007202C3"/>
    <w:rsid w:val="0072217F"/>
    <w:rsid w:val="007437F9"/>
    <w:rsid w:val="00746048"/>
    <w:rsid w:val="007507A2"/>
    <w:rsid w:val="007561C9"/>
    <w:rsid w:val="00757D5F"/>
    <w:rsid w:val="00760EEA"/>
    <w:rsid w:val="0076311C"/>
    <w:rsid w:val="00764273"/>
    <w:rsid w:val="007655D0"/>
    <w:rsid w:val="00767D08"/>
    <w:rsid w:val="00775E3D"/>
    <w:rsid w:val="00776896"/>
    <w:rsid w:val="007804EA"/>
    <w:rsid w:val="007859B1"/>
    <w:rsid w:val="00786968"/>
    <w:rsid w:val="00795FF6"/>
    <w:rsid w:val="007A3858"/>
    <w:rsid w:val="007A63EC"/>
    <w:rsid w:val="007A66C2"/>
    <w:rsid w:val="007A6984"/>
    <w:rsid w:val="007A7E70"/>
    <w:rsid w:val="007B1AED"/>
    <w:rsid w:val="007B5E75"/>
    <w:rsid w:val="007C1AEA"/>
    <w:rsid w:val="007D4512"/>
    <w:rsid w:val="007F0AC6"/>
    <w:rsid w:val="0080133D"/>
    <w:rsid w:val="008038EE"/>
    <w:rsid w:val="008041A7"/>
    <w:rsid w:val="00811121"/>
    <w:rsid w:val="008165EA"/>
    <w:rsid w:val="0081722F"/>
    <w:rsid w:val="008226F2"/>
    <w:rsid w:val="0082500A"/>
    <w:rsid w:val="008257E2"/>
    <w:rsid w:val="0082673E"/>
    <w:rsid w:val="00830F86"/>
    <w:rsid w:val="00837732"/>
    <w:rsid w:val="00852573"/>
    <w:rsid w:val="0085532C"/>
    <w:rsid w:val="00866CFB"/>
    <w:rsid w:val="0087077B"/>
    <w:rsid w:val="00875870"/>
    <w:rsid w:val="00876CC0"/>
    <w:rsid w:val="00883E59"/>
    <w:rsid w:val="00886A0C"/>
    <w:rsid w:val="008B61CA"/>
    <w:rsid w:val="008C2437"/>
    <w:rsid w:val="008C3899"/>
    <w:rsid w:val="008C4385"/>
    <w:rsid w:val="008C7D86"/>
    <w:rsid w:val="008D24F3"/>
    <w:rsid w:val="008D27E0"/>
    <w:rsid w:val="008D2E33"/>
    <w:rsid w:val="008D3838"/>
    <w:rsid w:val="008E3990"/>
    <w:rsid w:val="008F4C50"/>
    <w:rsid w:val="008F55E3"/>
    <w:rsid w:val="008F7B1F"/>
    <w:rsid w:val="009015FD"/>
    <w:rsid w:val="009041F1"/>
    <w:rsid w:val="009048A4"/>
    <w:rsid w:val="00904BF4"/>
    <w:rsid w:val="00905E59"/>
    <w:rsid w:val="00911629"/>
    <w:rsid w:val="00914455"/>
    <w:rsid w:val="00920A44"/>
    <w:rsid w:val="009257DF"/>
    <w:rsid w:val="00925BA3"/>
    <w:rsid w:val="0093679C"/>
    <w:rsid w:val="00936E7E"/>
    <w:rsid w:val="00946115"/>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18AD"/>
    <w:rsid w:val="009E21AD"/>
    <w:rsid w:val="009E6299"/>
    <w:rsid w:val="009F4B09"/>
    <w:rsid w:val="00A14ADB"/>
    <w:rsid w:val="00A22222"/>
    <w:rsid w:val="00A252B9"/>
    <w:rsid w:val="00A26EA0"/>
    <w:rsid w:val="00A3707D"/>
    <w:rsid w:val="00A46FE5"/>
    <w:rsid w:val="00A55013"/>
    <w:rsid w:val="00A6296D"/>
    <w:rsid w:val="00A655AC"/>
    <w:rsid w:val="00A77701"/>
    <w:rsid w:val="00A82313"/>
    <w:rsid w:val="00A83A6D"/>
    <w:rsid w:val="00A90460"/>
    <w:rsid w:val="00A95BF9"/>
    <w:rsid w:val="00A96CD8"/>
    <w:rsid w:val="00AA0DC1"/>
    <w:rsid w:val="00AA1CF2"/>
    <w:rsid w:val="00AA1F42"/>
    <w:rsid w:val="00AA5134"/>
    <w:rsid w:val="00AB063E"/>
    <w:rsid w:val="00AB321E"/>
    <w:rsid w:val="00AB5A96"/>
    <w:rsid w:val="00AD28DD"/>
    <w:rsid w:val="00B06EFE"/>
    <w:rsid w:val="00B07670"/>
    <w:rsid w:val="00B10464"/>
    <w:rsid w:val="00B14AEF"/>
    <w:rsid w:val="00B204CB"/>
    <w:rsid w:val="00B22847"/>
    <w:rsid w:val="00B232BD"/>
    <w:rsid w:val="00B24EB7"/>
    <w:rsid w:val="00B26822"/>
    <w:rsid w:val="00B269E5"/>
    <w:rsid w:val="00B3206B"/>
    <w:rsid w:val="00B3323B"/>
    <w:rsid w:val="00B40910"/>
    <w:rsid w:val="00B51184"/>
    <w:rsid w:val="00B57363"/>
    <w:rsid w:val="00B73D95"/>
    <w:rsid w:val="00B7558A"/>
    <w:rsid w:val="00B77254"/>
    <w:rsid w:val="00B805FD"/>
    <w:rsid w:val="00B80951"/>
    <w:rsid w:val="00B80A6A"/>
    <w:rsid w:val="00B85152"/>
    <w:rsid w:val="00B934EC"/>
    <w:rsid w:val="00BB2862"/>
    <w:rsid w:val="00BB3AA1"/>
    <w:rsid w:val="00BB639B"/>
    <w:rsid w:val="00BC45BA"/>
    <w:rsid w:val="00BC683A"/>
    <w:rsid w:val="00BD225D"/>
    <w:rsid w:val="00BD2A33"/>
    <w:rsid w:val="00BD4944"/>
    <w:rsid w:val="00BD51F1"/>
    <w:rsid w:val="00C12005"/>
    <w:rsid w:val="00C16CB6"/>
    <w:rsid w:val="00C20C78"/>
    <w:rsid w:val="00C22429"/>
    <w:rsid w:val="00C305DB"/>
    <w:rsid w:val="00C335A4"/>
    <w:rsid w:val="00C33D50"/>
    <w:rsid w:val="00C42FC9"/>
    <w:rsid w:val="00C47940"/>
    <w:rsid w:val="00C5072D"/>
    <w:rsid w:val="00C5355E"/>
    <w:rsid w:val="00C53A1D"/>
    <w:rsid w:val="00C5483C"/>
    <w:rsid w:val="00C56944"/>
    <w:rsid w:val="00C66212"/>
    <w:rsid w:val="00C67A47"/>
    <w:rsid w:val="00C70B69"/>
    <w:rsid w:val="00C714FF"/>
    <w:rsid w:val="00C7616B"/>
    <w:rsid w:val="00C766C5"/>
    <w:rsid w:val="00C967EB"/>
    <w:rsid w:val="00C96833"/>
    <w:rsid w:val="00CB63B9"/>
    <w:rsid w:val="00CC0E5D"/>
    <w:rsid w:val="00CC30F9"/>
    <w:rsid w:val="00CD3457"/>
    <w:rsid w:val="00CD49DF"/>
    <w:rsid w:val="00CE2555"/>
    <w:rsid w:val="00CE7809"/>
    <w:rsid w:val="00CE7C57"/>
    <w:rsid w:val="00CF1B69"/>
    <w:rsid w:val="00CF2045"/>
    <w:rsid w:val="00CF3A6C"/>
    <w:rsid w:val="00CF4610"/>
    <w:rsid w:val="00CF755D"/>
    <w:rsid w:val="00CF7EA1"/>
    <w:rsid w:val="00D07074"/>
    <w:rsid w:val="00D119B1"/>
    <w:rsid w:val="00D16C82"/>
    <w:rsid w:val="00D177A6"/>
    <w:rsid w:val="00D20AE5"/>
    <w:rsid w:val="00D32283"/>
    <w:rsid w:val="00D34A31"/>
    <w:rsid w:val="00D36DE5"/>
    <w:rsid w:val="00D40346"/>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3C91"/>
    <w:rsid w:val="00DE4D41"/>
    <w:rsid w:val="00DE76C6"/>
    <w:rsid w:val="00DE7845"/>
    <w:rsid w:val="00DF0B2F"/>
    <w:rsid w:val="00DF47A0"/>
    <w:rsid w:val="00E038F7"/>
    <w:rsid w:val="00E06EE7"/>
    <w:rsid w:val="00E11642"/>
    <w:rsid w:val="00E14185"/>
    <w:rsid w:val="00E21483"/>
    <w:rsid w:val="00E24356"/>
    <w:rsid w:val="00E25C6C"/>
    <w:rsid w:val="00E27501"/>
    <w:rsid w:val="00E32073"/>
    <w:rsid w:val="00E36E54"/>
    <w:rsid w:val="00E4218D"/>
    <w:rsid w:val="00E448CA"/>
    <w:rsid w:val="00E46F44"/>
    <w:rsid w:val="00E507D1"/>
    <w:rsid w:val="00E529E7"/>
    <w:rsid w:val="00E61E5B"/>
    <w:rsid w:val="00E65A50"/>
    <w:rsid w:val="00E76382"/>
    <w:rsid w:val="00E7666B"/>
    <w:rsid w:val="00E80F95"/>
    <w:rsid w:val="00E82C3B"/>
    <w:rsid w:val="00E864BE"/>
    <w:rsid w:val="00E96B35"/>
    <w:rsid w:val="00EA3043"/>
    <w:rsid w:val="00EA5B6B"/>
    <w:rsid w:val="00EA722D"/>
    <w:rsid w:val="00EA7364"/>
    <w:rsid w:val="00EB661D"/>
    <w:rsid w:val="00EB6C18"/>
    <w:rsid w:val="00EC0515"/>
    <w:rsid w:val="00EC38BA"/>
    <w:rsid w:val="00EC40CD"/>
    <w:rsid w:val="00ED30C0"/>
    <w:rsid w:val="00ED3E50"/>
    <w:rsid w:val="00ED6CD3"/>
    <w:rsid w:val="00ED7E75"/>
    <w:rsid w:val="00EF1712"/>
    <w:rsid w:val="00EF5BAB"/>
    <w:rsid w:val="00F03585"/>
    <w:rsid w:val="00F060DD"/>
    <w:rsid w:val="00F0698D"/>
    <w:rsid w:val="00F11BC4"/>
    <w:rsid w:val="00F14BA4"/>
    <w:rsid w:val="00F20164"/>
    <w:rsid w:val="00F20EAD"/>
    <w:rsid w:val="00F23FC1"/>
    <w:rsid w:val="00F2546D"/>
    <w:rsid w:val="00F318DD"/>
    <w:rsid w:val="00F43260"/>
    <w:rsid w:val="00F53552"/>
    <w:rsid w:val="00F64182"/>
    <w:rsid w:val="00F65153"/>
    <w:rsid w:val="00F6747C"/>
    <w:rsid w:val="00F70E06"/>
    <w:rsid w:val="00F71475"/>
    <w:rsid w:val="00F71CA3"/>
    <w:rsid w:val="00F725F8"/>
    <w:rsid w:val="00F76437"/>
    <w:rsid w:val="00F856AD"/>
    <w:rsid w:val="00F877C1"/>
    <w:rsid w:val="00F91BE5"/>
    <w:rsid w:val="00F92E3C"/>
    <w:rsid w:val="00F968D5"/>
    <w:rsid w:val="00FA6851"/>
    <w:rsid w:val="00FA7062"/>
    <w:rsid w:val="00FB089C"/>
    <w:rsid w:val="00FB0EC4"/>
    <w:rsid w:val="00FB1373"/>
    <w:rsid w:val="00FB3342"/>
    <w:rsid w:val="00FB4422"/>
    <w:rsid w:val="00FB6B6D"/>
    <w:rsid w:val="00FC16AB"/>
    <w:rsid w:val="00FC593B"/>
    <w:rsid w:val="00FC641F"/>
    <w:rsid w:val="00FC651D"/>
    <w:rsid w:val="00FD2DF8"/>
    <w:rsid w:val="00FD4C35"/>
    <w:rsid w:val="00FD739B"/>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6D"/>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3453C7"/>
    <w:rPr>
      <w:rFonts w:ascii="Times New Roman Bold" w:eastAsia="Batang" w:hAnsi="Times New Roman Bold"/>
      <w:b/>
      <w:bCs/>
      <w:sz w:val="26"/>
      <w:szCs w:val="36"/>
      <w:lang w:val="en-GB"/>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next w:val="Normal"/>
    <w:rsid w:val="00C20C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paragraph" w:customStyle="1" w:styleId="Headingb">
    <w:name w:val="Heading_b"/>
    <w:basedOn w:val="Normal"/>
    <w:rsid w:val="006E67EA"/>
    <w:pPr>
      <w:keepNext/>
      <w:spacing w:before="360"/>
    </w:pPr>
    <w:rPr>
      <w:b/>
      <w:bCs/>
      <w:lang w:bidi="ar-EG"/>
    </w:rPr>
  </w:style>
  <w:style w:type="character" w:customStyle="1" w:styleId="Heading1Char">
    <w:name w:val="Heading 1 Char"/>
    <w:basedOn w:val="DefaultParagraphFont"/>
    <w:link w:val="Heading1"/>
    <w:rsid w:val="00623F6D"/>
    <w:rPr>
      <w:rFonts w:ascii="Times New Roman Bold" w:hAnsi="Times New Roman Bold" w:cs="Traditional Arabic"/>
      <w:b/>
      <w:bCs/>
      <w:kern w:val="32"/>
      <w:sz w:val="26"/>
      <w:szCs w:val="36"/>
      <w:lang w:eastAsia="en-US"/>
    </w:rPr>
  </w:style>
  <w:style w:type="paragraph" w:customStyle="1" w:styleId="AnnexNo">
    <w:name w:val="Annex_No"/>
    <w:basedOn w:val="Normal"/>
    <w:rsid w:val="00623F6D"/>
    <w:pPr>
      <w:jc w:val="center"/>
    </w:pPr>
    <w:rPr>
      <w:sz w:val="26"/>
      <w:szCs w:val="36"/>
    </w:rPr>
  </w:style>
  <w:style w:type="paragraph" w:customStyle="1" w:styleId="enumlev1">
    <w:name w:val="enumlev1"/>
    <w:basedOn w:val="Normal"/>
    <w:link w:val="enumlev1Char"/>
    <w:qFormat/>
    <w:rsid w:val="00623F6D"/>
    <w:pPr>
      <w:overflowPunct w:val="0"/>
      <w:autoSpaceDE w:val="0"/>
      <w:autoSpaceDN w:val="0"/>
      <w:adjustRightInd w:val="0"/>
      <w:spacing w:before="80"/>
      <w:ind w:left="794" w:hanging="794"/>
      <w:textAlignment w:val="baseline"/>
    </w:pPr>
  </w:style>
  <w:style w:type="character" w:customStyle="1" w:styleId="enumlev1Char">
    <w:name w:val="enumlev1 Char"/>
    <w:basedOn w:val="DefaultParagraphFont"/>
    <w:link w:val="enumlev1"/>
    <w:rsid w:val="00623F6D"/>
    <w:rPr>
      <w:rFonts w:cs="Traditional Arabic"/>
      <w:sz w:val="22"/>
      <w:szCs w:val="30"/>
      <w:lang w:eastAsia="en-US"/>
    </w:rPr>
  </w:style>
  <w:style w:type="character" w:styleId="FollowedHyperlink">
    <w:name w:val="FollowedHyperlink"/>
    <w:basedOn w:val="DefaultParagraphFont"/>
    <w:rsid w:val="003453C7"/>
    <w:rPr>
      <w:color w:val="800080" w:themeColor="followedHyperlink"/>
      <w:u w:val="single"/>
    </w:rPr>
  </w:style>
  <w:style w:type="paragraph" w:customStyle="1" w:styleId="enumlev2">
    <w:name w:val="enumlev2"/>
    <w:basedOn w:val="Normal"/>
    <w:qFormat/>
    <w:rsid w:val="005E1DD6"/>
    <w:pPr>
      <w:ind w:left="1588" w:hanging="794"/>
    </w:pPr>
    <w:rPr>
      <w:lang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6D"/>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3453C7"/>
    <w:rPr>
      <w:rFonts w:ascii="Times New Roman Bold" w:eastAsia="Batang" w:hAnsi="Times New Roman Bold"/>
      <w:b/>
      <w:bCs/>
      <w:sz w:val="26"/>
      <w:szCs w:val="36"/>
      <w:lang w:val="en-GB"/>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next w:val="Normal"/>
    <w:rsid w:val="00C20C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paragraph" w:customStyle="1" w:styleId="Headingb">
    <w:name w:val="Heading_b"/>
    <w:basedOn w:val="Normal"/>
    <w:rsid w:val="006E67EA"/>
    <w:pPr>
      <w:keepNext/>
      <w:spacing w:before="360"/>
    </w:pPr>
    <w:rPr>
      <w:b/>
      <w:bCs/>
      <w:lang w:bidi="ar-EG"/>
    </w:rPr>
  </w:style>
  <w:style w:type="character" w:customStyle="1" w:styleId="Heading1Char">
    <w:name w:val="Heading 1 Char"/>
    <w:basedOn w:val="DefaultParagraphFont"/>
    <w:link w:val="Heading1"/>
    <w:rsid w:val="00623F6D"/>
    <w:rPr>
      <w:rFonts w:ascii="Times New Roman Bold" w:hAnsi="Times New Roman Bold" w:cs="Traditional Arabic"/>
      <w:b/>
      <w:bCs/>
      <w:kern w:val="32"/>
      <w:sz w:val="26"/>
      <w:szCs w:val="36"/>
      <w:lang w:eastAsia="en-US"/>
    </w:rPr>
  </w:style>
  <w:style w:type="paragraph" w:customStyle="1" w:styleId="AnnexNo">
    <w:name w:val="Annex_No"/>
    <w:basedOn w:val="Normal"/>
    <w:rsid w:val="00623F6D"/>
    <w:pPr>
      <w:jc w:val="center"/>
    </w:pPr>
    <w:rPr>
      <w:sz w:val="26"/>
      <w:szCs w:val="36"/>
    </w:rPr>
  </w:style>
  <w:style w:type="paragraph" w:customStyle="1" w:styleId="enumlev1">
    <w:name w:val="enumlev1"/>
    <w:basedOn w:val="Normal"/>
    <w:link w:val="enumlev1Char"/>
    <w:qFormat/>
    <w:rsid w:val="00623F6D"/>
    <w:pPr>
      <w:overflowPunct w:val="0"/>
      <w:autoSpaceDE w:val="0"/>
      <w:autoSpaceDN w:val="0"/>
      <w:adjustRightInd w:val="0"/>
      <w:spacing w:before="80"/>
      <w:ind w:left="794" w:hanging="794"/>
      <w:textAlignment w:val="baseline"/>
    </w:pPr>
  </w:style>
  <w:style w:type="character" w:customStyle="1" w:styleId="enumlev1Char">
    <w:name w:val="enumlev1 Char"/>
    <w:basedOn w:val="DefaultParagraphFont"/>
    <w:link w:val="enumlev1"/>
    <w:rsid w:val="00623F6D"/>
    <w:rPr>
      <w:rFonts w:cs="Traditional Arabic"/>
      <w:sz w:val="22"/>
      <w:szCs w:val="30"/>
      <w:lang w:eastAsia="en-US"/>
    </w:rPr>
  </w:style>
  <w:style w:type="character" w:styleId="FollowedHyperlink">
    <w:name w:val="FollowedHyperlink"/>
    <w:basedOn w:val="DefaultParagraphFont"/>
    <w:rsid w:val="003453C7"/>
    <w:rPr>
      <w:color w:val="800080" w:themeColor="followedHyperlink"/>
      <w:u w:val="single"/>
    </w:rPr>
  </w:style>
  <w:style w:type="paragraph" w:customStyle="1" w:styleId="enumlev2">
    <w:name w:val="enumlev2"/>
    <w:basedOn w:val="Normal"/>
    <w:qFormat/>
    <w:rsid w:val="005E1DD6"/>
    <w:pPr>
      <w:ind w:left="1588" w:hanging="794"/>
    </w:pPr>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tu.int/en/ITU-T/jca/sd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T-RES-T.77-201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jcasdn@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B61F-5D3C-49BD-B337-9E38D38B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51</TotalTime>
  <Pages>5</Pages>
  <Words>1209</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8573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Mahgoub, Hesham</dc:creator>
  <cp:lastModifiedBy>RC</cp:lastModifiedBy>
  <cp:revision>48</cp:revision>
  <cp:lastPrinted>2013-10-22T14:49:00Z</cp:lastPrinted>
  <dcterms:created xsi:type="dcterms:W3CDTF">2013-10-21T08:00:00Z</dcterms:created>
  <dcterms:modified xsi:type="dcterms:W3CDTF">2013-10-22T14:57:00Z</dcterms:modified>
</cp:coreProperties>
</file>