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</w:tr>
    </w:tbl>
    <w:p w:rsidR="00E66841" w:rsidRPr="00E66841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360" w:after="360"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ab/>
        <w:t>Женева,</w:t>
      </w:r>
      <w:r w:rsidRPr="00E66841">
        <w:rPr>
          <w:rFonts w:eastAsiaTheme="minorEastAsia"/>
          <w:sz w:val="22"/>
          <w:szCs w:val="24"/>
          <w:lang w:val="en-US"/>
        </w:rPr>
        <w:t xml:space="preserve"> 11 </w:t>
      </w:r>
      <w:r w:rsidRPr="00E66841">
        <w:rPr>
          <w:rFonts w:eastAsiaTheme="minorEastAsia"/>
          <w:sz w:val="22"/>
          <w:szCs w:val="24"/>
          <w:lang w:val="ru-RU"/>
        </w:rPr>
        <w:t>июня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E66841" w:rsidRPr="007B4431" w:rsidTr="000A16E0">
        <w:trPr>
          <w:cantSplit/>
          <w:trHeight w:val="1194"/>
        </w:trPr>
        <w:tc>
          <w:tcPr>
            <w:tcW w:w="1260" w:type="dxa"/>
          </w:tcPr>
          <w:p w:rsidR="001A009D" w:rsidRDefault="00E66841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proofErr w:type="spell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Осн</w:t>
            </w:r>
            <w:proofErr w:type="spell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>.:</w:t>
            </w:r>
            <w:r w:rsidR="001A009D">
              <w:rPr>
                <w:rFonts w:eastAsiaTheme="minorEastAsia"/>
                <w:sz w:val="22"/>
                <w:szCs w:val="24"/>
                <w:lang w:val="ru-RU"/>
              </w:rPr>
              <w:br/>
            </w:r>
          </w:p>
          <w:p w:rsidR="001A009D" w:rsidRDefault="001A009D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  <w:p w:rsidR="001A009D" w:rsidRPr="00E66841" w:rsidRDefault="001A009D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Тел.: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Факс: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Эл</w:t>
            </w:r>
            <w:proofErr w:type="gram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.</w:t>
            </w:r>
            <w:proofErr w:type="gram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proofErr w:type="gramStart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п</w:t>
            </w:r>
            <w:proofErr w:type="gramEnd"/>
            <w:r w:rsidRPr="00E66841">
              <w:rPr>
                <w:rFonts w:eastAsiaTheme="minorEastAsia"/>
                <w:sz w:val="22"/>
                <w:szCs w:val="24"/>
                <w:lang w:val="ru-RU"/>
              </w:rPr>
              <w:t>очта:</w:t>
            </w:r>
          </w:p>
        </w:tc>
        <w:tc>
          <w:tcPr>
            <w:tcW w:w="4140" w:type="dxa"/>
          </w:tcPr>
          <w:p w:rsidR="00E66841" w:rsidRPr="009B03BF" w:rsidRDefault="00E66841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Циркуляр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en-US"/>
              </w:rPr>
              <w:t xml:space="preserve"> 34 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БСЭ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en-US"/>
              </w:rPr>
              <w:br/>
            </w:r>
            <w:r w:rsidRPr="00E66841">
              <w:rPr>
                <w:rFonts w:eastAsiaTheme="minorEastAsia"/>
                <w:sz w:val="22"/>
                <w:szCs w:val="24"/>
                <w:lang w:val="en-US"/>
              </w:rPr>
              <w:t>TSB Workshops/</w:t>
            </w:r>
            <w:r w:rsidRPr="009B03BF">
              <w:rPr>
                <w:rFonts w:eastAsiaTheme="minorEastAsia"/>
                <w:sz w:val="22"/>
                <w:szCs w:val="24"/>
                <w:lang w:val="en-US"/>
              </w:rPr>
              <w:t>A</w:t>
            </w:r>
            <w:r w:rsidRPr="00E66841">
              <w:rPr>
                <w:rFonts w:eastAsiaTheme="minorEastAsia"/>
                <w:sz w:val="22"/>
                <w:szCs w:val="24"/>
                <w:lang w:val="en-US"/>
              </w:rPr>
              <w:t>.N.</w:t>
            </w:r>
          </w:p>
          <w:p w:rsidR="001A009D" w:rsidRPr="009B03BF" w:rsidRDefault="001A009D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</w:p>
          <w:p w:rsidR="001A009D" w:rsidRPr="00E66841" w:rsidRDefault="001A009D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+41 22 730 5780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+41 22 730 5853</w:t>
            </w:r>
          </w:p>
          <w:p w:rsidR="001A009D" w:rsidRPr="001A009D" w:rsidRDefault="007658BE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hyperlink r:id="rId9" w:history="1">
              <w:r w:rsidR="001A009D" w:rsidRPr="00E66841">
                <w:rPr>
                  <w:rFonts w:eastAsiaTheme="minorEastAsia"/>
                  <w:color w:val="0000FF"/>
                  <w:sz w:val="22"/>
                  <w:szCs w:val="24"/>
                  <w:u w:val="single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Администрациям Государств – Членов Союза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Членам Сектора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Ассоциированным членам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Академическим организациям − Членам МСЭ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noBreakHyphen/>
              <w:t>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  <w:tr w:rsidR="00E66841" w:rsidRPr="007B4431" w:rsidTr="000A16E0">
        <w:trPr>
          <w:cantSplit/>
          <w:trHeight w:val="20"/>
        </w:trPr>
        <w:tc>
          <w:tcPr>
            <w:tcW w:w="126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Копии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: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 xml:space="preserve">Председателям и заместителям председателей </w:t>
            </w:r>
            <w:r w:rsidR="009B03BF"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исследовательских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комиссий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радиосвязи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Регионального отделения МСЭ в Бангкоке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Постоянному представительству Таиланда в Женеве</w:t>
            </w:r>
          </w:p>
        </w:tc>
      </w:tr>
    </w:tbl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E66841" w:rsidRPr="007B4431" w:rsidTr="000A16E0">
        <w:trPr>
          <w:cantSplit/>
          <w:trHeight w:val="680"/>
        </w:trPr>
        <w:tc>
          <w:tcPr>
            <w:tcW w:w="1260" w:type="dxa"/>
          </w:tcPr>
          <w:p w:rsidR="00E66841" w:rsidRPr="00E66841" w:rsidRDefault="00E66841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66841" w:rsidRPr="00E66841" w:rsidRDefault="00E66841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Совместное мероприятие АТСЭ/МСЭ, касающееся соответствия </w:t>
            </w:r>
            <w:r w:rsidR="00426C2F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и функциональной совместимости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  <w:t>Бангкок, Таиланд, 9–10 сентября 2013 года</w:t>
            </w:r>
          </w:p>
        </w:tc>
      </w:tr>
    </w:tbl>
    <w:p w:rsidR="00E66841" w:rsidRPr="00E66841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rPr>
          <w:rFonts w:eastAsiaTheme="minorEastAsia"/>
          <w:sz w:val="22"/>
          <w:lang w:val="ru-RU"/>
        </w:rPr>
      </w:pPr>
      <w:r w:rsidRPr="00E66841">
        <w:rPr>
          <w:rFonts w:eastAsiaTheme="minorEastAsia"/>
          <w:sz w:val="22"/>
          <w:lang w:val="ru-RU"/>
        </w:rPr>
        <w:t>Уважаемая госпожа,</w:t>
      </w:r>
      <w:r w:rsidRPr="00E66841">
        <w:rPr>
          <w:rFonts w:eastAsiaTheme="minorEastAsia"/>
          <w:sz w:val="22"/>
          <w:lang w:val="ru-RU"/>
        </w:rPr>
        <w:br/>
        <w:t>уважаемый господин,</w:t>
      </w:r>
    </w:p>
    <w:p w:rsidR="00E66841" w:rsidRPr="00E66841" w:rsidRDefault="00E66841" w:rsidP="00426C2F">
      <w:pPr>
        <w:overflowPunct/>
        <w:autoSpaceDE/>
        <w:autoSpaceDN/>
        <w:adjustRightInd/>
        <w:spacing w:before="240"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1</w:t>
      </w:r>
      <w:proofErr w:type="gramStart"/>
      <w:r w:rsidRPr="00E66841">
        <w:rPr>
          <w:rFonts w:eastAsiaTheme="minorEastAsia"/>
          <w:sz w:val="22"/>
          <w:szCs w:val="24"/>
          <w:lang w:val="ru-RU"/>
        </w:rPr>
        <w:tab/>
        <w:t>Х</w:t>
      </w:r>
      <w:proofErr w:type="gramEnd"/>
      <w:r w:rsidRPr="00E66841">
        <w:rPr>
          <w:rFonts w:eastAsiaTheme="minorEastAsia"/>
          <w:sz w:val="22"/>
          <w:szCs w:val="24"/>
          <w:lang w:val="ru-RU"/>
        </w:rPr>
        <w:t xml:space="preserve">отел бы сообщить </w:t>
      </w:r>
      <w:r w:rsidR="001C7FB4" w:rsidRPr="00E66841">
        <w:rPr>
          <w:rFonts w:eastAsiaTheme="minorEastAsia"/>
          <w:sz w:val="22"/>
          <w:szCs w:val="24"/>
          <w:lang w:val="ru-RU"/>
        </w:rPr>
        <w:t>вам</w:t>
      </w:r>
      <w:r w:rsidRPr="00E66841">
        <w:rPr>
          <w:rFonts w:eastAsiaTheme="minorEastAsia"/>
          <w:sz w:val="22"/>
          <w:szCs w:val="24"/>
          <w:lang w:val="ru-RU"/>
        </w:rPr>
        <w:t xml:space="preserve">, что совместное мероприятие АТСЭ/МСЭ, </w:t>
      </w:r>
      <w:r w:rsidR="00426C2F">
        <w:rPr>
          <w:rFonts w:eastAsiaTheme="minorEastAsia"/>
          <w:sz w:val="22"/>
          <w:szCs w:val="24"/>
          <w:lang w:val="ru-RU"/>
        </w:rPr>
        <w:t>посвященное проверке на </w:t>
      </w:r>
      <w:r w:rsidRPr="00E66841">
        <w:rPr>
          <w:rFonts w:eastAsiaTheme="minorEastAsia"/>
          <w:sz w:val="22"/>
          <w:szCs w:val="24"/>
          <w:lang w:val="ru-RU"/>
        </w:rPr>
        <w:t xml:space="preserve">соответствие и </w:t>
      </w:r>
      <w:r w:rsidRPr="00E66841">
        <w:rPr>
          <w:rFonts w:eastAsiaTheme="minorEastAsia"/>
          <w:sz w:val="22"/>
          <w:szCs w:val="24"/>
          <w:cs/>
          <w:lang w:val="ru-RU"/>
        </w:rPr>
        <w:t>‎</w:t>
      </w:r>
      <w:r w:rsidRPr="00E66841">
        <w:rPr>
          <w:rFonts w:eastAsiaTheme="minorEastAsia"/>
          <w:sz w:val="22"/>
          <w:szCs w:val="24"/>
          <w:lang w:val="ru-RU"/>
        </w:rPr>
        <w:t xml:space="preserve">функциональную совместимость, состоится 9–10 сентября 2013 года в Бангкоке (Таиланд). Это мероприятие проводится в гостинице </w:t>
      </w:r>
      <w:proofErr w:type="spellStart"/>
      <w:r w:rsidRPr="00E66841">
        <w:rPr>
          <w:rFonts w:asciiTheme="majorBidi" w:eastAsiaTheme="minorEastAsia" w:hAnsiTheme="majorBidi" w:cstheme="majorBidi"/>
          <w:sz w:val="22"/>
          <w:szCs w:val="24"/>
          <w:lang w:val="en-US"/>
        </w:rPr>
        <w:t>Centara</w:t>
      </w:r>
      <w:proofErr w:type="spellEnd"/>
      <w:r w:rsidRPr="009B03BF">
        <w:rPr>
          <w:rFonts w:asciiTheme="majorBidi" w:eastAsiaTheme="minorEastAsia" w:hAnsiTheme="majorBidi" w:cstheme="majorBidi"/>
          <w:sz w:val="22"/>
          <w:szCs w:val="24"/>
          <w:lang w:val="ru-RU"/>
        </w:rPr>
        <w:t xml:space="preserve"> 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en-US"/>
        </w:rPr>
        <w:t>Grand</w:t>
      </w:r>
      <w:r w:rsidRPr="009B03BF">
        <w:rPr>
          <w:rFonts w:asciiTheme="majorBidi" w:eastAsiaTheme="minorEastAsia" w:hAnsiTheme="majorBidi" w:cstheme="majorBidi"/>
          <w:sz w:val="22"/>
          <w:szCs w:val="24"/>
          <w:lang w:val="ru-RU"/>
        </w:rPr>
        <w:t xml:space="preserve"> 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en-US"/>
        </w:rPr>
        <w:t>at</w:t>
      </w:r>
      <w:r w:rsidRPr="009B03BF">
        <w:rPr>
          <w:rFonts w:asciiTheme="majorBidi" w:eastAsiaTheme="minorEastAsia" w:hAnsiTheme="majorBidi" w:cstheme="majorBidi"/>
          <w:sz w:val="22"/>
          <w:szCs w:val="24"/>
          <w:lang w:val="ru-RU"/>
        </w:rPr>
        <w:t xml:space="preserve"> 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en-US"/>
        </w:rPr>
        <w:t>Central</w:t>
      </w:r>
      <w:r w:rsidRPr="009B03BF">
        <w:rPr>
          <w:rFonts w:asciiTheme="majorBidi" w:eastAsiaTheme="minorEastAsia" w:hAnsiTheme="majorBidi" w:cstheme="majorBidi"/>
          <w:sz w:val="22"/>
          <w:szCs w:val="24"/>
          <w:lang w:val="ru-RU"/>
        </w:rPr>
        <w:t xml:space="preserve"> 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en-US"/>
        </w:rPr>
        <w:t>World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ru-RU"/>
        </w:rPr>
        <w:t>, Бангкок (Таиланд), и оно будет предшествовать 22-му Форуму программы по стандартизации АТСЭ (</w:t>
      </w:r>
      <w:r w:rsidR="00426C2F">
        <w:rPr>
          <w:rFonts w:asciiTheme="majorBidi" w:eastAsiaTheme="minorEastAsia" w:hAnsiTheme="majorBidi" w:cstheme="majorBidi"/>
          <w:sz w:val="22"/>
          <w:szCs w:val="24"/>
          <w:lang w:val="en-US"/>
        </w:rPr>
        <w:t>ASTAP</w:t>
      </w:r>
      <w:r w:rsidR="00426C2F">
        <w:rPr>
          <w:rFonts w:asciiTheme="majorBidi" w:eastAsiaTheme="minorEastAsia" w:hAnsiTheme="majorBidi" w:cstheme="majorBidi"/>
          <w:sz w:val="22"/>
          <w:szCs w:val="24"/>
          <w:lang w:val="ru-RU"/>
        </w:rPr>
        <w:noBreakHyphen/>
      </w:r>
      <w:r w:rsidRPr="009B03BF">
        <w:rPr>
          <w:rFonts w:asciiTheme="majorBidi" w:eastAsiaTheme="minorEastAsia" w:hAnsiTheme="majorBidi" w:cstheme="majorBidi"/>
          <w:sz w:val="22"/>
          <w:szCs w:val="24"/>
          <w:lang w:val="ru-RU"/>
        </w:rPr>
        <w:t>22)</w:t>
      </w:r>
      <w:r w:rsidRPr="00E66841">
        <w:rPr>
          <w:rFonts w:asciiTheme="majorBidi" w:eastAsiaTheme="minorEastAsia" w:hAnsiTheme="majorBidi" w:cstheme="majorBidi"/>
          <w:sz w:val="22"/>
          <w:szCs w:val="24"/>
          <w:lang w:val="ru-RU"/>
        </w:rPr>
        <w:t>, который пройдет 11–14 сентября 2013 года в том же месте</w:t>
      </w:r>
      <w:r w:rsidRPr="00E66841">
        <w:rPr>
          <w:rFonts w:eastAsiaTheme="minorEastAsia"/>
          <w:sz w:val="22"/>
          <w:szCs w:val="24"/>
          <w:lang w:val="ru-RU"/>
        </w:rPr>
        <w:t xml:space="preserve">. 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2</w:t>
      </w:r>
      <w:r w:rsidRPr="00E66841">
        <w:rPr>
          <w:rFonts w:eastAsiaTheme="minorEastAsia"/>
          <w:sz w:val="22"/>
          <w:szCs w:val="24"/>
          <w:lang w:val="ru-RU"/>
        </w:rPr>
        <w:tab/>
        <w:t xml:space="preserve">Мероприятие состоит из трех частей: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семинара-практикума</w:t>
      </w:r>
      <w:r w:rsidRPr="00E66841">
        <w:rPr>
          <w:rFonts w:eastAsiaTheme="minorEastAsia"/>
          <w:sz w:val="22"/>
          <w:szCs w:val="24"/>
          <w:lang w:val="ru-RU"/>
        </w:rPr>
        <w:t xml:space="preserve">,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проверки</w:t>
      </w:r>
      <w:r w:rsidRPr="00E66841">
        <w:rPr>
          <w:rFonts w:eastAsiaTheme="minorEastAsia"/>
          <w:sz w:val="22"/>
          <w:szCs w:val="24"/>
          <w:lang w:val="ru-RU"/>
        </w:rPr>
        <w:t xml:space="preserve"> на соответствие и функциональную совместимость (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9B03BF">
        <w:rPr>
          <w:rFonts w:eastAsiaTheme="minorEastAsia"/>
          <w:sz w:val="22"/>
          <w:szCs w:val="24"/>
          <w:lang w:val="ru-RU"/>
        </w:rPr>
        <w:t xml:space="preserve">) </w:t>
      </w:r>
      <w:r w:rsidRPr="00E66841">
        <w:rPr>
          <w:rFonts w:eastAsiaTheme="minorEastAsia"/>
          <w:sz w:val="22"/>
          <w:szCs w:val="24"/>
          <w:lang w:val="ru-RU"/>
        </w:rPr>
        <w:t xml:space="preserve">и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демонстрации</w:t>
      </w:r>
      <w:r w:rsidRPr="00E66841">
        <w:rPr>
          <w:rFonts w:eastAsiaTheme="minorEastAsia"/>
          <w:sz w:val="22"/>
          <w:szCs w:val="24"/>
          <w:lang w:val="ru-RU"/>
        </w:rPr>
        <w:t>, которые планируется провести следующим образом:</w:t>
      </w:r>
    </w:p>
    <w:p w:rsidR="00E66841" w:rsidRPr="009B03BF" w:rsidRDefault="00E66841" w:rsidP="00E66841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Pr="00E66841">
        <w:rPr>
          <w:sz w:val="22"/>
          <w:szCs w:val="22"/>
          <w:lang w:val="ru-RU"/>
        </w:rPr>
        <w:t>семинар-практикум</w:t>
      </w:r>
      <w:r w:rsidRPr="009B03BF">
        <w:rPr>
          <w:sz w:val="22"/>
          <w:szCs w:val="22"/>
          <w:lang w:val="ru-RU"/>
        </w:rPr>
        <w:t xml:space="preserve"> (</w:t>
      </w:r>
      <w:r w:rsidRPr="00E66841">
        <w:rPr>
          <w:sz w:val="22"/>
          <w:szCs w:val="22"/>
          <w:lang w:val="ru-RU"/>
        </w:rPr>
        <w:t xml:space="preserve">9 (вторая половина дня) – </w:t>
      </w:r>
      <w:r w:rsidRPr="009B03BF">
        <w:rPr>
          <w:sz w:val="22"/>
          <w:szCs w:val="22"/>
          <w:lang w:val="ru-RU"/>
        </w:rPr>
        <w:t xml:space="preserve">10 </w:t>
      </w:r>
      <w:r w:rsidRPr="00E66841">
        <w:rPr>
          <w:sz w:val="22"/>
          <w:szCs w:val="22"/>
          <w:lang w:val="ru-RU"/>
        </w:rPr>
        <w:t xml:space="preserve">сентября </w:t>
      </w:r>
      <w:r w:rsidRPr="009B03BF">
        <w:rPr>
          <w:sz w:val="22"/>
          <w:szCs w:val="22"/>
          <w:lang w:val="ru-RU"/>
        </w:rPr>
        <w:t>2013</w:t>
      </w:r>
      <w:r w:rsidRPr="00E66841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.</w:t>
      </w:r>
      <w:r w:rsidRPr="009B03BF">
        <w:rPr>
          <w:sz w:val="22"/>
          <w:szCs w:val="22"/>
          <w:lang w:val="ru-RU"/>
        </w:rPr>
        <w:t>)</w:t>
      </w:r>
      <w:r w:rsidRPr="00E66841">
        <w:rPr>
          <w:sz w:val="22"/>
          <w:szCs w:val="22"/>
          <w:lang w:val="ru-RU"/>
        </w:rPr>
        <w:t>;</w:t>
      </w:r>
    </w:p>
    <w:p w:rsidR="00E66841" w:rsidRPr="009B03BF" w:rsidRDefault="00E66841" w:rsidP="00E66841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Pr="00E66841">
        <w:rPr>
          <w:sz w:val="22"/>
          <w:szCs w:val="22"/>
          <w:lang w:val="ru-RU"/>
        </w:rPr>
        <w:t xml:space="preserve">проверка на соответствие и функциональную совместимость </w:t>
      </w:r>
      <w:r w:rsidRPr="009B03BF">
        <w:rPr>
          <w:sz w:val="22"/>
          <w:szCs w:val="22"/>
          <w:lang w:val="ru-RU"/>
        </w:rPr>
        <w:t>(9</w:t>
      </w:r>
      <w:r w:rsidRPr="00E66841">
        <w:rPr>
          <w:sz w:val="22"/>
          <w:szCs w:val="22"/>
          <w:lang w:val="ru-RU"/>
        </w:rPr>
        <w:t>–</w:t>
      </w:r>
      <w:r w:rsidRPr="009B03BF">
        <w:rPr>
          <w:sz w:val="22"/>
          <w:szCs w:val="22"/>
          <w:lang w:val="ru-RU"/>
        </w:rPr>
        <w:t xml:space="preserve">10 </w:t>
      </w:r>
      <w:r w:rsidRPr="00E66841">
        <w:rPr>
          <w:sz w:val="22"/>
          <w:szCs w:val="22"/>
          <w:lang w:val="ru-RU"/>
        </w:rPr>
        <w:t xml:space="preserve">сентября </w:t>
      </w:r>
      <w:r w:rsidRPr="009B03BF">
        <w:rPr>
          <w:sz w:val="22"/>
          <w:szCs w:val="22"/>
          <w:lang w:val="ru-RU"/>
        </w:rPr>
        <w:t>2013</w:t>
      </w:r>
      <w:r w:rsidRPr="00E66841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.</w:t>
      </w:r>
      <w:r w:rsidRPr="009B03BF">
        <w:rPr>
          <w:sz w:val="22"/>
          <w:szCs w:val="22"/>
          <w:lang w:val="ru-RU"/>
        </w:rPr>
        <w:t>)</w:t>
      </w:r>
      <w:r w:rsidRPr="00E66841">
        <w:rPr>
          <w:sz w:val="22"/>
          <w:szCs w:val="22"/>
          <w:lang w:val="ru-RU"/>
        </w:rPr>
        <w:t>;</w:t>
      </w:r>
    </w:p>
    <w:p w:rsidR="00E66841" w:rsidRPr="009B03BF" w:rsidRDefault="00E66841" w:rsidP="00E66841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Pr="00E66841">
        <w:rPr>
          <w:sz w:val="22"/>
          <w:szCs w:val="22"/>
          <w:lang w:val="ru-RU"/>
        </w:rPr>
        <w:t xml:space="preserve">демонстрация </w:t>
      </w:r>
      <w:r w:rsidRPr="009B03BF">
        <w:rPr>
          <w:sz w:val="22"/>
          <w:szCs w:val="22"/>
          <w:lang w:val="ru-RU"/>
        </w:rPr>
        <w:t>(9</w:t>
      </w:r>
      <w:r w:rsidRPr="00E66841">
        <w:rPr>
          <w:sz w:val="22"/>
          <w:szCs w:val="22"/>
          <w:lang w:val="ru-RU"/>
        </w:rPr>
        <w:t>–</w:t>
      </w:r>
      <w:r w:rsidRPr="009B03BF">
        <w:rPr>
          <w:sz w:val="22"/>
          <w:szCs w:val="22"/>
          <w:lang w:val="ru-RU"/>
        </w:rPr>
        <w:t xml:space="preserve">14 </w:t>
      </w:r>
      <w:r w:rsidRPr="00E66841">
        <w:rPr>
          <w:sz w:val="22"/>
          <w:szCs w:val="22"/>
          <w:lang w:val="ru-RU"/>
        </w:rPr>
        <w:t>сентября</w:t>
      </w:r>
      <w:r w:rsidRPr="009B03BF">
        <w:rPr>
          <w:sz w:val="22"/>
          <w:szCs w:val="22"/>
          <w:lang w:val="ru-RU"/>
        </w:rPr>
        <w:t xml:space="preserve"> 2013</w:t>
      </w:r>
      <w:r w:rsidRPr="00E66841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.</w:t>
      </w:r>
      <w:r w:rsidRPr="009B03BF">
        <w:rPr>
          <w:sz w:val="22"/>
          <w:szCs w:val="22"/>
          <w:lang w:val="ru-RU"/>
        </w:rPr>
        <w:t>)</w:t>
      </w:r>
      <w:r w:rsidRPr="00E66841">
        <w:rPr>
          <w:sz w:val="22"/>
          <w:szCs w:val="22"/>
          <w:lang w:val="ru-RU"/>
        </w:rPr>
        <w:t>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3</w:t>
      </w:r>
      <w:r w:rsidRPr="00E66841">
        <w:rPr>
          <w:rFonts w:eastAsiaTheme="minorEastAsia"/>
          <w:sz w:val="22"/>
          <w:szCs w:val="24"/>
          <w:lang w:val="ru-RU"/>
        </w:rPr>
        <w:tab/>
        <w:t xml:space="preserve">Со времени проведения ВАСЭ-08, МСЭ осуществляет руководство </w:t>
      </w:r>
      <w:r w:rsidR="007658BE">
        <w:fldChar w:fldCharType="begin"/>
      </w:r>
      <w:r w:rsidR="007658BE">
        <w:instrText>HYPERLINK</w:instrText>
      </w:r>
      <w:r w:rsidR="007658BE" w:rsidRPr="007B4431">
        <w:rPr>
          <w:lang w:val="ru-RU"/>
        </w:rPr>
        <w:instrText xml:space="preserve"> "</w:instrText>
      </w:r>
      <w:r w:rsidR="007658BE">
        <w:instrText>http</w:instrText>
      </w:r>
      <w:r w:rsidR="007658BE" w:rsidRPr="007B4431">
        <w:rPr>
          <w:lang w:val="ru-RU"/>
        </w:rPr>
        <w:instrText>://</w:instrText>
      </w:r>
      <w:r w:rsidR="007658BE">
        <w:instrText>www</w:instrText>
      </w:r>
      <w:r w:rsidR="007658BE" w:rsidRPr="007B4431">
        <w:rPr>
          <w:lang w:val="ru-RU"/>
        </w:rPr>
        <w:instrText>.</w:instrText>
      </w:r>
      <w:r w:rsidR="007658BE">
        <w:instrText>itu</w:instrText>
      </w:r>
      <w:r w:rsidR="007658BE" w:rsidRPr="007B4431">
        <w:rPr>
          <w:lang w:val="ru-RU"/>
        </w:rPr>
        <w:instrText>.</w:instrText>
      </w:r>
      <w:r w:rsidR="007658BE">
        <w:instrText>int</w:instrText>
      </w:r>
      <w:r w:rsidR="007658BE" w:rsidRPr="007B4431">
        <w:rPr>
          <w:lang w:val="ru-RU"/>
        </w:rPr>
        <w:instrText>/</w:instrText>
      </w:r>
      <w:r w:rsidR="007658BE">
        <w:instrText>en</w:instrText>
      </w:r>
      <w:r w:rsidR="007658BE" w:rsidRPr="007B4431">
        <w:rPr>
          <w:lang w:val="ru-RU"/>
        </w:rPr>
        <w:instrText>/</w:instrText>
      </w:r>
      <w:r w:rsidR="007658BE">
        <w:instrText>ITU</w:instrText>
      </w:r>
      <w:r w:rsidR="007658BE" w:rsidRPr="007B4431">
        <w:rPr>
          <w:lang w:val="ru-RU"/>
        </w:rPr>
        <w:instrText>-</w:instrText>
      </w:r>
      <w:r w:rsidR="007658BE">
        <w:instrText>T</w:instrText>
      </w:r>
      <w:r w:rsidR="007658BE" w:rsidRPr="007B4431">
        <w:rPr>
          <w:lang w:val="ru-RU"/>
        </w:rPr>
        <w:instrText>/</w:instrText>
      </w:r>
      <w:r w:rsidR="007658BE">
        <w:instrText>C</w:instrText>
      </w:r>
      <w:r w:rsidR="007658BE" w:rsidRPr="007B4431">
        <w:rPr>
          <w:lang w:val="ru-RU"/>
        </w:rPr>
        <w:instrText>-</w:instrText>
      </w:r>
      <w:r w:rsidR="007658BE">
        <w:instrText>I</w:instrText>
      </w:r>
      <w:r w:rsidR="007658BE" w:rsidRPr="007B4431">
        <w:rPr>
          <w:lang w:val="ru-RU"/>
        </w:rPr>
        <w:instrText>/</w:instrText>
      </w:r>
      <w:r w:rsidR="007658BE">
        <w:instrText>Pages</w:instrText>
      </w:r>
      <w:r w:rsidR="007658BE" w:rsidRPr="007B4431">
        <w:rPr>
          <w:lang w:val="ru-RU"/>
        </w:rPr>
        <w:instrText>/</w:instrText>
      </w:r>
      <w:r w:rsidR="007658BE">
        <w:instrText>default</w:instrText>
      </w:r>
      <w:r w:rsidR="007658BE" w:rsidRPr="007B4431">
        <w:rPr>
          <w:lang w:val="ru-RU"/>
        </w:rPr>
        <w:instrText>.</w:instrText>
      </w:r>
      <w:r w:rsidR="007658BE">
        <w:instrText>aspx</w:instrText>
      </w:r>
      <w:r w:rsidR="007658BE" w:rsidRPr="007B4431">
        <w:rPr>
          <w:lang w:val="ru-RU"/>
        </w:rPr>
        <w:instrText>"</w:instrText>
      </w:r>
      <w:r w:rsidR="007658BE">
        <w:fldChar w:fldCharType="separate"/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ru-RU"/>
        </w:rPr>
        <w:t xml:space="preserve">Программой </w:t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fr-CH"/>
        </w:rPr>
        <w:t>C</w:t>
      </w:r>
      <w:r w:rsidRPr="009B03BF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ru-RU"/>
        </w:rPr>
        <w:t>&amp;</w:t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en-US"/>
        </w:rPr>
        <w:t>I</w:t>
      </w:r>
      <w:r w:rsidR="007658BE">
        <w:fldChar w:fldCharType="end"/>
      </w:r>
      <w:r w:rsidRPr="00E66841">
        <w:rPr>
          <w:rFonts w:eastAsiaTheme="minorEastAsia"/>
          <w:sz w:val="22"/>
          <w:szCs w:val="24"/>
          <w:lang w:val="ru-RU"/>
        </w:rPr>
        <w:t xml:space="preserve"> в целях обеспечения оценки соответствия и проверки на функциональную совместимость в отношении продуктов ИКТ, реализованных в соответствии с Рекомендациями МСЭ-Т или частями этих Рекомендаций. Кроме того, Программа направлена на получение откликов в целях повышения качества Рекомендаций МСЭ-Т, а также на сокращение цифрового разрыва и разрыва в стандартизации путем предоставления развивающимся странам необходимых средств и профессиональных знаний для создания региональных центров тестирования 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E66841">
        <w:rPr>
          <w:rFonts w:eastAsiaTheme="minorEastAsia"/>
          <w:sz w:val="22"/>
          <w:szCs w:val="24"/>
          <w:lang w:val="ru-RU"/>
        </w:rPr>
        <w:t>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lastRenderedPageBreak/>
        <w:t xml:space="preserve">Совместное мероприятие АТСЭ/МСЭ будет содействовать пониманию и пропагандировать Программу 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E66841">
        <w:rPr>
          <w:rFonts w:eastAsiaTheme="minorEastAsia"/>
          <w:sz w:val="22"/>
          <w:szCs w:val="24"/>
          <w:lang w:val="ru-RU"/>
        </w:rPr>
        <w:t xml:space="preserve"> МСЭ и соответствующие виды деятельности в регионе АТСЭ, а также способствовать созданию потенциала и поиску решений проблем, связанных с функциональной совместимостью, с которыми сталкиваются страны – члены АТСЭ. Кроме того, ожидается, что это мероприятие позволит членам АТСЭ и МСЭ лучше понять и решить проблемы 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E66841">
        <w:rPr>
          <w:rFonts w:eastAsiaTheme="minorEastAsia"/>
          <w:sz w:val="22"/>
          <w:szCs w:val="24"/>
          <w:lang w:val="ru-RU"/>
        </w:rPr>
        <w:t xml:space="preserve"> в регионе и получить соответствующие отклики для дальнейшего изучения </w:t>
      </w:r>
      <w:r w:rsidR="00426C2F">
        <w:rPr>
          <w:rFonts w:eastAsiaTheme="minorEastAsia"/>
          <w:sz w:val="22"/>
          <w:szCs w:val="24"/>
          <w:lang w:val="ru-RU"/>
        </w:rPr>
        <w:t>исследовательскими комиссиями </w:t>
      </w:r>
      <w:r w:rsidRPr="00E66841">
        <w:rPr>
          <w:rFonts w:eastAsiaTheme="minorEastAsia"/>
          <w:sz w:val="22"/>
          <w:szCs w:val="24"/>
          <w:lang w:val="ru-RU"/>
        </w:rPr>
        <w:t>МСЭ.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4</w:t>
      </w:r>
      <w:r w:rsidRPr="00E66841">
        <w:rPr>
          <w:rFonts w:eastAsiaTheme="minorEastAsia"/>
          <w:sz w:val="22"/>
          <w:szCs w:val="24"/>
          <w:lang w:val="ru-RU"/>
        </w:rPr>
        <w:tab/>
        <w:t xml:space="preserve">Часть мероприятия, посвященная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семинару-практикуму</w:t>
      </w:r>
      <w:r w:rsidRPr="00E66841">
        <w:rPr>
          <w:rFonts w:eastAsiaTheme="minorEastAsia"/>
          <w:sz w:val="22"/>
          <w:szCs w:val="24"/>
          <w:lang w:val="ru-RU"/>
        </w:rPr>
        <w:t xml:space="preserve">, включает лекции и презентации о деятельности, связанной с 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E66841">
        <w:rPr>
          <w:rFonts w:eastAsiaTheme="minorEastAsia"/>
          <w:sz w:val="22"/>
          <w:szCs w:val="24"/>
          <w:lang w:val="ru-RU"/>
        </w:rPr>
        <w:t>, и перспективы на будущее в изложении экспертов (МСЭ, региональных ОРС, правительств, частного сектора и т.</w:t>
      </w:r>
      <w:r w:rsidR="00FD351A">
        <w:rPr>
          <w:rFonts w:eastAsiaTheme="minorEastAsia"/>
          <w:sz w:val="22"/>
          <w:szCs w:val="24"/>
          <w:lang w:val="ru-RU"/>
        </w:rPr>
        <w:t> </w:t>
      </w:r>
      <w:r w:rsidRPr="00E66841">
        <w:rPr>
          <w:rFonts w:eastAsiaTheme="minorEastAsia"/>
          <w:sz w:val="22"/>
          <w:szCs w:val="24"/>
          <w:lang w:val="ru-RU"/>
        </w:rPr>
        <w:t xml:space="preserve">д.), проведение участниками от стран – членов АТСЭ обмена знаниями и опытом и обсуждений в целях поиска более широких возможностей для решения проблем функциональной совместимости на основе глобального подхода МСЭ к </w:t>
      </w:r>
      <w:r w:rsidRPr="00E66841">
        <w:rPr>
          <w:rFonts w:eastAsiaTheme="minorEastAsia"/>
          <w:sz w:val="22"/>
          <w:szCs w:val="24"/>
          <w:lang w:val="fr-CH"/>
        </w:rPr>
        <w:t>C</w:t>
      </w:r>
      <w:r w:rsidRPr="009B03BF">
        <w:rPr>
          <w:rFonts w:eastAsiaTheme="minorEastAsia"/>
          <w:sz w:val="22"/>
          <w:szCs w:val="24"/>
          <w:lang w:val="ru-RU"/>
        </w:rPr>
        <w:t>&amp;</w:t>
      </w:r>
      <w:r w:rsidRPr="00E66841">
        <w:rPr>
          <w:rFonts w:eastAsiaTheme="minorEastAsia"/>
          <w:sz w:val="22"/>
          <w:szCs w:val="24"/>
          <w:lang w:val="en-US"/>
        </w:rPr>
        <w:t>I</w:t>
      </w:r>
      <w:r w:rsidRPr="00E66841">
        <w:rPr>
          <w:rFonts w:eastAsiaTheme="minorEastAsia"/>
          <w:sz w:val="22"/>
          <w:szCs w:val="24"/>
          <w:lang w:val="ru-RU"/>
        </w:rPr>
        <w:t>. Данное обсуждение будет сопровождаться одновременным проведением мероприятий по проверке и демонстрации, на которых может быть представлено несколько примеров.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 xml:space="preserve">Часть мероприятия, посвященная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проверке</w:t>
      </w:r>
      <w:r w:rsidRPr="00E66841">
        <w:rPr>
          <w:rFonts w:eastAsiaTheme="minorEastAsia"/>
          <w:sz w:val="22"/>
          <w:szCs w:val="24"/>
          <w:lang w:val="ru-RU"/>
        </w:rPr>
        <w:t>, включает проверку продуктов, которые основаны на Рекомендациях МСЭ-Т, на соответствие и/или функциональную совместимость. Производителям и поставщикам услуг настоятельно предлагается принести свои продукты и принять участие в проверке функциональной совместимости. Результаты проверки на функциональную совместимость могут распространяться среди участников этой проверки на основе двусторонних соглашений, таких как соглашения о неразглашении (</w:t>
      </w:r>
      <w:r w:rsidRPr="00E66841">
        <w:rPr>
          <w:rFonts w:eastAsiaTheme="minorEastAsia"/>
          <w:sz w:val="22"/>
          <w:szCs w:val="24"/>
          <w:lang w:val="fr-CH"/>
        </w:rPr>
        <w:t>NDA</w:t>
      </w:r>
      <w:r w:rsidRPr="00E66841">
        <w:rPr>
          <w:rFonts w:eastAsiaTheme="minorEastAsia"/>
          <w:sz w:val="22"/>
          <w:szCs w:val="24"/>
          <w:lang w:val="ru-RU"/>
        </w:rPr>
        <w:t>). Эта часть может охватывать такие технологии и услуги, как: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СПП (VoIP, видеоконференцсвязь);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 xml:space="preserve">IPTV (включая IPTV-MAFR (Структура мультимедийных приложений)). 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 xml:space="preserve">Часть мероприятия, посвященная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демонстрации</w:t>
      </w:r>
      <w:r w:rsidRPr="00E66841">
        <w:rPr>
          <w:rFonts w:eastAsiaTheme="minorEastAsia"/>
          <w:sz w:val="22"/>
          <w:szCs w:val="24"/>
          <w:lang w:val="ru-RU"/>
        </w:rPr>
        <w:t>, включает показ новых продуктов, изготовленных участвующими производителями и исследовательскими институтами. Эта часть призвана сделать упор на передовых технологиях и текущей работе по стандартизации, ведущейся в МСЭ-Т. Она может охватывать такие технологии и услуги, как: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СПП (VoIP, видеоконференцсвязь);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IPTV (включая IPTV-MAFR (структура мультимедийных приложений));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HTML5;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Smart TV;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SDN (организация сетей с программируемыми параметрами);</w:t>
      </w:r>
    </w:p>
    <w:p w:rsidR="00E66841" w:rsidRPr="00E66841" w:rsidRDefault="00426C2F" w:rsidP="00426C2F">
      <w:pPr>
        <w:pStyle w:val="enumlev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−</w:t>
      </w:r>
      <w:r>
        <w:rPr>
          <w:sz w:val="22"/>
          <w:szCs w:val="22"/>
          <w:lang w:val="ru-RU"/>
        </w:rPr>
        <w:tab/>
      </w:r>
      <w:r w:rsidR="00E66841" w:rsidRPr="00E66841">
        <w:rPr>
          <w:sz w:val="22"/>
          <w:szCs w:val="22"/>
          <w:lang w:val="ru-RU"/>
        </w:rPr>
        <w:t>Оптический доступ.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 xml:space="preserve">Подробная информация об этом мероприятии размещена на </w:t>
      </w:r>
      <w:r w:rsidR="007658BE">
        <w:fldChar w:fldCharType="begin"/>
      </w:r>
      <w:r w:rsidR="007658BE">
        <w:instrText>HYPERLINK</w:instrText>
      </w:r>
      <w:r w:rsidR="007658BE" w:rsidRPr="007B4431">
        <w:rPr>
          <w:lang w:val="ru-RU"/>
        </w:rPr>
        <w:instrText xml:space="preserve"> "</w:instrText>
      </w:r>
      <w:r w:rsidR="007658BE">
        <w:instrText>http</w:instrText>
      </w:r>
      <w:r w:rsidR="007658BE" w:rsidRPr="007B4431">
        <w:rPr>
          <w:lang w:val="ru-RU"/>
        </w:rPr>
        <w:instrText>://</w:instrText>
      </w:r>
      <w:r w:rsidR="007658BE">
        <w:instrText>www</w:instrText>
      </w:r>
      <w:r w:rsidR="007658BE" w:rsidRPr="007B4431">
        <w:rPr>
          <w:lang w:val="ru-RU"/>
        </w:rPr>
        <w:instrText>.</w:instrText>
      </w:r>
      <w:r w:rsidR="007658BE">
        <w:instrText>itu</w:instrText>
      </w:r>
      <w:r w:rsidR="007658BE" w:rsidRPr="007B4431">
        <w:rPr>
          <w:lang w:val="ru-RU"/>
        </w:rPr>
        <w:instrText>.</w:instrText>
      </w:r>
      <w:r w:rsidR="007658BE">
        <w:instrText>int</w:instrText>
      </w:r>
      <w:r w:rsidR="007658BE" w:rsidRPr="007B4431">
        <w:rPr>
          <w:lang w:val="ru-RU"/>
        </w:rPr>
        <w:instrText>/</w:instrText>
      </w:r>
      <w:r w:rsidR="007658BE">
        <w:instrText>en</w:instrText>
      </w:r>
      <w:r w:rsidR="007658BE" w:rsidRPr="007B4431">
        <w:rPr>
          <w:lang w:val="ru-RU"/>
        </w:rPr>
        <w:instrText>/</w:instrText>
      </w:r>
      <w:r w:rsidR="007658BE">
        <w:instrText>ITU</w:instrText>
      </w:r>
      <w:r w:rsidR="007658BE" w:rsidRPr="007B4431">
        <w:rPr>
          <w:lang w:val="ru-RU"/>
        </w:rPr>
        <w:instrText>-</w:instrText>
      </w:r>
      <w:r w:rsidR="007658BE">
        <w:instrText>T</w:instrText>
      </w:r>
      <w:r w:rsidR="007658BE" w:rsidRPr="007B4431">
        <w:rPr>
          <w:lang w:val="ru-RU"/>
        </w:rPr>
        <w:instrText>/</w:instrText>
      </w:r>
      <w:r w:rsidR="007658BE">
        <w:instrText>C</w:instrText>
      </w:r>
      <w:r w:rsidR="007658BE" w:rsidRPr="007B4431">
        <w:rPr>
          <w:lang w:val="ru-RU"/>
        </w:rPr>
        <w:instrText>-</w:instrText>
      </w:r>
      <w:r w:rsidR="007658BE">
        <w:instrText>I</w:instrText>
      </w:r>
      <w:r w:rsidR="007658BE" w:rsidRPr="007B4431">
        <w:rPr>
          <w:lang w:val="ru-RU"/>
        </w:rPr>
        <w:instrText>/</w:instrText>
      </w:r>
      <w:r w:rsidR="007658BE">
        <w:instrText>interop</w:instrText>
      </w:r>
      <w:r w:rsidR="007658BE" w:rsidRPr="007B4431">
        <w:rPr>
          <w:lang w:val="ru-RU"/>
        </w:rPr>
        <w:instrText>/</w:instrText>
      </w:r>
      <w:r w:rsidR="007658BE">
        <w:instrText>Pages</w:instrText>
      </w:r>
      <w:r w:rsidR="007658BE" w:rsidRPr="007B4431">
        <w:rPr>
          <w:lang w:val="ru-RU"/>
        </w:rPr>
        <w:instrText>/</w:instrText>
      </w:r>
      <w:r w:rsidR="007658BE">
        <w:instrText>default</w:instrText>
      </w:r>
      <w:r w:rsidR="007658BE" w:rsidRPr="007B4431">
        <w:rPr>
          <w:lang w:val="ru-RU"/>
        </w:rPr>
        <w:instrText>.</w:instrText>
      </w:r>
      <w:r w:rsidR="007658BE">
        <w:instrText>aspx</w:instrText>
      </w:r>
      <w:r w:rsidR="007658BE" w:rsidRPr="007B4431">
        <w:rPr>
          <w:lang w:val="ru-RU"/>
        </w:rPr>
        <w:instrText>"</w:instrText>
      </w:r>
      <w:r w:rsidR="007658BE">
        <w:fldChar w:fldCharType="separate"/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ru-RU"/>
        </w:rPr>
        <w:t xml:space="preserve">Портале </w:t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en-US"/>
        </w:rPr>
        <w:t>C</w:t>
      </w:r>
      <w:r w:rsidRPr="009B03BF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ru-RU"/>
        </w:rPr>
        <w:t>&amp;</w:t>
      </w:r>
      <w:r w:rsidRPr="00E66841">
        <w:rPr>
          <w:rFonts w:asciiTheme="majorBidi" w:eastAsiaTheme="minorEastAsia" w:hAnsiTheme="majorBidi" w:cstheme="majorBidi"/>
          <w:color w:val="0000FF"/>
          <w:sz w:val="22"/>
          <w:szCs w:val="24"/>
          <w:u w:val="single"/>
          <w:lang w:val="en-US"/>
        </w:rPr>
        <w:t>I</w:t>
      </w:r>
      <w:r w:rsidR="007658BE">
        <w:fldChar w:fldCharType="end"/>
      </w:r>
      <w:r w:rsidRPr="00E66841">
        <w:rPr>
          <w:rFonts w:eastAsiaTheme="minorEastAsia"/>
          <w:sz w:val="22"/>
          <w:szCs w:val="24"/>
          <w:lang w:val="ru-RU"/>
        </w:rPr>
        <w:t xml:space="preserve"> МСЭ.</w:t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>5</w:t>
      </w:r>
      <w:r w:rsidRPr="00E66841">
        <w:rPr>
          <w:rFonts w:eastAsiaTheme="minorEastAsia"/>
          <w:sz w:val="22"/>
          <w:szCs w:val="24"/>
          <w:lang w:val="ru-RU"/>
        </w:rPr>
        <w:tab/>
        <w:t>Мероприятие открыто для всех участников отрасли ИКТ, включая государства – члены МСЭ/АТСЭ, поставщиков, операторов, регуляторные органы и организации по разработке стандартов (ОРС). За участие в проверке и демонстрации с участвующих компаний и экспонентов взимается сбор в размере 1500 долл. США на компанию для покрытия затрат по организации, включая помещения в месте проведения, интернет и техническую поддержку.</w:t>
      </w:r>
    </w:p>
    <w:p w:rsidR="00426C2F" w:rsidRDefault="00426C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sz w:val="22"/>
          <w:szCs w:val="24"/>
          <w:lang w:val="ru-RU"/>
        </w:rPr>
      </w:pPr>
      <w:r>
        <w:rPr>
          <w:rFonts w:eastAsiaTheme="minorEastAsia"/>
          <w:sz w:val="22"/>
          <w:szCs w:val="24"/>
          <w:lang w:val="ru-RU"/>
        </w:rPr>
        <w:br w:type="page"/>
      </w:r>
    </w:p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lastRenderedPageBreak/>
        <w:t>6</w:t>
      </w:r>
      <w:r w:rsidRPr="00E66841">
        <w:rPr>
          <w:rFonts w:eastAsiaTheme="minorEastAsia"/>
          <w:sz w:val="22"/>
          <w:szCs w:val="24"/>
          <w:lang w:val="ru-RU"/>
        </w:rPr>
        <w:tab/>
      </w:r>
      <w:r w:rsidRPr="00E66841">
        <w:rPr>
          <w:rFonts w:eastAsiaTheme="minorEastAsia"/>
          <w:b/>
          <w:bCs/>
          <w:sz w:val="22"/>
          <w:szCs w:val="24"/>
          <w:lang w:val="ru-RU"/>
        </w:rPr>
        <w:t>Регистрация</w:t>
      </w:r>
      <w:r w:rsidRPr="00E66841">
        <w:rPr>
          <w:rFonts w:eastAsiaTheme="minorEastAsia"/>
          <w:sz w:val="22"/>
          <w:szCs w:val="24"/>
          <w:lang w:val="ru-RU"/>
        </w:rPr>
        <w:t xml:space="preserve">: с тем чтобы принимающая сторона могла предпринять необходимые действия в отношении организации этого мероприятия, был бы признателен </w:t>
      </w:r>
      <w:r w:rsidR="009B03BF" w:rsidRPr="00E66841">
        <w:rPr>
          <w:rFonts w:eastAsiaTheme="minorEastAsia"/>
          <w:sz w:val="22"/>
          <w:szCs w:val="24"/>
          <w:lang w:val="ru-RU"/>
        </w:rPr>
        <w:t xml:space="preserve">вам </w:t>
      </w:r>
      <w:r w:rsidRPr="00E66841">
        <w:rPr>
          <w:rFonts w:eastAsiaTheme="minorEastAsia"/>
          <w:sz w:val="22"/>
          <w:szCs w:val="24"/>
          <w:lang w:val="ru-RU"/>
        </w:rPr>
        <w:t xml:space="preserve">за направление </w:t>
      </w:r>
      <w:r w:rsidR="009B03BF" w:rsidRPr="00E66841">
        <w:rPr>
          <w:rFonts w:eastAsiaTheme="minorEastAsia"/>
          <w:sz w:val="22"/>
          <w:szCs w:val="24"/>
          <w:lang w:val="ru-RU"/>
        </w:rPr>
        <w:t>ваш</w:t>
      </w:r>
      <w:bookmarkStart w:id="0" w:name="_GoBack"/>
      <w:bookmarkEnd w:id="0"/>
      <w:r w:rsidR="009B03BF" w:rsidRPr="00E66841">
        <w:rPr>
          <w:rFonts w:eastAsiaTheme="minorEastAsia"/>
          <w:sz w:val="22"/>
          <w:szCs w:val="24"/>
          <w:lang w:val="ru-RU"/>
        </w:rPr>
        <w:t xml:space="preserve">ей </w:t>
      </w:r>
      <w:r w:rsidRPr="00E66841">
        <w:rPr>
          <w:rFonts w:eastAsiaTheme="minorEastAsia"/>
          <w:sz w:val="22"/>
          <w:szCs w:val="24"/>
          <w:lang w:val="ru-RU"/>
        </w:rPr>
        <w:t xml:space="preserve">регистрационной формы (см.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Приложение А</w:t>
      </w:r>
      <w:r w:rsidRPr="00E66841">
        <w:rPr>
          <w:rFonts w:eastAsiaTheme="minorEastAsia"/>
          <w:sz w:val="22"/>
          <w:szCs w:val="24"/>
          <w:lang w:val="ru-RU"/>
        </w:rPr>
        <w:t xml:space="preserve">) в Секретариат АТСЭ по электронной почте: </w:t>
      </w:r>
      <w:hyperlink r:id="rId10" w:history="1">
        <w:r w:rsidRPr="00E66841">
          <w:rPr>
            <w:rFonts w:eastAsiaTheme="minorEastAsia"/>
            <w:color w:val="0000FF"/>
            <w:sz w:val="22"/>
            <w:szCs w:val="24"/>
            <w:u w:val="single"/>
            <w:lang w:val="ru-RU"/>
          </w:rPr>
          <w:t>aptastap@apt.int</w:t>
        </w:r>
      </w:hyperlink>
      <w:r w:rsidRPr="00E66841">
        <w:rPr>
          <w:rFonts w:eastAsiaTheme="minorEastAsia"/>
          <w:sz w:val="22"/>
          <w:szCs w:val="24"/>
          <w:lang w:val="ru-RU"/>
        </w:rPr>
        <w:t xml:space="preserve"> или по факсу: </w:t>
      </w:r>
      <w:r w:rsidRPr="00E66841">
        <w:rPr>
          <w:rFonts w:eastAsiaTheme="minorEastAsia"/>
          <w:sz w:val="22"/>
          <w:szCs w:val="24"/>
          <w:cs/>
          <w:lang w:val="ru-RU"/>
        </w:rPr>
        <w:t>‎</w:t>
      </w:r>
      <w:r w:rsidRPr="00E66841">
        <w:rPr>
          <w:rFonts w:eastAsiaTheme="minorEastAsia"/>
          <w:sz w:val="22"/>
          <w:szCs w:val="24"/>
          <w:lang w:val="ru-RU"/>
        </w:rPr>
        <w:t xml:space="preserve">+66 2 5737479 </w:t>
      </w:r>
      <w:r w:rsidRPr="00E66841">
        <w:rPr>
          <w:rFonts w:eastAsiaTheme="minorEastAsia"/>
          <w:sz w:val="22"/>
          <w:szCs w:val="24"/>
          <w:cs/>
          <w:lang w:val="ru-RU"/>
        </w:rPr>
        <w:t>‎</w:t>
      </w:r>
      <w:r w:rsidRPr="00E66841">
        <w:rPr>
          <w:rFonts w:eastAsiaTheme="minorEastAsia"/>
          <w:sz w:val="22"/>
          <w:szCs w:val="24"/>
          <w:lang w:val="ru-RU"/>
        </w:rPr>
        <w:t xml:space="preserve">в максимально короткий срок, но </w:t>
      </w:r>
      <w:r w:rsidRPr="00E66841">
        <w:rPr>
          <w:rFonts w:eastAsiaTheme="minorEastAsia"/>
          <w:b/>
          <w:bCs/>
          <w:sz w:val="22"/>
          <w:szCs w:val="24"/>
          <w:lang w:val="ru-RU"/>
        </w:rPr>
        <w:t>не позднее 19 июля 2013 года</w:t>
      </w:r>
      <w:r w:rsidRPr="00E66841">
        <w:rPr>
          <w:rFonts w:eastAsiaTheme="minorEastAsia"/>
          <w:sz w:val="22"/>
          <w:szCs w:val="24"/>
          <w:lang w:val="ru-RU"/>
        </w:rPr>
        <w:t xml:space="preserve">. Регистрация индивидуальных участников осуществляется в онлайновом режиме по адресу: </w:t>
      </w:r>
      <w:r w:rsidR="007658BE">
        <w:fldChar w:fldCharType="begin"/>
      </w:r>
      <w:r w:rsidR="007658BE">
        <w:instrText>HYPERLINK</w:instrText>
      </w:r>
      <w:r w:rsidR="007658BE" w:rsidRPr="007B4431">
        <w:rPr>
          <w:lang w:val="ru-RU"/>
        </w:rPr>
        <w:instrText xml:space="preserve"> "</w:instrText>
      </w:r>
      <w:r w:rsidR="007658BE">
        <w:instrText>http</w:instrText>
      </w:r>
      <w:r w:rsidR="007658BE" w:rsidRPr="007B4431">
        <w:rPr>
          <w:lang w:val="ru-RU"/>
        </w:rPr>
        <w:instrText>://</w:instrText>
      </w:r>
      <w:r w:rsidR="007658BE">
        <w:instrText>www</w:instrText>
      </w:r>
      <w:r w:rsidR="007658BE" w:rsidRPr="007B4431">
        <w:rPr>
          <w:lang w:val="ru-RU"/>
        </w:rPr>
        <w:instrText>.</w:instrText>
      </w:r>
      <w:r w:rsidR="007658BE">
        <w:instrText>apt</w:instrText>
      </w:r>
      <w:r w:rsidR="007658BE" w:rsidRPr="007B4431">
        <w:rPr>
          <w:lang w:val="ru-RU"/>
        </w:rPr>
        <w:instrText>.</w:instrText>
      </w:r>
      <w:r w:rsidR="007658BE">
        <w:instrText>int</w:instrText>
      </w:r>
      <w:r w:rsidR="007658BE" w:rsidRPr="007B4431">
        <w:rPr>
          <w:lang w:val="ru-RU"/>
        </w:rPr>
        <w:instrText>/</w:instrText>
      </w:r>
      <w:r w:rsidR="007658BE">
        <w:instrText>content</w:instrText>
      </w:r>
      <w:r w:rsidR="007658BE" w:rsidRPr="007B4431">
        <w:rPr>
          <w:lang w:val="ru-RU"/>
        </w:rPr>
        <w:instrText>/</w:instrText>
      </w:r>
      <w:r w:rsidR="007658BE">
        <w:instrText>online</w:instrText>
      </w:r>
      <w:r w:rsidR="007658BE" w:rsidRPr="007B4431">
        <w:rPr>
          <w:lang w:val="ru-RU"/>
        </w:rPr>
        <w:instrText>-</w:instrText>
      </w:r>
      <w:r w:rsidR="007658BE">
        <w:instrText>registration</w:instrText>
      </w:r>
      <w:r w:rsidR="007658BE" w:rsidRPr="007B4431">
        <w:rPr>
          <w:lang w:val="ru-RU"/>
        </w:rPr>
        <w:instrText>"</w:instrText>
      </w:r>
      <w:r w:rsidR="007658BE">
        <w:fldChar w:fldCharType="separate"/>
      </w:r>
      <w:r w:rsidRPr="00E66841">
        <w:rPr>
          <w:rFonts w:eastAsiaTheme="minorEastAsia"/>
          <w:color w:val="0000FF"/>
          <w:sz w:val="22"/>
          <w:szCs w:val="24"/>
          <w:u w:val="single"/>
          <w:lang w:val="ru-RU"/>
        </w:rPr>
        <w:t>http://www.apt.int/content/online-registration</w:t>
      </w:r>
      <w:r w:rsidR="007658BE">
        <w:fldChar w:fldCharType="end"/>
      </w:r>
      <w:r w:rsidR="001C7FB4">
        <w:rPr>
          <w:rFonts w:eastAsiaTheme="minorEastAsia"/>
          <w:color w:val="0000FF"/>
          <w:sz w:val="22"/>
          <w:szCs w:val="24"/>
          <w:lang w:val="ru-RU"/>
        </w:rPr>
        <w:t>.</w:t>
      </w:r>
    </w:p>
    <w:p w:rsidR="00E66841" w:rsidRPr="00E66841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rPr>
          <w:rFonts w:eastAsiaTheme="minorEastAsia"/>
          <w:sz w:val="22"/>
          <w:lang w:val="ru-RU"/>
        </w:rPr>
      </w:pPr>
      <w:r w:rsidRPr="00E66841">
        <w:rPr>
          <w:rFonts w:eastAsiaTheme="minorEastAsia"/>
          <w:sz w:val="22"/>
          <w:lang w:val="ru-RU"/>
        </w:rPr>
        <w:t>С уважением,</w:t>
      </w:r>
    </w:p>
    <w:p w:rsidR="00E66841" w:rsidRPr="00E66841" w:rsidRDefault="007B4431" w:rsidP="00E66841">
      <w:pPr>
        <w:overflowPunct/>
        <w:autoSpaceDE/>
        <w:autoSpaceDN/>
        <w:adjustRightInd/>
        <w:spacing w:before="1080"/>
        <w:textAlignment w:val="auto"/>
        <w:rPr>
          <w:rFonts w:eastAsiaTheme="minorEastAsia"/>
          <w:sz w:val="22"/>
          <w:szCs w:val="24"/>
          <w:lang w:val="ru-RU"/>
        </w:rPr>
      </w:pPr>
      <w:r w:rsidRPr="007B4431">
        <w:rPr>
          <w:rFonts w:eastAsiaTheme="minorEastAsia"/>
          <w:sz w:val="22"/>
          <w:szCs w:val="24"/>
          <w:lang w:val="ru-RU"/>
        </w:rPr>
        <w:br/>
      </w:r>
      <w:r>
        <w:rPr>
          <w:rFonts w:eastAsiaTheme="minorEastAsia"/>
          <w:sz w:val="22"/>
          <w:szCs w:val="24"/>
          <w:lang w:val="en-US"/>
        </w:rPr>
        <w:br/>
      </w:r>
      <w:r w:rsidR="00D70008" w:rsidRPr="00D70008">
        <w:rPr>
          <w:rFonts w:eastAsiaTheme="minorEastAsia"/>
          <w:sz w:val="22"/>
          <w:szCs w:val="24"/>
          <w:lang w:val="ru-RU"/>
        </w:rPr>
        <w:br/>
      </w:r>
      <w:r w:rsidR="00D70008" w:rsidRPr="00D70008">
        <w:rPr>
          <w:rFonts w:eastAsiaTheme="minorEastAsia"/>
          <w:sz w:val="22"/>
          <w:szCs w:val="24"/>
          <w:lang w:val="ru-RU"/>
        </w:rPr>
        <w:br/>
      </w:r>
      <w:r w:rsidR="00E66841" w:rsidRPr="00E66841">
        <w:rPr>
          <w:rFonts w:eastAsiaTheme="minorEastAsia"/>
          <w:sz w:val="22"/>
          <w:szCs w:val="24"/>
          <w:lang w:val="ru-RU"/>
        </w:rPr>
        <w:t>Малколм Джонсон</w:t>
      </w:r>
      <w:r w:rsidR="00E66841" w:rsidRPr="00E66841">
        <w:rPr>
          <w:rFonts w:eastAsiaTheme="minorEastAsia"/>
          <w:sz w:val="22"/>
          <w:szCs w:val="24"/>
          <w:lang w:val="ru-RU"/>
        </w:rPr>
        <w:br/>
        <w:t>Директор Бюро</w:t>
      </w:r>
      <w:r w:rsidR="00E66841" w:rsidRPr="00E66841">
        <w:rPr>
          <w:rFonts w:eastAsiaTheme="minorEastAsia"/>
          <w:sz w:val="22"/>
          <w:szCs w:val="24"/>
          <w:lang w:val="ru-RU"/>
        </w:rPr>
        <w:br/>
        <w:t>стандартизации электросвязи</w:t>
      </w:r>
    </w:p>
    <w:p w:rsidR="00E66841" w:rsidRPr="009B03BF" w:rsidRDefault="00E66841" w:rsidP="00ED7C59">
      <w:pPr>
        <w:overflowPunct/>
        <w:autoSpaceDE/>
        <w:autoSpaceDN/>
        <w:adjustRightInd/>
        <w:spacing w:before="720"/>
        <w:textAlignment w:val="auto"/>
        <w:rPr>
          <w:rFonts w:eastAsiaTheme="minorEastAsia"/>
          <w:sz w:val="22"/>
          <w:szCs w:val="22"/>
          <w:lang w:val="en-US"/>
        </w:rPr>
      </w:pPr>
      <w:r w:rsidRPr="00E66841">
        <w:rPr>
          <w:rFonts w:eastAsiaTheme="minorEastAsia"/>
          <w:b/>
          <w:bCs/>
          <w:sz w:val="22"/>
          <w:szCs w:val="22"/>
          <w:lang w:val="ru-RU"/>
        </w:rPr>
        <w:t>Приложение</w:t>
      </w:r>
      <w:r w:rsidRPr="00E66841">
        <w:rPr>
          <w:rFonts w:eastAsiaTheme="minorEastAsia"/>
          <w:sz w:val="22"/>
          <w:szCs w:val="22"/>
          <w:lang w:val="en-US"/>
        </w:rPr>
        <w:t>:</w:t>
      </w:r>
      <w:r w:rsidRPr="009B03BF">
        <w:rPr>
          <w:rFonts w:eastAsiaTheme="minorEastAsia"/>
          <w:sz w:val="22"/>
          <w:szCs w:val="22"/>
          <w:lang w:val="en-US"/>
        </w:rPr>
        <w:t xml:space="preserve"> 1</w:t>
      </w:r>
      <w:r w:rsidRPr="00E66841">
        <w:rPr>
          <w:rFonts w:eastAsiaTheme="minorEastAsia"/>
          <w:sz w:val="22"/>
          <w:szCs w:val="22"/>
          <w:lang w:val="en-US"/>
        </w:rPr>
        <w:t xml:space="preserve"> </w:t>
      </w:r>
    </w:p>
    <w:p w:rsidR="00ED7C59" w:rsidRPr="009B03BF" w:rsidRDefault="00ED7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 w:val="22"/>
          <w:szCs w:val="22"/>
          <w:lang w:val="en-US" w:eastAsia="ja-JP"/>
        </w:rPr>
      </w:pPr>
    </w:p>
    <w:p w:rsidR="00ED7C59" w:rsidRPr="009B03BF" w:rsidRDefault="00ED7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 w:val="22"/>
          <w:szCs w:val="22"/>
          <w:lang w:val="en-US" w:eastAsia="ja-JP"/>
        </w:rPr>
        <w:sectPr w:rsidR="00ED7C59" w:rsidRPr="009B03BF" w:rsidSect="00ED7C59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8551B2" w:rsidRPr="00D70008" w:rsidRDefault="008551B2" w:rsidP="00ED7C59">
      <w:pPr>
        <w:pageBreakBefore/>
        <w:spacing w:after="240"/>
        <w:jc w:val="center"/>
        <w:rPr>
          <w:rFonts w:eastAsia="MS Mincho"/>
          <w:szCs w:val="24"/>
          <w:lang w:eastAsia="ja-JP"/>
        </w:rPr>
      </w:pPr>
      <w:r w:rsidRPr="00D70008">
        <w:rPr>
          <w:rFonts w:eastAsia="MS Mincho"/>
          <w:szCs w:val="24"/>
          <w:lang w:eastAsia="ja-JP"/>
        </w:rPr>
        <w:lastRenderedPageBreak/>
        <w:t xml:space="preserve">ANNEX </w:t>
      </w:r>
      <w:proofErr w:type="gramStart"/>
      <w:r w:rsidR="000B4048" w:rsidRPr="00D70008">
        <w:rPr>
          <w:rFonts w:eastAsia="MS Mincho"/>
          <w:szCs w:val="24"/>
          <w:lang w:eastAsia="ja-JP"/>
        </w:rPr>
        <w:t>A</w:t>
      </w:r>
      <w:proofErr w:type="gramEnd"/>
      <w:r w:rsidR="000B4048" w:rsidRPr="00D70008">
        <w:rPr>
          <w:rFonts w:eastAsia="MS Mincho"/>
          <w:szCs w:val="24"/>
          <w:lang w:eastAsia="ja-JP"/>
        </w:rPr>
        <w:br/>
      </w:r>
      <w:r w:rsidR="00011892" w:rsidRPr="00D70008">
        <w:rPr>
          <w:rFonts w:eastAsia="MS Mincho"/>
          <w:szCs w:val="24"/>
          <w:lang w:eastAsia="ja-JP"/>
        </w:rPr>
        <w:t>(to TSB Circular 34)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68"/>
        <w:gridCol w:w="6378"/>
        <w:gridCol w:w="567"/>
        <w:gridCol w:w="1701"/>
      </w:tblGrid>
      <w:tr w:rsidR="00283707" w:rsidRPr="001C475A" w:rsidTr="00ED7C59">
        <w:trPr>
          <w:cantSplit/>
          <w:trHeight w:val="1207"/>
          <w:jc w:val="center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283707" w:rsidRPr="001C475A" w:rsidRDefault="00283707" w:rsidP="00F472BF">
            <w:pPr>
              <w:spacing w:before="80"/>
              <w:jc w:val="center"/>
              <w:rPr>
                <w:rFonts w:eastAsiaTheme="minorEastAsia"/>
                <w:b/>
              </w:rPr>
            </w:pPr>
            <w:r w:rsidRPr="001C475A">
              <w:rPr>
                <w:rFonts w:eastAsiaTheme="minorEastAsia"/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07" w:rsidRPr="001C475A" w:rsidRDefault="00283707" w:rsidP="00F472BF">
            <w:pPr>
              <w:pStyle w:val="Heading1"/>
              <w:spacing w:before="0"/>
              <w:rPr>
                <w:rFonts w:eastAsiaTheme="minorEastAsia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 xml:space="preserve">APT Conformance and Interoperability Event </w:t>
            </w:r>
          </w:p>
          <w:p w:rsidR="00283707" w:rsidRPr="009B03BF" w:rsidRDefault="00283707" w:rsidP="00FD351A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Cs/>
                <w:szCs w:val="22"/>
                <w:lang w:val="en-US" w:eastAsia="ja-JP"/>
              </w:rPr>
            </w:pPr>
            <w:r w:rsidRPr="001C475A">
              <w:rPr>
                <w:rFonts w:eastAsiaTheme="minorEastAsia"/>
                <w:bCs/>
                <w:szCs w:val="22"/>
                <w:lang w:eastAsia="ja-JP"/>
              </w:rPr>
              <w:t>9</w:t>
            </w:r>
            <w:r w:rsidR="00FD351A" w:rsidRPr="009B03BF">
              <w:rPr>
                <w:rFonts w:eastAsiaTheme="minorEastAsia"/>
                <w:bCs/>
                <w:szCs w:val="22"/>
                <w:lang w:val="en-US" w:eastAsia="ja-JP"/>
              </w:rPr>
              <w:t>−</w:t>
            </w:r>
            <w:r w:rsidRPr="001C475A">
              <w:rPr>
                <w:rFonts w:eastAsiaTheme="minorEastAsia"/>
                <w:bCs/>
                <w:szCs w:val="22"/>
                <w:lang w:eastAsia="ja-JP"/>
              </w:rPr>
              <w:t>10 September 2013, Bangkok, Thailand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283707" w:rsidRPr="001C475A" w:rsidRDefault="00283707" w:rsidP="00F472BF">
            <w:pPr>
              <w:pStyle w:val="BodyText0"/>
              <w:spacing w:after="80"/>
              <w:jc w:val="center"/>
              <w:rPr>
                <w:rFonts w:eastAsiaTheme="minorEastAsia"/>
                <w:b/>
                <w:szCs w:val="24"/>
                <w:u w:val="single"/>
                <w:lang w:eastAsia="ko-KR"/>
              </w:rPr>
            </w:pPr>
            <w:r w:rsidRPr="001C475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551938" cy="617220"/>
                  <wp:effectExtent l="0" t="0" r="635" b="0"/>
                  <wp:docPr id="3" name="Picture 3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1C475A">
              <w:rPr>
                <w:rFonts w:eastAsiaTheme="minorEastAsia"/>
                <w:b/>
                <w:bCs/>
                <w:szCs w:val="24"/>
              </w:rPr>
              <w:t>REGISTRATION FORM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bCs/>
                <w:szCs w:val="24"/>
              </w:rPr>
              <w:t xml:space="preserve">for participating companies </w:t>
            </w:r>
            <w:r>
              <w:rPr>
                <w:rFonts w:eastAsiaTheme="minorEastAsia"/>
                <w:b/>
                <w:bCs/>
                <w:szCs w:val="24"/>
              </w:rPr>
              <w:t xml:space="preserve">and </w:t>
            </w:r>
            <w:r w:rsidRPr="001C475A">
              <w:rPr>
                <w:rFonts w:eastAsiaTheme="minorEastAsia"/>
                <w:b/>
                <w:bCs/>
                <w:szCs w:val="24"/>
              </w:rPr>
              <w:t>exhibitors for the Testing (NGN / IPTV) and Showcasing</w:t>
            </w:r>
          </w:p>
        </w:tc>
      </w:tr>
      <w:tr w:rsidR="00283707" w:rsidRPr="001C475A" w:rsidTr="00ED7C59">
        <w:trPr>
          <w:cantSplit/>
          <w:trHeight w:val="789"/>
          <w:jc w:val="center"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rFonts w:eastAsiaTheme="minorEastAsia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eastAsiaTheme="minorEastAsia"/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18"/>
                <w:szCs w:val="18"/>
              </w:rPr>
            </w:pPr>
            <w:r w:rsidRPr="001C475A">
              <w:rPr>
                <w:rFonts w:eastAsiaTheme="minorEastAsia"/>
                <w:b/>
                <w:color w:val="003300"/>
                <w:sz w:val="18"/>
                <w:szCs w:val="18"/>
              </w:rPr>
              <w:t>Last Date of Submission: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Cs w:val="22"/>
              </w:rPr>
              <w:t>19 July 2013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 w:val="20"/>
              </w:rPr>
              <w:t xml:space="preserve"> </w:t>
            </w:r>
            <w:r>
              <w:rPr>
                <w:rFonts w:eastAsiaTheme="minorEastAsia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Theme="minorEastAsia"/>
                <w:b/>
                <w:color w:val="003300"/>
                <w:sz w:val="20"/>
              </w:rPr>
              <w:t xml:space="preserve">INFORMATION: 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Country</w:t>
            </w:r>
            <w:proofErr w:type="gramStart"/>
            <w:r>
              <w:rPr>
                <w:rFonts w:eastAsiaTheme="minorEastAsia"/>
                <w:bCs/>
                <w:sz w:val="18"/>
                <w:szCs w:val="18"/>
              </w:rPr>
              <w:t xml:space="preserve">:                            </w:t>
            </w:r>
            <w:r w:rsidRPr="001C475A">
              <w:rPr>
                <w:rFonts w:eastAsiaTheme="minorEastAsia"/>
                <w:sz w:val="18"/>
                <w:szCs w:val="18"/>
              </w:rPr>
              <w:t>……………………………………………………………………………..…………………. ……</w:t>
            </w:r>
            <w:proofErr w:type="gramEnd"/>
            <w:r w:rsidRPr="001C475A">
              <w:rPr>
                <w:rFonts w:eastAsiaTheme="minorEastAsia"/>
                <w:sz w:val="18"/>
                <w:szCs w:val="18"/>
              </w:rPr>
              <w:t xml:space="preserve">  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</w:p>
          <w:p w:rsidR="00283707" w:rsidRPr="00C57FD8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sz w:val="18"/>
                <w:szCs w:val="18"/>
              </w:rPr>
            </w:pPr>
            <w:r w:rsidRPr="00C57FD8">
              <w:rPr>
                <w:rFonts w:eastAsiaTheme="minorEastAsia"/>
                <w:b/>
                <w:sz w:val="18"/>
                <w:szCs w:val="18"/>
              </w:rPr>
              <w:t xml:space="preserve">CONTACT PERSON (for APT/ITU C&amp;I Events):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First Name: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Last Name</w:t>
            </w:r>
            <w:proofErr w:type="gramStart"/>
            <w:r w:rsidRPr="001C475A">
              <w:rPr>
                <w:rFonts w:eastAsiaTheme="minorEastAsia"/>
                <w:bCs/>
                <w:sz w:val="18"/>
                <w:szCs w:val="18"/>
              </w:rPr>
              <w:t xml:space="preserve">: 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eastAsiaTheme="minorEastAsia"/>
                <w:sz w:val="18"/>
                <w:szCs w:val="18"/>
              </w:rPr>
              <w:t>….………..…………………. …….…. .</w:t>
            </w:r>
            <w:proofErr w:type="gramEnd"/>
            <w:r w:rsidRPr="001C475A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Present Position (Title)</w:t>
            </w:r>
            <w:proofErr w:type="gramStart"/>
            <w:r w:rsidRPr="001C475A">
              <w:rPr>
                <w:rFonts w:eastAsiaTheme="minorEastAsia"/>
                <w:bCs/>
                <w:sz w:val="18"/>
                <w:szCs w:val="18"/>
              </w:rPr>
              <w:t>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eastAsiaTheme="minorEastAsia"/>
                <w:sz w:val="18"/>
                <w:szCs w:val="18"/>
              </w:rPr>
              <w:t>……..……………………………………………………………………….……..…………………</w:t>
            </w:r>
            <w:proofErr w:type="gramEnd"/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Business Address</w:t>
            </w:r>
            <w:proofErr w:type="gramStart"/>
            <w:r>
              <w:rPr>
                <w:rFonts w:eastAsiaTheme="minorEastAsia"/>
                <w:bCs/>
                <w:sz w:val="18"/>
                <w:szCs w:val="18"/>
              </w:rPr>
              <w:t>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  <w:proofErr w:type="gramEnd"/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</w:t>
            </w:r>
            <w:r w:rsidR="00F7412C" w:rsidRPr="009B03BF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1C475A">
              <w:rPr>
                <w:rFonts w:eastAsiaTheme="minorEastAsia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Phone</w:t>
            </w:r>
            <w:proofErr w:type="gramStart"/>
            <w:r w:rsidRPr="001C475A">
              <w:rPr>
                <w:rFonts w:eastAsiaTheme="minorEastAsia"/>
                <w:bCs/>
                <w:sz w:val="18"/>
                <w:szCs w:val="18"/>
              </w:rPr>
              <w:t>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Theme="minorEastAsia"/>
                <w:sz w:val="18"/>
                <w:szCs w:val="18"/>
              </w:rPr>
              <w:t>………………………….</w:t>
            </w:r>
            <w:proofErr w:type="gramEnd"/>
            <w:r w:rsidRPr="001C475A">
              <w:rPr>
                <w:rFonts w:eastAsiaTheme="minorEastAsia"/>
                <w:sz w:val="18"/>
                <w:szCs w:val="18"/>
              </w:rPr>
              <w:t xml:space="preserve"> 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Fax No</w:t>
            </w:r>
            <w:proofErr w:type="gramStart"/>
            <w:r w:rsidRPr="001C475A">
              <w:rPr>
                <w:rFonts w:eastAsiaTheme="minorEastAsia"/>
                <w:bCs/>
                <w:sz w:val="18"/>
                <w:szCs w:val="18"/>
              </w:rPr>
              <w:t>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Theme="minorEastAsia"/>
                <w:sz w:val="18"/>
                <w:szCs w:val="18"/>
              </w:rPr>
              <w:t>……….……………………..</w:t>
            </w:r>
            <w:proofErr w:type="gramEnd"/>
            <w:r w:rsidRPr="001C475A">
              <w:rPr>
                <w:rFonts w:eastAsiaTheme="minorEastAsia"/>
                <w:sz w:val="18"/>
                <w:szCs w:val="18"/>
              </w:rPr>
              <w:t xml:space="preserve">    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E-mail</w:t>
            </w:r>
            <w:proofErr w:type="gramStart"/>
            <w:r w:rsidRPr="001C475A">
              <w:rPr>
                <w:rFonts w:eastAsiaTheme="minorEastAsia"/>
                <w:bCs/>
                <w:sz w:val="18"/>
                <w:szCs w:val="18"/>
              </w:rPr>
              <w:t>:   …….…………………….……</w:t>
            </w:r>
            <w:proofErr w:type="gramEnd"/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</w:tcPr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eastAsia="ja-JP"/>
              </w:rPr>
            </w:pPr>
            <w:r w:rsidRPr="001C475A">
              <w:rPr>
                <w:rFonts w:eastAsiaTheme="minorEastAsia"/>
                <w:b/>
                <w:sz w:val="20"/>
              </w:rPr>
              <w:t>MEMBERSHIP STATUS: (Please tick which is appropriate for your membership status</w:t>
            </w:r>
            <w:r>
              <w:rPr>
                <w:rFonts w:eastAsiaTheme="minorEastAsia"/>
                <w:b/>
                <w:sz w:val="20"/>
              </w:rPr>
              <w:t>)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  <w:r w:rsidRPr="001C475A">
              <w:rPr>
                <w:rFonts w:eastAsiaTheme="minorEastAsia"/>
                <w:bCs/>
                <w:sz w:val="18"/>
              </w:rPr>
              <w:t xml:space="preserve">1. Affiliate </w:t>
            </w:r>
            <w:r w:rsidRPr="001C475A">
              <w:rPr>
                <w:rFonts w:eastAsiaTheme="minorEastAsia"/>
                <w:sz w:val="18"/>
              </w:rPr>
              <w:t>Member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2B5A95">
              <w:rPr>
                <w:rFonts w:eastAsiaTheme="minorEastAsia"/>
                <w:sz w:val="18"/>
              </w:rPr>
              <w:t>of APT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1C475A">
              <w:rPr>
                <w:rFonts w:eastAsiaTheme="minorEastAsia"/>
                <w:b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             2. Sector Member of ITU</w:t>
            </w:r>
            <w:r w:rsidRPr="001C475A">
              <w:rPr>
                <w:rFonts w:eastAsiaTheme="minorEastAsia"/>
                <w:bCs/>
                <w:sz w:val="18"/>
              </w:rPr>
              <w:t xml:space="preserve">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           3. </w:t>
            </w:r>
            <w:r w:rsidRPr="001C475A">
              <w:rPr>
                <w:rFonts w:eastAsiaTheme="minorEastAsia"/>
                <w:bCs/>
                <w:sz w:val="18"/>
              </w:rPr>
              <w:t xml:space="preserve">International/Regional Organization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</w:t>
            </w:r>
          </w:p>
          <w:p w:rsidR="00283707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</w:p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18"/>
              </w:rPr>
            </w:pPr>
            <w:r w:rsidRPr="001C475A">
              <w:rPr>
                <w:rFonts w:eastAsiaTheme="minorEastAsia"/>
                <w:sz w:val="18"/>
              </w:rPr>
              <w:t xml:space="preserve">4. Non-Member of both APT and ITU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5. Others 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…….…………………….……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3707" w:rsidRPr="000B4048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0B4048">
              <w:rPr>
                <w:rFonts w:eastAsiaTheme="minorEastAsia"/>
                <w:b/>
                <w:bCs/>
                <w:sz w:val="20"/>
                <w:lang w:eastAsia="ja-JP"/>
              </w:rPr>
              <w:t xml:space="preserve">PARTICIPATION: (Please tick your role </w:t>
            </w:r>
            <w:r w:rsidRPr="000B4048">
              <w:rPr>
                <w:rFonts w:eastAsiaTheme="minorEastAsia"/>
                <w:b/>
                <w:bCs/>
                <w:sz w:val="20"/>
              </w:rPr>
              <w:t>in</w:t>
            </w:r>
            <w:r w:rsidRPr="000B4048">
              <w:rPr>
                <w:rFonts w:eastAsiaTheme="minorEastAsia"/>
                <w:b/>
                <w:bCs/>
                <w:sz w:val="20"/>
                <w:lang w:eastAsia="ja-JP"/>
              </w:rPr>
              <w:t xml:space="preserve"> the Event) </w:t>
            </w:r>
          </w:p>
        </w:tc>
      </w:tr>
      <w:tr w:rsidR="00283707" w:rsidRPr="002F3773" w:rsidTr="00ED7C59">
        <w:trPr>
          <w:cantSplit/>
          <w:jc w:val="center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bCs/>
                <w:sz w:val="18"/>
              </w:rPr>
              <w:t xml:space="preserve">1. </w:t>
            </w:r>
            <w:r w:rsidRPr="000B4048">
              <w:rPr>
                <w:rFonts w:eastAsiaTheme="minorEastAsia"/>
                <w:bCs/>
                <w:sz w:val="18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>Workshop</w:t>
            </w:r>
            <w:r w:rsidRPr="000B4048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0B4048">
              <w:rPr>
                <w:rFonts w:eastAsiaTheme="minorEastAsia"/>
                <w:b/>
                <w:sz w:val="18"/>
              </w:rPr>
              <w:sym w:font="Wingdings 2" w:char="F035"/>
            </w:r>
            <w:r w:rsidRPr="000B4048">
              <w:rPr>
                <w:rFonts w:eastAsiaTheme="minorEastAsia"/>
                <w:b/>
                <w:sz w:val="18"/>
                <w:lang w:eastAsia="ja-JP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b/>
                <w:sz w:val="18"/>
                <w:lang w:eastAsia="ja-JP"/>
              </w:rPr>
              <w:t xml:space="preserve">             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  <w:r w:rsidRPr="000B4048">
              <w:rPr>
                <w:rFonts w:eastAsiaTheme="minorEastAsia"/>
                <w:sz w:val="18"/>
              </w:rPr>
              <w:t>2</w:t>
            </w:r>
            <w:r w:rsidRPr="000B4048">
              <w:rPr>
                <w:rFonts w:eastAsiaTheme="minorEastAsia"/>
                <w:sz w:val="18"/>
                <w:lang w:eastAsia="ja-JP"/>
              </w:rPr>
              <w:t>-1</w:t>
            </w:r>
            <w:r w:rsidRPr="000B4048">
              <w:rPr>
                <w:rFonts w:eastAsiaTheme="minorEastAsia"/>
                <w:sz w:val="18"/>
              </w:rPr>
              <w:t xml:space="preserve">. </w:t>
            </w:r>
            <w:r w:rsidRPr="000B4048">
              <w:rPr>
                <w:rFonts w:eastAsiaTheme="minorEastAsia"/>
                <w:sz w:val="18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>NGN testing</w:t>
            </w:r>
            <w:r w:rsidRPr="000B4048">
              <w:rPr>
                <w:rFonts w:eastAsiaTheme="minorEastAsia"/>
                <w:bCs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1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)   </w:t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  <w:t xml:space="preserve"> 2-2  IPTV testing </w:t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2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)      </w:t>
            </w:r>
            <w:r w:rsidRPr="000B4048">
              <w:rPr>
                <w:rFonts w:eastAsiaTheme="minorEastAsia"/>
                <w:sz w:val="18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sz w:val="18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eastAsia="ja-JP"/>
              </w:rPr>
            </w:pPr>
            <w:r w:rsidRPr="000B4048">
              <w:rPr>
                <w:rFonts w:eastAsiaTheme="minorEastAsia"/>
                <w:sz w:val="18"/>
                <w:lang w:eastAsia="ja-JP"/>
              </w:rPr>
              <w:t xml:space="preserve">3.     </w:t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  <w:t xml:space="preserve">Exhibitor of Showcasing </w:t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3</w:t>
            </w:r>
            <w:r w:rsidRPr="000B4048">
              <w:rPr>
                <w:rFonts w:eastAsiaTheme="minorEastAsia"/>
                <w:sz w:val="18"/>
                <w:lang w:eastAsia="ja-JP"/>
              </w:rPr>
              <w:t>)</w:t>
            </w:r>
            <w:r w:rsidRPr="000B4048">
              <w:rPr>
                <w:rFonts w:eastAsiaTheme="minorEastAsia"/>
                <w:sz w:val="18"/>
              </w:rPr>
              <w:t xml:space="preserve">                       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shd w:val="clear" w:color="auto" w:fill="D9D9D9"/>
          </w:tcPr>
          <w:p w:rsidR="00283707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DELEGATION LIST</w:t>
            </w:r>
            <w:r w:rsidRPr="001C475A">
              <w:rPr>
                <w:rFonts w:eastAsiaTheme="minorEastAsia"/>
                <w:b/>
                <w:sz w:val="20"/>
              </w:rPr>
              <w:t xml:space="preserve">: </w:t>
            </w:r>
            <w:r w:rsidRPr="00C57FD8">
              <w:rPr>
                <w:rFonts w:eastAsiaTheme="minorEastAsia"/>
                <w:bCs/>
                <w:sz w:val="20"/>
              </w:rPr>
              <w:t>(if decided)</w:t>
            </w:r>
          </w:p>
          <w:p w:rsidR="00283707" w:rsidRPr="00C57FD8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Cs/>
                <w:sz w:val="20"/>
              </w:rPr>
            </w:pPr>
            <w:r w:rsidRPr="00C57FD8">
              <w:rPr>
                <w:rFonts w:eastAsiaTheme="minorEastAsia"/>
                <w:bCs/>
                <w:sz w:val="20"/>
              </w:rPr>
              <w:t xml:space="preserve">Individual participants need to register online </w:t>
            </w:r>
            <w:r>
              <w:rPr>
                <w:rFonts w:eastAsiaTheme="minorEastAsia"/>
                <w:bCs/>
                <w:sz w:val="20"/>
              </w:rPr>
              <w:t xml:space="preserve">at </w:t>
            </w:r>
            <w:hyperlink r:id="rId16" w:history="1">
              <w:r w:rsidRPr="007E1079">
                <w:rPr>
                  <w:rStyle w:val="Hyperlink"/>
                  <w:rFonts w:eastAsiaTheme="minorEastAsia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eastAsiaTheme="minorEastAsia"/>
                <w:bCs/>
                <w:sz w:val="20"/>
              </w:rPr>
              <w:t xml:space="preserve"> </w:t>
            </w:r>
            <w:r w:rsidRPr="00C57FD8">
              <w:rPr>
                <w:rFonts w:eastAsiaTheme="minorEastAsia"/>
                <w:bCs/>
                <w:sz w:val="20"/>
              </w:rPr>
              <w:tab/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283707" w:rsidRPr="00223DFE" w:rsidRDefault="00283707" w:rsidP="00283707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223DFE" w:rsidRDefault="00283707" w:rsidP="00283707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ED7C59" w:rsidRDefault="00283707" w:rsidP="00ED7C59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after="240"/>
              <w:ind w:left="714" w:hanging="357"/>
              <w:jc w:val="both"/>
              <w:textAlignment w:val="auto"/>
              <w:rPr>
                <w:rFonts w:eastAsiaTheme="minorEastAsia"/>
                <w:sz w:val="20"/>
              </w:rPr>
            </w:pPr>
            <w:r w:rsidRPr="00011892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</w:tc>
      </w:tr>
      <w:tr w:rsidR="00283707" w:rsidRPr="001C475A" w:rsidTr="00ED7C59">
        <w:trPr>
          <w:cantSplit/>
          <w:trHeight w:val="458"/>
          <w:jc w:val="center"/>
        </w:trPr>
        <w:tc>
          <w:tcPr>
            <w:tcW w:w="10314" w:type="dxa"/>
            <w:gridSpan w:val="4"/>
            <w:shd w:val="clear" w:color="auto" w:fill="FFFFFF"/>
          </w:tcPr>
          <w:p w:rsidR="00283707" w:rsidRDefault="00283707" w:rsidP="00ED7C59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spacing w:before="240"/>
              <w:contextualSpacing/>
              <w:rPr>
                <w:rFonts w:eastAsiaTheme="minorEastAsia"/>
                <w:b/>
                <w:bCs/>
                <w:sz w:val="18"/>
              </w:rPr>
            </w:pPr>
          </w:p>
          <w:p w:rsidR="00283707" w:rsidRPr="001C475A" w:rsidRDefault="00283707" w:rsidP="00F472BF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sz w:val="18"/>
              </w:rPr>
            </w:pPr>
            <w:r w:rsidRPr="001C475A">
              <w:rPr>
                <w:rFonts w:eastAsiaTheme="minorEastAsia"/>
                <w:b/>
                <w:bCs/>
                <w:sz w:val="18"/>
              </w:rPr>
              <w:t xml:space="preserve">Signature </w:t>
            </w:r>
            <w:r w:rsidRPr="001C475A">
              <w:rPr>
                <w:rFonts w:eastAsiaTheme="minorEastAsia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Date: </w:t>
            </w:r>
            <w:r w:rsidRPr="001C475A">
              <w:rPr>
                <w:rFonts w:eastAsiaTheme="minorEastAsia"/>
                <w:sz w:val="18"/>
              </w:rPr>
              <w:t>__________________</w:t>
            </w:r>
          </w:p>
        </w:tc>
      </w:tr>
      <w:tr w:rsidR="00283707" w:rsidRPr="001C475A" w:rsidTr="00ED7C59">
        <w:trPr>
          <w:cantSplit/>
          <w:jc w:val="center"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283707" w:rsidRPr="001C475A" w:rsidRDefault="00283707" w:rsidP="00F472BF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  <w:p w:rsidR="00283707" w:rsidRPr="00ED7C59" w:rsidRDefault="00283707" w:rsidP="00ED7C5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spacing w:after="120"/>
              <w:rPr>
                <w:rFonts w:eastAsiaTheme="minorEastAsia"/>
                <w:bCs/>
                <w:iCs/>
                <w:color w:val="0000FF"/>
                <w:u w:val="single"/>
                <w:lang w:val="ru-RU" w:eastAsia="ko-KR"/>
              </w:rPr>
            </w:pPr>
            <w:r w:rsidRPr="001C475A">
              <w:rPr>
                <w:rFonts w:eastAsiaTheme="minorEastAsia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t xml:space="preserve">Asia-Pacific Telecommunity, 12/49 Soi 5, Chaengwatana Road, Bangkok 10210, Thailand. 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br/>
            </w:r>
            <w:r w:rsidRPr="001C475A">
              <w:rPr>
                <w:rFonts w:eastAsiaTheme="minorEastAsia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Theme="minorEastAsia"/>
                <w:iCs/>
                <w:lang w:eastAsia="ko-KR"/>
              </w:rPr>
              <w:t>Fax: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t xml:space="preserve">+662 573 7479; Email: </w:t>
            </w:r>
            <w:hyperlink r:id="rId17" w:history="1">
              <w:r w:rsidRPr="001C475A">
                <w:rPr>
                  <w:rStyle w:val="Hyperlink"/>
                  <w:rFonts w:eastAsiaTheme="minorEastAsia"/>
                  <w:bCs/>
                  <w:iCs/>
                  <w:lang w:eastAsia="ko-KR"/>
                </w:rPr>
                <w:t>aptastap@apt.int</w:t>
              </w:r>
            </w:hyperlink>
          </w:p>
        </w:tc>
      </w:tr>
    </w:tbl>
    <w:p w:rsidR="00C87221" w:rsidRDefault="00C87221" w:rsidP="000B4048">
      <w:pPr>
        <w:jc w:val="center"/>
        <w:rPr>
          <w:rStyle w:val="PageNumber"/>
          <w:rFonts w:eastAsiaTheme="minorEastAsia"/>
          <w:b/>
          <w:szCs w:val="24"/>
          <w:u w:val="single"/>
          <w:lang w:val="ru-RU" w:eastAsia="ja-JP"/>
        </w:rPr>
        <w:sectPr w:rsidR="00C87221" w:rsidSect="00ED7C59">
          <w:headerReference w:type="first" r:id="rId18"/>
          <w:footerReference w:type="first" r:id="rId19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0B4048" w:rsidRPr="001C475A" w:rsidRDefault="000B4048" w:rsidP="000B4048">
      <w:pPr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>Annex 1</w:t>
      </w:r>
    </w:p>
    <w:p w:rsidR="000B4048" w:rsidRPr="001C475A" w:rsidRDefault="000B4048" w:rsidP="000B4048">
      <w:pPr>
        <w:jc w:val="center"/>
        <w:rPr>
          <w:rStyle w:val="PageNumber"/>
          <w:rFonts w:eastAsiaTheme="minorEastAsia"/>
          <w:sz w:val="16"/>
          <w:lang w:eastAsia="ja-JP"/>
        </w:rPr>
      </w:pPr>
      <w:proofErr w:type="gramStart"/>
      <w:r w:rsidRPr="001C475A">
        <w:rPr>
          <w:rStyle w:val="PageNumber"/>
          <w:rFonts w:eastAsiaTheme="minorEastAsia"/>
          <w:b/>
          <w:szCs w:val="24"/>
          <w:lang w:eastAsia="ja-JP"/>
        </w:rPr>
        <w:t>for</w:t>
      </w:r>
      <w:proofErr w:type="gramEnd"/>
      <w:r w:rsidRPr="001C475A">
        <w:rPr>
          <w:rStyle w:val="PageNumber"/>
          <w:rFonts w:eastAsiaTheme="minorEastAsia"/>
          <w:b/>
          <w:szCs w:val="24"/>
          <w:lang w:eastAsia="ja-JP"/>
        </w:rPr>
        <w:t xml:space="preserve"> participating companies in NGN interoperability testing</w:t>
      </w:r>
    </w:p>
    <w:p w:rsidR="000B4048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Default="000B4048" w:rsidP="00C87221">
      <w:pPr>
        <w:spacing w:before="360"/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rFonts w:eastAsia="MS Mincho"/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 xml:space="preserve">NGN </w:t>
      </w:r>
      <w:r>
        <w:rPr>
          <w:rFonts w:eastAsia="MS Mincho"/>
          <w:b/>
          <w:lang w:eastAsia="ja-JP" w:bidi="th-TH"/>
        </w:rPr>
        <w:t>interoperability</w:t>
      </w:r>
      <w:r w:rsidRPr="00172520">
        <w:rPr>
          <w:b/>
          <w:lang w:bidi="th-TH"/>
        </w:rPr>
        <w:t xml:space="preserve"> testing</w:t>
      </w:r>
    </w:p>
    <w:p w:rsidR="000B4048" w:rsidRPr="00172520" w:rsidRDefault="000B4048" w:rsidP="000B4048">
      <w:pPr>
        <w:jc w:val="center"/>
        <w:rPr>
          <w:b/>
          <w:lang w:bidi="th-TH"/>
        </w:rPr>
      </w:pPr>
    </w:p>
    <w:tbl>
      <w:tblPr>
        <w:tblW w:w="9654" w:type="dxa"/>
        <w:jc w:val="center"/>
        <w:tblCellMar>
          <w:left w:w="0" w:type="dxa"/>
          <w:right w:w="0" w:type="dxa"/>
        </w:tblCellMar>
        <w:tblLook w:val="0000"/>
      </w:tblPr>
      <w:tblGrid>
        <w:gridCol w:w="2715"/>
        <w:gridCol w:w="6939"/>
      </w:tblGrid>
      <w:tr w:rsidR="000B4048" w:rsidRPr="001646EB" w:rsidTr="00C87221">
        <w:trPr>
          <w:trHeight w:val="27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0B4048" w:rsidRPr="001646EB" w:rsidTr="00C87221">
        <w:trPr>
          <w:trHeight w:val="27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</w:p>
        </w:tc>
      </w:tr>
      <w:tr w:rsidR="000B4048" w:rsidRPr="001646EB" w:rsidTr="00C87221">
        <w:trPr>
          <w:trHeight w:val="27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lang w:eastAsia="ja-JP" w:bidi="th-TH"/>
              </w:rPr>
              <w:t xml:space="preserve">Q.3902 </w:t>
            </w:r>
            <w:r w:rsidR="00F7412C">
              <w:rPr>
                <w:lang w:val="ru-RU" w:eastAsia="ja-JP"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 w:rsidR="00F7412C">
              <w:rPr>
                <w:lang w:val="ru-RU"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 w:rsidR="00C87221">
              <w:rPr>
                <w:lang w:val="ru-RU"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0B4048" w:rsidRPr="001646EB" w:rsidTr="00C87221">
        <w:trPr>
          <w:trHeight w:val="27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>Procedures of terminal</w:t>
            </w:r>
          </w:p>
          <w:p w:rsidR="000B4048" w:rsidRPr="00BA473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 Registration to NGN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 xml:space="preserve">Q.3948 Annex C </w:t>
            </w:r>
            <w:r w:rsidR="00F7412C" w:rsidRPr="009B03BF">
              <w:rPr>
                <w:lang w:val="en-US" w:eastAsia="ja-JP"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 w:rsidR="00F7412C" w:rsidRPr="009B03BF">
              <w:rPr>
                <w:lang w:val="en-US"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270659" w:rsidTr="00C87221">
        <w:trPr>
          <w:trHeight w:val="656"/>
          <w:jc w:val="center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D179A" w:rsidRDefault="000B4048" w:rsidP="00842EB8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C87221">
            <w:pPr>
              <w:ind w:left="2246" w:hangingChars="936" w:hanging="2246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 w:rsidR="00C87221" w:rsidRPr="009B03BF">
              <w:rPr>
                <w:lang w:val="en-US" w:bidi="th-TH"/>
              </w:rPr>
              <w:t xml:space="preserve">  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0B4048" w:rsidRDefault="000B4048" w:rsidP="00C87221">
            <w:pPr>
              <w:ind w:left="2246" w:hangingChars="936" w:hanging="2246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 w:rsidR="00C87221" w:rsidRPr="009B03BF">
              <w:rPr>
                <w:lang w:val="en-US" w:bidi="th-TH"/>
              </w:rPr>
              <w:t xml:space="preserve">  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</w:p>
          <w:p w:rsidR="000B4048" w:rsidRPr="00270659" w:rsidRDefault="000B4048" w:rsidP="00C87221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="00C87221">
              <w:rPr>
                <w:lang w:val="ru-RU" w:bidi="th-TH"/>
              </w:rPr>
              <w:t xml:space="preserve">  </w:t>
            </w:r>
            <w:r w:rsidRPr="001646EB">
              <w:rPr>
                <w:lang w:bidi="th-TH"/>
              </w:rPr>
              <w:t>Others</w:t>
            </w:r>
          </w:p>
        </w:tc>
      </w:tr>
      <w:tr w:rsidR="000B4048" w:rsidRPr="001646EB" w:rsidTr="00C87221">
        <w:trPr>
          <w:trHeight w:val="37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</w:t>
            </w:r>
            <w:r w:rsidR="00F7412C">
              <w:rPr>
                <w:lang w:val="ru-RU" w:bidi="th-TH"/>
              </w:rPr>
              <w:t xml:space="preserve">   </w:t>
            </w:r>
            <w:r w:rsidRPr="001646EB">
              <w:rPr>
                <w:lang w:bidi="th-TH"/>
              </w:rPr>
              <w:t>□</w:t>
            </w:r>
            <w:r w:rsidR="00F7412C">
              <w:rPr>
                <w:lang w:bidi="th-TH"/>
              </w:rPr>
              <w:t xml:space="preserve"> </w:t>
            </w:r>
            <w:r w:rsidR="00F7412C">
              <w:rPr>
                <w:lang w:val="ru-RU" w:bidi="th-TH"/>
              </w:rPr>
              <w:t xml:space="preserve"> </w:t>
            </w:r>
            <w:r w:rsidRPr="001646EB">
              <w:rPr>
                <w:lang w:bidi="th-TH"/>
              </w:rPr>
              <w:t>IPv6</w:t>
            </w:r>
            <w:r w:rsidR="00F7412C">
              <w:rPr>
                <w:lang w:val="ru-RU" w:bidi="th-TH"/>
              </w:rPr>
              <w:t xml:space="preserve">   </w:t>
            </w:r>
            <w:r w:rsidRPr="001646EB">
              <w:rPr>
                <w:lang w:bidi="th-TH"/>
              </w:rPr>
              <w:t>□</w:t>
            </w:r>
            <w:r w:rsidR="00F7412C">
              <w:rPr>
                <w:lang w:bidi="th-TH"/>
              </w:rPr>
              <w:t xml:space="preserve"> </w:t>
            </w:r>
            <w:r w:rsidR="00F7412C">
              <w:rPr>
                <w:lang w:val="ru-RU" w:bidi="th-TH"/>
              </w:rPr>
              <w:t xml:space="preserve">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0B4048" w:rsidRPr="001646EB" w:rsidTr="00C87221">
        <w:trPr>
          <w:trHeight w:val="56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</w:t>
            </w:r>
            <w:r w:rsidR="00C87221" w:rsidRPr="009B03BF"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1646EB" w:rsidTr="00C87221">
        <w:trPr>
          <w:trHeight w:val="93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Pr="00705E25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rFonts w:eastAsia="MS Mincho"/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:rsidR="000B4048" w:rsidRPr="008634AC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Others ( 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0B4048" w:rsidRPr="001646EB" w:rsidTr="00C87221">
        <w:trPr>
          <w:trHeight w:val="27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6D1E06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0B4048" w:rsidRPr="001646EB" w:rsidTr="00C87221">
        <w:trPr>
          <w:trHeight w:val="88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:rsidR="000B4048" w:rsidRPr="00326845" w:rsidRDefault="000B4048" w:rsidP="000B4048">
      <w:pPr>
        <w:rPr>
          <w:rStyle w:val="PageNumber"/>
          <w:lang w:eastAsia="ja-JP" w:bidi="th-TH"/>
        </w:rPr>
      </w:pPr>
    </w:p>
    <w:p w:rsidR="000B4048" w:rsidRPr="002B5A95" w:rsidRDefault="000B4048" w:rsidP="000B4048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1)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condition: End-to-End Multimedia service interoperability testing</w:t>
      </w:r>
      <w:r>
        <w:rPr>
          <w:lang w:eastAsia="ja-JP" w:bidi="th-TH"/>
        </w:rPr>
        <w:t xml:space="preserve"> based on ITU-T Q.3902 NGN-UNI</w:t>
      </w:r>
    </w:p>
    <w:p w:rsidR="000B4048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2)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Category of </w:t>
      </w:r>
      <w:r>
        <w:rPr>
          <w:lang w:eastAsia="ja-JP" w:bidi="th-TH"/>
        </w:rPr>
        <w:t>testing</w:t>
      </w:r>
      <w:r w:rsidRPr="00F3031B">
        <w:rPr>
          <w:lang w:eastAsia="ja-JP" w:bidi="th-TH"/>
        </w:rPr>
        <w:t>: VoIP, Video Phone,</w:t>
      </w:r>
      <w:r w:rsidRPr="002B5A95">
        <w:rPr>
          <w:lang w:eastAsia="ja-JP" w:bidi="th-TH"/>
        </w:rPr>
        <w:t xml:space="preserve"> </w:t>
      </w:r>
      <w:r w:rsidRPr="00F3031B">
        <w:rPr>
          <w:lang w:eastAsia="ja-JP" w:bidi="th-TH"/>
        </w:rPr>
        <w:t>Video Conference, HDTV Conference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lastRenderedPageBreak/>
        <w:t xml:space="preserve">3) Terminals: SIP terminal (See Figure1) 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4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scenarios</w:t>
      </w:r>
      <w:r w:rsidRPr="002B5A95">
        <w:rPr>
          <w:rFonts w:hint="eastAsia"/>
          <w:lang w:eastAsia="ja-JP" w:bidi="th-TH"/>
        </w:rPr>
        <w:t>：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Basic call connection of Audio/Visual communications based on </w:t>
      </w:r>
      <w:r>
        <w:rPr>
          <w:lang w:eastAsia="ja-JP" w:bidi="th-TH"/>
        </w:rPr>
        <w:t xml:space="preserve">ITU-T </w:t>
      </w:r>
      <w:r w:rsidRPr="00F3031B">
        <w:rPr>
          <w:lang w:eastAsia="ja-JP" w:bidi="th-TH"/>
        </w:rPr>
        <w:t>Q.3948/Q.3949.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5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Event Schedule:  9-10 September 2013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6</w:t>
      </w:r>
      <w:r w:rsidRPr="007C2343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7C2343">
        <w:rPr>
          <w:lang w:eastAsia="ja-JP" w:bidi="th-TH"/>
        </w:rPr>
        <w:t xml:space="preserve">Preparation Schedule: </w:t>
      </w:r>
    </w:p>
    <w:p w:rsidR="000B4048" w:rsidRDefault="000B4048" w:rsidP="000B4048">
      <w:pPr>
        <w:ind w:left="720"/>
        <w:rPr>
          <w:lang w:eastAsia="ja-JP"/>
        </w:rPr>
      </w:pPr>
      <w:r w:rsidRPr="00A145F6">
        <w:rPr>
          <w:lang w:eastAsia="ja-JP"/>
        </w:rPr>
        <w:t xml:space="preserve">Close of registration </w:t>
      </w:r>
      <w:r w:rsidRPr="00A145F6">
        <w:rPr>
          <w:lang w:eastAsia="ja-JP"/>
        </w:rPr>
        <w:tab/>
        <w:t>Fri 19 July</w:t>
      </w:r>
    </w:p>
    <w:p w:rsidR="000B4048" w:rsidRDefault="000B4048" w:rsidP="000B4048">
      <w:pPr>
        <w:ind w:left="720"/>
        <w:rPr>
          <w:lang w:eastAsia="ja-JP"/>
        </w:rPr>
      </w:pPr>
      <w:r w:rsidRPr="00D67411">
        <w:rPr>
          <w:lang w:eastAsia="ja-JP"/>
        </w:rPr>
        <w:t>Cross check of parameter sheets and confirmation of test sequence</w:t>
      </w:r>
      <w:r w:rsidRPr="002B5A95">
        <w:rPr>
          <w:rFonts w:hint="eastAsia"/>
          <w:lang w:eastAsia="ja-JP"/>
        </w:rPr>
        <w:t xml:space="preserve">　　　</w:t>
      </w:r>
      <w:r>
        <w:rPr>
          <w:lang w:eastAsia="ja-JP"/>
        </w:rPr>
        <w:t xml:space="preserve">Mon 22 July - </w:t>
      </w:r>
    </w:p>
    <w:p w:rsidR="000B4048" w:rsidRPr="00D67411" w:rsidRDefault="000B4048" w:rsidP="000B4048">
      <w:pPr>
        <w:ind w:left="720"/>
        <w:rPr>
          <w:lang w:eastAsia="ja-JP"/>
        </w:rPr>
      </w:pPr>
    </w:p>
    <w:p w:rsidR="000B4048" w:rsidRPr="002B5A95" w:rsidRDefault="000B4048" w:rsidP="000B4048">
      <w:pPr>
        <w:ind w:left="567" w:hanging="284"/>
        <w:rPr>
          <w:lang w:eastAsia="ja-JP" w:bidi="th-TH"/>
        </w:rPr>
      </w:pPr>
      <w:r w:rsidRPr="002B5A95">
        <w:rPr>
          <w:lang w:eastAsia="ja-JP" w:bidi="th-TH"/>
        </w:rPr>
        <w:t>7) Test configuration</w:t>
      </w:r>
    </w:p>
    <w:p w:rsidR="000B4048" w:rsidRPr="002B5A95" w:rsidRDefault="007658BE" w:rsidP="000B4048">
      <w:pPr>
        <w:rPr>
          <w:sz w:val="22"/>
        </w:rPr>
      </w:pPr>
      <w:r w:rsidRPr="007658BE">
        <w:rPr>
          <w:noProof/>
          <w:lang w:val="en-US" w:eastAsia="zh-CN"/>
        </w:rPr>
        <w:pict>
          <v:rect id="Rectangle 19" o:spid="_x0000_s1026" style="position:absolute;margin-left:99.45pt;margin-top:6.2pt;width:238.2pt;height:7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7658BE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1" type="#_x0000_t202" style="position:absolute;margin-left:150.8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FsgIAALo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BqxoRFsgIAALoFAAAO&#10;AAAAAAAAAAAAAAAAAC4CAABkcnMvZTJvRG9jLnhtbFBLAQItABQABgAIAAAAIQCRPEVn3gAAAAkB&#10;AAAPAAAAAAAAAAAAAAAAAAwFAABkcnMvZG93bnJldi54bWxQSwUGAAAAAAQABADzAAAAFwYAAAAA&#10;" filled="f" stroked="f">
            <v:textbox inset=".3mm,.3mm,.3mm,.3mm">
              <w:txbxContent>
                <w:p w:rsidR="000B4048" w:rsidRPr="002B5A95" w:rsidRDefault="000B4048" w:rsidP="000B4048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  <w:r w:rsidRPr="007658BE">
        <w:rPr>
          <w:noProof/>
          <w:lang w:val="en-US" w:eastAsia="zh-CN"/>
        </w:rPr>
        <w:pict>
          <v:shape id="Text Box 17" o:spid="_x0000_s1027" type="#_x0000_t202" style="position:absolute;margin-left:255.95pt;margin-top:15.95pt;width:33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oQ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LWy6ELYCAADB&#10;BQAADgAAAAAAAAAAAAAAAAAuAgAAZHJzL2Uyb0RvYy54bWxQSwECLQAUAAYACAAAACEASzg12d4A&#10;AAAJAQAADwAAAAAAAAAAAAAAAAAQBQAAZHJzL2Rvd25yZXYueG1sUEsFBgAAAAAEAAQA8wAAABsG&#10;AAAAAA==&#10;" filled="f" stroked="f">
            <v:textbox inset=".3mm,.3mm,.3mm,.3mm">
              <w:txbxContent>
                <w:p w:rsidR="000B4048" w:rsidRPr="002B5A95" w:rsidRDefault="000B4048" w:rsidP="000B4048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</w:p>
    <w:p w:rsidR="000B4048" w:rsidRDefault="007658BE" w:rsidP="000B4048">
      <w:pPr>
        <w:rPr>
          <w:rFonts w:ascii="Arial" w:hAnsi="Arial" w:cs="Arial"/>
        </w:rPr>
      </w:pPr>
      <w:r w:rsidRPr="007658BE">
        <w:rPr>
          <w:noProof/>
          <w:lang w:val="en-US" w:eastAsia="zh-CN"/>
        </w:rPr>
        <w:pict>
          <v:rect id="Rectangle 16" o:spid="_x0000_s1028" style="position:absolute;margin-left:122.3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">
            <v:textbox inset=".2mm,,.2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rect id="Rectangle 15" o:spid="_x0000_s1029" style="position:absolute;margin-left:283.8pt;margin-top:1.3pt;width:34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DzhdURKQIAAE0EAAAOAAAAAAAAAAAAAAAAAC4CAABkcnMvZTJv&#10;RG9jLnhtbFBLAQItABQABgAIAAAAIQDBfC073QAAAAkBAAAPAAAAAAAAAAAAAAAAAIMEAABkcnMv&#10;ZG93bnJldi54bWxQSwUGAAAAAAQABADzAAAAjQUAAAAA&#10;">
            <v:textbox inset=".2mm,,.2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rect id="Rectangle 14" o:spid="_x0000_s1030" style="position:absolute;margin-left:348.35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sKQIAAE8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hF9asKQIAAE8EAAAOAAAAAAAAAAAAAAAAAC4CAABkcnMvZTJv&#10;RG9jLnhtbFBLAQItABQABgAIAAAAIQBrylIS3QAAAAgBAAAPAAAAAAAAAAAAAAAAAIMEAABkcnMv&#10;ZG93bnJldi54bWxQSwUGAAAAAAQABADzAAAAjQUAAAAA&#10;">
            <v:textbox inset=".4mm,,.4mm">
              <w:txbxContent>
                <w:p w:rsidR="000B4048" w:rsidRPr="002B5A95" w:rsidRDefault="000B4048" w:rsidP="00F7412C">
                  <w:pPr>
                    <w:spacing w:before="60"/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B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rect id="Rectangle 13" o:spid="_x0000_s1031" style="position:absolute;margin-left:178.5pt;margin-top:1.5pt;width:82.3pt;height: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">
            <v:textbox inset=".2mm,1.07mm,.2mm,1.07mm">
              <w:txbxContent>
                <w:p w:rsidR="000B4048" w:rsidRPr="004F2C2A" w:rsidRDefault="000B4048" w:rsidP="004F2C2A">
                  <w:pPr>
                    <w:spacing w:before="40"/>
                    <w:jc w:val="center"/>
                    <w:rPr>
                      <w:sz w:val="18"/>
                      <w:szCs w:val="18"/>
                    </w:rPr>
                  </w:pPr>
                  <w:r w:rsidRPr="004F2C2A">
                    <w:rPr>
                      <w:sz w:val="18"/>
                      <w:szCs w:val="18"/>
                    </w:rPr>
                    <w:t>NGN</w:t>
                  </w:r>
                </w:p>
                <w:p w:rsidR="000B4048" w:rsidRPr="004F2C2A" w:rsidRDefault="000B4048" w:rsidP="00F7412C">
                  <w:pPr>
                    <w:spacing w:before="0"/>
                    <w:jc w:val="center"/>
                    <w:rPr>
                      <w:sz w:val="18"/>
                      <w:szCs w:val="18"/>
                    </w:rPr>
                  </w:pPr>
                  <w:r w:rsidRPr="004F2C2A">
                    <w:rPr>
                      <w:sz w:val="18"/>
                      <w:szCs w:val="18"/>
                    </w:rPr>
                    <w:t>network</w:t>
                  </w:r>
                  <w:r w:rsidR="004F2C2A" w:rsidRPr="00D7000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4F2C2A">
                    <w:rPr>
                      <w:sz w:val="18"/>
                      <w:szCs w:val="18"/>
                    </w:rPr>
                    <w:t>simulator</w:t>
                  </w:r>
                  <w:r w:rsidR="004F2C2A" w:rsidRPr="00D7000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4F2C2A">
                    <w:rPr>
                      <w:sz w:val="18"/>
                      <w:szCs w:val="18"/>
                    </w:rPr>
                    <w:t xml:space="preserve">(DHCP, </w:t>
                  </w:r>
                  <w:r w:rsidR="001A30E7" w:rsidRPr="00D70008">
                    <w:rPr>
                      <w:sz w:val="18"/>
                      <w:szCs w:val="18"/>
                      <w:lang w:val="en-US"/>
                    </w:rPr>
                    <w:br/>
                  </w:r>
                  <w:r w:rsidRPr="004F2C2A">
                    <w:rPr>
                      <w:sz w:val="18"/>
                      <w:szCs w:val="18"/>
                    </w:rPr>
                    <w:t>SIP server, etc)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rect id="Rectangle 6" o:spid="_x0000_s1032" style="position:absolute;margin-left:14.1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<v:textbox inset=".4mm,,.4mm">
              <w:txbxContent>
                <w:p w:rsidR="000B4048" w:rsidRPr="002B5A95" w:rsidRDefault="000B4048" w:rsidP="00F7412C">
                  <w:pPr>
                    <w:spacing w:before="60"/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A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0" type="#_x0000_t32" style="position:absolute;margin-left:90.85pt;margin-top:13.1pt;width:257.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</w:pict>
      </w:r>
    </w:p>
    <w:p w:rsidR="000B4048" w:rsidRDefault="000B4048" w:rsidP="000B4048">
      <w:pPr>
        <w:jc w:val="center"/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Pr="009B03BF" w:rsidRDefault="000B4048" w:rsidP="000B4048">
      <w:pPr>
        <w:rPr>
          <w:rFonts w:ascii="MS PGothic" w:hAnsi="MS PGothic" w:cs="MS Mincho"/>
          <w:color w:val="000000"/>
          <w:szCs w:val="21"/>
          <w:lang w:val="en-US"/>
        </w:rPr>
      </w:pPr>
    </w:p>
    <w:p w:rsidR="000B4048" w:rsidRDefault="000B4048" w:rsidP="000B4048">
      <w:pPr>
        <w:rPr>
          <w:lang w:eastAsia="ja-JP" w:bidi="th-TH"/>
        </w:rPr>
      </w:pPr>
    </w:p>
    <w:p w:rsidR="000B4048" w:rsidRPr="00326845" w:rsidRDefault="000B4048" w:rsidP="000B4048">
      <w:pPr>
        <w:jc w:val="center"/>
        <w:rPr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rFonts w:eastAsia="MS Mincho"/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1A0CD9">
        <w:rPr>
          <w:b/>
          <w:lang w:eastAsia="ja-JP" w:bidi="th-TH"/>
        </w:rPr>
        <w:t xml:space="preserve"> </w:t>
      </w:r>
      <w:r>
        <w:rPr>
          <w:b/>
          <w:lang w:eastAsia="ja-JP" w:bidi="th-TH"/>
        </w:rPr>
        <w:t>configuration</w:t>
      </w:r>
    </w:p>
    <w:p w:rsidR="000B4048" w:rsidRPr="001C475A" w:rsidRDefault="000B4048" w:rsidP="000B4048">
      <w:pPr>
        <w:rPr>
          <w:rStyle w:val="PageNumber"/>
          <w:rFonts w:eastAsiaTheme="minorEastAsia"/>
          <w:sz w:val="16"/>
          <w:lang w:eastAsia="ja-JP"/>
        </w:rPr>
      </w:pPr>
      <w:r>
        <w:rPr>
          <w:lang w:eastAsia="ja-JP" w:bidi="th-TH"/>
        </w:rPr>
        <w:br w:type="page"/>
      </w:r>
    </w:p>
    <w:p w:rsidR="000B4048" w:rsidRPr="001C475A" w:rsidRDefault="000B4048" w:rsidP="000B4048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 xml:space="preserve">Annex 2 </w:t>
      </w:r>
    </w:p>
    <w:p w:rsidR="000B4048" w:rsidRPr="001C475A" w:rsidRDefault="000B4048" w:rsidP="000B4048">
      <w:pPr>
        <w:jc w:val="center"/>
        <w:rPr>
          <w:rStyle w:val="PageNumber"/>
          <w:rFonts w:eastAsiaTheme="minorEastAsia"/>
          <w:sz w:val="16"/>
          <w:lang w:eastAsia="ja-JP"/>
        </w:rPr>
      </w:pPr>
      <w:proofErr w:type="gramStart"/>
      <w:r w:rsidRPr="001C475A">
        <w:rPr>
          <w:rStyle w:val="PageNumber"/>
          <w:rFonts w:eastAsiaTheme="minorEastAsia"/>
          <w:b/>
          <w:szCs w:val="24"/>
          <w:lang w:eastAsia="ja-JP"/>
        </w:rPr>
        <w:t>for</w:t>
      </w:r>
      <w:proofErr w:type="gramEnd"/>
      <w:r w:rsidRPr="001C475A">
        <w:rPr>
          <w:rStyle w:val="PageNumber"/>
          <w:rFonts w:eastAsiaTheme="minorEastAsia"/>
          <w:b/>
          <w:szCs w:val="24"/>
          <w:lang w:eastAsia="ja-JP"/>
        </w:rPr>
        <w:t xml:space="preserve"> participating companies in IPTV interoperability testing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Pr="001C475A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Pr="001C475A" w:rsidRDefault="000B4048" w:rsidP="000B4048">
      <w:pPr>
        <w:jc w:val="center"/>
        <w:rPr>
          <w:b/>
          <w:lang w:eastAsia="ja-JP" w:bidi="th-TH"/>
        </w:rPr>
      </w:pPr>
    </w:p>
    <w:p w:rsidR="000B4048" w:rsidRPr="001C475A" w:rsidRDefault="000B4048" w:rsidP="000B4048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Theme="minorEastAsia"/>
          <w:b/>
          <w:lang w:eastAsia="ja-JP" w:bidi="th-TH"/>
        </w:rPr>
        <w:t xml:space="preserve">IPTV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0B4048" w:rsidRPr="001C475A" w:rsidRDefault="000B4048" w:rsidP="000B4048">
      <w:pPr>
        <w:jc w:val="center"/>
        <w:rPr>
          <w:b/>
          <w:lang w:bidi="th-TH"/>
        </w:rPr>
      </w:pPr>
    </w:p>
    <w:tbl>
      <w:tblPr>
        <w:tblW w:w="9654" w:type="dxa"/>
        <w:tblCellMar>
          <w:left w:w="0" w:type="dxa"/>
          <w:right w:w="0" w:type="dxa"/>
        </w:tblCellMar>
        <w:tblLook w:val="0000"/>
      </w:tblPr>
      <w:tblGrid>
        <w:gridCol w:w="2715"/>
        <w:gridCol w:w="6939"/>
      </w:tblGrid>
      <w:tr w:rsidR="000B4048" w:rsidRPr="001C475A" w:rsidTr="00C8722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0B4048" w:rsidRPr="001C475A" w:rsidTr="00C8722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</w:p>
        </w:tc>
      </w:tr>
      <w:tr w:rsidR="000B4048" w:rsidRPr="001C475A" w:rsidTr="00C87221">
        <w:trPr>
          <w:trHeight w:val="27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Interoperability test suites (service testing framework)</w:t>
            </w:r>
          </w:p>
        </w:tc>
      </w:tr>
      <w:tr w:rsidR="000B4048" w:rsidRPr="001C475A" w:rsidTr="00C87221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rFonts w:eastAsiaTheme="minorEastAsia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="00C87221" w:rsidRPr="009B03BF">
              <w:rPr>
                <w:lang w:val="fr-CH" w:bidi="th-TH"/>
              </w:rPr>
              <w:t xml:space="preserve">  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H.701 (HSTP.CONF-H.701)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="00C87221" w:rsidRPr="009B03BF">
              <w:rPr>
                <w:lang w:val="fr-CH" w:bidi="th-TH"/>
              </w:rPr>
              <w:t xml:space="preserve">  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H.721 (HSTP.CONF-H.721)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="00C87221" w:rsidRPr="009B03BF">
              <w:rPr>
                <w:lang w:val="fr-CH" w:bidi="th-TH"/>
              </w:rPr>
              <w:t xml:space="preserve">  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H.762 (HSTP.CONF-H.762)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="00C87221" w:rsidRPr="009B03BF">
              <w:rPr>
                <w:lang w:val="fr-CH" w:bidi="th-TH"/>
              </w:rPr>
              <w:t xml:space="preserve">  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H.770 (HSTP.CONF-H.770)</w:t>
            </w:r>
          </w:p>
          <w:p w:rsidR="000B4048" w:rsidRPr="001C475A" w:rsidRDefault="00C87221" w:rsidP="00842EB8">
            <w:pPr>
              <w:rPr>
                <w:lang w:eastAsia="ja-JP" w:bidi="th-TH"/>
              </w:rPr>
            </w:pPr>
            <w:r>
              <w:rPr>
                <w:lang w:bidi="th-TH"/>
              </w:rPr>
              <w:t>□</w:t>
            </w:r>
            <w:r>
              <w:rPr>
                <w:lang w:val="ru-RU" w:bidi="th-TH"/>
              </w:rPr>
              <w:t xml:space="preserve">  </w:t>
            </w:r>
            <w:r w:rsidR="000B4048" w:rsidRPr="001C475A">
              <w:rPr>
                <w:lang w:bidi="th-TH"/>
              </w:rPr>
              <w:t>Others</w:t>
            </w:r>
          </w:p>
        </w:tc>
      </w:tr>
      <w:tr w:rsidR="000B4048" w:rsidRPr="001C475A" w:rsidTr="00C87221">
        <w:trPr>
          <w:trHeight w:val="27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Other items</w:t>
            </w:r>
          </w:p>
        </w:tc>
      </w:tr>
      <w:tr w:rsidR="000B4048" w:rsidRPr="001C475A" w:rsidTr="00C87221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IPv4</w:t>
            </w:r>
            <w:r w:rsidR="00F7412C">
              <w:rPr>
                <w:lang w:val="ru-RU" w:bidi="th-TH"/>
              </w:rPr>
              <w:t xml:space="preserve">   </w:t>
            </w:r>
            <w:r w:rsidRPr="001C475A">
              <w:rPr>
                <w:lang w:bidi="th-TH"/>
              </w:rPr>
              <w:t>□  IPv6</w:t>
            </w:r>
            <w:r w:rsidR="00F7412C">
              <w:rPr>
                <w:lang w:val="ru-RU" w:bidi="th-TH"/>
              </w:rPr>
              <w:t xml:space="preserve">   </w:t>
            </w:r>
            <w:r w:rsidRPr="001C475A">
              <w:rPr>
                <w:lang w:bidi="th-TH"/>
              </w:rPr>
              <w:t>□  IPv4 &amp; IPv6</w:t>
            </w:r>
          </w:p>
        </w:tc>
      </w:tr>
      <w:tr w:rsidR="000B4048" w:rsidRPr="001C475A" w:rsidTr="00C87221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Service discovery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basic service (VOD and Linear TV)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light weight multimedia environment</w:t>
            </w:r>
          </w:p>
          <w:p w:rsidR="000B4048" w:rsidRPr="001C475A" w:rsidRDefault="000B4048" w:rsidP="00842EB8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Content Delivery Error Recovery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Others ( [　　　　　　　　　　　　　　　　　　　　　　])</w:t>
            </w:r>
          </w:p>
        </w:tc>
      </w:tr>
      <w:tr w:rsidR="000B4048" w:rsidRPr="001C475A" w:rsidTr="00C8722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0B4048" w:rsidRPr="001C475A" w:rsidTr="00C87221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0B4048" w:rsidRPr="001C475A" w:rsidRDefault="000B4048" w:rsidP="000B4048">
      <w:pPr>
        <w:rPr>
          <w:rStyle w:val="PageNumber"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1) </w:t>
      </w:r>
      <w:r w:rsidRPr="001C475A">
        <w:rPr>
          <w:lang w:eastAsia="ja-JP" w:bidi="th-TH"/>
        </w:rPr>
        <w:tab/>
        <w:t>Test condition: IPTV service interoperability testing based on ITU-T H.701, H.721, H.762, and H.770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2) </w:t>
      </w:r>
      <w:r w:rsidRPr="001C475A">
        <w:rPr>
          <w:lang w:eastAsia="ja-JP" w:bidi="th-TH"/>
        </w:rPr>
        <w:tab/>
        <w:t xml:space="preserve">Category of testing: Service discovery, </w:t>
      </w:r>
      <w:proofErr w:type="spellStart"/>
      <w:r w:rsidRPr="001C475A">
        <w:rPr>
          <w:lang w:eastAsia="ja-JP" w:bidi="th-TH"/>
        </w:rPr>
        <w:t>VoD</w:t>
      </w:r>
      <w:proofErr w:type="spellEnd"/>
      <w:r w:rsidRPr="001C475A">
        <w:rPr>
          <w:lang w:eastAsia="ja-JP" w:bidi="th-TH"/>
        </w:rPr>
        <w:t>, Linear TV, LIME, FEC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3) </w:t>
      </w:r>
      <w:r w:rsidRPr="001C475A">
        <w:rPr>
          <w:lang w:eastAsia="ja-JP" w:bidi="th-TH"/>
        </w:rPr>
        <w:tab/>
        <w:t>Terminals: IPTV terminal (See Figure</w:t>
      </w:r>
      <w:r w:rsidR="00F7412C" w:rsidRPr="009B03BF">
        <w:rPr>
          <w:lang w:val="en-US" w:eastAsia="ja-JP" w:bidi="th-TH"/>
        </w:rPr>
        <w:t xml:space="preserve"> </w:t>
      </w:r>
      <w:r w:rsidRPr="001C475A">
        <w:rPr>
          <w:lang w:eastAsia="ja-JP" w:bidi="th-TH"/>
        </w:rPr>
        <w:t xml:space="preserve">1) 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lastRenderedPageBreak/>
        <w:t xml:space="preserve">4) </w:t>
      </w:r>
      <w:r w:rsidRPr="001C475A">
        <w:rPr>
          <w:lang w:eastAsia="ja-JP" w:bidi="th-TH"/>
        </w:rPr>
        <w:tab/>
        <w:t>Test scenarios： IPTV head-end – terminals communications based on ITU-T HSTP.CONF-H701, HSTP.CONF-H721, HSTP.CONF-H762 and HSTP.CONF-H770.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5)</w:t>
      </w:r>
      <w:r w:rsidRPr="001C475A">
        <w:rPr>
          <w:lang w:eastAsia="ja-JP" w:bidi="th-TH"/>
        </w:rPr>
        <w:tab/>
        <w:t>Event Schedule:  9-10 September 2013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6)</w:t>
      </w:r>
      <w:r w:rsidRPr="001C475A">
        <w:rPr>
          <w:lang w:eastAsia="ja-JP" w:bidi="th-TH"/>
        </w:rPr>
        <w:tab/>
        <w:t xml:space="preserve">Preparation Schedule: 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Close of registration: </w:t>
      </w:r>
      <w:r w:rsidRPr="001C475A">
        <w:rPr>
          <w:lang w:eastAsia="ja-JP"/>
        </w:rPr>
        <w:tab/>
        <w:t>Fri 19 July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/>
          <w:lang w:eastAsia="ja-JP"/>
        </w:rPr>
        <w:t xml:space="preserve">　</w:t>
      </w:r>
      <w:r w:rsidRPr="001C475A">
        <w:rPr>
          <w:lang w:eastAsia="ja-JP"/>
        </w:rPr>
        <w:t xml:space="preserve">Mon 22 July - </w:t>
      </w:r>
    </w:p>
    <w:p w:rsidR="000B4048" w:rsidRPr="001C475A" w:rsidRDefault="000B4048" w:rsidP="000B4048">
      <w:pPr>
        <w:rPr>
          <w:lang w:eastAsia="ja-JP"/>
        </w:rPr>
      </w:pP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7) Test configuration</w:t>
      </w:r>
    </w:p>
    <w:p w:rsidR="000B4048" w:rsidRPr="001C475A" w:rsidRDefault="007658BE" w:rsidP="000B4048">
      <w:pPr>
        <w:rPr>
          <w:rFonts w:ascii="Arial" w:hAnsi="Arial" w:cs="Arial"/>
          <w:sz w:val="22"/>
        </w:rPr>
      </w:pPr>
      <w:r w:rsidRPr="007658BE">
        <w:rPr>
          <w:noProof/>
          <w:lang w:val="en-US" w:eastAsia="zh-CN"/>
        </w:rPr>
        <w:pict>
          <v:rect id="Rectangle 10" o:spid="_x0000_s1033" style="position:absolute;margin-left:178.8pt;margin-top:15.9pt;width:82.3pt;height:4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">
            <v:textbox inset=".2mm,1.07mm,.2mm,1.07mm">
              <w:txbxContent>
                <w:p w:rsidR="000B4048" w:rsidRPr="001A30E7" w:rsidRDefault="000B4048" w:rsidP="001A30E7">
                  <w:pPr>
                    <w:spacing w:before="0"/>
                    <w:jc w:val="center"/>
                    <w:rPr>
                      <w:rFonts w:eastAsiaTheme="minorEastAsia"/>
                      <w:sz w:val="18"/>
                      <w:szCs w:val="18"/>
                      <w:lang w:eastAsia="ja-JP"/>
                    </w:rPr>
                  </w:pPr>
                  <w:r w:rsidRPr="001A30E7">
                    <w:rPr>
                      <w:rFonts w:eastAsiaTheme="minorEastAsia"/>
                      <w:sz w:val="18"/>
                      <w:szCs w:val="18"/>
                      <w:lang w:eastAsia="ja-JP"/>
                    </w:rPr>
                    <w:t>IPTV</w:t>
                  </w:r>
                </w:p>
                <w:p w:rsidR="000B4048" w:rsidRPr="001A30E7" w:rsidRDefault="000B4048" w:rsidP="001A30E7">
                  <w:pPr>
                    <w:spacing w:before="0"/>
                    <w:jc w:val="center"/>
                    <w:rPr>
                      <w:sz w:val="18"/>
                      <w:szCs w:val="18"/>
                    </w:rPr>
                  </w:pPr>
                  <w:r w:rsidRPr="001A30E7">
                    <w:rPr>
                      <w:sz w:val="18"/>
                      <w:szCs w:val="18"/>
                    </w:rPr>
                    <w:t>network</w:t>
                  </w:r>
                  <w:r w:rsidR="001A30E7" w:rsidRPr="00D7000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1A30E7">
                    <w:rPr>
                      <w:sz w:val="18"/>
                      <w:szCs w:val="18"/>
                    </w:rPr>
                    <w:t>simulator</w:t>
                  </w:r>
                  <w:r w:rsidR="001A30E7" w:rsidRPr="00D7000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1A30E7">
                    <w:rPr>
                      <w:sz w:val="18"/>
                      <w:szCs w:val="18"/>
                    </w:rPr>
                    <w:t xml:space="preserve">(DHCP, </w:t>
                  </w:r>
                  <w:r w:rsidR="001A30E7" w:rsidRPr="00D70008">
                    <w:rPr>
                      <w:sz w:val="18"/>
                      <w:szCs w:val="18"/>
                      <w:lang w:val="en-US"/>
                    </w:rPr>
                    <w:br/>
                  </w:r>
                  <w:r w:rsidRPr="001A30E7">
                    <w:rPr>
                      <w:sz w:val="18"/>
                      <w:szCs w:val="18"/>
                    </w:rPr>
                    <w:t>SIP server, etc)</w:t>
                  </w:r>
                </w:p>
              </w:txbxContent>
            </v:textbox>
          </v:rect>
        </w:pict>
      </w:r>
      <w:r w:rsidRPr="007658BE">
        <w:rPr>
          <w:noProof/>
          <w:lang w:val="en-US" w:eastAsia="zh-CN"/>
        </w:rPr>
        <w:pict>
          <v:shape id="Text Box 5" o:spid="_x0000_s1034" type="#_x0000_t202" style="position:absolute;margin-left:124.85pt;margin-top:14.25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" filled="f" stroked="f">
            <v:textbox inset=".3mm,.3mm,.3mm,.3mm">
              <w:txbxContent>
                <w:p w:rsidR="000B4048" w:rsidRPr="001A30E7" w:rsidRDefault="000B4048" w:rsidP="000B4048">
                  <w:pPr>
                    <w:jc w:val="center"/>
                    <w:rPr>
                      <w:rFonts w:eastAsiaTheme="minorEastAsia"/>
                      <w:sz w:val="16"/>
                      <w:szCs w:val="16"/>
                      <w:lang w:eastAsia="ja-JP"/>
                    </w:rPr>
                  </w:pPr>
                  <w:r w:rsidRPr="001A30E7">
                    <w:rPr>
                      <w:rFonts w:eastAsiaTheme="minorEastAsia"/>
                      <w:sz w:val="16"/>
                      <w:szCs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 w:rsidRPr="007658BE">
        <w:rPr>
          <w:noProof/>
          <w:lang w:val="en-US" w:eastAsia="zh-CN"/>
        </w:rPr>
        <w:pict>
          <v:rect id="Rectangle 2" o:spid="_x0000_s1039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</w:p>
    <w:p w:rsidR="000B4048" w:rsidRPr="001C475A" w:rsidRDefault="007658BE" w:rsidP="000B4048">
      <w:r>
        <w:rPr>
          <w:noProof/>
          <w:lang w:val="en-US" w:eastAsia="zh-CN"/>
        </w:rPr>
        <w:pict>
          <v:shape id="_x0000_s1035" type="#_x0000_t202" style="position:absolute;margin-left:315.2pt;margin-top:8.8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" filled="f" stroked="f">
            <v:textbox inset=".3mm,.3mm,.3mm,.3mm">
              <w:txbxContent>
                <w:p w:rsidR="000B4048" w:rsidRPr="00693150" w:rsidRDefault="000B4048" w:rsidP="000B4048">
                  <w:pPr>
                    <w:rPr>
                      <w:rFonts w:eastAsia="MS Mincho"/>
                      <w:sz w:val="16"/>
                      <w:lang w:eastAsia="ja-JP"/>
                    </w:rPr>
                  </w:pPr>
                  <w:r w:rsidRPr="00693150">
                    <w:rPr>
                      <w:rFonts w:eastAsia="MS Mincho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9" o:spid="_x0000_s1036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DYKAIAAE4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">
            <v:textbox inset=".4mm,,.4mm">
              <w:txbxContent>
                <w:p w:rsidR="000B4048" w:rsidRPr="001A30E7" w:rsidRDefault="000B4048" w:rsidP="00F7412C">
                  <w:pPr>
                    <w:spacing w:before="60"/>
                    <w:jc w:val="center"/>
                    <w:rPr>
                      <w:sz w:val="18"/>
                      <w:szCs w:val="18"/>
                    </w:rPr>
                  </w:pPr>
                  <w:r w:rsidRPr="001A30E7">
                    <w:rPr>
                      <w:sz w:val="18"/>
                      <w:szCs w:val="18"/>
                    </w:rPr>
                    <w:t>Terminal B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rect id="Rectangle 11" o:spid="_x0000_s1037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h+KQ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">
            <v:textbox inset=".4mm,,.4mm">
              <w:txbxContent>
                <w:p w:rsidR="000B4048" w:rsidRPr="001A30E7" w:rsidRDefault="000B4048" w:rsidP="00F7412C">
                  <w:pPr>
                    <w:spacing w:before="60"/>
                    <w:jc w:val="center"/>
                    <w:rPr>
                      <w:rFonts w:eastAsiaTheme="minorEastAsia"/>
                      <w:sz w:val="18"/>
                      <w:szCs w:val="18"/>
                      <w:lang w:eastAsia="ja-JP"/>
                    </w:rPr>
                  </w:pPr>
                  <w:r w:rsidRPr="001A30E7">
                    <w:rPr>
                      <w:rFonts w:eastAsiaTheme="minorEastAsia"/>
                      <w:sz w:val="18"/>
                      <w:szCs w:val="18"/>
                      <w:lang w:eastAsia="ja-JP"/>
                    </w:rPr>
                    <w:t>IPTV head-end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AutoShape 12" o:spid="_x0000_s1038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wJ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BK02wJIAIAAD0EAAAOAAAAAAAAAAAAAAAAAC4CAABkcnMvZTJvRG9jLnhtbFBL&#10;AQItABQABgAIAAAAIQDxtGgf3QAAAAkBAAAPAAAAAAAAAAAAAAAAAHoEAABkcnMvZG93bnJldi54&#10;bWxQSwUGAAAAAAQABADzAAAAhAUAAAAA&#10;"/>
        </w:pict>
      </w:r>
    </w:p>
    <w:p w:rsidR="000B4048" w:rsidRPr="001C475A" w:rsidRDefault="000B4048" w:rsidP="000B4048">
      <w:pPr>
        <w:jc w:val="center"/>
      </w:pPr>
    </w:p>
    <w:p w:rsidR="000B4048" w:rsidRPr="001C475A" w:rsidRDefault="000B4048" w:rsidP="000B4048"/>
    <w:p w:rsidR="000B4048" w:rsidRPr="001C475A" w:rsidRDefault="000B4048" w:rsidP="000B4048">
      <w:pPr>
        <w:rPr>
          <w:rFonts w:ascii="Arial" w:hAnsi="Arial" w:cs="Arial"/>
        </w:rPr>
      </w:pPr>
    </w:p>
    <w:p w:rsidR="000B4048" w:rsidRPr="009B03BF" w:rsidRDefault="000B4048" w:rsidP="000B4048">
      <w:pPr>
        <w:rPr>
          <w:lang w:val="en-US" w:eastAsia="ja-JP" w:bidi="th-TH"/>
        </w:rPr>
      </w:pPr>
    </w:p>
    <w:p w:rsidR="00F7412C" w:rsidRPr="009B03BF" w:rsidRDefault="00F7412C" w:rsidP="000B4048">
      <w:pPr>
        <w:rPr>
          <w:lang w:val="en-US" w:eastAsia="ja-JP" w:bidi="th-TH"/>
        </w:rPr>
      </w:pP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  <w:r w:rsidRPr="001C475A">
        <w:rPr>
          <w:b/>
          <w:lang w:eastAsia="ja-JP" w:bidi="th-TH"/>
        </w:rPr>
        <w:t>Figure</w:t>
      </w:r>
      <w:r w:rsidRPr="001C475A">
        <w:rPr>
          <w:b/>
          <w:lang w:bidi="th-TH"/>
        </w:rPr>
        <w:t xml:space="preserve">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Theme="minorEastAsia"/>
          <w:b/>
          <w:lang w:eastAsia="ja-JP" w:bidi="th-TH"/>
        </w:rPr>
        <w:t>IPTV</w:t>
      </w:r>
      <w:r w:rsidRPr="001C475A">
        <w:rPr>
          <w:b/>
          <w:lang w:eastAsia="ja-JP"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  <w:r w:rsidRPr="001C475A">
        <w:rPr>
          <w:b/>
          <w:lang w:eastAsia="ja-JP" w:bidi="th-TH"/>
        </w:rPr>
        <w:t xml:space="preserve"> configuration</w:t>
      </w: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</w:p>
    <w:p w:rsidR="000B4048" w:rsidRPr="009B03BF" w:rsidRDefault="000B4048" w:rsidP="000B4048">
      <w:pPr>
        <w:jc w:val="center"/>
        <w:rPr>
          <w:rFonts w:eastAsia="MS Mincho"/>
          <w:b/>
          <w:lang w:val="en-US" w:eastAsia="ja-JP" w:bidi="th-TH"/>
        </w:rPr>
      </w:pPr>
    </w:p>
    <w:p w:rsidR="00F7412C" w:rsidRPr="009B03BF" w:rsidRDefault="00F7412C" w:rsidP="000B4048">
      <w:pPr>
        <w:jc w:val="center"/>
        <w:rPr>
          <w:rFonts w:eastAsia="MS Mincho"/>
          <w:b/>
          <w:lang w:val="en-US"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1)</w:t>
      </w:r>
      <w:r w:rsidRPr="001C475A">
        <w:rPr>
          <w:lang w:eastAsia="ja-JP" w:bidi="th-TH"/>
        </w:rPr>
        <w:tab/>
        <w:t>H.701, Content Delivery Error Recovery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2)</w:t>
      </w:r>
      <w:r w:rsidRPr="001C475A">
        <w:rPr>
          <w:lang w:eastAsia="ja-JP" w:bidi="th-TH"/>
        </w:rPr>
        <w:tab/>
        <w:t>H.721, IPTV Terminal Device: Basic model.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3)</w:t>
      </w:r>
      <w:r w:rsidRPr="001C475A">
        <w:rPr>
          <w:lang w:eastAsia="ja-JP" w:bidi="th-TH"/>
        </w:rPr>
        <w:tab/>
        <w:t>H.762, Lightweight interactive multimedia environment (LIME)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4)</w:t>
      </w:r>
      <w:r w:rsidRPr="001C475A">
        <w:rPr>
          <w:lang w:eastAsia="ja-JP" w:bidi="th-TH"/>
        </w:rPr>
        <w:tab/>
        <w:t>H.770, Mechanisms for service discovery and selection for IPTV services.</w:t>
      </w:r>
    </w:p>
    <w:p w:rsidR="000B4048" w:rsidRPr="001C475A" w:rsidRDefault="000B4048" w:rsidP="000B4048">
      <w:pPr>
        <w:ind w:left="360"/>
        <w:rPr>
          <w:rFonts w:eastAsia="MS Mincho"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:rsidR="000B4048" w:rsidRPr="001C475A" w:rsidRDefault="000B4048" w:rsidP="00F7412C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ind w:left="641"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0B4048" w:rsidRPr="001C475A" w:rsidRDefault="000B4048" w:rsidP="00F7412C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ind w:left="641"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</w:p>
    <w:p w:rsidR="000B4048" w:rsidRPr="001C475A" w:rsidRDefault="000B4048" w:rsidP="00F7412C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ind w:left="641"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0B4048" w:rsidRPr="001C475A" w:rsidRDefault="000B4048" w:rsidP="00F7412C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ind w:left="641"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C87221" w:rsidRDefault="00C87221" w:rsidP="00C87221">
      <w:pPr>
        <w:pStyle w:val="Reasons"/>
        <w:spacing w:before="480"/>
      </w:pPr>
    </w:p>
    <w:p w:rsidR="00C87221" w:rsidRDefault="00C87221">
      <w:pPr>
        <w:jc w:val="center"/>
      </w:pPr>
      <w:r>
        <w:t>______________</w:t>
      </w:r>
    </w:p>
    <w:sectPr w:rsidR="00C87221" w:rsidSect="00C87221"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E7" w:rsidRDefault="00D64CE7">
      <w:r>
        <w:separator/>
      </w:r>
    </w:p>
  </w:endnote>
  <w:endnote w:type="continuationSeparator" w:id="0">
    <w:p w:rsidR="00D64CE7" w:rsidRDefault="00D6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2" w:rsidRPr="00D70008" w:rsidRDefault="00D70008" w:rsidP="00D70008">
    <w:pPr>
      <w:pStyle w:val="Footer"/>
      <w:rPr>
        <w:szCs w:val="16"/>
        <w:lang w:val="fr-CH"/>
      </w:rPr>
    </w:pPr>
    <w:r w:rsidRPr="00553DE5">
      <w:rPr>
        <w:lang w:val="fr-CH"/>
      </w:rPr>
      <w:t>ITU-T\BUREAU\CIRC\0</w:t>
    </w:r>
    <w:r>
      <w:rPr>
        <w:lang w:val="fr-CH"/>
      </w:rPr>
      <w:t>34R</w:t>
    </w:r>
    <w:r w:rsidRPr="00553DE5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E66841" w:rsidTr="000A16E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Telex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E66841" w:rsidTr="000A16E0">
      <w:trPr>
        <w:cantSplit/>
      </w:trPr>
      <w:tc>
        <w:tcPr>
          <w:tcW w:w="1062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E66841" w:rsidRDefault="00E66841" w:rsidP="000A16E0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E66841" w:rsidTr="000A16E0">
      <w:trPr>
        <w:cantSplit/>
      </w:trPr>
      <w:tc>
        <w:tcPr>
          <w:tcW w:w="1062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011892" w:rsidRPr="00E66841" w:rsidRDefault="00011892" w:rsidP="00E66841">
    <w:pPr>
      <w:pStyle w:val="Foo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59" w:rsidRPr="00D70008" w:rsidRDefault="00D70008" w:rsidP="00D70008">
    <w:pPr>
      <w:pStyle w:val="Footer"/>
      <w:rPr>
        <w:szCs w:val="16"/>
        <w:lang w:val="fr-CH"/>
      </w:rPr>
    </w:pPr>
    <w:r w:rsidRPr="00553DE5">
      <w:rPr>
        <w:lang w:val="fr-CH"/>
      </w:rPr>
      <w:t>ITU-T\BUREAU\CIRC\0</w:t>
    </w:r>
    <w:r>
      <w:rPr>
        <w:lang w:val="fr-CH"/>
      </w:rPr>
      <w:t>34R</w:t>
    </w:r>
    <w:r w:rsidRPr="00553DE5">
      <w:rPr>
        <w:lang w:val="fr-CH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E7" w:rsidRDefault="00D64CE7">
      <w:r>
        <w:t>____________________</w:t>
      </w:r>
    </w:p>
  </w:footnote>
  <w:footnote w:type="continuationSeparator" w:id="0">
    <w:p w:rsidR="00D64CE7" w:rsidRDefault="00D6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2" w:rsidRPr="00E66841" w:rsidRDefault="007658BE" w:rsidP="00060952">
    <w:pPr>
      <w:pStyle w:val="Header"/>
      <w:rPr>
        <w:sz w:val="18"/>
        <w:szCs w:val="18"/>
      </w:rPr>
    </w:pPr>
    <w:r w:rsidRPr="00E66841">
      <w:rPr>
        <w:sz w:val="18"/>
        <w:szCs w:val="18"/>
      </w:rPr>
      <w:fldChar w:fldCharType="begin"/>
    </w:r>
    <w:r w:rsidR="00383092"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7B4431">
      <w:rPr>
        <w:noProof/>
        <w:sz w:val="18"/>
        <w:szCs w:val="18"/>
      </w:rPr>
      <w:t>- 10 -</w:t>
    </w:r>
    <w:r w:rsidRPr="00E66841">
      <w:rPr>
        <w:noProof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59" w:rsidRPr="00ED7C59" w:rsidRDefault="007658BE" w:rsidP="00ED7C59">
    <w:pPr>
      <w:pStyle w:val="Header"/>
      <w:rPr>
        <w:sz w:val="18"/>
        <w:szCs w:val="18"/>
        <w:lang w:val="ru-RU"/>
      </w:rPr>
    </w:pPr>
    <w:r w:rsidRPr="00E66841">
      <w:rPr>
        <w:sz w:val="18"/>
        <w:szCs w:val="18"/>
      </w:rPr>
      <w:fldChar w:fldCharType="begin"/>
    </w:r>
    <w:r w:rsidR="00ED7C59"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7B4431">
      <w:rPr>
        <w:noProof/>
        <w:sz w:val="18"/>
        <w:szCs w:val="18"/>
      </w:rPr>
      <w:t>- 7 -</w:t>
    </w:r>
    <w:r w:rsidRPr="00E66841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8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10C6"/>
    <w:rsid w:val="00011144"/>
    <w:rsid w:val="00011892"/>
    <w:rsid w:val="00013F72"/>
    <w:rsid w:val="00017E65"/>
    <w:rsid w:val="00026E5A"/>
    <w:rsid w:val="00035C46"/>
    <w:rsid w:val="000376F6"/>
    <w:rsid w:val="00051A63"/>
    <w:rsid w:val="00056AA9"/>
    <w:rsid w:val="00057635"/>
    <w:rsid w:val="00060952"/>
    <w:rsid w:val="00067ECA"/>
    <w:rsid w:val="00073963"/>
    <w:rsid w:val="0008198D"/>
    <w:rsid w:val="0009124E"/>
    <w:rsid w:val="000950B3"/>
    <w:rsid w:val="000A145F"/>
    <w:rsid w:val="000A4E25"/>
    <w:rsid w:val="000B4048"/>
    <w:rsid w:val="000C209B"/>
    <w:rsid w:val="000D0987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009D"/>
    <w:rsid w:val="001A153B"/>
    <w:rsid w:val="001A1759"/>
    <w:rsid w:val="001A1D22"/>
    <w:rsid w:val="001A2BAA"/>
    <w:rsid w:val="001A30E7"/>
    <w:rsid w:val="001A508C"/>
    <w:rsid w:val="001C058E"/>
    <w:rsid w:val="001C7FB4"/>
    <w:rsid w:val="001D228A"/>
    <w:rsid w:val="001F4A2E"/>
    <w:rsid w:val="0020032D"/>
    <w:rsid w:val="002010FE"/>
    <w:rsid w:val="00235DB9"/>
    <w:rsid w:val="002378BD"/>
    <w:rsid w:val="00241044"/>
    <w:rsid w:val="00252B18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744E"/>
    <w:rsid w:val="00325F3A"/>
    <w:rsid w:val="00334D0E"/>
    <w:rsid w:val="003520AF"/>
    <w:rsid w:val="00364389"/>
    <w:rsid w:val="00377F50"/>
    <w:rsid w:val="00383092"/>
    <w:rsid w:val="00386E4E"/>
    <w:rsid w:val="003B6294"/>
    <w:rsid w:val="003C1132"/>
    <w:rsid w:val="003C595E"/>
    <w:rsid w:val="003E620E"/>
    <w:rsid w:val="003E7A21"/>
    <w:rsid w:val="003F3552"/>
    <w:rsid w:val="0040485D"/>
    <w:rsid w:val="00405CD7"/>
    <w:rsid w:val="00406224"/>
    <w:rsid w:val="00414CBB"/>
    <w:rsid w:val="004259C3"/>
    <w:rsid w:val="00426C2F"/>
    <w:rsid w:val="004354F0"/>
    <w:rsid w:val="00454DFC"/>
    <w:rsid w:val="004556D7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4F2C2A"/>
    <w:rsid w:val="00506865"/>
    <w:rsid w:val="005209C7"/>
    <w:rsid w:val="00523839"/>
    <w:rsid w:val="00583B87"/>
    <w:rsid w:val="0059537F"/>
    <w:rsid w:val="005A73A6"/>
    <w:rsid w:val="005B3270"/>
    <w:rsid w:val="005B53C7"/>
    <w:rsid w:val="005C7BD2"/>
    <w:rsid w:val="005E175B"/>
    <w:rsid w:val="005E2083"/>
    <w:rsid w:val="005E54DC"/>
    <w:rsid w:val="005E54DF"/>
    <w:rsid w:val="005F4AB7"/>
    <w:rsid w:val="005F5D50"/>
    <w:rsid w:val="005F6B35"/>
    <w:rsid w:val="0060122C"/>
    <w:rsid w:val="00602A75"/>
    <w:rsid w:val="00604878"/>
    <w:rsid w:val="00611736"/>
    <w:rsid w:val="0063589E"/>
    <w:rsid w:val="0064149D"/>
    <w:rsid w:val="00646117"/>
    <w:rsid w:val="00650071"/>
    <w:rsid w:val="00651FD4"/>
    <w:rsid w:val="00683DDC"/>
    <w:rsid w:val="00690FA5"/>
    <w:rsid w:val="00697500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8BB"/>
    <w:rsid w:val="00714C5B"/>
    <w:rsid w:val="007212FB"/>
    <w:rsid w:val="00724A84"/>
    <w:rsid w:val="007328B1"/>
    <w:rsid w:val="0073603C"/>
    <w:rsid w:val="00760405"/>
    <w:rsid w:val="007658BE"/>
    <w:rsid w:val="0078244B"/>
    <w:rsid w:val="00785658"/>
    <w:rsid w:val="00787F7B"/>
    <w:rsid w:val="00790273"/>
    <w:rsid w:val="007A0468"/>
    <w:rsid w:val="007A710E"/>
    <w:rsid w:val="007A7287"/>
    <w:rsid w:val="007A7444"/>
    <w:rsid w:val="007B4431"/>
    <w:rsid w:val="007B5425"/>
    <w:rsid w:val="007C52E5"/>
    <w:rsid w:val="007D3E49"/>
    <w:rsid w:val="00801170"/>
    <w:rsid w:val="008171E1"/>
    <w:rsid w:val="00833B55"/>
    <w:rsid w:val="00837DF6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D10C6"/>
    <w:rsid w:val="008F18FA"/>
    <w:rsid w:val="009070F9"/>
    <w:rsid w:val="00910089"/>
    <w:rsid w:val="00910799"/>
    <w:rsid w:val="009339A5"/>
    <w:rsid w:val="00940256"/>
    <w:rsid w:val="009560C7"/>
    <w:rsid w:val="00963579"/>
    <w:rsid w:val="009822E1"/>
    <w:rsid w:val="00987C72"/>
    <w:rsid w:val="009942BF"/>
    <w:rsid w:val="009A22F8"/>
    <w:rsid w:val="009B03BF"/>
    <w:rsid w:val="009D618F"/>
    <w:rsid w:val="009D7DF1"/>
    <w:rsid w:val="009E1168"/>
    <w:rsid w:val="009E41DE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51197"/>
    <w:rsid w:val="00B529FF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2315"/>
    <w:rsid w:val="00BC5B49"/>
    <w:rsid w:val="00BE4BEE"/>
    <w:rsid w:val="00BE7A62"/>
    <w:rsid w:val="00BF1617"/>
    <w:rsid w:val="00C14C4F"/>
    <w:rsid w:val="00C30E04"/>
    <w:rsid w:val="00C3256E"/>
    <w:rsid w:val="00C35D65"/>
    <w:rsid w:val="00C60E22"/>
    <w:rsid w:val="00C65438"/>
    <w:rsid w:val="00C7740C"/>
    <w:rsid w:val="00C87221"/>
    <w:rsid w:val="00C90A08"/>
    <w:rsid w:val="00C91CD0"/>
    <w:rsid w:val="00CB45B6"/>
    <w:rsid w:val="00CC1937"/>
    <w:rsid w:val="00CD595E"/>
    <w:rsid w:val="00CD79C5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6AE2"/>
    <w:rsid w:val="00D50E3C"/>
    <w:rsid w:val="00D550B8"/>
    <w:rsid w:val="00D64B8E"/>
    <w:rsid w:val="00D64CE7"/>
    <w:rsid w:val="00D70008"/>
    <w:rsid w:val="00D76491"/>
    <w:rsid w:val="00D8717A"/>
    <w:rsid w:val="00DA11D1"/>
    <w:rsid w:val="00DB5171"/>
    <w:rsid w:val="00DC67C4"/>
    <w:rsid w:val="00E175F0"/>
    <w:rsid w:val="00E30B45"/>
    <w:rsid w:val="00E31150"/>
    <w:rsid w:val="00E37103"/>
    <w:rsid w:val="00E4666B"/>
    <w:rsid w:val="00E575E4"/>
    <w:rsid w:val="00E66841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56D8"/>
    <w:rsid w:val="00EC6A5F"/>
    <w:rsid w:val="00ED6CCA"/>
    <w:rsid w:val="00ED7C59"/>
    <w:rsid w:val="00EE0B70"/>
    <w:rsid w:val="00EE186F"/>
    <w:rsid w:val="00EE5108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610D"/>
    <w:rsid w:val="00F70815"/>
    <w:rsid w:val="00F7412C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D351A"/>
    <w:rsid w:val="00FE1965"/>
    <w:rsid w:val="00FF097C"/>
    <w:rsid w:val="00FF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hapeDefaults>
    <o:shapedefaults v:ext="edit" spidmax="16385"/>
    <o:shapelayout v:ext="edit">
      <o:idmap v:ext="edit" data="1"/>
      <o:rules v:ext="edit">
        <o:r id="V:Rule3" type="connector" idref="#Straight Arrow Connector 5"/>
        <o:r id="V:Rule4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C872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C872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ptastap@apt.int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aptastap@apt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46430C7F-CD56-4D80-9F8D-650FC1D9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36</TotalTime>
  <Pages>10</Pages>
  <Words>1424</Words>
  <Characters>10477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11878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Christin Chevalley</cp:lastModifiedBy>
  <cp:revision>13</cp:revision>
  <cp:lastPrinted>2013-07-03T14:10:00Z</cp:lastPrinted>
  <dcterms:created xsi:type="dcterms:W3CDTF">2013-06-14T10:40:00Z</dcterms:created>
  <dcterms:modified xsi:type="dcterms:W3CDTF">2013-07-03T14:10:00Z</dcterms:modified>
</cp:coreProperties>
</file>