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61"/>
        <w:tblW w:w="9498" w:type="dxa"/>
        <w:tblLayout w:type="fixed"/>
        <w:tblCellMar>
          <w:left w:w="0" w:type="dxa"/>
          <w:right w:w="0" w:type="dxa"/>
        </w:tblCellMar>
        <w:tblLook w:val="0000" w:firstRow="0" w:lastRow="0" w:firstColumn="0" w:lastColumn="0" w:noHBand="0" w:noVBand="0"/>
      </w:tblPr>
      <w:tblGrid>
        <w:gridCol w:w="6237"/>
        <w:gridCol w:w="3261"/>
      </w:tblGrid>
      <w:tr w:rsidR="00207F36" w:rsidRPr="00F50108" w:rsidTr="009717A1">
        <w:trPr>
          <w:cantSplit/>
        </w:trPr>
        <w:tc>
          <w:tcPr>
            <w:tcW w:w="6237" w:type="dxa"/>
            <w:vAlign w:val="center"/>
          </w:tcPr>
          <w:p w:rsidR="00207F36" w:rsidRPr="00B73F4D" w:rsidRDefault="00207F36" w:rsidP="009717A1">
            <w:pPr>
              <w:tabs>
                <w:tab w:val="right" w:pos="8732"/>
              </w:tabs>
              <w:spacing w:before="0"/>
              <w:rPr>
                <w:rFonts w:asci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207F36" w:rsidRPr="00F50108" w:rsidRDefault="00EF1090" w:rsidP="009717A1">
            <w:pPr>
              <w:spacing w:before="0"/>
              <w:jc w:val="right"/>
              <w:rPr>
                <w:rFonts w:ascii="Verdana" w:hAnsi="Verdana"/>
                <w:color w:val="FFFFFF"/>
                <w:sz w:val="26"/>
                <w:szCs w:val="26"/>
              </w:rPr>
            </w:pPr>
            <w:bookmarkStart w:id="1" w:name="ditulogo"/>
            <w:bookmarkEnd w:id="1"/>
            <w:r>
              <w:rPr>
                <w:rFonts w:ascii="Verdana" w:hAnsi="Verdana"/>
                <w:b/>
                <w:bCs/>
                <w:noProof/>
                <w:lang w:eastAsia="zh-CN"/>
              </w:rPr>
              <w:drawing>
                <wp:inline distT="0" distB="0" distL="0" distR="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207F36" w:rsidRPr="00F50108" w:rsidTr="009717A1">
        <w:trPr>
          <w:cantSplit/>
        </w:trPr>
        <w:tc>
          <w:tcPr>
            <w:tcW w:w="6237" w:type="dxa"/>
            <w:vAlign w:val="center"/>
          </w:tcPr>
          <w:p w:rsidR="00207F36" w:rsidRPr="00F50108" w:rsidRDefault="00207F36" w:rsidP="009717A1">
            <w:pPr>
              <w:tabs>
                <w:tab w:val="right" w:pos="8732"/>
              </w:tabs>
              <w:spacing w:before="0"/>
              <w:rPr>
                <w:rFonts w:ascii="Verdana" w:hAnsi="Verdana"/>
                <w:b/>
                <w:bCs/>
                <w:iCs/>
                <w:sz w:val="18"/>
                <w:szCs w:val="18"/>
              </w:rPr>
            </w:pPr>
          </w:p>
        </w:tc>
        <w:tc>
          <w:tcPr>
            <w:tcW w:w="3261" w:type="dxa"/>
            <w:vAlign w:val="center"/>
          </w:tcPr>
          <w:p w:rsidR="00207F36" w:rsidRPr="00F50108" w:rsidRDefault="00207F36" w:rsidP="009717A1">
            <w:pPr>
              <w:spacing w:before="0"/>
              <w:ind w:left="993" w:hanging="993"/>
              <w:jc w:val="right"/>
              <w:rPr>
                <w:rFonts w:ascii="Verdana" w:hAnsi="Verdana"/>
                <w:sz w:val="18"/>
                <w:szCs w:val="18"/>
                <w:lang w:val="en-US"/>
              </w:rPr>
            </w:pPr>
          </w:p>
        </w:tc>
      </w:tr>
    </w:tbl>
    <w:p w:rsidR="00207F36" w:rsidRDefault="00207F36" w:rsidP="00EE6BEA">
      <w:pPr>
        <w:tabs>
          <w:tab w:val="clear" w:pos="794"/>
          <w:tab w:val="clear" w:pos="1191"/>
          <w:tab w:val="clear" w:pos="1588"/>
          <w:tab w:val="clear" w:pos="1985"/>
          <w:tab w:val="left" w:pos="5755"/>
        </w:tabs>
        <w:rPr>
          <w:lang w:eastAsia="zh-CN"/>
        </w:rPr>
      </w:pPr>
      <w:r>
        <w:tab/>
      </w:r>
      <w:r w:rsidR="009C584E">
        <w:rPr>
          <w:lang w:eastAsia="zh-CN"/>
        </w:rPr>
        <w:t>201</w:t>
      </w:r>
      <w:r w:rsidR="009C584E">
        <w:rPr>
          <w:rFonts w:hint="eastAsia"/>
          <w:lang w:eastAsia="zh-CN"/>
        </w:rPr>
        <w:t>2</w:t>
      </w:r>
      <w:r>
        <w:rPr>
          <w:rFonts w:hint="eastAsia"/>
          <w:lang w:eastAsia="zh-CN"/>
        </w:rPr>
        <w:t>年</w:t>
      </w:r>
      <w:r w:rsidR="00EE6BEA">
        <w:rPr>
          <w:rFonts w:hint="eastAsia"/>
          <w:lang w:eastAsia="zh-CN"/>
        </w:rPr>
        <w:t>10</w:t>
      </w:r>
      <w:r>
        <w:rPr>
          <w:rFonts w:hint="eastAsia"/>
          <w:lang w:eastAsia="zh-CN"/>
        </w:rPr>
        <w:t>月</w:t>
      </w:r>
      <w:r w:rsidR="009C584E">
        <w:rPr>
          <w:rFonts w:hint="eastAsia"/>
          <w:lang w:eastAsia="zh-CN"/>
        </w:rPr>
        <w:t>2</w:t>
      </w:r>
      <w:r w:rsidR="00EE6BEA">
        <w:rPr>
          <w:rFonts w:hint="eastAsia"/>
          <w:lang w:eastAsia="zh-CN"/>
        </w:rPr>
        <w:t>2</w:t>
      </w:r>
      <w:r>
        <w:rPr>
          <w:rFonts w:hint="eastAsia"/>
          <w:lang w:eastAsia="zh-CN"/>
        </w:rPr>
        <w:t>日，日内瓦</w:t>
      </w:r>
    </w:p>
    <w:p w:rsidR="00207F36" w:rsidRDefault="00207F36" w:rsidP="00207F36">
      <w:pPr>
        <w:spacing w:before="0"/>
        <w:rPr>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207F36" w:rsidTr="00207F36">
        <w:trPr>
          <w:cantSplit/>
          <w:trHeight w:val="340"/>
        </w:trPr>
        <w:tc>
          <w:tcPr>
            <w:tcW w:w="822" w:type="dxa"/>
          </w:tcPr>
          <w:p w:rsidR="00207F36" w:rsidRDefault="00207F36" w:rsidP="00207F36">
            <w:pPr>
              <w:tabs>
                <w:tab w:val="left" w:pos="4111"/>
              </w:tabs>
              <w:spacing w:before="10"/>
              <w:ind w:left="57"/>
              <w:rPr>
                <w:sz w:val="22"/>
                <w:lang w:eastAsia="zh-CN"/>
              </w:rPr>
            </w:pPr>
            <w:r>
              <w:rPr>
                <w:rFonts w:hint="eastAsia"/>
                <w:sz w:val="22"/>
                <w:lang w:eastAsia="zh-CN"/>
              </w:rPr>
              <w:t>文号</w:t>
            </w:r>
            <w:r>
              <w:rPr>
                <w:sz w:val="22"/>
                <w:lang w:eastAsia="zh-CN"/>
              </w:rPr>
              <w:t>:</w:t>
            </w:r>
          </w:p>
        </w:tc>
        <w:tc>
          <w:tcPr>
            <w:tcW w:w="4848" w:type="dxa"/>
          </w:tcPr>
          <w:p w:rsidR="00207F36" w:rsidRDefault="00207F36" w:rsidP="00EE6BEA">
            <w:pPr>
              <w:tabs>
                <w:tab w:val="left" w:pos="4111"/>
              </w:tabs>
              <w:spacing w:before="0"/>
              <w:ind w:left="57"/>
              <w:rPr>
                <w:rFonts w:ascii="Futura Lt BT" w:hAnsi="Futura Lt BT"/>
                <w:b/>
                <w:bCs/>
                <w:iCs/>
                <w:lang w:eastAsia="zh-CN"/>
              </w:rPr>
            </w:pPr>
            <w:r>
              <w:rPr>
                <w:rFonts w:ascii="Futura Lt BT" w:hAnsi="Futura Lt BT" w:hint="eastAsia"/>
                <w:b/>
                <w:bCs/>
                <w:iCs/>
                <w:lang w:eastAsia="zh-CN"/>
              </w:rPr>
              <w:t>电信标准化局</w:t>
            </w:r>
            <w:r>
              <w:rPr>
                <w:rFonts w:ascii="Futura Lt BT" w:hAnsi="Futura Lt BT" w:hint="eastAsia"/>
                <w:b/>
                <w:bCs/>
                <w:iCs/>
                <w:lang w:val="fr-CH" w:eastAsia="zh-CN"/>
              </w:rPr>
              <w:t>第</w:t>
            </w:r>
            <w:r w:rsidR="00EE6BEA">
              <w:rPr>
                <w:rFonts w:hint="eastAsia"/>
                <w:b/>
                <w:lang w:eastAsia="zh-CN"/>
              </w:rPr>
              <w:t>316</w:t>
            </w:r>
            <w:r>
              <w:rPr>
                <w:rFonts w:hint="eastAsia"/>
                <w:b/>
                <w:lang w:eastAsia="zh-CN"/>
              </w:rPr>
              <w:t>号</w:t>
            </w:r>
            <w:r>
              <w:rPr>
                <w:rFonts w:ascii="Futura Lt BT" w:hAnsi="Futura Lt BT" w:hint="eastAsia"/>
                <w:b/>
                <w:bCs/>
                <w:iCs/>
                <w:lang w:eastAsia="zh-CN"/>
              </w:rPr>
              <w:t>通函</w:t>
            </w:r>
          </w:p>
          <w:p w:rsidR="00207F36" w:rsidRPr="00494682" w:rsidRDefault="00207F36" w:rsidP="00207F36">
            <w:pPr>
              <w:tabs>
                <w:tab w:val="left" w:pos="4111"/>
              </w:tabs>
              <w:spacing w:before="0"/>
              <w:ind w:left="57"/>
              <w:rPr>
                <w:bCs/>
                <w:lang w:eastAsia="zh-CN"/>
              </w:rPr>
            </w:pPr>
            <w:r w:rsidRPr="00494682">
              <w:rPr>
                <w:rFonts w:hint="eastAsia"/>
                <w:bCs/>
                <w:lang w:eastAsia="zh-CN"/>
              </w:rPr>
              <w:t>SCN/</w:t>
            </w:r>
            <w:proofErr w:type="spellStart"/>
            <w:r w:rsidRPr="00494682">
              <w:rPr>
                <w:rFonts w:hint="eastAsia"/>
                <w:bCs/>
                <w:lang w:eastAsia="zh-CN"/>
              </w:rPr>
              <w:t>ra</w:t>
            </w:r>
            <w:proofErr w:type="spellEnd"/>
          </w:p>
          <w:p w:rsidR="00207F36" w:rsidRDefault="00207F36" w:rsidP="00207F36">
            <w:pPr>
              <w:tabs>
                <w:tab w:val="left" w:pos="4111"/>
              </w:tabs>
              <w:spacing w:before="0"/>
              <w:ind w:left="57"/>
              <w:rPr>
                <w:b/>
                <w:lang w:eastAsia="zh-CN"/>
              </w:rPr>
            </w:pPr>
          </w:p>
        </w:tc>
        <w:tc>
          <w:tcPr>
            <w:tcW w:w="4536" w:type="dxa"/>
          </w:tcPr>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致国际电联</w:t>
            </w:r>
            <w:r w:rsidR="009C584E">
              <w:rPr>
                <w:rFonts w:hint="eastAsia"/>
                <w:lang w:eastAsia="zh-CN"/>
              </w:rPr>
              <w:t>各</w:t>
            </w:r>
            <w:r>
              <w:rPr>
                <w:rFonts w:hint="eastAsia"/>
                <w:lang w:eastAsia="zh-CN"/>
              </w:rPr>
              <w:t>成员国主管部门</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207F36" w:rsidRPr="001F22DE"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学术成员；</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致</w:t>
            </w:r>
            <w:r w:rsidR="009C584E">
              <w:rPr>
                <w:rFonts w:hint="eastAsia"/>
                <w:lang w:eastAsia="zh-CN"/>
              </w:rPr>
              <w:t>所有</w:t>
            </w:r>
            <w:r>
              <w:rPr>
                <w:lang w:eastAsia="zh-CN"/>
              </w:rPr>
              <w:t>ITU-T</w:t>
            </w:r>
            <w:r>
              <w:rPr>
                <w:rFonts w:hint="eastAsia"/>
                <w:lang w:eastAsia="zh-CN"/>
              </w:rPr>
              <w:t>研究组</w:t>
            </w:r>
            <w:r w:rsidR="009C584E">
              <w:rPr>
                <w:rFonts w:hint="eastAsia"/>
                <w:lang w:eastAsia="zh-CN"/>
              </w:rPr>
              <w:t>的</w:t>
            </w:r>
            <w:r>
              <w:rPr>
                <w:rFonts w:hint="eastAsia"/>
                <w:lang w:eastAsia="zh-CN"/>
              </w:rPr>
              <w:t>正副主席；</w:t>
            </w:r>
          </w:p>
          <w:p w:rsidR="00207F36" w:rsidRDefault="00207F36" w:rsidP="00207F36">
            <w:pPr>
              <w:tabs>
                <w:tab w:val="left" w:pos="4111"/>
              </w:tabs>
              <w:spacing w:before="0"/>
              <w:ind w:left="57"/>
              <w:rPr>
                <w:b/>
                <w:lang w:eastAsia="zh-CN"/>
              </w:rPr>
            </w:pPr>
          </w:p>
        </w:tc>
      </w:tr>
      <w:tr w:rsidR="00207F36" w:rsidTr="00207F36">
        <w:trPr>
          <w:cantSplit/>
        </w:trPr>
        <w:tc>
          <w:tcPr>
            <w:tcW w:w="822" w:type="dxa"/>
          </w:tcPr>
          <w:p w:rsidR="00207F36" w:rsidRDefault="00207F36" w:rsidP="00207F36">
            <w:pPr>
              <w:spacing w:before="10"/>
              <w:ind w:left="57"/>
              <w:rPr>
                <w:sz w:val="22"/>
                <w:lang w:eastAsia="zh-CN"/>
              </w:rPr>
            </w:pPr>
            <w:r>
              <w:rPr>
                <w:rFonts w:hint="eastAsia"/>
                <w:sz w:val="22"/>
                <w:lang w:eastAsia="zh-CN"/>
              </w:rPr>
              <w:t>电话</w:t>
            </w:r>
            <w:r>
              <w:rPr>
                <w:sz w:val="22"/>
                <w:lang w:eastAsia="zh-CN"/>
              </w:rPr>
              <w:t>:</w:t>
            </w:r>
            <w:r>
              <w:rPr>
                <w:sz w:val="22"/>
                <w:lang w:eastAsia="zh-CN"/>
              </w:rPr>
              <w:br/>
            </w:r>
            <w:r>
              <w:rPr>
                <w:rFonts w:hint="eastAsia"/>
                <w:sz w:val="22"/>
                <w:lang w:eastAsia="zh-CN"/>
              </w:rPr>
              <w:t>传真</w:t>
            </w:r>
            <w:r>
              <w:rPr>
                <w:sz w:val="22"/>
                <w:lang w:eastAsia="zh-CN"/>
              </w:rPr>
              <w:t>:</w:t>
            </w:r>
          </w:p>
          <w:p w:rsidR="00207F36" w:rsidRDefault="00207F36" w:rsidP="00207F36">
            <w:pPr>
              <w:spacing w:before="60"/>
              <w:ind w:left="57"/>
              <w:rPr>
                <w:sz w:val="22"/>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t>:</w:t>
            </w:r>
            <w:r>
              <w:rPr>
                <w:sz w:val="22"/>
                <w:lang w:eastAsia="zh-CN"/>
              </w:rPr>
              <w:br/>
            </w:r>
          </w:p>
        </w:tc>
        <w:tc>
          <w:tcPr>
            <w:tcW w:w="4848" w:type="dxa"/>
          </w:tcPr>
          <w:p w:rsidR="00207F36" w:rsidRPr="00355E67" w:rsidRDefault="00207F36" w:rsidP="00207F36">
            <w:pPr>
              <w:spacing w:before="40" w:after="40"/>
              <w:rPr>
                <w:lang w:eastAsia="zh-CN"/>
              </w:rPr>
            </w:pPr>
            <w:r>
              <w:rPr>
                <w:lang w:eastAsia="zh-CN"/>
              </w:rPr>
              <w:t>+41 22 730 60</w:t>
            </w:r>
            <w:r>
              <w:rPr>
                <w:rFonts w:hint="eastAsia"/>
                <w:lang w:eastAsia="zh-CN"/>
              </w:rPr>
              <w:t>85</w:t>
            </w:r>
          </w:p>
          <w:p w:rsidR="00207F36" w:rsidRPr="00355E67" w:rsidRDefault="00207F36" w:rsidP="00207F36">
            <w:pPr>
              <w:spacing w:before="40" w:after="40"/>
              <w:rPr>
                <w:lang w:eastAsia="zh-CN"/>
              </w:rPr>
            </w:pPr>
            <w:r>
              <w:rPr>
                <w:lang w:eastAsia="zh-CN"/>
              </w:rPr>
              <w:t>+41 22 730 5853</w:t>
            </w:r>
          </w:p>
          <w:p w:rsidR="00207F36" w:rsidRDefault="00833130" w:rsidP="00207F36">
            <w:pPr>
              <w:spacing w:before="40" w:after="40"/>
            </w:pPr>
            <w:hyperlink r:id="rId10" w:history="1">
              <w:r w:rsidR="00207F36" w:rsidRPr="007B3B1A">
                <w:rPr>
                  <w:rStyle w:val="Hyperlink"/>
                </w:rPr>
                <w:t>tsbiptv@itu.int</w:t>
              </w:r>
            </w:hyperlink>
          </w:p>
          <w:p w:rsidR="00207F36" w:rsidRDefault="00207F36" w:rsidP="00207F36">
            <w:pPr>
              <w:tabs>
                <w:tab w:val="left" w:pos="4111"/>
              </w:tabs>
              <w:ind w:left="57"/>
              <w:rPr>
                <w:lang w:eastAsia="zh-CN"/>
              </w:rPr>
            </w:pPr>
          </w:p>
        </w:tc>
        <w:tc>
          <w:tcPr>
            <w:tcW w:w="4536" w:type="dxa"/>
          </w:tcPr>
          <w:p w:rsidR="00207F36" w:rsidRDefault="00207F36" w:rsidP="00207F36">
            <w:pPr>
              <w:tabs>
                <w:tab w:val="clear" w:pos="794"/>
                <w:tab w:val="left" w:pos="284"/>
                <w:tab w:val="left" w:pos="4111"/>
              </w:tabs>
              <w:spacing w:before="0"/>
              <w:ind w:left="284" w:hanging="227"/>
              <w:rPr>
                <w:b/>
                <w:lang w:eastAsia="zh-CN"/>
              </w:rPr>
            </w:pPr>
            <w:r>
              <w:rPr>
                <w:rFonts w:hint="eastAsia"/>
                <w:b/>
                <w:lang w:eastAsia="zh-CN"/>
              </w:rPr>
              <w:t>抄送：</w:t>
            </w:r>
          </w:p>
          <w:p w:rsidR="00207F36" w:rsidRDefault="00207F36" w:rsidP="00207F36">
            <w:pPr>
              <w:tabs>
                <w:tab w:val="clear" w:pos="794"/>
                <w:tab w:val="left" w:pos="284"/>
              </w:tabs>
              <w:spacing w:before="40" w:after="40"/>
              <w:rPr>
                <w:lang w:eastAsia="zh-CN"/>
              </w:rPr>
            </w:pPr>
            <w:r>
              <w:rPr>
                <w:lang w:eastAsia="zh-CN"/>
              </w:rPr>
              <w:t>-</w:t>
            </w:r>
            <w:r>
              <w:rPr>
                <w:lang w:eastAsia="zh-CN"/>
              </w:rPr>
              <w:tab/>
            </w:r>
            <w:r>
              <w:rPr>
                <w:rFonts w:hint="eastAsia"/>
                <w:lang w:eastAsia="zh-CN"/>
              </w:rPr>
              <w:t>电信发展局主任；</w:t>
            </w:r>
          </w:p>
          <w:p w:rsidR="00207F36" w:rsidRDefault="00207F36" w:rsidP="00207F36">
            <w:pPr>
              <w:tabs>
                <w:tab w:val="clear" w:pos="794"/>
                <w:tab w:val="left" w:pos="284"/>
                <w:tab w:val="left" w:pos="4111"/>
              </w:tabs>
              <w:spacing w:before="0"/>
              <w:ind w:left="284" w:hanging="292"/>
              <w:rPr>
                <w:lang w:eastAsia="zh-CN"/>
              </w:rPr>
            </w:pPr>
            <w:r>
              <w:rPr>
                <w:lang w:eastAsia="zh-CN"/>
              </w:rPr>
              <w:t>-</w:t>
            </w:r>
            <w:r>
              <w:rPr>
                <w:lang w:eastAsia="zh-CN"/>
              </w:rPr>
              <w:tab/>
            </w:r>
            <w:r>
              <w:rPr>
                <w:rFonts w:hint="eastAsia"/>
                <w:lang w:eastAsia="zh-CN"/>
              </w:rPr>
              <w:t>无线电通信局主任</w:t>
            </w:r>
          </w:p>
        </w:tc>
      </w:tr>
    </w:tbl>
    <w:p w:rsidR="00207F36" w:rsidRDefault="00207F36" w:rsidP="00207F36">
      <w:pPr>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683"/>
      </w:tblGrid>
      <w:tr w:rsidR="00207F36" w:rsidTr="00207F36">
        <w:trPr>
          <w:cantSplit/>
          <w:trHeight w:val="680"/>
        </w:trPr>
        <w:tc>
          <w:tcPr>
            <w:tcW w:w="822" w:type="dxa"/>
          </w:tcPr>
          <w:p w:rsidR="00207F36" w:rsidRDefault="00207F36" w:rsidP="00207F36">
            <w:pPr>
              <w:tabs>
                <w:tab w:val="left" w:pos="4111"/>
              </w:tabs>
              <w:spacing w:before="10"/>
              <w:ind w:left="57"/>
              <w:rPr>
                <w:rFonts w:ascii="Futura Lt BT" w:hAnsi="Futura Lt BT"/>
                <w:sz w:val="20"/>
                <w:lang w:eastAsia="zh-CN"/>
              </w:rPr>
            </w:pPr>
            <w:bookmarkStart w:id="2" w:name="Addressee_E"/>
            <w:bookmarkEnd w:id="2"/>
            <w:r>
              <w:rPr>
                <w:rFonts w:hint="eastAsia"/>
                <w:sz w:val="22"/>
                <w:lang w:eastAsia="zh-CN"/>
              </w:rPr>
              <w:t>事由</w:t>
            </w:r>
            <w:r>
              <w:rPr>
                <w:sz w:val="22"/>
                <w:lang w:eastAsia="zh-CN"/>
              </w:rPr>
              <w:t>:</w:t>
            </w:r>
          </w:p>
        </w:tc>
        <w:tc>
          <w:tcPr>
            <w:tcW w:w="6683" w:type="dxa"/>
          </w:tcPr>
          <w:p w:rsidR="00207F36" w:rsidRPr="00D4530D" w:rsidRDefault="00207F36" w:rsidP="00EE6BEA">
            <w:pPr>
              <w:tabs>
                <w:tab w:val="left" w:pos="4111"/>
              </w:tabs>
              <w:spacing w:before="0"/>
              <w:ind w:left="57"/>
              <w:rPr>
                <w:b/>
                <w:lang w:val="en-US" w:eastAsia="zh-CN"/>
              </w:rPr>
            </w:pPr>
            <w:r w:rsidRPr="00E32443">
              <w:rPr>
                <w:b/>
                <w:bCs/>
                <w:lang w:eastAsia="zh-CN"/>
              </w:rPr>
              <w:t>ITU-T IPTV-GSI</w:t>
            </w:r>
            <w:r>
              <w:rPr>
                <w:rFonts w:hint="eastAsia"/>
                <w:b/>
                <w:bCs/>
                <w:lang w:eastAsia="zh-CN"/>
              </w:rPr>
              <w:t>活动</w:t>
            </w:r>
            <w:r w:rsidRPr="00E32443">
              <w:rPr>
                <w:rFonts w:hAnsi="SimSun"/>
                <w:b/>
                <w:bCs/>
                <w:lang w:eastAsia="zh-CN"/>
              </w:rPr>
              <w:br/>
            </w:r>
            <w:r>
              <w:rPr>
                <w:rFonts w:hAnsi="SimSun" w:hint="eastAsia"/>
                <w:b/>
                <w:bCs/>
                <w:lang w:eastAsia="zh-CN"/>
              </w:rPr>
              <w:t>（</w:t>
            </w:r>
            <w:r w:rsidRPr="00E32443">
              <w:rPr>
                <w:b/>
                <w:bCs/>
                <w:lang w:eastAsia="zh-CN"/>
              </w:rPr>
              <w:t>201</w:t>
            </w:r>
            <w:r w:rsidR="00EE6BEA">
              <w:rPr>
                <w:rFonts w:hint="eastAsia"/>
                <w:b/>
                <w:bCs/>
                <w:lang w:eastAsia="zh-CN"/>
              </w:rPr>
              <w:t>3</w:t>
            </w:r>
            <w:r w:rsidRPr="00E32443">
              <w:rPr>
                <w:rFonts w:hint="eastAsia"/>
                <w:b/>
                <w:bCs/>
                <w:lang w:eastAsia="zh-CN"/>
              </w:rPr>
              <w:t>年</w:t>
            </w:r>
            <w:r w:rsidR="00EE6BEA">
              <w:rPr>
                <w:rFonts w:hint="eastAsia"/>
                <w:b/>
                <w:bCs/>
                <w:lang w:val="en-US" w:eastAsia="zh-CN"/>
              </w:rPr>
              <w:t>1</w:t>
            </w:r>
            <w:r w:rsidRPr="00E32443">
              <w:rPr>
                <w:rFonts w:hint="eastAsia"/>
                <w:b/>
                <w:bCs/>
                <w:lang w:eastAsia="zh-CN"/>
              </w:rPr>
              <w:t>月</w:t>
            </w:r>
            <w:r w:rsidR="00EE6BEA">
              <w:rPr>
                <w:rFonts w:hint="eastAsia"/>
                <w:b/>
                <w:bCs/>
                <w:lang w:eastAsia="zh-CN"/>
              </w:rPr>
              <w:t>1</w:t>
            </w:r>
            <w:r w:rsidR="009C584E">
              <w:rPr>
                <w:rFonts w:hint="eastAsia"/>
                <w:b/>
                <w:bCs/>
                <w:lang w:eastAsia="zh-CN"/>
              </w:rPr>
              <w:t>4</w:t>
            </w:r>
            <w:r>
              <w:rPr>
                <w:b/>
                <w:bCs/>
                <w:lang w:eastAsia="zh-CN"/>
              </w:rPr>
              <w:t>-</w:t>
            </w:r>
            <w:r w:rsidR="00EE6BEA">
              <w:rPr>
                <w:rFonts w:hint="eastAsia"/>
                <w:b/>
                <w:bCs/>
                <w:lang w:eastAsia="zh-CN"/>
              </w:rPr>
              <w:t>1</w:t>
            </w:r>
            <w:r w:rsidR="009C584E">
              <w:rPr>
                <w:rFonts w:hint="eastAsia"/>
                <w:b/>
                <w:bCs/>
                <w:lang w:eastAsia="zh-CN"/>
              </w:rPr>
              <w:t>8</w:t>
            </w:r>
            <w:r w:rsidRPr="00E32443">
              <w:rPr>
                <w:rFonts w:hint="eastAsia"/>
                <w:b/>
                <w:bCs/>
                <w:lang w:eastAsia="zh-CN"/>
              </w:rPr>
              <w:t>日</w:t>
            </w:r>
            <w:r>
              <w:rPr>
                <w:rFonts w:hint="eastAsia"/>
                <w:b/>
                <w:bCs/>
                <w:lang w:eastAsia="zh-CN"/>
              </w:rPr>
              <w:t>，</w:t>
            </w:r>
            <w:r w:rsidR="00EE6BEA">
              <w:rPr>
                <w:rFonts w:hint="eastAsia"/>
                <w:b/>
                <w:bCs/>
                <w:lang w:val="en-US" w:eastAsia="zh-CN"/>
              </w:rPr>
              <w:t>日内瓦</w:t>
            </w:r>
            <w:r>
              <w:rPr>
                <w:rFonts w:hAnsi="SimSun" w:hint="eastAsia"/>
                <w:b/>
                <w:bCs/>
                <w:lang w:eastAsia="zh-CN"/>
              </w:rPr>
              <w:t>）</w:t>
            </w:r>
          </w:p>
        </w:tc>
      </w:tr>
    </w:tbl>
    <w:p w:rsidR="00207F36" w:rsidRDefault="00207F36" w:rsidP="00207F36">
      <w:pPr>
        <w:spacing w:before="480"/>
        <w:rPr>
          <w:lang w:eastAsia="zh-CN"/>
        </w:rPr>
      </w:pPr>
      <w:bookmarkStart w:id="3" w:name="StartTyping_E"/>
      <w:bookmarkEnd w:id="3"/>
      <w:r w:rsidRPr="00F6585D">
        <w:rPr>
          <w:rFonts w:hint="eastAsia"/>
          <w:lang w:eastAsia="zh-CN"/>
        </w:rPr>
        <w:t>尊敬的先生</w:t>
      </w:r>
      <w:r w:rsidRPr="00F6585D">
        <w:rPr>
          <w:lang w:eastAsia="zh-CN"/>
        </w:rPr>
        <w:t>/</w:t>
      </w:r>
      <w:r w:rsidRPr="00F6585D">
        <w:rPr>
          <w:rFonts w:hint="eastAsia"/>
          <w:lang w:eastAsia="zh-CN"/>
        </w:rPr>
        <w:t>女士：</w:t>
      </w:r>
    </w:p>
    <w:p w:rsidR="00207F36" w:rsidRPr="00EE6BEA" w:rsidRDefault="00207F36" w:rsidP="00EE6BEA">
      <w:pPr>
        <w:ind w:firstLineChars="200" w:firstLine="480"/>
        <w:jc w:val="both"/>
        <w:rPr>
          <w:rFonts w:hAnsi="SimSun"/>
          <w:lang w:eastAsia="zh-CN"/>
        </w:rPr>
      </w:pPr>
      <w:r w:rsidRPr="00EE6BEA">
        <w:rPr>
          <w:rFonts w:hint="eastAsia"/>
          <w:lang w:eastAsia="zh-CN"/>
        </w:rPr>
        <w:t>应</w:t>
      </w:r>
      <w:r w:rsidRPr="00EE6BEA">
        <w:rPr>
          <w:lang w:eastAsia="zh-CN"/>
        </w:rPr>
        <w:t>IPTV-GSI</w:t>
      </w:r>
      <w:r w:rsidRPr="00EE6BEA">
        <w:rPr>
          <w:rFonts w:hint="eastAsia"/>
          <w:lang w:eastAsia="zh-CN"/>
        </w:rPr>
        <w:t>协调人（</w:t>
      </w:r>
      <w:r w:rsidRPr="00EE6BEA">
        <w:rPr>
          <w:lang w:eastAsia="zh-CN"/>
        </w:rPr>
        <w:t>Masahito Kawamori</w:t>
      </w:r>
      <w:r w:rsidRPr="00EE6BEA">
        <w:rPr>
          <w:rFonts w:hint="eastAsia"/>
          <w:lang w:eastAsia="zh-CN"/>
        </w:rPr>
        <w:t>先生）的要求，并经相关研究组管理层的确认，我谨通知您，</w:t>
      </w:r>
      <w:r w:rsidRPr="00EE6BEA">
        <w:rPr>
          <w:lang w:eastAsia="zh-CN"/>
        </w:rPr>
        <w:t>ITU-T IPTV-GSI</w:t>
      </w:r>
      <w:r w:rsidRPr="00EE6BEA">
        <w:rPr>
          <w:rFonts w:hint="eastAsia"/>
          <w:lang w:eastAsia="zh-CN"/>
        </w:rPr>
        <w:t>下一次活动将</w:t>
      </w:r>
      <w:r w:rsidR="00E704C3" w:rsidRPr="00EE6BEA">
        <w:rPr>
          <w:rFonts w:hint="eastAsia"/>
          <w:szCs w:val="24"/>
          <w:lang w:eastAsia="zh-CN"/>
        </w:rPr>
        <w:t>于</w:t>
      </w:r>
      <w:r w:rsidRPr="00EE6BEA">
        <w:rPr>
          <w:lang w:eastAsia="zh-CN"/>
        </w:rPr>
        <w:t>201</w:t>
      </w:r>
      <w:r w:rsidR="00EE6BEA" w:rsidRPr="00EE6BEA">
        <w:rPr>
          <w:rFonts w:hint="eastAsia"/>
          <w:lang w:eastAsia="zh-CN"/>
        </w:rPr>
        <w:t>3</w:t>
      </w:r>
      <w:r w:rsidRPr="00EE6BEA">
        <w:rPr>
          <w:rFonts w:hint="eastAsia"/>
          <w:lang w:eastAsia="zh-CN"/>
        </w:rPr>
        <w:t>年</w:t>
      </w:r>
      <w:r w:rsidR="00EE6BEA" w:rsidRPr="00EE6BEA">
        <w:rPr>
          <w:rFonts w:hint="eastAsia"/>
          <w:lang w:val="en-US" w:eastAsia="zh-CN"/>
        </w:rPr>
        <w:t>1</w:t>
      </w:r>
      <w:r w:rsidR="009C584E" w:rsidRPr="00EE6BEA">
        <w:rPr>
          <w:rFonts w:hint="eastAsia"/>
          <w:lang w:eastAsia="zh-CN"/>
        </w:rPr>
        <w:t>月</w:t>
      </w:r>
      <w:r w:rsidR="00EE6BEA" w:rsidRPr="00EE6BEA">
        <w:rPr>
          <w:rFonts w:hint="eastAsia"/>
          <w:lang w:eastAsia="zh-CN"/>
        </w:rPr>
        <w:t>1</w:t>
      </w:r>
      <w:r w:rsidR="009C584E" w:rsidRPr="00EE6BEA">
        <w:rPr>
          <w:rFonts w:hint="eastAsia"/>
          <w:lang w:eastAsia="zh-CN"/>
        </w:rPr>
        <w:t>4</w:t>
      </w:r>
      <w:r w:rsidR="009C584E" w:rsidRPr="00EE6BEA">
        <w:rPr>
          <w:lang w:eastAsia="zh-CN"/>
        </w:rPr>
        <w:t>-</w:t>
      </w:r>
      <w:r w:rsidR="00EE6BEA" w:rsidRPr="00EE6BEA">
        <w:rPr>
          <w:rFonts w:hint="eastAsia"/>
          <w:lang w:eastAsia="zh-CN"/>
        </w:rPr>
        <w:t>1</w:t>
      </w:r>
      <w:r w:rsidR="009C584E" w:rsidRPr="00EE6BEA">
        <w:rPr>
          <w:rFonts w:hint="eastAsia"/>
          <w:lang w:eastAsia="zh-CN"/>
        </w:rPr>
        <w:t>8</w:t>
      </w:r>
      <w:r w:rsidR="009C584E" w:rsidRPr="00EE6BEA">
        <w:rPr>
          <w:rFonts w:hint="eastAsia"/>
          <w:lang w:eastAsia="zh-CN"/>
        </w:rPr>
        <w:t>日</w:t>
      </w:r>
      <w:r w:rsidRPr="00EE6BEA">
        <w:rPr>
          <w:rFonts w:hint="eastAsia"/>
          <w:lang w:eastAsia="zh-CN"/>
        </w:rPr>
        <w:t>在</w:t>
      </w:r>
      <w:r w:rsidR="00EE6BEA" w:rsidRPr="00EE6BEA">
        <w:rPr>
          <w:rFonts w:hint="eastAsia"/>
          <w:lang w:eastAsia="zh-CN"/>
        </w:rPr>
        <w:t>日内瓦</w:t>
      </w:r>
      <w:r w:rsidRPr="00EE6BEA">
        <w:rPr>
          <w:rFonts w:hint="eastAsia"/>
          <w:lang w:eastAsia="zh-CN"/>
        </w:rPr>
        <w:t>举办。</w:t>
      </w:r>
    </w:p>
    <w:p w:rsidR="00207F36" w:rsidRDefault="00207F36" w:rsidP="00E704C3">
      <w:pPr>
        <w:ind w:firstLineChars="200" w:firstLine="480"/>
        <w:jc w:val="both"/>
        <w:rPr>
          <w:szCs w:val="23"/>
          <w:lang w:eastAsia="zh-CN"/>
        </w:rPr>
      </w:pPr>
      <w:r>
        <w:rPr>
          <w:rFonts w:hint="eastAsia"/>
          <w:lang w:eastAsia="zh-CN"/>
        </w:rPr>
        <w:t>第一天的会议将于</w:t>
      </w:r>
      <w:r>
        <w:rPr>
          <w:lang w:eastAsia="zh-CN"/>
        </w:rPr>
        <w:t>09:30</w:t>
      </w:r>
      <w:r>
        <w:rPr>
          <w:rFonts w:hint="eastAsia"/>
          <w:lang w:eastAsia="zh-CN"/>
        </w:rPr>
        <w:t>开始。</w:t>
      </w:r>
      <w:r w:rsidRPr="00D4530D">
        <w:rPr>
          <w:rFonts w:hint="eastAsia"/>
          <w:lang w:val="en-US" w:eastAsia="zh-CN"/>
        </w:rPr>
        <w:t>与会者的注册工作将自</w:t>
      </w:r>
      <w:r w:rsidRPr="00D4530D">
        <w:rPr>
          <w:lang w:val="en-US" w:eastAsia="zh-CN"/>
        </w:rPr>
        <w:t>08:30</w:t>
      </w:r>
      <w:r w:rsidRPr="00D4530D">
        <w:rPr>
          <w:rFonts w:hint="eastAsia"/>
          <w:lang w:val="en-US" w:eastAsia="zh-CN"/>
        </w:rPr>
        <w:t>开始。</w:t>
      </w:r>
      <w:r w:rsidRPr="00D4530D">
        <w:rPr>
          <w:rFonts w:hint="eastAsia"/>
          <w:szCs w:val="23"/>
          <w:lang w:eastAsia="zh-CN"/>
        </w:rPr>
        <w:t>有关会议厅的详尽信息将在</w:t>
      </w:r>
      <w:r w:rsidR="009511F5">
        <w:rPr>
          <w:rFonts w:hint="eastAsia"/>
          <w:szCs w:val="23"/>
          <w:lang w:eastAsia="zh-CN"/>
        </w:rPr>
        <w:t>注册</w:t>
      </w:r>
      <w:r w:rsidR="00E704C3">
        <w:rPr>
          <w:rFonts w:hint="eastAsia"/>
          <w:szCs w:val="23"/>
          <w:lang w:eastAsia="zh-CN"/>
        </w:rPr>
        <w:t>区</w:t>
      </w:r>
      <w:r w:rsidR="009511F5">
        <w:rPr>
          <w:rFonts w:hint="eastAsia"/>
          <w:szCs w:val="23"/>
          <w:lang w:eastAsia="zh-CN"/>
        </w:rPr>
        <w:t>提供</w:t>
      </w:r>
      <w:r w:rsidRPr="00D4530D">
        <w:rPr>
          <w:rFonts w:hint="eastAsia"/>
          <w:szCs w:val="23"/>
          <w:lang w:eastAsia="zh-CN"/>
        </w:rPr>
        <w:t>。</w:t>
      </w:r>
    </w:p>
    <w:p w:rsidR="00207F36" w:rsidRDefault="00207F36" w:rsidP="00494682">
      <w:pPr>
        <w:ind w:firstLineChars="200" w:firstLine="480"/>
        <w:jc w:val="both"/>
        <w:rPr>
          <w:lang w:eastAsia="zh-CN"/>
        </w:rPr>
      </w:pPr>
      <w:r>
        <w:rPr>
          <w:rStyle w:val="PageNumber"/>
          <w:szCs w:val="24"/>
          <w:lang w:eastAsia="zh-CN"/>
        </w:rPr>
        <w:t>ITU-T</w:t>
      </w:r>
      <w:r>
        <w:rPr>
          <w:rStyle w:val="PageNumber"/>
          <w:rFonts w:hint="eastAsia"/>
          <w:szCs w:val="24"/>
          <w:lang w:eastAsia="zh-CN"/>
        </w:rPr>
        <w:t>网页</w:t>
      </w:r>
      <w:hyperlink r:id="rId11" w:history="1">
        <w:r w:rsidR="00494682" w:rsidRPr="00BA13E5">
          <w:rPr>
            <w:rStyle w:val="Hyperlink"/>
            <w:szCs w:val="24"/>
          </w:rPr>
          <w:t>http://itu.int/ITU-T/gsi/iptv/</w:t>
        </w:r>
      </w:hyperlink>
      <w:r>
        <w:rPr>
          <w:rFonts w:hint="eastAsia"/>
          <w:lang w:eastAsia="zh-CN"/>
        </w:rPr>
        <w:t>将提供与活动有关的详</w:t>
      </w:r>
      <w:r>
        <w:rPr>
          <w:rFonts w:ascii="SimSun" w:hAnsi="SimSun" w:hint="eastAsia"/>
          <w:lang w:eastAsia="zh-CN"/>
        </w:rPr>
        <w:t>尽</w:t>
      </w:r>
      <w:r>
        <w:rPr>
          <w:rFonts w:hint="eastAsia"/>
          <w:lang w:eastAsia="zh-CN"/>
        </w:rPr>
        <w:t>信息，并根据需要不断更新。</w:t>
      </w:r>
    </w:p>
    <w:p w:rsidR="00207F36" w:rsidRDefault="00207F36" w:rsidP="00EE6BEA">
      <w:pPr>
        <w:tabs>
          <w:tab w:val="left" w:pos="720"/>
        </w:tabs>
        <w:overflowPunct w:val="0"/>
        <w:autoSpaceDE w:val="0"/>
        <w:autoSpaceDN w:val="0"/>
        <w:adjustRightInd w:val="0"/>
        <w:ind w:firstLineChars="200" w:firstLine="480"/>
        <w:rPr>
          <w:lang w:eastAsia="zh-CN"/>
        </w:rPr>
      </w:pPr>
      <w:r>
        <w:rPr>
          <w:rFonts w:hint="eastAsia"/>
          <w:lang w:eastAsia="zh-CN"/>
        </w:rPr>
        <w:t>有关</w:t>
      </w:r>
      <w:r>
        <w:rPr>
          <w:lang w:eastAsia="zh-CN"/>
        </w:rPr>
        <w:t>IPTV-GSI</w:t>
      </w:r>
      <w:r>
        <w:rPr>
          <w:rFonts w:hint="eastAsia"/>
          <w:lang w:eastAsia="zh-CN"/>
        </w:rPr>
        <w:t>工作计划</w:t>
      </w:r>
      <w:r w:rsidRPr="00494682">
        <w:rPr>
          <w:rFonts w:hint="eastAsia"/>
          <w:u w:val="single"/>
          <w:lang w:eastAsia="zh-CN"/>
        </w:rPr>
        <w:t>草案</w:t>
      </w:r>
      <w:r>
        <w:rPr>
          <w:rFonts w:hint="eastAsia"/>
          <w:lang w:eastAsia="zh-CN"/>
        </w:rPr>
        <w:t>的详情见</w:t>
      </w:r>
      <w:r w:rsidRPr="00F6585D">
        <w:rPr>
          <w:rFonts w:hint="eastAsia"/>
          <w:b/>
          <w:bCs/>
          <w:lang w:eastAsia="zh-CN"/>
        </w:rPr>
        <w:t>附件</w:t>
      </w:r>
      <w:r w:rsidRPr="00F6585D">
        <w:rPr>
          <w:b/>
          <w:bCs/>
          <w:lang w:eastAsia="zh-CN"/>
        </w:rPr>
        <w:t>1</w:t>
      </w:r>
      <w:r>
        <w:rPr>
          <w:rFonts w:hint="eastAsia"/>
          <w:lang w:eastAsia="zh-CN"/>
        </w:rPr>
        <w:t>。</w:t>
      </w:r>
      <w:r w:rsidR="009511F5">
        <w:rPr>
          <w:rFonts w:hint="eastAsia"/>
          <w:lang w:eastAsia="zh-CN"/>
        </w:rPr>
        <w:t>各</w:t>
      </w:r>
      <w:r w:rsidR="009511F5" w:rsidRPr="00F6585D">
        <w:rPr>
          <w:rFonts w:hAnsi="SimSun" w:hint="eastAsia"/>
          <w:lang w:eastAsia="zh-CN"/>
        </w:rPr>
        <w:t>报告人组</w:t>
      </w:r>
      <w:r w:rsidR="009511F5">
        <w:rPr>
          <w:rFonts w:hAnsi="SimSun" w:hint="eastAsia"/>
          <w:lang w:eastAsia="zh-CN"/>
        </w:rPr>
        <w:t>的</w:t>
      </w:r>
      <w:r w:rsidR="009511F5">
        <w:rPr>
          <w:rFonts w:ascii="SimSun" w:hAnsi="SimSun" w:hint="eastAsia"/>
          <w:lang w:eastAsia="zh-CN"/>
        </w:rPr>
        <w:t>拟定</w:t>
      </w:r>
      <w:r w:rsidR="009511F5" w:rsidRPr="00F6585D">
        <w:rPr>
          <w:rFonts w:hAnsi="SimSun" w:hint="eastAsia"/>
          <w:lang w:eastAsia="zh-CN"/>
        </w:rPr>
        <w:t>议程将在</w:t>
      </w:r>
      <w:r w:rsidR="009511F5">
        <w:rPr>
          <w:lang w:eastAsia="zh-CN"/>
        </w:rPr>
        <w:t>IPTV-GSI</w:t>
      </w:r>
      <w:r w:rsidR="009511F5" w:rsidRPr="00F6585D">
        <w:rPr>
          <w:rFonts w:hAnsi="SimSun" w:hint="eastAsia"/>
          <w:lang w:eastAsia="zh-CN"/>
        </w:rPr>
        <w:t>网页上</w:t>
      </w:r>
      <w:r w:rsidR="009511F5">
        <w:rPr>
          <w:rFonts w:hAnsi="SimSun" w:hint="eastAsia"/>
          <w:lang w:eastAsia="zh-CN"/>
        </w:rPr>
        <w:t>提供</w:t>
      </w:r>
      <w:r w:rsidR="009511F5" w:rsidRPr="00F6585D">
        <w:rPr>
          <w:rFonts w:hAnsi="SimSun" w:hint="eastAsia"/>
          <w:lang w:eastAsia="zh-CN"/>
        </w:rPr>
        <w:t>。</w:t>
      </w:r>
    </w:p>
    <w:p w:rsidR="00207F36" w:rsidRDefault="009511F5" w:rsidP="00EE6BEA">
      <w:pPr>
        <w:ind w:firstLineChars="200" w:firstLine="480"/>
        <w:jc w:val="both"/>
        <w:rPr>
          <w:lang w:val="en-US" w:eastAsia="zh-CN"/>
        </w:rPr>
      </w:pPr>
      <w:r>
        <w:rPr>
          <w:rFonts w:hint="eastAsia"/>
          <w:lang w:eastAsia="zh-CN"/>
        </w:rPr>
        <w:t>有关会议的更多信息见</w:t>
      </w:r>
      <w:r w:rsidR="00207F36">
        <w:rPr>
          <w:rFonts w:hint="eastAsia"/>
          <w:b/>
          <w:bCs/>
          <w:szCs w:val="23"/>
          <w:lang w:eastAsia="zh-CN"/>
        </w:rPr>
        <w:t>附件</w:t>
      </w:r>
      <w:r w:rsidR="00207F36">
        <w:rPr>
          <w:b/>
          <w:bCs/>
          <w:szCs w:val="23"/>
          <w:lang w:eastAsia="zh-CN"/>
        </w:rPr>
        <w:t>2</w:t>
      </w:r>
      <w:r w:rsidR="00207F36">
        <w:rPr>
          <w:rFonts w:hint="eastAsia"/>
          <w:lang w:eastAsia="zh-CN"/>
        </w:rPr>
        <w:t>。</w:t>
      </w:r>
    </w:p>
    <w:p w:rsidR="00EE6BEA" w:rsidRDefault="00EE6BEA" w:rsidP="00207F36">
      <w:pPr>
        <w:overflowPunct w:val="0"/>
        <w:autoSpaceDE w:val="0"/>
        <w:autoSpaceDN w:val="0"/>
        <w:adjustRightInd w:val="0"/>
        <w:rPr>
          <w:lang w:eastAsia="zh-CN"/>
        </w:rPr>
      </w:pPr>
    </w:p>
    <w:p w:rsidR="00207F36" w:rsidRPr="005F4558" w:rsidRDefault="00207F36" w:rsidP="00207F36">
      <w:pPr>
        <w:overflowPunct w:val="0"/>
        <w:autoSpaceDE w:val="0"/>
        <w:autoSpaceDN w:val="0"/>
        <w:adjustRightInd w:val="0"/>
        <w:rPr>
          <w:lang w:val="en-US" w:eastAsia="zh-CN"/>
        </w:rPr>
      </w:pPr>
      <w:r w:rsidRPr="00F6585D">
        <w:rPr>
          <w:rFonts w:hint="eastAsia"/>
          <w:lang w:eastAsia="zh-CN"/>
        </w:rPr>
        <w:t>顺致敬意！</w:t>
      </w:r>
    </w:p>
    <w:p w:rsidR="00207F36" w:rsidRDefault="00207F36" w:rsidP="005F49AF">
      <w:pPr>
        <w:tabs>
          <w:tab w:val="clear" w:pos="794"/>
          <w:tab w:val="clear" w:pos="1191"/>
          <w:tab w:val="clear" w:pos="1588"/>
          <w:tab w:val="clear" w:pos="1985"/>
          <w:tab w:val="left" w:pos="720"/>
        </w:tabs>
        <w:spacing w:before="600"/>
        <w:rPr>
          <w:szCs w:val="24"/>
          <w:lang w:eastAsia="zh-CN"/>
        </w:rPr>
      </w:pPr>
    </w:p>
    <w:p w:rsidR="00207F36" w:rsidRDefault="00207F36" w:rsidP="00207F36">
      <w:pPr>
        <w:rPr>
          <w:lang w:eastAsia="zh-CN"/>
        </w:rPr>
      </w:pPr>
      <w:r w:rsidRPr="00F6585D">
        <w:rPr>
          <w:rFonts w:hint="eastAsia"/>
          <w:szCs w:val="24"/>
          <w:lang w:eastAsia="zh-CN"/>
        </w:rPr>
        <w:t>电信标准化局主任</w:t>
      </w:r>
      <w:r>
        <w:rPr>
          <w:lang w:eastAsia="zh-CN"/>
        </w:rPr>
        <w:br/>
      </w:r>
      <w:r w:rsidRPr="00F6585D">
        <w:rPr>
          <w:rFonts w:hint="eastAsia"/>
          <w:lang w:eastAsia="zh-CN"/>
        </w:rPr>
        <w:t>马尔科姆</w:t>
      </w:r>
      <w:r w:rsidRPr="00F6585D">
        <w:rPr>
          <w:sz w:val="20"/>
          <w:lang w:eastAsia="zh-CN"/>
        </w:rPr>
        <w:t>•</w:t>
      </w:r>
      <w:r w:rsidRPr="00F6585D">
        <w:rPr>
          <w:rFonts w:hint="eastAsia"/>
          <w:lang w:eastAsia="zh-CN"/>
        </w:rPr>
        <w:t>琼森</w:t>
      </w:r>
    </w:p>
    <w:p w:rsidR="00494682" w:rsidRDefault="00494682" w:rsidP="00207F36">
      <w:pPr>
        <w:rPr>
          <w:lang w:eastAsia="zh-CN"/>
        </w:rPr>
      </w:pPr>
    </w:p>
    <w:p w:rsidR="00E704C3" w:rsidRDefault="00207F36" w:rsidP="00E704C3">
      <w:pPr>
        <w:rPr>
          <w:lang w:val="en-US"/>
        </w:rPr>
        <w:sectPr w:rsidR="00E704C3" w:rsidSect="00EE6BEA">
          <w:headerReference w:type="even" r:id="rId12"/>
          <w:headerReference w:type="default" r:id="rId13"/>
          <w:footerReference w:type="even" r:id="rId14"/>
          <w:footerReference w:type="default" r:id="rId15"/>
          <w:headerReference w:type="first" r:id="rId16"/>
          <w:footerReference w:type="first" r:id="rId17"/>
          <w:pgSz w:w="11907" w:h="16840" w:code="9"/>
          <w:pgMar w:top="1134" w:right="992" w:bottom="1134" w:left="992" w:header="567" w:footer="567" w:gutter="0"/>
          <w:paperSrc w:first="7" w:other="7"/>
          <w:pgNumType w:fmt="numberInDash"/>
          <w:cols w:space="720"/>
          <w:titlePg/>
          <w:docGrid w:linePitch="326"/>
        </w:sectPr>
      </w:pPr>
      <w:r>
        <w:rPr>
          <w:rFonts w:ascii="SimSun" w:hAnsi="SimSun" w:cs="SimSun" w:hint="eastAsia"/>
          <w:b/>
          <w:bCs/>
          <w:lang w:eastAsia="zh-CN"/>
        </w:rPr>
        <w:t>附件：</w:t>
      </w:r>
      <w:r w:rsidRPr="00BF742D">
        <w:rPr>
          <w:b/>
          <w:bCs/>
          <w:lang w:eastAsia="zh-CN"/>
        </w:rPr>
        <w:t>2</w:t>
      </w:r>
      <w:r w:rsidRPr="00BF742D">
        <w:rPr>
          <w:rFonts w:hint="eastAsia"/>
          <w:b/>
          <w:bCs/>
          <w:lang w:eastAsia="zh-CN"/>
        </w:rPr>
        <w:t>件</w:t>
      </w:r>
    </w:p>
    <w:p w:rsidR="00EE6BEA" w:rsidRDefault="00EE6BEA" w:rsidP="00EE6BEA">
      <w:pPr>
        <w:pStyle w:val="AnnexRef"/>
        <w:rPr>
          <w:b/>
          <w:bCs/>
          <w:sz w:val="28"/>
          <w:szCs w:val="28"/>
        </w:rPr>
      </w:pPr>
      <w:r w:rsidRPr="00580DD4">
        <w:rPr>
          <w:b/>
          <w:bCs/>
          <w:sz w:val="28"/>
          <w:szCs w:val="28"/>
        </w:rPr>
        <w:lastRenderedPageBreak/>
        <w:t xml:space="preserve">ANNEX </w:t>
      </w:r>
      <w:r>
        <w:rPr>
          <w:b/>
          <w:bCs/>
          <w:sz w:val="28"/>
          <w:szCs w:val="28"/>
        </w:rPr>
        <w:t>1</w:t>
      </w:r>
      <w:r>
        <w:rPr>
          <w:b/>
          <w:bCs/>
          <w:sz w:val="28"/>
          <w:szCs w:val="28"/>
        </w:rPr>
        <w:br/>
      </w:r>
      <w:r w:rsidRPr="005D005B">
        <w:rPr>
          <w:b/>
          <w:bCs/>
          <w:lang w:val="en-US"/>
        </w:rPr>
        <w:t xml:space="preserve">(to TSB </w:t>
      </w:r>
      <w:r>
        <w:rPr>
          <w:b/>
          <w:bCs/>
          <w:lang w:val="en-US"/>
        </w:rPr>
        <w:t>Circular 316</w:t>
      </w:r>
      <w:r w:rsidRPr="005D005B">
        <w:rPr>
          <w:b/>
          <w:bCs/>
          <w:lang w:val="en-US"/>
        </w:rPr>
        <w:t>)</w:t>
      </w:r>
    </w:p>
    <w:p w:rsidR="00EE6BEA" w:rsidRDefault="00EE6BEA" w:rsidP="00EE6BEA">
      <w:pPr>
        <w:jc w:val="center"/>
      </w:pPr>
      <w:r>
        <w:rPr>
          <w:b/>
          <w:bCs/>
          <w:color w:val="000000"/>
        </w:rPr>
        <w:t>Draft IPTV-GSI work plan</w:t>
      </w:r>
      <w:r w:rsidRPr="0073109D">
        <w:rPr>
          <w:b/>
          <w:bCs/>
          <w:color w:val="000000"/>
          <w:vertAlign w:val="superscript"/>
        </w:rPr>
        <w:t>*</w:t>
      </w:r>
      <w:proofErr w:type="gramStart"/>
      <w:r w:rsidRPr="0073109D">
        <w:rPr>
          <w:b/>
          <w:bCs/>
          <w:color w:val="000000"/>
          <w:vertAlign w:val="superscript"/>
        </w:rPr>
        <w:t>,*</w:t>
      </w:r>
      <w:proofErr w:type="gramEnd"/>
      <w:r w:rsidRPr="0073109D">
        <w:rPr>
          <w:b/>
          <w:bCs/>
          <w:color w:val="000000"/>
          <w:vertAlign w:val="superscript"/>
        </w:rPr>
        <w:t>*</w:t>
      </w:r>
      <w:r>
        <w:rPr>
          <w:b/>
          <w:bCs/>
          <w:color w:val="000000"/>
          <w:vertAlign w:val="superscript"/>
        </w:rPr>
        <w:t>,</w:t>
      </w:r>
      <w:r w:rsidRPr="0073109D">
        <w:rPr>
          <w:b/>
          <w:bCs/>
          <w:color w:val="000000"/>
          <w:vertAlign w:val="superscript"/>
        </w:rPr>
        <w:t>***</w:t>
      </w:r>
      <w:r>
        <w:rPr>
          <w:b/>
          <w:bCs/>
          <w:color w:val="000000"/>
        </w:rPr>
        <w:br/>
      </w:r>
      <w:r w:rsidRPr="00317816">
        <w:t>(</w:t>
      </w:r>
      <w:r>
        <w:t>Geneva</w:t>
      </w:r>
      <w:r w:rsidRPr="008D01FD">
        <w:t>, 14 – 18 January 2013</w:t>
      </w:r>
      <w:r w:rsidRPr="00317816">
        <w:t>)</w:t>
      </w:r>
    </w:p>
    <w:p w:rsidR="00EE6BEA" w:rsidRPr="00F734BC" w:rsidRDefault="00EE6BEA" w:rsidP="00EE6BEA">
      <w:pPr>
        <w:jc w:val="center"/>
      </w:pPr>
    </w:p>
    <w:tbl>
      <w:tblPr>
        <w:tblW w:w="497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7"/>
        <w:gridCol w:w="457"/>
        <w:gridCol w:w="457"/>
        <w:gridCol w:w="457"/>
        <w:gridCol w:w="457"/>
        <w:gridCol w:w="510"/>
        <w:gridCol w:w="457"/>
        <w:gridCol w:w="457"/>
        <w:gridCol w:w="456"/>
        <w:gridCol w:w="456"/>
        <w:gridCol w:w="456"/>
        <w:gridCol w:w="456"/>
        <w:gridCol w:w="453"/>
        <w:gridCol w:w="453"/>
        <w:gridCol w:w="453"/>
        <w:gridCol w:w="453"/>
        <w:gridCol w:w="453"/>
        <w:gridCol w:w="453"/>
        <w:gridCol w:w="453"/>
        <w:gridCol w:w="453"/>
        <w:gridCol w:w="453"/>
        <w:gridCol w:w="453"/>
        <w:gridCol w:w="453"/>
        <w:gridCol w:w="453"/>
        <w:gridCol w:w="453"/>
        <w:gridCol w:w="418"/>
      </w:tblGrid>
      <w:tr w:rsidR="00EE6BEA" w:rsidRPr="000D1FE7" w:rsidTr="003B3622">
        <w:trPr>
          <w:jc w:val="center"/>
        </w:trPr>
        <w:tc>
          <w:tcPr>
            <w:tcW w:w="1133" w:type="pct"/>
            <w:tcBorders>
              <w:top w:val="nil"/>
              <w:left w:val="nil"/>
              <w:bottom w:val="single" w:sz="12" w:space="0" w:color="auto"/>
              <w:right w:val="single" w:sz="4" w:space="0" w:color="auto"/>
            </w:tcBorders>
            <w:shd w:val="clear" w:color="auto" w:fill="auto"/>
          </w:tcPr>
          <w:p w:rsidR="00EE6BEA" w:rsidRPr="000D1FE7" w:rsidRDefault="00EE6BEA" w:rsidP="003B3622">
            <w:pPr>
              <w:spacing w:before="40" w:after="40"/>
              <w:ind w:right="-113"/>
              <w:rPr>
                <w:sz w:val="20"/>
              </w:rPr>
            </w:pPr>
          </w:p>
        </w:tc>
        <w:tc>
          <w:tcPr>
            <w:tcW w:w="793" w:type="pct"/>
            <w:gridSpan w:val="5"/>
            <w:tcBorders>
              <w:top w:val="single" w:sz="12" w:space="0" w:color="auto"/>
              <w:left w:val="single" w:sz="4" w:space="0" w:color="auto"/>
              <w:bottom w:val="single" w:sz="12" w:space="0" w:color="auto"/>
              <w:right w:val="single" w:sz="12" w:space="0" w:color="auto"/>
            </w:tcBorders>
            <w:shd w:val="clear" w:color="auto" w:fill="auto"/>
          </w:tcPr>
          <w:p w:rsidR="00EE6BEA" w:rsidRPr="000D1FE7" w:rsidRDefault="00EE6BEA" w:rsidP="003B3622">
            <w:pPr>
              <w:spacing w:before="40" w:after="40"/>
              <w:jc w:val="center"/>
              <w:rPr>
                <w:sz w:val="20"/>
              </w:rPr>
            </w:pPr>
            <w:r w:rsidRPr="000D1FE7">
              <w:rPr>
                <w:b/>
                <w:bCs/>
                <w:sz w:val="20"/>
              </w:rPr>
              <w:t xml:space="preserve">Monday </w:t>
            </w:r>
            <w:r w:rsidRPr="000D1FE7">
              <w:rPr>
                <w:b/>
                <w:bCs/>
                <w:sz w:val="20"/>
              </w:rPr>
              <w:br/>
            </w:r>
            <w:r>
              <w:rPr>
                <w:b/>
                <w:bCs/>
                <w:sz w:val="20"/>
              </w:rPr>
              <w:t>14 January</w:t>
            </w:r>
          </w:p>
        </w:tc>
        <w:tc>
          <w:tcPr>
            <w:tcW w:w="775" w:type="pct"/>
            <w:gridSpan w:val="5"/>
            <w:tcBorders>
              <w:top w:val="single" w:sz="12" w:space="0" w:color="auto"/>
              <w:left w:val="single" w:sz="12" w:space="0" w:color="auto"/>
              <w:bottom w:val="single" w:sz="12" w:space="0" w:color="auto"/>
              <w:right w:val="single" w:sz="12" w:space="0" w:color="auto"/>
            </w:tcBorders>
            <w:shd w:val="clear" w:color="auto" w:fill="auto"/>
          </w:tcPr>
          <w:p w:rsidR="00EE6BEA" w:rsidRPr="000D1FE7" w:rsidRDefault="00EE6BEA" w:rsidP="003B3622">
            <w:pPr>
              <w:spacing w:before="40" w:after="40"/>
              <w:jc w:val="center"/>
              <w:rPr>
                <w:sz w:val="20"/>
              </w:rPr>
            </w:pPr>
            <w:r w:rsidRPr="000D1FE7">
              <w:rPr>
                <w:b/>
                <w:bCs/>
                <w:sz w:val="20"/>
              </w:rPr>
              <w:t xml:space="preserve">Tuesday </w:t>
            </w:r>
            <w:r w:rsidRPr="000D1FE7">
              <w:rPr>
                <w:b/>
                <w:bCs/>
                <w:sz w:val="20"/>
              </w:rPr>
              <w:br/>
            </w:r>
            <w:r>
              <w:rPr>
                <w:b/>
                <w:bCs/>
                <w:sz w:val="20"/>
              </w:rPr>
              <w:t>15 January</w:t>
            </w:r>
          </w:p>
        </w:tc>
        <w:tc>
          <w:tcPr>
            <w:tcW w:w="770" w:type="pct"/>
            <w:gridSpan w:val="5"/>
            <w:tcBorders>
              <w:top w:val="single" w:sz="12" w:space="0" w:color="auto"/>
              <w:left w:val="single" w:sz="12" w:space="0" w:color="auto"/>
              <w:bottom w:val="single" w:sz="12" w:space="0" w:color="auto"/>
              <w:right w:val="single" w:sz="12" w:space="0" w:color="auto"/>
            </w:tcBorders>
            <w:shd w:val="clear" w:color="auto" w:fill="auto"/>
          </w:tcPr>
          <w:p w:rsidR="00EE6BEA" w:rsidRPr="000D1FE7" w:rsidRDefault="00EE6BEA" w:rsidP="003B3622">
            <w:pPr>
              <w:spacing w:before="40" w:after="40"/>
              <w:jc w:val="center"/>
              <w:rPr>
                <w:sz w:val="20"/>
              </w:rPr>
            </w:pPr>
            <w:r w:rsidRPr="000D1FE7">
              <w:rPr>
                <w:b/>
                <w:bCs/>
                <w:sz w:val="20"/>
              </w:rPr>
              <w:t xml:space="preserve">Wednesday </w:t>
            </w:r>
            <w:r w:rsidRPr="000D1FE7">
              <w:rPr>
                <w:b/>
                <w:bCs/>
                <w:sz w:val="20"/>
              </w:rPr>
              <w:br/>
            </w:r>
            <w:r>
              <w:rPr>
                <w:b/>
                <w:bCs/>
                <w:sz w:val="20"/>
              </w:rPr>
              <w:t>16 January</w:t>
            </w:r>
          </w:p>
        </w:tc>
        <w:tc>
          <w:tcPr>
            <w:tcW w:w="769" w:type="pct"/>
            <w:gridSpan w:val="5"/>
            <w:tcBorders>
              <w:top w:val="single" w:sz="12" w:space="0" w:color="auto"/>
              <w:left w:val="single" w:sz="12" w:space="0" w:color="auto"/>
              <w:bottom w:val="single" w:sz="12" w:space="0" w:color="auto"/>
              <w:right w:val="single" w:sz="4" w:space="0" w:color="auto"/>
            </w:tcBorders>
            <w:shd w:val="clear" w:color="auto" w:fill="auto"/>
          </w:tcPr>
          <w:p w:rsidR="00EE6BEA" w:rsidRPr="000D1FE7" w:rsidRDefault="00EE6BEA" w:rsidP="003B3622">
            <w:pPr>
              <w:spacing w:before="40" w:after="40"/>
              <w:jc w:val="center"/>
              <w:rPr>
                <w:sz w:val="20"/>
              </w:rPr>
            </w:pPr>
            <w:r w:rsidRPr="000D1FE7">
              <w:rPr>
                <w:b/>
                <w:bCs/>
                <w:sz w:val="20"/>
              </w:rPr>
              <w:t>Thursday</w:t>
            </w:r>
            <w:r w:rsidRPr="000D1FE7">
              <w:rPr>
                <w:b/>
                <w:bCs/>
                <w:sz w:val="20"/>
              </w:rPr>
              <w:br/>
            </w:r>
            <w:r>
              <w:rPr>
                <w:b/>
                <w:bCs/>
                <w:sz w:val="20"/>
              </w:rPr>
              <w:t>17 January</w:t>
            </w:r>
          </w:p>
        </w:tc>
        <w:tc>
          <w:tcPr>
            <w:tcW w:w="758" w:type="pct"/>
            <w:gridSpan w:val="5"/>
            <w:tcBorders>
              <w:top w:val="single" w:sz="12" w:space="0" w:color="auto"/>
              <w:left w:val="single" w:sz="4" w:space="0" w:color="auto"/>
              <w:bottom w:val="single" w:sz="12" w:space="0" w:color="auto"/>
              <w:right w:val="single" w:sz="12" w:space="0" w:color="auto"/>
            </w:tcBorders>
            <w:shd w:val="clear" w:color="auto" w:fill="auto"/>
          </w:tcPr>
          <w:p w:rsidR="00EE6BEA" w:rsidRPr="000D1FE7" w:rsidRDefault="00EE6BEA" w:rsidP="003B3622">
            <w:pPr>
              <w:spacing w:before="40" w:after="40"/>
              <w:jc w:val="center"/>
              <w:rPr>
                <w:sz w:val="20"/>
              </w:rPr>
            </w:pPr>
            <w:r w:rsidRPr="000D1FE7">
              <w:rPr>
                <w:b/>
                <w:bCs/>
                <w:sz w:val="20"/>
              </w:rPr>
              <w:t xml:space="preserve">Friday </w:t>
            </w:r>
            <w:r w:rsidRPr="000D1FE7">
              <w:rPr>
                <w:b/>
                <w:bCs/>
                <w:sz w:val="20"/>
              </w:rPr>
              <w:br/>
            </w:r>
            <w:r>
              <w:rPr>
                <w:b/>
                <w:bCs/>
                <w:sz w:val="20"/>
              </w:rPr>
              <w:t>18 January</w:t>
            </w:r>
          </w:p>
        </w:tc>
      </w:tr>
      <w:tr w:rsidR="00EE6BEA" w:rsidRPr="000D1FE7" w:rsidTr="003B3622">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EE6BEA" w:rsidRPr="000D1FE7" w:rsidRDefault="00EE6BEA" w:rsidP="003B3622">
            <w:pPr>
              <w:spacing w:before="40" w:after="40"/>
              <w:ind w:right="-113"/>
              <w:rPr>
                <w:sz w:val="20"/>
              </w:rPr>
            </w:pP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PM</w:t>
            </w: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EE6BEA" w:rsidRPr="00AA08C1" w:rsidRDefault="00EE6BEA" w:rsidP="003B3622">
            <w:pPr>
              <w:spacing w:before="40" w:after="40"/>
              <w:ind w:left="-113" w:right="-113"/>
              <w:jc w:val="center"/>
              <w:rPr>
                <w:b/>
                <w:bCs/>
                <w:sz w:val="20"/>
              </w:rPr>
            </w:pPr>
            <w:r w:rsidRPr="00AA08C1">
              <w:rPr>
                <w:b/>
                <w:bCs/>
                <w:sz w:val="20"/>
              </w:rPr>
              <w:t>(0)</w:t>
            </w:r>
          </w:p>
        </w:tc>
        <w:tc>
          <w:tcPr>
            <w:tcW w:w="310" w:type="pct"/>
            <w:gridSpan w:val="2"/>
            <w:tcBorders>
              <w:top w:val="single" w:sz="12" w:space="0" w:color="auto"/>
              <w:left w:val="single" w:sz="12"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AM</w:t>
            </w:r>
          </w:p>
        </w:tc>
        <w:tc>
          <w:tcPr>
            <w:tcW w:w="310"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PM</w:t>
            </w: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EE6BEA" w:rsidRPr="00AA08C1" w:rsidRDefault="00EE6BEA" w:rsidP="003B3622">
            <w:pPr>
              <w:spacing w:before="40" w:after="40"/>
              <w:ind w:left="-113" w:right="-113"/>
              <w:jc w:val="center"/>
              <w:rPr>
                <w:b/>
                <w:bCs/>
                <w:sz w:val="20"/>
              </w:rPr>
            </w:pPr>
            <w:r w:rsidRPr="00AA08C1">
              <w:rPr>
                <w:b/>
                <w:bCs/>
                <w:sz w:val="20"/>
              </w:rPr>
              <w:t>(0)</w:t>
            </w:r>
          </w:p>
        </w:tc>
        <w:tc>
          <w:tcPr>
            <w:tcW w:w="309" w:type="pct"/>
            <w:gridSpan w:val="2"/>
            <w:tcBorders>
              <w:top w:val="single" w:sz="12" w:space="0" w:color="auto"/>
              <w:left w:val="single" w:sz="12"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EE6BEA" w:rsidRPr="00AA08C1" w:rsidRDefault="00EE6BEA" w:rsidP="003B3622">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12"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PM</w:t>
            </w: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AA08C1" w:rsidRDefault="00EE6BEA" w:rsidP="003B3622">
            <w:pPr>
              <w:spacing w:before="40" w:after="40"/>
              <w:ind w:left="-113" w:right="-113"/>
              <w:jc w:val="center"/>
              <w:rPr>
                <w:b/>
                <w:bCs/>
                <w:sz w:val="20"/>
              </w:rPr>
            </w:pPr>
            <w:r w:rsidRPr="00AA08C1">
              <w:rPr>
                <w:b/>
                <w:bCs/>
                <w:sz w:val="20"/>
              </w:rPr>
              <w:t>(0)</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AM</w:t>
            </w:r>
          </w:p>
        </w:tc>
        <w:tc>
          <w:tcPr>
            <w:tcW w:w="308" w:type="pct"/>
            <w:gridSpan w:val="2"/>
            <w:tcBorders>
              <w:top w:val="single" w:sz="12" w:space="0" w:color="auto"/>
              <w:left w:val="single" w:sz="4" w:space="0" w:color="auto"/>
              <w:bottom w:val="single" w:sz="12" w:space="0" w:color="auto"/>
              <w:right w:val="single" w:sz="4" w:space="0" w:color="auto"/>
            </w:tcBorders>
            <w:shd w:val="clear" w:color="auto" w:fill="auto"/>
          </w:tcPr>
          <w:p w:rsidR="00EE6BEA" w:rsidRPr="000D1FE7" w:rsidRDefault="00EE6BEA" w:rsidP="003B3622">
            <w:pPr>
              <w:spacing w:before="40" w:after="40"/>
              <w:ind w:left="-113" w:right="-113"/>
              <w:jc w:val="center"/>
              <w:rPr>
                <w:sz w:val="20"/>
              </w:rPr>
            </w:pPr>
            <w:r w:rsidRPr="000D1FE7">
              <w:rPr>
                <w:b/>
                <w:bCs/>
                <w:sz w:val="20"/>
              </w:rPr>
              <w:t>PM</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EE6BEA" w:rsidRPr="00AA08C1" w:rsidRDefault="00EE6BEA" w:rsidP="003B3622">
            <w:pPr>
              <w:spacing w:before="40" w:after="40"/>
              <w:ind w:left="-113" w:right="-113"/>
              <w:jc w:val="center"/>
              <w:rPr>
                <w:b/>
                <w:bCs/>
                <w:sz w:val="20"/>
              </w:rPr>
            </w:pPr>
            <w:r w:rsidRPr="00AA08C1">
              <w:rPr>
                <w:b/>
                <w:bCs/>
                <w:sz w:val="20"/>
              </w:rPr>
              <w:t>(0)</w:t>
            </w:r>
          </w:p>
        </w:tc>
      </w:tr>
      <w:tr w:rsidR="00EE6BEA" w:rsidRPr="008D01FD" w:rsidTr="003B3622">
        <w:trPr>
          <w:jc w:val="center"/>
        </w:trPr>
        <w:tc>
          <w:tcPr>
            <w:tcW w:w="1133" w:type="pct"/>
            <w:tcBorders>
              <w:top w:val="single" w:sz="12" w:space="0" w:color="auto"/>
              <w:left w:val="single" w:sz="12" w:space="0" w:color="auto"/>
              <w:bottom w:val="single" w:sz="12" w:space="0" w:color="auto"/>
              <w:right w:val="single" w:sz="4" w:space="0" w:color="auto"/>
            </w:tcBorders>
            <w:shd w:val="clear" w:color="auto" w:fill="auto"/>
          </w:tcPr>
          <w:p w:rsidR="00EE6BEA" w:rsidRPr="008D01FD" w:rsidRDefault="00EE6BEA" w:rsidP="003B3622">
            <w:pPr>
              <w:spacing w:before="40" w:after="40"/>
              <w:ind w:right="-113"/>
              <w:rPr>
                <w:sz w:val="20"/>
              </w:rPr>
            </w:pPr>
            <w:r w:rsidRPr="008D01FD">
              <w:rPr>
                <w:sz w:val="20"/>
              </w:rPr>
              <w:t>TSR [50]</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r w:rsidRPr="008D01FD">
              <w:rPr>
                <w:sz w:val="20"/>
              </w:rPr>
              <w:t>X</w:t>
            </w: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72" w:type="pct"/>
            <w:tcBorders>
              <w:top w:val="single" w:sz="12" w:space="0" w:color="auto"/>
              <w:left w:val="single" w:sz="4" w:space="0" w:color="auto"/>
              <w:bottom w:val="single" w:sz="12" w:space="0" w:color="auto"/>
              <w:right w:val="single" w:sz="12"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4" w:space="0" w:color="auto"/>
              <w:bottom w:val="single" w:sz="12" w:space="0" w:color="auto"/>
              <w:right w:val="single" w:sz="12" w:space="0" w:color="auto"/>
            </w:tcBorders>
            <w:shd w:val="clear" w:color="auto" w:fill="auto"/>
          </w:tcPr>
          <w:p w:rsidR="00EE6BEA" w:rsidRPr="008D01FD" w:rsidRDefault="00EE6BEA" w:rsidP="003B3622">
            <w:pPr>
              <w:spacing w:before="40" w:after="40"/>
              <w:ind w:left="-113" w:right="-113"/>
              <w:jc w:val="center"/>
              <w:rPr>
                <w:sz w:val="20"/>
              </w:rPr>
            </w:pPr>
          </w:p>
        </w:tc>
        <w:tc>
          <w:tcPr>
            <w:tcW w:w="155" w:type="pct"/>
            <w:tcBorders>
              <w:top w:val="single" w:sz="12" w:space="0" w:color="auto"/>
              <w:left w:val="single" w:sz="12"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12"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12"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p>
        </w:tc>
        <w:tc>
          <w:tcPr>
            <w:tcW w:w="154" w:type="pct"/>
            <w:tcBorders>
              <w:top w:val="single" w:sz="12" w:space="0" w:color="auto"/>
              <w:left w:val="single" w:sz="4" w:space="0" w:color="auto"/>
              <w:bottom w:val="single" w:sz="12" w:space="0" w:color="auto"/>
              <w:right w:val="single" w:sz="4" w:space="0" w:color="auto"/>
            </w:tcBorders>
            <w:shd w:val="clear" w:color="auto" w:fill="auto"/>
          </w:tcPr>
          <w:p w:rsidR="00EE6BEA" w:rsidRPr="008D01FD" w:rsidRDefault="00EE6BEA" w:rsidP="003B3622">
            <w:pPr>
              <w:spacing w:before="40" w:after="40"/>
              <w:ind w:left="-113" w:right="-113"/>
              <w:jc w:val="center"/>
              <w:rPr>
                <w:sz w:val="20"/>
              </w:rPr>
            </w:pPr>
            <w:r w:rsidRPr="008D01FD">
              <w:rPr>
                <w:sz w:val="20"/>
              </w:rPr>
              <w:t>X</w:t>
            </w:r>
          </w:p>
        </w:tc>
        <w:tc>
          <w:tcPr>
            <w:tcW w:w="143" w:type="pct"/>
            <w:tcBorders>
              <w:top w:val="single" w:sz="12" w:space="0" w:color="auto"/>
              <w:left w:val="single" w:sz="4" w:space="0" w:color="auto"/>
              <w:bottom w:val="single" w:sz="12" w:space="0" w:color="auto"/>
              <w:right w:val="single" w:sz="12" w:space="0" w:color="auto"/>
            </w:tcBorders>
            <w:shd w:val="clear" w:color="auto" w:fill="auto"/>
          </w:tcPr>
          <w:p w:rsidR="00EE6BEA" w:rsidRPr="008D01FD" w:rsidRDefault="00EE6BEA" w:rsidP="003B3622">
            <w:pPr>
              <w:spacing w:before="40" w:after="40"/>
              <w:ind w:left="-113" w:right="-113"/>
              <w:jc w:val="center"/>
              <w:rPr>
                <w:sz w:val="20"/>
              </w:rPr>
            </w:pPr>
          </w:p>
        </w:tc>
      </w:tr>
      <w:tr w:rsidR="00EE6BEA" w:rsidRPr="008D01FD" w:rsidTr="003B3622">
        <w:trPr>
          <w:jc w:val="center"/>
        </w:trPr>
        <w:tc>
          <w:tcPr>
            <w:tcW w:w="5000" w:type="pct"/>
            <w:gridSpan w:val="26"/>
            <w:tcBorders>
              <w:top w:val="single" w:sz="12" w:space="0" w:color="auto"/>
              <w:left w:val="single" w:sz="12" w:space="0" w:color="auto"/>
              <w:bottom w:val="single" w:sz="12" w:space="0" w:color="auto"/>
              <w:right w:val="single" w:sz="12" w:space="0" w:color="auto"/>
            </w:tcBorders>
            <w:shd w:val="clear" w:color="auto" w:fill="FFC000"/>
          </w:tcPr>
          <w:p w:rsidR="00EE6BEA" w:rsidRPr="008D01FD" w:rsidRDefault="00EE6BEA" w:rsidP="003B3622">
            <w:pPr>
              <w:spacing w:before="40" w:after="40"/>
              <w:ind w:left="-113" w:right="-113"/>
              <w:jc w:val="center"/>
              <w:rPr>
                <w:sz w:val="20"/>
              </w:rPr>
            </w:pPr>
            <w:r w:rsidRPr="008D01FD">
              <w:rPr>
                <w:b/>
                <w:bCs/>
                <w:sz w:val="20"/>
              </w:rPr>
              <w:t>SG 16</w:t>
            </w:r>
          </w:p>
        </w:tc>
      </w:tr>
      <w:tr w:rsidR="00EE6BEA" w:rsidRPr="008D01FD" w:rsidTr="003B3622">
        <w:trPr>
          <w:jc w:val="center"/>
        </w:trPr>
        <w:tc>
          <w:tcPr>
            <w:tcW w:w="1133" w:type="pct"/>
            <w:tcBorders>
              <w:top w:val="single" w:sz="4" w:space="0" w:color="auto"/>
              <w:left w:val="single" w:sz="12" w:space="0" w:color="auto"/>
              <w:bottom w:val="single" w:sz="4" w:space="0" w:color="auto"/>
              <w:right w:val="single" w:sz="4" w:space="0" w:color="auto"/>
            </w:tcBorders>
            <w:shd w:val="clear" w:color="auto" w:fill="auto"/>
          </w:tcPr>
          <w:p w:rsidR="00EE6BEA" w:rsidRPr="008D01FD" w:rsidRDefault="00EE6BEA" w:rsidP="003B3622">
            <w:pPr>
              <w:spacing w:before="40" w:after="40"/>
              <w:ind w:right="-113"/>
              <w:rPr>
                <w:sz w:val="20"/>
              </w:rPr>
            </w:pPr>
            <w:r w:rsidRPr="008D01FD">
              <w:rPr>
                <w:sz w:val="20"/>
              </w:rPr>
              <w:t xml:space="preserve">Q13/16 [30] </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8D01FD">
              <w:rPr>
                <w:rFonts w:eastAsia="MS Mincho"/>
                <w:sz w:val="20"/>
                <w:lang w:eastAsia="ja-JP"/>
              </w:rPr>
              <w:t>X</w:t>
            </w:r>
          </w:p>
        </w:tc>
        <w:tc>
          <w:tcPr>
            <w:tcW w:w="172" w:type="pct"/>
            <w:tcBorders>
              <w:top w:val="single" w:sz="4" w:space="0" w:color="auto"/>
              <w:left w:val="single" w:sz="4" w:space="0" w:color="auto"/>
              <w:bottom w:val="single" w:sz="4"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4"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8D01FD">
              <w:rPr>
                <w:rFonts w:eastAsia="MS Mincho"/>
                <w:caps/>
                <w:sz w:val="20"/>
                <w:lang w:eastAsia="ja-JP"/>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4" w:type="pct"/>
            <w:tcBorders>
              <w:top w:val="single" w:sz="4" w:space="0" w:color="auto"/>
              <w:left w:val="single" w:sz="4" w:space="0" w:color="auto"/>
              <w:bottom w:val="single" w:sz="4"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4"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r>
      <w:tr w:rsidR="00EE6BEA" w:rsidRPr="000D1FE7" w:rsidTr="003B3622">
        <w:trPr>
          <w:jc w:val="center"/>
        </w:trPr>
        <w:tc>
          <w:tcPr>
            <w:tcW w:w="1133" w:type="pct"/>
            <w:tcBorders>
              <w:top w:val="single" w:sz="4" w:space="0" w:color="auto"/>
              <w:left w:val="single" w:sz="12" w:space="0" w:color="auto"/>
              <w:bottom w:val="single" w:sz="12" w:space="0" w:color="auto"/>
              <w:right w:val="single" w:sz="4" w:space="0" w:color="auto"/>
            </w:tcBorders>
            <w:shd w:val="clear" w:color="auto" w:fill="auto"/>
          </w:tcPr>
          <w:p w:rsidR="00EE6BEA" w:rsidRPr="008D01FD" w:rsidRDefault="00EE6BEA" w:rsidP="003B3622">
            <w:pPr>
              <w:spacing w:before="40" w:after="40"/>
              <w:ind w:right="-113"/>
              <w:rPr>
                <w:sz w:val="20"/>
              </w:rPr>
            </w:pPr>
            <w:r w:rsidRPr="008D01FD">
              <w:rPr>
                <w:sz w:val="20"/>
              </w:rPr>
              <w:t>Q28/16 [10] ***</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72" w:type="pct"/>
            <w:tcBorders>
              <w:top w:val="single" w:sz="4" w:space="0" w:color="auto"/>
              <w:left w:val="single" w:sz="4" w:space="0" w:color="auto"/>
              <w:bottom w:val="single" w:sz="12"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X</w:t>
            </w:r>
          </w:p>
        </w:tc>
        <w:tc>
          <w:tcPr>
            <w:tcW w:w="155" w:type="pct"/>
            <w:tcBorders>
              <w:top w:val="single" w:sz="4" w:space="0" w:color="auto"/>
              <w:left w:val="single" w:sz="4"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4" w:space="0" w:color="auto"/>
              <w:bottom w:val="single" w:sz="12" w:space="0" w:color="auto"/>
              <w:right w:val="single" w:sz="12"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5" w:type="pct"/>
            <w:tcBorders>
              <w:top w:val="single" w:sz="4" w:space="0" w:color="auto"/>
              <w:left w:val="single" w:sz="12" w:space="0" w:color="auto"/>
              <w:bottom w:val="single" w:sz="12" w:space="0" w:color="auto"/>
              <w:right w:val="single" w:sz="4" w:space="0" w:color="auto"/>
            </w:tcBorders>
            <w:shd w:val="clear" w:color="auto" w:fill="auto"/>
          </w:tcPr>
          <w:p w:rsidR="00EE6BEA" w:rsidRPr="008D01FD"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r w:rsidRPr="008D01FD">
              <w:rPr>
                <w:caps/>
                <w:sz w:val="20"/>
              </w:rPr>
              <w:t>(1)</w:t>
            </w: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12"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12"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54" w:type="pct"/>
            <w:tcBorders>
              <w:top w:val="single" w:sz="4" w:space="0" w:color="auto"/>
              <w:left w:val="single" w:sz="4" w:space="0" w:color="auto"/>
              <w:bottom w:val="single" w:sz="12" w:space="0" w:color="auto"/>
              <w:right w:val="single" w:sz="4"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c>
          <w:tcPr>
            <w:tcW w:w="143" w:type="pct"/>
            <w:tcBorders>
              <w:top w:val="single" w:sz="4" w:space="0" w:color="auto"/>
              <w:left w:val="single" w:sz="4" w:space="0" w:color="auto"/>
              <w:bottom w:val="single" w:sz="12" w:space="0" w:color="auto"/>
              <w:right w:val="single" w:sz="12" w:space="0" w:color="auto"/>
            </w:tcBorders>
            <w:shd w:val="clear" w:color="auto" w:fill="auto"/>
          </w:tcPr>
          <w:p w:rsidR="00EE6BEA" w:rsidRPr="000D1FE7" w:rsidRDefault="00EE6BEA" w:rsidP="003B3622">
            <w:pPr>
              <w:tabs>
                <w:tab w:val="left" w:pos="567"/>
                <w:tab w:val="left" w:pos="1134"/>
                <w:tab w:val="left" w:pos="1701"/>
                <w:tab w:val="left" w:pos="2268"/>
                <w:tab w:val="left" w:pos="2835"/>
              </w:tabs>
              <w:spacing w:before="40" w:after="40"/>
              <w:ind w:left="-113" w:right="-113"/>
              <w:jc w:val="center"/>
              <w:rPr>
                <w:caps/>
                <w:sz w:val="20"/>
              </w:rPr>
            </w:pPr>
          </w:p>
        </w:tc>
      </w:tr>
    </w:tbl>
    <w:p w:rsidR="00EE6BEA" w:rsidRPr="00561776" w:rsidRDefault="00EE6BEA" w:rsidP="00EE6BEA">
      <w:pPr>
        <w:spacing w:before="0"/>
        <w:rPr>
          <w:sz w:val="16"/>
          <w:szCs w:val="16"/>
        </w:rPr>
      </w:pPr>
    </w:p>
    <w:tbl>
      <w:tblPr>
        <w:tblW w:w="0" w:type="auto"/>
        <w:tblInd w:w="-2" w:type="dxa"/>
        <w:tblLook w:val="04A0" w:firstRow="1" w:lastRow="0" w:firstColumn="1" w:lastColumn="0" w:noHBand="0" w:noVBand="1"/>
      </w:tblPr>
      <w:tblGrid>
        <w:gridCol w:w="4927"/>
        <w:gridCol w:w="4929"/>
        <w:gridCol w:w="4934"/>
      </w:tblGrid>
      <w:tr w:rsidR="00EE6BEA" w:rsidRPr="00EB3045" w:rsidTr="003B3622">
        <w:tc>
          <w:tcPr>
            <w:tcW w:w="14790" w:type="dxa"/>
            <w:gridSpan w:val="3"/>
          </w:tcPr>
          <w:p w:rsidR="00EE6BEA" w:rsidRPr="00250D3E" w:rsidRDefault="00EE6BEA" w:rsidP="003B3622">
            <w:pPr>
              <w:tabs>
                <w:tab w:val="clear" w:pos="794"/>
                <w:tab w:val="clear" w:pos="1191"/>
                <w:tab w:val="clear" w:pos="1588"/>
                <w:tab w:val="clear" w:pos="1985"/>
              </w:tabs>
            </w:pPr>
            <w:r w:rsidRPr="00250D3E">
              <w:rPr>
                <w:b/>
                <w:bCs/>
              </w:rPr>
              <w:t>Notes/Legend:</w:t>
            </w:r>
          </w:p>
        </w:tc>
      </w:tr>
      <w:tr w:rsidR="00EE6BEA" w:rsidRPr="00EB3045" w:rsidTr="003B3622">
        <w:tc>
          <w:tcPr>
            <w:tcW w:w="14790" w:type="dxa"/>
            <w:gridSpan w:val="3"/>
          </w:tcPr>
          <w:p w:rsidR="00EE6BEA" w:rsidRPr="00EB3045" w:rsidRDefault="00EE6BEA" w:rsidP="003B3622">
            <w:pPr>
              <w:pStyle w:val="Note"/>
            </w:pPr>
            <w:r w:rsidRPr="00561776">
              <w:t xml:space="preserve">* </w:t>
            </w:r>
            <w:r w:rsidRPr="00D3716C">
              <w:t xml:space="preserve">The list of participating Questions is </w:t>
            </w:r>
            <w:r w:rsidRPr="007143B1">
              <w:rPr>
                <w:i/>
                <w:iCs/>
                <w:u w:val="single"/>
              </w:rPr>
              <w:t>tentative</w:t>
            </w:r>
            <w:r w:rsidRPr="00D3716C">
              <w:t xml:space="preserve"> at the time of issuance of this Circular. The final list of Questions and their meeting times are subject to change.</w:t>
            </w:r>
            <w:r>
              <w:t xml:space="preserve"> </w:t>
            </w:r>
            <w:r w:rsidRPr="00D3716C">
              <w:t xml:space="preserve">Confirmation of participation of individual Questions is subject to confirmation by the </w:t>
            </w:r>
            <w:r w:rsidRPr="00561776">
              <w:rPr>
                <w:i/>
                <w:iCs/>
              </w:rPr>
              <w:t>parent SG management</w:t>
            </w:r>
            <w:r w:rsidRPr="00D3716C">
              <w:t>, as per the usual rules for confirmation of Rapporteur group meetings.</w:t>
            </w:r>
          </w:p>
        </w:tc>
      </w:tr>
      <w:tr w:rsidR="00EE6BEA" w:rsidRPr="00EB3045" w:rsidTr="003B3622">
        <w:tc>
          <w:tcPr>
            <w:tcW w:w="14790" w:type="dxa"/>
            <w:gridSpan w:val="3"/>
          </w:tcPr>
          <w:p w:rsidR="00EE6BEA" w:rsidRPr="00EB3045" w:rsidRDefault="00EE6BEA" w:rsidP="003B3622">
            <w:pPr>
              <w:pStyle w:val="Note"/>
            </w:pPr>
            <w:r w:rsidRPr="00561776">
              <w:t xml:space="preserve">** </w:t>
            </w:r>
            <w:r>
              <w:t>Session times</w:t>
            </w:r>
            <w:r w:rsidRPr="00E758C9">
              <w:t>, u</w:t>
            </w:r>
            <w:r>
              <w:t>nless otherwise stated, are 0930 to 1045, 1115 to 1230, 1430 to 1545 and 1615 to 17</w:t>
            </w:r>
            <w:r w:rsidRPr="00E758C9">
              <w:t>30 hour</w:t>
            </w:r>
            <w:r>
              <w:t>s. Evening sessions start at 18</w:t>
            </w:r>
            <w:r w:rsidRPr="00E758C9">
              <w:t>00</w:t>
            </w:r>
            <w:r>
              <w:t xml:space="preserve"> hours</w:t>
            </w:r>
            <w:r w:rsidRPr="00E758C9">
              <w:t>.</w:t>
            </w:r>
          </w:p>
        </w:tc>
      </w:tr>
      <w:tr w:rsidR="00EE6BEA" w:rsidRPr="00EB3045" w:rsidTr="003B3622">
        <w:tc>
          <w:tcPr>
            <w:tcW w:w="14790" w:type="dxa"/>
            <w:gridSpan w:val="3"/>
          </w:tcPr>
          <w:p w:rsidR="00EE6BEA" w:rsidRPr="0073109D" w:rsidRDefault="00EE6BEA" w:rsidP="003B3622">
            <w:pPr>
              <w:pStyle w:val="Note"/>
              <w:rPr>
                <w:b/>
                <w:bCs/>
              </w:rPr>
            </w:pPr>
            <w:r w:rsidRPr="00561776">
              <w:t xml:space="preserve">*** </w:t>
            </w:r>
            <w:r>
              <w:t>It is expected that joint discussions will be held with SG11 experts concerning M2M and e-health.</w:t>
            </w:r>
          </w:p>
        </w:tc>
      </w:tr>
      <w:tr w:rsidR="00EE6BEA" w:rsidRPr="00EB3045" w:rsidTr="003B3622">
        <w:tc>
          <w:tcPr>
            <w:tcW w:w="14790" w:type="dxa"/>
            <w:gridSpan w:val="3"/>
          </w:tcPr>
          <w:p w:rsidR="00EE6BEA" w:rsidRPr="00EB3045" w:rsidRDefault="00EE6BEA" w:rsidP="003B3622">
            <w:pPr>
              <w:pStyle w:val="Note"/>
            </w:pPr>
            <w:r>
              <w:t>[N] Room capacity</w:t>
            </w:r>
          </w:p>
        </w:tc>
      </w:tr>
      <w:tr w:rsidR="00EE6BEA" w:rsidRPr="00EB3045" w:rsidTr="003B3622">
        <w:tc>
          <w:tcPr>
            <w:tcW w:w="4927" w:type="dxa"/>
          </w:tcPr>
          <w:p w:rsidR="00EE6BEA" w:rsidRPr="00EB3045" w:rsidRDefault="00EE6BEA" w:rsidP="003B3622">
            <w:pPr>
              <w:pStyle w:val="Note"/>
            </w:pPr>
            <w:r w:rsidRPr="00EB3045">
              <w:t>(0) Evening session</w:t>
            </w:r>
          </w:p>
        </w:tc>
        <w:tc>
          <w:tcPr>
            <w:tcW w:w="4929" w:type="dxa"/>
          </w:tcPr>
          <w:p w:rsidR="00EE6BEA" w:rsidRPr="00EB3045" w:rsidRDefault="00EE6BEA" w:rsidP="003B3622">
            <w:pPr>
              <w:pStyle w:val="Note"/>
            </w:pPr>
          </w:p>
        </w:tc>
        <w:tc>
          <w:tcPr>
            <w:tcW w:w="4934" w:type="dxa"/>
          </w:tcPr>
          <w:p w:rsidR="00EE6BEA" w:rsidRPr="00EB3045" w:rsidRDefault="00EE6BEA" w:rsidP="003B3622">
            <w:pPr>
              <w:pStyle w:val="Note"/>
            </w:pPr>
          </w:p>
        </w:tc>
      </w:tr>
      <w:tr w:rsidR="00EE6BEA" w:rsidRPr="00EB3045" w:rsidTr="003B3622">
        <w:tc>
          <w:tcPr>
            <w:tcW w:w="4927" w:type="dxa"/>
          </w:tcPr>
          <w:p w:rsidR="00EE6BEA" w:rsidRPr="00EB3045" w:rsidRDefault="00EE6BEA" w:rsidP="003B3622">
            <w:pPr>
              <w:pStyle w:val="Note"/>
            </w:pPr>
            <w:r>
              <w:t xml:space="preserve">(1) </w:t>
            </w:r>
            <w:r w:rsidRPr="00EB3045">
              <w:t>Joint meeting</w:t>
            </w:r>
          </w:p>
        </w:tc>
        <w:tc>
          <w:tcPr>
            <w:tcW w:w="4929" w:type="dxa"/>
          </w:tcPr>
          <w:p w:rsidR="00EE6BEA" w:rsidRPr="00EB3045" w:rsidRDefault="00EE6BEA" w:rsidP="003B3622">
            <w:pPr>
              <w:pStyle w:val="Note"/>
            </w:pPr>
          </w:p>
        </w:tc>
        <w:tc>
          <w:tcPr>
            <w:tcW w:w="4934" w:type="dxa"/>
          </w:tcPr>
          <w:p w:rsidR="00EE6BEA" w:rsidRPr="00EB3045" w:rsidRDefault="00EE6BEA" w:rsidP="003B3622">
            <w:pPr>
              <w:pStyle w:val="Note"/>
            </w:pPr>
          </w:p>
        </w:tc>
      </w:tr>
    </w:tbl>
    <w:p w:rsidR="00E704C3" w:rsidRDefault="00E704C3" w:rsidP="00E704C3">
      <w:pPr>
        <w:ind w:right="-194"/>
        <w:jc w:val="center"/>
        <w:sectPr w:rsidR="00E704C3" w:rsidSect="00EE6BEA">
          <w:footerReference w:type="default" r:id="rId18"/>
          <w:headerReference w:type="first" r:id="rId19"/>
          <w:footerReference w:type="first" r:id="rId20"/>
          <w:pgSz w:w="16840" w:h="11907" w:orient="landscape" w:code="9"/>
          <w:pgMar w:top="992" w:right="1134" w:bottom="992" w:left="1134" w:header="567" w:footer="567" w:gutter="0"/>
          <w:paperSrc w:first="7" w:other="7"/>
          <w:pgNumType w:fmt="numberInDash"/>
          <w:cols w:space="720"/>
          <w:docGrid w:linePitch="326"/>
        </w:sectPr>
      </w:pPr>
    </w:p>
    <w:p w:rsidR="00EE6BEA" w:rsidRDefault="00EE6BEA" w:rsidP="00EE6BEA">
      <w:pPr>
        <w:pStyle w:val="AnnexRef"/>
        <w:rPr>
          <w:b/>
          <w:bCs/>
          <w:sz w:val="28"/>
          <w:szCs w:val="28"/>
        </w:rPr>
      </w:pPr>
      <w:r w:rsidRPr="00580DD4">
        <w:rPr>
          <w:b/>
          <w:bCs/>
          <w:sz w:val="28"/>
          <w:szCs w:val="28"/>
        </w:rPr>
        <w:lastRenderedPageBreak/>
        <w:t xml:space="preserve">ANNEX </w:t>
      </w:r>
      <w:r>
        <w:rPr>
          <w:b/>
          <w:bCs/>
          <w:sz w:val="28"/>
          <w:szCs w:val="28"/>
        </w:rPr>
        <w:t>2</w:t>
      </w:r>
      <w:r>
        <w:rPr>
          <w:b/>
          <w:bCs/>
          <w:sz w:val="28"/>
          <w:szCs w:val="28"/>
        </w:rPr>
        <w:br/>
      </w:r>
      <w:r w:rsidRPr="005D005B">
        <w:rPr>
          <w:b/>
          <w:bCs/>
          <w:lang w:val="en-US"/>
        </w:rPr>
        <w:t xml:space="preserve">(to TSB </w:t>
      </w:r>
      <w:r>
        <w:rPr>
          <w:b/>
          <w:bCs/>
          <w:lang w:val="en-US"/>
        </w:rPr>
        <w:t>Circular 316</w:t>
      </w:r>
      <w:r w:rsidRPr="005D005B">
        <w:rPr>
          <w:b/>
          <w:bCs/>
          <w:lang w:val="en-US"/>
        </w:rPr>
        <w:t>)</w:t>
      </w:r>
    </w:p>
    <w:p w:rsidR="00EE6BEA" w:rsidRPr="002527CE" w:rsidRDefault="00EE6BEA" w:rsidP="00EE6BEA">
      <w:pPr>
        <w:jc w:val="center"/>
        <w:rPr>
          <w:b/>
          <w:bCs/>
        </w:rPr>
      </w:pPr>
      <w:r w:rsidRPr="002527CE">
        <w:rPr>
          <w:b/>
          <w:bCs/>
        </w:rPr>
        <w:t>Delegate information</w:t>
      </w:r>
    </w:p>
    <w:p w:rsidR="00EE6BEA" w:rsidRDefault="00EE6BEA" w:rsidP="00EE6BEA">
      <w:pPr>
        <w:spacing w:before="360"/>
        <w:ind w:right="-193"/>
        <w:jc w:val="center"/>
        <w:rPr>
          <w:b/>
          <w:bCs/>
          <w:sz w:val="28"/>
          <w:szCs w:val="28"/>
        </w:rPr>
      </w:pPr>
      <w:r>
        <w:rPr>
          <w:b/>
          <w:bCs/>
          <w:sz w:val="28"/>
          <w:szCs w:val="28"/>
        </w:rPr>
        <w:t>MAKING CONTRIBUTIONS</w:t>
      </w:r>
    </w:p>
    <w:p w:rsidR="00EE6BEA" w:rsidRDefault="00EE6BEA" w:rsidP="00EE6BEA">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w:t>
      </w:r>
    </w:p>
    <w:p w:rsidR="00EE6BEA" w:rsidRDefault="00EE6BEA" w:rsidP="00EE6BEA">
      <w:pPr>
        <w:rPr>
          <w:bCs/>
        </w:rPr>
      </w:pPr>
      <w:r w:rsidRPr="008D65CB">
        <w:t xml:space="preserve">However, given that the meeting will be held shortly after WTSA-12 and the year-end closing of ITU facilities, only 10 (ten) calendar days will apply to this meeting (see TSB Circular </w:t>
      </w:r>
      <w:hyperlink r:id="rId21" w:history="1">
        <w:r w:rsidRPr="008D65CB">
          <w:rPr>
            <w:rStyle w:val="Hyperlink"/>
          </w:rPr>
          <w:t>230</w:t>
        </w:r>
      </w:hyperlink>
      <w:r w:rsidRPr="008D65CB">
        <w:t>).</w:t>
      </w:r>
      <w:r>
        <w:t xml:space="preserve"> </w:t>
      </w:r>
      <w:r w:rsidRPr="008D65CB">
        <w:rPr>
          <w:sz w:val="22"/>
          <w:szCs w:val="22"/>
        </w:rPr>
        <w:t xml:space="preserve">Such </w:t>
      </w:r>
      <w:r w:rsidRPr="008D65CB">
        <w:t xml:space="preserve">contributions must therefore be received by TSB </w:t>
      </w:r>
      <w:r w:rsidRPr="008D65CB">
        <w:rPr>
          <w:b/>
        </w:rPr>
        <w:t>not later than 3 January 2013</w:t>
      </w:r>
      <w:r w:rsidRPr="008D65CB">
        <w:rPr>
          <w:bCs/>
        </w:rPr>
        <w:t>.</w:t>
      </w:r>
      <w:r w:rsidRPr="0075428B">
        <w:rPr>
          <w:bCs/>
        </w:rPr>
        <w:t xml:space="preserve"> </w:t>
      </w:r>
    </w:p>
    <w:p w:rsidR="00EE6BEA" w:rsidRPr="003672D1" w:rsidRDefault="00EE6BEA" w:rsidP="00EE6BEA">
      <w:r w:rsidRPr="003672D1">
        <w:t xml:space="preserve">Contributions are to be submitted by electronic mail to the TSB IPTV secretariat </w:t>
      </w:r>
      <w:hyperlink r:id="rId22" w:history="1">
        <w:r w:rsidRPr="003672D1">
          <w:rPr>
            <w:rStyle w:val="Hyperlink"/>
          </w:rPr>
          <w:t>tsbiptv@itu.int</w:t>
        </w:r>
      </w:hyperlink>
      <w:r w:rsidRPr="003672D1">
        <w:t xml:space="preserve">. IPTV-GSI Contributions will be posted at </w:t>
      </w:r>
      <w:hyperlink r:id="rId23" w:history="1">
        <w:r w:rsidRPr="003672D1">
          <w:rPr>
            <w:rStyle w:val="Hyperlink"/>
          </w:rPr>
          <w:t>http://itu.int/ITU-T/gsi/iptv/</w:t>
        </w:r>
      </w:hyperlink>
      <w:r w:rsidRPr="003672D1">
        <w:t xml:space="preserve">; however, contributions addressed specifically to ITU-T SG 9 </w:t>
      </w:r>
      <w:r>
        <w:t>or</w:t>
      </w:r>
      <w:r w:rsidRPr="003672D1">
        <w:t xml:space="preserve"> SG 16 Questions will be handled directly by the parent group secretariat and published in the respective SG documentation, rather than the IPTV-GSI's.</w:t>
      </w:r>
    </w:p>
    <w:p w:rsidR="00EE6BEA" w:rsidRDefault="00EE6BEA" w:rsidP="00EE6BEA">
      <w:pPr>
        <w:spacing w:after="120"/>
      </w:pPr>
      <w:r w:rsidRPr="00192805">
        <w:rPr>
          <w:b/>
          <w:bCs/>
        </w:rPr>
        <w:t>TEMPLATES:</w:t>
      </w:r>
      <w:r>
        <w:t xml:space="preserve"> Please use the provided set of templates to prepare your contribution.  The templates are accessible from the IPTV-GSI web page, under “Resources” (</w:t>
      </w:r>
      <w:hyperlink r:id="rId24" w:history="1">
        <w:r w:rsidRPr="003672D1">
          <w:rPr>
            <w:rStyle w:val="Hyperlink"/>
          </w:rPr>
          <w:t>http://itu.int/oth/T0A0F000010</w:t>
        </w:r>
      </w:hyperlink>
      <w:r>
        <w:t xml:space="preserve">).  The name, fax and telephone numbers and e-mail address of the person to be contacted about the contribution should be indicated each contribution and on the cover page of </w:t>
      </w:r>
      <w:r>
        <w:rPr>
          <w:u w:val="single"/>
        </w:rPr>
        <w:t>all</w:t>
      </w:r>
      <w:r>
        <w:t xml:space="preserve"> documents.</w:t>
      </w:r>
    </w:p>
    <w:p w:rsidR="00EE6BEA" w:rsidRDefault="00EE6BEA" w:rsidP="00EE6BEA">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EE6BEA" w:rsidRDefault="00EE6BEA" w:rsidP="00EE6BEA">
      <w:pPr>
        <w:spacing w:after="120"/>
        <w:rPr>
          <w:b/>
          <w:bCs/>
          <w:szCs w:val="24"/>
          <w:lang w:eastAsia="zh-CN"/>
        </w:rPr>
      </w:pPr>
      <w:r>
        <w:rPr>
          <w:b/>
          <w:bCs/>
          <w:szCs w:val="24"/>
          <w:lang w:eastAsia="zh-CN"/>
        </w:rPr>
        <w:t xml:space="preserve">PAPERLESS MEETINGS: </w:t>
      </w:r>
      <w:r>
        <w:rPr>
          <w:szCs w:val="24"/>
          <w:lang w:eastAsia="zh-CN"/>
        </w:rPr>
        <w:t xml:space="preserve">The meeting will be run paperless. </w:t>
      </w:r>
      <w:r w:rsidRPr="003851E6">
        <w:rPr>
          <w:szCs w:val="24"/>
        </w:rPr>
        <w:t>Meetings and discussions will be held in English.</w:t>
      </w:r>
    </w:p>
    <w:p w:rsidR="00EE6BEA" w:rsidRDefault="00EE6BEA" w:rsidP="00EE6BE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25" w:history="1">
        <w:r w:rsidRPr="009D7F3E">
          <w:rPr>
            <w:rStyle w:val="Hyperlink"/>
          </w:rPr>
          <w:t>http://itu.int/ITU-T/edh/faqs-support.html</w:t>
        </w:r>
      </w:hyperlink>
      <w:r>
        <w:t xml:space="preserve">). </w:t>
      </w:r>
    </w:p>
    <w:p w:rsidR="00EE6BEA" w:rsidRDefault="00EE6BEA" w:rsidP="00EE6BEA">
      <w:pPr>
        <w:spacing w:after="120"/>
        <w:rPr>
          <w:szCs w:val="24"/>
          <w:lang w:eastAsia="zh-CN"/>
        </w:rPr>
      </w:pPr>
      <w:r w:rsidRPr="00192805">
        <w:rPr>
          <w:b/>
          <w:bCs/>
          <w:szCs w:val="24"/>
          <w:lang w:eastAsia="zh-CN"/>
        </w:rPr>
        <w:t>E-LOCKERS</w:t>
      </w:r>
      <w:r w:rsidRPr="005E1402">
        <w:rPr>
          <w:szCs w:val="24"/>
          <w:lang w:eastAsia="zh-CN"/>
        </w:rPr>
        <w:t xml:space="preserve"> are available on the ground floor of the Montbrillant building. Your ITU </w:t>
      </w:r>
      <w:r>
        <w:rPr>
          <w:szCs w:val="24"/>
          <w:lang w:eastAsia="zh-CN"/>
        </w:rPr>
        <w:t>RF</w:t>
      </w:r>
      <w:r w:rsidRPr="005E1402">
        <w:rPr>
          <w:szCs w:val="24"/>
          <w:lang w:eastAsia="zh-CN"/>
        </w:rPr>
        <w:t>ID badge opens and closes the e-locker. Your e-locker is available only for the period of the meeting you are attending, so please ensure that you empty the locker before 23:59 on the last day of the meeting.</w:t>
      </w:r>
    </w:p>
    <w:p w:rsidR="00EE6BEA" w:rsidRDefault="00EE6BEA" w:rsidP="00EE6BEA">
      <w:r>
        <w:rPr>
          <w:b/>
          <w:bCs/>
        </w:rPr>
        <w:t>LOAN LAPTOPS:</w:t>
      </w:r>
      <w:r>
        <w:t xml:space="preserve"> The ITU Service Desk (</w:t>
      </w:r>
      <w:hyperlink r:id="rId26" w:history="1">
        <w:r>
          <w:rPr>
            <w:rStyle w:val="Hyperlink"/>
          </w:rPr>
          <w:t>servicedesk@itu.int</w:t>
        </w:r>
      </w:hyperlink>
      <w:r>
        <w:t>) has available a limited number of laptops on a first-come, first-serve basis, for those who do not have one.</w:t>
      </w:r>
    </w:p>
    <w:p w:rsidR="00EE6BEA" w:rsidRDefault="00EE6BEA" w:rsidP="00EE6BEA">
      <w:r>
        <w:rPr>
          <w:b/>
          <w:bCs/>
        </w:rPr>
        <w:t>PRINTERS:</w:t>
      </w:r>
      <w:r>
        <w:t xml:space="preserve"> Printers are available in the cyber café on the second basement level of the Tower building, on the ground floor of the Montbrillant building and near the major meeting rooms, for delegates who wish to print documents. </w:t>
      </w:r>
    </w:p>
    <w:p w:rsidR="00EE6BEA" w:rsidRDefault="00EE6BEA" w:rsidP="00EE6BEA">
      <w:pPr>
        <w:rPr>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27" w:history="1">
        <w:r>
          <w:rPr>
            <w:rStyle w:val="Hyperlink"/>
          </w:rPr>
          <w:t>http://itu.int/ITU-T/go/e-print</w:t>
        </w:r>
      </w:hyperlink>
      <w:r>
        <w:t>.</w:t>
      </w:r>
    </w:p>
    <w:p w:rsidR="00EE6BEA" w:rsidRDefault="00EE6BEA" w:rsidP="00EE6BEA">
      <w:pPr>
        <w:rPr>
          <w:lang w:eastAsia="zh-CN"/>
        </w:rPr>
      </w:pPr>
    </w:p>
    <w:p w:rsidR="00EE6BEA" w:rsidRDefault="00EE6BEA" w:rsidP="00EE6BEA">
      <w:pPr>
        <w:rPr>
          <w:lang w:eastAsia="zh-CN"/>
        </w:rPr>
      </w:pPr>
    </w:p>
    <w:p w:rsidR="00EE6BEA" w:rsidRPr="009E2C13" w:rsidRDefault="00EE6BEA" w:rsidP="00EE6BEA">
      <w:pPr>
        <w:pStyle w:val="Heading1"/>
        <w:jc w:val="center"/>
        <w:rPr>
          <w:sz w:val="28"/>
          <w:szCs w:val="28"/>
        </w:rPr>
      </w:pPr>
      <w:r w:rsidRPr="009E2C13">
        <w:rPr>
          <w:sz w:val="28"/>
          <w:szCs w:val="28"/>
        </w:rPr>
        <w:lastRenderedPageBreak/>
        <w:t>REGISTRATION</w:t>
      </w:r>
    </w:p>
    <w:p w:rsidR="00EE6BEA" w:rsidRDefault="00EE6BEA" w:rsidP="00EE6BEA">
      <w:r>
        <w:t>Registration for the meeting will be carried out exclusively through the ITU website; see the link at the IPTV-GSI home page (</w:t>
      </w:r>
      <w:hyperlink r:id="rId28" w:history="1">
        <w:r w:rsidRPr="00E07C76">
          <w:rPr>
            <w:rStyle w:val="Hyperlink"/>
          </w:rPr>
          <w:t>http://itu.int/en/ITU-T/gsi/iptv</w:t>
        </w:r>
      </w:hyperlink>
      <w:r>
        <w:t>).</w:t>
      </w:r>
    </w:p>
    <w:p w:rsidR="00EE6BEA" w:rsidRDefault="00EE6BEA" w:rsidP="00EE6BEA">
      <w:pPr>
        <w:rPr>
          <w:b/>
        </w:rPr>
      </w:pPr>
      <w:r w:rsidRPr="003851E6">
        <w:t xml:space="preserve">To enable </w:t>
      </w:r>
      <w:r>
        <w:t xml:space="preserve">TSB </w:t>
      </w:r>
      <w:r w:rsidRPr="003851E6">
        <w:t xml:space="preserve">to make the necessary arrangements concerning the organization of the IPTV-GSI event, </w:t>
      </w:r>
      <w:r>
        <w:t xml:space="preserve">delegates should </w:t>
      </w:r>
      <w:r w:rsidRPr="003851E6">
        <w:t xml:space="preserve">register as soon as possible, but </w:t>
      </w:r>
      <w:r w:rsidRPr="003851E6">
        <w:rPr>
          <w:b/>
        </w:rPr>
        <w:t xml:space="preserve">not </w:t>
      </w:r>
      <w:r>
        <w:rPr>
          <w:b/>
        </w:rPr>
        <w:t xml:space="preserve">later than </w:t>
      </w:r>
      <w:r w:rsidRPr="00A84E28">
        <w:rPr>
          <w:b/>
        </w:rPr>
        <w:t>1</w:t>
      </w:r>
      <w:r>
        <w:rPr>
          <w:b/>
        </w:rPr>
        <w:t>4</w:t>
      </w:r>
      <w:r w:rsidRPr="00A84E28">
        <w:rPr>
          <w:b/>
        </w:rPr>
        <w:t xml:space="preserve"> December 2012</w:t>
      </w:r>
      <w:r w:rsidRPr="002F0C61">
        <w:rPr>
          <w:bCs/>
        </w:rPr>
        <w:t>.</w:t>
      </w:r>
    </w:p>
    <w:p w:rsidR="00EE6BEA" w:rsidRPr="009E2C13" w:rsidRDefault="00EE6BEA" w:rsidP="00EE6BEA">
      <w:pPr>
        <w:pStyle w:val="Heading1"/>
        <w:spacing w:after="120"/>
        <w:jc w:val="center"/>
        <w:rPr>
          <w:sz w:val="28"/>
          <w:szCs w:val="28"/>
        </w:rPr>
      </w:pPr>
      <w:r w:rsidRPr="009E2C13">
        <w:rPr>
          <w:sz w:val="28"/>
          <w:szCs w:val="28"/>
        </w:rPr>
        <w:t>KEY DEADLINES (before meeting)</w:t>
      </w:r>
    </w:p>
    <w:tbl>
      <w:tblPr>
        <w:tblW w:w="48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7955"/>
      </w:tblGrid>
      <w:tr w:rsidR="00EE6BEA" w:rsidTr="003B3622">
        <w:trPr>
          <w:trHeight w:val="1042"/>
          <w:jc w:val="center"/>
        </w:trPr>
        <w:tc>
          <w:tcPr>
            <w:tcW w:w="927" w:type="pct"/>
            <w:shd w:val="clear" w:color="auto" w:fill="auto"/>
          </w:tcPr>
          <w:p w:rsidR="00EE6BEA" w:rsidRPr="00A84E28" w:rsidRDefault="00EE6BEA" w:rsidP="003B3622">
            <w:pPr>
              <w:spacing w:before="360" w:after="120"/>
              <w:jc w:val="center"/>
            </w:pPr>
            <w:r w:rsidRPr="00A84E28">
              <w:t>2012-12-1</w:t>
            </w:r>
            <w:r>
              <w:t>4</w:t>
            </w:r>
          </w:p>
        </w:tc>
        <w:tc>
          <w:tcPr>
            <w:tcW w:w="4073" w:type="pct"/>
            <w:shd w:val="clear" w:color="auto" w:fill="auto"/>
          </w:tcPr>
          <w:p w:rsidR="00EE6BEA" w:rsidRDefault="00EE6BEA" w:rsidP="003B3622">
            <w:pPr>
              <w:spacing w:after="120"/>
            </w:pPr>
            <w:r>
              <w:t>- requests for visa support letters</w:t>
            </w:r>
          </w:p>
          <w:p w:rsidR="00EE6BEA" w:rsidRDefault="00EE6BEA" w:rsidP="003B3622">
            <w:pPr>
              <w:spacing w:after="120"/>
            </w:pPr>
            <w:r>
              <w:t>- registration on the IPTV-GSI website</w:t>
            </w:r>
          </w:p>
        </w:tc>
      </w:tr>
      <w:tr w:rsidR="00EE6BEA" w:rsidTr="003B3622">
        <w:trPr>
          <w:jc w:val="center"/>
        </w:trPr>
        <w:tc>
          <w:tcPr>
            <w:tcW w:w="927" w:type="pct"/>
            <w:shd w:val="clear" w:color="auto" w:fill="auto"/>
          </w:tcPr>
          <w:p w:rsidR="00EE6BEA" w:rsidRPr="00A84E28" w:rsidRDefault="00EE6BEA" w:rsidP="003B3622">
            <w:pPr>
              <w:jc w:val="center"/>
            </w:pPr>
            <w:r w:rsidRPr="00A84E28">
              <w:t>2013-01-03*</w:t>
            </w:r>
          </w:p>
        </w:tc>
        <w:tc>
          <w:tcPr>
            <w:tcW w:w="4073" w:type="pct"/>
            <w:shd w:val="clear" w:color="auto" w:fill="auto"/>
          </w:tcPr>
          <w:p w:rsidR="00EE6BEA" w:rsidRDefault="00EE6BEA" w:rsidP="003B3622">
            <w:pPr>
              <w:spacing w:after="120"/>
            </w:pPr>
            <w:r>
              <w:t>- final deadline for contributions</w:t>
            </w:r>
          </w:p>
        </w:tc>
      </w:tr>
    </w:tbl>
    <w:p w:rsidR="00EE6BEA" w:rsidRDefault="00EE6BEA" w:rsidP="00EE6BEA">
      <w:pPr>
        <w:spacing w:after="120"/>
      </w:pPr>
      <w:r w:rsidRPr="00A84E28">
        <w:t>* Deadline shorter than the statutory one due to year-end closing of ITU facilities (10 calendar days).</w:t>
      </w:r>
    </w:p>
    <w:p w:rsidR="00EE6BEA" w:rsidRPr="004E16C2" w:rsidRDefault="00EE6BEA" w:rsidP="00EE6BEA">
      <w:pPr>
        <w:tabs>
          <w:tab w:val="left" w:pos="1418"/>
          <w:tab w:val="left" w:pos="1702"/>
          <w:tab w:val="left" w:pos="2160"/>
        </w:tabs>
        <w:spacing w:before="480" w:after="60"/>
        <w:ind w:right="91"/>
        <w:jc w:val="center"/>
        <w:rPr>
          <w:b/>
          <w:bCs/>
          <w:sz w:val="28"/>
          <w:szCs w:val="28"/>
        </w:rPr>
      </w:pPr>
      <w:r w:rsidRPr="004E16C2">
        <w:rPr>
          <w:b/>
          <w:bCs/>
          <w:sz w:val="28"/>
          <w:szCs w:val="28"/>
        </w:rPr>
        <w:t>VISITING GENEVA:  HOTELS AND VISAS</w:t>
      </w:r>
    </w:p>
    <w:p w:rsidR="00EE6BEA" w:rsidRDefault="00EE6BEA" w:rsidP="00EE6BEA">
      <w:pPr>
        <w:spacing w:after="120"/>
      </w:pPr>
      <w:r w:rsidRPr="00725F66">
        <w:rPr>
          <w:b/>
          <w:bCs/>
        </w:rPr>
        <w:t>HOTELS:</w:t>
      </w:r>
      <w:r>
        <w:t xml:space="preserve"> For your convenience, a hotel reservation form is enclosed (Form 1). A list of hotels can be found at </w:t>
      </w:r>
      <w:hyperlink r:id="rId29" w:history="1">
        <w:r w:rsidRPr="009D7F3E">
          <w:rPr>
            <w:rStyle w:val="Hyperlink"/>
          </w:rPr>
          <w:t>http://itu.int/travel/</w:t>
        </w:r>
      </w:hyperlink>
    </w:p>
    <w:p w:rsidR="00EE6BEA" w:rsidRDefault="00EE6BEA" w:rsidP="00EE6BEA">
      <w:pPr>
        <w:tabs>
          <w:tab w:val="left" w:pos="1418"/>
          <w:tab w:val="left" w:pos="1702"/>
          <w:tab w:val="left" w:pos="2160"/>
        </w:tabs>
        <w:ind w:right="91"/>
        <w:rPr>
          <w:lang w:val="en-US" w:eastAsia="zh-CN"/>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3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EE6BEA" w:rsidRDefault="00EE6BEA" w:rsidP="00EE6BEA">
      <w:pPr>
        <w:tabs>
          <w:tab w:val="left" w:pos="1418"/>
          <w:tab w:val="left" w:pos="1702"/>
          <w:tab w:val="left" w:pos="2160"/>
        </w:tabs>
        <w:ind w:right="91"/>
        <w:rPr>
          <w:lang w:val="en-US" w:eastAsia="zh-CN"/>
        </w:rPr>
        <w:sectPr w:rsidR="00EE6BEA" w:rsidSect="00EE6BEA">
          <w:headerReference w:type="default" r:id="rId31"/>
          <w:footerReference w:type="default" r:id="rId32"/>
          <w:footerReference w:type="first" r:id="rId33"/>
          <w:pgSz w:w="11907" w:h="16840" w:code="9"/>
          <w:pgMar w:top="1134" w:right="992" w:bottom="1134" w:left="992" w:header="567" w:footer="567" w:gutter="0"/>
          <w:paperSrc w:first="7" w:other="7"/>
          <w:cols w:space="720"/>
          <w:titlePg/>
        </w:sectPr>
      </w:pPr>
    </w:p>
    <w:p w:rsidR="00EE6BEA" w:rsidRDefault="00EE6BEA" w:rsidP="00EE6BEA">
      <w:pPr>
        <w:ind w:right="-194"/>
        <w:jc w:val="center"/>
        <w:rPr>
          <w:b/>
          <w:bCs/>
          <w:sz w:val="28"/>
          <w:szCs w:val="28"/>
        </w:rPr>
      </w:pP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EE6BEA" w:rsidRDefault="00EE6BEA" w:rsidP="00EE6BEA">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316</w:t>
      </w:r>
      <w:r w:rsidRPr="005D005B">
        <w:rPr>
          <w:b/>
          <w:bCs/>
          <w:lang w:val="en-US"/>
        </w:rPr>
        <w:t>)</w:t>
      </w:r>
    </w:p>
    <w:p w:rsidR="00EE6BEA" w:rsidRDefault="00EE6BEA" w:rsidP="00EE6BEA">
      <w:pPr>
        <w:ind w:left="363"/>
        <w:rPr>
          <w:szCs w:val="24"/>
        </w:rPr>
      </w:pPr>
    </w:p>
    <w:tbl>
      <w:tblPr>
        <w:tblW w:w="0" w:type="auto"/>
        <w:jc w:val="center"/>
        <w:tblLayout w:type="fixed"/>
        <w:tblLook w:val="0000" w:firstRow="0" w:lastRow="0" w:firstColumn="0" w:lastColumn="0" w:noHBand="0" w:noVBand="0"/>
      </w:tblPr>
      <w:tblGrid>
        <w:gridCol w:w="9360"/>
      </w:tblGrid>
      <w:tr w:rsidR="00EE6BEA" w:rsidRPr="002455A5" w:rsidTr="003B3622">
        <w:trPr>
          <w:cantSplit/>
          <w:jc w:val="center"/>
        </w:trPr>
        <w:tc>
          <w:tcPr>
            <w:tcW w:w="9360" w:type="dxa"/>
            <w:tcBorders>
              <w:top w:val="single" w:sz="6" w:space="0" w:color="auto"/>
              <w:left w:val="single" w:sz="6" w:space="0" w:color="auto"/>
              <w:bottom w:val="single" w:sz="6" w:space="0" w:color="auto"/>
              <w:right w:val="single" w:sz="6" w:space="0" w:color="auto"/>
            </w:tcBorders>
          </w:tcPr>
          <w:p w:rsidR="00EE6BEA" w:rsidRPr="002455A5" w:rsidRDefault="00EE6BEA" w:rsidP="003B3622">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be sent direct</w:t>
            </w:r>
            <w:r>
              <w:rPr>
                <w:b/>
                <w:i/>
                <w:szCs w:val="24"/>
              </w:rPr>
              <w:t>ly</w:t>
            </w:r>
            <w:r w:rsidRPr="002455A5">
              <w:rPr>
                <w:b/>
                <w:i/>
                <w:szCs w:val="24"/>
              </w:rPr>
              <w:t xml:space="preserve"> to the hotel </w:t>
            </w:r>
            <w:r w:rsidRPr="002455A5">
              <w:rPr>
                <w:i/>
                <w:szCs w:val="24"/>
              </w:rPr>
              <w:t>of your choice</w:t>
            </w:r>
          </w:p>
        </w:tc>
      </w:tr>
    </w:tbl>
    <w:p w:rsidR="00EE6BEA" w:rsidRPr="00C67AB9" w:rsidRDefault="00EE6BEA" w:rsidP="00EE6BE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E6BEA" w:rsidRPr="002455A5" w:rsidTr="003B3622">
        <w:trPr>
          <w:cantSplit/>
          <w:jc w:val="center"/>
        </w:trPr>
        <w:tc>
          <w:tcPr>
            <w:tcW w:w="1291" w:type="dxa"/>
          </w:tcPr>
          <w:p w:rsidR="00EE6BEA" w:rsidRPr="002455A5" w:rsidRDefault="00EE6BEA" w:rsidP="003B3622">
            <w:pPr>
              <w:tabs>
                <w:tab w:val="center" w:pos="9639"/>
              </w:tabs>
              <w:spacing w:before="57" w:line="240" w:lineRule="atLeast"/>
              <w:ind w:right="-176"/>
              <w:jc w:val="center"/>
              <w:rPr>
                <w:sz w:val="28"/>
              </w:rPr>
            </w:pPr>
            <w:r>
              <w:rPr>
                <w:noProof/>
                <w:lang w:eastAsia="zh-CN"/>
              </w:rPr>
              <w:drawing>
                <wp:inline distT="0" distB="0" distL="0" distR="0">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EE6BEA" w:rsidRPr="002455A5" w:rsidRDefault="00EE6BEA" w:rsidP="003B3622">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EE6BEA" w:rsidRPr="002455A5" w:rsidRDefault="00EE6BEA" w:rsidP="003B3622">
            <w:pPr>
              <w:tabs>
                <w:tab w:val="center" w:pos="9639"/>
              </w:tabs>
              <w:spacing w:before="57" w:line="240" w:lineRule="atLeast"/>
              <w:ind w:left="-142" w:right="-74"/>
              <w:jc w:val="center"/>
              <w:rPr>
                <w:sz w:val="28"/>
              </w:rPr>
            </w:pPr>
            <w:r>
              <w:rPr>
                <w:noProof/>
                <w:lang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EE6BEA" w:rsidRDefault="00EE6BEA" w:rsidP="00EE6BEA">
      <w:pPr>
        <w:tabs>
          <w:tab w:val="left" w:pos="1440"/>
        </w:tabs>
        <w:spacing w:before="0" w:line="240" w:lineRule="atLeast"/>
        <w:ind w:right="-143"/>
        <w:jc w:val="center"/>
        <w:rPr>
          <w:b/>
        </w:rPr>
      </w:pPr>
    </w:p>
    <w:p w:rsidR="00EE6BEA" w:rsidRPr="00F24C83" w:rsidRDefault="00EE6BEA" w:rsidP="00EE6BEA">
      <w:pPr>
        <w:tabs>
          <w:tab w:val="center" w:pos="4678"/>
        </w:tabs>
        <w:spacing w:before="0" w:line="240" w:lineRule="atLeast"/>
        <w:ind w:right="-143"/>
        <w:jc w:val="center"/>
        <w:rPr>
          <w:b/>
          <w:bCs/>
          <w:szCs w:val="24"/>
          <w:lang w:val="en-US"/>
        </w:rPr>
      </w:pPr>
      <w:r w:rsidRPr="00F24C83">
        <w:rPr>
          <w:b/>
          <w:bCs/>
          <w:szCs w:val="24"/>
          <w:lang w:val="en-US"/>
        </w:rPr>
        <w:t>TELECOMMUNICATION STANDARDIZATION SECTOR</w:t>
      </w:r>
      <w:r w:rsidRPr="00F24C83">
        <w:rPr>
          <w:b/>
          <w:bCs/>
          <w:szCs w:val="24"/>
          <w:lang w:val="en-US"/>
        </w:rPr>
        <w:br/>
      </w:r>
    </w:p>
    <w:p w:rsidR="00EE6BEA" w:rsidRPr="00F24C83" w:rsidRDefault="00EE6BEA" w:rsidP="00EE6BEA">
      <w:pPr>
        <w:tabs>
          <w:tab w:val="left" w:pos="1440"/>
        </w:tabs>
        <w:spacing w:before="0" w:line="240" w:lineRule="atLeast"/>
        <w:ind w:right="-143"/>
        <w:rPr>
          <w:sz w:val="20"/>
          <w:lang w:val="en-US"/>
        </w:rPr>
      </w:pPr>
    </w:p>
    <w:p w:rsidR="00EE6BEA" w:rsidRDefault="00EE6BEA" w:rsidP="00EE6BEA">
      <w:pPr>
        <w:tabs>
          <w:tab w:val="clear" w:pos="1588"/>
          <w:tab w:val="clear" w:pos="1985"/>
        </w:tabs>
        <w:spacing w:before="0" w:line="240" w:lineRule="atLeast"/>
        <w:ind w:right="515"/>
        <w:rPr>
          <w:i/>
          <w:sz w:val="20"/>
        </w:rPr>
      </w:pPr>
      <w:r>
        <w:rPr>
          <w:i/>
          <w:sz w:val="20"/>
        </w:rPr>
        <w:t>IPTV- GSI event from --------------------------------------- to ----------------------------------------------- in Geneva</w:t>
      </w:r>
    </w:p>
    <w:p w:rsidR="00EE6BEA" w:rsidRPr="00E20C97" w:rsidRDefault="00EE6BEA" w:rsidP="00EE6BEA">
      <w:pPr>
        <w:tabs>
          <w:tab w:val="left" w:pos="1440"/>
        </w:tabs>
        <w:spacing w:before="0" w:line="240" w:lineRule="atLeast"/>
        <w:ind w:right="515"/>
        <w:rPr>
          <w:sz w:val="20"/>
          <w:lang w:val="en-US"/>
        </w:rPr>
      </w:pPr>
    </w:p>
    <w:p w:rsidR="00EE6BEA" w:rsidRPr="00E20C97" w:rsidRDefault="00EE6BEA" w:rsidP="00EE6BEA">
      <w:pPr>
        <w:tabs>
          <w:tab w:val="left" w:pos="1440"/>
        </w:tabs>
        <w:spacing w:before="0" w:line="240" w:lineRule="atLeast"/>
        <w:ind w:right="515"/>
        <w:rPr>
          <w:sz w:val="20"/>
          <w:lang w:val="en-US"/>
        </w:rPr>
      </w:pPr>
    </w:p>
    <w:p w:rsidR="00EE6BEA" w:rsidRDefault="00EE6BEA" w:rsidP="00EE6BEA">
      <w:pPr>
        <w:tabs>
          <w:tab w:val="left" w:pos="1440"/>
        </w:tabs>
        <w:spacing w:before="0" w:line="240" w:lineRule="atLeast"/>
        <w:ind w:right="515"/>
        <w:rPr>
          <w:i/>
          <w:sz w:val="20"/>
        </w:rPr>
      </w:pPr>
      <w:r>
        <w:rPr>
          <w:i/>
          <w:sz w:val="20"/>
        </w:rPr>
        <w:t>Confirmation of the reservation made on (date) -------------------------- with (hotel)   ---------------------------</w:t>
      </w:r>
    </w:p>
    <w:p w:rsidR="00EE6BEA" w:rsidRDefault="00EE6BEA" w:rsidP="00EE6BEA">
      <w:pPr>
        <w:tabs>
          <w:tab w:val="left" w:pos="1440"/>
        </w:tabs>
        <w:spacing w:before="0" w:line="240" w:lineRule="atLeast"/>
        <w:ind w:right="515"/>
        <w:rPr>
          <w:i/>
          <w:sz w:val="20"/>
        </w:rPr>
      </w:pPr>
    </w:p>
    <w:p w:rsidR="00EE6BEA" w:rsidRPr="00E20C97" w:rsidRDefault="00EE6BEA" w:rsidP="00EE6BEA">
      <w:pPr>
        <w:tabs>
          <w:tab w:val="left" w:pos="1440"/>
        </w:tabs>
        <w:spacing w:before="0" w:line="240" w:lineRule="atLeast"/>
        <w:ind w:right="515"/>
        <w:rPr>
          <w:sz w:val="20"/>
          <w:lang w:val="en-US"/>
        </w:rPr>
      </w:pPr>
    </w:p>
    <w:p w:rsidR="00EE6BEA" w:rsidRPr="008B1814" w:rsidRDefault="00EE6BEA" w:rsidP="00EE6BEA">
      <w:pPr>
        <w:tabs>
          <w:tab w:val="left" w:pos="1440"/>
        </w:tabs>
        <w:spacing w:before="0" w:line="240" w:lineRule="atLeast"/>
        <w:ind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EE6BEA" w:rsidRPr="008B1814" w:rsidRDefault="00EE6BEA" w:rsidP="00EE6BEA">
      <w:pPr>
        <w:tabs>
          <w:tab w:val="left" w:pos="1440"/>
        </w:tabs>
        <w:spacing w:before="0" w:line="240" w:lineRule="atLeast"/>
        <w:ind w:right="515"/>
        <w:rPr>
          <w:sz w:val="20"/>
          <w:lang w:val="en-US"/>
        </w:rPr>
      </w:pPr>
    </w:p>
    <w:p w:rsidR="00EE6BEA" w:rsidRPr="008B1814" w:rsidRDefault="00EE6BEA" w:rsidP="00EE6BEA">
      <w:pPr>
        <w:tabs>
          <w:tab w:val="left" w:pos="1440"/>
        </w:tabs>
        <w:spacing w:before="0" w:line="240" w:lineRule="atLeast"/>
        <w:ind w:right="515"/>
        <w:rPr>
          <w:sz w:val="20"/>
          <w:lang w:val="en-US"/>
        </w:rPr>
      </w:pPr>
    </w:p>
    <w:p w:rsidR="00EE6BEA" w:rsidRDefault="00EE6BEA" w:rsidP="00EE6BEA">
      <w:pPr>
        <w:tabs>
          <w:tab w:val="left" w:pos="1440"/>
        </w:tabs>
        <w:spacing w:before="0" w:line="240" w:lineRule="atLeast"/>
        <w:ind w:right="515"/>
        <w:rPr>
          <w:i/>
          <w:sz w:val="20"/>
        </w:rPr>
      </w:pPr>
      <w:r>
        <w:rPr>
          <w:i/>
          <w:sz w:val="20"/>
        </w:rPr>
        <w:t>------------ single/double room(s)</w:t>
      </w:r>
    </w:p>
    <w:p w:rsidR="00EE6BEA" w:rsidRDefault="00EE6BEA" w:rsidP="00EE6BEA">
      <w:pPr>
        <w:tabs>
          <w:tab w:val="left" w:pos="1440"/>
        </w:tabs>
        <w:spacing w:before="0" w:line="240" w:lineRule="atLeast"/>
        <w:ind w:right="515"/>
        <w:rPr>
          <w:i/>
          <w:sz w:val="20"/>
        </w:rPr>
      </w:pPr>
    </w:p>
    <w:p w:rsidR="00EE6BEA" w:rsidRDefault="00EE6BEA" w:rsidP="00EE6BEA">
      <w:pPr>
        <w:tabs>
          <w:tab w:val="left" w:pos="1440"/>
        </w:tabs>
        <w:spacing w:before="0" w:line="240" w:lineRule="atLeast"/>
        <w:ind w:right="515"/>
        <w:rPr>
          <w:i/>
          <w:sz w:val="20"/>
        </w:rPr>
      </w:pPr>
    </w:p>
    <w:p w:rsidR="00EE6BEA" w:rsidRDefault="00EE6BEA" w:rsidP="00EE6BEA">
      <w:pPr>
        <w:tabs>
          <w:tab w:val="left" w:pos="1440"/>
        </w:tabs>
        <w:spacing w:before="0" w:line="240" w:lineRule="atLeast"/>
        <w:ind w:right="515"/>
        <w:rPr>
          <w:i/>
          <w:sz w:val="20"/>
        </w:rPr>
      </w:pPr>
      <w:r>
        <w:rPr>
          <w:i/>
          <w:sz w:val="20"/>
        </w:rPr>
        <w:t>arriving on (date)-----------------------------  at (time)  ------------- departing on (date)----------------------------</w:t>
      </w:r>
    </w:p>
    <w:p w:rsidR="00EE6BEA" w:rsidRPr="008B1814" w:rsidRDefault="00EE6BEA" w:rsidP="00EE6BEA">
      <w:pPr>
        <w:tabs>
          <w:tab w:val="left" w:pos="1440"/>
        </w:tabs>
        <w:spacing w:before="0" w:line="240" w:lineRule="atLeast"/>
        <w:ind w:right="515"/>
        <w:rPr>
          <w:sz w:val="20"/>
        </w:rPr>
      </w:pPr>
    </w:p>
    <w:p w:rsidR="00EE6BEA" w:rsidRPr="008B1814" w:rsidRDefault="00EE6BEA" w:rsidP="00EE6BEA">
      <w:pPr>
        <w:tabs>
          <w:tab w:val="left" w:pos="1440"/>
        </w:tabs>
        <w:spacing w:before="0" w:line="240" w:lineRule="atLeast"/>
        <w:ind w:right="515"/>
        <w:rPr>
          <w:sz w:val="20"/>
        </w:rPr>
      </w:pPr>
    </w:p>
    <w:p w:rsidR="00EE6BEA" w:rsidRPr="00542259" w:rsidRDefault="00EE6BEA" w:rsidP="00EE6BEA">
      <w:pPr>
        <w:tabs>
          <w:tab w:val="clear" w:pos="794"/>
          <w:tab w:val="clear" w:pos="1191"/>
          <w:tab w:val="clear" w:pos="1588"/>
          <w:tab w:val="clear" w:pos="1985"/>
        </w:tabs>
        <w:spacing w:before="100" w:beforeAutospacing="1" w:after="100" w:afterAutospacing="1"/>
        <w:outlineLvl w:val="3"/>
        <w:rPr>
          <w:i/>
          <w:iCs/>
          <w:sz w:val="20"/>
          <w:lang w:val="en-US" w:eastAsia="zh-CN"/>
        </w:rPr>
      </w:pPr>
      <w:r w:rsidRPr="00542259">
        <w:rPr>
          <w:b/>
          <w:bCs/>
          <w:i/>
          <w:iCs/>
          <w:sz w:val="20"/>
          <w:lang w:val="en-US" w:eastAsia="zh-CN"/>
        </w:rPr>
        <w:t xml:space="preserve">GENEVA TRANSPORT CARD: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EE6BEA" w:rsidRPr="00E20C97"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EE6BEA"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E6BEA" w:rsidRPr="00C67AB9"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EE6BEA" w:rsidRPr="00C67AB9" w:rsidRDefault="00EE6BEA" w:rsidP="00EE6BEA">
      <w:pPr>
        <w:tabs>
          <w:tab w:val="left" w:pos="1440"/>
        </w:tabs>
        <w:spacing w:before="0" w:line="240" w:lineRule="atLeast"/>
        <w:ind w:right="515"/>
        <w:rPr>
          <w:i/>
          <w:iCs/>
          <w:sz w:val="20"/>
          <w:lang w:val="en-US"/>
        </w:rPr>
      </w:pPr>
    </w:p>
    <w:p w:rsidR="00EE6BEA" w:rsidRPr="008B1814" w:rsidRDefault="00EE6BEA" w:rsidP="00EE6BEA">
      <w:pPr>
        <w:tabs>
          <w:tab w:val="left" w:pos="1440"/>
        </w:tabs>
        <w:spacing w:before="0" w:line="240" w:lineRule="atLeast"/>
        <w:ind w:right="515"/>
        <w:rPr>
          <w:i/>
          <w:iCs/>
          <w:sz w:val="20"/>
          <w:lang w:val="en-US"/>
        </w:rPr>
      </w:pPr>
      <w:r w:rsidRPr="008B1814">
        <w:rPr>
          <w:i/>
          <w:iCs/>
          <w:sz w:val="20"/>
          <w:lang w:val="en-US"/>
        </w:rPr>
        <w:t>-----------------------------------------------------------------------------------------         Fax</w:t>
      </w:r>
      <w:r>
        <w:rPr>
          <w:i/>
          <w:iCs/>
          <w:sz w:val="20"/>
          <w:lang w:val="en-US"/>
        </w:rPr>
        <w:t>: -----------------------</w:t>
      </w:r>
    </w:p>
    <w:p w:rsidR="00EE6BEA" w:rsidRPr="008B1814" w:rsidRDefault="00EE6BEA" w:rsidP="00EE6BEA">
      <w:pPr>
        <w:tabs>
          <w:tab w:val="left" w:pos="1440"/>
        </w:tabs>
        <w:spacing w:before="0" w:line="240" w:lineRule="atLeast"/>
        <w:ind w:right="515"/>
        <w:rPr>
          <w:i/>
          <w:iCs/>
          <w:sz w:val="20"/>
          <w:lang w:val="en-US"/>
        </w:rPr>
      </w:pPr>
    </w:p>
    <w:p w:rsidR="00EE6BEA" w:rsidRPr="00F24C83" w:rsidRDefault="00EE6BEA" w:rsidP="00EE6BEA">
      <w:pPr>
        <w:tabs>
          <w:tab w:val="left" w:pos="1440"/>
        </w:tabs>
        <w:spacing w:before="0" w:line="240" w:lineRule="atLeast"/>
        <w:ind w:right="515"/>
        <w:rPr>
          <w:sz w:val="20"/>
          <w:lang w:val="en-US"/>
        </w:rPr>
      </w:pPr>
      <w:r w:rsidRPr="00F24C83">
        <w:rPr>
          <w:i/>
          <w:iCs/>
          <w:sz w:val="20"/>
          <w:lang w:val="en-US"/>
        </w:rPr>
        <w:t>-----------------------------------------------------------------------------------------      E-mail:</w:t>
      </w:r>
      <w:r>
        <w:rPr>
          <w:sz w:val="20"/>
          <w:lang w:val="en-US"/>
        </w:rPr>
        <w:t xml:space="preserve"> ------------------------</w:t>
      </w:r>
    </w:p>
    <w:p w:rsidR="00EE6BEA" w:rsidRPr="00F24C83"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EE6BEA"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p>
    <w:p w:rsidR="00EE6BEA" w:rsidRPr="00C67AB9" w:rsidRDefault="00EE6BEA" w:rsidP="00EE6BEA">
      <w:pPr>
        <w:tabs>
          <w:tab w:val="left" w:pos="1440"/>
        </w:tabs>
        <w:spacing w:before="0" w:line="240" w:lineRule="atLeast"/>
        <w:ind w:right="515"/>
        <w:rPr>
          <w:sz w:val="20"/>
          <w:lang w:val="en-US"/>
        </w:rPr>
      </w:pPr>
    </w:p>
    <w:p w:rsidR="00EE6BEA" w:rsidRPr="00C67AB9" w:rsidRDefault="00EE6BEA" w:rsidP="00EE6BEA">
      <w:pPr>
        <w:tabs>
          <w:tab w:val="left" w:pos="1440"/>
        </w:tabs>
        <w:spacing w:before="0" w:line="240" w:lineRule="atLeast"/>
        <w:ind w:right="515"/>
        <w:rPr>
          <w:sz w:val="20"/>
          <w:lang w:val="en-US"/>
        </w:rPr>
      </w:pPr>
    </w:p>
    <w:p w:rsidR="00EE6BEA" w:rsidRDefault="00EE6BEA" w:rsidP="00EE6BEA">
      <w:pPr>
        <w:tabs>
          <w:tab w:val="left" w:pos="1440"/>
        </w:tabs>
        <w:spacing w:before="0" w:line="240" w:lineRule="atLeast"/>
        <w:ind w:right="515"/>
        <w:rPr>
          <w:sz w:val="20"/>
        </w:rPr>
      </w:pPr>
      <w:r>
        <w:rPr>
          <w:i/>
          <w:sz w:val="20"/>
        </w:rPr>
        <w:t>Date</w:t>
      </w:r>
      <w:r>
        <w:rPr>
          <w:sz w:val="20"/>
        </w:rPr>
        <w:t xml:space="preserve"> ------------------------------------------------------      </w:t>
      </w:r>
      <w:r>
        <w:rPr>
          <w:i/>
          <w:sz w:val="20"/>
        </w:rPr>
        <w:t xml:space="preserve">Signature </w:t>
      </w:r>
      <w:r>
        <w:rPr>
          <w:sz w:val="20"/>
        </w:rPr>
        <w:t xml:space="preserve">       ---------------------------------------</w:t>
      </w:r>
    </w:p>
    <w:p w:rsidR="00EE6BEA" w:rsidRPr="00CA18B8" w:rsidRDefault="00EE6BEA" w:rsidP="00EE6BEA">
      <w:pPr>
        <w:ind w:right="-193"/>
        <w:jc w:val="center"/>
      </w:pPr>
      <w:r>
        <w:t>_________________</w:t>
      </w:r>
    </w:p>
    <w:sectPr w:rsidR="00EE6BEA" w:rsidRPr="00CA18B8" w:rsidSect="00EE6BEA">
      <w:pgSz w:w="11907" w:h="16840" w:code="9"/>
      <w:pgMar w:top="1134" w:right="992" w:bottom="1134" w:left="992"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622" w:rsidRDefault="003B3622">
      <w:pPr>
        <w:spacing w:before="0"/>
      </w:pPr>
      <w:r>
        <w:separator/>
      </w:r>
    </w:p>
  </w:endnote>
  <w:endnote w:type="continuationSeparator" w:id="0">
    <w:p w:rsidR="003B3622" w:rsidRDefault="003B36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AD" w:rsidRDefault="00861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22" w:rsidRPr="00E25F75" w:rsidRDefault="003B3622" w:rsidP="003B3622">
    <w:pPr>
      <w:pStyle w:val="Footer"/>
      <w:rPr>
        <w:iCs/>
      </w:rPr>
    </w:pPr>
    <w:r>
      <w:rPr>
        <w:iCs/>
      </w:rPr>
      <w:t>ITU-T\BUREAU\CIRC\284.</w:t>
    </w:r>
    <w:r w:rsidRPr="00E25F75">
      <w:rPr>
        <w:iCs/>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22" w:rsidRDefault="003B3622" w:rsidP="003B3622">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B3622" w:rsidRDefault="003B3622" w:rsidP="003B3622">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3B3622" w:rsidRPr="00A51E89" w:rsidRDefault="003B3622" w:rsidP="003B3622">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AD" w:rsidRDefault="00861CAD" w:rsidP="00861CAD">
    <w:pPr>
      <w:pStyle w:val="Footer"/>
      <w:rPr>
        <w:iCs/>
      </w:rPr>
    </w:pPr>
    <w:r>
      <w:rPr>
        <w:iCs/>
      </w:rPr>
      <w:t>ITU-T\BUREAU\CIRC\316C.DOC</w:t>
    </w:r>
  </w:p>
  <w:p w:rsidR="003B3622" w:rsidRPr="00861CAD" w:rsidRDefault="003B3622" w:rsidP="00861CA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22" w:rsidRPr="00E25F75" w:rsidRDefault="003B3622" w:rsidP="003B3622">
    <w:pPr>
      <w:pStyle w:val="Footer"/>
      <w:rPr>
        <w:iCs/>
      </w:rPr>
    </w:pPr>
    <w:r>
      <w:rPr>
        <w:iCs/>
      </w:rPr>
      <w:t>ITU-T\BUREAU\CIRC\287</w:t>
    </w:r>
    <w:r w:rsidRPr="00E25F75">
      <w:rPr>
        <w:iCs/>
      </w:rPr>
      <w:t>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AD" w:rsidRDefault="00861CAD" w:rsidP="00861CAD">
    <w:pPr>
      <w:pStyle w:val="Footer"/>
      <w:rPr>
        <w:iCs/>
      </w:rPr>
    </w:pPr>
    <w:r>
      <w:rPr>
        <w:iCs/>
      </w:rPr>
      <w:t>ITU-T\BUREAU\CIRC\316C.DOC</w:t>
    </w:r>
  </w:p>
  <w:p w:rsidR="003B3622" w:rsidRPr="00861CAD" w:rsidRDefault="003B3622" w:rsidP="00861CA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AD" w:rsidRDefault="00861CAD" w:rsidP="00861CAD">
    <w:pPr>
      <w:pStyle w:val="Footer"/>
      <w:rPr>
        <w:iCs/>
      </w:rPr>
    </w:pPr>
    <w:r>
      <w:rPr>
        <w:iCs/>
      </w:rPr>
      <w:t>ITU-T\BUREAU\CIRC\316C.DOC</w:t>
    </w:r>
  </w:p>
  <w:p w:rsidR="003B3622" w:rsidRPr="00861CAD" w:rsidRDefault="003B3622" w:rsidP="00861C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622" w:rsidRDefault="003B3622">
      <w:pPr>
        <w:spacing w:before="0"/>
      </w:pPr>
      <w:r>
        <w:separator/>
      </w:r>
    </w:p>
  </w:footnote>
  <w:footnote w:type="continuationSeparator" w:id="0">
    <w:p w:rsidR="003B3622" w:rsidRDefault="003B362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AD" w:rsidRDefault="00861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22" w:rsidRDefault="003B3622" w:rsidP="003B3622">
    <w:pPr>
      <w:pStyle w:val="Header"/>
    </w:pPr>
    <w:r>
      <w:rPr>
        <w:rStyle w:val="PageNumber"/>
      </w:rPr>
      <w:fldChar w:fldCharType="begin"/>
    </w:r>
    <w:r>
      <w:rPr>
        <w:rStyle w:val="PageNumber"/>
      </w:rPr>
      <w:instrText xml:space="preserve"> PAGE </w:instrText>
    </w:r>
    <w:r>
      <w:rPr>
        <w:rStyle w:val="PageNumber"/>
      </w:rPr>
      <w:fldChar w:fldCharType="separate"/>
    </w:r>
    <w:r w:rsidR="00833130">
      <w:rPr>
        <w:rStyle w:val="PageNumber"/>
        <w:noProof/>
      </w:rPr>
      <w:t>- 2 -</w:t>
    </w:r>
    <w:r>
      <w:rPr>
        <w:rStyle w:val="PageNumber"/>
      </w:rPr>
      <w:fldChar w:fldCharType="end"/>
    </w:r>
  </w:p>
  <w:p w:rsidR="003B3622" w:rsidRDefault="003B36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CAD" w:rsidRDefault="00861C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22" w:rsidRDefault="003B3622" w:rsidP="003B3622">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833130">
      <w:rPr>
        <w:rStyle w:val="PageNumber"/>
        <w:noProof/>
      </w:rPr>
      <w:t>5</w:t>
    </w:r>
    <w:r>
      <w:rPr>
        <w:rStyle w:val="PageNumber"/>
      </w:rPr>
      <w:fldChar w:fldCharType="end"/>
    </w:r>
    <w:r>
      <w:rPr>
        <w:rStyle w:val="PageNumber"/>
        <w:rFonts w:hint="eastAsia"/>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622" w:rsidRDefault="003B3622">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833130">
      <w:rPr>
        <w:rStyle w:val="PageNumber"/>
        <w:noProof/>
      </w:rPr>
      <w:t>4</w:t>
    </w:r>
    <w:r>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E03"/>
    <w:multiLevelType w:val="hybridMultilevel"/>
    <w:tmpl w:val="604E0224"/>
    <w:lvl w:ilvl="0" w:tplc="F26A871A">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1">
    <w:nsid w:val="2BD666FD"/>
    <w:multiLevelType w:val="hybridMultilevel"/>
    <w:tmpl w:val="712C0490"/>
    <w:lvl w:ilvl="0" w:tplc="11F098C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2">
    <w:nsid w:val="33120116"/>
    <w:multiLevelType w:val="hybridMultilevel"/>
    <w:tmpl w:val="9F143B54"/>
    <w:lvl w:ilvl="0" w:tplc="11F098CC">
      <w:start w:val="1"/>
      <w:numFmt w:val="bullet"/>
      <w:lvlRestart w:val="0"/>
      <w:lvlText w:val="–"/>
      <w:lvlJc w:val="left"/>
      <w:pPr>
        <w:ind w:left="363" w:hanging="363"/>
      </w:pPr>
      <w:rPr>
        <w:rFonts w:ascii="Times New Roman" w:hAnsi="Times New Roman" w:hint="default"/>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3AC96F8E"/>
    <w:multiLevelType w:val="hybridMultilevel"/>
    <w:tmpl w:val="E3FE36A4"/>
    <w:lvl w:ilvl="0" w:tplc="FF4CC9E2">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abstractNum w:abstractNumId="4">
    <w:nsid w:val="47315A39"/>
    <w:multiLevelType w:val="hybridMultilevel"/>
    <w:tmpl w:val="1AE2CCAA"/>
    <w:lvl w:ilvl="0" w:tplc="F26A871A">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abstractNum w:abstractNumId="5">
    <w:nsid w:val="5E8F604C"/>
    <w:multiLevelType w:val="hybridMultilevel"/>
    <w:tmpl w:val="00449A46"/>
    <w:lvl w:ilvl="0" w:tplc="C868C9EA">
      <w:start w:val="1"/>
      <w:numFmt w:val="bullet"/>
      <w:lvlText w:val="–"/>
      <w:lvlJc w:val="left"/>
      <w:pPr>
        <w:ind w:left="363" w:hanging="363"/>
      </w:pPr>
      <w:rPr>
        <w:rFonts w:ascii="Times New Roman" w:hAnsi="Times New Roman" w:hint="default"/>
      </w:rPr>
    </w:lvl>
    <w:lvl w:ilvl="1" w:tplc="04090003">
      <w:start w:val="1"/>
      <w:numFmt w:val="bullet"/>
      <w:lvlText w:val="o"/>
      <w:lvlJc w:val="left"/>
      <w:pPr>
        <w:ind w:left="1083" w:hanging="360"/>
      </w:pPr>
      <w:rPr>
        <w:rFonts w:ascii="Courier New" w:hAnsi="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hint="default"/>
      </w:rPr>
    </w:lvl>
    <w:lvl w:ilvl="8" w:tplc="04090005">
      <w:start w:val="1"/>
      <w:numFmt w:val="bullet"/>
      <w:lvlText w:val=""/>
      <w:lvlJc w:val="left"/>
      <w:pPr>
        <w:ind w:left="6123"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F36"/>
    <w:rsid w:val="000E27E0"/>
    <w:rsid w:val="00104746"/>
    <w:rsid w:val="001A6BBD"/>
    <w:rsid w:val="001B4C5C"/>
    <w:rsid w:val="00207F36"/>
    <w:rsid w:val="003B3622"/>
    <w:rsid w:val="00494682"/>
    <w:rsid w:val="00531DDA"/>
    <w:rsid w:val="005971D6"/>
    <w:rsid w:val="005F49AF"/>
    <w:rsid w:val="00833130"/>
    <w:rsid w:val="00861CAD"/>
    <w:rsid w:val="008A57F8"/>
    <w:rsid w:val="008B02E6"/>
    <w:rsid w:val="008B1D40"/>
    <w:rsid w:val="009511F5"/>
    <w:rsid w:val="009717A1"/>
    <w:rsid w:val="009860F5"/>
    <w:rsid w:val="009C584E"/>
    <w:rsid w:val="00B13CC1"/>
    <w:rsid w:val="00B41BFA"/>
    <w:rsid w:val="00B75A2C"/>
    <w:rsid w:val="00BC05E7"/>
    <w:rsid w:val="00C6731B"/>
    <w:rsid w:val="00E0582F"/>
    <w:rsid w:val="00E704C3"/>
    <w:rsid w:val="00EE6BEA"/>
    <w:rsid w:val="00EF1090"/>
    <w:rsid w:val="00F74D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F36"/>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207F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7F36"/>
    <w:pPr>
      <w:spacing w:before="320"/>
      <w:outlineLvl w:val="1"/>
    </w:pPr>
  </w:style>
  <w:style w:type="paragraph" w:styleId="Heading3">
    <w:name w:val="heading 3"/>
    <w:basedOn w:val="Heading1"/>
    <w:next w:val="Normal"/>
    <w:qFormat/>
    <w:rsid w:val="00207F36"/>
    <w:pPr>
      <w:spacing w:before="200"/>
      <w:outlineLvl w:val="2"/>
    </w:pPr>
  </w:style>
  <w:style w:type="paragraph" w:styleId="Heading4">
    <w:name w:val="heading 4"/>
    <w:basedOn w:val="Heading3"/>
    <w:next w:val="Normal"/>
    <w:qFormat/>
    <w:rsid w:val="00207F36"/>
    <w:pPr>
      <w:tabs>
        <w:tab w:val="clear" w:pos="794"/>
        <w:tab w:val="left" w:pos="1191"/>
      </w:tabs>
      <w:ind w:left="993" w:hanging="993"/>
      <w:outlineLvl w:val="3"/>
    </w:pPr>
  </w:style>
  <w:style w:type="paragraph" w:styleId="Heading5">
    <w:name w:val="heading 5"/>
    <w:basedOn w:val="Heading3"/>
    <w:next w:val="Normal"/>
    <w:qFormat/>
    <w:rsid w:val="00207F36"/>
    <w:pPr>
      <w:tabs>
        <w:tab w:val="clear" w:pos="794"/>
        <w:tab w:val="left" w:pos="1191"/>
      </w:tabs>
      <w:outlineLvl w:val="4"/>
    </w:pPr>
  </w:style>
  <w:style w:type="paragraph" w:styleId="Heading6">
    <w:name w:val="heading 6"/>
    <w:basedOn w:val="Heading3"/>
    <w:next w:val="Normal"/>
    <w:qFormat/>
    <w:rsid w:val="00207F36"/>
    <w:pPr>
      <w:tabs>
        <w:tab w:val="clear" w:pos="794"/>
        <w:tab w:val="left" w:pos="1191"/>
      </w:tabs>
      <w:outlineLvl w:val="5"/>
    </w:pPr>
  </w:style>
  <w:style w:type="paragraph" w:styleId="Heading7">
    <w:name w:val="heading 7"/>
    <w:basedOn w:val="Heading3"/>
    <w:next w:val="Normal"/>
    <w:qFormat/>
    <w:rsid w:val="00207F36"/>
    <w:pPr>
      <w:tabs>
        <w:tab w:val="clear" w:pos="794"/>
        <w:tab w:val="left" w:pos="1191"/>
      </w:tabs>
      <w:outlineLvl w:val="6"/>
    </w:pPr>
  </w:style>
  <w:style w:type="paragraph" w:styleId="Heading8">
    <w:name w:val="heading 8"/>
    <w:basedOn w:val="Heading3"/>
    <w:next w:val="Normal"/>
    <w:qFormat/>
    <w:rsid w:val="00207F36"/>
    <w:pPr>
      <w:tabs>
        <w:tab w:val="clear" w:pos="794"/>
        <w:tab w:val="left" w:pos="1191"/>
      </w:tabs>
      <w:outlineLvl w:val="7"/>
    </w:pPr>
  </w:style>
  <w:style w:type="paragraph" w:styleId="Heading9">
    <w:name w:val="heading 9"/>
    <w:basedOn w:val="Heading3"/>
    <w:next w:val="Normal"/>
    <w:qFormat/>
    <w:rsid w:val="00207F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07F36"/>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07F36"/>
  </w:style>
  <w:style w:type="character" w:styleId="LineNumber">
    <w:name w:val="line number"/>
    <w:rsid w:val="00207F36"/>
    <w:rPr>
      <w:rFonts w:cs="Times New Roman"/>
    </w:rPr>
  </w:style>
  <w:style w:type="paragraph" w:styleId="Footer">
    <w:name w:val="footer"/>
    <w:aliases w:val="pie de página,fo"/>
    <w:basedOn w:val="Normal"/>
    <w:link w:val="FooterChar"/>
    <w:rsid w:val="00207F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link w:val="Footer"/>
    <w:locked/>
    <w:rsid w:val="00207F36"/>
    <w:rPr>
      <w:rFonts w:eastAsia="SimSun"/>
      <w:caps/>
      <w:noProof/>
      <w:sz w:val="16"/>
      <w:lang w:val="fr-FR" w:eastAsia="en-US" w:bidi="ar-SA"/>
    </w:rPr>
  </w:style>
  <w:style w:type="paragraph" w:styleId="Header">
    <w:name w:val="header"/>
    <w:basedOn w:val="Normal"/>
    <w:link w:val="HeaderChar"/>
    <w:uiPriority w:val="99"/>
    <w:rsid w:val="00207F3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207F36"/>
    <w:rPr>
      <w:rFonts w:eastAsia="SimSun"/>
      <w:sz w:val="18"/>
      <w:lang w:val="fr-FR" w:eastAsia="en-US" w:bidi="ar-SA"/>
    </w:rPr>
  </w:style>
  <w:style w:type="paragraph" w:styleId="NormalIndent">
    <w:name w:val="Normal Indent"/>
    <w:basedOn w:val="Normal"/>
    <w:rsid w:val="00207F36"/>
    <w:pPr>
      <w:ind w:left="794"/>
    </w:pPr>
  </w:style>
  <w:style w:type="paragraph" w:customStyle="1" w:styleId="TableLegend">
    <w:name w:val="Table_Legend"/>
    <w:basedOn w:val="TableText"/>
    <w:rsid w:val="00207F36"/>
    <w:pPr>
      <w:spacing w:before="120"/>
    </w:pPr>
  </w:style>
  <w:style w:type="paragraph" w:customStyle="1" w:styleId="TableText">
    <w:name w:val="Table_Text"/>
    <w:basedOn w:val="Normal"/>
    <w:rsid w:val="00207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7F36"/>
    <w:pPr>
      <w:keepLines/>
      <w:spacing w:before="0"/>
    </w:pPr>
    <w:rPr>
      <w:b/>
      <w:caps w:val="0"/>
    </w:rPr>
  </w:style>
  <w:style w:type="paragraph" w:customStyle="1" w:styleId="Table">
    <w:name w:val="Table_#"/>
    <w:basedOn w:val="Normal"/>
    <w:next w:val="TableTitle"/>
    <w:rsid w:val="00207F36"/>
    <w:pPr>
      <w:keepNext/>
      <w:spacing w:before="560" w:after="120"/>
      <w:jc w:val="center"/>
    </w:pPr>
    <w:rPr>
      <w:caps/>
    </w:rPr>
  </w:style>
  <w:style w:type="paragraph" w:customStyle="1" w:styleId="enumlev1">
    <w:name w:val="enumlev1"/>
    <w:basedOn w:val="Normal"/>
    <w:rsid w:val="00207F36"/>
    <w:pPr>
      <w:spacing w:before="80"/>
      <w:ind w:left="794" w:hanging="794"/>
    </w:pPr>
  </w:style>
  <w:style w:type="paragraph" w:customStyle="1" w:styleId="enumlev2">
    <w:name w:val="enumlev2"/>
    <w:basedOn w:val="enumlev1"/>
    <w:rsid w:val="00207F36"/>
    <w:pPr>
      <w:ind w:left="1191" w:hanging="397"/>
    </w:pPr>
  </w:style>
  <w:style w:type="paragraph" w:customStyle="1" w:styleId="enumlev3">
    <w:name w:val="enumlev3"/>
    <w:basedOn w:val="enumlev2"/>
    <w:rsid w:val="00207F36"/>
    <w:pPr>
      <w:ind w:left="1588"/>
    </w:pPr>
  </w:style>
  <w:style w:type="paragraph" w:customStyle="1" w:styleId="TableHead">
    <w:name w:val="Table_Head"/>
    <w:basedOn w:val="TableText"/>
    <w:rsid w:val="00207F36"/>
    <w:pPr>
      <w:keepNext/>
      <w:spacing w:before="80" w:after="80"/>
      <w:jc w:val="center"/>
    </w:pPr>
    <w:rPr>
      <w:b/>
    </w:rPr>
  </w:style>
  <w:style w:type="paragraph" w:customStyle="1" w:styleId="FigureLegend">
    <w:name w:val="Figure_Legend"/>
    <w:basedOn w:val="Normal"/>
    <w:rsid w:val="00207F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7F36"/>
    <w:pPr>
      <w:spacing w:before="480"/>
    </w:pPr>
  </w:style>
  <w:style w:type="paragraph" w:customStyle="1" w:styleId="FigureTitle">
    <w:name w:val="Figure_Title"/>
    <w:basedOn w:val="TableTitle"/>
    <w:next w:val="Normal"/>
    <w:rsid w:val="00207F36"/>
    <w:pPr>
      <w:keepNext w:val="0"/>
      <w:spacing w:after="480"/>
    </w:pPr>
  </w:style>
  <w:style w:type="paragraph" w:customStyle="1" w:styleId="Annex">
    <w:name w:val="Annex_#"/>
    <w:basedOn w:val="Normal"/>
    <w:next w:val="AnnexRef"/>
    <w:rsid w:val="00207F36"/>
    <w:pPr>
      <w:keepNext/>
      <w:keepLines/>
      <w:spacing w:before="480" w:after="80"/>
      <w:jc w:val="center"/>
    </w:pPr>
    <w:rPr>
      <w:caps/>
    </w:rPr>
  </w:style>
  <w:style w:type="paragraph" w:customStyle="1" w:styleId="AnnexRef">
    <w:name w:val="Annex_Ref"/>
    <w:basedOn w:val="Normal"/>
    <w:next w:val="AnnexTitle"/>
    <w:rsid w:val="00207F36"/>
    <w:pPr>
      <w:keepNext/>
      <w:keepLines/>
      <w:jc w:val="center"/>
    </w:pPr>
  </w:style>
  <w:style w:type="paragraph" w:customStyle="1" w:styleId="AnnexTitle">
    <w:name w:val="Annex_Title"/>
    <w:basedOn w:val="Normal"/>
    <w:next w:val="Normalaftertitle"/>
    <w:rsid w:val="00207F36"/>
    <w:pPr>
      <w:keepNext/>
      <w:keepLines/>
      <w:spacing w:before="240" w:after="280"/>
      <w:jc w:val="center"/>
    </w:pPr>
    <w:rPr>
      <w:b/>
    </w:rPr>
  </w:style>
  <w:style w:type="paragraph" w:customStyle="1" w:styleId="Normalaftertitle">
    <w:name w:val="Normal after title"/>
    <w:basedOn w:val="Normal"/>
    <w:next w:val="Normal"/>
    <w:rsid w:val="00207F36"/>
    <w:pPr>
      <w:spacing w:before="320"/>
    </w:pPr>
  </w:style>
  <w:style w:type="paragraph" w:customStyle="1" w:styleId="Appendix">
    <w:name w:val="Appendix_#"/>
    <w:basedOn w:val="Annex"/>
    <w:next w:val="AppendixRef"/>
    <w:rsid w:val="00207F36"/>
  </w:style>
  <w:style w:type="paragraph" w:customStyle="1" w:styleId="AppendixRef">
    <w:name w:val="Appendix_Ref"/>
    <w:basedOn w:val="AnnexRef"/>
    <w:next w:val="AppendixTitle"/>
    <w:rsid w:val="00207F36"/>
  </w:style>
  <w:style w:type="paragraph" w:customStyle="1" w:styleId="AppendixTitle">
    <w:name w:val="Appendix_Title"/>
    <w:basedOn w:val="AnnexTitle"/>
    <w:next w:val="Normalaftertitle"/>
    <w:rsid w:val="00207F36"/>
  </w:style>
  <w:style w:type="paragraph" w:customStyle="1" w:styleId="RefTitle">
    <w:name w:val="Ref_Title"/>
    <w:basedOn w:val="Normal"/>
    <w:next w:val="RefText"/>
    <w:rsid w:val="00207F36"/>
    <w:pPr>
      <w:spacing w:before="480"/>
      <w:jc w:val="center"/>
    </w:pPr>
    <w:rPr>
      <w:caps/>
    </w:rPr>
  </w:style>
  <w:style w:type="paragraph" w:customStyle="1" w:styleId="RefText">
    <w:name w:val="Ref_Text"/>
    <w:basedOn w:val="Normal"/>
    <w:rsid w:val="00207F36"/>
    <w:pPr>
      <w:ind w:left="794" w:hanging="794"/>
    </w:pPr>
  </w:style>
  <w:style w:type="paragraph" w:customStyle="1" w:styleId="Equation">
    <w:name w:val="Equation"/>
    <w:basedOn w:val="Normal"/>
    <w:rsid w:val="00207F36"/>
    <w:pPr>
      <w:tabs>
        <w:tab w:val="clear" w:pos="1191"/>
        <w:tab w:val="clear" w:pos="1588"/>
        <w:tab w:val="clear" w:pos="1985"/>
        <w:tab w:val="center" w:pos="4876"/>
        <w:tab w:val="right" w:pos="9752"/>
      </w:tabs>
    </w:pPr>
  </w:style>
  <w:style w:type="paragraph" w:customStyle="1" w:styleId="Head">
    <w:name w:val="Head"/>
    <w:basedOn w:val="Normal"/>
    <w:rsid w:val="00207F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7F36"/>
    <w:pPr>
      <w:keepNext/>
      <w:keepLines/>
      <w:spacing w:before="240"/>
      <w:jc w:val="center"/>
    </w:pPr>
    <w:rPr>
      <w:b/>
      <w:caps/>
    </w:rPr>
  </w:style>
  <w:style w:type="paragraph" w:customStyle="1" w:styleId="call">
    <w:name w:val="call"/>
    <w:basedOn w:val="Normal"/>
    <w:next w:val="Normal"/>
    <w:rsid w:val="00207F36"/>
    <w:pPr>
      <w:keepNext/>
      <w:keepLines/>
      <w:spacing w:before="160"/>
      <w:ind w:left="794"/>
    </w:pPr>
    <w:rPr>
      <w:i/>
    </w:rPr>
  </w:style>
  <w:style w:type="paragraph" w:customStyle="1" w:styleId="Rec">
    <w:name w:val="Rec_#"/>
    <w:basedOn w:val="Normal"/>
    <w:next w:val="RecTitle"/>
    <w:rsid w:val="00207F36"/>
    <w:pPr>
      <w:keepNext/>
      <w:keepLines/>
      <w:spacing w:before="480"/>
      <w:jc w:val="center"/>
    </w:pPr>
    <w:rPr>
      <w:caps/>
    </w:rPr>
  </w:style>
  <w:style w:type="paragraph" w:customStyle="1" w:styleId="toc0">
    <w:name w:val="toc 0"/>
    <w:basedOn w:val="Normal"/>
    <w:next w:val="TOC1"/>
    <w:rsid w:val="00207F36"/>
    <w:pPr>
      <w:tabs>
        <w:tab w:val="clear" w:pos="794"/>
        <w:tab w:val="clear" w:pos="1191"/>
        <w:tab w:val="clear" w:pos="1588"/>
        <w:tab w:val="clear" w:pos="1985"/>
        <w:tab w:val="right" w:pos="9781"/>
      </w:tabs>
    </w:pPr>
    <w:rPr>
      <w:b/>
    </w:rPr>
  </w:style>
  <w:style w:type="paragraph" w:styleId="List">
    <w:name w:val="List"/>
    <w:basedOn w:val="Normal"/>
    <w:rsid w:val="00207F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7F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7F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7F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7F36"/>
    <w:pPr>
      <w:spacing w:before="160"/>
      <w:ind w:left="0" w:firstLine="0"/>
      <w:outlineLvl w:val="9"/>
    </w:pPr>
  </w:style>
  <w:style w:type="paragraph" w:customStyle="1" w:styleId="Keywords">
    <w:name w:val="Keywords"/>
    <w:basedOn w:val="Normal"/>
    <w:rsid w:val="00207F36"/>
    <w:pPr>
      <w:tabs>
        <w:tab w:val="clear" w:pos="1191"/>
        <w:tab w:val="clear" w:pos="1588"/>
      </w:tabs>
      <w:ind w:left="794" w:hanging="794"/>
    </w:pPr>
  </w:style>
  <w:style w:type="paragraph" w:customStyle="1" w:styleId="ASN1">
    <w:name w:val="ASN.1"/>
    <w:basedOn w:val="Normal"/>
    <w:rsid w:val="00207F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7F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7F36"/>
    <w:pPr>
      <w:tabs>
        <w:tab w:val="clear" w:pos="794"/>
        <w:tab w:val="clear" w:pos="1191"/>
        <w:tab w:val="clear" w:pos="1588"/>
        <w:tab w:val="clear" w:pos="1985"/>
      </w:tabs>
      <w:spacing w:before="480"/>
      <w:ind w:left="4961"/>
    </w:pPr>
  </w:style>
  <w:style w:type="paragraph" w:customStyle="1" w:styleId="meeting">
    <w:name w:val="meeting"/>
    <w:basedOn w:val="Head"/>
    <w:next w:val="Head"/>
    <w:rsid w:val="00207F36"/>
    <w:pPr>
      <w:tabs>
        <w:tab w:val="left" w:pos="7371"/>
      </w:tabs>
      <w:spacing w:after="560"/>
    </w:pPr>
  </w:style>
  <w:style w:type="paragraph" w:customStyle="1" w:styleId="BodyText">
    <w:name w:val="BodyText"/>
    <w:basedOn w:val="Normal"/>
    <w:rsid w:val="00207F36"/>
    <w:pPr>
      <w:tabs>
        <w:tab w:val="clear" w:pos="794"/>
        <w:tab w:val="clear" w:pos="1191"/>
        <w:tab w:val="clear" w:pos="1588"/>
        <w:tab w:val="clear" w:pos="1985"/>
      </w:tabs>
      <w:spacing w:before="240"/>
    </w:pPr>
  </w:style>
  <w:style w:type="paragraph" w:customStyle="1" w:styleId="ITUadres">
    <w:name w:val="ITU_adres"/>
    <w:basedOn w:val="Normal"/>
    <w:rsid w:val="00207F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7F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7F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7F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7F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7F36"/>
  </w:style>
  <w:style w:type="paragraph" w:customStyle="1" w:styleId="ITUbureau">
    <w:name w:val="ITU_bureau"/>
    <w:basedOn w:val="Normal"/>
    <w:rsid w:val="00207F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7F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7F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7F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7F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7F36"/>
    <w:pPr>
      <w:tabs>
        <w:tab w:val="left" w:pos="1418"/>
        <w:tab w:val="left" w:pos="1985"/>
        <w:tab w:val="left" w:pos="2268"/>
      </w:tabs>
      <w:ind w:firstLine="1304"/>
    </w:pPr>
  </w:style>
  <w:style w:type="paragraph" w:customStyle="1" w:styleId="Tiret">
    <w:name w:val="Tiret"/>
    <w:basedOn w:val="Normal"/>
    <w:rsid w:val="00207F36"/>
    <w:pPr>
      <w:tabs>
        <w:tab w:val="clear" w:pos="794"/>
        <w:tab w:val="clear" w:pos="1191"/>
        <w:tab w:val="clear" w:pos="1588"/>
        <w:tab w:val="clear" w:pos="1985"/>
      </w:tabs>
      <w:ind w:left="-680"/>
    </w:pPr>
  </w:style>
  <w:style w:type="paragraph" w:customStyle="1" w:styleId="NormFoot">
    <w:name w:val="Norm_Foot"/>
    <w:basedOn w:val="Normal"/>
    <w:rsid w:val="00207F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7F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7F36"/>
    <w:pPr>
      <w:keepLines/>
      <w:tabs>
        <w:tab w:val="left" w:pos="1361"/>
        <w:tab w:val="left" w:pos="1758"/>
        <w:tab w:val="left" w:pos="2155"/>
        <w:tab w:val="left" w:pos="2552"/>
      </w:tabs>
      <w:ind w:left="567"/>
    </w:pPr>
  </w:style>
  <w:style w:type="paragraph" w:customStyle="1" w:styleId="headingi">
    <w:name w:val="heading_i"/>
    <w:basedOn w:val="Heading3"/>
    <w:next w:val="Normal"/>
    <w:rsid w:val="00207F36"/>
    <w:pPr>
      <w:spacing w:before="160"/>
      <w:ind w:left="0" w:firstLine="0"/>
      <w:outlineLvl w:val="9"/>
    </w:pPr>
    <w:rPr>
      <w:b w:val="0"/>
      <w:i/>
    </w:rPr>
  </w:style>
  <w:style w:type="character" w:styleId="Hyperlink">
    <w:name w:val="Hyperlink"/>
    <w:rsid w:val="00207F36"/>
    <w:rPr>
      <w:rFonts w:cs="Times New Roman"/>
      <w:color w:val="0000FF"/>
      <w:u w:val="single"/>
    </w:rPr>
  </w:style>
  <w:style w:type="paragraph" w:customStyle="1" w:styleId="Qlist">
    <w:name w:val="Qlist"/>
    <w:basedOn w:val="Normal"/>
    <w:rsid w:val="00207F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7F36"/>
    <w:pPr>
      <w:tabs>
        <w:tab w:val="left" w:pos="397"/>
      </w:tabs>
    </w:pPr>
  </w:style>
  <w:style w:type="paragraph" w:customStyle="1" w:styleId="FirstFooter">
    <w:name w:val="FirstFooter"/>
    <w:basedOn w:val="Footer"/>
    <w:rsid w:val="00207F36"/>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207F36"/>
    <w:pPr>
      <w:tabs>
        <w:tab w:val="clear" w:pos="794"/>
        <w:tab w:val="clear" w:pos="1191"/>
        <w:tab w:val="clear" w:pos="1588"/>
        <w:tab w:val="clear" w:pos="1985"/>
      </w:tabs>
      <w:spacing w:before="240"/>
    </w:pPr>
    <w:rPr>
      <w:i/>
      <w:iCs/>
      <w:szCs w:val="24"/>
      <w:lang w:val="en-US"/>
    </w:rPr>
  </w:style>
  <w:style w:type="character" w:styleId="PageNumber">
    <w:name w:val="page number"/>
    <w:rsid w:val="00207F36"/>
    <w:rPr>
      <w:rFonts w:cs="Times New Roman"/>
    </w:rPr>
  </w:style>
  <w:style w:type="paragraph" w:customStyle="1" w:styleId="AnnexNo">
    <w:name w:val="Annex_No"/>
    <w:basedOn w:val="Normal"/>
    <w:next w:val="Normal"/>
    <w:rsid w:val="00207F36"/>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207F36"/>
    <w:rPr>
      <w:rFonts w:cs="Times New Roman"/>
      <w:color w:val="800080"/>
      <w:u w:val="single"/>
    </w:rPr>
  </w:style>
  <w:style w:type="paragraph" w:styleId="BodyTextIndent">
    <w:name w:val="Body Text Indent"/>
    <w:basedOn w:val="Normal"/>
    <w:rsid w:val="00207F36"/>
    <w:pPr>
      <w:tabs>
        <w:tab w:val="left" w:pos="4111"/>
      </w:tabs>
      <w:spacing w:before="0"/>
      <w:ind w:left="57"/>
    </w:pPr>
  </w:style>
  <w:style w:type="paragraph" w:customStyle="1" w:styleId="Tablehead0">
    <w:name w:val="Table_head"/>
    <w:basedOn w:val="Normal"/>
    <w:next w:val="Normal"/>
    <w:rsid w:val="00207F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207F3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CharChar">
    <w:name w:val="Char Char"/>
    <w:rsid w:val="001B4C5C"/>
    <w:rPr>
      <w:rFonts w:ascii="Times New Roman" w:hAnsi="Times New Roman"/>
      <w:sz w:val="22"/>
      <w:lang w:val="en-GB" w:eastAsia="en-US"/>
    </w:rPr>
  </w:style>
  <w:style w:type="paragraph" w:styleId="BalloonText">
    <w:name w:val="Balloon Text"/>
    <w:basedOn w:val="Normal"/>
    <w:semiHidden/>
    <w:rsid w:val="00B41B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7F36"/>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qFormat/>
    <w:rsid w:val="00207F3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207F36"/>
    <w:pPr>
      <w:spacing w:before="320"/>
      <w:outlineLvl w:val="1"/>
    </w:pPr>
  </w:style>
  <w:style w:type="paragraph" w:styleId="Heading3">
    <w:name w:val="heading 3"/>
    <w:basedOn w:val="Heading1"/>
    <w:next w:val="Normal"/>
    <w:qFormat/>
    <w:rsid w:val="00207F36"/>
    <w:pPr>
      <w:spacing w:before="200"/>
      <w:outlineLvl w:val="2"/>
    </w:pPr>
  </w:style>
  <w:style w:type="paragraph" w:styleId="Heading4">
    <w:name w:val="heading 4"/>
    <w:basedOn w:val="Heading3"/>
    <w:next w:val="Normal"/>
    <w:qFormat/>
    <w:rsid w:val="00207F36"/>
    <w:pPr>
      <w:tabs>
        <w:tab w:val="clear" w:pos="794"/>
        <w:tab w:val="left" w:pos="1191"/>
      </w:tabs>
      <w:ind w:left="993" w:hanging="993"/>
      <w:outlineLvl w:val="3"/>
    </w:pPr>
  </w:style>
  <w:style w:type="paragraph" w:styleId="Heading5">
    <w:name w:val="heading 5"/>
    <w:basedOn w:val="Heading3"/>
    <w:next w:val="Normal"/>
    <w:qFormat/>
    <w:rsid w:val="00207F36"/>
    <w:pPr>
      <w:tabs>
        <w:tab w:val="clear" w:pos="794"/>
        <w:tab w:val="left" w:pos="1191"/>
      </w:tabs>
      <w:outlineLvl w:val="4"/>
    </w:pPr>
  </w:style>
  <w:style w:type="paragraph" w:styleId="Heading6">
    <w:name w:val="heading 6"/>
    <w:basedOn w:val="Heading3"/>
    <w:next w:val="Normal"/>
    <w:qFormat/>
    <w:rsid w:val="00207F36"/>
    <w:pPr>
      <w:tabs>
        <w:tab w:val="clear" w:pos="794"/>
        <w:tab w:val="left" w:pos="1191"/>
      </w:tabs>
      <w:outlineLvl w:val="5"/>
    </w:pPr>
  </w:style>
  <w:style w:type="paragraph" w:styleId="Heading7">
    <w:name w:val="heading 7"/>
    <w:basedOn w:val="Heading3"/>
    <w:next w:val="Normal"/>
    <w:qFormat/>
    <w:rsid w:val="00207F36"/>
    <w:pPr>
      <w:tabs>
        <w:tab w:val="clear" w:pos="794"/>
        <w:tab w:val="left" w:pos="1191"/>
      </w:tabs>
      <w:outlineLvl w:val="6"/>
    </w:pPr>
  </w:style>
  <w:style w:type="paragraph" w:styleId="Heading8">
    <w:name w:val="heading 8"/>
    <w:basedOn w:val="Heading3"/>
    <w:next w:val="Normal"/>
    <w:qFormat/>
    <w:rsid w:val="00207F36"/>
    <w:pPr>
      <w:tabs>
        <w:tab w:val="clear" w:pos="794"/>
        <w:tab w:val="left" w:pos="1191"/>
      </w:tabs>
      <w:outlineLvl w:val="7"/>
    </w:pPr>
  </w:style>
  <w:style w:type="paragraph" w:styleId="Heading9">
    <w:name w:val="heading 9"/>
    <w:basedOn w:val="Heading3"/>
    <w:next w:val="Normal"/>
    <w:qFormat/>
    <w:rsid w:val="00207F3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07F36"/>
    <w:pPr>
      <w:tabs>
        <w:tab w:val="clear" w:pos="1191"/>
        <w:tab w:val="clear" w:pos="1588"/>
        <w:tab w:val="clear" w:pos="1985"/>
        <w:tab w:val="left" w:leader="dot" w:pos="8789"/>
        <w:tab w:val="right" w:pos="9639"/>
      </w:tabs>
      <w:spacing w:before="200"/>
      <w:ind w:left="794" w:hanging="794"/>
    </w:pPr>
  </w:style>
  <w:style w:type="paragraph" w:styleId="Index1">
    <w:name w:val="index 1"/>
    <w:basedOn w:val="Normal"/>
    <w:next w:val="Normal"/>
    <w:semiHidden/>
    <w:rsid w:val="00207F36"/>
  </w:style>
  <w:style w:type="character" w:styleId="LineNumber">
    <w:name w:val="line number"/>
    <w:rsid w:val="00207F36"/>
    <w:rPr>
      <w:rFonts w:cs="Times New Roman"/>
    </w:rPr>
  </w:style>
  <w:style w:type="paragraph" w:styleId="Footer">
    <w:name w:val="footer"/>
    <w:aliases w:val="pie de página,fo"/>
    <w:basedOn w:val="Normal"/>
    <w:link w:val="FooterChar"/>
    <w:rsid w:val="00207F36"/>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aliases w:val="pie de página Char,fo Char"/>
    <w:link w:val="Footer"/>
    <w:locked/>
    <w:rsid w:val="00207F36"/>
    <w:rPr>
      <w:rFonts w:eastAsia="SimSun"/>
      <w:caps/>
      <w:noProof/>
      <w:sz w:val="16"/>
      <w:lang w:val="fr-FR" w:eastAsia="en-US" w:bidi="ar-SA"/>
    </w:rPr>
  </w:style>
  <w:style w:type="paragraph" w:styleId="Header">
    <w:name w:val="header"/>
    <w:basedOn w:val="Normal"/>
    <w:link w:val="HeaderChar"/>
    <w:uiPriority w:val="99"/>
    <w:rsid w:val="00207F36"/>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link w:val="Header"/>
    <w:uiPriority w:val="99"/>
    <w:locked/>
    <w:rsid w:val="00207F36"/>
    <w:rPr>
      <w:rFonts w:eastAsia="SimSun"/>
      <w:sz w:val="18"/>
      <w:lang w:val="fr-FR" w:eastAsia="en-US" w:bidi="ar-SA"/>
    </w:rPr>
  </w:style>
  <w:style w:type="paragraph" w:styleId="NormalIndent">
    <w:name w:val="Normal Indent"/>
    <w:basedOn w:val="Normal"/>
    <w:rsid w:val="00207F36"/>
    <w:pPr>
      <w:ind w:left="794"/>
    </w:pPr>
  </w:style>
  <w:style w:type="paragraph" w:customStyle="1" w:styleId="TableLegend">
    <w:name w:val="Table_Legend"/>
    <w:basedOn w:val="TableText"/>
    <w:rsid w:val="00207F36"/>
    <w:pPr>
      <w:spacing w:before="120"/>
    </w:pPr>
  </w:style>
  <w:style w:type="paragraph" w:customStyle="1" w:styleId="TableText">
    <w:name w:val="Table_Text"/>
    <w:basedOn w:val="Normal"/>
    <w:rsid w:val="00207F3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207F36"/>
    <w:pPr>
      <w:keepLines/>
      <w:spacing w:before="0"/>
    </w:pPr>
    <w:rPr>
      <w:b/>
      <w:caps w:val="0"/>
    </w:rPr>
  </w:style>
  <w:style w:type="paragraph" w:customStyle="1" w:styleId="Table">
    <w:name w:val="Table_#"/>
    <w:basedOn w:val="Normal"/>
    <w:next w:val="TableTitle"/>
    <w:rsid w:val="00207F36"/>
    <w:pPr>
      <w:keepNext/>
      <w:spacing w:before="560" w:after="120"/>
      <w:jc w:val="center"/>
    </w:pPr>
    <w:rPr>
      <w:caps/>
    </w:rPr>
  </w:style>
  <w:style w:type="paragraph" w:customStyle="1" w:styleId="enumlev1">
    <w:name w:val="enumlev1"/>
    <w:basedOn w:val="Normal"/>
    <w:rsid w:val="00207F36"/>
    <w:pPr>
      <w:spacing w:before="80"/>
      <w:ind w:left="794" w:hanging="794"/>
    </w:pPr>
  </w:style>
  <w:style w:type="paragraph" w:customStyle="1" w:styleId="enumlev2">
    <w:name w:val="enumlev2"/>
    <w:basedOn w:val="enumlev1"/>
    <w:rsid w:val="00207F36"/>
    <w:pPr>
      <w:ind w:left="1191" w:hanging="397"/>
    </w:pPr>
  </w:style>
  <w:style w:type="paragraph" w:customStyle="1" w:styleId="enumlev3">
    <w:name w:val="enumlev3"/>
    <w:basedOn w:val="enumlev2"/>
    <w:rsid w:val="00207F36"/>
    <w:pPr>
      <w:ind w:left="1588"/>
    </w:pPr>
  </w:style>
  <w:style w:type="paragraph" w:customStyle="1" w:styleId="TableHead">
    <w:name w:val="Table_Head"/>
    <w:basedOn w:val="TableText"/>
    <w:rsid w:val="00207F36"/>
    <w:pPr>
      <w:keepNext/>
      <w:spacing w:before="80" w:after="80"/>
      <w:jc w:val="center"/>
    </w:pPr>
    <w:rPr>
      <w:b/>
    </w:rPr>
  </w:style>
  <w:style w:type="paragraph" w:customStyle="1" w:styleId="FigureLegend">
    <w:name w:val="Figure_Legend"/>
    <w:basedOn w:val="Normal"/>
    <w:rsid w:val="00207F3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207F36"/>
    <w:pPr>
      <w:spacing w:before="480"/>
    </w:pPr>
  </w:style>
  <w:style w:type="paragraph" w:customStyle="1" w:styleId="FigureTitle">
    <w:name w:val="Figure_Title"/>
    <w:basedOn w:val="TableTitle"/>
    <w:next w:val="Normal"/>
    <w:rsid w:val="00207F36"/>
    <w:pPr>
      <w:keepNext w:val="0"/>
      <w:spacing w:after="480"/>
    </w:pPr>
  </w:style>
  <w:style w:type="paragraph" w:customStyle="1" w:styleId="Annex">
    <w:name w:val="Annex_#"/>
    <w:basedOn w:val="Normal"/>
    <w:next w:val="AnnexRef"/>
    <w:rsid w:val="00207F36"/>
    <w:pPr>
      <w:keepNext/>
      <w:keepLines/>
      <w:spacing w:before="480" w:after="80"/>
      <w:jc w:val="center"/>
    </w:pPr>
    <w:rPr>
      <w:caps/>
    </w:rPr>
  </w:style>
  <w:style w:type="paragraph" w:customStyle="1" w:styleId="AnnexRef">
    <w:name w:val="Annex_Ref"/>
    <w:basedOn w:val="Normal"/>
    <w:next w:val="AnnexTitle"/>
    <w:rsid w:val="00207F36"/>
    <w:pPr>
      <w:keepNext/>
      <w:keepLines/>
      <w:jc w:val="center"/>
    </w:pPr>
  </w:style>
  <w:style w:type="paragraph" w:customStyle="1" w:styleId="AnnexTitle">
    <w:name w:val="Annex_Title"/>
    <w:basedOn w:val="Normal"/>
    <w:next w:val="Normalaftertitle"/>
    <w:rsid w:val="00207F36"/>
    <w:pPr>
      <w:keepNext/>
      <w:keepLines/>
      <w:spacing w:before="240" w:after="280"/>
      <w:jc w:val="center"/>
    </w:pPr>
    <w:rPr>
      <w:b/>
    </w:rPr>
  </w:style>
  <w:style w:type="paragraph" w:customStyle="1" w:styleId="Normalaftertitle">
    <w:name w:val="Normal after title"/>
    <w:basedOn w:val="Normal"/>
    <w:next w:val="Normal"/>
    <w:rsid w:val="00207F36"/>
    <w:pPr>
      <w:spacing w:before="320"/>
    </w:pPr>
  </w:style>
  <w:style w:type="paragraph" w:customStyle="1" w:styleId="Appendix">
    <w:name w:val="Appendix_#"/>
    <w:basedOn w:val="Annex"/>
    <w:next w:val="AppendixRef"/>
    <w:rsid w:val="00207F36"/>
  </w:style>
  <w:style w:type="paragraph" w:customStyle="1" w:styleId="AppendixRef">
    <w:name w:val="Appendix_Ref"/>
    <w:basedOn w:val="AnnexRef"/>
    <w:next w:val="AppendixTitle"/>
    <w:rsid w:val="00207F36"/>
  </w:style>
  <w:style w:type="paragraph" w:customStyle="1" w:styleId="AppendixTitle">
    <w:name w:val="Appendix_Title"/>
    <w:basedOn w:val="AnnexTitle"/>
    <w:next w:val="Normalaftertitle"/>
    <w:rsid w:val="00207F36"/>
  </w:style>
  <w:style w:type="paragraph" w:customStyle="1" w:styleId="RefTitle">
    <w:name w:val="Ref_Title"/>
    <w:basedOn w:val="Normal"/>
    <w:next w:val="RefText"/>
    <w:rsid w:val="00207F36"/>
    <w:pPr>
      <w:spacing w:before="480"/>
      <w:jc w:val="center"/>
    </w:pPr>
    <w:rPr>
      <w:caps/>
    </w:rPr>
  </w:style>
  <w:style w:type="paragraph" w:customStyle="1" w:styleId="RefText">
    <w:name w:val="Ref_Text"/>
    <w:basedOn w:val="Normal"/>
    <w:rsid w:val="00207F36"/>
    <w:pPr>
      <w:ind w:left="794" w:hanging="794"/>
    </w:pPr>
  </w:style>
  <w:style w:type="paragraph" w:customStyle="1" w:styleId="Equation">
    <w:name w:val="Equation"/>
    <w:basedOn w:val="Normal"/>
    <w:rsid w:val="00207F36"/>
    <w:pPr>
      <w:tabs>
        <w:tab w:val="clear" w:pos="1191"/>
        <w:tab w:val="clear" w:pos="1588"/>
        <w:tab w:val="clear" w:pos="1985"/>
        <w:tab w:val="center" w:pos="4876"/>
        <w:tab w:val="right" w:pos="9752"/>
      </w:tabs>
    </w:pPr>
  </w:style>
  <w:style w:type="paragraph" w:customStyle="1" w:styleId="Head">
    <w:name w:val="Head"/>
    <w:basedOn w:val="Normal"/>
    <w:rsid w:val="00207F3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207F36"/>
    <w:pPr>
      <w:keepNext/>
      <w:keepLines/>
      <w:spacing w:before="240"/>
      <w:jc w:val="center"/>
    </w:pPr>
    <w:rPr>
      <w:b/>
      <w:caps/>
    </w:rPr>
  </w:style>
  <w:style w:type="paragraph" w:customStyle="1" w:styleId="call">
    <w:name w:val="call"/>
    <w:basedOn w:val="Normal"/>
    <w:next w:val="Normal"/>
    <w:rsid w:val="00207F36"/>
    <w:pPr>
      <w:keepNext/>
      <w:keepLines/>
      <w:spacing w:before="160"/>
      <w:ind w:left="794"/>
    </w:pPr>
    <w:rPr>
      <w:i/>
    </w:rPr>
  </w:style>
  <w:style w:type="paragraph" w:customStyle="1" w:styleId="Rec">
    <w:name w:val="Rec_#"/>
    <w:basedOn w:val="Normal"/>
    <w:next w:val="RecTitle"/>
    <w:rsid w:val="00207F36"/>
    <w:pPr>
      <w:keepNext/>
      <w:keepLines/>
      <w:spacing w:before="480"/>
      <w:jc w:val="center"/>
    </w:pPr>
    <w:rPr>
      <w:caps/>
    </w:rPr>
  </w:style>
  <w:style w:type="paragraph" w:customStyle="1" w:styleId="toc0">
    <w:name w:val="toc 0"/>
    <w:basedOn w:val="Normal"/>
    <w:next w:val="TOC1"/>
    <w:rsid w:val="00207F36"/>
    <w:pPr>
      <w:tabs>
        <w:tab w:val="clear" w:pos="794"/>
        <w:tab w:val="clear" w:pos="1191"/>
        <w:tab w:val="clear" w:pos="1588"/>
        <w:tab w:val="clear" w:pos="1985"/>
        <w:tab w:val="right" w:pos="9781"/>
      </w:tabs>
    </w:pPr>
    <w:rPr>
      <w:b/>
    </w:rPr>
  </w:style>
  <w:style w:type="paragraph" w:styleId="List">
    <w:name w:val="List"/>
    <w:basedOn w:val="Normal"/>
    <w:rsid w:val="00207F3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207F3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207F3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207F3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07F36"/>
    <w:pPr>
      <w:spacing w:before="160"/>
      <w:ind w:left="0" w:firstLine="0"/>
      <w:outlineLvl w:val="9"/>
    </w:pPr>
  </w:style>
  <w:style w:type="paragraph" w:customStyle="1" w:styleId="Keywords">
    <w:name w:val="Keywords"/>
    <w:basedOn w:val="Normal"/>
    <w:rsid w:val="00207F36"/>
    <w:pPr>
      <w:tabs>
        <w:tab w:val="clear" w:pos="1191"/>
        <w:tab w:val="clear" w:pos="1588"/>
      </w:tabs>
      <w:ind w:left="794" w:hanging="794"/>
    </w:pPr>
  </w:style>
  <w:style w:type="paragraph" w:customStyle="1" w:styleId="ASN1">
    <w:name w:val="ASN.1"/>
    <w:basedOn w:val="Normal"/>
    <w:rsid w:val="00207F3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207F3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207F36"/>
    <w:pPr>
      <w:tabs>
        <w:tab w:val="clear" w:pos="794"/>
        <w:tab w:val="clear" w:pos="1191"/>
        <w:tab w:val="clear" w:pos="1588"/>
        <w:tab w:val="clear" w:pos="1985"/>
      </w:tabs>
      <w:spacing w:before="480"/>
      <w:ind w:left="4961"/>
    </w:pPr>
  </w:style>
  <w:style w:type="paragraph" w:customStyle="1" w:styleId="meeting">
    <w:name w:val="meeting"/>
    <w:basedOn w:val="Head"/>
    <w:next w:val="Head"/>
    <w:rsid w:val="00207F36"/>
    <w:pPr>
      <w:tabs>
        <w:tab w:val="left" w:pos="7371"/>
      </w:tabs>
      <w:spacing w:after="560"/>
    </w:pPr>
  </w:style>
  <w:style w:type="paragraph" w:customStyle="1" w:styleId="BodyText">
    <w:name w:val="BodyText"/>
    <w:basedOn w:val="Normal"/>
    <w:rsid w:val="00207F36"/>
    <w:pPr>
      <w:tabs>
        <w:tab w:val="clear" w:pos="794"/>
        <w:tab w:val="clear" w:pos="1191"/>
        <w:tab w:val="clear" w:pos="1588"/>
        <w:tab w:val="clear" w:pos="1985"/>
      </w:tabs>
      <w:spacing w:before="240"/>
    </w:pPr>
  </w:style>
  <w:style w:type="paragraph" w:customStyle="1" w:styleId="ITUadres">
    <w:name w:val="ITU_adres"/>
    <w:basedOn w:val="Normal"/>
    <w:rsid w:val="00207F36"/>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207F36"/>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207F36"/>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207F36"/>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207F36"/>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207F36"/>
  </w:style>
  <w:style w:type="paragraph" w:customStyle="1" w:styleId="ITUbureau">
    <w:name w:val="ITU_bureau"/>
    <w:basedOn w:val="Normal"/>
    <w:rsid w:val="00207F36"/>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207F36"/>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207F36"/>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207F36"/>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207F36"/>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207F36"/>
    <w:pPr>
      <w:tabs>
        <w:tab w:val="left" w:pos="1418"/>
        <w:tab w:val="left" w:pos="1985"/>
        <w:tab w:val="left" w:pos="2268"/>
      </w:tabs>
      <w:ind w:firstLine="1304"/>
    </w:pPr>
  </w:style>
  <w:style w:type="paragraph" w:customStyle="1" w:styleId="Tiret">
    <w:name w:val="Tiret"/>
    <w:basedOn w:val="Normal"/>
    <w:rsid w:val="00207F36"/>
    <w:pPr>
      <w:tabs>
        <w:tab w:val="clear" w:pos="794"/>
        <w:tab w:val="clear" w:pos="1191"/>
        <w:tab w:val="clear" w:pos="1588"/>
        <w:tab w:val="clear" w:pos="1985"/>
      </w:tabs>
      <w:ind w:left="-680"/>
    </w:pPr>
  </w:style>
  <w:style w:type="paragraph" w:customStyle="1" w:styleId="NormFoot">
    <w:name w:val="Norm_Foot"/>
    <w:basedOn w:val="Normal"/>
    <w:rsid w:val="00207F36"/>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207F36"/>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207F36"/>
    <w:pPr>
      <w:keepLines/>
      <w:tabs>
        <w:tab w:val="left" w:pos="1361"/>
        <w:tab w:val="left" w:pos="1758"/>
        <w:tab w:val="left" w:pos="2155"/>
        <w:tab w:val="left" w:pos="2552"/>
      </w:tabs>
      <w:ind w:left="567"/>
    </w:pPr>
  </w:style>
  <w:style w:type="paragraph" w:customStyle="1" w:styleId="headingi">
    <w:name w:val="heading_i"/>
    <w:basedOn w:val="Heading3"/>
    <w:next w:val="Normal"/>
    <w:rsid w:val="00207F36"/>
    <w:pPr>
      <w:spacing w:before="160"/>
      <w:ind w:left="0" w:firstLine="0"/>
      <w:outlineLvl w:val="9"/>
    </w:pPr>
    <w:rPr>
      <w:b w:val="0"/>
      <w:i/>
    </w:rPr>
  </w:style>
  <w:style w:type="character" w:styleId="Hyperlink">
    <w:name w:val="Hyperlink"/>
    <w:rsid w:val="00207F36"/>
    <w:rPr>
      <w:rFonts w:cs="Times New Roman"/>
      <w:color w:val="0000FF"/>
      <w:u w:val="single"/>
    </w:rPr>
  </w:style>
  <w:style w:type="paragraph" w:customStyle="1" w:styleId="Qlist">
    <w:name w:val="Qlist"/>
    <w:basedOn w:val="Normal"/>
    <w:rsid w:val="00207F3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207F36"/>
    <w:pPr>
      <w:tabs>
        <w:tab w:val="left" w:pos="397"/>
      </w:tabs>
    </w:pPr>
  </w:style>
  <w:style w:type="paragraph" w:customStyle="1" w:styleId="FirstFooter">
    <w:name w:val="FirstFooter"/>
    <w:basedOn w:val="Footer"/>
    <w:rsid w:val="00207F36"/>
    <w:pPr>
      <w:tabs>
        <w:tab w:val="clear" w:pos="5954"/>
        <w:tab w:val="clear" w:pos="9639"/>
      </w:tabs>
      <w:overflowPunct/>
      <w:autoSpaceDE/>
      <w:autoSpaceDN/>
      <w:adjustRightInd/>
      <w:spacing w:before="40"/>
      <w:textAlignment w:val="auto"/>
    </w:pPr>
    <w:rPr>
      <w:caps w:val="0"/>
      <w:noProof w:val="0"/>
    </w:rPr>
  </w:style>
  <w:style w:type="paragraph" w:styleId="BodyText0">
    <w:name w:val="Body Text"/>
    <w:basedOn w:val="Normal"/>
    <w:rsid w:val="00207F36"/>
    <w:pPr>
      <w:tabs>
        <w:tab w:val="clear" w:pos="794"/>
        <w:tab w:val="clear" w:pos="1191"/>
        <w:tab w:val="clear" w:pos="1588"/>
        <w:tab w:val="clear" w:pos="1985"/>
      </w:tabs>
      <w:spacing w:before="240"/>
    </w:pPr>
    <w:rPr>
      <w:i/>
      <w:iCs/>
      <w:szCs w:val="24"/>
      <w:lang w:val="en-US"/>
    </w:rPr>
  </w:style>
  <w:style w:type="character" w:styleId="PageNumber">
    <w:name w:val="page number"/>
    <w:rsid w:val="00207F36"/>
    <w:rPr>
      <w:rFonts w:cs="Times New Roman"/>
    </w:rPr>
  </w:style>
  <w:style w:type="paragraph" w:customStyle="1" w:styleId="AnnexNo">
    <w:name w:val="Annex_No"/>
    <w:basedOn w:val="Normal"/>
    <w:next w:val="Normal"/>
    <w:rsid w:val="00207F36"/>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207F36"/>
    <w:rPr>
      <w:rFonts w:cs="Times New Roman"/>
      <w:color w:val="800080"/>
      <w:u w:val="single"/>
    </w:rPr>
  </w:style>
  <w:style w:type="paragraph" w:styleId="BodyTextIndent">
    <w:name w:val="Body Text Indent"/>
    <w:basedOn w:val="Normal"/>
    <w:rsid w:val="00207F36"/>
    <w:pPr>
      <w:tabs>
        <w:tab w:val="left" w:pos="4111"/>
      </w:tabs>
      <w:spacing w:before="0"/>
      <w:ind w:left="57"/>
    </w:pPr>
  </w:style>
  <w:style w:type="paragraph" w:customStyle="1" w:styleId="Tablehead0">
    <w:name w:val="Table_head"/>
    <w:basedOn w:val="Normal"/>
    <w:next w:val="Normal"/>
    <w:rsid w:val="00207F3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customStyle="1" w:styleId="Tabletext0">
    <w:name w:val="Table_text"/>
    <w:basedOn w:val="Normal"/>
    <w:rsid w:val="00207F3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character" w:customStyle="1" w:styleId="CharChar">
    <w:name w:val="Char Char"/>
    <w:rsid w:val="001B4C5C"/>
    <w:rPr>
      <w:rFonts w:ascii="Times New Roman" w:hAnsi="Times New Roman"/>
      <w:sz w:val="22"/>
      <w:lang w:val="en-GB" w:eastAsia="en-US"/>
    </w:rPr>
  </w:style>
  <w:style w:type="paragraph" w:styleId="BalloonText">
    <w:name w:val="Balloon Text"/>
    <w:basedOn w:val="Normal"/>
    <w:semiHidden/>
    <w:rsid w:val="00B41B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08220">
      <w:bodyDiv w:val="1"/>
      <w:marLeft w:val="0"/>
      <w:marRight w:val="0"/>
      <w:marTop w:val="0"/>
      <w:marBottom w:val="0"/>
      <w:divBdr>
        <w:top w:val="none" w:sz="0" w:space="0" w:color="auto"/>
        <w:left w:val="none" w:sz="0" w:space="0" w:color="auto"/>
        <w:bottom w:val="none" w:sz="0" w:space="0" w:color="auto"/>
        <w:right w:val="none" w:sz="0" w:space="0" w:color="auto"/>
      </w:divBdr>
    </w:div>
    <w:div w:id="222255900">
      <w:bodyDiv w:val="1"/>
      <w:marLeft w:val="0"/>
      <w:marRight w:val="0"/>
      <w:marTop w:val="0"/>
      <w:marBottom w:val="0"/>
      <w:divBdr>
        <w:top w:val="none" w:sz="0" w:space="0" w:color="auto"/>
        <w:left w:val="none" w:sz="0" w:space="0" w:color="auto"/>
        <w:bottom w:val="none" w:sz="0" w:space="0" w:color="auto"/>
        <w:right w:val="none" w:sz="0" w:space="0" w:color="auto"/>
      </w:divBdr>
    </w:div>
    <w:div w:id="607079837">
      <w:bodyDiv w:val="1"/>
      <w:marLeft w:val="0"/>
      <w:marRight w:val="0"/>
      <w:marTop w:val="0"/>
      <w:marBottom w:val="0"/>
      <w:divBdr>
        <w:top w:val="none" w:sz="0" w:space="0" w:color="auto"/>
        <w:left w:val="none" w:sz="0" w:space="0" w:color="auto"/>
        <w:bottom w:val="none" w:sz="0" w:space="0" w:color="auto"/>
        <w:right w:val="none" w:sz="0" w:space="0" w:color="auto"/>
      </w:divBdr>
    </w:div>
    <w:div w:id="812529551">
      <w:bodyDiv w:val="1"/>
      <w:marLeft w:val="0"/>
      <w:marRight w:val="0"/>
      <w:marTop w:val="0"/>
      <w:marBottom w:val="0"/>
      <w:divBdr>
        <w:top w:val="none" w:sz="0" w:space="0" w:color="auto"/>
        <w:left w:val="none" w:sz="0" w:space="0" w:color="auto"/>
        <w:bottom w:val="none" w:sz="0" w:space="0" w:color="auto"/>
        <w:right w:val="none" w:sz="0" w:space="0" w:color="auto"/>
      </w:divBdr>
    </w:div>
    <w:div w:id="90252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md/T09-TSB-CIR-0230/en"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itu.int/ITU-T/edh/faqs-support.html" TargetMode="Externa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gsi/iptv/" TargetMode="External"/><Relationship Id="rId24" Type="http://schemas.openxmlformats.org/officeDocument/2006/relationships/hyperlink" Target="http://itu.int/oth/T0A0F000010" TargetMode="External"/><Relationship Id="rId32"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itu.int/ITU-T/gsi/iptv/" TargetMode="External"/><Relationship Id="rId28" Type="http://schemas.openxmlformats.org/officeDocument/2006/relationships/hyperlink" Target="http://itu.int/en/ITU-T/gsi/iptv" TargetMode="External"/><Relationship Id="rId36" Type="http://schemas.openxmlformats.org/officeDocument/2006/relationships/theme" Target="theme/theme1.xml"/><Relationship Id="rId10" Type="http://schemas.openxmlformats.org/officeDocument/2006/relationships/hyperlink" Target="mailto:tsbiptv@itu.int" TargetMode="External"/><Relationship Id="rId19" Type="http://schemas.openxmlformats.org/officeDocument/2006/relationships/header" Target="header4.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tsbiptv@itu.int" TargetMode="External"/><Relationship Id="rId27" Type="http://schemas.openxmlformats.org/officeDocument/2006/relationships/hyperlink" Target="http://itu.int/ITU-T/go/e-print"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E1DA-F5CB-42BE-8A0B-B281719D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电信标准化局</vt:lpstr>
    </vt:vector>
  </TitlesOfParts>
  <Company>ITU</Company>
  <LinksUpToDate>false</LinksUpToDate>
  <CharactersWithSpaces>8898</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7667834</vt:i4>
      </vt:variant>
      <vt:variant>
        <vt:i4>15</vt:i4>
      </vt:variant>
      <vt:variant>
        <vt:i4>0</vt:i4>
      </vt:variant>
      <vt:variant>
        <vt:i4>5</vt:i4>
      </vt:variant>
      <vt:variant>
        <vt:lpwstr>http://itu.int/travel/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7208993</vt:i4>
      </vt:variant>
      <vt:variant>
        <vt:i4>9</vt:i4>
      </vt:variant>
      <vt:variant>
        <vt:i4>0</vt:i4>
      </vt:variant>
      <vt:variant>
        <vt:i4>5</vt:i4>
      </vt:variant>
      <vt:variant>
        <vt:lpwstr>http://www.itu.int/oth/T0A0F000010</vt:lpwstr>
      </vt:variant>
      <vt:variant>
        <vt:lpwstr/>
      </vt:variant>
      <vt:variant>
        <vt:i4>7536720</vt:i4>
      </vt:variant>
      <vt:variant>
        <vt:i4>6</vt:i4>
      </vt:variant>
      <vt:variant>
        <vt:i4>0</vt:i4>
      </vt:variant>
      <vt:variant>
        <vt:i4>5</vt:i4>
      </vt:variant>
      <vt:variant>
        <vt:lpwstr>mailto:tsbiptv@itu.int</vt:lpwstr>
      </vt:variant>
      <vt:variant>
        <vt:lpwstr/>
      </vt:variant>
      <vt:variant>
        <vt:i4>8257639</vt:i4>
      </vt:variant>
      <vt:variant>
        <vt:i4>3</vt:i4>
      </vt:variant>
      <vt:variant>
        <vt:i4>0</vt:i4>
      </vt:variant>
      <vt:variant>
        <vt:i4>5</vt:i4>
      </vt:variant>
      <vt:variant>
        <vt:lpwstr>http://www.itu.int/ITU-T/gsi/iptv/</vt:lpwstr>
      </vt:variant>
      <vt:variant>
        <vt:lpwstr/>
      </vt:variant>
      <vt:variant>
        <vt:i4>7536720</vt:i4>
      </vt:variant>
      <vt:variant>
        <vt:i4>0</vt:i4>
      </vt:variant>
      <vt:variant>
        <vt:i4>0</vt:i4>
      </vt:variant>
      <vt:variant>
        <vt:i4>5</vt:i4>
      </vt:variant>
      <vt:variant>
        <vt:lpwstr>mailto:tsbiptv@itu.int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电信标准化局</dc:title>
  <dc:creator>CHI</dc:creator>
  <cp:lastModifiedBy>Papara, Marion</cp:lastModifiedBy>
  <cp:revision>2</cp:revision>
  <cp:lastPrinted>2012-10-24T09:39:00Z</cp:lastPrinted>
  <dcterms:created xsi:type="dcterms:W3CDTF">2012-11-06T13:07:00Z</dcterms:created>
  <dcterms:modified xsi:type="dcterms:W3CDTF">2012-11-06T13:07:00Z</dcterms:modified>
</cp:coreProperties>
</file>