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8E4BC3" w:rsidTr="008E4BC3">
        <w:trPr>
          <w:cantSplit/>
        </w:trPr>
        <w:tc>
          <w:tcPr>
            <w:tcW w:w="6237" w:type="dxa"/>
            <w:vAlign w:val="center"/>
          </w:tcPr>
          <w:p w:rsidR="004E6BDA" w:rsidRPr="008E4BC3" w:rsidRDefault="004E6BDA" w:rsidP="008E4BC3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color w:val="FFFFFF"/>
                <w:sz w:val="26"/>
                <w:szCs w:val="26"/>
              </w:rPr>
            </w:pPr>
            <w:r w:rsidRPr="008E4BC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8E4BC3" w:rsidRDefault="00460219" w:rsidP="008E4BC3">
            <w:pPr>
              <w:spacing w:before="0"/>
              <w:jc w:val="right"/>
              <w:rPr>
                <w:rFonts w:asciiTheme="majorBidi" w:hAnsiTheme="majorBidi" w:cstheme="majorBid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8E4BC3">
              <w:rPr>
                <w:rFonts w:asciiTheme="majorBidi" w:hAnsiTheme="majorBidi" w:cstheme="majorBidi"/>
                <w:b/>
                <w:bCs/>
                <w:noProof/>
                <w:lang w:val="en-US" w:eastAsia="zh-CN"/>
              </w:rPr>
              <w:drawing>
                <wp:inline distT="0" distB="0" distL="0" distR="0" wp14:anchorId="5C79D2C0" wp14:editId="4896F3A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8E4BC3" w:rsidTr="008E4BC3">
        <w:trPr>
          <w:cantSplit/>
        </w:trPr>
        <w:tc>
          <w:tcPr>
            <w:tcW w:w="6237" w:type="dxa"/>
            <w:vAlign w:val="center"/>
          </w:tcPr>
          <w:p w:rsidR="004E6BDA" w:rsidRPr="008E4BC3" w:rsidRDefault="004E6BDA" w:rsidP="008E4BC3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8E4BC3" w:rsidRDefault="004E6BDA" w:rsidP="008E4BC3">
            <w:pPr>
              <w:spacing w:before="0"/>
              <w:ind w:left="993" w:hanging="993"/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:rsidR="004E6BDA" w:rsidRPr="008E4BC3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rFonts w:asciiTheme="majorBidi" w:hAnsiTheme="majorBidi" w:cstheme="majorBidi"/>
        </w:rPr>
      </w:pPr>
    </w:p>
    <w:p w:rsidR="00EE59AB" w:rsidRPr="008E4BC3" w:rsidRDefault="00EE59AB" w:rsidP="00823AE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</w:rPr>
        <w:tab/>
      </w:r>
      <w:r w:rsidR="00823AE9" w:rsidRPr="008E4BC3">
        <w:rPr>
          <w:rFonts w:asciiTheme="majorBidi" w:hAnsiTheme="majorBidi" w:cstheme="majorBidi"/>
          <w:lang w:eastAsia="zh-CN"/>
        </w:rPr>
        <w:t>2011</w:t>
      </w:r>
      <w:r w:rsidRPr="008E4BC3">
        <w:rPr>
          <w:rFonts w:asciiTheme="majorBidi" w:hAnsiTheme="majorBidi" w:cstheme="majorBidi"/>
          <w:lang w:eastAsia="zh-CN"/>
        </w:rPr>
        <w:t>年</w:t>
      </w:r>
      <w:r w:rsidR="00823AE9" w:rsidRPr="008E4BC3">
        <w:rPr>
          <w:rFonts w:asciiTheme="majorBidi" w:hAnsiTheme="majorBidi" w:cstheme="majorBidi"/>
          <w:lang w:eastAsia="zh-CN"/>
        </w:rPr>
        <w:t>9</w:t>
      </w:r>
      <w:r w:rsidRPr="008E4BC3">
        <w:rPr>
          <w:rFonts w:asciiTheme="majorBidi" w:hAnsiTheme="majorBidi" w:cstheme="majorBidi"/>
          <w:lang w:eastAsia="zh-CN"/>
        </w:rPr>
        <w:t>月</w:t>
      </w:r>
      <w:r w:rsidR="00823AE9" w:rsidRPr="008E4BC3">
        <w:rPr>
          <w:rFonts w:asciiTheme="majorBidi" w:hAnsiTheme="majorBidi" w:cstheme="majorBidi"/>
          <w:lang w:eastAsia="zh-CN"/>
        </w:rPr>
        <w:t>6</w:t>
      </w:r>
      <w:r w:rsidRPr="008E4BC3">
        <w:rPr>
          <w:rFonts w:asciiTheme="majorBidi" w:hAnsiTheme="majorBidi" w:cstheme="majorBidi"/>
          <w:lang w:eastAsia="zh-CN"/>
        </w:rPr>
        <w:t>日，日内瓦</w:t>
      </w:r>
    </w:p>
    <w:p w:rsidR="00EE59AB" w:rsidRPr="008E4BC3" w:rsidRDefault="00EE59AB">
      <w:pPr>
        <w:spacing w:before="0"/>
        <w:rPr>
          <w:rFonts w:asciiTheme="majorBidi" w:hAnsiTheme="majorBidi" w:cstheme="majorBidi"/>
          <w:lang w:eastAsia="zh-CN"/>
        </w:rPr>
      </w:pP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3820"/>
      </w:tblGrid>
      <w:tr w:rsidR="00EE59AB" w:rsidRPr="008E4BC3" w:rsidTr="008E4BC3">
        <w:trPr>
          <w:cantSplit/>
          <w:trHeight w:val="340"/>
        </w:trPr>
        <w:tc>
          <w:tcPr>
            <w:tcW w:w="822" w:type="dxa"/>
          </w:tcPr>
          <w:p w:rsidR="00EE59AB" w:rsidRPr="008E4BC3" w:rsidRDefault="00EE59AB" w:rsidP="008E4BC3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t>文号</w:t>
            </w:r>
            <w:r w:rsidR="008E4BC3">
              <w:rPr>
                <w:rFonts w:asciiTheme="majorBidi" w:hAnsiTheme="majorBidi" w:cstheme="majorBidi"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Pr="008E4BC3" w:rsidRDefault="00EE59AB" w:rsidP="00823AE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iCs/>
                <w:lang w:eastAsia="zh-CN"/>
              </w:rPr>
            </w:pPr>
            <w:r w:rsidRPr="008E4BC3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电信标准化局</w:t>
            </w:r>
            <w:r w:rsidRPr="008E4BC3">
              <w:rPr>
                <w:rFonts w:asciiTheme="majorBidi" w:hAnsiTheme="majorBidi" w:cstheme="majorBidi"/>
                <w:b/>
                <w:bCs/>
                <w:iCs/>
                <w:lang w:val="fr-CH" w:eastAsia="zh-CN"/>
              </w:rPr>
              <w:t>第</w:t>
            </w:r>
            <w:r w:rsidR="00823AE9" w:rsidRPr="008E4BC3">
              <w:rPr>
                <w:rFonts w:asciiTheme="majorBidi" w:hAnsiTheme="majorBidi" w:cstheme="majorBidi"/>
                <w:b/>
                <w:lang w:eastAsia="zh-CN"/>
              </w:rPr>
              <w:t>225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>号</w:t>
            </w:r>
            <w:r w:rsidRPr="008E4BC3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通函</w:t>
            </w:r>
          </w:p>
          <w:p w:rsidR="00EE59AB" w:rsidRPr="008E4BC3" w:rsidRDefault="00EE59AB" w:rsidP="00823AE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bCs/>
                <w:iCs/>
                <w:lang w:eastAsia="zh-CN"/>
              </w:rPr>
              <w:t xml:space="preserve">COM </w:t>
            </w:r>
            <w:r w:rsidR="00823AE9" w:rsidRPr="008E4BC3">
              <w:rPr>
                <w:rFonts w:asciiTheme="majorBidi" w:hAnsiTheme="majorBidi" w:cstheme="majorBidi"/>
                <w:bCs/>
                <w:iCs/>
                <w:lang w:eastAsia="zh-CN"/>
              </w:rPr>
              <w:t>17</w:t>
            </w:r>
            <w:r w:rsidRPr="008E4BC3">
              <w:rPr>
                <w:rFonts w:asciiTheme="majorBidi" w:hAnsiTheme="majorBidi" w:cstheme="majorBidi"/>
                <w:bCs/>
                <w:iCs/>
                <w:lang w:eastAsia="zh-CN"/>
              </w:rPr>
              <w:t>/</w:t>
            </w:r>
            <w:r w:rsidR="00823AE9" w:rsidRPr="008E4BC3">
              <w:rPr>
                <w:rFonts w:asciiTheme="majorBidi" w:hAnsiTheme="majorBidi" w:cstheme="majorBidi"/>
                <w:bCs/>
                <w:iCs/>
                <w:lang w:eastAsia="zh-CN"/>
              </w:rPr>
              <w:t>MEU</w:t>
            </w:r>
          </w:p>
          <w:p w:rsidR="00EE59AB" w:rsidRPr="008E4BC3" w:rsidRDefault="00EE59A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lang w:eastAsia="zh-CN"/>
              </w:rPr>
            </w:pPr>
          </w:p>
          <w:p w:rsidR="00EE59AB" w:rsidRPr="008E4BC3" w:rsidRDefault="00EE59A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lang w:eastAsia="zh-CN"/>
              </w:rPr>
            </w:pPr>
          </w:p>
        </w:tc>
        <w:tc>
          <w:tcPr>
            <w:tcW w:w="3820" w:type="dxa"/>
          </w:tcPr>
          <w:p w:rsidR="00EE59AB" w:rsidRPr="008E4BC3" w:rsidRDefault="00EE59AB" w:rsidP="00BC24E4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8E4BC3">
              <w:rPr>
                <w:rFonts w:asciiTheme="majorBidi" w:hAnsiTheme="majorBidi" w:cstheme="majorBidi"/>
                <w:lang w:eastAsia="zh-CN"/>
              </w:rPr>
              <w:t>致国际电联</w:t>
            </w:r>
            <w:r w:rsidR="00BC24E4" w:rsidRPr="008E4BC3">
              <w:rPr>
                <w:rFonts w:asciiTheme="majorBidi" w:hAnsiTheme="majorBidi" w:cstheme="majorBidi"/>
                <w:lang w:eastAsia="zh-CN"/>
              </w:rPr>
              <w:t>各</w:t>
            </w:r>
            <w:r w:rsidR="00823AE9" w:rsidRPr="008E4BC3">
              <w:rPr>
                <w:rFonts w:asciiTheme="majorBidi" w:hAnsiTheme="majorBidi" w:cstheme="majorBidi"/>
                <w:lang w:eastAsia="zh-CN"/>
              </w:rPr>
              <w:t>成</w:t>
            </w:r>
            <w:r w:rsidRPr="008E4BC3">
              <w:rPr>
                <w:rFonts w:asciiTheme="majorBidi" w:hAnsiTheme="majorBidi" w:cstheme="majorBidi"/>
                <w:lang w:eastAsia="zh-CN"/>
              </w:rPr>
              <w:t>员国主管部门；</w:t>
            </w:r>
          </w:p>
          <w:p w:rsidR="00EE59AB" w:rsidRPr="008E4BC3" w:rsidRDefault="00EE59A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lang w:eastAsia="zh-CN"/>
              </w:rPr>
            </w:pPr>
          </w:p>
        </w:tc>
      </w:tr>
      <w:tr w:rsidR="00EE59AB" w:rsidRPr="008E4BC3" w:rsidTr="008E4BC3">
        <w:trPr>
          <w:cantSplit/>
        </w:trPr>
        <w:tc>
          <w:tcPr>
            <w:tcW w:w="822" w:type="dxa"/>
          </w:tcPr>
          <w:p w:rsidR="00EE59AB" w:rsidRPr="008E4BC3" w:rsidRDefault="00EE59AB" w:rsidP="008E4BC3">
            <w:pPr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t>电话</w:t>
            </w:r>
            <w:r w:rsidR="008E4BC3">
              <w:rPr>
                <w:rFonts w:asciiTheme="majorBidi" w:hAnsiTheme="majorBidi" w:cstheme="majorBidi" w:hint="eastAsia"/>
                <w:sz w:val="22"/>
                <w:lang w:eastAsia="zh-CN"/>
              </w:rPr>
              <w:t>：</w:t>
            </w: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br/>
            </w: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t>传真</w:t>
            </w:r>
            <w:r w:rsidR="008E4BC3">
              <w:rPr>
                <w:rFonts w:asciiTheme="majorBidi" w:hAnsiTheme="majorBidi" w:cstheme="majorBidi" w:hint="eastAsia"/>
                <w:sz w:val="22"/>
                <w:lang w:eastAsia="zh-CN"/>
              </w:rPr>
              <w:t>：</w:t>
            </w:r>
          </w:p>
          <w:p w:rsidR="00EE59AB" w:rsidRPr="008E4BC3" w:rsidRDefault="00EE59AB" w:rsidP="008E4BC3">
            <w:pPr>
              <w:spacing w:before="6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t>电子</w:t>
            </w: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br/>
            </w: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t>邮件</w:t>
            </w:r>
            <w:r w:rsidR="008E4BC3">
              <w:rPr>
                <w:rFonts w:asciiTheme="majorBidi" w:hAnsiTheme="majorBidi" w:cstheme="majorBidi" w:hint="eastAsia"/>
                <w:sz w:val="22"/>
                <w:lang w:eastAsia="zh-CN"/>
              </w:rPr>
              <w:t>：</w:t>
            </w:r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Pr="008E4BC3" w:rsidRDefault="00EE59AB" w:rsidP="00EE59AB">
            <w:pPr>
              <w:pStyle w:val="BodyTextIndent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+41 22 730 </w:t>
            </w:r>
            <w:r w:rsidR="00823AE9" w:rsidRPr="008E4BC3">
              <w:rPr>
                <w:rFonts w:asciiTheme="majorBidi" w:hAnsiTheme="majorBidi" w:cstheme="majorBidi"/>
                <w:lang w:eastAsia="zh-CN"/>
              </w:rPr>
              <w:t>5866</w:t>
            </w:r>
            <w:r w:rsidRPr="008E4BC3">
              <w:rPr>
                <w:rFonts w:asciiTheme="majorBidi" w:hAnsiTheme="majorBidi" w:cstheme="majorBidi"/>
                <w:lang w:eastAsia="zh-CN"/>
              </w:rPr>
              <w:br/>
              <w:t>+41 22 730 5853</w:t>
            </w:r>
          </w:p>
          <w:p w:rsidR="00EE59AB" w:rsidRPr="008E4BC3" w:rsidRDefault="006749BA" w:rsidP="008E4BC3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lang w:eastAsia="zh-CN"/>
              </w:rPr>
            </w:pPr>
            <w:hyperlink r:id="rId8" w:history="1">
              <w:r w:rsidR="00DD0AF7" w:rsidRPr="000A658C">
                <w:rPr>
                  <w:rStyle w:val="Hyperlink"/>
                  <w:rFonts w:asciiTheme="majorBidi" w:hAnsiTheme="majorBidi" w:cstheme="majorBidi"/>
                  <w:lang w:eastAsia="zh-CN"/>
                </w:rPr>
                <w:t>tsbsg17@itu.int</w:t>
              </w:r>
            </w:hyperlink>
            <w:r w:rsidR="00DD0AF7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="00EE59AB" w:rsidRPr="008E4BC3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3820" w:type="dxa"/>
          </w:tcPr>
          <w:p w:rsidR="00EE59AB" w:rsidRPr="008E4BC3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b/>
                <w:lang w:eastAsia="zh-CN"/>
              </w:rPr>
            </w:pPr>
            <w:r w:rsidRPr="008E4BC3">
              <w:rPr>
                <w:rFonts w:asciiTheme="majorBidi" w:hAnsiTheme="majorBidi" w:cstheme="majorBidi"/>
                <w:b/>
                <w:lang w:eastAsia="zh-CN"/>
              </w:rPr>
              <w:t>抄送：</w:t>
            </w:r>
          </w:p>
          <w:p w:rsidR="00BC24E4" w:rsidRPr="008E4BC3" w:rsidRDefault="00BC24E4" w:rsidP="008E4BC3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8E4BC3">
              <w:rPr>
                <w:rFonts w:asciiTheme="majorBidi" w:hAnsiTheme="majorBidi" w:cstheme="majorBidi"/>
                <w:lang w:eastAsia="zh-CN"/>
              </w:rPr>
              <w:t>致</w:t>
            </w:r>
            <w:r w:rsidRPr="008E4BC3">
              <w:rPr>
                <w:rFonts w:asciiTheme="majorBidi" w:hAnsiTheme="majorBidi" w:cstheme="majorBidi"/>
                <w:lang w:eastAsia="zh-CN"/>
              </w:rPr>
              <w:t>ITU-T</w:t>
            </w:r>
            <w:r w:rsidRPr="008E4BC3">
              <w:rPr>
                <w:rFonts w:asciiTheme="majorBidi" w:hAnsiTheme="majorBidi" w:cstheme="majorBidi"/>
                <w:lang w:eastAsia="zh-CN"/>
              </w:rPr>
              <w:t>部门成员；</w:t>
            </w:r>
          </w:p>
          <w:p w:rsidR="00BC24E4" w:rsidRPr="008E4BC3" w:rsidRDefault="00BC24E4" w:rsidP="008E4BC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8E4BC3">
              <w:rPr>
                <w:rFonts w:asciiTheme="majorBidi" w:hAnsiTheme="majorBidi" w:cstheme="majorBidi"/>
                <w:lang w:eastAsia="zh-CN"/>
              </w:rPr>
              <w:t>致</w:t>
            </w:r>
            <w:r w:rsidRPr="008E4BC3">
              <w:rPr>
                <w:rFonts w:asciiTheme="majorBidi" w:hAnsiTheme="majorBidi" w:cstheme="majorBidi"/>
                <w:lang w:eastAsia="zh-CN"/>
              </w:rPr>
              <w:t>ITU-T</w:t>
            </w:r>
            <w:r w:rsidRPr="008E4BC3">
              <w:rPr>
                <w:rFonts w:asciiTheme="majorBidi" w:hAnsiTheme="majorBidi" w:cstheme="majorBidi"/>
                <w:lang w:eastAsia="zh-CN"/>
              </w:rPr>
              <w:t>部门准成员</w:t>
            </w:r>
            <w:r w:rsidR="00D534EC" w:rsidRPr="008E4BC3">
              <w:rPr>
                <w:rFonts w:asciiTheme="majorBidi" w:hAnsiTheme="majorBidi" w:cstheme="majorBidi"/>
                <w:lang w:eastAsia="zh-CN"/>
              </w:rPr>
              <w:t>；</w:t>
            </w:r>
          </w:p>
          <w:p w:rsidR="00BB04A8" w:rsidRPr="008E4BC3" w:rsidRDefault="00BB04A8" w:rsidP="008E4BC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b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8E4BC3">
              <w:rPr>
                <w:rFonts w:asciiTheme="majorBidi" w:hAnsiTheme="majorBidi" w:cstheme="majorBidi"/>
                <w:lang w:eastAsia="zh-CN"/>
              </w:rPr>
              <w:t>致</w:t>
            </w:r>
            <w:r w:rsidRPr="008E4BC3">
              <w:rPr>
                <w:rFonts w:asciiTheme="majorBidi" w:hAnsiTheme="majorBidi" w:cstheme="majorBidi"/>
                <w:lang w:eastAsia="zh-CN"/>
              </w:rPr>
              <w:t>ITU-T</w:t>
            </w:r>
            <w:r w:rsidRPr="008E4BC3">
              <w:rPr>
                <w:rFonts w:asciiTheme="majorBidi" w:hAnsiTheme="majorBidi" w:cstheme="majorBidi"/>
                <w:lang w:eastAsia="zh-CN"/>
              </w:rPr>
              <w:t>学术成员；</w:t>
            </w:r>
          </w:p>
          <w:p w:rsidR="00EE59AB" w:rsidRPr="008E4BC3" w:rsidRDefault="00EE59AB" w:rsidP="00823AE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8E4BC3">
              <w:rPr>
                <w:rFonts w:asciiTheme="majorBidi" w:hAnsiTheme="majorBidi" w:cstheme="majorBidi"/>
                <w:lang w:eastAsia="zh-CN"/>
              </w:rPr>
              <w:t>第</w:t>
            </w:r>
            <w:r w:rsidR="00823AE9" w:rsidRPr="008E4BC3">
              <w:rPr>
                <w:rFonts w:asciiTheme="majorBidi" w:hAnsiTheme="majorBidi" w:cstheme="majorBidi"/>
                <w:lang w:eastAsia="zh-CN"/>
              </w:rPr>
              <w:t>17</w:t>
            </w:r>
            <w:r w:rsidRPr="008E4BC3">
              <w:rPr>
                <w:rFonts w:asciiTheme="majorBidi" w:hAnsiTheme="majorBidi" w:cstheme="majorBidi"/>
                <w:lang w:eastAsia="zh-CN"/>
              </w:rPr>
              <w:t>研究组主席和副主席</w:t>
            </w:r>
            <w:r w:rsidR="00D534EC" w:rsidRPr="008E4BC3">
              <w:rPr>
                <w:rFonts w:asciiTheme="majorBidi" w:hAnsiTheme="majorBidi" w:cstheme="majorBidi"/>
                <w:lang w:eastAsia="zh-CN"/>
              </w:rPr>
              <w:t>；</w:t>
            </w:r>
          </w:p>
          <w:p w:rsidR="00EE59AB" w:rsidRPr="008E4BC3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8E4BC3">
              <w:rPr>
                <w:rFonts w:asciiTheme="majorBidi" w:hAnsiTheme="majorBidi" w:cstheme="majorBidi"/>
                <w:lang w:eastAsia="zh-CN"/>
              </w:rPr>
              <w:t>电信发展局主任</w:t>
            </w:r>
            <w:r w:rsidR="00D534EC" w:rsidRPr="008E4BC3">
              <w:rPr>
                <w:rFonts w:asciiTheme="majorBidi" w:hAnsiTheme="majorBidi" w:cstheme="majorBidi"/>
                <w:lang w:eastAsia="zh-CN"/>
              </w:rPr>
              <w:t>；</w:t>
            </w:r>
          </w:p>
          <w:p w:rsidR="00EE59AB" w:rsidRPr="008E4BC3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8E4BC3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8E4BC3">
              <w:rPr>
                <w:rFonts w:asciiTheme="majorBidi" w:hAnsiTheme="majorBidi" w:cstheme="majorBidi"/>
                <w:lang w:eastAsia="zh-CN"/>
              </w:rPr>
              <w:t>无线电通信局主任</w:t>
            </w:r>
          </w:p>
          <w:p w:rsidR="00EE59AB" w:rsidRPr="008E4BC3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</w:p>
        </w:tc>
      </w:tr>
    </w:tbl>
    <w:p w:rsidR="00EE59AB" w:rsidRPr="008E4BC3" w:rsidRDefault="00EE59AB">
      <w:pPr>
        <w:rPr>
          <w:rFonts w:asciiTheme="majorBidi" w:hAnsiTheme="majorBidi" w:cstheme="majorBid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 w:rsidRPr="008E4BC3">
        <w:trPr>
          <w:cantSplit/>
          <w:trHeight w:val="680"/>
        </w:trPr>
        <w:tc>
          <w:tcPr>
            <w:tcW w:w="822" w:type="dxa"/>
          </w:tcPr>
          <w:p w:rsidR="00EE59AB" w:rsidRPr="008E4BC3" w:rsidRDefault="00EE59AB" w:rsidP="008E4BC3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0"/>
                <w:lang w:eastAsia="zh-CN"/>
              </w:rPr>
            </w:pPr>
            <w:bookmarkStart w:id="1" w:name="Addressee_E"/>
            <w:bookmarkEnd w:id="1"/>
            <w:r w:rsidRPr="008E4BC3">
              <w:rPr>
                <w:rFonts w:asciiTheme="majorBidi" w:hAnsiTheme="majorBidi" w:cstheme="majorBidi"/>
                <w:sz w:val="22"/>
                <w:lang w:eastAsia="zh-CN"/>
              </w:rPr>
              <w:t>事由</w:t>
            </w:r>
            <w:r w:rsidR="008E4BC3">
              <w:rPr>
                <w:rFonts w:asciiTheme="majorBidi" w:hAnsiTheme="majorBidi" w:cstheme="majorBidi" w:hint="eastAsia"/>
                <w:sz w:val="22"/>
                <w:lang w:eastAsia="zh-CN"/>
              </w:rPr>
              <w:t>：</w:t>
            </w:r>
          </w:p>
        </w:tc>
        <w:tc>
          <w:tcPr>
            <w:tcW w:w="4959" w:type="dxa"/>
          </w:tcPr>
          <w:p w:rsidR="00EE59AB" w:rsidRPr="008E4BC3" w:rsidRDefault="00EE59AB" w:rsidP="00087B06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lang w:eastAsia="zh-CN"/>
              </w:rPr>
            </w:pPr>
            <w:r w:rsidRPr="008E4BC3">
              <w:rPr>
                <w:rFonts w:asciiTheme="majorBidi" w:hAnsiTheme="majorBidi" w:cstheme="majorBidi"/>
                <w:b/>
                <w:lang w:eastAsia="zh-CN"/>
              </w:rPr>
              <w:t>批准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 xml:space="preserve"> ITU-T</w:t>
            </w:r>
            <w:r w:rsidR="00087B06" w:rsidRPr="008E4BC3">
              <w:rPr>
                <w:rFonts w:asciiTheme="majorBidi" w:hAnsiTheme="majorBidi" w:cstheme="majorBidi"/>
                <w:b/>
                <w:lang w:eastAsia="zh-CN"/>
              </w:rPr>
              <w:t xml:space="preserve"> </w:t>
            </w:r>
            <w:r w:rsidR="00823AE9" w:rsidRPr="008E4BC3">
              <w:rPr>
                <w:rFonts w:asciiTheme="majorBidi" w:hAnsiTheme="majorBidi" w:cstheme="majorBidi"/>
                <w:b/>
                <w:lang w:eastAsia="zh-CN"/>
              </w:rPr>
              <w:t>X.1253</w:t>
            </w:r>
            <w:r w:rsidR="00823AE9" w:rsidRPr="008E4BC3">
              <w:rPr>
                <w:rFonts w:asciiTheme="majorBidi" w:hAnsiTheme="majorBidi" w:cstheme="majorBidi"/>
                <w:b/>
                <w:lang w:eastAsia="zh-CN"/>
              </w:rPr>
              <w:t>和</w:t>
            </w:r>
            <w:r w:rsidR="00823AE9" w:rsidRPr="008E4BC3">
              <w:rPr>
                <w:rFonts w:asciiTheme="majorBidi" w:hAnsiTheme="majorBidi" w:cstheme="majorBidi"/>
                <w:b/>
                <w:lang w:eastAsia="zh-CN"/>
              </w:rPr>
              <w:t>X.1570</w:t>
            </w:r>
            <w:r w:rsidR="00087B06" w:rsidRPr="008E4BC3">
              <w:rPr>
                <w:rFonts w:asciiTheme="majorBidi" w:hAnsiTheme="majorBidi" w:cstheme="majorBidi"/>
                <w:b/>
                <w:lang w:eastAsia="zh-CN"/>
              </w:rPr>
              <w:t>新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>建议书</w:t>
            </w:r>
          </w:p>
          <w:p w:rsidR="00823AE9" w:rsidRPr="008E4BC3" w:rsidRDefault="00823AE9" w:rsidP="008E4BC3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lang w:eastAsia="zh-CN"/>
              </w:rPr>
            </w:pPr>
            <w:r w:rsidRPr="008E4BC3">
              <w:rPr>
                <w:rFonts w:asciiTheme="majorBidi" w:hAnsiTheme="majorBidi" w:cstheme="majorBidi"/>
                <w:b/>
                <w:lang w:eastAsia="zh-CN"/>
              </w:rPr>
              <w:t>未批准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>ITU-T</w:t>
            </w:r>
            <w:r w:rsidR="000477AE" w:rsidRPr="008E4BC3">
              <w:rPr>
                <w:rFonts w:asciiTheme="majorBidi" w:hAnsiTheme="majorBidi" w:cstheme="majorBidi"/>
                <w:b/>
                <w:lang w:eastAsia="zh-CN"/>
              </w:rPr>
              <w:t xml:space="preserve"> 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>X.1211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>和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>X.1246</w:t>
            </w:r>
            <w:r w:rsidR="000477AE" w:rsidRPr="008E4BC3">
              <w:rPr>
                <w:rFonts w:asciiTheme="majorBidi" w:hAnsiTheme="majorBidi" w:cstheme="majorBidi"/>
                <w:b/>
                <w:lang w:eastAsia="zh-CN"/>
              </w:rPr>
              <w:t>新</w:t>
            </w:r>
            <w:r w:rsidRPr="008E4BC3">
              <w:rPr>
                <w:rFonts w:asciiTheme="majorBidi" w:hAnsiTheme="majorBidi" w:cstheme="majorBidi"/>
                <w:b/>
                <w:lang w:eastAsia="zh-CN"/>
              </w:rPr>
              <w:t>建议书草案</w:t>
            </w:r>
          </w:p>
        </w:tc>
      </w:tr>
    </w:tbl>
    <w:p w:rsidR="00EE59AB" w:rsidRPr="008E4BC3" w:rsidRDefault="00EE59AB">
      <w:pPr>
        <w:spacing w:before="160"/>
        <w:ind w:left="-198"/>
        <w:rPr>
          <w:rFonts w:asciiTheme="majorBidi" w:hAnsiTheme="majorBidi" w:cstheme="majorBidi"/>
          <w:sz w:val="16"/>
          <w:lang w:eastAsia="zh-CN"/>
        </w:rPr>
      </w:pPr>
    </w:p>
    <w:p w:rsidR="00EE59AB" w:rsidRPr="008E4BC3" w:rsidRDefault="00EE59AB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bookmarkStart w:id="2" w:name="StartTyping_E"/>
      <w:bookmarkEnd w:id="2"/>
      <w:r w:rsidRPr="008E4BC3">
        <w:rPr>
          <w:rFonts w:asciiTheme="majorBidi" w:hAnsiTheme="majorBidi" w:cstheme="majorBidi"/>
          <w:lang w:eastAsia="zh-CN"/>
        </w:rPr>
        <w:t>先生</w:t>
      </w:r>
      <w:r w:rsidRPr="008E4BC3">
        <w:rPr>
          <w:rFonts w:asciiTheme="majorBidi" w:hAnsiTheme="majorBidi" w:cstheme="majorBidi"/>
          <w:lang w:eastAsia="zh-CN"/>
        </w:rPr>
        <w:t>/</w:t>
      </w:r>
      <w:r w:rsidRPr="008E4BC3">
        <w:rPr>
          <w:rFonts w:asciiTheme="majorBidi" w:hAnsiTheme="majorBidi" w:cstheme="majorBidi"/>
          <w:lang w:eastAsia="zh-CN"/>
        </w:rPr>
        <w:t>女士，</w:t>
      </w:r>
    </w:p>
    <w:p w:rsidR="00823AE9" w:rsidRPr="008E4BC3" w:rsidRDefault="00EE59AB" w:rsidP="008E4BC3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bookmarkStart w:id="3" w:name="suitetext"/>
      <w:bookmarkStart w:id="4" w:name="text"/>
      <w:bookmarkEnd w:id="3"/>
      <w:bookmarkEnd w:id="4"/>
      <w:r w:rsidRPr="008E4BC3">
        <w:rPr>
          <w:rFonts w:asciiTheme="majorBidi" w:hAnsiTheme="majorBidi" w:cstheme="majorBidi"/>
          <w:bCs/>
          <w:lang w:eastAsia="zh-CN"/>
        </w:rPr>
        <w:t>1</w:t>
      </w:r>
      <w:r w:rsidRPr="008E4BC3">
        <w:rPr>
          <w:rFonts w:asciiTheme="majorBidi" w:hAnsiTheme="majorBidi" w:cstheme="majorBidi"/>
          <w:lang w:eastAsia="zh-CN"/>
        </w:rPr>
        <w:tab/>
      </w:r>
      <w:r w:rsidRPr="008E4BC3">
        <w:rPr>
          <w:rFonts w:asciiTheme="majorBidi" w:hAnsiTheme="majorBidi" w:cstheme="majorBidi"/>
          <w:lang w:eastAsia="zh-CN"/>
        </w:rPr>
        <w:t>按照</w:t>
      </w:r>
      <w:r w:rsidR="00823AE9" w:rsidRPr="008E4BC3">
        <w:rPr>
          <w:rFonts w:asciiTheme="majorBidi" w:hAnsiTheme="majorBidi" w:cstheme="majorBidi"/>
          <w:lang w:eastAsia="zh-CN"/>
        </w:rPr>
        <w:t>2011</w:t>
      </w:r>
      <w:r w:rsidR="00823AE9" w:rsidRPr="008E4BC3">
        <w:rPr>
          <w:rFonts w:asciiTheme="majorBidi" w:hAnsiTheme="majorBidi" w:cstheme="majorBidi"/>
          <w:lang w:eastAsia="zh-CN"/>
        </w:rPr>
        <w:t>年</w:t>
      </w:r>
      <w:r w:rsidR="00823AE9" w:rsidRPr="008E4BC3">
        <w:rPr>
          <w:rFonts w:asciiTheme="majorBidi" w:hAnsiTheme="majorBidi" w:cstheme="majorBidi"/>
          <w:lang w:eastAsia="zh-CN"/>
        </w:rPr>
        <w:t>4</w:t>
      </w:r>
      <w:r w:rsidR="00823AE9" w:rsidRPr="008E4BC3">
        <w:rPr>
          <w:rFonts w:asciiTheme="majorBidi" w:hAnsiTheme="majorBidi" w:cstheme="majorBidi"/>
          <w:lang w:eastAsia="zh-CN"/>
        </w:rPr>
        <w:t>月</w:t>
      </w:r>
      <w:r w:rsidR="00823AE9" w:rsidRPr="008E4BC3">
        <w:rPr>
          <w:rFonts w:asciiTheme="majorBidi" w:hAnsiTheme="majorBidi" w:cstheme="majorBidi"/>
          <w:lang w:eastAsia="zh-CN"/>
        </w:rPr>
        <w:t>28</w:t>
      </w:r>
      <w:r w:rsidR="00823AE9" w:rsidRPr="008E4BC3">
        <w:rPr>
          <w:rFonts w:asciiTheme="majorBidi" w:hAnsiTheme="majorBidi" w:cstheme="majorBidi"/>
          <w:lang w:eastAsia="zh-CN"/>
        </w:rPr>
        <w:t>日</w:t>
      </w:r>
      <w:r w:rsidRPr="008E4BC3">
        <w:rPr>
          <w:rFonts w:asciiTheme="majorBidi" w:hAnsiTheme="majorBidi" w:cstheme="majorBidi"/>
          <w:lang w:eastAsia="zh-CN"/>
        </w:rPr>
        <w:t>电信标准化局</w:t>
      </w:r>
      <w:r w:rsidR="00E835EC" w:rsidRPr="008E4BC3">
        <w:rPr>
          <w:rFonts w:asciiTheme="majorBidi" w:hAnsiTheme="majorBidi" w:cstheme="majorBidi"/>
          <w:lang w:eastAsia="zh-CN"/>
        </w:rPr>
        <w:t>第</w:t>
      </w:r>
      <w:r w:rsidR="00823AE9" w:rsidRPr="008E4BC3">
        <w:rPr>
          <w:rFonts w:asciiTheme="majorBidi" w:hAnsiTheme="majorBidi" w:cstheme="majorBidi"/>
          <w:lang w:eastAsia="zh-CN"/>
        </w:rPr>
        <w:t>190</w:t>
      </w:r>
      <w:r w:rsidRPr="008E4BC3">
        <w:rPr>
          <w:rFonts w:asciiTheme="majorBidi" w:hAnsiTheme="majorBidi" w:cstheme="majorBidi"/>
          <w:lang w:eastAsia="zh-CN"/>
        </w:rPr>
        <w:t>号</w:t>
      </w:r>
      <w:r w:rsidR="00BC24E4" w:rsidRPr="008E4BC3">
        <w:rPr>
          <w:rFonts w:asciiTheme="majorBidi" w:hAnsiTheme="majorBidi" w:cstheme="majorBidi"/>
          <w:lang w:eastAsia="zh-CN"/>
        </w:rPr>
        <w:t>通函，</w:t>
      </w:r>
      <w:r w:rsidRPr="008E4BC3">
        <w:rPr>
          <w:rFonts w:asciiTheme="majorBidi" w:hAnsiTheme="majorBidi" w:cstheme="majorBidi"/>
          <w:lang w:eastAsia="zh-CN"/>
        </w:rPr>
        <w:t>我谨在此通知您：</w:t>
      </w:r>
      <w:r w:rsidR="00BC24E4" w:rsidRPr="008E4BC3">
        <w:rPr>
          <w:rFonts w:asciiTheme="majorBidi" w:hAnsiTheme="majorBidi" w:cstheme="majorBidi"/>
          <w:lang w:eastAsia="zh-CN"/>
        </w:rPr>
        <w:t>参加</w:t>
      </w:r>
      <w:r w:rsidRPr="008E4BC3">
        <w:rPr>
          <w:rFonts w:asciiTheme="majorBidi" w:hAnsiTheme="majorBidi" w:cstheme="majorBidi"/>
          <w:lang w:eastAsia="zh-CN"/>
        </w:rPr>
        <w:t>第</w:t>
      </w:r>
      <w:r w:rsidR="00823AE9" w:rsidRPr="008E4BC3">
        <w:rPr>
          <w:rFonts w:asciiTheme="majorBidi" w:hAnsiTheme="majorBidi" w:cstheme="majorBidi"/>
          <w:lang w:eastAsia="zh-CN"/>
        </w:rPr>
        <w:t>17</w:t>
      </w:r>
      <w:r w:rsidRPr="008E4BC3">
        <w:rPr>
          <w:rFonts w:asciiTheme="majorBidi" w:hAnsiTheme="majorBidi" w:cstheme="majorBidi"/>
          <w:lang w:eastAsia="zh-CN"/>
        </w:rPr>
        <w:t>研究组</w:t>
      </w:r>
      <w:r w:rsidR="00BC24E4" w:rsidRPr="008E4BC3">
        <w:rPr>
          <w:rFonts w:asciiTheme="majorBidi" w:hAnsiTheme="majorBidi" w:cstheme="majorBidi"/>
          <w:lang w:eastAsia="zh-CN"/>
        </w:rPr>
        <w:t>上次会议的</w:t>
      </w:r>
      <w:r w:rsidR="00E835EC" w:rsidRPr="008E4BC3">
        <w:rPr>
          <w:rFonts w:asciiTheme="majorBidi" w:hAnsiTheme="majorBidi" w:cstheme="majorBidi"/>
          <w:lang w:eastAsia="zh-CN"/>
        </w:rPr>
        <w:t>21</w:t>
      </w:r>
      <w:r w:rsidR="00E835EC" w:rsidRPr="008E4BC3">
        <w:rPr>
          <w:rFonts w:asciiTheme="majorBidi" w:hAnsiTheme="majorBidi" w:cstheme="majorBidi"/>
          <w:lang w:eastAsia="zh-CN"/>
        </w:rPr>
        <w:t>个</w:t>
      </w:r>
      <w:r w:rsidR="00823AE9" w:rsidRPr="008E4BC3">
        <w:rPr>
          <w:rFonts w:asciiTheme="majorBidi" w:hAnsiTheme="majorBidi" w:cstheme="majorBidi"/>
          <w:lang w:eastAsia="zh-CN"/>
        </w:rPr>
        <w:t>成员国</w:t>
      </w:r>
      <w:r w:rsidR="00BC24E4" w:rsidRPr="008E4BC3">
        <w:rPr>
          <w:rFonts w:asciiTheme="majorBidi" w:hAnsiTheme="majorBidi" w:cstheme="majorBidi"/>
          <w:lang w:eastAsia="zh-CN"/>
        </w:rPr>
        <w:t>已于</w:t>
      </w:r>
      <w:r w:rsidR="00823AE9" w:rsidRPr="008E4BC3">
        <w:rPr>
          <w:rFonts w:asciiTheme="majorBidi" w:hAnsiTheme="majorBidi" w:cstheme="majorBidi"/>
          <w:lang w:eastAsia="zh-CN"/>
        </w:rPr>
        <w:t>2011</w:t>
      </w:r>
      <w:r w:rsidRPr="008E4BC3">
        <w:rPr>
          <w:rFonts w:asciiTheme="majorBidi" w:hAnsiTheme="majorBidi" w:cstheme="majorBidi"/>
          <w:lang w:eastAsia="zh-CN"/>
        </w:rPr>
        <w:t>年</w:t>
      </w:r>
      <w:r w:rsidR="00823AE9" w:rsidRPr="008E4BC3">
        <w:rPr>
          <w:rFonts w:asciiTheme="majorBidi" w:hAnsiTheme="majorBidi" w:cstheme="majorBidi"/>
          <w:lang w:eastAsia="zh-CN"/>
        </w:rPr>
        <w:t>9</w:t>
      </w:r>
      <w:r w:rsidRPr="008E4BC3">
        <w:rPr>
          <w:rFonts w:asciiTheme="majorBidi" w:hAnsiTheme="majorBidi" w:cstheme="majorBidi"/>
          <w:lang w:eastAsia="zh-CN"/>
        </w:rPr>
        <w:t>月</w:t>
      </w:r>
      <w:r w:rsidR="00823AE9" w:rsidRPr="008E4BC3">
        <w:rPr>
          <w:rFonts w:asciiTheme="majorBidi" w:hAnsiTheme="majorBidi" w:cstheme="majorBidi"/>
          <w:lang w:eastAsia="zh-CN"/>
        </w:rPr>
        <w:t>2</w:t>
      </w:r>
      <w:r w:rsidRPr="008E4BC3">
        <w:rPr>
          <w:rFonts w:asciiTheme="majorBidi" w:hAnsiTheme="majorBidi" w:cstheme="majorBidi"/>
          <w:lang w:eastAsia="zh-CN"/>
        </w:rPr>
        <w:t>日举行的全体会议上</w:t>
      </w:r>
    </w:p>
    <w:p w:rsidR="00EE59AB" w:rsidRPr="008E4BC3" w:rsidRDefault="00823AE9" w:rsidP="00823AE9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>1.1</w:t>
      </w:r>
      <w:r w:rsidRPr="008E4BC3">
        <w:rPr>
          <w:rFonts w:asciiTheme="majorBidi" w:hAnsiTheme="majorBidi" w:cstheme="majorBidi"/>
          <w:lang w:eastAsia="zh-CN"/>
        </w:rPr>
        <w:tab/>
      </w:r>
      <w:r w:rsidR="00EE59AB" w:rsidRPr="008E4BC3">
        <w:rPr>
          <w:rFonts w:asciiTheme="majorBidi" w:hAnsiTheme="majorBidi" w:cstheme="majorBidi"/>
          <w:b/>
          <w:bCs/>
          <w:lang w:eastAsia="zh-CN"/>
        </w:rPr>
        <w:t>批准了</w:t>
      </w:r>
      <w:r w:rsidRPr="008E4BC3">
        <w:rPr>
          <w:rFonts w:asciiTheme="majorBidi" w:hAnsiTheme="majorBidi" w:cstheme="majorBidi"/>
          <w:lang w:eastAsia="zh-CN"/>
        </w:rPr>
        <w:t>两份</w:t>
      </w:r>
      <w:r w:rsidR="008847B5" w:rsidRPr="008E4BC3">
        <w:rPr>
          <w:rFonts w:asciiTheme="majorBidi" w:hAnsiTheme="majorBidi" w:cstheme="majorBidi"/>
          <w:lang w:eastAsia="zh-CN"/>
        </w:rPr>
        <w:t xml:space="preserve"> </w:t>
      </w:r>
      <w:r w:rsidR="00EE59AB" w:rsidRPr="008E4BC3">
        <w:rPr>
          <w:rFonts w:asciiTheme="majorBidi" w:hAnsiTheme="majorBidi" w:cstheme="majorBidi"/>
          <w:lang w:eastAsia="zh-CN"/>
        </w:rPr>
        <w:t>ITU-T</w:t>
      </w:r>
      <w:r w:rsidRPr="008E4BC3">
        <w:rPr>
          <w:rFonts w:asciiTheme="majorBidi" w:hAnsiTheme="majorBidi" w:cstheme="majorBidi"/>
          <w:lang w:eastAsia="zh-CN"/>
        </w:rPr>
        <w:t>新的</w:t>
      </w:r>
      <w:r w:rsidR="00EE59AB" w:rsidRPr="008E4BC3">
        <w:rPr>
          <w:rFonts w:asciiTheme="majorBidi" w:hAnsiTheme="majorBidi" w:cstheme="majorBidi"/>
          <w:lang w:eastAsia="zh-CN"/>
        </w:rPr>
        <w:t>建议书草案</w:t>
      </w:r>
      <w:r w:rsidR="00BC24E4" w:rsidRPr="008E4BC3">
        <w:rPr>
          <w:rFonts w:asciiTheme="majorBidi" w:hAnsiTheme="majorBidi" w:cstheme="majorBidi"/>
          <w:lang w:eastAsia="zh-CN"/>
        </w:rPr>
        <w:t>案文</w:t>
      </w:r>
      <w:r w:rsidR="00EE59AB" w:rsidRPr="008E4BC3">
        <w:rPr>
          <w:rFonts w:asciiTheme="majorBidi" w:hAnsiTheme="majorBidi" w:cstheme="majorBidi"/>
          <w:lang w:eastAsia="zh-CN"/>
        </w:rPr>
        <w:t>。</w:t>
      </w:r>
    </w:p>
    <w:p w:rsidR="00823AE9" w:rsidRPr="008E4BC3" w:rsidRDefault="00823AE9" w:rsidP="00823AE9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ab/>
      </w:r>
      <w:r w:rsidRPr="008E4BC3">
        <w:rPr>
          <w:rFonts w:asciiTheme="majorBidi" w:hAnsiTheme="majorBidi" w:cstheme="majorBidi"/>
          <w:lang w:eastAsia="zh-CN"/>
        </w:rPr>
        <w:t>已批准的新建议书标题如下：</w:t>
      </w:r>
    </w:p>
    <w:p w:rsidR="00823AE9" w:rsidRPr="008E4BC3" w:rsidRDefault="00823AE9" w:rsidP="008E4BC3">
      <w:pPr>
        <w:spacing w:before="100" w:after="20" w:line="340" w:lineRule="atLeast"/>
        <w:rPr>
          <w:rFonts w:asciiTheme="majorBidi" w:hAnsiTheme="majorBidi" w:cstheme="majorBidi"/>
          <w:b/>
          <w:bCs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ab/>
      </w:r>
      <w:r w:rsidRPr="008E4BC3">
        <w:rPr>
          <w:rFonts w:asciiTheme="majorBidi" w:hAnsiTheme="majorBidi" w:cstheme="majorBidi"/>
          <w:b/>
          <w:bCs/>
          <w:lang w:eastAsia="zh-CN"/>
        </w:rPr>
        <w:t>X.1253</w:t>
      </w:r>
      <w:r w:rsidRPr="008E4BC3">
        <w:rPr>
          <w:rFonts w:asciiTheme="majorBidi" w:hAnsiTheme="majorBidi" w:cstheme="majorBidi"/>
          <w:b/>
          <w:bCs/>
          <w:lang w:eastAsia="zh-CN"/>
        </w:rPr>
        <w:t>身份管理系统的安全导则</w:t>
      </w:r>
    </w:p>
    <w:p w:rsidR="00823AE9" w:rsidRPr="008E4BC3" w:rsidRDefault="00506238" w:rsidP="008E4BC3">
      <w:pPr>
        <w:spacing w:before="100" w:after="20" w:line="340" w:lineRule="atLeast"/>
        <w:rPr>
          <w:rFonts w:asciiTheme="majorBidi" w:hAnsiTheme="majorBidi" w:cstheme="majorBidi"/>
          <w:b/>
          <w:bCs/>
          <w:lang w:eastAsia="zh-CN"/>
        </w:rPr>
      </w:pPr>
      <w:r w:rsidRPr="008E4BC3">
        <w:rPr>
          <w:rFonts w:asciiTheme="majorBidi" w:hAnsiTheme="majorBidi" w:cstheme="majorBidi"/>
          <w:b/>
          <w:bCs/>
          <w:lang w:eastAsia="zh-CN"/>
        </w:rPr>
        <w:tab/>
        <w:t>X.1570</w:t>
      </w:r>
      <w:r w:rsidRPr="008E4BC3">
        <w:rPr>
          <w:rFonts w:asciiTheme="majorBidi" w:hAnsiTheme="majorBidi" w:cstheme="majorBidi"/>
          <w:b/>
          <w:bCs/>
          <w:lang w:eastAsia="zh-CN"/>
        </w:rPr>
        <w:t>网络安全信息交换的发现机制</w:t>
      </w:r>
    </w:p>
    <w:p w:rsidR="00506238" w:rsidRPr="008E4BC3" w:rsidRDefault="00506238" w:rsidP="00823AE9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>1.2</w:t>
      </w:r>
      <w:r w:rsidRPr="008E4BC3">
        <w:rPr>
          <w:rFonts w:asciiTheme="majorBidi" w:hAnsiTheme="majorBidi" w:cstheme="majorBidi"/>
          <w:lang w:eastAsia="zh-CN"/>
        </w:rPr>
        <w:tab/>
      </w:r>
      <w:r w:rsidRPr="008E4BC3">
        <w:rPr>
          <w:rFonts w:asciiTheme="majorBidi" w:hAnsiTheme="majorBidi" w:cstheme="majorBidi"/>
          <w:b/>
          <w:bCs/>
          <w:lang w:eastAsia="zh-CN"/>
        </w:rPr>
        <w:t>未批准</w:t>
      </w:r>
      <w:r w:rsidRPr="008E4BC3">
        <w:rPr>
          <w:rFonts w:asciiTheme="majorBidi" w:hAnsiTheme="majorBidi" w:cstheme="majorBidi"/>
          <w:lang w:eastAsia="zh-CN"/>
        </w:rPr>
        <w:t>两份新建议书草案案文。</w:t>
      </w:r>
    </w:p>
    <w:p w:rsidR="00506238" w:rsidRPr="008E4BC3" w:rsidRDefault="00506238" w:rsidP="00823AE9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ab/>
      </w:r>
      <w:r w:rsidRPr="008E4BC3">
        <w:rPr>
          <w:rFonts w:asciiTheme="majorBidi" w:hAnsiTheme="majorBidi" w:cstheme="majorBidi"/>
          <w:lang w:eastAsia="zh-CN"/>
        </w:rPr>
        <w:t>未批准的</w:t>
      </w:r>
      <w:r w:rsidRPr="008E4BC3">
        <w:rPr>
          <w:rFonts w:asciiTheme="majorBidi" w:hAnsiTheme="majorBidi" w:cstheme="majorBidi"/>
          <w:lang w:eastAsia="zh-CN"/>
        </w:rPr>
        <w:t>ITU-T</w:t>
      </w:r>
      <w:r w:rsidRPr="008E4BC3">
        <w:rPr>
          <w:rFonts w:asciiTheme="majorBidi" w:hAnsiTheme="majorBidi" w:cstheme="majorBidi"/>
          <w:lang w:eastAsia="zh-CN"/>
        </w:rPr>
        <w:t>新建议书草案标题如下：</w:t>
      </w:r>
    </w:p>
    <w:p w:rsidR="00506238" w:rsidRPr="008E4BC3" w:rsidRDefault="00506238" w:rsidP="008E4BC3">
      <w:pPr>
        <w:spacing w:before="100" w:after="20" w:line="340" w:lineRule="atLeast"/>
        <w:rPr>
          <w:rFonts w:asciiTheme="majorBidi" w:hAnsiTheme="majorBidi" w:cstheme="majorBidi"/>
          <w:b/>
          <w:bCs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ab/>
      </w:r>
      <w:r w:rsidRPr="008E4BC3">
        <w:rPr>
          <w:rFonts w:asciiTheme="majorBidi" w:hAnsiTheme="majorBidi" w:cstheme="majorBidi"/>
          <w:b/>
          <w:bCs/>
          <w:lang w:eastAsia="zh-CN"/>
        </w:rPr>
        <w:t>X.1211</w:t>
      </w:r>
      <w:r w:rsidRPr="008E4BC3">
        <w:rPr>
          <w:rFonts w:asciiTheme="majorBidi" w:hAnsiTheme="majorBidi" w:cstheme="majorBidi"/>
          <w:b/>
          <w:bCs/>
          <w:lang w:eastAsia="zh-CN"/>
        </w:rPr>
        <w:t>网络追踪的可用性</w:t>
      </w:r>
    </w:p>
    <w:p w:rsidR="00506238" w:rsidRPr="008E4BC3" w:rsidRDefault="00506238" w:rsidP="008E4BC3">
      <w:pPr>
        <w:spacing w:before="100" w:after="20" w:line="340" w:lineRule="atLeast"/>
        <w:rPr>
          <w:rFonts w:asciiTheme="majorBidi" w:hAnsiTheme="majorBidi" w:cstheme="majorBidi"/>
          <w:b/>
          <w:bCs/>
          <w:lang w:val="en-US" w:eastAsia="zh-CN"/>
        </w:rPr>
      </w:pPr>
      <w:r w:rsidRPr="008E4BC3">
        <w:rPr>
          <w:rFonts w:asciiTheme="majorBidi" w:hAnsiTheme="majorBidi" w:cstheme="majorBidi"/>
          <w:b/>
          <w:bCs/>
          <w:lang w:eastAsia="zh-CN"/>
        </w:rPr>
        <w:tab/>
        <w:t>X.1246</w:t>
      </w:r>
      <w:r w:rsidRPr="008E4BC3">
        <w:rPr>
          <w:rFonts w:asciiTheme="majorBidi" w:hAnsiTheme="majorBidi" w:cstheme="majorBidi"/>
          <w:b/>
          <w:bCs/>
          <w:lang w:val="en-US" w:eastAsia="zh-CN"/>
        </w:rPr>
        <w:t>打击</w:t>
      </w:r>
      <w:r w:rsidRPr="008E4BC3">
        <w:rPr>
          <w:rFonts w:asciiTheme="majorBidi" w:hAnsiTheme="majorBidi" w:cstheme="majorBidi"/>
          <w:b/>
          <w:bCs/>
          <w:lang w:val="en-US" w:eastAsia="zh-CN"/>
        </w:rPr>
        <w:t>VoIP</w:t>
      </w:r>
      <w:r w:rsidRPr="008E4BC3">
        <w:rPr>
          <w:rFonts w:asciiTheme="majorBidi" w:hAnsiTheme="majorBidi" w:cstheme="majorBidi"/>
          <w:b/>
          <w:bCs/>
          <w:lang w:val="en-US" w:eastAsia="zh-CN"/>
        </w:rPr>
        <w:t>垃圾信息的基于实时屏蔽列表（</w:t>
      </w:r>
      <w:r w:rsidRPr="008E4BC3">
        <w:rPr>
          <w:rFonts w:asciiTheme="majorBidi" w:hAnsiTheme="majorBidi" w:cstheme="majorBidi"/>
          <w:b/>
          <w:bCs/>
          <w:lang w:val="en-US" w:eastAsia="zh-CN"/>
        </w:rPr>
        <w:t>RBL</w:t>
      </w:r>
      <w:r w:rsidRPr="008E4BC3">
        <w:rPr>
          <w:rFonts w:asciiTheme="majorBidi" w:hAnsiTheme="majorBidi" w:cstheme="majorBidi"/>
          <w:b/>
          <w:bCs/>
          <w:lang w:val="en-US" w:eastAsia="zh-CN"/>
        </w:rPr>
        <w:t>）的框架</w:t>
      </w:r>
    </w:p>
    <w:p w:rsidR="00087B06" w:rsidRPr="008E4BC3" w:rsidRDefault="00087B06" w:rsidP="00823AE9">
      <w:pPr>
        <w:spacing w:before="100" w:after="20" w:line="340" w:lineRule="atLeast"/>
        <w:rPr>
          <w:rFonts w:asciiTheme="majorBidi" w:hAnsiTheme="majorBidi" w:cstheme="majorBidi"/>
          <w:lang w:val="en-US" w:eastAsia="zh-CN"/>
        </w:rPr>
      </w:pPr>
      <w:r w:rsidRPr="008E4BC3">
        <w:rPr>
          <w:rFonts w:asciiTheme="majorBidi" w:hAnsiTheme="majorBidi" w:cstheme="majorBidi"/>
          <w:lang w:val="en-US" w:eastAsia="zh-CN"/>
        </w:rPr>
        <w:t>注：</w:t>
      </w:r>
    </w:p>
    <w:p w:rsidR="00087B06" w:rsidRPr="008E4BC3" w:rsidRDefault="00087B06" w:rsidP="008E4BC3">
      <w:pPr>
        <w:pStyle w:val="enumlev1"/>
        <w:rPr>
          <w:lang w:val="en-US" w:eastAsia="zh-CN"/>
        </w:rPr>
      </w:pPr>
      <w:r w:rsidRPr="008E4BC3">
        <w:rPr>
          <w:lang w:val="en-US" w:eastAsia="zh-CN"/>
        </w:rPr>
        <w:tab/>
        <w:t>ITU-T X.1211</w:t>
      </w:r>
      <w:r w:rsidRPr="008E4BC3">
        <w:rPr>
          <w:lang w:val="en-US" w:eastAsia="zh-CN"/>
        </w:rPr>
        <w:t>和</w:t>
      </w:r>
      <w:r w:rsidRPr="008E4BC3">
        <w:rPr>
          <w:lang w:val="en-US" w:eastAsia="zh-CN"/>
        </w:rPr>
        <w:t>X.1246</w:t>
      </w:r>
      <w:r w:rsidRPr="008E4BC3">
        <w:rPr>
          <w:lang w:val="en-US" w:eastAsia="zh-CN"/>
        </w:rPr>
        <w:t>建议书草案的拟定工作已停止。</w:t>
      </w:r>
    </w:p>
    <w:p w:rsidR="00087B06" w:rsidRPr="008E4BC3" w:rsidRDefault="00087B06" w:rsidP="008E4BC3">
      <w:pPr>
        <w:pStyle w:val="enumlev1"/>
        <w:spacing w:after="120"/>
        <w:rPr>
          <w:lang w:eastAsia="zh-CN"/>
        </w:rPr>
      </w:pPr>
      <w:r w:rsidRPr="008E4BC3">
        <w:rPr>
          <w:lang w:val="en-US" w:eastAsia="zh-CN"/>
        </w:rPr>
        <w:tab/>
      </w:r>
      <w:r w:rsidRPr="008E4BC3">
        <w:rPr>
          <w:lang w:eastAsia="zh-CN"/>
        </w:rPr>
        <w:t>ITU-T X.1211</w:t>
      </w:r>
      <w:r w:rsidRPr="008E4BC3">
        <w:rPr>
          <w:lang w:eastAsia="zh-CN"/>
        </w:rPr>
        <w:t>（</w:t>
      </w:r>
      <w:proofErr w:type="spellStart"/>
      <w:r w:rsidRPr="008E4BC3">
        <w:rPr>
          <w:lang w:eastAsia="zh-CN"/>
        </w:rPr>
        <w:t>X.tb-ucc</w:t>
      </w:r>
      <w:proofErr w:type="spellEnd"/>
      <w:r w:rsidRPr="008E4BC3">
        <w:rPr>
          <w:lang w:eastAsia="zh-CN"/>
        </w:rPr>
        <w:t>）新建议书</w:t>
      </w:r>
      <w:r w:rsidR="008E4BC3">
        <w:rPr>
          <w:rFonts w:hint="eastAsia"/>
          <w:lang w:eastAsia="zh-CN"/>
        </w:rPr>
        <w:t>（</w:t>
      </w:r>
      <w:r w:rsidR="00A3143E" w:rsidRPr="008E4BC3">
        <w:rPr>
          <w:lang w:eastAsia="zh-CN"/>
        </w:rPr>
        <w:t>网络追踪的可用性</w:t>
      </w:r>
      <w:r w:rsidR="008E4BC3">
        <w:rPr>
          <w:rFonts w:hint="eastAsia"/>
          <w:lang w:eastAsia="zh-CN"/>
        </w:rPr>
        <w:t>）（</w:t>
      </w:r>
      <w:r w:rsidR="00A3143E" w:rsidRPr="008E4BC3">
        <w:rPr>
          <w:lang w:eastAsia="zh-CN"/>
        </w:rPr>
        <w:t>提交</w:t>
      </w:r>
      <w:r w:rsidR="00A3143E" w:rsidRPr="008E4BC3">
        <w:rPr>
          <w:lang w:eastAsia="zh-CN"/>
        </w:rPr>
        <w:t>TAP</w:t>
      </w:r>
      <w:r w:rsidR="00A3143E" w:rsidRPr="008E4BC3">
        <w:rPr>
          <w:lang w:eastAsia="zh-CN"/>
        </w:rPr>
        <w:t>批准的</w:t>
      </w:r>
      <w:r w:rsidR="00A3143E" w:rsidRPr="008E4BC3">
        <w:rPr>
          <w:lang w:eastAsia="zh-CN"/>
        </w:rPr>
        <w:t>COM17-R33</w:t>
      </w:r>
      <w:r w:rsidR="008E4BC3">
        <w:rPr>
          <w:rFonts w:hint="eastAsia"/>
          <w:lang w:eastAsia="zh-CN"/>
        </w:rPr>
        <w:t>）</w:t>
      </w:r>
      <w:r w:rsidR="00A3143E" w:rsidRPr="008E4BC3">
        <w:rPr>
          <w:lang w:eastAsia="zh-CN"/>
        </w:rPr>
        <w:t>已并入</w:t>
      </w:r>
      <w:r w:rsidR="00A3143E" w:rsidRPr="008E4BC3">
        <w:rPr>
          <w:lang w:eastAsia="zh-CN"/>
        </w:rPr>
        <w:t>ITU-T X</w:t>
      </w:r>
      <w:r w:rsidR="00A3143E" w:rsidRPr="008E4BC3">
        <w:rPr>
          <w:lang w:eastAsia="zh-CN"/>
        </w:rPr>
        <w:t>系列建议书增补</w:t>
      </w:r>
      <w:r w:rsidR="00A3143E" w:rsidRPr="008E4BC3">
        <w:rPr>
          <w:lang w:eastAsia="zh-CN"/>
        </w:rPr>
        <w:t>10-ITU-T X. 1205</w:t>
      </w:r>
      <w:r w:rsidR="008E4BC3">
        <w:rPr>
          <w:rFonts w:hint="eastAsia"/>
          <w:lang w:eastAsia="zh-CN"/>
        </w:rPr>
        <w:t>：</w:t>
      </w:r>
      <w:r w:rsidR="00A3143E" w:rsidRPr="008E4BC3">
        <w:rPr>
          <w:lang w:eastAsia="zh-CN"/>
        </w:rPr>
        <w:t>网络追踪可用性的增补（</w:t>
      </w:r>
      <w:proofErr w:type="spellStart"/>
      <w:r w:rsidR="00A3143E" w:rsidRPr="008E4BC3">
        <w:rPr>
          <w:lang w:eastAsia="zh-CN"/>
        </w:rPr>
        <w:t>X.tb-ucc</w:t>
      </w:r>
      <w:proofErr w:type="spellEnd"/>
      <w:r w:rsidR="00A3143E" w:rsidRPr="008E4BC3">
        <w:rPr>
          <w:lang w:eastAsia="zh-CN"/>
        </w:rPr>
        <w:t>）并获得同意。</w:t>
      </w:r>
    </w:p>
    <w:p w:rsidR="00A3143E" w:rsidRPr="00132BBF" w:rsidRDefault="00A3143E" w:rsidP="008E4BC3">
      <w:pPr>
        <w:pStyle w:val="enumlev1"/>
        <w:spacing w:before="720"/>
        <w:rPr>
          <w:sz w:val="20"/>
          <w:lang w:eastAsia="zh-CN"/>
        </w:rPr>
      </w:pPr>
      <w:r w:rsidRPr="008E4BC3">
        <w:rPr>
          <w:lang w:eastAsia="zh-CN"/>
        </w:rPr>
        <w:lastRenderedPageBreak/>
        <w:tab/>
        <w:t>ITU-T X.1246 (X. tcs-2</w:t>
      </w:r>
      <w:proofErr w:type="gramStart"/>
      <w:r w:rsidRPr="008E4BC3">
        <w:rPr>
          <w:lang w:eastAsia="zh-CN"/>
        </w:rPr>
        <w:t>)</w:t>
      </w:r>
      <w:r w:rsidRPr="008E4BC3">
        <w:rPr>
          <w:lang w:eastAsia="zh-CN"/>
        </w:rPr>
        <w:t>新建</w:t>
      </w:r>
      <w:bookmarkStart w:id="5" w:name="_GoBack"/>
      <w:bookmarkEnd w:id="5"/>
      <w:r w:rsidRPr="008E4BC3">
        <w:rPr>
          <w:lang w:eastAsia="zh-CN"/>
        </w:rPr>
        <w:t>议书草案</w:t>
      </w:r>
      <w:proofErr w:type="gramEnd"/>
      <w:r w:rsidRPr="008E4BC3">
        <w:rPr>
          <w:lang w:eastAsia="zh-CN"/>
        </w:rPr>
        <w:t>：</w:t>
      </w:r>
      <w:r w:rsidRPr="008E4BC3">
        <w:rPr>
          <w:lang w:val="en-US" w:eastAsia="zh-CN"/>
        </w:rPr>
        <w:t>打击</w:t>
      </w:r>
      <w:r w:rsidRPr="008E4BC3">
        <w:rPr>
          <w:lang w:val="en-US" w:eastAsia="zh-CN"/>
        </w:rPr>
        <w:t>VoIP</w:t>
      </w:r>
      <w:r w:rsidRPr="008E4BC3">
        <w:rPr>
          <w:lang w:val="en-US" w:eastAsia="zh-CN"/>
        </w:rPr>
        <w:t>垃圾信息的基于实时屏蔽列表（</w:t>
      </w:r>
      <w:r w:rsidRPr="008E4BC3">
        <w:rPr>
          <w:lang w:val="en-US" w:eastAsia="zh-CN"/>
        </w:rPr>
        <w:t>RBL</w:t>
      </w:r>
      <w:r w:rsidRPr="008E4BC3">
        <w:rPr>
          <w:lang w:val="en-US" w:eastAsia="zh-CN"/>
        </w:rPr>
        <w:t>）的框架（</w:t>
      </w:r>
      <w:r w:rsidRPr="008E4BC3">
        <w:rPr>
          <w:lang w:eastAsia="zh-CN"/>
        </w:rPr>
        <w:t>提交</w:t>
      </w:r>
      <w:r w:rsidRPr="008E4BC3">
        <w:rPr>
          <w:lang w:eastAsia="zh-CN"/>
        </w:rPr>
        <w:t>TAP</w:t>
      </w:r>
      <w:r w:rsidRPr="008E4BC3">
        <w:rPr>
          <w:lang w:eastAsia="zh-CN"/>
        </w:rPr>
        <w:t>批准的</w:t>
      </w:r>
      <w:r w:rsidRPr="008E4BC3">
        <w:rPr>
          <w:lang w:eastAsia="zh-CN"/>
        </w:rPr>
        <w:t>COM17-R34</w:t>
      </w:r>
      <w:r w:rsidRPr="008E4BC3">
        <w:rPr>
          <w:lang w:eastAsia="zh-CN"/>
        </w:rPr>
        <w:t>）已并入</w:t>
      </w:r>
      <w:r w:rsidRPr="008E4BC3">
        <w:rPr>
          <w:lang w:eastAsia="zh-CN"/>
        </w:rPr>
        <w:t>ITU-T X.1245</w:t>
      </w:r>
      <w:r w:rsidRPr="008E4BC3">
        <w:rPr>
          <w:lang w:eastAsia="zh-CN"/>
        </w:rPr>
        <w:t>建议书增补</w:t>
      </w:r>
      <w:r w:rsidRPr="008E4BC3">
        <w:rPr>
          <w:lang w:eastAsia="zh-CN"/>
        </w:rPr>
        <w:t>11</w:t>
      </w:r>
      <w:r w:rsidR="008E4BC3">
        <w:rPr>
          <w:rFonts w:hint="eastAsia"/>
          <w:lang w:eastAsia="zh-CN"/>
        </w:rPr>
        <w:t>：</w:t>
      </w:r>
      <w:r w:rsidRPr="008E4BC3">
        <w:rPr>
          <w:lang w:val="en-US" w:eastAsia="zh-CN"/>
        </w:rPr>
        <w:t>打击</w:t>
      </w:r>
      <w:r w:rsidRPr="008E4BC3">
        <w:rPr>
          <w:lang w:val="en-US" w:eastAsia="zh-CN"/>
        </w:rPr>
        <w:t>VoIP</w:t>
      </w:r>
      <w:r w:rsidRPr="008E4BC3">
        <w:rPr>
          <w:lang w:val="en-US" w:eastAsia="zh-CN"/>
        </w:rPr>
        <w:t>垃圾信息的基于实时屏蔽列表（</w:t>
      </w:r>
      <w:r w:rsidRPr="008E4BC3">
        <w:rPr>
          <w:lang w:val="en-US" w:eastAsia="zh-CN"/>
        </w:rPr>
        <w:t>RBL</w:t>
      </w:r>
      <w:r w:rsidRPr="008E4BC3">
        <w:rPr>
          <w:lang w:val="en-US" w:eastAsia="zh-CN"/>
        </w:rPr>
        <w:t>）的框架</w:t>
      </w:r>
      <w:r w:rsidRPr="008E4BC3">
        <w:rPr>
          <w:lang w:eastAsia="zh-CN"/>
        </w:rPr>
        <w:t>并获得同意。</w:t>
      </w:r>
    </w:p>
    <w:p w:rsidR="00EE59AB" w:rsidRPr="008E4BC3" w:rsidRDefault="00A3143E" w:rsidP="00A3143E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proofErr w:type="gramStart"/>
      <w:r w:rsidRPr="008E4BC3">
        <w:rPr>
          <w:rFonts w:asciiTheme="majorBidi" w:hAnsiTheme="majorBidi" w:cstheme="majorBidi"/>
          <w:lang w:eastAsia="zh-CN"/>
        </w:rPr>
        <w:t>2</w:t>
      </w:r>
      <w:r w:rsidR="00EE59AB" w:rsidRPr="008E4BC3">
        <w:rPr>
          <w:rFonts w:asciiTheme="majorBidi" w:hAnsiTheme="majorBidi" w:cstheme="majorBidi"/>
          <w:lang w:eastAsia="zh-CN"/>
        </w:rPr>
        <w:tab/>
      </w:r>
      <w:r w:rsidR="00EE59AB" w:rsidRPr="008E4BC3">
        <w:rPr>
          <w:rFonts w:asciiTheme="majorBidi" w:hAnsiTheme="majorBidi" w:cstheme="majorBidi"/>
          <w:lang w:eastAsia="zh-CN"/>
        </w:rPr>
        <w:t>通过</w:t>
      </w:r>
      <w:r w:rsidR="00EE59AB" w:rsidRPr="008E4BC3">
        <w:rPr>
          <w:rFonts w:asciiTheme="majorBidi" w:hAnsiTheme="majorBidi" w:cstheme="majorBidi"/>
          <w:lang w:eastAsia="zh-CN"/>
        </w:rPr>
        <w:t>ITU-T</w:t>
      </w:r>
      <w:r w:rsidR="00EE59AB" w:rsidRPr="008E4BC3">
        <w:rPr>
          <w:rFonts w:asciiTheme="majorBidi" w:hAnsiTheme="majorBidi" w:cstheme="majorBidi"/>
          <w:lang w:eastAsia="zh-CN"/>
        </w:rPr>
        <w:t>网站可以在线查到有关的专利信息。</w:t>
      </w:r>
      <w:proofErr w:type="gramEnd"/>
    </w:p>
    <w:p w:rsidR="00EE59AB" w:rsidRPr="008E4BC3" w:rsidRDefault="00A3143E" w:rsidP="00BC24E4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>3</w:t>
      </w:r>
      <w:r w:rsidR="00EE59AB" w:rsidRPr="008E4BC3">
        <w:rPr>
          <w:rFonts w:asciiTheme="majorBidi" w:hAnsiTheme="majorBidi" w:cstheme="majorBidi"/>
          <w:lang w:eastAsia="zh-CN"/>
        </w:rPr>
        <w:tab/>
        <w:t>ITU-T</w:t>
      </w:r>
      <w:r w:rsidR="00EE59AB" w:rsidRPr="008E4BC3">
        <w:rPr>
          <w:rFonts w:asciiTheme="majorBidi" w:hAnsiTheme="majorBidi" w:cstheme="majorBidi"/>
          <w:lang w:eastAsia="zh-CN"/>
        </w:rPr>
        <w:t>网站上将很快提供预出版的建议书的案文。</w:t>
      </w:r>
    </w:p>
    <w:p w:rsidR="00EE59AB" w:rsidRPr="008E4BC3" w:rsidRDefault="00A3143E" w:rsidP="00BC24E4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bCs/>
          <w:lang w:eastAsia="zh-CN"/>
        </w:rPr>
        <w:t>4</w:t>
      </w:r>
      <w:r w:rsidR="00EE59AB" w:rsidRPr="008E4BC3">
        <w:rPr>
          <w:rFonts w:asciiTheme="majorBidi" w:hAnsiTheme="majorBidi" w:cstheme="majorBidi"/>
          <w:lang w:eastAsia="zh-CN"/>
        </w:rPr>
        <w:tab/>
      </w:r>
      <w:r w:rsidR="00EE59AB" w:rsidRPr="008E4BC3">
        <w:rPr>
          <w:rFonts w:asciiTheme="majorBidi" w:hAnsiTheme="majorBidi" w:cstheme="majorBidi"/>
          <w:lang w:eastAsia="zh-CN"/>
        </w:rPr>
        <w:t>国际电联将尽快出版</w:t>
      </w:r>
      <w:r w:rsidR="00BC24E4" w:rsidRPr="008E4BC3">
        <w:rPr>
          <w:rFonts w:asciiTheme="majorBidi" w:hAnsiTheme="majorBidi" w:cstheme="majorBidi"/>
          <w:lang w:eastAsia="zh-CN"/>
        </w:rPr>
        <w:t>这些</w:t>
      </w:r>
      <w:r w:rsidR="00EE59AB" w:rsidRPr="008E4BC3">
        <w:rPr>
          <w:rFonts w:asciiTheme="majorBidi" w:hAnsiTheme="majorBidi" w:cstheme="majorBidi"/>
          <w:lang w:eastAsia="zh-CN"/>
        </w:rPr>
        <w:t>建议书。</w:t>
      </w:r>
    </w:p>
    <w:p w:rsidR="00EE59AB" w:rsidRPr="008E4BC3" w:rsidRDefault="00EE59AB" w:rsidP="008E4BC3">
      <w:pPr>
        <w:tabs>
          <w:tab w:val="left" w:pos="1418"/>
          <w:tab w:val="left" w:pos="1702"/>
          <w:tab w:val="left" w:pos="2160"/>
        </w:tabs>
        <w:spacing w:before="600" w:after="20" w:line="340" w:lineRule="atLeast"/>
        <w:ind w:right="91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>顺致敬意！</w:t>
      </w:r>
    </w:p>
    <w:p w:rsidR="00EE59AB" w:rsidRPr="008E4BC3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Theme="majorBidi" w:hAnsiTheme="majorBidi" w:cstheme="majorBidi"/>
          <w:lang w:eastAsia="zh-CN"/>
        </w:rPr>
      </w:pPr>
    </w:p>
    <w:p w:rsidR="00EE59AB" w:rsidRPr="008E4BC3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Theme="majorBidi" w:hAnsiTheme="majorBidi" w:cstheme="majorBidi"/>
          <w:lang w:eastAsia="zh-CN"/>
        </w:rPr>
      </w:pPr>
    </w:p>
    <w:p w:rsidR="00B67F39" w:rsidRDefault="00B67F3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Theme="majorBidi" w:hAnsiTheme="majorBidi" w:cstheme="majorBidi"/>
          <w:lang w:eastAsia="zh-CN"/>
        </w:rPr>
      </w:pPr>
    </w:p>
    <w:p w:rsidR="008E4BC3" w:rsidRPr="008E4BC3" w:rsidRDefault="008E4BC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Theme="majorBidi" w:hAnsiTheme="majorBidi" w:cstheme="majorBidi"/>
          <w:lang w:eastAsia="zh-CN"/>
        </w:rPr>
      </w:pPr>
    </w:p>
    <w:p w:rsidR="00EE59AB" w:rsidRPr="008E4BC3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Theme="majorBidi" w:hAnsiTheme="majorBidi" w:cstheme="majorBidi"/>
          <w:lang w:eastAsia="zh-CN"/>
        </w:rPr>
      </w:pPr>
    </w:p>
    <w:p w:rsidR="00EE59AB" w:rsidRPr="008E4BC3" w:rsidRDefault="00EE59AB" w:rsidP="007367A4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rFonts w:asciiTheme="majorBidi" w:hAnsiTheme="majorBidi" w:cstheme="majorBidi"/>
          <w:lang w:eastAsia="zh-CN"/>
        </w:rPr>
      </w:pPr>
      <w:r w:rsidRPr="008E4BC3">
        <w:rPr>
          <w:rFonts w:asciiTheme="majorBidi" w:hAnsiTheme="majorBidi" w:cstheme="majorBidi"/>
          <w:lang w:eastAsia="zh-CN"/>
        </w:rPr>
        <w:t>电信标准化局主任</w:t>
      </w:r>
      <w:r w:rsidR="007367A4" w:rsidRPr="008E4BC3">
        <w:rPr>
          <w:rFonts w:asciiTheme="majorBidi" w:hAnsiTheme="majorBidi" w:cstheme="majorBidi"/>
          <w:lang w:eastAsia="zh-CN"/>
        </w:rPr>
        <w:br/>
      </w:r>
      <w:r w:rsidR="007367A4" w:rsidRPr="008E4BC3">
        <w:rPr>
          <w:rFonts w:asciiTheme="majorBidi" w:hAnsiTheme="majorBidi" w:cstheme="majorBidi"/>
          <w:lang w:eastAsia="zh-CN"/>
        </w:rPr>
        <w:t>马尔科姆</w:t>
      </w:r>
      <w:r w:rsidR="007367A4" w:rsidRPr="008E4BC3">
        <w:rPr>
          <w:rFonts w:asciiTheme="majorBidi" w:hAnsiTheme="majorBidi" w:cstheme="majorBidi"/>
          <w:sz w:val="20"/>
          <w:lang w:eastAsia="zh-CN"/>
        </w:rPr>
        <w:t>•</w:t>
      </w:r>
      <w:r w:rsidR="007367A4" w:rsidRPr="008E4BC3">
        <w:rPr>
          <w:rFonts w:asciiTheme="majorBidi" w:hAnsiTheme="majorBidi" w:cstheme="majorBidi"/>
          <w:lang w:eastAsia="zh-CN"/>
        </w:rPr>
        <w:t>琼森</w:t>
      </w:r>
    </w:p>
    <w:p w:rsidR="00B50E4F" w:rsidRPr="008E4BC3" w:rsidRDefault="00B50E4F" w:rsidP="007626DE">
      <w:pPr>
        <w:tabs>
          <w:tab w:val="left" w:pos="1418"/>
          <w:tab w:val="left" w:pos="1702"/>
          <w:tab w:val="left" w:pos="2160"/>
        </w:tabs>
        <w:spacing w:before="240" w:line="340" w:lineRule="atLeast"/>
        <w:ind w:right="91"/>
        <w:rPr>
          <w:rFonts w:asciiTheme="majorBidi" w:hAnsiTheme="majorBidi" w:cstheme="majorBidi"/>
          <w:b/>
          <w:bCs/>
          <w:lang w:eastAsia="zh-CN"/>
        </w:rPr>
      </w:pPr>
    </w:p>
    <w:sectPr w:rsidR="00B50E4F" w:rsidRPr="008E4BC3" w:rsidSect="00DD0AF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oddPage"/>
      <w:pgSz w:w="11907" w:h="16727" w:code="9"/>
      <w:pgMar w:top="1418" w:right="1134" w:bottom="1418" w:left="1418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C3" w:rsidRDefault="008E4BC3">
      <w:r>
        <w:separator/>
      </w:r>
    </w:p>
  </w:endnote>
  <w:endnote w:type="continuationSeparator" w:id="0">
    <w:p w:rsidR="008E4BC3" w:rsidRDefault="008E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F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F7" w:rsidRDefault="00DD0AF7" w:rsidP="00DD0AF7">
    <w:pPr>
      <w:pStyle w:val="Footer"/>
      <w:rPr>
        <w:lang w:val="fr-CH"/>
      </w:rPr>
    </w:pPr>
    <w:r>
      <w:rPr>
        <w:lang w:val="fr-CH"/>
      </w:rPr>
      <w:t>ITU-T\BUREAU\CIRC\225E.DOC</w:t>
    </w:r>
  </w:p>
  <w:p w:rsidR="008E4BC3" w:rsidRPr="00DD0AF7" w:rsidRDefault="008E4BC3" w:rsidP="008E4BC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F7" w:rsidRPr="00DD0AF7" w:rsidRDefault="00DD0AF7" w:rsidP="00DD0AF7">
    <w:pPr>
      <w:pStyle w:val="Footer"/>
      <w:rPr>
        <w:lang w:val="fr-CH"/>
      </w:rPr>
    </w:pPr>
    <w:r>
      <w:rPr>
        <w:lang w:val="fr-CH"/>
      </w:rPr>
      <w:t>ITU-T\BUREAU\CIRC\225C.DOC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F7" w:rsidRPr="00DD0AF7" w:rsidRDefault="00DD0AF7" w:rsidP="00DD0AF7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rPr>
        <w:rFonts w:ascii="Futura Lt BT" w:hAnsi="Futura Lt BT"/>
        <w:sz w:val="18"/>
        <w:szCs w:val="18"/>
        <w:lang w:val="fr-FR"/>
      </w:rPr>
    </w:pPr>
    <w:r w:rsidRPr="00DD0AF7">
      <w:rPr>
        <w:rFonts w:ascii="Futura Lt BT" w:hAnsi="Futura Lt BT"/>
        <w:sz w:val="18"/>
        <w:szCs w:val="18"/>
        <w:lang w:val="fr-FR"/>
      </w:rPr>
      <w:t>Place des Nations</w:t>
    </w:r>
    <w:r w:rsidRPr="00DD0AF7">
      <w:rPr>
        <w:rFonts w:ascii="Futura Lt BT" w:hAnsi="Futura Lt BT"/>
        <w:sz w:val="18"/>
        <w:szCs w:val="18"/>
        <w:lang w:val="fr-FR"/>
      </w:rPr>
      <w:tab/>
    </w:r>
    <w:proofErr w:type="spellStart"/>
    <w:r w:rsidRPr="00DD0AF7">
      <w:rPr>
        <w:rFonts w:ascii="Futura Lt BT" w:hAnsi="Futura Lt BT"/>
        <w:sz w:val="18"/>
        <w:szCs w:val="18"/>
        <w:lang w:val="fr-FR"/>
      </w:rPr>
      <w:t>Telephone</w:t>
    </w:r>
    <w:proofErr w:type="spellEnd"/>
    <w:r w:rsidRPr="00DD0AF7">
      <w:rPr>
        <w:rFonts w:ascii="Futura Lt BT" w:hAnsi="Futura Lt BT"/>
        <w:sz w:val="18"/>
        <w:szCs w:val="18"/>
        <w:lang w:val="fr-FR"/>
      </w:rPr>
      <w:t xml:space="preserve"> </w:t>
    </w:r>
    <w:r w:rsidRPr="00DD0AF7">
      <w:rPr>
        <w:rFonts w:ascii="Futura Lt BT" w:hAnsi="Futura Lt BT"/>
        <w:sz w:val="18"/>
        <w:szCs w:val="18"/>
        <w:lang w:val="fr-FR"/>
      </w:rPr>
      <w:tab/>
      <w:t>+41 22 730 51 11</w:t>
    </w:r>
    <w:r w:rsidRPr="00DD0AF7">
      <w:rPr>
        <w:rFonts w:ascii="Futura Lt BT" w:hAnsi="Futura Lt BT"/>
        <w:sz w:val="18"/>
        <w:szCs w:val="18"/>
        <w:lang w:val="fr-FR"/>
      </w:rPr>
      <w:tab/>
    </w:r>
    <w:proofErr w:type="spellStart"/>
    <w:r w:rsidRPr="00DD0AF7">
      <w:rPr>
        <w:rFonts w:ascii="Futura Lt BT" w:hAnsi="Futura Lt BT"/>
        <w:sz w:val="18"/>
        <w:szCs w:val="18"/>
        <w:lang w:val="fr-FR"/>
      </w:rPr>
      <w:t>Telex</w:t>
    </w:r>
    <w:proofErr w:type="spellEnd"/>
    <w:r w:rsidRPr="00DD0AF7">
      <w:rPr>
        <w:rFonts w:ascii="Futura Lt BT" w:hAnsi="Futura Lt BT"/>
        <w:sz w:val="18"/>
        <w:szCs w:val="18"/>
        <w:lang w:val="fr-FR"/>
      </w:rPr>
      <w:t xml:space="preserve"> 421 000 </w:t>
    </w:r>
    <w:proofErr w:type="spellStart"/>
    <w:r w:rsidRPr="00DD0AF7">
      <w:rPr>
        <w:rFonts w:ascii="Futura Lt BT" w:hAnsi="Futura Lt BT"/>
        <w:sz w:val="18"/>
        <w:szCs w:val="18"/>
        <w:lang w:val="fr-FR"/>
      </w:rPr>
      <w:t>uit</w:t>
    </w:r>
    <w:proofErr w:type="spellEnd"/>
    <w:r w:rsidRPr="00DD0AF7">
      <w:rPr>
        <w:rFonts w:ascii="Futura Lt BT" w:hAnsi="Futura Lt BT"/>
        <w:sz w:val="18"/>
        <w:szCs w:val="18"/>
        <w:lang w:val="fr-FR"/>
      </w:rPr>
      <w:t xml:space="preserve"> </w:t>
    </w:r>
    <w:proofErr w:type="spellStart"/>
    <w:r w:rsidRPr="00DD0AF7">
      <w:rPr>
        <w:rFonts w:ascii="Futura Lt BT" w:hAnsi="Futura Lt BT"/>
        <w:sz w:val="18"/>
        <w:szCs w:val="18"/>
        <w:lang w:val="fr-FR"/>
      </w:rPr>
      <w:t>ch</w:t>
    </w:r>
    <w:proofErr w:type="spellEnd"/>
    <w:r w:rsidRPr="00DD0AF7">
      <w:rPr>
        <w:rFonts w:ascii="Futura Lt BT" w:hAnsi="Futura Lt BT"/>
        <w:sz w:val="18"/>
        <w:szCs w:val="18"/>
        <w:lang w:val="fr-FR"/>
      </w:rPr>
      <w:tab/>
      <w:t>E-mail:</w:t>
    </w:r>
    <w:r w:rsidRPr="00DD0AF7">
      <w:rPr>
        <w:rFonts w:ascii="Futura Lt BT" w:hAnsi="Futura Lt BT"/>
        <w:sz w:val="18"/>
        <w:szCs w:val="18"/>
        <w:lang w:val="fr-FR"/>
      </w:rPr>
      <w:tab/>
      <w:t>itumail@itu.int</w:t>
    </w:r>
  </w:p>
  <w:p w:rsidR="00DD0AF7" w:rsidRPr="00DD0AF7" w:rsidRDefault="00DD0AF7" w:rsidP="00DD0AF7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left" w:pos="8080"/>
        <w:tab w:val="right" w:pos="9157"/>
      </w:tabs>
      <w:rPr>
        <w:rFonts w:ascii="Futura Lt BT" w:hAnsi="Futura Lt BT"/>
        <w:caps w:val="0"/>
        <w:sz w:val="18"/>
        <w:szCs w:val="18"/>
      </w:rPr>
    </w:pPr>
    <w:r w:rsidRPr="00DD0AF7">
      <w:rPr>
        <w:rFonts w:ascii="Futura Lt BT" w:hAnsi="Futura Lt BT"/>
        <w:caps w:val="0"/>
        <w:sz w:val="18"/>
        <w:szCs w:val="18"/>
      </w:rPr>
      <w:t>CH-1211 Geneva 20</w:t>
    </w:r>
    <w:r w:rsidRPr="00DD0AF7">
      <w:rPr>
        <w:rFonts w:ascii="Futura Lt BT" w:hAnsi="Futura Lt BT"/>
        <w:caps w:val="0"/>
        <w:sz w:val="18"/>
        <w:szCs w:val="18"/>
      </w:rPr>
      <w:tab/>
      <w:t>Telefax</w:t>
    </w:r>
    <w:r w:rsidRPr="00DD0AF7">
      <w:rPr>
        <w:rFonts w:ascii="Futura Lt BT" w:hAnsi="Futura Lt BT"/>
        <w:caps w:val="0"/>
        <w:sz w:val="18"/>
        <w:szCs w:val="18"/>
      </w:rPr>
      <w:tab/>
      <w:t>Gr3:</w:t>
    </w:r>
    <w:r w:rsidRPr="00DD0AF7">
      <w:rPr>
        <w:rFonts w:ascii="Futura Lt BT" w:hAnsi="Futura Lt BT"/>
        <w:caps w:val="0"/>
        <w:sz w:val="18"/>
        <w:szCs w:val="18"/>
      </w:rPr>
      <w:tab/>
      <w:t>+41 22 733 72 56</w:t>
    </w:r>
    <w:r w:rsidRPr="00DD0AF7">
      <w:rPr>
        <w:rFonts w:ascii="Futura Lt BT" w:hAnsi="Futura Lt BT"/>
        <w:caps w:val="0"/>
        <w:sz w:val="18"/>
        <w:szCs w:val="18"/>
      </w:rPr>
      <w:tab/>
      <w:t>Telegram ITU GENEVE</w:t>
    </w:r>
    <w:r w:rsidRPr="00DD0AF7">
      <w:rPr>
        <w:rFonts w:ascii="Futura Lt BT" w:hAnsi="Futura Lt BT"/>
        <w:caps w:val="0"/>
        <w:sz w:val="18"/>
        <w:szCs w:val="18"/>
      </w:rPr>
      <w:tab/>
      <w:t>www.itu.int</w:t>
    </w:r>
  </w:p>
  <w:p w:rsidR="00DD0AF7" w:rsidRPr="00DD0AF7" w:rsidRDefault="00DD0AF7" w:rsidP="00DD0AF7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  <w:sz w:val="18"/>
        <w:szCs w:val="18"/>
      </w:rPr>
    </w:pPr>
    <w:r w:rsidRPr="00DD0AF7">
      <w:rPr>
        <w:rFonts w:ascii="Futura Lt BT" w:hAnsi="Futura Lt BT"/>
        <w:sz w:val="18"/>
        <w:szCs w:val="18"/>
      </w:rPr>
      <w:t>Switzerland</w:t>
    </w:r>
    <w:r w:rsidRPr="00DD0AF7">
      <w:rPr>
        <w:rFonts w:ascii="Futura Lt BT" w:hAnsi="Futura Lt BT"/>
        <w:sz w:val="18"/>
        <w:szCs w:val="18"/>
      </w:rPr>
      <w:tab/>
      <w:t>G</w:t>
    </w:r>
    <w:r w:rsidRPr="00DD0AF7">
      <w:rPr>
        <w:rFonts w:ascii="Futura Lt BT" w:hAnsi="Futura Lt BT"/>
        <w:caps w:val="0"/>
        <w:sz w:val="18"/>
        <w:szCs w:val="18"/>
      </w:rPr>
      <w:t>r</w:t>
    </w:r>
    <w:r w:rsidRPr="00DD0AF7">
      <w:rPr>
        <w:rFonts w:ascii="Futura Lt BT" w:hAnsi="Futura Lt BT"/>
        <w:sz w:val="18"/>
        <w:szCs w:val="18"/>
      </w:rPr>
      <w:t>4:</w:t>
    </w:r>
    <w:r w:rsidRPr="00DD0AF7">
      <w:rPr>
        <w:rFonts w:ascii="Futura Lt BT" w:hAnsi="Futura Lt BT"/>
        <w:sz w:val="18"/>
        <w:szCs w:val="18"/>
      </w:rPr>
      <w:tab/>
      <w:t>+41 22 730 65 00</w:t>
    </w:r>
  </w:p>
  <w:p w:rsidR="008E4BC3" w:rsidRPr="00DD0AF7" w:rsidRDefault="008E4BC3" w:rsidP="00DD0AF7">
    <w:pPr>
      <w:pStyle w:val="Footer"/>
      <w:rPr>
        <w:rFonts w:ascii="Ff" w:hAnsi="Ff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C3" w:rsidRDefault="008E4BC3">
      <w:r>
        <w:t>____________________</w:t>
      </w:r>
    </w:p>
  </w:footnote>
  <w:footnote w:type="continuationSeparator" w:id="0">
    <w:p w:rsidR="008E4BC3" w:rsidRDefault="008E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969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4BC3" w:rsidRDefault="008E4BC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A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BC3" w:rsidRDefault="008E4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A" w:rsidRDefault="006749BA">
    <w:pPr>
      <w:pStyle w:val="Header"/>
    </w:pPr>
    <w:r>
      <w:t xml:space="preserve">- </w:t>
    </w:r>
    <w:sdt>
      <w:sdtPr>
        <w:id w:val="-16724825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6749BA" w:rsidRDefault="00674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9AB"/>
    <w:rsid w:val="000477AE"/>
    <w:rsid w:val="00087A44"/>
    <w:rsid w:val="00087B06"/>
    <w:rsid w:val="00132BBF"/>
    <w:rsid w:val="001C21C8"/>
    <w:rsid w:val="001C7B49"/>
    <w:rsid w:val="00220482"/>
    <w:rsid w:val="002B3D81"/>
    <w:rsid w:val="003207F4"/>
    <w:rsid w:val="003D5773"/>
    <w:rsid w:val="00460219"/>
    <w:rsid w:val="004E6BDA"/>
    <w:rsid w:val="00506238"/>
    <w:rsid w:val="005365E4"/>
    <w:rsid w:val="0059425B"/>
    <w:rsid w:val="00615906"/>
    <w:rsid w:val="00624CB1"/>
    <w:rsid w:val="006749BA"/>
    <w:rsid w:val="007367A4"/>
    <w:rsid w:val="007626DE"/>
    <w:rsid w:val="00762E1B"/>
    <w:rsid w:val="00823AE9"/>
    <w:rsid w:val="008847B5"/>
    <w:rsid w:val="008B575D"/>
    <w:rsid w:val="008E4BC3"/>
    <w:rsid w:val="0098410B"/>
    <w:rsid w:val="009963D1"/>
    <w:rsid w:val="00A16D96"/>
    <w:rsid w:val="00A23824"/>
    <w:rsid w:val="00A3143E"/>
    <w:rsid w:val="00A6232A"/>
    <w:rsid w:val="00B37A82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D534EC"/>
    <w:rsid w:val="00DD0AF7"/>
    <w:rsid w:val="00DD7502"/>
    <w:rsid w:val="00DE2858"/>
    <w:rsid w:val="00E049DE"/>
    <w:rsid w:val="00E669B0"/>
    <w:rsid w:val="00E73313"/>
    <w:rsid w:val="00E835EC"/>
    <w:rsid w:val="00EE2A77"/>
    <w:rsid w:val="00EE59AB"/>
    <w:rsid w:val="00F218C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85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285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E285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E285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E285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E285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E285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E285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E285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E285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E2858"/>
  </w:style>
  <w:style w:type="paragraph" w:styleId="TOC7">
    <w:name w:val="toc 7"/>
    <w:basedOn w:val="TOC3"/>
    <w:next w:val="Normal"/>
    <w:semiHidden/>
    <w:rsid w:val="00DE2858"/>
  </w:style>
  <w:style w:type="paragraph" w:styleId="TOC6">
    <w:name w:val="toc 6"/>
    <w:basedOn w:val="TOC3"/>
    <w:next w:val="Normal"/>
    <w:semiHidden/>
    <w:rsid w:val="00DE2858"/>
  </w:style>
  <w:style w:type="paragraph" w:styleId="TOC5">
    <w:name w:val="toc 5"/>
    <w:basedOn w:val="TOC3"/>
    <w:next w:val="Normal"/>
    <w:semiHidden/>
    <w:rsid w:val="00DE2858"/>
  </w:style>
  <w:style w:type="paragraph" w:styleId="TOC4">
    <w:name w:val="toc 4"/>
    <w:basedOn w:val="TOC3"/>
    <w:next w:val="Normal"/>
    <w:semiHidden/>
    <w:rsid w:val="00DE2858"/>
  </w:style>
  <w:style w:type="paragraph" w:styleId="TOC3">
    <w:name w:val="toc 3"/>
    <w:basedOn w:val="TOC2"/>
    <w:next w:val="Normal"/>
    <w:semiHidden/>
    <w:rsid w:val="00DE2858"/>
    <w:pPr>
      <w:spacing w:before="80"/>
    </w:pPr>
  </w:style>
  <w:style w:type="paragraph" w:styleId="TOC2">
    <w:name w:val="toc 2"/>
    <w:basedOn w:val="TOC1"/>
    <w:next w:val="Normal"/>
    <w:semiHidden/>
    <w:rsid w:val="00DE2858"/>
    <w:pPr>
      <w:spacing w:before="120"/>
    </w:pPr>
  </w:style>
  <w:style w:type="paragraph" w:styleId="TOC1">
    <w:name w:val="toc 1"/>
    <w:basedOn w:val="Normal"/>
    <w:semiHidden/>
    <w:rsid w:val="00DE285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E2858"/>
    <w:pPr>
      <w:ind w:left="1698"/>
    </w:pPr>
  </w:style>
  <w:style w:type="paragraph" w:styleId="Index6">
    <w:name w:val="index 6"/>
    <w:basedOn w:val="Normal"/>
    <w:next w:val="Normal"/>
    <w:semiHidden/>
    <w:rsid w:val="00DE2858"/>
    <w:pPr>
      <w:ind w:left="1415"/>
    </w:pPr>
  </w:style>
  <w:style w:type="paragraph" w:styleId="Index5">
    <w:name w:val="index 5"/>
    <w:basedOn w:val="Normal"/>
    <w:next w:val="Normal"/>
    <w:semiHidden/>
    <w:rsid w:val="00DE2858"/>
    <w:pPr>
      <w:ind w:left="1132"/>
    </w:pPr>
  </w:style>
  <w:style w:type="paragraph" w:styleId="Index4">
    <w:name w:val="index 4"/>
    <w:basedOn w:val="Normal"/>
    <w:next w:val="Normal"/>
    <w:semiHidden/>
    <w:rsid w:val="00DE2858"/>
    <w:pPr>
      <w:ind w:left="851"/>
    </w:pPr>
  </w:style>
  <w:style w:type="paragraph" w:styleId="Index3">
    <w:name w:val="index 3"/>
    <w:basedOn w:val="Normal"/>
    <w:next w:val="Normal"/>
    <w:semiHidden/>
    <w:rsid w:val="00DE2858"/>
    <w:pPr>
      <w:ind w:left="567"/>
    </w:pPr>
  </w:style>
  <w:style w:type="paragraph" w:styleId="Index2">
    <w:name w:val="index 2"/>
    <w:basedOn w:val="Normal"/>
    <w:next w:val="Normal"/>
    <w:semiHidden/>
    <w:rsid w:val="00DE2858"/>
    <w:pPr>
      <w:ind w:left="284"/>
    </w:pPr>
  </w:style>
  <w:style w:type="paragraph" w:styleId="Index1">
    <w:name w:val="index 1"/>
    <w:basedOn w:val="Normal"/>
    <w:next w:val="Normal"/>
    <w:semiHidden/>
    <w:rsid w:val="00DE2858"/>
  </w:style>
  <w:style w:type="character" w:styleId="LineNumber">
    <w:name w:val="line number"/>
    <w:basedOn w:val="DefaultParagraphFont"/>
    <w:rsid w:val="00DE2858"/>
  </w:style>
  <w:style w:type="paragraph" w:styleId="IndexHeading">
    <w:name w:val="index heading"/>
    <w:basedOn w:val="Normal"/>
    <w:next w:val="Normal"/>
    <w:semiHidden/>
    <w:rsid w:val="00DE2858"/>
  </w:style>
  <w:style w:type="paragraph" w:styleId="Footer">
    <w:name w:val="footer"/>
    <w:basedOn w:val="Normal"/>
    <w:link w:val="FooterChar"/>
    <w:rsid w:val="00DE28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E285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E2858"/>
    <w:rPr>
      <w:position w:val="6"/>
      <w:sz w:val="16"/>
    </w:rPr>
  </w:style>
  <w:style w:type="paragraph" w:styleId="FootnoteText">
    <w:name w:val="footnote text"/>
    <w:basedOn w:val="Normal"/>
    <w:semiHidden/>
    <w:rsid w:val="00DE285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E2858"/>
    <w:pPr>
      <w:ind w:left="794"/>
    </w:pPr>
  </w:style>
  <w:style w:type="paragraph" w:customStyle="1" w:styleId="TableLegend">
    <w:name w:val="Table_Legend"/>
    <w:basedOn w:val="TableText"/>
    <w:rsid w:val="00DE2858"/>
    <w:pPr>
      <w:spacing w:before="120"/>
    </w:pPr>
  </w:style>
  <w:style w:type="paragraph" w:customStyle="1" w:styleId="TableText">
    <w:name w:val="Table_Text"/>
    <w:basedOn w:val="Normal"/>
    <w:rsid w:val="00DE28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E285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E285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E2858"/>
    <w:pPr>
      <w:spacing w:before="80"/>
      <w:ind w:left="794" w:hanging="794"/>
    </w:pPr>
  </w:style>
  <w:style w:type="paragraph" w:customStyle="1" w:styleId="enumlev2">
    <w:name w:val="enumlev2"/>
    <w:basedOn w:val="enumlev1"/>
    <w:rsid w:val="00DE2858"/>
    <w:pPr>
      <w:ind w:left="1191" w:hanging="397"/>
    </w:pPr>
  </w:style>
  <w:style w:type="paragraph" w:customStyle="1" w:styleId="enumlev3">
    <w:name w:val="enumlev3"/>
    <w:basedOn w:val="enumlev2"/>
    <w:rsid w:val="00DE2858"/>
    <w:pPr>
      <w:ind w:left="1588"/>
    </w:pPr>
  </w:style>
  <w:style w:type="paragraph" w:customStyle="1" w:styleId="TableHead">
    <w:name w:val="Table_Head"/>
    <w:basedOn w:val="TableText"/>
    <w:rsid w:val="00DE285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E28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E2858"/>
    <w:pPr>
      <w:spacing w:before="480"/>
    </w:pPr>
  </w:style>
  <w:style w:type="paragraph" w:customStyle="1" w:styleId="FigureTitle">
    <w:name w:val="Figure_Title"/>
    <w:basedOn w:val="TableTitle"/>
    <w:next w:val="Normal"/>
    <w:rsid w:val="00DE285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E285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E285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E285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E2858"/>
  </w:style>
  <w:style w:type="paragraph" w:customStyle="1" w:styleId="AppendixRef">
    <w:name w:val="Appendix_Ref"/>
    <w:basedOn w:val="AnnexRef"/>
    <w:next w:val="AppendixTitle"/>
    <w:rsid w:val="00DE2858"/>
  </w:style>
  <w:style w:type="paragraph" w:customStyle="1" w:styleId="AppendixTitle">
    <w:name w:val="Appendix_Title"/>
    <w:basedOn w:val="AnnexTitle"/>
    <w:next w:val="Normalaftertitle"/>
    <w:rsid w:val="00DE2858"/>
  </w:style>
  <w:style w:type="paragraph" w:customStyle="1" w:styleId="RefTitle">
    <w:name w:val="Ref_Title"/>
    <w:basedOn w:val="Normal"/>
    <w:next w:val="RefText"/>
    <w:rsid w:val="00DE285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E2858"/>
    <w:pPr>
      <w:ind w:left="794" w:hanging="794"/>
    </w:pPr>
  </w:style>
  <w:style w:type="paragraph" w:customStyle="1" w:styleId="Equation">
    <w:name w:val="Equation"/>
    <w:basedOn w:val="Normal"/>
    <w:rsid w:val="00DE285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E285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E2858"/>
    <w:pPr>
      <w:spacing w:before="320"/>
    </w:pPr>
  </w:style>
  <w:style w:type="paragraph" w:customStyle="1" w:styleId="call">
    <w:name w:val="call"/>
    <w:basedOn w:val="Normal"/>
    <w:next w:val="Normal"/>
    <w:rsid w:val="00DE285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E285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E285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E285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E285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E285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E285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E285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E2858"/>
  </w:style>
  <w:style w:type="paragraph" w:customStyle="1" w:styleId="ITUbureau">
    <w:name w:val="ITU_bureau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E285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E285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E28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E285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E285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E2858"/>
    <w:rPr>
      <w:color w:val="0000FF"/>
      <w:u w:val="single"/>
    </w:rPr>
  </w:style>
  <w:style w:type="paragraph" w:customStyle="1" w:styleId="Qlist">
    <w:name w:val="Qlist"/>
    <w:basedOn w:val="Normal"/>
    <w:rsid w:val="00DE285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E2858"/>
    <w:pPr>
      <w:tabs>
        <w:tab w:val="left" w:pos="397"/>
      </w:tabs>
    </w:pPr>
  </w:style>
  <w:style w:type="paragraph" w:customStyle="1" w:styleId="FirstFooter">
    <w:name w:val="FirstFooter"/>
    <w:basedOn w:val="Footer"/>
    <w:rsid w:val="00DE285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E2858"/>
  </w:style>
  <w:style w:type="paragraph" w:styleId="BodyText0">
    <w:name w:val="Body Text"/>
    <w:basedOn w:val="Normal"/>
    <w:rsid w:val="00DE28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E2858"/>
  </w:style>
  <w:style w:type="paragraph" w:customStyle="1" w:styleId="AnnexNo">
    <w:name w:val="Annex_No"/>
    <w:basedOn w:val="Normal"/>
    <w:next w:val="Normal"/>
    <w:rsid w:val="00DE285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E2858"/>
    <w:rPr>
      <w:color w:val="800080"/>
      <w:u w:val="single"/>
    </w:rPr>
  </w:style>
  <w:style w:type="paragraph" w:styleId="BodyTextIndent">
    <w:name w:val="Body Text Indent"/>
    <w:basedOn w:val="Normal"/>
    <w:rsid w:val="00DE2858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DE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A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E4BC3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D0AF7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Norton Viard, Emma</cp:lastModifiedBy>
  <cp:revision>6</cp:revision>
  <cp:lastPrinted>2011-09-07T18:24:00Z</cp:lastPrinted>
  <dcterms:created xsi:type="dcterms:W3CDTF">2011-09-07T18:14:00Z</dcterms:created>
  <dcterms:modified xsi:type="dcterms:W3CDTF">2011-09-15T13:43:00Z</dcterms:modified>
</cp:coreProperties>
</file>