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horzAnchor="margin" w:tblpY="-675"/>
        <w:tblW w:w="10031" w:type="dxa"/>
        <w:tblLayout w:type="fixed"/>
        <w:tblLook w:val="0000" w:firstRow="0" w:lastRow="0" w:firstColumn="0" w:lastColumn="0" w:noHBand="0" w:noVBand="0"/>
      </w:tblPr>
      <w:tblGrid>
        <w:gridCol w:w="6911"/>
        <w:gridCol w:w="3120"/>
      </w:tblGrid>
      <w:tr w:rsidR="001A16ED" w:rsidTr="006A046E">
        <w:trPr>
          <w:cantSplit/>
        </w:trPr>
        <w:tc>
          <w:tcPr>
            <w:tcW w:w="6911" w:type="dxa"/>
          </w:tcPr>
          <w:p w:rsidR="001A16ED" w:rsidRPr="00F04067" w:rsidRDefault="001A16ED" w:rsidP="006A046E">
            <w:pPr>
              <w:spacing w:before="240" w:after="48" w:line="240" w:lineRule="atLeast"/>
              <w:rPr>
                <w:rFonts w:cstheme="minorHAnsi"/>
                <w:b/>
                <w:bCs/>
                <w:position w:val="6"/>
                <w:sz w:val="28"/>
                <w:szCs w:val="28"/>
              </w:rPr>
            </w:pPr>
            <w:bookmarkStart w:id="0" w:name="dpp"/>
            <w:bookmarkEnd w:id="0"/>
            <w:r w:rsidRPr="00936F04">
              <w:rPr>
                <w:rFonts w:cs="Times"/>
                <w:b/>
                <w:position w:val="6"/>
                <w:sz w:val="30"/>
                <w:szCs w:val="30"/>
              </w:rPr>
              <w:t>Plenipotentiary Conference (PP-1</w:t>
            </w:r>
            <w:r>
              <w:rPr>
                <w:rFonts w:cs="Times"/>
                <w:b/>
                <w:position w:val="6"/>
                <w:sz w:val="30"/>
                <w:szCs w:val="30"/>
              </w:rPr>
              <w:t>4</w:t>
            </w:r>
            <w:r w:rsidRPr="00936F04">
              <w:rPr>
                <w:rFonts w:cs="Times"/>
                <w:b/>
                <w:position w:val="6"/>
                <w:sz w:val="30"/>
                <w:szCs w:val="30"/>
              </w:rPr>
              <w:t>)</w:t>
            </w:r>
            <w:r w:rsidRPr="00936F04">
              <w:rPr>
                <w:rFonts w:cs="Times"/>
                <w:b/>
                <w:position w:val="6"/>
                <w:sz w:val="26"/>
                <w:szCs w:val="26"/>
              </w:rPr>
              <w:br/>
            </w:r>
            <w:r>
              <w:rPr>
                <w:b/>
                <w:bCs/>
                <w:position w:val="6"/>
                <w:szCs w:val="24"/>
              </w:rPr>
              <w:t>Busan</w:t>
            </w:r>
            <w:r w:rsidRPr="00936F04">
              <w:rPr>
                <w:b/>
                <w:bCs/>
                <w:position w:val="6"/>
                <w:szCs w:val="24"/>
              </w:rPr>
              <w:t>, 2</w:t>
            </w:r>
            <w:r>
              <w:rPr>
                <w:b/>
                <w:bCs/>
                <w:position w:val="6"/>
                <w:szCs w:val="24"/>
              </w:rPr>
              <w:t>0</w:t>
            </w:r>
            <w:r w:rsidRPr="00936F04">
              <w:rPr>
                <w:b/>
                <w:bCs/>
                <w:position w:val="6"/>
                <w:szCs w:val="24"/>
              </w:rPr>
              <w:t xml:space="preserve"> October </w:t>
            </w:r>
            <w:r>
              <w:rPr>
                <w:b/>
                <w:bCs/>
                <w:position w:val="6"/>
                <w:szCs w:val="24"/>
              </w:rPr>
              <w:t>– 7 November 2014</w:t>
            </w:r>
          </w:p>
        </w:tc>
        <w:tc>
          <w:tcPr>
            <w:tcW w:w="3120" w:type="dxa"/>
          </w:tcPr>
          <w:p w:rsidR="001A16ED" w:rsidRPr="00D96B4B" w:rsidRDefault="001A16ED" w:rsidP="006A046E">
            <w:pPr>
              <w:spacing w:line="240" w:lineRule="atLeast"/>
              <w:rPr>
                <w:rFonts w:cstheme="minorHAnsi"/>
              </w:rPr>
            </w:pPr>
            <w:bookmarkStart w:id="1" w:name="ditulogo"/>
            <w:bookmarkEnd w:id="1"/>
            <w:r w:rsidRPr="00D96B4B">
              <w:rPr>
                <w:rFonts w:cstheme="minorHAnsi"/>
                <w:noProof/>
                <w:lang w:val="en-US"/>
              </w:rPr>
              <w:drawing>
                <wp:inline distT="0" distB="0" distL="0" distR="0" wp14:anchorId="3178D5CD" wp14:editId="03AEEA66">
                  <wp:extent cx="1762125" cy="7429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62125" cy="742950"/>
                          </a:xfrm>
                          <a:prstGeom prst="rect">
                            <a:avLst/>
                          </a:prstGeom>
                          <a:noFill/>
                          <a:ln>
                            <a:noFill/>
                          </a:ln>
                        </pic:spPr>
                      </pic:pic>
                    </a:graphicData>
                  </a:graphic>
                </wp:inline>
              </w:drawing>
            </w:r>
          </w:p>
        </w:tc>
      </w:tr>
      <w:tr w:rsidR="001A16ED" w:rsidRPr="00617BE4" w:rsidTr="006A046E">
        <w:trPr>
          <w:cantSplit/>
        </w:trPr>
        <w:tc>
          <w:tcPr>
            <w:tcW w:w="6911" w:type="dxa"/>
            <w:tcBorders>
              <w:bottom w:val="single" w:sz="12" w:space="0" w:color="auto"/>
            </w:tcBorders>
          </w:tcPr>
          <w:p w:rsidR="001A16ED" w:rsidRPr="00D96B4B" w:rsidRDefault="001A16ED" w:rsidP="006A046E">
            <w:pPr>
              <w:spacing w:after="48" w:line="240" w:lineRule="atLeast"/>
              <w:rPr>
                <w:rFonts w:cstheme="minorHAnsi"/>
                <w:b/>
                <w:smallCaps/>
                <w:szCs w:val="24"/>
              </w:rPr>
            </w:pPr>
            <w:bookmarkStart w:id="2" w:name="dhead"/>
          </w:p>
        </w:tc>
        <w:tc>
          <w:tcPr>
            <w:tcW w:w="3120" w:type="dxa"/>
            <w:tcBorders>
              <w:bottom w:val="single" w:sz="12" w:space="0" w:color="auto"/>
            </w:tcBorders>
          </w:tcPr>
          <w:p w:rsidR="001A16ED" w:rsidRPr="00D96B4B" w:rsidRDefault="001A16ED" w:rsidP="006A046E">
            <w:pPr>
              <w:spacing w:line="240" w:lineRule="atLeast"/>
              <w:rPr>
                <w:rFonts w:cstheme="minorHAnsi"/>
                <w:szCs w:val="24"/>
              </w:rPr>
            </w:pPr>
          </w:p>
        </w:tc>
      </w:tr>
      <w:tr w:rsidR="001A16ED" w:rsidRPr="00C324A8" w:rsidTr="006A046E">
        <w:trPr>
          <w:cantSplit/>
        </w:trPr>
        <w:tc>
          <w:tcPr>
            <w:tcW w:w="6911" w:type="dxa"/>
            <w:tcBorders>
              <w:top w:val="single" w:sz="12" w:space="0" w:color="auto"/>
            </w:tcBorders>
          </w:tcPr>
          <w:p w:rsidR="001A16ED" w:rsidRPr="00D96B4B" w:rsidRDefault="001A16ED" w:rsidP="006A046E">
            <w:pPr>
              <w:spacing w:after="48" w:line="240" w:lineRule="atLeast"/>
              <w:rPr>
                <w:rFonts w:cstheme="minorHAnsi"/>
                <w:b/>
                <w:smallCaps/>
                <w:sz w:val="20"/>
              </w:rPr>
            </w:pPr>
          </w:p>
        </w:tc>
        <w:tc>
          <w:tcPr>
            <w:tcW w:w="3120" w:type="dxa"/>
            <w:tcBorders>
              <w:top w:val="single" w:sz="12" w:space="0" w:color="auto"/>
            </w:tcBorders>
          </w:tcPr>
          <w:p w:rsidR="001A16ED" w:rsidRPr="00D96B4B" w:rsidRDefault="001A16ED" w:rsidP="006A046E">
            <w:pPr>
              <w:spacing w:line="240" w:lineRule="atLeast"/>
              <w:rPr>
                <w:rFonts w:cstheme="minorHAnsi"/>
                <w:sz w:val="20"/>
              </w:rPr>
            </w:pPr>
          </w:p>
        </w:tc>
      </w:tr>
      <w:tr w:rsidR="008263C6" w:rsidRPr="00C324A8" w:rsidTr="006A046E">
        <w:trPr>
          <w:cantSplit/>
          <w:trHeight w:val="23"/>
        </w:trPr>
        <w:tc>
          <w:tcPr>
            <w:tcW w:w="6911" w:type="dxa"/>
            <w:shd w:val="clear" w:color="auto" w:fill="auto"/>
          </w:tcPr>
          <w:p w:rsidR="008263C6" w:rsidRPr="00D96B4B" w:rsidRDefault="008263C6" w:rsidP="008263C6">
            <w:pPr>
              <w:pStyle w:val="Committee"/>
              <w:framePr w:hSpace="0" w:wrap="auto" w:hAnchor="text" w:yAlign="inline"/>
              <w:spacing w:after="0"/>
            </w:pPr>
            <w:bookmarkStart w:id="3" w:name="dnum" w:colFirst="1" w:colLast="1"/>
            <w:bookmarkStart w:id="4" w:name="dmeeting" w:colFirst="0" w:colLast="0"/>
            <w:bookmarkEnd w:id="2"/>
            <w:r w:rsidRPr="00D96B4B">
              <w:t>PLENARY MEETING</w:t>
            </w:r>
          </w:p>
        </w:tc>
        <w:tc>
          <w:tcPr>
            <w:tcW w:w="3120" w:type="dxa"/>
          </w:tcPr>
          <w:p w:rsidR="008263C6" w:rsidRPr="00D96B4B" w:rsidRDefault="008263C6" w:rsidP="00B431A1">
            <w:pPr>
              <w:tabs>
                <w:tab w:val="left" w:pos="851"/>
              </w:tabs>
              <w:spacing w:before="0" w:line="240" w:lineRule="atLeast"/>
              <w:rPr>
                <w:rFonts w:cstheme="minorHAnsi"/>
                <w:szCs w:val="24"/>
              </w:rPr>
            </w:pPr>
            <w:r>
              <w:rPr>
                <w:rFonts w:cstheme="minorHAnsi"/>
                <w:b/>
                <w:szCs w:val="24"/>
              </w:rPr>
              <w:t xml:space="preserve">Document </w:t>
            </w:r>
            <w:r w:rsidR="00B431A1">
              <w:rPr>
                <w:rFonts w:cstheme="minorHAnsi"/>
                <w:b/>
                <w:szCs w:val="24"/>
              </w:rPr>
              <w:t>68</w:t>
            </w:r>
            <w:r>
              <w:rPr>
                <w:rFonts w:cstheme="minorHAnsi"/>
                <w:b/>
                <w:szCs w:val="24"/>
              </w:rPr>
              <w:t>-E</w:t>
            </w:r>
          </w:p>
        </w:tc>
      </w:tr>
      <w:tr w:rsidR="008263C6" w:rsidRPr="00C324A8" w:rsidTr="006A046E">
        <w:trPr>
          <w:cantSplit/>
          <w:trHeight w:val="23"/>
        </w:trPr>
        <w:tc>
          <w:tcPr>
            <w:tcW w:w="6911" w:type="dxa"/>
            <w:shd w:val="clear" w:color="auto" w:fill="auto"/>
          </w:tcPr>
          <w:p w:rsidR="008263C6" w:rsidRPr="00D96B4B" w:rsidRDefault="008263C6" w:rsidP="008263C6">
            <w:pPr>
              <w:tabs>
                <w:tab w:val="left" w:pos="851"/>
              </w:tabs>
              <w:spacing w:before="0" w:line="240" w:lineRule="atLeast"/>
              <w:rPr>
                <w:rFonts w:cstheme="minorHAnsi"/>
                <w:b/>
                <w:szCs w:val="24"/>
              </w:rPr>
            </w:pPr>
            <w:bookmarkStart w:id="5" w:name="ddate" w:colFirst="1" w:colLast="1"/>
            <w:bookmarkStart w:id="6" w:name="dblank" w:colFirst="0" w:colLast="0"/>
            <w:bookmarkEnd w:id="3"/>
            <w:bookmarkEnd w:id="4"/>
          </w:p>
        </w:tc>
        <w:tc>
          <w:tcPr>
            <w:tcW w:w="3120" w:type="dxa"/>
          </w:tcPr>
          <w:p w:rsidR="008263C6" w:rsidRPr="00D96B4B" w:rsidRDefault="00B431A1" w:rsidP="00AD256D">
            <w:pPr>
              <w:spacing w:before="0" w:line="240" w:lineRule="atLeast"/>
              <w:rPr>
                <w:rFonts w:cstheme="minorHAnsi"/>
                <w:szCs w:val="24"/>
              </w:rPr>
            </w:pPr>
            <w:r>
              <w:rPr>
                <w:rFonts w:cstheme="minorHAnsi"/>
                <w:b/>
                <w:szCs w:val="24"/>
              </w:rPr>
              <w:t xml:space="preserve">20 August </w:t>
            </w:r>
            <w:r w:rsidR="008263C6" w:rsidRPr="00D96B4B">
              <w:rPr>
                <w:rFonts w:cstheme="minorHAnsi"/>
                <w:b/>
                <w:szCs w:val="24"/>
              </w:rPr>
              <w:t>201</w:t>
            </w:r>
            <w:r w:rsidR="00AD256D">
              <w:rPr>
                <w:rFonts w:cstheme="minorHAnsi"/>
                <w:b/>
                <w:szCs w:val="24"/>
              </w:rPr>
              <w:t>4</w:t>
            </w:r>
          </w:p>
        </w:tc>
      </w:tr>
      <w:tr w:rsidR="008263C6" w:rsidRPr="00C324A8" w:rsidTr="006A046E">
        <w:trPr>
          <w:cantSplit/>
          <w:trHeight w:val="23"/>
        </w:trPr>
        <w:tc>
          <w:tcPr>
            <w:tcW w:w="6911" w:type="dxa"/>
            <w:shd w:val="clear" w:color="auto" w:fill="auto"/>
          </w:tcPr>
          <w:p w:rsidR="008263C6" w:rsidRPr="00D96B4B" w:rsidRDefault="008263C6" w:rsidP="008263C6">
            <w:pPr>
              <w:tabs>
                <w:tab w:val="left" w:pos="851"/>
              </w:tabs>
              <w:spacing w:before="0" w:line="240" w:lineRule="atLeast"/>
              <w:rPr>
                <w:rFonts w:cstheme="minorHAnsi"/>
                <w:szCs w:val="24"/>
              </w:rPr>
            </w:pPr>
            <w:bookmarkStart w:id="7" w:name="dbluepink" w:colFirst="0" w:colLast="0"/>
            <w:bookmarkStart w:id="8" w:name="dorlang" w:colFirst="1" w:colLast="1"/>
            <w:bookmarkEnd w:id="5"/>
            <w:bookmarkEnd w:id="6"/>
          </w:p>
        </w:tc>
        <w:tc>
          <w:tcPr>
            <w:tcW w:w="3120" w:type="dxa"/>
          </w:tcPr>
          <w:p w:rsidR="008263C6" w:rsidRPr="00D96B4B" w:rsidRDefault="008263C6" w:rsidP="008263C6">
            <w:pPr>
              <w:tabs>
                <w:tab w:val="left" w:pos="993"/>
              </w:tabs>
              <w:spacing w:before="0"/>
              <w:rPr>
                <w:rFonts w:cstheme="minorHAnsi"/>
                <w:b/>
                <w:szCs w:val="24"/>
              </w:rPr>
            </w:pPr>
            <w:r w:rsidRPr="00D96B4B">
              <w:rPr>
                <w:rFonts w:cstheme="minorHAnsi"/>
                <w:b/>
                <w:szCs w:val="24"/>
              </w:rPr>
              <w:t xml:space="preserve">Original: </w:t>
            </w:r>
            <w:r w:rsidR="00B431A1">
              <w:rPr>
                <w:rFonts w:cstheme="minorHAnsi"/>
                <w:b/>
                <w:szCs w:val="24"/>
              </w:rPr>
              <w:t>French/</w:t>
            </w:r>
            <w:r w:rsidRPr="00D96B4B">
              <w:rPr>
                <w:rFonts w:cstheme="minorHAnsi"/>
                <w:b/>
                <w:szCs w:val="24"/>
              </w:rPr>
              <w:t>English</w:t>
            </w:r>
          </w:p>
        </w:tc>
      </w:tr>
      <w:tr w:rsidR="008263C6" w:rsidRPr="00C324A8" w:rsidTr="006A046E">
        <w:trPr>
          <w:cantSplit/>
          <w:trHeight w:val="23"/>
        </w:trPr>
        <w:tc>
          <w:tcPr>
            <w:tcW w:w="10031" w:type="dxa"/>
            <w:gridSpan w:val="2"/>
            <w:shd w:val="clear" w:color="auto" w:fill="auto"/>
          </w:tcPr>
          <w:p w:rsidR="008263C6" w:rsidRPr="00D96B4B" w:rsidRDefault="008263C6" w:rsidP="008263C6">
            <w:pPr>
              <w:tabs>
                <w:tab w:val="left" w:pos="993"/>
              </w:tabs>
              <w:rPr>
                <w:rFonts w:ascii="Verdana" w:hAnsi="Verdana"/>
                <w:b/>
                <w:szCs w:val="24"/>
              </w:rPr>
            </w:pPr>
          </w:p>
        </w:tc>
      </w:tr>
      <w:tr w:rsidR="008263C6" w:rsidRPr="00C324A8" w:rsidTr="006A046E">
        <w:trPr>
          <w:cantSplit/>
          <w:trHeight w:val="23"/>
        </w:trPr>
        <w:tc>
          <w:tcPr>
            <w:tcW w:w="10031" w:type="dxa"/>
            <w:gridSpan w:val="2"/>
            <w:shd w:val="clear" w:color="auto" w:fill="auto"/>
          </w:tcPr>
          <w:p w:rsidR="008263C6" w:rsidRDefault="001A0C68" w:rsidP="008263C6">
            <w:pPr>
              <w:pStyle w:val="Source"/>
            </w:pPr>
            <w:r>
              <w:t>Note by the Secretary-General</w:t>
            </w:r>
          </w:p>
        </w:tc>
      </w:tr>
      <w:tr w:rsidR="008263C6" w:rsidRPr="00C324A8" w:rsidTr="006A046E">
        <w:trPr>
          <w:cantSplit/>
          <w:trHeight w:val="23"/>
        </w:trPr>
        <w:tc>
          <w:tcPr>
            <w:tcW w:w="10031" w:type="dxa"/>
            <w:gridSpan w:val="2"/>
            <w:shd w:val="clear" w:color="auto" w:fill="auto"/>
          </w:tcPr>
          <w:p w:rsidR="008263C6" w:rsidRDefault="0055440A" w:rsidP="008263C6">
            <w:pPr>
              <w:pStyle w:val="Title1"/>
            </w:pPr>
            <w:r w:rsidRPr="00CD7FC7">
              <w:rPr>
                <w:rFonts w:asciiTheme="minorHAnsi" w:hAnsiTheme="minorHAnsi" w:cstheme="minorHAnsi"/>
                <w:szCs w:val="28"/>
              </w:rPr>
              <w:t xml:space="preserve">CANDIDACY FOR THE POST OF </w:t>
            </w:r>
            <w:r>
              <w:rPr>
                <w:rFonts w:asciiTheme="minorHAnsi" w:hAnsiTheme="minorHAnsi" w:cstheme="minorHAnsi"/>
                <w:szCs w:val="28"/>
              </w:rPr>
              <w:t xml:space="preserve">DIREctor of the </w:t>
            </w:r>
            <w:r>
              <w:rPr>
                <w:rFonts w:asciiTheme="minorHAnsi" w:hAnsiTheme="minorHAnsi" w:cstheme="minorHAnsi"/>
                <w:szCs w:val="28"/>
              </w:rPr>
              <w:br/>
              <w:t>telecommunication standardization bureau (tsb)</w:t>
            </w:r>
          </w:p>
        </w:tc>
      </w:tr>
    </w:tbl>
    <w:p w:rsidR="008B608D" w:rsidRDefault="008B608D">
      <w:pPr>
        <w:rPr>
          <w:caps/>
        </w:rPr>
      </w:pPr>
    </w:p>
    <w:p w:rsidR="0055440A" w:rsidRPr="00CD7FC7" w:rsidRDefault="0055440A" w:rsidP="0055440A">
      <w:pPr>
        <w:pStyle w:val="Normalaftertitle"/>
        <w:rPr>
          <w:rFonts w:asciiTheme="minorHAnsi" w:hAnsiTheme="minorHAnsi" w:cstheme="minorHAnsi"/>
        </w:rPr>
      </w:pPr>
      <w:r w:rsidRPr="00CD7FC7">
        <w:rPr>
          <w:rFonts w:asciiTheme="minorHAnsi" w:hAnsiTheme="minorHAnsi" w:cstheme="minorHAnsi"/>
        </w:rPr>
        <w:t>Further to the information contained in Document 3, I have pleasure in transmitting to the conference, in annex, the candidacy of:</w:t>
      </w:r>
    </w:p>
    <w:p w:rsidR="0055440A" w:rsidRPr="00384732" w:rsidRDefault="0055440A" w:rsidP="0055440A">
      <w:pPr>
        <w:spacing w:before="240"/>
        <w:jc w:val="center"/>
        <w:rPr>
          <w:rFonts w:asciiTheme="minorHAnsi" w:hAnsiTheme="minorHAnsi" w:cstheme="minorHAnsi"/>
          <w:b/>
          <w:bCs/>
          <w:lang w:val="en-US"/>
        </w:rPr>
      </w:pPr>
      <w:r>
        <w:rPr>
          <w:rFonts w:asciiTheme="minorHAnsi" w:hAnsiTheme="minorHAnsi" w:cstheme="minorHAnsi"/>
          <w:b/>
          <w:bCs/>
          <w:lang w:val="en-US"/>
        </w:rPr>
        <w:t>Dr Bilel JAMOUSSI (Tunisia)</w:t>
      </w:r>
    </w:p>
    <w:p w:rsidR="0055440A" w:rsidRPr="00CD7FC7" w:rsidRDefault="0055440A" w:rsidP="0055440A">
      <w:pPr>
        <w:spacing w:before="240"/>
        <w:rPr>
          <w:rFonts w:asciiTheme="minorHAnsi" w:hAnsiTheme="minorHAnsi" w:cstheme="minorHAnsi"/>
        </w:rPr>
      </w:pPr>
      <w:proofErr w:type="gramStart"/>
      <w:r w:rsidRPr="00CD7FC7">
        <w:rPr>
          <w:rFonts w:asciiTheme="minorHAnsi" w:hAnsiTheme="minorHAnsi" w:cstheme="minorHAnsi"/>
        </w:rPr>
        <w:t>for</w:t>
      </w:r>
      <w:proofErr w:type="gramEnd"/>
      <w:r w:rsidRPr="00CD7FC7">
        <w:rPr>
          <w:rFonts w:asciiTheme="minorHAnsi" w:hAnsiTheme="minorHAnsi" w:cstheme="minorHAnsi"/>
        </w:rPr>
        <w:t xml:space="preserve"> the post of </w:t>
      </w:r>
      <w:r>
        <w:rPr>
          <w:rFonts w:asciiTheme="minorHAnsi" w:hAnsiTheme="minorHAnsi" w:cstheme="minorHAnsi"/>
        </w:rPr>
        <w:t>Director of the Telecommunication Standardization Bureau (TSB)</w:t>
      </w:r>
      <w:r w:rsidRPr="00CD7FC7">
        <w:rPr>
          <w:rFonts w:asciiTheme="minorHAnsi" w:hAnsiTheme="minorHAnsi" w:cstheme="minorHAnsi"/>
        </w:rPr>
        <w:t xml:space="preserve"> of the International Telecommunication Union.</w:t>
      </w:r>
    </w:p>
    <w:p w:rsidR="0055440A" w:rsidRPr="00CD7FC7" w:rsidRDefault="0055440A" w:rsidP="0055440A">
      <w:pPr>
        <w:rPr>
          <w:rFonts w:asciiTheme="minorHAnsi" w:hAnsiTheme="minorHAnsi" w:cstheme="minorHAnsi"/>
        </w:rPr>
      </w:pPr>
    </w:p>
    <w:p w:rsidR="0055440A" w:rsidRPr="00CD7FC7" w:rsidRDefault="0055440A" w:rsidP="0055440A">
      <w:pPr>
        <w:rPr>
          <w:rFonts w:asciiTheme="minorHAnsi" w:hAnsiTheme="minorHAnsi" w:cstheme="minorHAnsi"/>
        </w:rPr>
      </w:pPr>
    </w:p>
    <w:p w:rsidR="0055440A" w:rsidRPr="00CD7FC7" w:rsidRDefault="0055440A" w:rsidP="0055440A">
      <w:pPr>
        <w:rPr>
          <w:rFonts w:asciiTheme="minorHAnsi" w:hAnsiTheme="minorHAnsi" w:cstheme="minorHAnsi"/>
        </w:rPr>
      </w:pPr>
    </w:p>
    <w:p w:rsidR="0055440A" w:rsidRPr="00CD7FC7" w:rsidRDefault="0055440A" w:rsidP="0055440A">
      <w:pPr>
        <w:tabs>
          <w:tab w:val="clear" w:pos="567"/>
          <w:tab w:val="clear" w:pos="1134"/>
          <w:tab w:val="clear" w:pos="1701"/>
          <w:tab w:val="clear" w:pos="2268"/>
          <w:tab w:val="clear" w:pos="2835"/>
          <w:tab w:val="center" w:pos="7088"/>
        </w:tabs>
        <w:rPr>
          <w:rFonts w:asciiTheme="minorHAnsi" w:hAnsiTheme="minorHAnsi" w:cstheme="minorHAnsi"/>
        </w:rPr>
      </w:pPr>
      <w:r w:rsidRPr="00CD7FC7">
        <w:rPr>
          <w:rFonts w:asciiTheme="minorHAnsi" w:hAnsiTheme="minorHAnsi" w:cstheme="minorHAnsi"/>
        </w:rPr>
        <w:tab/>
        <w:t>Dr Hamadoun I. TOURE</w:t>
      </w:r>
      <w:r w:rsidRPr="00CD7FC7">
        <w:rPr>
          <w:rFonts w:asciiTheme="minorHAnsi" w:hAnsiTheme="minorHAnsi" w:cstheme="minorHAnsi"/>
        </w:rPr>
        <w:br/>
      </w:r>
      <w:r w:rsidRPr="00CD7FC7">
        <w:rPr>
          <w:rFonts w:asciiTheme="minorHAnsi" w:hAnsiTheme="minorHAnsi" w:cstheme="minorHAnsi"/>
        </w:rPr>
        <w:tab/>
        <w:t>Secretary-General</w:t>
      </w:r>
    </w:p>
    <w:p w:rsidR="0055440A" w:rsidRPr="00CD7FC7" w:rsidRDefault="0055440A" w:rsidP="0055440A">
      <w:pPr>
        <w:rPr>
          <w:rFonts w:asciiTheme="minorHAnsi" w:hAnsiTheme="minorHAnsi" w:cstheme="minorHAnsi"/>
        </w:rPr>
      </w:pPr>
    </w:p>
    <w:p w:rsidR="0055440A" w:rsidRPr="00CD7FC7" w:rsidRDefault="0055440A" w:rsidP="0055440A">
      <w:pPr>
        <w:rPr>
          <w:rFonts w:asciiTheme="minorHAnsi" w:hAnsiTheme="minorHAnsi" w:cstheme="minorHAnsi"/>
        </w:rPr>
      </w:pPr>
    </w:p>
    <w:p w:rsidR="0055440A" w:rsidRDefault="0055440A" w:rsidP="0055440A">
      <w:pPr>
        <w:rPr>
          <w:rFonts w:asciiTheme="minorHAnsi" w:hAnsiTheme="minorHAnsi" w:cstheme="minorHAnsi"/>
        </w:rPr>
      </w:pPr>
      <w:r w:rsidRPr="00CD7FC7">
        <w:rPr>
          <w:rFonts w:asciiTheme="minorHAnsi" w:hAnsiTheme="minorHAnsi" w:cstheme="minorHAnsi"/>
          <w:b/>
          <w:bCs/>
        </w:rPr>
        <w:t>Annex</w:t>
      </w:r>
      <w:r w:rsidRPr="00CD7FC7">
        <w:rPr>
          <w:rFonts w:asciiTheme="minorHAnsi" w:hAnsiTheme="minorHAnsi" w:cstheme="minorHAnsi"/>
        </w:rPr>
        <w:t>: 1</w:t>
      </w:r>
    </w:p>
    <w:p w:rsidR="008B608D" w:rsidRPr="00D81F84" w:rsidRDefault="008B608D" w:rsidP="00D81F84">
      <w:pPr>
        <w:rPr>
          <w:u w:val="single"/>
        </w:rPr>
      </w:pPr>
    </w:p>
    <w:bookmarkEnd w:id="7"/>
    <w:bookmarkEnd w:id="8"/>
    <w:p w:rsidR="001A16ED" w:rsidRPr="00D81F84" w:rsidRDefault="001A16ED" w:rsidP="00846DBA">
      <w:pPr>
        <w:rPr>
          <w:u w:val="single"/>
        </w:rPr>
      </w:pPr>
    </w:p>
    <w:p w:rsidR="00D81F84" w:rsidRDefault="001A16ED">
      <w:pPr>
        <w:tabs>
          <w:tab w:val="clear" w:pos="567"/>
          <w:tab w:val="clear" w:pos="1134"/>
          <w:tab w:val="clear" w:pos="1701"/>
          <w:tab w:val="clear" w:pos="2268"/>
          <w:tab w:val="clear" w:pos="2835"/>
        </w:tabs>
        <w:overflowPunct/>
        <w:autoSpaceDE/>
        <w:autoSpaceDN/>
        <w:adjustRightInd/>
        <w:spacing w:before="0"/>
        <w:textAlignment w:val="auto"/>
        <w:rPr>
          <w:noProof/>
          <w:lang w:eastAsia="en-GB"/>
        </w:rPr>
      </w:pPr>
      <w:r>
        <w:lastRenderedPageBreak/>
        <w:br w:type="page"/>
      </w:r>
    </w:p>
    <w:p w:rsidR="0055440A" w:rsidRPr="00452019" w:rsidRDefault="0055440A" w:rsidP="00D81F84">
      <w:pPr>
        <w:tabs>
          <w:tab w:val="clear" w:pos="567"/>
          <w:tab w:val="clear" w:pos="1134"/>
          <w:tab w:val="clear" w:pos="1701"/>
          <w:tab w:val="clear" w:pos="2268"/>
          <w:tab w:val="clear" w:pos="2835"/>
        </w:tabs>
        <w:overflowPunct/>
        <w:autoSpaceDE/>
        <w:autoSpaceDN/>
        <w:adjustRightInd/>
        <w:spacing w:before="0"/>
        <w:jc w:val="center"/>
        <w:textAlignment w:val="auto"/>
        <w:rPr>
          <w:noProof/>
          <w:lang w:eastAsia="en-GB"/>
        </w:rPr>
      </w:pPr>
    </w:p>
    <w:p w:rsidR="00D81F84" w:rsidRPr="00452019" w:rsidRDefault="00D81F84" w:rsidP="00D81F84">
      <w:pPr>
        <w:tabs>
          <w:tab w:val="clear" w:pos="567"/>
          <w:tab w:val="clear" w:pos="1134"/>
          <w:tab w:val="clear" w:pos="1701"/>
          <w:tab w:val="clear" w:pos="2268"/>
          <w:tab w:val="clear" w:pos="2835"/>
        </w:tabs>
        <w:overflowPunct/>
        <w:autoSpaceDE/>
        <w:autoSpaceDN/>
        <w:adjustRightInd/>
        <w:spacing w:before="0"/>
        <w:jc w:val="center"/>
        <w:textAlignment w:val="auto"/>
        <w:rPr>
          <w:noProof/>
          <w:lang w:eastAsia="en-GB"/>
        </w:rPr>
      </w:pPr>
      <w:r w:rsidRPr="00452019">
        <w:rPr>
          <w:noProof/>
          <w:lang w:eastAsia="en-GB"/>
        </w:rPr>
        <w:t>ANNEX</w:t>
      </w:r>
    </w:p>
    <w:p w:rsidR="00D81F84" w:rsidRPr="00452019" w:rsidRDefault="00D81F84">
      <w:pPr>
        <w:tabs>
          <w:tab w:val="clear" w:pos="567"/>
          <w:tab w:val="clear" w:pos="1134"/>
          <w:tab w:val="clear" w:pos="1701"/>
          <w:tab w:val="clear" w:pos="2268"/>
          <w:tab w:val="clear" w:pos="2835"/>
        </w:tabs>
        <w:overflowPunct/>
        <w:autoSpaceDE/>
        <w:autoSpaceDN/>
        <w:adjustRightInd/>
        <w:spacing w:before="0"/>
        <w:textAlignment w:val="auto"/>
        <w:rPr>
          <w:noProof/>
          <w:lang w:eastAsia="en-GB"/>
        </w:rPr>
      </w:pPr>
    </w:p>
    <w:p w:rsidR="00D81F84" w:rsidRPr="00D81F84" w:rsidRDefault="002320FC" w:rsidP="002320FC">
      <w:pPr>
        <w:tabs>
          <w:tab w:val="clear" w:pos="567"/>
          <w:tab w:val="clear" w:pos="1134"/>
          <w:tab w:val="clear" w:pos="1701"/>
          <w:tab w:val="clear" w:pos="2268"/>
          <w:tab w:val="clear" w:pos="2835"/>
        </w:tabs>
        <w:overflowPunct/>
        <w:autoSpaceDE/>
        <w:autoSpaceDN/>
        <w:adjustRightInd/>
        <w:spacing w:before="0"/>
        <w:jc w:val="center"/>
        <w:textAlignment w:val="auto"/>
        <w:rPr>
          <w:noProof/>
          <w:lang w:val="fr-CH" w:eastAsia="en-GB"/>
        </w:rPr>
      </w:pPr>
      <w:r>
        <w:rPr>
          <w:noProof/>
          <w:lang w:val="en-US"/>
        </w:rPr>
        <w:lastRenderedPageBreak/>
        <mc:AlternateContent>
          <mc:Choice Requires="wps">
            <w:drawing>
              <wp:anchor distT="0" distB="0" distL="114300" distR="114300" simplePos="0" relativeHeight="251661312" behindDoc="0" locked="0" layoutInCell="1" allowOverlap="1" wp14:anchorId="0BC620FB" wp14:editId="4AEBF5AE">
                <wp:simplePos x="0" y="0"/>
                <wp:positionH relativeFrom="margin">
                  <wp:posOffset>984885</wp:posOffset>
                </wp:positionH>
                <wp:positionV relativeFrom="paragraph">
                  <wp:posOffset>3837305</wp:posOffset>
                </wp:positionV>
                <wp:extent cx="142875" cy="247650"/>
                <wp:effectExtent l="0" t="0" r="9525" b="0"/>
                <wp:wrapNone/>
                <wp:docPr id="4" name="Text Box 4"/>
                <wp:cNvGraphicFramePr/>
                <a:graphic xmlns:a="http://schemas.openxmlformats.org/drawingml/2006/main">
                  <a:graphicData uri="http://schemas.microsoft.com/office/word/2010/wordprocessingShape">
                    <wps:wsp>
                      <wps:cNvSpPr txBox="1"/>
                      <wps:spPr>
                        <a:xfrm>
                          <a:off x="0" y="0"/>
                          <a:ext cx="142875" cy="247650"/>
                        </a:xfrm>
                        <a:prstGeom prst="rect">
                          <a:avLst/>
                        </a:prstGeom>
                        <a:solidFill>
                          <a:schemeClr val="bg1">
                            <a:lumMod val="8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320FC" w:rsidRPr="002320FC" w:rsidRDefault="002320FC" w:rsidP="00423951">
                            <w:pPr>
                              <w:rPr>
                                <w:rFonts w:asciiTheme="majorBidi" w:hAnsiTheme="majorBidi" w:cstheme="majorBidi"/>
                                <w:sz w:val="20"/>
                                <w:lang w:val="en-US"/>
                              </w:rPr>
                            </w:pPr>
                            <w:proofErr w:type="gramStart"/>
                            <w:r w:rsidRPr="002320FC">
                              <w:rPr>
                                <w:rFonts w:asciiTheme="majorBidi" w:hAnsiTheme="majorBidi" w:cstheme="majorBidi"/>
                                <w:sz w:val="20"/>
                                <w:lang w:val="en-US"/>
                              </w:rPr>
                              <w:t>of</w:t>
                            </w:r>
                            <w:proofErr w:type="gramEnd"/>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C620FB" id="_x0000_t202" coordsize="21600,21600" o:spt="202" path="m,l,21600r21600,l21600,xe">
                <v:stroke joinstyle="miter"/>
                <v:path gradientshapeok="t" o:connecttype="rect"/>
              </v:shapetype>
              <v:shape id="Text Box 4" o:spid="_x0000_s1026" type="#_x0000_t202" style="position:absolute;left:0;text-align:left;margin-left:77.55pt;margin-top:302.15pt;width:11.25pt;height:19.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" fillcolor="#d8d8d8 [2732]" stroked="f" strokeweight=".5pt">
                <v:textbox inset="0,0,0,0">
                  <w:txbxContent>
                    <w:p w:rsidR="002320FC" w:rsidRPr="002320FC" w:rsidRDefault="002320FC" w:rsidP="00423951">
                      <w:pPr>
                        <w:rPr>
                          <w:rFonts w:asciiTheme="majorBidi" w:hAnsiTheme="majorBidi" w:cstheme="majorBidi"/>
                          <w:sz w:val="20"/>
                          <w:lang w:val="en-US"/>
                        </w:rPr>
                      </w:pPr>
                      <w:r w:rsidRPr="002320FC">
                        <w:rPr>
                          <w:rFonts w:asciiTheme="majorBidi" w:hAnsiTheme="majorBidi" w:cstheme="majorBidi"/>
                          <w:sz w:val="20"/>
                          <w:lang w:val="en-US"/>
                        </w:rPr>
                        <w:t>of</w:t>
                      </w:r>
                    </w:p>
                  </w:txbxContent>
                </v:textbox>
                <w10:wrap anchorx="margin"/>
              </v:shape>
            </w:pict>
          </mc:Fallback>
        </mc:AlternateContent>
      </w:r>
      <w:r w:rsidR="009604C1" w:rsidRPr="00CF40C4">
        <w:rPr>
          <w:noProof/>
          <w:lang w:val="en-US"/>
        </w:rPr>
        <w:drawing>
          <wp:inline distT="0" distB="0" distL="0" distR="0" wp14:anchorId="31123487" wp14:editId="2275DA2A">
            <wp:extent cx="5787489" cy="7895514"/>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89781" cy="7898641"/>
                    </a:xfrm>
                    <a:prstGeom prst="rect">
                      <a:avLst/>
                    </a:prstGeom>
                    <a:noFill/>
                    <a:ln>
                      <a:noFill/>
                    </a:ln>
                  </pic:spPr>
                </pic:pic>
              </a:graphicData>
            </a:graphic>
          </wp:inline>
        </w:drawing>
      </w:r>
    </w:p>
    <w:p w:rsidR="001A16ED" w:rsidRDefault="001A16ED">
      <w:pPr>
        <w:tabs>
          <w:tab w:val="clear" w:pos="567"/>
          <w:tab w:val="clear" w:pos="1134"/>
          <w:tab w:val="clear" w:pos="1701"/>
          <w:tab w:val="clear" w:pos="2268"/>
          <w:tab w:val="clear" w:pos="2835"/>
        </w:tabs>
        <w:overflowPunct/>
        <w:autoSpaceDE/>
        <w:autoSpaceDN/>
        <w:adjustRightInd/>
        <w:spacing w:before="0"/>
        <w:textAlignment w:val="auto"/>
      </w:pPr>
    </w:p>
    <w:p w:rsidR="00D81F84" w:rsidRDefault="00D81F84" w:rsidP="00D81F84">
      <w:r>
        <w:t>Permanent Mission of Tunisia</w:t>
      </w:r>
      <w:r>
        <w:br/>
        <w:t>to the United Nations Office in Geneva</w:t>
      </w:r>
      <w:r>
        <w:br/>
        <w:t>and the other international organizations in Switzerland</w:t>
      </w:r>
    </w:p>
    <w:p w:rsidR="00D81F84" w:rsidRDefault="00D81F84" w:rsidP="00D81F84"/>
    <w:p w:rsidR="00D81F84" w:rsidRDefault="00D81F84" w:rsidP="00D81F84">
      <w:r>
        <w:t>No. 0485</w:t>
      </w:r>
    </w:p>
    <w:p w:rsidR="00A110E5" w:rsidRDefault="00A110E5" w:rsidP="00A110E5"/>
    <w:p w:rsidR="00D81F84" w:rsidRDefault="00D81F84" w:rsidP="00A110E5">
      <w:r>
        <w:t>The Permanent Mission of Tunisia to the United Nations Office in Geneva and the other international organizations in Switzerland presents its compliments to the International Telecommunication Union and has the honour to inform it that the Tunisian Government has decided to submit the candidacy of Dr Bilel Jamoussi, Chief of the Study Groups Department in the Telecommunication Standardization Bureau, for the post of Director of the Telecommunication Standardization Bureau in the International Telecommunication Union for the period 2014-2018, at the elections to be held during the Plenipotentiary Conference scheduled to take place in the Republic of Korea from 20 October to 7 November 2014.</w:t>
      </w:r>
    </w:p>
    <w:p w:rsidR="00D81F84" w:rsidRDefault="00D81F84" w:rsidP="00A110E5">
      <w:r>
        <w:t xml:space="preserve">The Permanent Mission of Tunisia is attaching Dr </w:t>
      </w:r>
      <w:proofErr w:type="spellStart"/>
      <w:r>
        <w:t>Jamoussi’s</w:t>
      </w:r>
      <w:proofErr w:type="spellEnd"/>
      <w:r>
        <w:t xml:space="preserve"> CV to this note.</w:t>
      </w:r>
    </w:p>
    <w:p w:rsidR="00D81F84" w:rsidRDefault="00D81F84" w:rsidP="00A110E5">
      <w:r>
        <w:t>The Permanent Mission of Tunisia to the United Nations Office in Geneva and the other international organizations in Switzerland takes this opportunity to reiterate to the International Telecommunication Union the assurances of its high consideration.</w:t>
      </w:r>
    </w:p>
    <w:p w:rsidR="00D81F84" w:rsidRDefault="00D81F84" w:rsidP="00D81F84"/>
    <w:p w:rsidR="00D81F84" w:rsidRDefault="00D81F84" w:rsidP="00D81F84">
      <w:pPr>
        <w:jc w:val="center"/>
      </w:pPr>
      <w:r>
        <w:t>[OFFICIAL SEAL OF THE PERMANENT MISSION OF TUNISIA IN GENEVA]</w:t>
      </w:r>
      <w:r>
        <w:br/>
      </w:r>
    </w:p>
    <w:p w:rsidR="00D81F84" w:rsidRDefault="00D81F84" w:rsidP="00D81F84">
      <w:pPr>
        <w:jc w:val="right"/>
      </w:pPr>
      <w:r>
        <w:t>Geneva, 20 August 2014</w:t>
      </w:r>
    </w:p>
    <w:p w:rsidR="00D81F84" w:rsidRDefault="00D81F84" w:rsidP="00D81F84">
      <w:r>
        <w:t>International Telecommunication Union, Geneva</w:t>
      </w:r>
    </w:p>
    <w:p w:rsidR="00D81F84" w:rsidRDefault="00D81F84" w:rsidP="00D81F84">
      <w:pPr>
        <w:tabs>
          <w:tab w:val="clear" w:pos="567"/>
          <w:tab w:val="clear" w:pos="1134"/>
          <w:tab w:val="clear" w:pos="1701"/>
          <w:tab w:val="clear" w:pos="2268"/>
          <w:tab w:val="clear" w:pos="2835"/>
        </w:tabs>
        <w:overflowPunct/>
        <w:autoSpaceDE/>
        <w:autoSpaceDN/>
        <w:adjustRightInd/>
        <w:spacing w:before="0"/>
        <w:textAlignment w:val="auto"/>
        <w:rPr>
          <w:noProof/>
          <w:lang w:eastAsia="en-GB"/>
        </w:rPr>
      </w:pPr>
    </w:p>
    <w:p w:rsidR="00D81F84" w:rsidRDefault="00D81F84" w:rsidP="00D81F84">
      <w:pPr>
        <w:tabs>
          <w:tab w:val="clear" w:pos="567"/>
          <w:tab w:val="clear" w:pos="1134"/>
          <w:tab w:val="clear" w:pos="1701"/>
          <w:tab w:val="clear" w:pos="2268"/>
          <w:tab w:val="clear" w:pos="2835"/>
        </w:tabs>
        <w:overflowPunct/>
        <w:autoSpaceDE/>
        <w:autoSpaceDN/>
        <w:adjustRightInd/>
        <w:spacing w:before="0"/>
        <w:textAlignment w:val="auto"/>
        <w:rPr>
          <w:noProof/>
          <w:lang w:eastAsia="en-GB"/>
        </w:rPr>
      </w:pPr>
    </w:p>
    <w:p w:rsidR="00D81F84" w:rsidRDefault="00D81F84" w:rsidP="00D81F84">
      <w:pPr>
        <w:tabs>
          <w:tab w:val="clear" w:pos="567"/>
          <w:tab w:val="clear" w:pos="1134"/>
          <w:tab w:val="clear" w:pos="1701"/>
          <w:tab w:val="clear" w:pos="2268"/>
          <w:tab w:val="clear" w:pos="2835"/>
        </w:tabs>
        <w:overflowPunct/>
        <w:autoSpaceDE/>
        <w:autoSpaceDN/>
        <w:adjustRightInd/>
        <w:spacing w:before="0"/>
        <w:textAlignment w:val="auto"/>
        <w:rPr>
          <w:noProof/>
          <w:lang w:eastAsia="en-GB"/>
        </w:rPr>
      </w:pPr>
    </w:p>
    <w:p w:rsidR="00D81F84" w:rsidRDefault="00D81F84" w:rsidP="00D81F84">
      <w:pPr>
        <w:tabs>
          <w:tab w:val="clear" w:pos="567"/>
          <w:tab w:val="clear" w:pos="1134"/>
          <w:tab w:val="clear" w:pos="1701"/>
          <w:tab w:val="clear" w:pos="2268"/>
          <w:tab w:val="clear" w:pos="2835"/>
        </w:tabs>
        <w:overflowPunct/>
        <w:autoSpaceDE/>
        <w:autoSpaceDN/>
        <w:adjustRightInd/>
        <w:spacing w:before="0"/>
        <w:textAlignment w:val="auto"/>
        <w:rPr>
          <w:noProof/>
          <w:lang w:eastAsia="en-GB"/>
        </w:rPr>
      </w:pPr>
    </w:p>
    <w:p w:rsidR="00D81F84" w:rsidRDefault="00D81F84" w:rsidP="00C86E20">
      <w:pPr>
        <w:pStyle w:val="Footer"/>
        <w:jc w:val="center"/>
        <w:rPr>
          <w:caps w:val="0"/>
          <w:lang w:val="fr-FR"/>
        </w:rPr>
      </w:pPr>
      <w:r w:rsidRPr="00855958">
        <w:rPr>
          <w:caps w:val="0"/>
          <w:lang w:val="fr-FR"/>
        </w:rPr>
        <w:t xml:space="preserve">58, rue </w:t>
      </w:r>
      <w:r w:rsidR="00C86E20">
        <w:rPr>
          <w:caps w:val="0"/>
          <w:lang w:val="fr-FR"/>
        </w:rPr>
        <w:t>d</w:t>
      </w:r>
      <w:r w:rsidRPr="00855958">
        <w:rPr>
          <w:caps w:val="0"/>
          <w:lang w:val="fr-FR"/>
        </w:rPr>
        <w:t>e Moillebeau, Case Postale 262, 1211 Geneva 19</w:t>
      </w:r>
      <w:r w:rsidRPr="00855958">
        <w:rPr>
          <w:caps w:val="0"/>
          <w:lang w:val="fr-FR"/>
        </w:rPr>
        <w:br/>
      </w:r>
      <w:r>
        <w:rPr>
          <w:caps w:val="0"/>
          <w:lang w:val="fr-FR"/>
        </w:rPr>
        <w:t xml:space="preserve">Telephone : 022 749 1550 Fax : 022 734 0663 </w:t>
      </w:r>
      <w:r w:rsidR="00C86E20">
        <w:rPr>
          <w:caps w:val="0"/>
          <w:lang w:val="fr-FR"/>
        </w:rPr>
        <w:t>e</w:t>
      </w:r>
      <w:r>
        <w:rPr>
          <w:caps w:val="0"/>
          <w:lang w:val="fr-FR"/>
        </w:rPr>
        <w:t xml:space="preserve">-Mail : </w:t>
      </w:r>
      <w:hyperlink r:id="rId10" w:history="1">
        <w:r w:rsidR="004B5B10" w:rsidRPr="003C4D38">
          <w:rPr>
            <w:rStyle w:val="Hyperlink"/>
            <w:caps w:val="0"/>
            <w:lang w:val="fr-FR"/>
          </w:rPr>
          <w:t>mission.tunisia@ties.itu.int</w:t>
        </w:r>
      </w:hyperlink>
    </w:p>
    <w:p w:rsidR="004B5B10" w:rsidRDefault="004B5B10" w:rsidP="004B5B10">
      <w:pPr>
        <w:pStyle w:val="Footer"/>
        <w:jc w:val="center"/>
        <w:rPr>
          <w:caps w:val="0"/>
          <w:lang w:val="fr-FR"/>
        </w:rPr>
      </w:pPr>
    </w:p>
    <w:p w:rsidR="00982CF1" w:rsidRDefault="00982CF1" w:rsidP="00F0602D">
      <w:pPr>
        <w:rPr>
          <w:lang w:val="fr-FR"/>
        </w:rPr>
        <w:sectPr w:rsidR="00982CF1" w:rsidSect="00982CF1">
          <w:headerReference w:type="default" r:id="rId11"/>
          <w:footerReference w:type="first" r:id="rId12"/>
          <w:type w:val="continuous"/>
          <w:pgSz w:w="11913" w:h="16834"/>
          <w:pgMar w:top="1134" w:right="1134" w:bottom="1134" w:left="1134" w:header="720" w:footer="720" w:gutter="0"/>
          <w:paperSrc w:first="7" w:other="7"/>
          <w:cols w:space="720"/>
          <w:titlePg/>
        </w:sectPr>
      </w:pPr>
    </w:p>
    <w:p w:rsidR="00F0602D" w:rsidRDefault="00F0602D" w:rsidP="00F0602D">
      <w:pPr>
        <w:rPr>
          <w:lang w:val="fr-FR"/>
        </w:rPr>
      </w:pPr>
      <w:bookmarkStart w:id="9" w:name="_GoBack"/>
      <w:bookmarkEnd w:id="9"/>
    </w:p>
    <w:p w:rsidR="00F0602D" w:rsidRDefault="00F0602D" w:rsidP="00F0602D">
      <w:pPr>
        <w:pStyle w:val="ListBullet"/>
        <w:numPr>
          <w:ilvl w:val="0"/>
          <w:numId w:val="0"/>
        </w:numPr>
        <w:ind w:left="360"/>
        <w:jc w:val="center"/>
      </w:pPr>
      <w:r>
        <w:rPr>
          <w:noProof/>
          <w:lang w:val="en-US"/>
        </w:rPr>
        <w:lastRenderedPageBreak/>
        <w:drawing>
          <wp:inline distT="0" distB="0" distL="0" distR="0" wp14:anchorId="01C0DDDA" wp14:editId="5F0BAB31">
            <wp:extent cx="1455604" cy="1727200"/>
            <wp:effectExtent l="0" t="0" r="0" b="635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58200" cy="1730281"/>
                    </a:xfrm>
                    <a:prstGeom prst="rect">
                      <a:avLst/>
                    </a:prstGeom>
                    <a:noFill/>
                    <a:ln>
                      <a:noFill/>
                    </a:ln>
                  </pic:spPr>
                </pic:pic>
              </a:graphicData>
            </a:graphic>
          </wp:inline>
        </w:drawing>
      </w:r>
    </w:p>
    <w:p w:rsidR="00F0602D" w:rsidRPr="0028323C" w:rsidRDefault="00F0602D" w:rsidP="00F0602D">
      <w:pPr>
        <w:spacing w:before="240"/>
        <w:jc w:val="center"/>
        <w:rPr>
          <w:rFonts w:asciiTheme="minorHAnsi" w:hAnsiTheme="minorHAnsi" w:cstheme="minorHAnsi"/>
          <w:b/>
          <w:bCs/>
          <w:color w:val="000000"/>
          <w:sz w:val="28"/>
          <w:szCs w:val="28"/>
          <w:lang w:val="en-US"/>
        </w:rPr>
      </w:pPr>
      <w:r>
        <w:rPr>
          <w:rFonts w:asciiTheme="minorHAnsi" w:hAnsiTheme="minorHAnsi" w:cstheme="minorHAnsi"/>
          <w:b/>
          <w:bCs/>
          <w:color w:val="000000"/>
          <w:sz w:val="28"/>
          <w:szCs w:val="28"/>
          <w:lang w:val="en-US"/>
        </w:rPr>
        <w:t>Dr</w:t>
      </w:r>
      <w:r w:rsidRPr="0028323C">
        <w:rPr>
          <w:rFonts w:asciiTheme="minorHAnsi" w:hAnsiTheme="minorHAnsi" w:cstheme="minorHAnsi"/>
          <w:b/>
          <w:bCs/>
          <w:color w:val="000000"/>
          <w:sz w:val="28"/>
          <w:szCs w:val="28"/>
          <w:lang w:val="en-US"/>
        </w:rPr>
        <w:t xml:space="preserve"> Bilel Jamoussi</w:t>
      </w:r>
    </w:p>
    <w:p w:rsidR="00F0602D" w:rsidRPr="00637586" w:rsidRDefault="00F0602D" w:rsidP="00F0602D">
      <w:pPr>
        <w:jc w:val="center"/>
        <w:rPr>
          <w:rFonts w:asciiTheme="minorHAnsi" w:hAnsiTheme="minorHAnsi" w:cstheme="minorHAnsi"/>
          <w:b/>
          <w:sz w:val="28"/>
          <w:szCs w:val="28"/>
        </w:rPr>
      </w:pPr>
      <w:r w:rsidRPr="00222F45">
        <w:rPr>
          <w:rFonts w:asciiTheme="minorHAnsi" w:hAnsiTheme="minorHAnsi" w:cstheme="minorHAnsi"/>
          <w:b/>
          <w:bCs/>
          <w:color w:val="000000"/>
          <w:sz w:val="28"/>
          <w:szCs w:val="28"/>
          <w:lang w:val="en-US"/>
        </w:rPr>
        <w:t>Candidate for TSB Director, ITU Elections 2014</w:t>
      </w:r>
      <w:r>
        <w:rPr>
          <w:rFonts w:asciiTheme="minorHAnsi" w:hAnsiTheme="minorHAnsi" w:cstheme="minorHAnsi"/>
          <w:b/>
          <w:bCs/>
          <w:sz w:val="28"/>
          <w:szCs w:val="28"/>
        </w:rPr>
        <w:br/>
      </w:r>
    </w:p>
    <w:p w:rsidR="00F0602D" w:rsidRPr="0028323C" w:rsidRDefault="00F0602D" w:rsidP="00F0602D">
      <w:pPr>
        <w:pStyle w:val="Heading1"/>
        <w:rPr>
          <w:lang w:val="en-US"/>
        </w:rPr>
      </w:pPr>
      <w:r w:rsidRPr="0028323C">
        <w:rPr>
          <w:lang w:val="en-US"/>
        </w:rPr>
        <w:t>Personal</w:t>
      </w:r>
    </w:p>
    <w:p w:rsidR="00F0602D" w:rsidRDefault="00F0602D" w:rsidP="00F0602D">
      <w:r w:rsidRPr="00B70BB2">
        <w:t>Tunisian Nationality</w:t>
      </w:r>
    </w:p>
    <w:p w:rsidR="00F0602D" w:rsidRDefault="00F0602D" w:rsidP="00F0602D">
      <w:r w:rsidRPr="00637586">
        <w:t>Born</w:t>
      </w:r>
      <w:r>
        <w:t xml:space="preserve"> in</w:t>
      </w:r>
      <w:r w:rsidRPr="00637586">
        <w:t xml:space="preserve"> </w:t>
      </w:r>
      <w:proofErr w:type="spellStart"/>
      <w:r>
        <w:t>Sfax</w:t>
      </w:r>
      <w:proofErr w:type="spellEnd"/>
      <w:r>
        <w:t xml:space="preserve"> Tunisia on 7 April</w:t>
      </w:r>
      <w:r w:rsidRPr="00637586">
        <w:t xml:space="preserve"> 1967</w:t>
      </w:r>
    </w:p>
    <w:p w:rsidR="00F0602D" w:rsidRPr="00637586" w:rsidRDefault="00F0602D" w:rsidP="00F0602D">
      <w:r>
        <w:t>Married with 3 Children</w:t>
      </w:r>
    </w:p>
    <w:p w:rsidR="00F0602D" w:rsidRDefault="00F0602D" w:rsidP="00F0602D">
      <w:r>
        <w:t>Fluent in Arabic, French, and English; Basic Spanish and German</w:t>
      </w:r>
    </w:p>
    <w:p w:rsidR="00F0602D" w:rsidRPr="00F0602D" w:rsidRDefault="00F0602D" w:rsidP="00F0602D">
      <w:pPr>
        <w:pStyle w:val="Heading1"/>
        <w:rPr>
          <w:lang w:val="en-US"/>
        </w:rPr>
      </w:pPr>
      <w:r w:rsidRPr="00F0602D">
        <w:rPr>
          <w:lang w:val="en-US"/>
        </w:rPr>
        <w:t>Education</w:t>
      </w:r>
    </w:p>
    <w:p w:rsidR="00F0602D" w:rsidRPr="00B70BB2" w:rsidRDefault="00F0602D" w:rsidP="00F0602D">
      <w:r w:rsidRPr="00B70BB2">
        <w:t>1995 PhD Computer Engineering, Pennsylvania State University, USA</w:t>
      </w:r>
    </w:p>
    <w:p w:rsidR="00F0602D" w:rsidRPr="00B70BB2" w:rsidRDefault="00F0602D" w:rsidP="00F0602D">
      <w:r w:rsidRPr="00B70BB2">
        <w:t>1992 MS Computer Engineering, Pennsylvania State University, USA</w:t>
      </w:r>
    </w:p>
    <w:p w:rsidR="00F0602D" w:rsidRPr="00B70BB2" w:rsidRDefault="00F0602D" w:rsidP="00F0602D">
      <w:r w:rsidRPr="00B70BB2">
        <w:t>1989 BS Computer Engineering, Pennsylvania State University, USA</w:t>
      </w:r>
    </w:p>
    <w:p w:rsidR="00F0602D" w:rsidRPr="00B70BB2" w:rsidRDefault="00F0602D" w:rsidP="00F0602D">
      <w:r w:rsidRPr="00B70BB2">
        <w:t xml:space="preserve">1985 High School Diploma with </w:t>
      </w:r>
      <w:proofErr w:type="spellStart"/>
      <w:r w:rsidRPr="00B70BB2">
        <w:t>Honors</w:t>
      </w:r>
      <w:proofErr w:type="spellEnd"/>
      <w:r w:rsidRPr="00B70BB2">
        <w:t xml:space="preserve"> in Mathematics and Technology, </w:t>
      </w:r>
      <w:proofErr w:type="spellStart"/>
      <w:r w:rsidRPr="00B70BB2">
        <w:t>Sfax</w:t>
      </w:r>
      <w:proofErr w:type="spellEnd"/>
      <w:r w:rsidRPr="00B70BB2">
        <w:t xml:space="preserve"> Tunisia</w:t>
      </w:r>
    </w:p>
    <w:p w:rsidR="00F0602D" w:rsidRPr="00F0602D" w:rsidRDefault="00F0602D" w:rsidP="00F0602D">
      <w:pPr>
        <w:pStyle w:val="Heading1"/>
        <w:rPr>
          <w:lang w:val="en-US"/>
        </w:rPr>
      </w:pPr>
      <w:r w:rsidRPr="00F0602D">
        <w:rPr>
          <w:lang w:val="en-US"/>
        </w:rPr>
        <w:lastRenderedPageBreak/>
        <w:t>Inventions</w:t>
      </w:r>
    </w:p>
    <w:p w:rsidR="00F0602D" w:rsidRPr="00222F45" w:rsidRDefault="00F0602D" w:rsidP="00F0602D">
      <w:r w:rsidRPr="00222F45">
        <w:t>Granted 22 US patents in diverse areas including packet data, optical, wireless networks, and quality of service.</w:t>
      </w:r>
    </w:p>
    <w:p w:rsidR="00F0602D" w:rsidRPr="00F0602D" w:rsidRDefault="00F0602D" w:rsidP="00F0602D">
      <w:pPr>
        <w:pStyle w:val="Heading1"/>
        <w:rPr>
          <w:lang w:val="en-US"/>
        </w:rPr>
      </w:pPr>
      <w:r w:rsidRPr="00F0602D">
        <w:rPr>
          <w:lang w:val="en-US"/>
        </w:rPr>
        <w:t>Experience</w:t>
      </w:r>
    </w:p>
    <w:p w:rsidR="00F0602D" w:rsidRDefault="00F0602D" w:rsidP="00F0602D">
      <w:r w:rsidRPr="00637586">
        <w:rPr>
          <w:b/>
        </w:rPr>
        <w:t>2010 to Present:</w:t>
      </w:r>
      <w:r w:rsidRPr="00637586">
        <w:t xml:space="preserve"> </w:t>
      </w:r>
      <w:r>
        <w:t>Chief, Study Groups Department, Telecommunication Standardization Bureau, International Telecommunication Union, Geneva, Switzerland.</w:t>
      </w:r>
    </w:p>
    <w:p w:rsidR="00F0602D" w:rsidRDefault="00F0602D" w:rsidP="00F0602D">
      <w:r w:rsidRPr="00637586">
        <w:rPr>
          <w:b/>
        </w:rPr>
        <w:t>1999 to 2009:</w:t>
      </w:r>
      <w:r>
        <w:t xml:space="preserve"> Director of Standards and Technology, Chief Technology </w:t>
      </w:r>
      <w:proofErr w:type="spellStart"/>
      <w:r>
        <w:t>Office</w:t>
      </w:r>
      <w:proofErr w:type="spellEnd"/>
      <w:r>
        <w:t>, Nortel Networks, Massachusetts, USA.</w:t>
      </w:r>
    </w:p>
    <w:p w:rsidR="00F0602D" w:rsidRDefault="00F0602D" w:rsidP="00F0602D">
      <w:r w:rsidRPr="00637586">
        <w:rPr>
          <w:b/>
        </w:rPr>
        <w:t>1994 to 1999:</w:t>
      </w:r>
      <w:r>
        <w:t xml:space="preserve"> Senior Engineer and Manager, Bell Northern Research, Nortel, Ottawa Canada.</w:t>
      </w:r>
    </w:p>
    <w:p w:rsidR="00F0602D" w:rsidRDefault="00F0602D" w:rsidP="00F0602D">
      <w:r w:rsidRPr="00584CE5">
        <w:rPr>
          <w:b/>
        </w:rPr>
        <w:t>1989-1994:</w:t>
      </w:r>
      <w:r>
        <w:t xml:space="preserve"> Teaching and Research Assistant, Penn State University, Pennsylvania, USA.</w:t>
      </w:r>
    </w:p>
    <w:p w:rsidR="00F0602D" w:rsidRPr="00F0602D" w:rsidRDefault="00F0602D" w:rsidP="00F0602D">
      <w:pPr>
        <w:pStyle w:val="Heading1"/>
        <w:rPr>
          <w:lang w:val="en-US"/>
        </w:rPr>
      </w:pPr>
      <w:r w:rsidRPr="00F0602D">
        <w:rPr>
          <w:lang w:val="en-US"/>
        </w:rPr>
        <w:t>Standards Leadership</w:t>
      </w:r>
    </w:p>
    <w:p w:rsidR="00F0602D" w:rsidRPr="00E549A4" w:rsidRDefault="00F0602D" w:rsidP="00F0602D">
      <w:r w:rsidRPr="00F405D6">
        <w:rPr>
          <w:b/>
        </w:rPr>
        <w:t>IETF</w:t>
      </w:r>
      <w:r w:rsidRPr="00F405D6">
        <w:rPr>
          <w:b/>
          <w:szCs w:val="24"/>
        </w:rPr>
        <w:t xml:space="preserve"> </w:t>
      </w:r>
      <w:r w:rsidRPr="00C80B11">
        <w:rPr>
          <w:szCs w:val="24"/>
        </w:rPr>
        <w:t>(Internet Engineering Task Force):</w:t>
      </w:r>
      <w:r w:rsidRPr="00F405D6">
        <w:rPr>
          <w:b/>
          <w:szCs w:val="24"/>
        </w:rPr>
        <w:t xml:space="preserve"> </w:t>
      </w:r>
      <w:r w:rsidRPr="00E549A4">
        <w:t>Editor and co-author of 4 RFCs</w:t>
      </w:r>
      <w:r>
        <w:t>.</w:t>
      </w:r>
      <w:r w:rsidRPr="00E549A4">
        <w:t xml:space="preserve"> </w:t>
      </w:r>
    </w:p>
    <w:p w:rsidR="00F0602D" w:rsidRPr="00E549A4" w:rsidRDefault="00F0602D" w:rsidP="00F0602D">
      <w:r w:rsidRPr="00A21C66">
        <w:rPr>
          <w:b/>
        </w:rPr>
        <w:t xml:space="preserve">ISOC </w:t>
      </w:r>
      <w:r w:rsidRPr="00C80B11">
        <w:t>(Internet Society):</w:t>
      </w:r>
      <w:r w:rsidRPr="00E549A4">
        <w:t xml:space="preserve"> </w:t>
      </w:r>
      <w:r>
        <w:t xml:space="preserve">Member of the </w:t>
      </w:r>
      <w:r w:rsidRPr="00E549A4">
        <w:t>Advisory Council</w:t>
      </w:r>
      <w:r>
        <w:t>.</w:t>
      </w:r>
    </w:p>
    <w:p w:rsidR="00F0602D" w:rsidRPr="00E549A4" w:rsidRDefault="00F0602D" w:rsidP="00F0602D">
      <w:r>
        <w:rPr>
          <w:b/>
        </w:rPr>
        <w:t xml:space="preserve">IEEE-SA </w:t>
      </w:r>
      <w:r w:rsidRPr="00C80B11">
        <w:t>(Institute of Electrical Electronics E</w:t>
      </w:r>
      <w:r>
        <w:t>ngineers -</w:t>
      </w:r>
      <w:r w:rsidRPr="00C80B11">
        <w:rPr>
          <w:szCs w:val="24"/>
        </w:rPr>
        <w:t xml:space="preserve"> Standards Association</w:t>
      </w:r>
      <w:r>
        <w:rPr>
          <w:szCs w:val="24"/>
        </w:rPr>
        <w:t>)</w:t>
      </w:r>
      <w:r w:rsidRPr="00C80B11">
        <w:rPr>
          <w:szCs w:val="24"/>
        </w:rPr>
        <w:t>:</w:t>
      </w:r>
      <w:r w:rsidRPr="00F405D6">
        <w:rPr>
          <w:szCs w:val="24"/>
        </w:rPr>
        <w:t xml:space="preserve"> </w:t>
      </w:r>
      <w:r>
        <w:rPr>
          <w:szCs w:val="24"/>
        </w:rPr>
        <w:t xml:space="preserve">Member of the </w:t>
      </w:r>
      <w:r w:rsidRPr="00E549A4">
        <w:t xml:space="preserve">Board of Governors; and </w:t>
      </w:r>
      <w:r>
        <w:t xml:space="preserve">Member of the </w:t>
      </w:r>
      <w:r w:rsidRPr="00E549A4">
        <w:t>Corporate Advisory Group</w:t>
      </w:r>
      <w:r>
        <w:t>.</w:t>
      </w:r>
    </w:p>
    <w:p w:rsidR="00F0602D" w:rsidRPr="00F0602D" w:rsidRDefault="00F0602D" w:rsidP="00452019">
      <w:pPr>
        <w:pStyle w:val="Headingb"/>
        <w:rPr>
          <w:lang w:val="en-US"/>
        </w:rPr>
      </w:pPr>
      <w:r w:rsidRPr="00F0602D">
        <w:rPr>
          <w:lang w:val="en-US"/>
        </w:rPr>
        <w:t xml:space="preserve">ITU-T (2001-2009): </w:t>
      </w:r>
    </w:p>
    <w:p w:rsidR="00F0602D" w:rsidRPr="00F0602D" w:rsidRDefault="00F0602D" w:rsidP="00F0602D">
      <w:pPr>
        <w:rPr>
          <w:rFonts w:eastAsia="Batang"/>
        </w:rPr>
      </w:pPr>
      <w:r w:rsidRPr="00F0602D">
        <w:rPr>
          <w:rFonts w:eastAsia="Batang"/>
        </w:rPr>
        <w:t>Supervisor of 4 company staff appointed as ITU-T Chairmen (TSAG, SG4, SG15, SG19). Led the initiation of 5 ITU-T Focus Groups.</w:t>
      </w:r>
    </w:p>
    <w:p w:rsidR="00F0602D" w:rsidRPr="00F0602D" w:rsidRDefault="00F0602D" w:rsidP="00982CF1">
      <w:pPr>
        <w:pStyle w:val="Heading1"/>
        <w:spacing w:before="360"/>
        <w:rPr>
          <w:lang w:val="en-US"/>
        </w:rPr>
      </w:pPr>
      <w:r w:rsidRPr="00F0602D">
        <w:rPr>
          <w:lang w:val="en-US"/>
        </w:rPr>
        <w:t xml:space="preserve">Achievements </w:t>
      </w:r>
    </w:p>
    <w:p w:rsidR="00F0602D" w:rsidRPr="00A21C66" w:rsidRDefault="00F0602D" w:rsidP="00F0602D">
      <w:r w:rsidRPr="00A21C66">
        <w:t xml:space="preserve">As Chief of the Telecommunication Standardization Bureau (TSB) Study Groups Department (SGD), Dr Jamoussi is trusted by ITU Membership, Elected Officials, and Staff to 1) </w:t>
      </w:r>
      <w:r w:rsidRPr="00A21C66">
        <w:lastRenderedPageBreak/>
        <w:t xml:space="preserve">facilitate consensus, 2) represent ITU externally, and 3) serve on key internal management committees. </w:t>
      </w:r>
    </w:p>
    <w:p w:rsidR="00F0602D" w:rsidRPr="00A21C66" w:rsidRDefault="00F0602D" w:rsidP="00F0602D">
      <w:r w:rsidRPr="00A21C66">
        <w:t>Dr Jamoussi led the coordination of the ITU telecommunication standards moving activities into a new era characterized by the need for increased collaboration with vertical sectors such as healthcare, automobile, aviation, utility and banking. This resulted in important new standards in the fields of broadband, e-health, multimedia, smart grid, and green ICTs while effectively managing staff, projects, and resources.</w:t>
      </w:r>
    </w:p>
    <w:p w:rsidR="00F0602D" w:rsidRPr="00A21C66" w:rsidRDefault="00F0602D" w:rsidP="00F0602D">
      <w:r w:rsidRPr="00A21C66">
        <w:t>He participated in key ITU conferences, assemblies, and meetings including:</w:t>
      </w:r>
    </w:p>
    <w:p w:rsidR="00F0602D" w:rsidRPr="00A21C66" w:rsidRDefault="00F0602D" w:rsidP="00982CF1">
      <w:pPr>
        <w:pStyle w:val="enumlev1"/>
        <w:spacing w:before="40"/>
      </w:pPr>
      <w:r>
        <w:t>•</w:t>
      </w:r>
      <w:r>
        <w:tab/>
      </w:r>
      <w:r w:rsidRPr="00A21C66">
        <w:t>Plenipotentiary Conference 2010 in Guadalajara where he assisted Member States in the development of key resolutions on ICT and Climate Change, Human Exposure to Electro Magnetic Frequencies, and Remote Participation</w:t>
      </w:r>
    </w:p>
    <w:p w:rsidR="00F0602D" w:rsidRPr="00A21C66" w:rsidRDefault="00F0602D" w:rsidP="00982CF1">
      <w:pPr>
        <w:pStyle w:val="enumlev1"/>
        <w:spacing w:before="40"/>
      </w:pPr>
      <w:r>
        <w:t>•</w:t>
      </w:r>
      <w:r>
        <w:tab/>
      </w:r>
      <w:r w:rsidRPr="00A21C66">
        <w:t xml:space="preserve">Global Standards Symposium 2012 in Dubai where he led its preparation  </w:t>
      </w:r>
    </w:p>
    <w:p w:rsidR="00F0602D" w:rsidRPr="00A21C66" w:rsidRDefault="00F0602D" w:rsidP="00982CF1">
      <w:pPr>
        <w:pStyle w:val="enumlev1"/>
        <w:spacing w:before="40"/>
      </w:pPr>
      <w:r>
        <w:t>•</w:t>
      </w:r>
      <w:r>
        <w:tab/>
      </w:r>
      <w:r w:rsidRPr="00A21C66">
        <w:t xml:space="preserve">Chief Technology Officer meetings in 2012, Dubai; and 2013, Bangkok </w:t>
      </w:r>
    </w:p>
    <w:p w:rsidR="00F0602D" w:rsidRPr="00A21C66" w:rsidRDefault="00F0602D" w:rsidP="00982CF1">
      <w:pPr>
        <w:pStyle w:val="enumlev1"/>
        <w:spacing w:before="40"/>
      </w:pPr>
      <w:r>
        <w:t>•</w:t>
      </w:r>
      <w:r>
        <w:tab/>
      </w:r>
      <w:r w:rsidRPr="00A21C66">
        <w:t>World Telecommunication Standardization Assembly 2012 in Dubai, where he assisted Member States in the development of key resolutions including the establishment of the ITU-T Review Committee</w:t>
      </w:r>
    </w:p>
    <w:p w:rsidR="00F0602D" w:rsidRPr="00A21C66" w:rsidRDefault="00F0602D" w:rsidP="00982CF1">
      <w:pPr>
        <w:pStyle w:val="enumlev1"/>
        <w:spacing w:before="40"/>
      </w:pPr>
      <w:r>
        <w:t>•</w:t>
      </w:r>
      <w:r>
        <w:tab/>
      </w:r>
      <w:r w:rsidRPr="00A21C66">
        <w:t>World Conference on International Communication 2012 in Dubai, where he served as advisor to the conference chairman and was counsellor of the Accessibility and e-Waste articles</w:t>
      </w:r>
    </w:p>
    <w:p w:rsidR="00F0602D" w:rsidRPr="00A21C66" w:rsidRDefault="00F0602D" w:rsidP="00982CF1">
      <w:pPr>
        <w:pStyle w:val="enumlev1"/>
        <w:spacing w:before="40"/>
      </w:pPr>
      <w:r>
        <w:t>•</w:t>
      </w:r>
      <w:r>
        <w:tab/>
      </w:r>
      <w:r w:rsidRPr="00A21C66">
        <w:t xml:space="preserve">Review Committee meetings, and several ITU-T Study Groups where he served as Counsellor </w:t>
      </w:r>
    </w:p>
    <w:p w:rsidR="00F0602D" w:rsidRPr="00A21C66" w:rsidRDefault="00F0602D" w:rsidP="00982CF1">
      <w:pPr>
        <w:pStyle w:val="enumlev1"/>
        <w:spacing w:before="40"/>
      </w:pPr>
      <w:r>
        <w:t>•</w:t>
      </w:r>
      <w:r>
        <w:tab/>
      </w:r>
      <w:r w:rsidRPr="00A21C66">
        <w:t>World Telecommunication Development Conference 2014 in Dubai where he strived to strengthen collaboration between ITU-T and ITU-D</w:t>
      </w:r>
    </w:p>
    <w:p w:rsidR="00F0602D" w:rsidRDefault="00F0602D" w:rsidP="00F0602D">
      <w:r w:rsidRPr="00A21C66">
        <w:t>As Director of the Strategic Standards organization within the office of the Chief Technical Officer (CTO), he provided strategic direction and leadership for Nortel’s participation in more than 90 standards development organizations, forums and consortia. He managed 50 staff members and a budget of $10M.</w:t>
      </w:r>
    </w:p>
    <w:p w:rsidR="00F0602D" w:rsidRPr="00A21C66" w:rsidRDefault="00F0602D" w:rsidP="00F0602D">
      <w:r>
        <w:lastRenderedPageBreak/>
        <w:t xml:space="preserve">An international committee of independent experts elevated Dr </w:t>
      </w:r>
      <w:proofErr w:type="spellStart"/>
      <w:r>
        <w:t>Jamoussi’s</w:t>
      </w:r>
      <w:proofErr w:type="spellEnd"/>
      <w:r>
        <w:t xml:space="preserve"> IEEE membership to Senior Member in 2008.</w:t>
      </w:r>
    </w:p>
    <w:p w:rsidR="00F0602D" w:rsidRPr="008B5B01" w:rsidRDefault="00F0602D" w:rsidP="00F0602D">
      <w:pPr>
        <w:rPr>
          <w:color w:val="000000" w:themeColor="text1"/>
        </w:rPr>
      </w:pPr>
      <w:r w:rsidRPr="00A21C66">
        <w:t>As Nortel's representative to the one laptop per child (OLPC) initiative, he contributed to the availability of low-cost computers in support of education in developing countries and led the development of the Wireless Mesh networking used in the OLPC device that was to be</w:t>
      </w:r>
      <w:r>
        <w:t>come the IEEE 802.11s standard.</w:t>
      </w:r>
    </w:p>
    <w:p w:rsidR="00F0602D" w:rsidRDefault="00F0602D" w:rsidP="00982CF1">
      <w:pPr>
        <w:spacing w:before="0"/>
        <w:jc w:val="center"/>
      </w:pPr>
      <w:r>
        <w:t>______________</w:t>
      </w:r>
    </w:p>
    <w:sectPr w:rsidR="00F0602D" w:rsidSect="00982CF1">
      <w:headerReference w:type="first" r:id="rId14"/>
      <w:footerReference w:type="first" r:id="rId15"/>
      <w:pgSz w:w="11913" w:h="16834"/>
      <w:pgMar w:top="1134" w:right="1134" w:bottom="567" w:left="1134" w:header="720" w:footer="720" w:gutter="0"/>
      <w:paperSrc w:first="7" w:other="7"/>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F41AB" w:rsidRDefault="008F41AB">
      <w:r>
        <w:separator/>
      </w:r>
    </w:p>
  </w:endnote>
  <w:endnote w:type="continuationSeparator" w:id="0">
    <w:p w:rsidR="008F41AB" w:rsidRDefault="008F41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63C6" w:rsidRDefault="008263C6" w:rsidP="008263C6">
    <w:pPr>
      <w:pStyle w:val="firstfooter0"/>
      <w:spacing w:before="0" w:beforeAutospacing="0" w:after="0" w:afterAutospacing="0"/>
      <w:jc w:val="center"/>
      <w:rPr>
        <w:rFonts w:ascii="Symbol" w:hAnsi="Symbol"/>
        <w:sz w:val="22"/>
        <w:szCs w:val="20"/>
        <w:lang w:val="en-GB"/>
      </w:rPr>
    </w:pPr>
    <w:r>
      <w:rPr>
        <w:rFonts w:ascii="Symbol" w:hAnsi="Symbol"/>
        <w:sz w:val="22"/>
        <w:szCs w:val="20"/>
        <w:lang w:val="en-GB"/>
      </w:rPr>
      <w:t></w:t>
    </w:r>
    <w:r>
      <w:rPr>
        <w:sz w:val="20"/>
        <w:szCs w:val="20"/>
        <w:lang w:val="en-GB"/>
      </w:rPr>
      <w:t xml:space="preserve"> </w:t>
    </w:r>
    <w:r w:rsidRPr="00BA21AB">
      <w:rPr>
        <w:rStyle w:val="Hyperlink"/>
        <w:sz w:val="22"/>
        <w:szCs w:val="22"/>
        <w:lang w:val="en-GB"/>
      </w:rPr>
      <w:t>www.itu.int/plenipotentiary/</w:t>
    </w:r>
    <w:r>
      <w:rPr>
        <w:sz w:val="20"/>
        <w:szCs w:val="20"/>
        <w:lang w:val="en-GB"/>
      </w:rPr>
      <w:t xml:space="preserve"> </w:t>
    </w:r>
    <w:r>
      <w:rPr>
        <w:rFonts w:ascii="Symbol" w:hAnsi="Symbol"/>
        <w:sz w:val="22"/>
        <w:szCs w:val="20"/>
        <w:lang w:val="en-GB"/>
      </w:rPr>
      <w:t></w:t>
    </w:r>
  </w:p>
  <w:p w:rsidR="008263C6" w:rsidRDefault="008263C6" w:rsidP="008263C6">
    <w:pPr>
      <w:pStyle w:val="FirstFooter"/>
      <w:jc w:val="center"/>
    </w:pPr>
  </w:p>
  <w:p w:rsidR="00A110E5" w:rsidRDefault="00A110E5" w:rsidP="00A110E5">
    <w:pPr>
      <w:pStyle w:val="Footer"/>
    </w:pPr>
  </w:p>
  <w:p w:rsidR="008263C6" w:rsidRDefault="008263C6" w:rsidP="00A110E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2CF1" w:rsidRPr="00982CF1" w:rsidRDefault="00982CF1" w:rsidP="00982CF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F41AB" w:rsidRDefault="008F41AB">
      <w:r>
        <w:t>____________________</w:t>
      </w:r>
    </w:p>
  </w:footnote>
  <w:footnote w:type="continuationSeparator" w:id="0">
    <w:p w:rsidR="008F41AB" w:rsidRDefault="008F41A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63C6" w:rsidRDefault="008263C6" w:rsidP="008263C6">
    <w:pPr>
      <w:pStyle w:val="Header"/>
      <w:ind w:left="567" w:hanging="567"/>
    </w:pPr>
    <w:r>
      <w:fldChar w:fldCharType="begin"/>
    </w:r>
    <w:r>
      <w:instrText xml:space="preserve"> PAGE   \* MERGEFORMAT </w:instrText>
    </w:r>
    <w:r>
      <w:fldChar w:fldCharType="separate"/>
    </w:r>
    <w:r w:rsidR="00982CF1">
      <w:rPr>
        <w:noProof/>
      </w:rPr>
      <w:t>5</w:t>
    </w:r>
    <w:r>
      <w:fldChar w:fldCharType="end"/>
    </w:r>
  </w:p>
  <w:p w:rsidR="008263C6" w:rsidRPr="001A16ED" w:rsidRDefault="008263C6" w:rsidP="00D81F84">
    <w:pPr>
      <w:pStyle w:val="Header"/>
      <w:ind w:left="567" w:hanging="567"/>
    </w:pPr>
    <w:r>
      <w:t>PP14/</w:t>
    </w:r>
    <w:r w:rsidR="00D81F84">
      <w:t>68</w:t>
    </w:r>
    <w:r>
      <w:t>-</w:t>
    </w:r>
    <w:r w:rsidRPr="004A26C4">
      <w:t>E</w:t>
    </w:r>
  </w:p>
  <w:p w:rsidR="002F5FA2" w:rsidRPr="008263C6" w:rsidRDefault="002F5FA2" w:rsidP="008263C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2CF1" w:rsidRDefault="00982CF1" w:rsidP="00982CF1">
    <w:pPr>
      <w:pStyle w:val="Header"/>
      <w:ind w:left="567" w:hanging="567"/>
    </w:pPr>
    <w:r>
      <w:fldChar w:fldCharType="begin"/>
    </w:r>
    <w:r>
      <w:instrText xml:space="preserve"> PAGE   \* MERGEFORMAT </w:instrText>
    </w:r>
    <w:r>
      <w:fldChar w:fldCharType="separate"/>
    </w:r>
    <w:r>
      <w:rPr>
        <w:noProof/>
      </w:rPr>
      <w:t>4</w:t>
    </w:r>
    <w:r>
      <w:fldChar w:fldCharType="end"/>
    </w:r>
  </w:p>
  <w:p w:rsidR="00982CF1" w:rsidRPr="001A16ED" w:rsidRDefault="00982CF1" w:rsidP="00982CF1">
    <w:pPr>
      <w:pStyle w:val="Header"/>
      <w:ind w:left="567" w:hanging="567"/>
    </w:pPr>
    <w:r>
      <w:t>PP14/68-</w:t>
    </w:r>
    <w:r w:rsidRPr="004A26C4">
      <w:t>E</w:t>
    </w:r>
  </w:p>
  <w:p w:rsidR="00982CF1" w:rsidRPr="008263C6" w:rsidRDefault="00982CF1" w:rsidP="00982CF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A90E13F8"/>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47CE7B6F"/>
    <w:multiLevelType w:val="hybridMultilevel"/>
    <w:tmpl w:val="635645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6145"/>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4C7A"/>
    <w:rsid w:val="00000AF8"/>
    <w:rsid w:val="00001935"/>
    <w:rsid w:val="000048E4"/>
    <w:rsid w:val="00010B2A"/>
    <w:rsid w:val="00011208"/>
    <w:rsid w:val="000143FA"/>
    <w:rsid w:val="00014808"/>
    <w:rsid w:val="00015E97"/>
    <w:rsid w:val="00082EB9"/>
    <w:rsid w:val="0008540E"/>
    <w:rsid w:val="00094B4F"/>
    <w:rsid w:val="000A1015"/>
    <w:rsid w:val="000B03F9"/>
    <w:rsid w:val="000B0A77"/>
    <w:rsid w:val="000B0D6C"/>
    <w:rsid w:val="000B5BB9"/>
    <w:rsid w:val="000B7152"/>
    <w:rsid w:val="000C4701"/>
    <w:rsid w:val="000E4C7A"/>
    <w:rsid w:val="000E5E15"/>
    <w:rsid w:val="000F5A9A"/>
    <w:rsid w:val="000F73D1"/>
    <w:rsid w:val="001001C5"/>
    <w:rsid w:val="00105EFE"/>
    <w:rsid w:val="00106777"/>
    <w:rsid w:val="0011489E"/>
    <w:rsid w:val="00114BA3"/>
    <w:rsid w:val="00115DEC"/>
    <w:rsid w:val="00123F09"/>
    <w:rsid w:val="00136175"/>
    <w:rsid w:val="00140FF0"/>
    <w:rsid w:val="00146057"/>
    <w:rsid w:val="0016633C"/>
    <w:rsid w:val="00171990"/>
    <w:rsid w:val="00195B70"/>
    <w:rsid w:val="001961C1"/>
    <w:rsid w:val="001A0C68"/>
    <w:rsid w:val="001A0EEB"/>
    <w:rsid w:val="001A16ED"/>
    <w:rsid w:val="001B18AB"/>
    <w:rsid w:val="001B70D1"/>
    <w:rsid w:val="001C3804"/>
    <w:rsid w:val="001D3322"/>
    <w:rsid w:val="001E01A5"/>
    <w:rsid w:val="001E18AB"/>
    <w:rsid w:val="001E1C8F"/>
    <w:rsid w:val="002115E0"/>
    <w:rsid w:val="002320FC"/>
    <w:rsid w:val="00232B31"/>
    <w:rsid w:val="00235A3B"/>
    <w:rsid w:val="00243BE4"/>
    <w:rsid w:val="00257188"/>
    <w:rsid w:val="002578B4"/>
    <w:rsid w:val="00267D12"/>
    <w:rsid w:val="00281792"/>
    <w:rsid w:val="0028799E"/>
    <w:rsid w:val="002962A8"/>
    <w:rsid w:val="002A56C0"/>
    <w:rsid w:val="002C3497"/>
    <w:rsid w:val="002F36B9"/>
    <w:rsid w:val="002F5FA2"/>
    <w:rsid w:val="003126B0"/>
    <w:rsid w:val="00314127"/>
    <w:rsid w:val="00314C12"/>
    <w:rsid w:val="003261C3"/>
    <w:rsid w:val="003453DA"/>
    <w:rsid w:val="00357754"/>
    <w:rsid w:val="003578E4"/>
    <w:rsid w:val="00361097"/>
    <w:rsid w:val="00373A0D"/>
    <w:rsid w:val="00375076"/>
    <w:rsid w:val="00375BBA"/>
    <w:rsid w:val="00395CE4"/>
    <w:rsid w:val="003A5FFB"/>
    <w:rsid w:val="003A7FB6"/>
    <w:rsid w:val="003B3751"/>
    <w:rsid w:val="003F0763"/>
    <w:rsid w:val="003F5771"/>
    <w:rsid w:val="004014B0"/>
    <w:rsid w:val="004059B0"/>
    <w:rsid w:val="00423951"/>
    <w:rsid w:val="00426AC1"/>
    <w:rsid w:val="004321DC"/>
    <w:rsid w:val="00435AA4"/>
    <w:rsid w:val="00435EA8"/>
    <w:rsid w:val="004360BB"/>
    <w:rsid w:val="00452019"/>
    <w:rsid w:val="0045533C"/>
    <w:rsid w:val="004606DA"/>
    <w:rsid w:val="00463092"/>
    <w:rsid w:val="004676C0"/>
    <w:rsid w:val="00474E00"/>
    <w:rsid w:val="004835DB"/>
    <w:rsid w:val="00491D2D"/>
    <w:rsid w:val="00494797"/>
    <w:rsid w:val="004B0C10"/>
    <w:rsid w:val="004B5B10"/>
    <w:rsid w:val="004C19D7"/>
    <w:rsid w:val="004C297B"/>
    <w:rsid w:val="004C73C9"/>
    <w:rsid w:val="004E01FA"/>
    <w:rsid w:val="004E6764"/>
    <w:rsid w:val="004F041D"/>
    <w:rsid w:val="004F1C55"/>
    <w:rsid w:val="00504FE5"/>
    <w:rsid w:val="00507348"/>
    <w:rsid w:val="00522C97"/>
    <w:rsid w:val="005356FD"/>
    <w:rsid w:val="00547D75"/>
    <w:rsid w:val="00551C8B"/>
    <w:rsid w:val="0055440A"/>
    <w:rsid w:val="00554E24"/>
    <w:rsid w:val="00555A0F"/>
    <w:rsid w:val="00567130"/>
    <w:rsid w:val="0057034B"/>
    <w:rsid w:val="00581E8F"/>
    <w:rsid w:val="00586A98"/>
    <w:rsid w:val="005927A4"/>
    <w:rsid w:val="00596B48"/>
    <w:rsid w:val="005B10E8"/>
    <w:rsid w:val="005B5026"/>
    <w:rsid w:val="005C3315"/>
    <w:rsid w:val="005E1CC3"/>
    <w:rsid w:val="005F05C8"/>
    <w:rsid w:val="00604079"/>
    <w:rsid w:val="00617BE4"/>
    <w:rsid w:val="00620233"/>
    <w:rsid w:val="006404B0"/>
    <w:rsid w:val="0066499C"/>
    <w:rsid w:val="006A7108"/>
    <w:rsid w:val="006B40DA"/>
    <w:rsid w:val="006C5D5D"/>
    <w:rsid w:val="006E215D"/>
    <w:rsid w:val="006E57C8"/>
    <w:rsid w:val="006E70E1"/>
    <w:rsid w:val="006F565E"/>
    <w:rsid w:val="00701ABB"/>
    <w:rsid w:val="00711035"/>
    <w:rsid w:val="007130ED"/>
    <w:rsid w:val="007140CF"/>
    <w:rsid w:val="0071582A"/>
    <w:rsid w:val="00722595"/>
    <w:rsid w:val="0073319E"/>
    <w:rsid w:val="00733C8A"/>
    <w:rsid w:val="00737F2E"/>
    <w:rsid w:val="00745A37"/>
    <w:rsid w:val="00750829"/>
    <w:rsid w:val="007538C9"/>
    <w:rsid w:val="00753F63"/>
    <w:rsid w:val="007542C4"/>
    <w:rsid w:val="00755067"/>
    <w:rsid w:val="007561B6"/>
    <w:rsid w:val="007649DA"/>
    <w:rsid w:val="00765553"/>
    <w:rsid w:val="00777B8B"/>
    <w:rsid w:val="00794795"/>
    <w:rsid w:val="007949EA"/>
    <w:rsid w:val="00796849"/>
    <w:rsid w:val="007A59C3"/>
    <w:rsid w:val="007B0E06"/>
    <w:rsid w:val="007B30FC"/>
    <w:rsid w:val="007C3643"/>
    <w:rsid w:val="007E00D2"/>
    <w:rsid w:val="007E2AD4"/>
    <w:rsid w:val="008263C6"/>
    <w:rsid w:val="0082780C"/>
    <w:rsid w:val="008333C7"/>
    <w:rsid w:val="00833E0F"/>
    <w:rsid w:val="008404FD"/>
    <w:rsid w:val="00846DBA"/>
    <w:rsid w:val="00850AEF"/>
    <w:rsid w:val="00860C6A"/>
    <w:rsid w:val="00862891"/>
    <w:rsid w:val="00875048"/>
    <w:rsid w:val="00875BE1"/>
    <w:rsid w:val="00877715"/>
    <w:rsid w:val="00895CE3"/>
    <w:rsid w:val="0089603F"/>
    <w:rsid w:val="00897970"/>
    <w:rsid w:val="008B5A71"/>
    <w:rsid w:val="008B608D"/>
    <w:rsid w:val="008D3BE2"/>
    <w:rsid w:val="008D4D98"/>
    <w:rsid w:val="008E2A7B"/>
    <w:rsid w:val="008E6E9B"/>
    <w:rsid w:val="008F2C56"/>
    <w:rsid w:val="008F3C99"/>
    <w:rsid w:val="008F41AB"/>
    <w:rsid w:val="00900D5B"/>
    <w:rsid w:val="009236FE"/>
    <w:rsid w:val="00940E00"/>
    <w:rsid w:val="00945D4B"/>
    <w:rsid w:val="00950E0F"/>
    <w:rsid w:val="009604C1"/>
    <w:rsid w:val="009630FA"/>
    <w:rsid w:val="00967103"/>
    <w:rsid w:val="00967670"/>
    <w:rsid w:val="00970996"/>
    <w:rsid w:val="009800CC"/>
    <w:rsid w:val="00982CF1"/>
    <w:rsid w:val="009A078E"/>
    <w:rsid w:val="009A2B30"/>
    <w:rsid w:val="009A4211"/>
    <w:rsid w:val="009A47A2"/>
    <w:rsid w:val="009E425E"/>
    <w:rsid w:val="009E4322"/>
    <w:rsid w:val="009F4384"/>
    <w:rsid w:val="009F442D"/>
    <w:rsid w:val="009F50DA"/>
    <w:rsid w:val="00A06D56"/>
    <w:rsid w:val="00A110E5"/>
    <w:rsid w:val="00A314A2"/>
    <w:rsid w:val="00A619C5"/>
    <w:rsid w:val="00A808E1"/>
    <w:rsid w:val="00A8262F"/>
    <w:rsid w:val="00A84B32"/>
    <w:rsid w:val="00A84B3A"/>
    <w:rsid w:val="00A93B71"/>
    <w:rsid w:val="00AB0B32"/>
    <w:rsid w:val="00AB5C39"/>
    <w:rsid w:val="00AB75A9"/>
    <w:rsid w:val="00AD1C5C"/>
    <w:rsid w:val="00AD256D"/>
    <w:rsid w:val="00AD566F"/>
    <w:rsid w:val="00AD7003"/>
    <w:rsid w:val="00B1733E"/>
    <w:rsid w:val="00B25A86"/>
    <w:rsid w:val="00B304B9"/>
    <w:rsid w:val="00B431A1"/>
    <w:rsid w:val="00B55E1A"/>
    <w:rsid w:val="00B57988"/>
    <w:rsid w:val="00B62032"/>
    <w:rsid w:val="00B65F8C"/>
    <w:rsid w:val="00B7263B"/>
    <w:rsid w:val="00B73F47"/>
    <w:rsid w:val="00B7638A"/>
    <w:rsid w:val="00B80DF9"/>
    <w:rsid w:val="00B840D8"/>
    <w:rsid w:val="00B96467"/>
    <w:rsid w:val="00BA154E"/>
    <w:rsid w:val="00BA37CE"/>
    <w:rsid w:val="00BA4692"/>
    <w:rsid w:val="00BC6FDB"/>
    <w:rsid w:val="00BC7DE8"/>
    <w:rsid w:val="00BE0966"/>
    <w:rsid w:val="00BF43BA"/>
    <w:rsid w:val="00BF5722"/>
    <w:rsid w:val="00BF6268"/>
    <w:rsid w:val="00BF720B"/>
    <w:rsid w:val="00C04511"/>
    <w:rsid w:val="00C16846"/>
    <w:rsid w:val="00C17FAD"/>
    <w:rsid w:val="00C34851"/>
    <w:rsid w:val="00C42A5B"/>
    <w:rsid w:val="00C56038"/>
    <w:rsid w:val="00C72664"/>
    <w:rsid w:val="00C86E20"/>
    <w:rsid w:val="00C86F24"/>
    <w:rsid w:val="00CA38C9"/>
    <w:rsid w:val="00CB4984"/>
    <w:rsid w:val="00CB5DD7"/>
    <w:rsid w:val="00CB77D5"/>
    <w:rsid w:val="00CC14F0"/>
    <w:rsid w:val="00CE3B0F"/>
    <w:rsid w:val="00CE40BB"/>
    <w:rsid w:val="00CF1C71"/>
    <w:rsid w:val="00D07696"/>
    <w:rsid w:val="00D11956"/>
    <w:rsid w:val="00D15A98"/>
    <w:rsid w:val="00D500DC"/>
    <w:rsid w:val="00D54B39"/>
    <w:rsid w:val="00D64FF3"/>
    <w:rsid w:val="00D657A2"/>
    <w:rsid w:val="00D760C8"/>
    <w:rsid w:val="00D81F84"/>
    <w:rsid w:val="00D83FFD"/>
    <w:rsid w:val="00D8617D"/>
    <w:rsid w:val="00D92563"/>
    <w:rsid w:val="00DC7C10"/>
    <w:rsid w:val="00DD26B1"/>
    <w:rsid w:val="00DD5177"/>
    <w:rsid w:val="00DE16B8"/>
    <w:rsid w:val="00DE4CC2"/>
    <w:rsid w:val="00DF23FC"/>
    <w:rsid w:val="00DF39CD"/>
    <w:rsid w:val="00E0094D"/>
    <w:rsid w:val="00E016D9"/>
    <w:rsid w:val="00E13427"/>
    <w:rsid w:val="00E1374D"/>
    <w:rsid w:val="00E20134"/>
    <w:rsid w:val="00E24CB2"/>
    <w:rsid w:val="00E3536D"/>
    <w:rsid w:val="00E44456"/>
    <w:rsid w:val="00E553B9"/>
    <w:rsid w:val="00E56E57"/>
    <w:rsid w:val="00E6599B"/>
    <w:rsid w:val="00E664F5"/>
    <w:rsid w:val="00E726DE"/>
    <w:rsid w:val="00E871C2"/>
    <w:rsid w:val="00EA1BAA"/>
    <w:rsid w:val="00ED401C"/>
    <w:rsid w:val="00EE333B"/>
    <w:rsid w:val="00EF2642"/>
    <w:rsid w:val="00EF3681"/>
    <w:rsid w:val="00F0602D"/>
    <w:rsid w:val="00F10790"/>
    <w:rsid w:val="00F10E7C"/>
    <w:rsid w:val="00F13C1E"/>
    <w:rsid w:val="00F16F17"/>
    <w:rsid w:val="00F20BC2"/>
    <w:rsid w:val="00F342E4"/>
    <w:rsid w:val="00F35330"/>
    <w:rsid w:val="00F41C91"/>
    <w:rsid w:val="00F433A4"/>
    <w:rsid w:val="00F4421A"/>
    <w:rsid w:val="00F47316"/>
    <w:rsid w:val="00F55DA5"/>
    <w:rsid w:val="00F95ABE"/>
    <w:rsid w:val="00F9756D"/>
    <w:rsid w:val="00FB5F12"/>
    <w:rsid w:val="00FD417F"/>
    <w:rsid w:val="00FD7B1D"/>
    <w:rsid w:val="00FE1E2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5:docId w15:val="{4CD1DB0C-9D7E-465C-8B6C-44C268E113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18AB"/>
    <w:pPr>
      <w:tabs>
        <w:tab w:val="left" w:pos="567"/>
        <w:tab w:val="left" w:pos="1134"/>
        <w:tab w:val="left" w:pos="1701"/>
        <w:tab w:val="left" w:pos="2268"/>
        <w:tab w:val="left" w:pos="2835"/>
      </w:tabs>
      <w:overflowPunct w:val="0"/>
      <w:autoSpaceDE w:val="0"/>
      <w:autoSpaceDN w:val="0"/>
      <w:adjustRightInd w:val="0"/>
      <w:spacing w:before="120"/>
      <w:textAlignment w:val="baseline"/>
    </w:pPr>
    <w:rPr>
      <w:rFonts w:ascii="Calibri" w:hAnsi="Calibri"/>
      <w:sz w:val="24"/>
      <w:lang w:val="en-GB" w:eastAsia="en-US"/>
    </w:rPr>
  </w:style>
  <w:style w:type="paragraph" w:styleId="Heading1">
    <w:name w:val="heading 1"/>
    <w:basedOn w:val="Normal"/>
    <w:next w:val="Normal"/>
    <w:qFormat/>
    <w:rsid w:val="002F5FA2"/>
    <w:pPr>
      <w:keepNext/>
      <w:keepLines/>
      <w:spacing w:before="480"/>
      <w:ind w:left="567" w:hanging="567"/>
      <w:outlineLvl w:val="0"/>
    </w:pPr>
    <w:rPr>
      <w:b/>
      <w:sz w:val="28"/>
    </w:rPr>
  </w:style>
  <w:style w:type="paragraph" w:styleId="Heading2">
    <w:name w:val="heading 2"/>
    <w:basedOn w:val="Heading1"/>
    <w:next w:val="Normal"/>
    <w:qFormat/>
    <w:rsid w:val="00AD566F"/>
    <w:pPr>
      <w:spacing w:before="320"/>
      <w:outlineLvl w:val="1"/>
    </w:pPr>
    <w:rPr>
      <w:sz w:val="24"/>
    </w:rPr>
  </w:style>
  <w:style w:type="paragraph" w:styleId="Heading3">
    <w:name w:val="heading 3"/>
    <w:basedOn w:val="Heading1"/>
    <w:next w:val="Normal"/>
    <w:qFormat/>
    <w:rsid w:val="00257188"/>
    <w:pPr>
      <w:spacing w:before="200"/>
      <w:outlineLvl w:val="2"/>
    </w:pPr>
    <w:rPr>
      <w:sz w:val="24"/>
    </w:rPr>
  </w:style>
  <w:style w:type="paragraph" w:styleId="Heading4">
    <w:name w:val="heading 4"/>
    <w:basedOn w:val="Heading3"/>
    <w:next w:val="Normal"/>
    <w:qFormat/>
    <w:rsid w:val="00AD566F"/>
    <w:pPr>
      <w:ind w:left="1134" w:hanging="1134"/>
      <w:outlineLvl w:val="3"/>
    </w:pPr>
  </w:style>
  <w:style w:type="paragraph" w:styleId="Heading5">
    <w:name w:val="heading 5"/>
    <w:basedOn w:val="Heading4"/>
    <w:next w:val="Normal"/>
    <w:qFormat/>
    <w:rsid w:val="00AD566F"/>
    <w:pPr>
      <w:outlineLvl w:val="4"/>
    </w:pPr>
  </w:style>
  <w:style w:type="paragraph" w:styleId="Heading6">
    <w:name w:val="heading 6"/>
    <w:basedOn w:val="Heading4"/>
    <w:next w:val="Normal"/>
    <w:qFormat/>
    <w:rsid w:val="00AD566F"/>
    <w:pPr>
      <w:outlineLvl w:val="5"/>
    </w:pPr>
  </w:style>
  <w:style w:type="paragraph" w:styleId="Heading7">
    <w:name w:val="heading 7"/>
    <w:basedOn w:val="Heading4"/>
    <w:next w:val="Normal"/>
    <w:qFormat/>
    <w:rsid w:val="00AD566F"/>
    <w:pPr>
      <w:ind w:left="1701" w:hanging="1701"/>
      <w:outlineLvl w:val="6"/>
    </w:pPr>
  </w:style>
  <w:style w:type="paragraph" w:styleId="Heading8">
    <w:name w:val="heading 8"/>
    <w:basedOn w:val="Heading4"/>
    <w:next w:val="Normal"/>
    <w:qFormat/>
    <w:rsid w:val="00AD566F"/>
    <w:pPr>
      <w:ind w:left="1701" w:hanging="1701"/>
      <w:outlineLvl w:val="7"/>
    </w:pPr>
  </w:style>
  <w:style w:type="paragraph" w:styleId="Heading9">
    <w:name w:val="heading 9"/>
    <w:basedOn w:val="Heading4"/>
    <w:next w:val="Normal"/>
    <w:qFormat/>
    <w:rsid w:val="00AD566F"/>
    <w:pPr>
      <w:ind w:left="1701" w:hanging="170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Normal"/>
    <w:next w:val="Normal"/>
    <w:rsid w:val="00AD566F"/>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7">
    <w:name w:val="toc 7"/>
    <w:basedOn w:val="Normal"/>
    <w:next w:val="Normal"/>
    <w:rsid w:val="00AD566F"/>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6">
    <w:name w:val="toc 6"/>
    <w:basedOn w:val="Normal"/>
    <w:next w:val="Normal"/>
    <w:rsid w:val="00AD566F"/>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5">
    <w:name w:val="toc 5"/>
    <w:basedOn w:val="Normal"/>
    <w:next w:val="Normal"/>
    <w:rsid w:val="00AD566F"/>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4">
    <w:name w:val="toc 4"/>
    <w:basedOn w:val="Normal"/>
    <w:next w:val="Normal"/>
    <w:rsid w:val="00AD566F"/>
    <w:pPr>
      <w:tabs>
        <w:tab w:val="clear" w:pos="567"/>
        <w:tab w:val="clear" w:pos="1134"/>
        <w:tab w:val="clear" w:pos="1701"/>
        <w:tab w:val="clear" w:pos="2268"/>
        <w:tab w:val="clear" w:pos="2835"/>
        <w:tab w:val="left" w:pos="964"/>
        <w:tab w:val="left" w:pos="8789"/>
        <w:tab w:val="right" w:pos="9639"/>
      </w:tabs>
      <w:ind w:left="964" w:hanging="964"/>
    </w:pPr>
  </w:style>
  <w:style w:type="paragraph" w:styleId="TOC3">
    <w:name w:val="toc 3"/>
    <w:basedOn w:val="Normal"/>
    <w:next w:val="Normal"/>
    <w:rsid w:val="00AD566F"/>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2">
    <w:name w:val="toc 2"/>
    <w:basedOn w:val="Normal"/>
    <w:next w:val="Normal"/>
    <w:rsid w:val="00AD566F"/>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1">
    <w:name w:val="toc 1"/>
    <w:basedOn w:val="Normal"/>
    <w:rsid w:val="00AD566F"/>
    <w:pPr>
      <w:tabs>
        <w:tab w:val="clear" w:pos="567"/>
        <w:tab w:val="clear" w:pos="1134"/>
        <w:tab w:val="clear" w:pos="1701"/>
        <w:tab w:val="clear" w:pos="2268"/>
        <w:tab w:val="clear" w:pos="2835"/>
        <w:tab w:val="left" w:pos="964"/>
        <w:tab w:val="left" w:leader="dot" w:pos="8789"/>
        <w:tab w:val="right" w:pos="9639"/>
      </w:tabs>
      <w:spacing w:before="240"/>
      <w:ind w:left="964" w:hanging="964"/>
    </w:pPr>
  </w:style>
  <w:style w:type="paragraph" w:styleId="Footer">
    <w:name w:val="footer"/>
    <w:basedOn w:val="Normal"/>
    <w:link w:val="FooterChar"/>
    <w:rsid w:val="00AD566F"/>
    <w:pPr>
      <w:tabs>
        <w:tab w:val="clear" w:pos="567"/>
        <w:tab w:val="clear" w:pos="1134"/>
        <w:tab w:val="clear" w:pos="1701"/>
        <w:tab w:val="clear" w:pos="2268"/>
        <w:tab w:val="clear" w:pos="2835"/>
        <w:tab w:val="left" w:pos="5954"/>
        <w:tab w:val="right" w:pos="9639"/>
      </w:tabs>
      <w:spacing w:before="0"/>
    </w:pPr>
    <w:rPr>
      <w:caps/>
      <w:noProof/>
      <w:sz w:val="16"/>
    </w:rPr>
  </w:style>
  <w:style w:type="paragraph" w:styleId="Header">
    <w:name w:val="header"/>
    <w:basedOn w:val="Normal"/>
    <w:link w:val="HeaderChar"/>
    <w:rsid w:val="00AD566F"/>
    <w:pPr>
      <w:tabs>
        <w:tab w:val="clear" w:pos="567"/>
        <w:tab w:val="clear" w:pos="1134"/>
        <w:tab w:val="clear" w:pos="1701"/>
        <w:tab w:val="clear" w:pos="2268"/>
        <w:tab w:val="clear" w:pos="2835"/>
      </w:tabs>
      <w:spacing w:before="0"/>
      <w:jc w:val="center"/>
    </w:pPr>
    <w:rPr>
      <w:sz w:val="18"/>
    </w:rPr>
  </w:style>
  <w:style w:type="character" w:styleId="FootnoteReference">
    <w:name w:val="footnote reference"/>
    <w:basedOn w:val="DefaultParagraphFont"/>
    <w:rsid w:val="002F5FA2"/>
    <w:rPr>
      <w:rFonts w:ascii="Calibri" w:hAnsi="Calibri"/>
      <w:position w:val="6"/>
      <w:sz w:val="16"/>
    </w:rPr>
  </w:style>
  <w:style w:type="paragraph" w:styleId="FootnoteText">
    <w:name w:val="footnote text"/>
    <w:basedOn w:val="Normal"/>
    <w:rsid w:val="00AD566F"/>
    <w:pPr>
      <w:keepLines/>
      <w:tabs>
        <w:tab w:val="left" w:pos="256"/>
      </w:tabs>
      <w:ind w:left="256" w:hanging="256"/>
    </w:pPr>
  </w:style>
  <w:style w:type="paragraph" w:styleId="NormalIndent">
    <w:name w:val="Normal Indent"/>
    <w:basedOn w:val="Normal"/>
    <w:rsid w:val="00AD566F"/>
    <w:pPr>
      <w:ind w:left="567"/>
    </w:pPr>
  </w:style>
  <w:style w:type="paragraph" w:customStyle="1" w:styleId="Tablelegend">
    <w:name w:val="Table_legend"/>
    <w:basedOn w:val="Tabletext"/>
    <w:rsid w:val="00AD566F"/>
    <w:pPr>
      <w:spacing w:before="120"/>
    </w:pPr>
  </w:style>
  <w:style w:type="paragraph" w:customStyle="1" w:styleId="Tabletext">
    <w:name w:val="Table_text"/>
    <w:basedOn w:val="Normal"/>
    <w:rsid w:val="00AD566F"/>
    <w:pPr>
      <w:tabs>
        <w:tab w:val="clear" w:pos="567"/>
        <w:tab w:val="clear" w:pos="1134"/>
        <w:tab w:val="clear" w:pos="1701"/>
        <w:tab w:val="clear" w:pos="2268"/>
        <w:tab w:val="clear" w:pos="2835"/>
      </w:tabs>
      <w:spacing w:before="60" w:after="60"/>
    </w:pPr>
    <w:rPr>
      <w:sz w:val="22"/>
    </w:rPr>
  </w:style>
  <w:style w:type="paragraph" w:customStyle="1" w:styleId="Tabletitle">
    <w:name w:val="Table_title"/>
    <w:basedOn w:val="TableNo"/>
    <w:next w:val="Tabletext"/>
    <w:rsid w:val="00AD566F"/>
    <w:pPr>
      <w:tabs>
        <w:tab w:val="clear" w:pos="567"/>
        <w:tab w:val="clear" w:pos="1134"/>
        <w:tab w:val="clear" w:pos="1701"/>
        <w:tab w:val="clear" w:pos="2268"/>
        <w:tab w:val="clear" w:pos="2835"/>
        <w:tab w:val="left" w:pos="2948"/>
        <w:tab w:val="left" w:pos="4082"/>
      </w:tabs>
      <w:spacing w:before="0"/>
    </w:pPr>
    <w:rPr>
      <w:b/>
      <w:caps w:val="0"/>
    </w:rPr>
  </w:style>
  <w:style w:type="paragraph" w:customStyle="1" w:styleId="TableNo">
    <w:name w:val="Table_No"/>
    <w:basedOn w:val="Normal"/>
    <w:next w:val="Tabletitle"/>
    <w:rsid w:val="00AD566F"/>
    <w:pPr>
      <w:keepNext/>
      <w:spacing w:before="560" w:after="120"/>
      <w:jc w:val="center"/>
    </w:pPr>
    <w:rPr>
      <w:caps/>
    </w:rPr>
  </w:style>
  <w:style w:type="paragraph" w:customStyle="1" w:styleId="enumlev1">
    <w:name w:val="enumlev1"/>
    <w:basedOn w:val="Normal"/>
    <w:rsid w:val="00AD566F"/>
    <w:pPr>
      <w:spacing w:before="86"/>
      <w:ind w:left="567" w:hanging="567"/>
    </w:pPr>
  </w:style>
  <w:style w:type="paragraph" w:customStyle="1" w:styleId="enumlev2">
    <w:name w:val="enumlev2"/>
    <w:basedOn w:val="enumlev1"/>
    <w:rsid w:val="00AD566F"/>
    <w:pPr>
      <w:ind w:left="1134"/>
    </w:pPr>
  </w:style>
  <w:style w:type="paragraph" w:customStyle="1" w:styleId="enumlev3">
    <w:name w:val="enumlev3"/>
    <w:basedOn w:val="enumlev2"/>
    <w:rsid w:val="00AD566F"/>
    <w:pPr>
      <w:ind w:left="1701"/>
    </w:pPr>
  </w:style>
  <w:style w:type="paragraph" w:customStyle="1" w:styleId="Tablehead">
    <w:name w:val="Table_head"/>
    <w:basedOn w:val="Tabletext"/>
    <w:rsid w:val="00AD566F"/>
    <w:pPr>
      <w:spacing w:before="120" w:after="120"/>
      <w:jc w:val="center"/>
    </w:pPr>
    <w:rPr>
      <w:b/>
    </w:rPr>
  </w:style>
  <w:style w:type="paragraph" w:customStyle="1" w:styleId="Normalaftertitle">
    <w:name w:val="Normal after title"/>
    <w:basedOn w:val="Normal"/>
    <w:next w:val="Normal"/>
    <w:rsid w:val="00AD566F"/>
    <w:pPr>
      <w:spacing w:before="240"/>
    </w:pPr>
  </w:style>
  <w:style w:type="paragraph" w:customStyle="1" w:styleId="AnnexNo">
    <w:name w:val="Annex_No"/>
    <w:basedOn w:val="Normal"/>
    <w:next w:val="Annexref"/>
    <w:rsid w:val="00257188"/>
    <w:pPr>
      <w:spacing w:before="720"/>
      <w:jc w:val="center"/>
    </w:pPr>
    <w:rPr>
      <w:caps/>
      <w:sz w:val="28"/>
    </w:rPr>
  </w:style>
  <w:style w:type="paragraph" w:customStyle="1" w:styleId="Annexref">
    <w:name w:val="Annex_ref"/>
    <w:basedOn w:val="Normal"/>
    <w:next w:val="Annextitle"/>
    <w:rsid w:val="00AD566F"/>
    <w:pPr>
      <w:jc w:val="center"/>
    </w:pPr>
  </w:style>
  <w:style w:type="paragraph" w:customStyle="1" w:styleId="Annextitle">
    <w:name w:val="Annex_title"/>
    <w:basedOn w:val="Normal"/>
    <w:next w:val="Normal"/>
    <w:rsid w:val="00257188"/>
    <w:pPr>
      <w:spacing w:before="240" w:after="240"/>
      <w:jc w:val="center"/>
    </w:pPr>
    <w:rPr>
      <w:b/>
      <w:sz w:val="28"/>
    </w:rPr>
  </w:style>
  <w:style w:type="paragraph" w:customStyle="1" w:styleId="AppendixNo">
    <w:name w:val="Appendix_No"/>
    <w:basedOn w:val="AnnexNo"/>
    <w:next w:val="Appendixref"/>
    <w:rsid w:val="00AD566F"/>
  </w:style>
  <w:style w:type="paragraph" w:customStyle="1" w:styleId="Appendixref">
    <w:name w:val="Appendix_ref"/>
    <w:basedOn w:val="Annexref"/>
    <w:next w:val="Appendixtitle"/>
    <w:rsid w:val="00AD566F"/>
  </w:style>
  <w:style w:type="paragraph" w:customStyle="1" w:styleId="Appendixtitle">
    <w:name w:val="Appendix_title"/>
    <w:basedOn w:val="Annextitle"/>
    <w:next w:val="Normal"/>
    <w:rsid w:val="00AD566F"/>
  </w:style>
  <w:style w:type="paragraph" w:customStyle="1" w:styleId="Reftitle">
    <w:name w:val="Ref_title"/>
    <w:basedOn w:val="Normal"/>
    <w:next w:val="Reftext"/>
    <w:rsid w:val="00257188"/>
    <w:pPr>
      <w:spacing w:before="480"/>
      <w:jc w:val="center"/>
    </w:pPr>
    <w:rPr>
      <w:caps/>
      <w:sz w:val="28"/>
    </w:rPr>
  </w:style>
  <w:style w:type="paragraph" w:customStyle="1" w:styleId="Reftext">
    <w:name w:val="Ref_text"/>
    <w:basedOn w:val="Normal"/>
    <w:rsid w:val="00AD566F"/>
    <w:pPr>
      <w:ind w:left="567" w:hanging="567"/>
    </w:pPr>
  </w:style>
  <w:style w:type="paragraph" w:customStyle="1" w:styleId="Rectitle">
    <w:name w:val="Rec_title"/>
    <w:basedOn w:val="Normal"/>
    <w:next w:val="Heading1"/>
    <w:rsid w:val="002F5FA2"/>
    <w:pPr>
      <w:spacing w:before="240"/>
      <w:jc w:val="center"/>
    </w:pPr>
    <w:rPr>
      <w:b/>
      <w:sz w:val="28"/>
    </w:rPr>
  </w:style>
  <w:style w:type="paragraph" w:customStyle="1" w:styleId="Call">
    <w:name w:val="Call"/>
    <w:basedOn w:val="Normal"/>
    <w:next w:val="Normal"/>
    <w:rsid w:val="00AD566F"/>
    <w:pPr>
      <w:keepNext/>
      <w:keepLines/>
      <w:tabs>
        <w:tab w:val="clear" w:pos="1134"/>
        <w:tab w:val="clear" w:pos="1701"/>
        <w:tab w:val="clear" w:pos="2268"/>
        <w:tab w:val="clear" w:pos="2835"/>
      </w:tabs>
      <w:spacing w:before="160"/>
      <w:ind w:left="567"/>
    </w:pPr>
    <w:rPr>
      <w:i/>
    </w:rPr>
  </w:style>
  <w:style w:type="paragraph" w:customStyle="1" w:styleId="RecNo">
    <w:name w:val="Rec_No"/>
    <w:basedOn w:val="Normal"/>
    <w:next w:val="Rectitle"/>
    <w:rsid w:val="00257188"/>
    <w:pPr>
      <w:spacing w:before="720"/>
      <w:jc w:val="center"/>
    </w:pPr>
    <w:rPr>
      <w:caps/>
      <w:sz w:val="28"/>
    </w:rPr>
  </w:style>
  <w:style w:type="paragraph" w:customStyle="1" w:styleId="toc0">
    <w:name w:val="toc 0"/>
    <w:basedOn w:val="Normal"/>
    <w:next w:val="TOC1"/>
    <w:rsid w:val="00AD566F"/>
    <w:pPr>
      <w:tabs>
        <w:tab w:val="clear" w:pos="567"/>
        <w:tab w:val="clear" w:pos="1134"/>
        <w:tab w:val="clear" w:pos="1701"/>
        <w:tab w:val="clear" w:pos="2268"/>
        <w:tab w:val="clear" w:pos="2835"/>
        <w:tab w:val="right" w:pos="9781"/>
      </w:tabs>
    </w:pPr>
    <w:rPr>
      <w:b/>
    </w:rPr>
  </w:style>
  <w:style w:type="paragraph" w:customStyle="1" w:styleId="Part">
    <w:name w:val="Part"/>
    <w:basedOn w:val="Normal"/>
    <w:next w:val="Normal"/>
    <w:rsid w:val="00257188"/>
    <w:pPr>
      <w:tabs>
        <w:tab w:val="clear" w:pos="567"/>
        <w:tab w:val="clear" w:pos="1134"/>
        <w:tab w:val="clear" w:pos="1701"/>
        <w:tab w:val="clear" w:pos="2268"/>
        <w:tab w:val="clear" w:pos="2835"/>
      </w:tabs>
      <w:spacing w:before="600"/>
      <w:jc w:val="center"/>
    </w:pPr>
    <w:rPr>
      <w:caps/>
      <w:sz w:val="28"/>
    </w:rPr>
  </w:style>
  <w:style w:type="paragraph" w:customStyle="1" w:styleId="Note">
    <w:name w:val="Note"/>
    <w:basedOn w:val="Normal"/>
    <w:rsid w:val="00AD566F"/>
    <w:pPr>
      <w:tabs>
        <w:tab w:val="clear" w:pos="567"/>
        <w:tab w:val="left" w:pos="851"/>
      </w:tabs>
    </w:pPr>
  </w:style>
  <w:style w:type="paragraph" w:customStyle="1" w:styleId="MinusFootnote">
    <w:name w:val="MinusFootnote"/>
    <w:basedOn w:val="Normal"/>
    <w:rsid w:val="00AD566F"/>
    <w:pPr>
      <w:ind w:left="-1701" w:hanging="284"/>
    </w:pPr>
  </w:style>
  <w:style w:type="paragraph" w:customStyle="1" w:styleId="Title3">
    <w:name w:val="Title 3"/>
    <w:basedOn w:val="Title2"/>
    <w:next w:val="Normalaftertitle"/>
    <w:rsid w:val="00AD566F"/>
    <w:rPr>
      <w:caps w:val="0"/>
    </w:rPr>
  </w:style>
  <w:style w:type="paragraph" w:customStyle="1" w:styleId="Title2">
    <w:name w:val="Title 2"/>
    <w:basedOn w:val="Source"/>
    <w:next w:val="Title3"/>
    <w:rsid w:val="00AD566F"/>
    <w:pPr>
      <w:spacing w:before="240"/>
    </w:pPr>
    <w:rPr>
      <w:b w:val="0"/>
      <w:caps/>
    </w:rPr>
  </w:style>
  <w:style w:type="paragraph" w:customStyle="1" w:styleId="Source">
    <w:name w:val="Source"/>
    <w:basedOn w:val="Normal"/>
    <w:next w:val="Title1"/>
    <w:autoRedefine/>
    <w:rsid w:val="00E553B9"/>
    <w:pPr>
      <w:spacing w:before="840"/>
      <w:jc w:val="center"/>
    </w:pPr>
    <w:rPr>
      <w:b/>
      <w:sz w:val="28"/>
    </w:rPr>
  </w:style>
  <w:style w:type="paragraph" w:customStyle="1" w:styleId="Title1">
    <w:name w:val="Title 1"/>
    <w:basedOn w:val="Source"/>
    <w:next w:val="Title2"/>
    <w:rsid w:val="00AD566F"/>
    <w:pPr>
      <w:spacing w:before="240"/>
    </w:pPr>
    <w:rPr>
      <w:b w:val="0"/>
      <w:caps/>
    </w:rPr>
  </w:style>
  <w:style w:type="paragraph" w:customStyle="1" w:styleId="ArtNo">
    <w:name w:val="Art_No"/>
    <w:basedOn w:val="Normal"/>
    <w:next w:val="Arttitle"/>
    <w:rsid w:val="00257188"/>
    <w:pPr>
      <w:tabs>
        <w:tab w:val="clear" w:pos="567"/>
        <w:tab w:val="clear" w:pos="1134"/>
        <w:tab w:val="clear" w:pos="1701"/>
        <w:tab w:val="clear" w:pos="2268"/>
        <w:tab w:val="clear" w:pos="2835"/>
      </w:tabs>
      <w:spacing w:before="600"/>
      <w:jc w:val="center"/>
    </w:pPr>
    <w:rPr>
      <w:caps/>
      <w:sz w:val="28"/>
    </w:rPr>
  </w:style>
  <w:style w:type="paragraph" w:customStyle="1" w:styleId="Arttitle">
    <w:name w:val="Art_title"/>
    <w:basedOn w:val="Normal"/>
    <w:next w:val="Normal"/>
    <w:rsid w:val="00257188"/>
    <w:pPr>
      <w:tabs>
        <w:tab w:val="clear" w:pos="567"/>
        <w:tab w:val="clear" w:pos="1134"/>
        <w:tab w:val="clear" w:pos="1701"/>
        <w:tab w:val="clear" w:pos="2268"/>
        <w:tab w:val="clear" w:pos="2835"/>
      </w:tabs>
      <w:spacing w:before="240" w:after="240"/>
      <w:jc w:val="center"/>
    </w:pPr>
    <w:rPr>
      <w:b/>
      <w:sz w:val="28"/>
    </w:rPr>
  </w:style>
  <w:style w:type="paragraph" w:customStyle="1" w:styleId="ChapNo">
    <w:name w:val="Chap_No"/>
    <w:basedOn w:val="ArtNo"/>
    <w:next w:val="Chaptitle"/>
    <w:rsid w:val="00257188"/>
  </w:style>
  <w:style w:type="paragraph" w:customStyle="1" w:styleId="Chaptitle">
    <w:name w:val="Chap_title"/>
    <w:basedOn w:val="Arttitle"/>
    <w:next w:val="Normal"/>
    <w:rsid w:val="00AD566F"/>
  </w:style>
  <w:style w:type="paragraph" w:customStyle="1" w:styleId="Reasons">
    <w:name w:val="Reasons"/>
    <w:basedOn w:val="Normal"/>
    <w:qFormat/>
    <w:rsid w:val="00AD566F"/>
  </w:style>
  <w:style w:type="paragraph" w:customStyle="1" w:styleId="ResNo">
    <w:name w:val="Res_No"/>
    <w:basedOn w:val="AnnexNo"/>
    <w:next w:val="Restitle"/>
    <w:rsid w:val="00AD566F"/>
  </w:style>
  <w:style w:type="paragraph" w:customStyle="1" w:styleId="Restitle">
    <w:name w:val="Res_title"/>
    <w:basedOn w:val="Annextitle"/>
    <w:next w:val="Normal"/>
    <w:rsid w:val="002F5FA2"/>
  </w:style>
  <w:style w:type="paragraph" w:customStyle="1" w:styleId="AnnexNoS2">
    <w:name w:val="Annex_No_S2"/>
    <w:basedOn w:val="AnnexNo"/>
    <w:next w:val="AnnexrefS2"/>
    <w:rsid w:val="00257188"/>
    <w:pPr>
      <w:tabs>
        <w:tab w:val="clear" w:pos="567"/>
        <w:tab w:val="clear" w:pos="1134"/>
        <w:tab w:val="clear" w:pos="1701"/>
        <w:tab w:val="clear" w:pos="2268"/>
        <w:tab w:val="clear" w:pos="2835"/>
        <w:tab w:val="left" w:pos="851"/>
      </w:tabs>
      <w:jc w:val="left"/>
    </w:pPr>
    <w:rPr>
      <w:b/>
      <w:sz w:val="24"/>
    </w:rPr>
  </w:style>
  <w:style w:type="paragraph" w:customStyle="1" w:styleId="Section1">
    <w:name w:val="Section 1"/>
    <w:basedOn w:val="ChapNo"/>
    <w:next w:val="Normal"/>
    <w:rsid w:val="00AD566F"/>
    <w:rPr>
      <w:caps w:val="0"/>
    </w:rPr>
  </w:style>
  <w:style w:type="paragraph" w:customStyle="1" w:styleId="AnnexrefS2">
    <w:name w:val="Annex_ref_S2"/>
    <w:basedOn w:val="Annexref"/>
    <w:next w:val="AnnextitleS2"/>
    <w:rsid w:val="00AD566F"/>
    <w:pPr>
      <w:tabs>
        <w:tab w:val="clear" w:pos="567"/>
        <w:tab w:val="clear" w:pos="1134"/>
        <w:tab w:val="clear" w:pos="1701"/>
        <w:tab w:val="clear" w:pos="2268"/>
        <w:tab w:val="clear" w:pos="2835"/>
        <w:tab w:val="left" w:pos="851"/>
      </w:tabs>
      <w:jc w:val="left"/>
    </w:pPr>
    <w:rPr>
      <w:b/>
    </w:rPr>
  </w:style>
  <w:style w:type="paragraph" w:customStyle="1" w:styleId="Section2">
    <w:name w:val="Section 2"/>
    <w:basedOn w:val="Section1"/>
    <w:next w:val="Normal"/>
    <w:rsid w:val="00AD566F"/>
    <w:pPr>
      <w:spacing w:before="240"/>
    </w:pPr>
    <w:rPr>
      <w:b/>
      <w:i/>
    </w:rPr>
  </w:style>
  <w:style w:type="paragraph" w:customStyle="1" w:styleId="AnnextitleS2">
    <w:name w:val="Annex_title_S2"/>
    <w:basedOn w:val="Annextitle"/>
    <w:next w:val="NormalS2"/>
    <w:rsid w:val="00257188"/>
    <w:pPr>
      <w:tabs>
        <w:tab w:val="clear" w:pos="567"/>
        <w:tab w:val="clear" w:pos="1134"/>
        <w:tab w:val="clear" w:pos="1701"/>
        <w:tab w:val="clear" w:pos="2268"/>
        <w:tab w:val="clear" w:pos="2835"/>
        <w:tab w:val="left" w:pos="851"/>
      </w:tabs>
      <w:jc w:val="left"/>
    </w:pPr>
    <w:rPr>
      <w:sz w:val="24"/>
    </w:rPr>
  </w:style>
  <w:style w:type="paragraph" w:customStyle="1" w:styleId="AppendixNoS2">
    <w:name w:val="Appendix_No_S2"/>
    <w:basedOn w:val="AppendixNo"/>
    <w:next w:val="AppendixrefS2"/>
    <w:rsid w:val="00257188"/>
    <w:pPr>
      <w:tabs>
        <w:tab w:val="clear" w:pos="567"/>
        <w:tab w:val="clear" w:pos="1134"/>
        <w:tab w:val="clear" w:pos="1701"/>
        <w:tab w:val="clear" w:pos="2268"/>
        <w:tab w:val="clear" w:pos="2835"/>
        <w:tab w:val="left" w:pos="851"/>
      </w:tabs>
      <w:jc w:val="left"/>
    </w:pPr>
    <w:rPr>
      <w:b/>
      <w:sz w:val="24"/>
    </w:rPr>
  </w:style>
  <w:style w:type="paragraph" w:customStyle="1" w:styleId="AppendixrefS2">
    <w:name w:val="Appendix_ref_S2"/>
    <w:basedOn w:val="Appendixref"/>
    <w:next w:val="AnnextitleS2"/>
    <w:rsid w:val="00AD566F"/>
    <w:pPr>
      <w:tabs>
        <w:tab w:val="clear" w:pos="567"/>
        <w:tab w:val="clear" w:pos="1134"/>
        <w:tab w:val="clear" w:pos="1701"/>
        <w:tab w:val="clear" w:pos="2268"/>
        <w:tab w:val="clear" w:pos="2835"/>
        <w:tab w:val="left" w:pos="851"/>
      </w:tabs>
      <w:jc w:val="left"/>
    </w:pPr>
    <w:rPr>
      <w:b/>
    </w:rPr>
  </w:style>
  <w:style w:type="paragraph" w:customStyle="1" w:styleId="AppendixtitleS2">
    <w:name w:val="Appendix_title_S2"/>
    <w:basedOn w:val="Appendixtitle"/>
    <w:next w:val="NormalS2"/>
    <w:rsid w:val="00257188"/>
    <w:pPr>
      <w:tabs>
        <w:tab w:val="clear" w:pos="567"/>
        <w:tab w:val="clear" w:pos="1134"/>
        <w:tab w:val="clear" w:pos="1701"/>
        <w:tab w:val="clear" w:pos="2268"/>
        <w:tab w:val="clear" w:pos="2835"/>
        <w:tab w:val="left" w:pos="851"/>
      </w:tabs>
      <w:jc w:val="left"/>
    </w:pPr>
    <w:rPr>
      <w:sz w:val="24"/>
    </w:rPr>
  </w:style>
  <w:style w:type="paragraph" w:customStyle="1" w:styleId="ArtNoS2">
    <w:name w:val="Art_No_S2"/>
    <w:basedOn w:val="ArtNo"/>
    <w:next w:val="ArttitleS2"/>
    <w:rsid w:val="00257188"/>
    <w:pPr>
      <w:tabs>
        <w:tab w:val="left" w:pos="851"/>
      </w:tabs>
      <w:jc w:val="left"/>
    </w:pPr>
    <w:rPr>
      <w:b/>
      <w:sz w:val="24"/>
    </w:rPr>
  </w:style>
  <w:style w:type="paragraph" w:customStyle="1" w:styleId="ArttitleS2">
    <w:name w:val="Art_title_S2"/>
    <w:basedOn w:val="Arttitle"/>
    <w:next w:val="NormalS2"/>
    <w:rsid w:val="00257188"/>
    <w:pPr>
      <w:tabs>
        <w:tab w:val="left" w:pos="851"/>
      </w:tabs>
      <w:jc w:val="left"/>
    </w:pPr>
    <w:rPr>
      <w:sz w:val="24"/>
    </w:rPr>
  </w:style>
  <w:style w:type="paragraph" w:customStyle="1" w:styleId="ChapNoS2">
    <w:name w:val="Chap_No_S2"/>
    <w:basedOn w:val="ChapNo"/>
    <w:next w:val="ChaptitleS2"/>
    <w:rsid w:val="002F5FA2"/>
    <w:pPr>
      <w:tabs>
        <w:tab w:val="left" w:pos="851"/>
      </w:tabs>
      <w:jc w:val="left"/>
    </w:pPr>
    <w:rPr>
      <w:b/>
      <w:sz w:val="24"/>
    </w:rPr>
  </w:style>
  <w:style w:type="paragraph" w:customStyle="1" w:styleId="ChaptitleS2">
    <w:name w:val="Chap_title_S2"/>
    <w:basedOn w:val="Chaptitle"/>
    <w:next w:val="NormalS2"/>
    <w:rsid w:val="00257188"/>
    <w:pPr>
      <w:tabs>
        <w:tab w:val="left" w:pos="851"/>
      </w:tabs>
      <w:jc w:val="left"/>
    </w:pPr>
    <w:rPr>
      <w:sz w:val="24"/>
    </w:rPr>
  </w:style>
  <w:style w:type="paragraph" w:customStyle="1" w:styleId="enumlev1S2">
    <w:name w:val="enumlev1_S2"/>
    <w:basedOn w:val="enumlev1"/>
    <w:rsid w:val="00AD566F"/>
    <w:pPr>
      <w:tabs>
        <w:tab w:val="clear" w:pos="567"/>
        <w:tab w:val="clear" w:pos="1134"/>
        <w:tab w:val="clear" w:pos="1701"/>
        <w:tab w:val="clear" w:pos="2268"/>
        <w:tab w:val="clear" w:pos="2835"/>
        <w:tab w:val="left" w:pos="851"/>
      </w:tabs>
      <w:ind w:left="0" w:firstLine="0"/>
    </w:pPr>
    <w:rPr>
      <w:b/>
    </w:rPr>
  </w:style>
  <w:style w:type="paragraph" w:customStyle="1" w:styleId="enumlev2S2">
    <w:name w:val="enumlev2_S2"/>
    <w:basedOn w:val="enumlev2"/>
    <w:rsid w:val="00AD566F"/>
    <w:pPr>
      <w:tabs>
        <w:tab w:val="clear" w:pos="567"/>
        <w:tab w:val="clear" w:pos="1134"/>
        <w:tab w:val="clear" w:pos="1701"/>
        <w:tab w:val="clear" w:pos="2268"/>
        <w:tab w:val="clear" w:pos="2835"/>
        <w:tab w:val="left" w:pos="851"/>
      </w:tabs>
      <w:ind w:left="0" w:firstLine="0"/>
    </w:pPr>
    <w:rPr>
      <w:b/>
    </w:rPr>
  </w:style>
  <w:style w:type="paragraph" w:customStyle="1" w:styleId="enumlev3S2">
    <w:name w:val="enumlev3_S2"/>
    <w:basedOn w:val="enumlev3"/>
    <w:rsid w:val="00AD566F"/>
    <w:pPr>
      <w:tabs>
        <w:tab w:val="clear" w:pos="567"/>
        <w:tab w:val="clear" w:pos="1134"/>
        <w:tab w:val="clear" w:pos="1701"/>
        <w:tab w:val="clear" w:pos="2268"/>
        <w:tab w:val="clear" w:pos="2835"/>
        <w:tab w:val="left" w:pos="851"/>
      </w:tabs>
      <w:ind w:left="0" w:firstLine="0"/>
    </w:pPr>
    <w:rPr>
      <w:b/>
    </w:rPr>
  </w:style>
  <w:style w:type="paragraph" w:customStyle="1" w:styleId="FootnoteTextS2">
    <w:name w:val="Footnote Text_S2"/>
    <w:basedOn w:val="FootnoteText"/>
    <w:rsid w:val="00AD566F"/>
    <w:pPr>
      <w:tabs>
        <w:tab w:val="clear" w:pos="256"/>
        <w:tab w:val="clear" w:pos="567"/>
        <w:tab w:val="clear" w:pos="1134"/>
        <w:tab w:val="clear" w:pos="1701"/>
        <w:tab w:val="clear" w:pos="2268"/>
        <w:tab w:val="clear" w:pos="2835"/>
        <w:tab w:val="left" w:pos="851"/>
      </w:tabs>
      <w:ind w:left="0" w:firstLine="0"/>
    </w:pPr>
    <w:rPr>
      <w:b/>
    </w:rPr>
  </w:style>
  <w:style w:type="paragraph" w:customStyle="1" w:styleId="Heading1S2">
    <w:name w:val="Heading 1_S2"/>
    <w:basedOn w:val="Heading1"/>
    <w:next w:val="NormalS2"/>
    <w:rsid w:val="00AD566F"/>
    <w:pPr>
      <w:tabs>
        <w:tab w:val="clear" w:pos="567"/>
        <w:tab w:val="clear" w:pos="1134"/>
        <w:tab w:val="clear" w:pos="1701"/>
        <w:tab w:val="clear" w:pos="2268"/>
        <w:tab w:val="clear" w:pos="2835"/>
        <w:tab w:val="left" w:pos="851"/>
      </w:tabs>
      <w:ind w:left="0" w:firstLine="0"/>
      <w:outlineLvl w:val="9"/>
    </w:pPr>
    <w:rPr>
      <w:sz w:val="24"/>
    </w:rPr>
  </w:style>
  <w:style w:type="paragraph" w:customStyle="1" w:styleId="Heading2S2">
    <w:name w:val="Heading 2_S2"/>
    <w:basedOn w:val="Heading2"/>
    <w:next w:val="NormalS2"/>
    <w:rsid w:val="00AD566F"/>
    <w:pPr>
      <w:tabs>
        <w:tab w:val="clear" w:pos="567"/>
        <w:tab w:val="clear" w:pos="1134"/>
        <w:tab w:val="clear" w:pos="1701"/>
        <w:tab w:val="clear" w:pos="2268"/>
        <w:tab w:val="clear" w:pos="2835"/>
        <w:tab w:val="left" w:pos="851"/>
      </w:tabs>
    </w:pPr>
  </w:style>
  <w:style w:type="paragraph" w:customStyle="1" w:styleId="Heading3S2">
    <w:name w:val="Heading 3_S2"/>
    <w:basedOn w:val="Heading3"/>
    <w:next w:val="NormalS2"/>
    <w:rsid w:val="00AD566F"/>
    <w:pPr>
      <w:tabs>
        <w:tab w:val="clear" w:pos="567"/>
        <w:tab w:val="clear" w:pos="1134"/>
        <w:tab w:val="clear" w:pos="1701"/>
        <w:tab w:val="clear" w:pos="2268"/>
        <w:tab w:val="clear" w:pos="2835"/>
        <w:tab w:val="left" w:pos="851"/>
      </w:tabs>
    </w:pPr>
  </w:style>
  <w:style w:type="paragraph" w:customStyle="1" w:styleId="Heading4S2">
    <w:name w:val="Heading 4_S2"/>
    <w:basedOn w:val="Heading4"/>
    <w:next w:val="NormalS2"/>
    <w:rsid w:val="00AD566F"/>
    <w:pPr>
      <w:tabs>
        <w:tab w:val="clear" w:pos="567"/>
        <w:tab w:val="clear" w:pos="1134"/>
        <w:tab w:val="clear" w:pos="1701"/>
        <w:tab w:val="clear" w:pos="2268"/>
        <w:tab w:val="clear" w:pos="2835"/>
        <w:tab w:val="left" w:pos="851"/>
      </w:tabs>
    </w:pPr>
  </w:style>
  <w:style w:type="paragraph" w:customStyle="1" w:styleId="Heading5S2">
    <w:name w:val="Heading 5_S2"/>
    <w:basedOn w:val="Heading5"/>
    <w:next w:val="NormalS2"/>
    <w:rsid w:val="00AD566F"/>
    <w:pPr>
      <w:tabs>
        <w:tab w:val="clear" w:pos="567"/>
        <w:tab w:val="clear" w:pos="1134"/>
        <w:tab w:val="clear" w:pos="1701"/>
        <w:tab w:val="clear" w:pos="2268"/>
        <w:tab w:val="clear" w:pos="2835"/>
        <w:tab w:val="left" w:pos="851"/>
      </w:tabs>
    </w:pPr>
  </w:style>
  <w:style w:type="paragraph" w:customStyle="1" w:styleId="Heading6S2">
    <w:name w:val="Heading 6_S2"/>
    <w:basedOn w:val="Heading6"/>
    <w:next w:val="NormalS2"/>
    <w:rsid w:val="00AD566F"/>
    <w:pPr>
      <w:tabs>
        <w:tab w:val="clear" w:pos="567"/>
        <w:tab w:val="clear" w:pos="1134"/>
        <w:tab w:val="clear" w:pos="1701"/>
        <w:tab w:val="clear" w:pos="2268"/>
        <w:tab w:val="clear" w:pos="2835"/>
        <w:tab w:val="left" w:pos="851"/>
      </w:tabs>
    </w:pPr>
  </w:style>
  <w:style w:type="paragraph" w:customStyle="1" w:styleId="Heading7S2">
    <w:name w:val="Heading 7_S2"/>
    <w:basedOn w:val="Heading7"/>
    <w:next w:val="NormalS2"/>
    <w:rsid w:val="00AD566F"/>
    <w:pPr>
      <w:tabs>
        <w:tab w:val="clear" w:pos="567"/>
        <w:tab w:val="clear" w:pos="1134"/>
        <w:tab w:val="clear" w:pos="1701"/>
        <w:tab w:val="clear" w:pos="2268"/>
        <w:tab w:val="clear" w:pos="2835"/>
        <w:tab w:val="left" w:pos="851"/>
      </w:tabs>
    </w:pPr>
  </w:style>
  <w:style w:type="paragraph" w:customStyle="1" w:styleId="Heading8S2">
    <w:name w:val="Heading 8_S2"/>
    <w:basedOn w:val="Heading8"/>
    <w:next w:val="NormalS2"/>
    <w:rsid w:val="00AD566F"/>
    <w:pPr>
      <w:tabs>
        <w:tab w:val="clear" w:pos="567"/>
        <w:tab w:val="clear" w:pos="1134"/>
        <w:tab w:val="clear" w:pos="1701"/>
        <w:tab w:val="clear" w:pos="2268"/>
        <w:tab w:val="clear" w:pos="2835"/>
        <w:tab w:val="left" w:pos="851"/>
      </w:tabs>
    </w:pPr>
  </w:style>
  <w:style w:type="paragraph" w:customStyle="1" w:styleId="Heading9S2">
    <w:name w:val="Heading 9_S2"/>
    <w:basedOn w:val="Heading9"/>
    <w:next w:val="NormalS2"/>
    <w:rsid w:val="00AD566F"/>
    <w:pPr>
      <w:tabs>
        <w:tab w:val="clear" w:pos="567"/>
        <w:tab w:val="clear" w:pos="1134"/>
        <w:tab w:val="clear" w:pos="1701"/>
        <w:tab w:val="clear" w:pos="2268"/>
        <w:tab w:val="clear" w:pos="2835"/>
        <w:tab w:val="left" w:pos="851"/>
      </w:tabs>
    </w:pPr>
  </w:style>
  <w:style w:type="paragraph" w:customStyle="1" w:styleId="NormalaftertitleS2">
    <w:name w:val="Normal after title_S2"/>
    <w:basedOn w:val="Normalaftertitle"/>
    <w:next w:val="NormalS2"/>
    <w:rsid w:val="00AD566F"/>
    <w:pPr>
      <w:keepNext/>
      <w:keepLines/>
      <w:tabs>
        <w:tab w:val="clear" w:pos="567"/>
        <w:tab w:val="clear" w:pos="1134"/>
        <w:tab w:val="clear" w:pos="1701"/>
        <w:tab w:val="clear" w:pos="2268"/>
        <w:tab w:val="clear" w:pos="2835"/>
        <w:tab w:val="left" w:pos="851"/>
      </w:tabs>
    </w:pPr>
    <w:rPr>
      <w:b/>
    </w:rPr>
  </w:style>
  <w:style w:type="paragraph" w:customStyle="1" w:styleId="NormalIndentS2">
    <w:name w:val="Normal Indent_S2"/>
    <w:basedOn w:val="NormalIndent"/>
    <w:rsid w:val="00AD566F"/>
    <w:pPr>
      <w:tabs>
        <w:tab w:val="clear" w:pos="567"/>
        <w:tab w:val="clear" w:pos="1134"/>
        <w:tab w:val="clear" w:pos="1701"/>
        <w:tab w:val="clear" w:pos="2268"/>
        <w:tab w:val="clear" w:pos="2835"/>
        <w:tab w:val="left" w:pos="851"/>
      </w:tabs>
      <w:ind w:left="0"/>
    </w:pPr>
    <w:rPr>
      <w:b/>
    </w:rPr>
  </w:style>
  <w:style w:type="paragraph" w:customStyle="1" w:styleId="NormalS2">
    <w:name w:val="Normal_S2"/>
    <w:basedOn w:val="Normal"/>
    <w:rsid w:val="00AD566F"/>
    <w:pPr>
      <w:tabs>
        <w:tab w:val="clear" w:pos="567"/>
        <w:tab w:val="clear" w:pos="1134"/>
        <w:tab w:val="clear" w:pos="1701"/>
        <w:tab w:val="clear" w:pos="2268"/>
        <w:tab w:val="clear" w:pos="2835"/>
        <w:tab w:val="left" w:pos="851"/>
      </w:tabs>
    </w:pPr>
    <w:rPr>
      <w:b/>
    </w:rPr>
  </w:style>
  <w:style w:type="paragraph" w:customStyle="1" w:styleId="ReasonsS2">
    <w:name w:val="Reasons_S2"/>
    <w:basedOn w:val="Reasons"/>
    <w:rsid w:val="00AD566F"/>
    <w:pPr>
      <w:tabs>
        <w:tab w:val="clear" w:pos="567"/>
        <w:tab w:val="clear" w:pos="1134"/>
        <w:tab w:val="clear" w:pos="1701"/>
        <w:tab w:val="clear" w:pos="2268"/>
        <w:tab w:val="clear" w:pos="2835"/>
        <w:tab w:val="left" w:pos="851"/>
      </w:tabs>
    </w:pPr>
    <w:rPr>
      <w:b/>
    </w:rPr>
  </w:style>
  <w:style w:type="paragraph" w:customStyle="1" w:styleId="RecNoS2">
    <w:name w:val="Rec_No_S2"/>
    <w:basedOn w:val="RecNo"/>
    <w:next w:val="RectitleS2"/>
    <w:rsid w:val="00257188"/>
    <w:pPr>
      <w:tabs>
        <w:tab w:val="clear" w:pos="567"/>
        <w:tab w:val="clear" w:pos="1134"/>
        <w:tab w:val="clear" w:pos="1701"/>
        <w:tab w:val="clear" w:pos="2268"/>
        <w:tab w:val="clear" w:pos="2835"/>
        <w:tab w:val="left" w:pos="851"/>
      </w:tabs>
      <w:jc w:val="left"/>
    </w:pPr>
    <w:rPr>
      <w:b/>
      <w:sz w:val="24"/>
    </w:rPr>
  </w:style>
  <w:style w:type="paragraph" w:customStyle="1" w:styleId="RectitleS2">
    <w:name w:val="Rec_title_S2"/>
    <w:basedOn w:val="Rectitle"/>
    <w:next w:val="Heading1S2"/>
    <w:rsid w:val="00AD566F"/>
    <w:pPr>
      <w:tabs>
        <w:tab w:val="clear" w:pos="567"/>
        <w:tab w:val="clear" w:pos="1134"/>
        <w:tab w:val="clear" w:pos="1701"/>
        <w:tab w:val="clear" w:pos="2268"/>
        <w:tab w:val="clear" w:pos="2835"/>
        <w:tab w:val="left" w:pos="851"/>
      </w:tabs>
      <w:jc w:val="left"/>
    </w:pPr>
    <w:rPr>
      <w:caps/>
    </w:rPr>
  </w:style>
  <w:style w:type="paragraph" w:customStyle="1" w:styleId="ReftextS2">
    <w:name w:val="Ref_text_S2"/>
    <w:basedOn w:val="Reftext"/>
    <w:rsid w:val="00AD566F"/>
    <w:pPr>
      <w:tabs>
        <w:tab w:val="clear" w:pos="567"/>
        <w:tab w:val="clear" w:pos="1134"/>
        <w:tab w:val="clear" w:pos="1701"/>
        <w:tab w:val="clear" w:pos="2268"/>
        <w:tab w:val="clear" w:pos="2835"/>
        <w:tab w:val="left" w:pos="851"/>
      </w:tabs>
      <w:ind w:left="0" w:firstLine="0"/>
    </w:pPr>
    <w:rPr>
      <w:b/>
    </w:rPr>
  </w:style>
  <w:style w:type="paragraph" w:customStyle="1" w:styleId="ReftitleS2">
    <w:name w:val="Ref_title_S2"/>
    <w:basedOn w:val="Reftitle"/>
    <w:next w:val="ReftextS2"/>
    <w:rsid w:val="00257188"/>
    <w:pPr>
      <w:tabs>
        <w:tab w:val="clear" w:pos="567"/>
        <w:tab w:val="clear" w:pos="1134"/>
        <w:tab w:val="clear" w:pos="1701"/>
        <w:tab w:val="clear" w:pos="2268"/>
        <w:tab w:val="clear" w:pos="2835"/>
        <w:tab w:val="left" w:pos="851"/>
      </w:tabs>
      <w:jc w:val="left"/>
    </w:pPr>
    <w:rPr>
      <w:b/>
      <w:caps w:val="0"/>
      <w:sz w:val="24"/>
    </w:rPr>
  </w:style>
  <w:style w:type="paragraph" w:customStyle="1" w:styleId="ResNoS2">
    <w:name w:val="Res_No_S2"/>
    <w:basedOn w:val="ResNo"/>
    <w:next w:val="RestitleS2"/>
    <w:rsid w:val="00257188"/>
    <w:pPr>
      <w:tabs>
        <w:tab w:val="clear" w:pos="567"/>
        <w:tab w:val="clear" w:pos="1134"/>
        <w:tab w:val="clear" w:pos="1701"/>
        <w:tab w:val="clear" w:pos="2268"/>
        <w:tab w:val="clear" w:pos="2835"/>
        <w:tab w:val="left" w:pos="851"/>
      </w:tabs>
      <w:jc w:val="left"/>
    </w:pPr>
    <w:rPr>
      <w:b/>
      <w:sz w:val="24"/>
    </w:rPr>
  </w:style>
  <w:style w:type="paragraph" w:customStyle="1" w:styleId="RestitleS2">
    <w:name w:val="Res_title_S2"/>
    <w:basedOn w:val="Restitle"/>
    <w:next w:val="NormalS2"/>
    <w:rsid w:val="002F5FA2"/>
    <w:pPr>
      <w:tabs>
        <w:tab w:val="clear" w:pos="567"/>
        <w:tab w:val="clear" w:pos="1134"/>
        <w:tab w:val="clear" w:pos="1701"/>
        <w:tab w:val="clear" w:pos="2268"/>
        <w:tab w:val="clear" w:pos="2835"/>
        <w:tab w:val="left" w:pos="851"/>
      </w:tabs>
      <w:jc w:val="left"/>
    </w:pPr>
    <w:rPr>
      <w:sz w:val="24"/>
    </w:rPr>
  </w:style>
  <w:style w:type="paragraph" w:customStyle="1" w:styleId="Section1S2">
    <w:name w:val="Section 1_S2"/>
    <w:basedOn w:val="Section1"/>
    <w:next w:val="NormalS2"/>
    <w:rsid w:val="00257188"/>
    <w:pPr>
      <w:tabs>
        <w:tab w:val="left" w:pos="851"/>
      </w:tabs>
      <w:jc w:val="left"/>
    </w:pPr>
    <w:rPr>
      <w:caps/>
      <w:sz w:val="24"/>
    </w:rPr>
  </w:style>
  <w:style w:type="paragraph" w:customStyle="1" w:styleId="Section2S2">
    <w:name w:val="Section 2_S2"/>
    <w:basedOn w:val="Section2"/>
    <w:next w:val="NormalS2"/>
    <w:rsid w:val="002F5FA2"/>
    <w:pPr>
      <w:tabs>
        <w:tab w:val="left" w:pos="851"/>
      </w:tabs>
      <w:jc w:val="left"/>
    </w:pPr>
    <w:rPr>
      <w:sz w:val="24"/>
    </w:rPr>
  </w:style>
  <w:style w:type="paragraph" w:customStyle="1" w:styleId="TableNoS2">
    <w:name w:val="Table_No_S2"/>
    <w:basedOn w:val="TableNo"/>
    <w:next w:val="TabletitleS2"/>
    <w:rsid w:val="00AD566F"/>
    <w:pPr>
      <w:keepNext w:val="0"/>
      <w:tabs>
        <w:tab w:val="clear" w:pos="567"/>
        <w:tab w:val="clear" w:pos="1134"/>
        <w:tab w:val="clear" w:pos="1701"/>
        <w:tab w:val="clear" w:pos="2268"/>
        <w:tab w:val="clear" w:pos="2835"/>
        <w:tab w:val="left" w:pos="851"/>
      </w:tabs>
      <w:jc w:val="left"/>
    </w:pPr>
    <w:rPr>
      <w:b/>
    </w:rPr>
  </w:style>
  <w:style w:type="paragraph" w:customStyle="1" w:styleId="TablelegendS2">
    <w:name w:val="Table_legend_S2"/>
    <w:basedOn w:val="Tablelegend"/>
    <w:rsid w:val="00AD566F"/>
    <w:pPr>
      <w:tabs>
        <w:tab w:val="left" w:pos="851"/>
      </w:tabs>
      <w:spacing w:after="0"/>
    </w:pPr>
    <w:rPr>
      <w:b/>
    </w:rPr>
  </w:style>
  <w:style w:type="paragraph" w:customStyle="1" w:styleId="TabletextS2">
    <w:name w:val="Table_text_S2"/>
    <w:basedOn w:val="Tabletext"/>
    <w:rsid w:val="00AD566F"/>
    <w:pPr>
      <w:tabs>
        <w:tab w:val="left" w:pos="851"/>
      </w:tabs>
    </w:pPr>
    <w:rPr>
      <w:b/>
    </w:rPr>
  </w:style>
  <w:style w:type="paragraph" w:customStyle="1" w:styleId="TabletitleS2">
    <w:name w:val="Table_title_S2"/>
    <w:basedOn w:val="Tabletitle"/>
    <w:next w:val="TabletextS2"/>
    <w:rsid w:val="00AD566F"/>
    <w:pPr>
      <w:keepNext w:val="0"/>
      <w:tabs>
        <w:tab w:val="clear" w:pos="2948"/>
        <w:tab w:val="clear" w:pos="4082"/>
        <w:tab w:val="left" w:pos="851"/>
      </w:tabs>
      <w:jc w:val="left"/>
    </w:pPr>
  </w:style>
  <w:style w:type="paragraph" w:customStyle="1" w:styleId="FooterS2">
    <w:name w:val="Footer_S2"/>
    <w:basedOn w:val="Footer"/>
    <w:rsid w:val="00AD566F"/>
    <w:pPr>
      <w:tabs>
        <w:tab w:val="clear" w:pos="5954"/>
        <w:tab w:val="clear" w:pos="9639"/>
        <w:tab w:val="left" w:pos="3686"/>
        <w:tab w:val="right" w:pos="7655"/>
      </w:tabs>
      <w:ind w:left="-1985"/>
    </w:pPr>
  </w:style>
  <w:style w:type="paragraph" w:customStyle="1" w:styleId="HeaderS2">
    <w:name w:val="Header_S2"/>
    <w:basedOn w:val="Normal"/>
    <w:rsid w:val="00AD566F"/>
    <w:pPr>
      <w:tabs>
        <w:tab w:val="clear" w:pos="567"/>
        <w:tab w:val="clear" w:pos="1134"/>
        <w:tab w:val="clear" w:pos="1701"/>
        <w:tab w:val="clear" w:pos="2268"/>
        <w:tab w:val="clear" w:pos="2835"/>
      </w:tabs>
      <w:spacing w:before="0"/>
      <w:ind w:left="-1985"/>
      <w:jc w:val="center"/>
    </w:pPr>
    <w:rPr>
      <w:sz w:val="22"/>
    </w:rPr>
  </w:style>
  <w:style w:type="paragraph" w:customStyle="1" w:styleId="Artheading">
    <w:name w:val="Art_heading"/>
    <w:basedOn w:val="Normal"/>
    <w:next w:val="Normalaftertitle"/>
    <w:rsid w:val="00AD566F"/>
    <w:pPr>
      <w:tabs>
        <w:tab w:val="clear" w:pos="567"/>
        <w:tab w:val="clear" w:pos="1134"/>
        <w:tab w:val="clear" w:pos="1701"/>
        <w:tab w:val="clear" w:pos="2268"/>
        <w:tab w:val="clear" w:pos="2835"/>
      </w:tabs>
      <w:spacing w:before="480"/>
      <w:jc w:val="center"/>
    </w:pPr>
    <w:rPr>
      <w:b/>
    </w:rPr>
  </w:style>
  <w:style w:type="paragraph" w:customStyle="1" w:styleId="ArtheadingS2">
    <w:name w:val="Art_heading_S2"/>
    <w:basedOn w:val="Artheading"/>
    <w:next w:val="NormalaftertitleS2"/>
    <w:rsid w:val="00AD566F"/>
    <w:pPr>
      <w:tabs>
        <w:tab w:val="left" w:pos="851"/>
      </w:tabs>
      <w:jc w:val="left"/>
    </w:pPr>
  </w:style>
  <w:style w:type="paragraph" w:customStyle="1" w:styleId="NoteS2">
    <w:name w:val="Note_S2"/>
    <w:basedOn w:val="Note"/>
    <w:rsid w:val="00AD566F"/>
    <w:pPr>
      <w:tabs>
        <w:tab w:val="clear" w:pos="1134"/>
        <w:tab w:val="clear" w:pos="1701"/>
        <w:tab w:val="clear" w:pos="2268"/>
        <w:tab w:val="clear" w:pos="2835"/>
      </w:tabs>
    </w:pPr>
    <w:rPr>
      <w:b/>
    </w:rPr>
  </w:style>
  <w:style w:type="paragraph" w:customStyle="1" w:styleId="HeadingbS2">
    <w:name w:val="Headingb_S2"/>
    <w:basedOn w:val="Headingb"/>
    <w:next w:val="NormalS2"/>
    <w:rsid w:val="00AD566F"/>
    <w:pPr>
      <w:tabs>
        <w:tab w:val="clear" w:pos="567"/>
        <w:tab w:val="clear" w:pos="1134"/>
        <w:tab w:val="clear" w:pos="1701"/>
        <w:tab w:val="clear" w:pos="2268"/>
        <w:tab w:val="clear" w:pos="2835"/>
        <w:tab w:val="left" w:pos="851"/>
      </w:tabs>
    </w:pPr>
  </w:style>
  <w:style w:type="paragraph" w:customStyle="1" w:styleId="Headingb">
    <w:name w:val="Heading_b"/>
    <w:basedOn w:val="Heading3"/>
    <w:next w:val="Normal"/>
    <w:rsid w:val="00AD566F"/>
    <w:pPr>
      <w:spacing w:before="160"/>
      <w:outlineLvl w:val="0"/>
    </w:pPr>
  </w:style>
  <w:style w:type="paragraph" w:customStyle="1" w:styleId="HeadingiS2">
    <w:name w:val="Headingi_S2"/>
    <w:basedOn w:val="Headingi"/>
    <w:next w:val="NormalS2"/>
    <w:rsid w:val="00AD566F"/>
    <w:pPr>
      <w:tabs>
        <w:tab w:val="clear" w:pos="567"/>
        <w:tab w:val="clear" w:pos="1134"/>
        <w:tab w:val="clear" w:pos="1701"/>
        <w:tab w:val="clear" w:pos="2268"/>
        <w:tab w:val="clear" w:pos="2835"/>
        <w:tab w:val="left" w:pos="851"/>
      </w:tabs>
    </w:pPr>
    <w:rPr>
      <w:b/>
      <w:i w:val="0"/>
    </w:rPr>
  </w:style>
  <w:style w:type="paragraph" w:customStyle="1" w:styleId="Headingi">
    <w:name w:val="Heading_i"/>
    <w:basedOn w:val="Heading3"/>
    <w:next w:val="Normal"/>
    <w:rsid w:val="002F5FA2"/>
    <w:pPr>
      <w:spacing w:before="160"/>
      <w:outlineLvl w:val="0"/>
    </w:pPr>
    <w:rPr>
      <w:rFonts w:asciiTheme="minorHAnsi" w:hAnsiTheme="minorHAnsi"/>
      <w:b w:val="0"/>
      <w:i/>
    </w:rPr>
  </w:style>
  <w:style w:type="paragraph" w:customStyle="1" w:styleId="FirstFooter">
    <w:name w:val="FirstFooter"/>
    <w:basedOn w:val="Footer"/>
    <w:rsid w:val="00AD566F"/>
    <w:rPr>
      <w:caps w:val="0"/>
    </w:rPr>
  </w:style>
  <w:style w:type="character" w:styleId="PageNumber">
    <w:name w:val="page number"/>
    <w:basedOn w:val="DefaultParagraphFont"/>
    <w:rsid w:val="002F5FA2"/>
    <w:rPr>
      <w:rFonts w:ascii="Calibri" w:hAnsi="Calibri"/>
    </w:rPr>
  </w:style>
  <w:style w:type="character" w:styleId="Hyperlink">
    <w:name w:val="Hyperlink"/>
    <w:basedOn w:val="DefaultParagraphFont"/>
    <w:rsid w:val="00000AF8"/>
    <w:rPr>
      <w:rFonts w:ascii="Calibri" w:hAnsi="Calibri"/>
      <w:color w:val="0000FF"/>
      <w:u w:val="single"/>
    </w:rPr>
  </w:style>
  <w:style w:type="paragraph" w:styleId="Date">
    <w:name w:val="Date"/>
    <w:basedOn w:val="Normal"/>
    <w:rsid w:val="00AD566F"/>
    <w:pPr>
      <w:framePr w:hSpace="181" w:wrap="notBeside" w:vAnchor="page" w:hAnchor="page" w:x="1135" w:y="852"/>
      <w:tabs>
        <w:tab w:val="clear" w:pos="2268"/>
        <w:tab w:val="left" w:pos="1843"/>
        <w:tab w:val="left" w:pos="2269"/>
        <w:tab w:val="left" w:pos="3544"/>
        <w:tab w:val="left" w:pos="3969"/>
      </w:tabs>
      <w:spacing w:before="192" w:line="240" w:lineRule="atLeast"/>
      <w:jc w:val="center"/>
    </w:pPr>
    <w:rPr>
      <w:sz w:val="20"/>
    </w:rPr>
  </w:style>
  <w:style w:type="character" w:styleId="FollowedHyperlink">
    <w:name w:val="FollowedHyperlink"/>
    <w:basedOn w:val="DefaultParagraphFont"/>
    <w:rsid w:val="00AD566F"/>
    <w:rPr>
      <w:color w:val="800080"/>
      <w:u w:val="single"/>
    </w:rPr>
  </w:style>
  <w:style w:type="paragraph" w:customStyle="1" w:styleId="Heading1c">
    <w:name w:val="Heading 1c"/>
    <w:basedOn w:val="Heading1"/>
    <w:next w:val="Normal"/>
    <w:rsid w:val="002F5FA2"/>
    <w:pPr>
      <w:ind w:left="0" w:firstLine="0"/>
      <w:jc w:val="center"/>
      <w:outlineLvl w:val="9"/>
    </w:pPr>
  </w:style>
  <w:style w:type="paragraph" w:customStyle="1" w:styleId="Heading1cS2">
    <w:name w:val="Heading 1c_S2"/>
    <w:basedOn w:val="Heading1c"/>
    <w:next w:val="NormalS2"/>
    <w:rsid w:val="00257188"/>
    <w:pPr>
      <w:tabs>
        <w:tab w:val="clear" w:pos="567"/>
        <w:tab w:val="clear" w:pos="1134"/>
        <w:tab w:val="clear" w:pos="1701"/>
        <w:tab w:val="clear" w:pos="2268"/>
        <w:tab w:val="clear" w:pos="2835"/>
        <w:tab w:val="left" w:pos="851"/>
      </w:tabs>
      <w:jc w:val="left"/>
    </w:pPr>
    <w:rPr>
      <w:sz w:val="24"/>
    </w:rPr>
  </w:style>
  <w:style w:type="paragraph" w:customStyle="1" w:styleId="Heading2i">
    <w:name w:val="Heading 2i"/>
    <w:basedOn w:val="Heading2"/>
    <w:next w:val="Normal"/>
    <w:rsid w:val="002F5FA2"/>
    <w:rPr>
      <w:b w:val="0"/>
      <w:i/>
    </w:rPr>
  </w:style>
  <w:style w:type="paragraph" w:customStyle="1" w:styleId="Heading2iS2">
    <w:name w:val="Heading 2i_S2"/>
    <w:basedOn w:val="Heading2i"/>
    <w:next w:val="NormalS2"/>
    <w:rsid w:val="00AD566F"/>
    <w:pPr>
      <w:tabs>
        <w:tab w:val="clear" w:pos="567"/>
        <w:tab w:val="clear" w:pos="1134"/>
        <w:tab w:val="clear" w:pos="1701"/>
        <w:tab w:val="clear" w:pos="2268"/>
        <w:tab w:val="clear" w:pos="2835"/>
        <w:tab w:val="left" w:pos="851"/>
      </w:tabs>
    </w:pPr>
    <w:rPr>
      <w:b/>
      <w:i w:val="0"/>
    </w:rPr>
  </w:style>
  <w:style w:type="paragraph" w:customStyle="1" w:styleId="firstfooter0">
    <w:name w:val="firstfooter"/>
    <w:basedOn w:val="Normal"/>
    <w:rsid w:val="00DE4CC2"/>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eastAsia="SimSun"/>
      <w:szCs w:val="24"/>
      <w:lang w:val="en-US" w:eastAsia="zh-CN"/>
    </w:rPr>
  </w:style>
  <w:style w:type="paragraph" w:customStyle="1" w:styleId="Normalpv">
    <w:name w:val="Normal pv"/>
    <w:basedOn w:val="Normal"/>
    <w:rsid w:val="00AD566F"/>
    <w:pPr>
      <w:tabs>
        <w:tab w:val="clear" w:pos="567"/>
        <w:tab w:val="clear" w:pos="1134"/>
        <w:tab w:val="clear" w:pos="1701"/>
        <w:tab w:val="clear" w:pos="2268"/>
        <w:tab w:val="clear" w:pos="2835"/>
        <w:tab w:val="left" w:pos="794"/>
        <w:tab w:val="left" w:pos="1191"/>
        <w:tab w:val="left" w:pos="1588"/>
        <w:tab w:val="left" w:pos="1985"/>
      </w:tabs>
    </w:pPr>
  </w:style>
  <w:style w:type="paragraph" w:customStyle="1" w:styleId="Heading1pv">
    <w:name w:val="Heading 1pv"/>
    <w:basedOn w:val="Heading1"/>
    <w:next w:val="Normalpv"/>
    <w:rsid w:val="00AD566F"/>
    <w:pPr>
      <w:tabs>
        <w:tab w:val="clear" w:pos="567"/>
        <w:tab w:val="clear" w:pos="1134"/>
        <w:tab w:val="clear" w:pos="1701"/>
        <w:tab w:val="clear" w:pos="2268"/>
        <w:tab w:val="clear" w:pos="2835"/>
        <w:tab w:val="left" w:pos="794"/>
        <w:tab w:val="left" w:pos="1191"/>
        <w:tab w:val="left" w:pos="1588"/>
        <w:tab w:val="left" w:pos="1985"/>
      </w:tabs>
      <w:ind w:left="794" w:hanging="794"/>
    </w:pPr>
  </w:style>
  <w:style w:type="paragraph" w:customStyle="1" w:styleId="Heading2pv">
    <w:name w:val="Heading 2pv"/>
    <w:basedOn w:val="Heading1pv"/>
    <w:next w:val="Normalpv"/>
    <w:rsid w:val="00257188"/>
    <w:pPr>
      <w:spacing w:before="320"/>
      <w:outlineLvl w:val="1"/>
    </w:pPr>
    <w:rPr>
      <w:sz w:val="24"/>
    </w:rPr>
  </w:style>
  <w:style w:type="paragraph" w:customStyle="1" w:styleId="Heading3pv">
    <w:name w:val="Heading 3pv"/>
    <w:basedOn w:val="Heading1pv"/>
    <w:next w:val="Normalpv"/>
    <w:rsid w:val="00257188"/>
    <w:pPr>
      <w:spacing w:before="200"/>
      <w:outlineLvl w:val="2"/>
    </w:pPr>
    <w:rPr>
      <w:sz w:val="24"/>
    </w:rPr>
  </w:style>
  <w:style w:type="paragraph" w:customStyle="1" w:styleId="SpecialFooter">
    <w:name w:val="Special Footer"/>
    <w:basedOn w:val="Footer"/>
    <w:rsid w:val="007E2AD4"/>
    <w:pPr>
      <w:tabs>
        <w:tab w:val="left" w:pos="567"/>
        <w:tab w:val="left" w:pos="1134"/>
        <w:tab w:val="left" w:pos="1701"/>
        <w:tab w:val="left" w:pos="2268"/>
        <w:tab w:val="left" w:pos="2835"/>
      </w:tabs>
      <w:jc w:val="both"/>
    </w:pPr>
    <w:rPr>
      <w:rFonts w:ascii="Times New Roman" w:hAnsi="Times New Roman"/>
      <w:caps w:val="0"/>
      <w:noProof w:val="0"/>
    </w:rPr>
  </w:style>
  <w:style w:type="paragraph" w:customStyle="1" w:styleId="NormalendS2">
    <w:name w:val="Normal_end_S2"/>
    <w:basedOn w:val="Normal"/>
    <w:qFormat/>
    <w:rsid w:val="00235A3B"/>
  </w:style>
  <w:style w:type="paragraph" w:customStyle="1" w:styleId="Dectitle">
    <w:name w:val="Dec_title"/>
    <w:basedOn w:val="ResNo"/>
    <w:next w:val="Normalaftertitle"/>
    <w:qFormat/>
    <w:rsid w:val="001E18AB"/>
  </w:style>
  <w:style w:type="paragraph" w:customStyle="1" w:styleId="DecNo">
    <w:name w:val="Dec_No"/>
    <w:basedOn w:val="RecNo"/>
    <w:next w:val="Dectitle"/>
    <w:qFormat/>
    <w:rsid w:val="001E18AB"/>
  </w:style>
  <w:style w:type="paragraph" w:customStyle="1" w:styleId="DectitleS2">
    <w:name w:val="Dec_title_S2"/>
    <w:basedOn w:val="RestitleS2"/>
    <w:next w:val="Normal"/>
    <w:qFormat/>
    <w:rsid w:val="006F565E"/>
  </w:style>
  <w:style w:type="paragraph" w:customStyle="1" w:styleId="DecNoS2">
    <w:name w:val="Dec_No_S2"/>
    <w:basedOn w:val="ResNoS2"/>
    <w:next w:val="DectitleS2"/>
    <w:qFormat/>
    <w:rsid w:val="006F565E"/>
  </w:style>
  <w:style w:type="paragraph" w:customStyle="1" w:styleId="Sectiontitle">
    <w:name w:val="Section_title"/>
    <w:basedOn w:val="Arttitle"/>
    <w:next w:val="Normalaftertitle"/>
    <w:qFormat/>
    <w:rsid w:val="007140CF"/>
  </w:style>
  <w:style w:type="paragraph" w:customStyle="1" w:styleId="SectionNo">
    <w:name w:val="Section_No"/>
    <w:basedOn w:val="ArtNo"/>
    <w:next w:val="Sectiontitle"/>
    <w:qFormat/>
    <w:rsid w:val="007140CF"/>
  </w:style>
  <w:style w:type="paragraph" w:customStyle="1" w:styleId="SectiontitleS2">
    <w:name w:val="Section_title_S2"/>
    <w:basedOn w:val="ArttitleS2"/>
    <w:next w:val="Normal"/>
    <w:qFormat/>
    <w:rsid w:val="007140CF"/>
  </w:style>
  <w:style w:type="paragraph" w:customStyle="1" w:styleId="SectionNoS2">
    <w:name w:val="Section_No_S2"/>
    <w:basedOn w:val="ArtNoS2"/>
    <w:next w:val="SectiontitleS2"/>
    <w:qFormat/>
    <w:rsid w:val="007140CF"/>
  </w:style>
  <w:style w:type="paragraph" w:customStyle="1" w:styleId="Proposal">
    <w:name w:val="Proposal"/>
    <w:basedOn w:val="Normal"/>
    <w:next w:val="Normal"/>
    <w:rsid w:val="00A808E1"/>
    <w:pPr>
      <w:keepNext/>
      <w:tabs>
        <w:tab w:val="clear" w:pos="567"/>
        <w:tab w:val="clear" w:pos="1701"/>
        <w:tab w:val="clear" w:pos="2835"/>
        <w:tab w:val="left" w:pos="1871"/>
      </w:tabs>
      <w:spacing w:before="240"/>
    </w:pPr>
    <w:rPr>
      <w:rFonts w:asciiTheme="minorHAnsi" w:hAnsi="Times New Roman Bold"/>
      <w:b/>
    </w:rPr>
  </w:style>
  <w:style w:type="paragraph" w:customStyle="1" w:styleId="Agendaitem">
    <w:name w:val="Agenda_item"/>
    <w:basedOn w:val="Normal"/>
    <w:next w:val="Normal"/>
    <w:qFormat/>
    <w:rsid w:val="001A16ED"/>
    <w:pPr>
      <w:tabs>
        <w:tab w:val="clear" w:pos="567"/>
        <w:tab w:val="clear" w:pos="1134"/>
        <w:tab w:val="clear" w:pos="1701"/>
        <w:tab w:val="clear" w:pos="2268"/>
        <w:tab w:val="clear" w:pos="2835"/>
      </w:tabs>
      <w:overflowPunct/>
      <w:autoSpaceDE/>
      <w:autoSpaceDN/>
      <w:adjustRightInd/>
      <w:spacing w:before="240" w:after="200" w:line="276" w:lineRule="auto"/>
      <w:jc w:val="center"/>
      <w:textAlignment w:val="auto"/>
    </w:pPr>
    <w:rPr>
      <w:rFonts w:asciiTheme="minorHAnsi" w:eastAsiaTheme="minorEastAsia" w:hAnsiTheme="minorHAnsi" w:cstheme="minorBidi"/>
      <w:sz w:val="28"/>
      <w:szCs w:val="22"/>
      <w:lang w:val="es-ES_tradnl" w:eastAsia="zh-CN"/>
    </w:rPr>
  </w:style>
  <w:style w:type="paragraph" w:customStyle="1" w:styleId="Committee">
    <w:name w:val="Committee"/>
    <w:basedOn w:val="Normal"/>
    <w:qFormat/>
    <w:rsid w:val="001A16ED"/>
    <w:pPr>
      <w:framePr w:hSpace="180" w:wrap="around" w:hAnchor="margin" w:y="-675"/>
      <w:tabs>
        <w:tab w:val="clear" w:pos="567"/>
        <w:tab w:val="clear" w:pos="1134"/>
        <w:tab w:val="clear" w:pos="1701"/>
        <w:tab w:val="clear" w:pos="2268"/>
        <w:tab w:val="clear" w:pos="2835"/>
        <w:tab w:val="left" w:pos="851"/>
      </w:tabs>
      <w:overflowPunct/>
      <w:autoSpaceDE/>
      <w:autoSpaceDN/>
      <w:adjustRightInd/>
      <w:spacing w:before="0" w:after="200" w:line="240" w:lineRule="atLeast"/>
      <w:textAlignment w:val="auto"/>
    </w:pPr>
    <w:rPr>
      <w:rFonts w:asciiTheme="minorHAnsi" w:eastAsiaTheme="minorEastAsia" w:hAnsiTheme="minorHAnsi" w:cstheme="minorHAnsi"/>
      <w:b/>
      <w:sz w:val="22"/>
      <w:szCs w:val="24"/>
      <w:lang w:val="en-US" w:eastAsia="zh-CN"/>
    </w:rPr>
  </w:style>
  <w:style w:type="character" w:customStyle="1" w:styleId="HeaderChar">
    <w:name w:val="Header Char"/>
    <w:basedOn w:val="DefaultParagraphFont"/>
    <w:link w:val="Header"/>
    <w:rsid w:val="001A16ED"/>
    <w:rPr>
      <w:rFonts w:ascii="Calibri" w:hAnsi="Calibri"/>
      <w:sz w:val="18"/>
      <w:lang w:val="en-GB" w:eastAsia="en-US"/>
    </w:rPr>
  </w:style>
  <w:style w:type="paragraph" w:styleId="BalloonText">
    <w:name w:val="Balloon Text"/>
    <w:basedOn w:val="Normal"/>
    <w:link w:val="BalloonTextChar"/>
    <w:semiHidden/>
    <w:unhideWhenUsed/>
    <w:rsid w:val="00A808E1"/>
    <w:pPr>
      <w:spacing w:before="0"/>
    </w:pPr>
    <w:rPr>
      <w:rFonts w:ascii="Tahoma" w:hAnsi="Tahoma" w:cs="Tahoma"/>
      <w:sz w:val="16"/>
      <w:szCs w:val="16"/>
    </w:rPr>
  </w:style>
  <w:style w:type="character" w:customStyle="1" w:styleId="BalloonTextChar">
    <w:name w:val="Balloon Text Char"/>
    <w:basedOn w:val="DefaultParagraphFont"/>
    <w:link w:val="BalloonText"/>
    <w:semiHidden/>
    <w:rsid w:val="00A808E1"/>
    <w:rPr>
      <w:rFonts w:ascii="Tahoma" w:hAnsi="Tahoma" w:cs="Tahoma"/>
      <w:sz w:val="16"/>
      <w:szCs w:val="16"/>
      <w:lang w:val="en-GB" w:eastAsia="en-US"/>
    </w:rPr>
  </w:style>
  <w:style w:type="character" w:customStyle="1" w:styleId="FooterChar">
    <w:name w:val="Footer Char"/>
    <w:basedOn w:val="DefaultParagraphFont"/>
    <w:link w:val="Footer"/>
    <w:uiPriority w:val="99"/>
    <w:rsid w:val="00D81F84"/>
    <w:rPr>
      <w:rFonts w:ascii="Calibri" w:hAnsi="Calibri"/>
      <w:caps/>
      <w:noProof/>
      <w:sz w:val="16"/>
      <w:lang w:val="en-GB" w:eastAsia="en-US"/>
    </w:rPr>
  </w:style>
  <w:style w:type="paragraph" w:styleId="ListParagraph">
    <w:name w:val="List Paragraph"/>
    <w:basedOn w:val="Normal"/>
    <w:uiPriority w:val="34"/>
    <w:qFormat/>
    <w:rsid w:val="00F0602D"/>
    <w:pPr>
      <w:ind w:left="720"/>
      <w:contextualSpacing/>
    </w:pPr>
    <w:rPr>
      <w:rFonts w:ascii="Times New Roman" w:eastAsia="Batang" w:hAnsi="Times New Roman"/>
    </w:rPr>
  </w:style>
  <w:style w:type="paragraph" w:styleId="BodyText">
    <w:name w:val="Body Text"/>
    <w:basedOn w:val="Normal"/>
    <w:link w:val="BodyTextChar"/>
    <w:uiPriority w:val="99"/>
    <w:unhideWhenUsed/>
    <w:rsid w:val="00F0602D"/>
    <w:pPr>
      <w:tabs>
        <w:tab w:val="clear" w:pos="567"/>
        <w:tab w:val="clear" w:pos="1134"/>
        <w:tab w:val="clear" w:pos="1701"/>
        <w:tab w:val="clear" w:pos="2268"/>
        <w:tab w:val="clear" w:pos="2835"/>
      </w:tabs>
      <w:overflowPunct/>
      <w:autoSpaceDE/>
      <w:autoSpaceDN/>
      <w:adjustRightInd/>
      <w:spacing w:before="0" w:after="60" w:line="252" w:lineRule="auto"/>
      <w:ind w:firstLine="360"/>
      <w:textAlignment w:val="auto"/>
    </w:pPr>
    <w:rPr>
      <w:rFonts w:asciiTheme="minorHAnsi" w:eastAsiaTheme="minorEastAsia" w:hAnsiTheme="minorHAnsi" w:cstheme="minorBidi"/>
      <w:color w:val="0F243E" w:themeColor="text2" w:themeShade="80"/>
      <w:sz w:val="22"/>
      <w:szCs w:val="24"/>
      <w:lang w:val="en-US"/>
    </w:rPr>
  </w:style>
  <w:style w:type="character" w:customStyle="1" w:styleId="BodyTextChar">
    <w:name w:val="Body Text Char"/>
    <w:basedOn w:val="DefaultParagraphFont"/>
    <w:link w:val="BodyText"/>
    <w:uiPriority w:val="99"/>
    <w:rsid w:val="00F0602D"/>
    <w:rPr>
      <w:rFonts w:asciiTheme="minorHAnsi" w:eastAsiaTheme="minorEastAsia" w:hAnsiTheme="minorHAnsi" w:cstheme="minorBidi"/>
      <w:color w:val="0F243E" w:themeColor="text2" w:themeShade="80"/>
      <w:sz w:val="22"/>
      <w:szCs w:val="24"/>
      <w:lang w:eastAsia="en-US"/>
    </w:rPr>
  </w:style>
  <w:style w:type="paragraph" w:styleId="ListBullet">
    <w:name w:val="List Bullet"/>
    <w:basedOn w:val="Normal"/>
    <w:unhideWhenUsed/>
    <w:rsid w:val="00F0602D"/>
    <w:pPr>
      <w:numPr>
        <w:numId w:val="2"/>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8258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mission.tunisia@ties.itu.Int"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6D5775-E778-4432-AFE0-89096744B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5</Pages>
  <Words>858</Words>
  <Characters>5304</Characters>
  <Application>Microsoft Office Word</Application>
  <DocSecurity>0</DocSecurity>
  <Lines>44</Lines>
  <Paragraphs>12</Paragraphs>
  <ScaleCrop>false</ScaleCrop>
  <HeadingPairs>
    <vt:vector size="4" baseType="variant">
      <vt:variant>
        <vt:lpstr>Title</vt:lpstr>
      </vt:variant>
      <vt:variant>
        <vt:i4>1</vt:i4>
      </vt:variant>
      <vt:variant>
        <vt:lpstr>INTERNATIONAL   TELECOMMUNICATION   UNION	</vt:lpstr>
      </vt:variant>
      <vt:variant>
        <vt:i4>0</vt:i4>
      </vt:variant>
    </vt:vector>
  </HeadingPairs>
  <TitlesOfParts>
    <vt:vector size="1" baseType="lpstr">
      <vt:lpstr/>
    </vt:vector>
  </TitlesOfParts>
  <Manager>General Secretariat - Pool</Manager>
  <Company>International Telecommunication Union (ITU)</Company>
  <LinksUpToDate>false</LinksUpToDate>
  <CharactersWithSpaces>6150</CharactersWithSpaces>
  <SharedDoc>false</SharedDoc>
  <HLinks>
    <vt:vector size="6" baseType="variant">
      <vt:variant>
        <vt:i4>4194374</vt:i4>
      </vt:variant>
      <vt:variant>
        <vt:i4>15</vt:i4>
      </vt:variant>
      <vt:variant>
        <vt:i4>0</vt:i4>
      </vt:variant>
      <vt:variant>
        <vt:i4>5</vt:i4>
      </vt:variant>
      <vt:variant>
        <vt:lpwstr>http://www.itu.int/plenipotentiary/index.html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Plenipotentiary Conference (PP-10)</dc:subject>
  <dc:creator>Currie, Jane</dc:creator>
  <cp:keywords>PP-10</cp:keywords>
  <cp:lastModifiedBy>Janin, Patricia</cp:lastModifiedBy>
  <cp:revision>3</cp:revision>
  <cp:lastPrinted>2014-08-21T15:16:00Z</cp:lastPrinted>
  <dcterms:created xsi:type="dcterms:W3CDTF">2014-08-25T08:10:00Z</dcterms:created>
  <dcterms:modified xsi:type="dcterms:W3CDTF">2014-08-25T08:18:00Z</dcterms:modified>
  <cp:category>Conference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PE_PP14.dotx</vt:lpwstr>
  </property>
  <property fmtid="{D5CDD505-2E9C-101B-9397-08002B2CF9AE}" pid="3" name="Docdate">
    <vt:lpwstr/>
  </property>
  <property fmtid="{D5CDD505-2E9C-101B-9397-08002B2CF9AE}" pid="4" name="Docorlang">
    <vt:lpwstr/>
  </property>
  <property fmtid="{D5CDD505-2E9C-101B-9397-08002B2CF9AE}" pid="5" name="Docbluepink">
    <vt:lpwstr/>
  </property>
  <property fmtid="{D5CDD505-2E9C-101B-9397-08002B2CF9AE}" pid="6" name="Docdest">
    <vt:lpwstr/>
  </property>
  <property fmtid="{D5CDD505-2E9C-101B-9397-08002B2CF9AE}" pid="7" name="Docauthor">
    <vt:lpwstr/>
  </property>
</Properties>
</file>