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proofErr w:type="spellStart"/>
            <w:r>
              <w:rPr>
                <w:b/>
                <w:bCs/>
                <w:position w:val="6"/>
                <w:szCs w:val="24"/>
              </w:rPr>
              <w:t>Busan</w:t>
            </w:r>
            <w:proofErr w:type="spellEnd"/>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bookmarkStart w:id="2" w:name="_GoBack"/>
            <w:bookmarkEnd w:id="2"/>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3" w:name="dmeeting" w:colFirst="0" w:colLast="0"/>
            <w:bookmarkStart w:id="4" w:name="dnum" w:colFirst="1" w:colLast="1"/>
            <w:r>
              <w:rPr>
                <w:b/>
              </w:rPr>
              <w:t>PLENARY MEETING</w:t>
            </w:r>
          </w:p>
        </w:tc>
        <w:tc>
          <w:tcPr>
            <w:tcW w:w="3120" w:type="dxa"/>
          </w:tcPr>
          <w:p w:rsidR="004321DC" w:rsidRPr="007E2AD4" w:rsidRDefault="00A2124B">
            <w:pPr>
              <w:tabs>
                <w:tab w:val="left" w:pos="851"/>
              </w:tabs>
              <w:spacing w:before="0" w:line="240" w:lineRule="atLeast"/>
              <w:rPr>
                <w:b/>
              </w:rPr>
            </w:pPr>
            <w:r>
              <w:rPr>
                <w:b/>
              </w:rPr>
              <w:t>Document 8-E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date" w:colFirst="1" w:colLast="1"/>
            <w:bookmarkEnd w:id="3"/>
            <w:bookmarkEnd w:id="4"/>
          </w:p>
        </w:tc>
        <w:tc>
          <w:tcPr>
            <w:tcW w:w="3120" w:type="dxa"/>
          </w:tcPr>
          <w:p w:rsidR="004321DC" w:rsidRPr="007E2AD4" w:rsidRDefault="00A2124B">
            <w:pPr>
              <w:tabs>
                <w:tab w:val="left" w:pos="993"/>
              </w:tabs>
              <w:spacing w:before="0"/>
              <w:rPr>
                <w:b/>
              </w:rPr>
            </w:pPr>
            <w:r>
              <w:rPr>
                <w:b/>
              </w:rPr>
              <w:t>18 October 2013</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6" w:name="dorlang" w:colFirst="1" w:colLast="1"/>
            <w:bookmarkEnd w:id="5"/>
          </w:p>
        </w:tc>
        <w:tc>
          <w:tcPr>
            <w:tcW w:w="3120" w:type="dxa"/>
          </w:tcPr>
          <w:p w:rsidR="004321DC" w:rsidRPr="007E2AD4" w:rsidRDefault="00A2124B">
            <w:pPr>
              <w:tabs>
                <w:tab w:val="left" w:pos="993"/>
              </w:tabs>
              <w:spacing w:before="0"/>
              <w:rPr>
                <w:b/>
              </w:rPr>
            </w:pPr>
            <w:r>
              <w:rPr>
                <w:b/>
              </w:rPr>
              <w:t>Original: Spanish/English</w:t>
            </w:r>
          </w:p>
        </w:tc>
      </w:tr>
      <w:tr w:rsidR="004321DC">
        <w:trPr>
          <w:cantSplit/>
        </w:trPr>
        <w:tc>
          <w:tcPr>
            <w:tcW w:w="10031" w:type="dxa"/>
            <w:gridSpan w:val="2"/>
          </w:tcPr>
          <w:p w:rsidR="004321DC" w:rsidRDefault="00A2124B">
            <w:pPr>
              <w:pStyle w:val="Source"/>
            </w:pPr>
            <w:bookmarkStart w:id="7" w:name="dsource" w:colFirst="0" w:colLast="0"/>
            <w:bookmarkEnd w:id="6"/>
            <w:r>
              <w:t>Note by the Secretary-General</w:t>
            </w:r>
          </w:p>
        </w:tc>
      </w:tr>
      <w:tr w:rsidR="004321DC">
        <w:trPr>
          <w:cantSplit/>
        </w:trPr>
        <w:tc>
          <w:tcPr>
            <w:tcW w:w="10031" w:type="dxa"/>
            <w:gridSpan w:val="2"/>
          </w:tcPr>
          <w:p w:rsidR="004321DC" w:rsidRDefault="00A2124B">
            <w:pPr>
              <w:pStyle w:val="Title1"/>
            </w:pPr>
            <w:bookmarkStart w:id="8" w:name="dtitle1" w:colFirst="0" w:colLast="0"/>
            <w:bookmarkEnd w:id="7"/>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9" w:name="dtitle2" w:colFirst="0" w:colLast="0"/>
            <w:bookmarkEnd w:id="8"/>
          </w:p>
        </w:tc>
      </w:tr>
      <w:tr w:rsidR="004321DC">
        <w:trPr>
          <w:cantSplit/>
        </w:trPr>
        <w:tc>
          <w:tcPr>
            <w:tcW w:w="10031" w:type="dxa"/>
            <w:gridSpan w:val="2"/>
          </w:tcPr>
          <w:p w:rsidR="004321DC" w:rsidRDefault="004321DC">
            <w:pPr>
              <w:pStyle w:val="Title3"/>
            </w:pPr>
            <w:bookmarkStart w:id="10" w:name="dtitle3" w:colFirst="0" w:colLast="0"/>
            <w:bookmarkEnd w:id="9"/>
          </w:p>
        </w:tc>
      </w:tr>
    </w:tbl>
    <w:p w:rsidR="00A2124B" w:rsidRPr="00121A34" w:rsidRDefault="00A2124B" w:rsidP="00A2124B">
      <w:bookmarkStart w:id="11" w:name="dbreak"/>
      <w:bookmarkEnd w:id="10"/>
      <w:bookmarkEnd w:id="11"/>
      <w:r w:rsidRPr="00121A34">
        <w:t xml:space="preserve">Further to the information published in Document 3, I have pleasure in transmitting to the Conference, in </w:t>
      </w:r>
      <w:r>
        <w:t>a</w:t>
      </w:r>
      <w:r w:rsidRPr="00121A34">
        <w:t>nnex, the candidacy of:</w:t>
      </w:r>
    </w:p>
    <w:p w:rsidR="00A2124B" w:rsidRPr="001A22A6" w:rsidRDefault="00A2124B" w:rsidP="00A2124B">
      <w:pPr>
        <w:jc w:val="center"/>
        <w:rPr>
          <w:b/>
          <w:bCs/>
        </w:rPr>
      </w:pPr>
      <w:r w:rsidRPr="001A22A6">
        <w:rPr>
          <w:b/>
          <w:bCs/>
        </w:rPr>
        <w:t>Mr Ricardo Luis TERÁN (Argentine Republic)</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A2124B" w:rsidRDefault="00A2124B" w:rsidP="00A2124B">
      <w:r>
        <w:lastRenderedPageBreak/>
        <w:t>Geneva, 17 October 2013</w:t>
      </w:r>
    </w:p>
    <w:p w:rsidR="00A2124B" w:rsidRDefault="00A2124B" w:rsidP="00A2124B"/>
    <w:p w:rsidR="00A2124B" w:rsidRDefault="00A2124B" w:rsidP="00A2124B">
      <w:r>
        <w:t>To:</w:t>
      </w:r>
      <w:r>
        <w:tab/>
      </w:r>
      <w:r>
        <w:tab/>
      </w:r>
      <w:r>
        <w:tab/>
        <w:t>Dr Hamadoun I. Touré</w:t>
      </w:r>
      <w:r>
        <w:br/>
      </w:r>
      <w:r>
        <w:tab/>
      </w:r>
      <w:r>
        <w:tab/>
      </w:r>
      <w:r>
        <w:tab/>
        <w:t>Secretary-General</w:t>
      </w:r>
      <w:r>
        <w:br/>
      </w:r>
      <w:r>
        <w:tab/>
      </w:r>
      <w:r>
        <w:tab/>
      </w:r>
      <w:r>
        <w:tab/>
        <w:t>International Telecommunication Union</w:t>
      </w:r>
    </w:p>
    <w:p w:rsidR="00A2124B" w:rsidRDefault="00A2124B" w:rsidP="00A2124B">
      <w:r>
        <w:t>From:</w:t>
      </w:r>
      <w:r>
        <w:tab/>
      </w:r>
      <w:r>
        <w:tab/>
        <w:t>Representation of the Argentine Republic</w:t>
      </w:r>
      <w:r>
        <w:br/>
      </w:r>
      <w:r>
        <w:tab/>
      </w:r>
      <w:r>
        <w:tab/>
      </w:r>
      <w:r>
        <w:tab/>
        <w:t>International Organizations in Geneva</w:t>
      </w:r>
      <w:r>
        <w:br/>
      </w:r>
      <w:r>
        <w:tab/>
      </w:r>
      <w:r>
        <w:tab/>
      </w:r>
      <w:r>
        <w:tab/>
        <w:t>Ministry of External Relations and Worship</w:t>
      </w:r>
    </w:p>
    <w:p w:rsidR="00A2124B" w:rsidRPr="00A2124B" w:rsidRDefault="00A2124B" w:rsidP="00A2124B">
      <w:pPr>
        <w:rPr>
          <w:lang w:val="es-ES_tradnl"/>
        </w:rPr>
      </w:pPr>
      <w:proofErr w:type="spellStart"/>
      <w:r w:rsidRPr="00A2124B">
        <w:rPr>
          <w:lang w:val="es-ES_tradnl"/>
        </w:rPr>
        <w:t>References</w:t>
      </w:r>
      <w:proofErr w:type="spellEnd"/>
      <w:r w:rsidRPr="00A2124B">
        <w:rPr>
          <w:lang w:val="es-ES_tradnl"/>
        </w:rPr>
        <w:t>:</w:t>
      </w:r>
      <w:r w:rsidRPr="00A2124B">
        <w:rPr>
          <w:lang w:val="es-ES_tradnl"/>
        </w:rPr>
        <w:tab/>
        <w:t>VGT/</w:t>
      </w:r>
      <w:proofErr w:type="spellStart"/>
      <w:r w:rsidRPr="00A2124B">
        <w:rPr>
          <w:lang w:val="es-ES_tradnl"/>
        </w:rPr>
        <w:t>jgz</w:t>
      </w:r>
      <w:proofErr w:type="spellEnd"/>
      <w:r w:rsidRPr="00A2124B">
        <w:rPr>
          <w:lang w:val="es-ES_tradnl"/>
        </w:rPr>
        <w:br/>
      </w:r>
      <w:r w:rsidRPr="00A2124B">
        <w:rPr>
          <w:lang w:val="es-ES_tradnl"/>
        </w:rPr>
        <w:tab/>
      </w:r>
      <w:r w:rsidRPr="00A2124B">
        <w:rPr>
          <w:lang w:val="es-ES_tradnl"/>
        </w:rPr>
        <w:tab/>
      </w:r>
      <w:r w:rsidRPr="00A2124B">
        <w:rPr>
          <w:lang w:val="es-ES_tradnl"/>
        </w:rPr>
        <w:tab/>
        <w:t>V/140</w:t>
      </w:r>
      <w:r w:rsidRPr="00A2124B">
        <w:rPr>
          <w:lang w:val="es-ES_tradnl"/>
        </w:rPr>
        <w:br/>
      </w:r>
      <w:r w:rsidRPr="00A2124B">
        <w:rPr>
          <w:lang w:val="es-ES_tradnl"/>
        </w:rPr>
        <w:tab/>
      </w:r>
      <w:r w:rsidRPr="00A2124B">
        <w:rPr>
          <w:lang w:val="es-ES_tradnl"/>
        </w:rPr>
        <w:tab/>
      </w:r>
      <w:r w:rsidRPr="00A2124B">
        <w:rPr>
          <w:lang w:val="es-ES_tradnl"/>
        </w:rPr>
        <w:tab/>
        <w:t>No. 296/13</w:t>
      </w:r>
    </w:p>
    <w:p w:rsidR="00A2124B" w:rsidRPr="00A2124B" w:rsidRDefault="00A2124B" w:rsidP="00A2124B">
      <w:pPr>
        <w:rPr>
          <w:lang w:val="es-ES_tradnl"/>
        </w:rPr>
      </w:pPr>
    </w:p>
    <w:p w:rsidR="00A2124B" w:rsidRPr="00A2124B" w:rsidRDefault="00A2124B" w:rsidP="00A2124B">
      <w:pPr>
        <w:rPr>
          <w:lang w:val="es-ES_tradnl"/>
        </w:rPr>
      </w:pPr>
    </w:p>
    <w:p w:rsidR="00A2124B" w:rsidRDefault="00A2124B" w:rsidP="00A2124B">
      <w:r>
        <w:t>The Permanent Mission of the Argentine Republic to the International Organizations in Geneva presents its compliments to the International Telecommunication Union and has the honour to inform it that the Argentine Government has decided to present the candidacy of engineer Mr </w:t>
      </w:r>
      <w:r w:rsidRPr="00312211">
        <w:t>Ricardo Luis TERÁN</w:t>
      </w:r>
      <w:r>
        <w:t xml:space="preserve"> for re-election to the post of member of the Radio Regulations Board, representing the Americas Region, in the elections to be held during the Plenipotentiary Conference that will be taking place in </w:t>
      </w:r>
      <w:proofErr w:type="spellStart"/>
      <w:r>
        <w:t>Busan</w:t>
      </w:r>
      <w:proofErr w:type="spellEnd"/>
      <w:r>
        <w:t>, Republic of Korea, from 20 October to 7 November 2014.</w:t>
      </w:r>
    </w:p>
    <w:p w:rsidR="00A2124B" w:rsidRDefault="00A2124B" w:rsidP="00A2124B">
      <w:r>
        <w:t>His curriculum vitae is attached.</w:t>
      </w:r>
    </w:p>
    <w:p w:rsidR="00A2124B" w:rsidRDefault="00A2124B" w:rsidP="00A2124B">
      <w:r>
        <w:t>The Permanent Mission of the Argentine Republic to the International Organizations in Geneva reiterates to the International Telecommunication Union the assurances of its highest consideration.</w:t>
      </w:r>
    </w:p>
    <w:p w:rsidR="00A2124B" w:rsidRDefault="00A2124B" w:rsidP="00A2124B"/>
    <w:p w:rsidR="00A2124B" w:rsidRDefault="00A2124B" w:rsidP="00A2124B"/>
    <w:p w:rsidR="00A2124B" w:rsidRDefault="00A2124B" w:rsidP="00A2124B"/>
    <w:p w:rsidR="00A2124B" w:rsidRDefault="00A2124B" w:rsidP="00A2124B"/>
    <w:p w:rsidR="00A2124B" w:rsidRDefault="00A2124B" w:rsidP="00A2124B">
      <w:pPr>
        <w:rPr>
          <w:i/>
          <w:iCs/>
        </w:rPr>
      </w:pPr>
      <w:r>
        <w:rPr>
          <w:i/>
          <w:iCs/>
        </w:rPr>
        <w:t xml:space="preserve">[Official stamp of the </w:t>
      </w:r>
      <w:r w:rsidRPr="005848E8">
        <w:rPr>
          <w:i/>
          <w:iCs/>
        </w:rPr>
        <w:t>Permanent Mission of the Argentine Rep</w:t>
      </w:r>
      <w:r>
        <w:rPr>
          <w:i/>
          <w:iCs/>
        </w:rPr>
        <w:t>ublic, Geneva]</w:t>
      </w:r>
    </w:p>
    <w:p w:rsidR="00A2124B" w:rsidRDefault="00A2124B" w:rsidP="00A2124B">
      <w:pPr>
        <w:rPr>
          <w:i/>
          <w:iCs/>
        </w:rPr>
      </w:pPr>
    </w:p>
    <w:p w:rsidR="00A2124B" w:rsidRDefault="00A2124B" w:rsidP="00A2124B">
      <w:pPr>
        <w:rPr>
          <w:i/>
          <w:iCs/>
        </w:rPr>
      </w:pPr>
      <w:r>
        <w:rPr>
          <w:i/>
          <w:iCs/>
        </w:rPr>
        <w:br w:type="page"/>
      </w:r>
    </w:p>
    <w:tbl>
      <w:tblPr>
        <w:tblStyle w:val="TableGrid"/>
        <w:tblW w:w="0" w:type="auto"/>
        <w:tblLook w:val="04A0" w:firstRow="1" w:lastRow="0" w:firstColumn="1" w:lastColumn="0" w:noHBand="0" w:noVBand="1"/>
      </w:tblPr>
      <w:tblGrid>
        <w:gridCol w:w="3085"/>
        <w:gridCol w:w="4931"/>
      </w:tblGrid>
      <w:tr w:rsidR="00181E33" w:rsidTr="00181E33">
        <w:tc>
          <w:tcPr>
            <w:tcW w:w="3085" w:type="dxa"/>
            <w:tcBorders>
              <w:top w:val="nil"/>
              <w:left w:val="nil"/>
              <w:bottom w:val="nil"/>
              <w:right w:val="nil"/>
            </w:tcBorders>
          </w:tcPr>
          <w:p w:rsidR="00181E33" w:rsidRDefault="00181E33" w:rsidP="00A8428A">
            <w:pPr>
              <w:tabs>
                <w:tab w:val="left" w:pos="2694"/>
              </w:tabs>
              <w:rPr>
                <w:rFonts w:ascii="Arial" w:hAnsi="Arial" w:cs="Arial"/>
                <w:b/>
                <w:sz w:val="18"/>
                <w:szCs w:val="18"/>
                <w:lang w:val="es-ES_tradnl"/>
              </w:rPr>
            </w:pPr>
            <w:r>
              <w:rPr>
                <w:rFonts w:ascii="Arial" w:hAnsi="Arial" w:cs="Arial"/>
                <w:b/>
                <w:noProof/>
                <w:szCs w:val="24"/>
                <w:lang w:val="en-US" w:eastAsia="zh-CN"/>
              </w:rPr>
              <w:lastRenderedPageBreak/>
              <w:drawing>
                <wp:inline distT="0" distB="0" distL="0" distR="0" wp14:anchorId="28D7C4AE" wp14:editId="78A101E0">
                  <wp:extent cx="1314000" cy="1767600"/>
                  <wp:effectExtent l="0" t="0" r="635" b="444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000" cy="1767600"/>
                          </a:xfrm>
                          <a:prstGeom prst="rect">
                            <a:avLst/>
                          </a:prstGeom>
                          <a:noFill/>
                          <a:ln>
                            <a:noFill/>
                          </a:ln>
                        </pic:spPr>
                      </pic:pic>
                    </a:graphicData>
                  </a:graphic>
                </wp:inline>
              </w:drawing>
            </w:r>
          </w:p>
        </w:tc>
        <w:tc>
          <w:tcPr>
            <w:tcW w:w="4931" w:type="dxa"/>
            <w:tcBorders>
              <w:top w:val="nil"/>
              <w:left w:val="nil"/>
              <w:bottom w:val="nil"/>
              <w:right w:val="nil"/>
            </w:tcBorders>
          </w:tcPr>
          <w:p w:rsidR="00181E33" w:rsidRPr="00A8428A" w:rsidRDefault="00181E33" w:rsidP="00181E33">
            <w:pPr>
              <w:tabs>
                <w:tab w:val="left" w:pos="2694"/>
              </w:tabs>
              <w:rPr>
                <w:rFonts w:ascii="Arial" w:hAnsi="Arial" w:cs="Arial"/>
                <w:b/>
                <w:szCs w:val="24"/>
                <w:lang w:val="es-ES_tradnl"/>
              </w:rPr>
            </w:pPr>
            <w:r w:rsidRPr="00A8428A">
              <w:rPr>
                <w:rFonts w:ascii="Arial" w:hAnsi="Arial" w:cs="Arial"/>
                <w:b/>
                <w:szCs w:val="24"/>
                <w:lang w:val="es-ES_tradnl"/>
              </w:rPr>
              <w:t>RICARDO LUIS TERÁN</w:t>
            </w:r>
          </w:p>
          <w:p w:rsidR="00181E33" w:rsidRPr="00A8428A" w:rsidRDefault="00181E33" w:rsidP="00181E33">
            <w:pPr>
              <w:tabs>
                <w:tab w:val="left" w:pos="2694"/>
              </w:tabs>
              <w:spacing w:before="0"/>
              <w:rPr>
                <w:rFonts w:ascii="Arial" w:hAnsi="Arial" w:cs="Arial"/>
                <w:b/>
                <w:szCs w:val="24"/>
                <w:lang w:val="es-ES_tradnl"/>
              </w:rPr>
            </w:pPr>
            <w:r w:rsidRPr="00A8428A">
              <w:rPr>
                <w:rFonts w:ascii="Arial" w:hAnsi="Arial" w:cs="Arial"/>
                <w:b/>
                <w:sz w:val="18"/>
                <w:szCs w:val="18"/>
                <w:lang w:val="es-ES_tradnl"/>
              </w:rPr>
              <w:t>TE SECOM: + 54 11 4318 9407</w:t>
            </w:r>
          </w:p>
          <w:p w:rsidR="00181E33" w:rsidRPr="00A8428A" w:rsidRDefault="00181E33" w:rsidP="00181E33">
            <w:pPr>
              <w:tabs>
                <w:tab w:val="left" w:pos="2977"/>
              </w:tabs>
              <w:spacing w:before="0"/>
              <w:rPr>
                <w:rFonts w:ascii="Arial" w:hAnsi="Arial" w:cs="Arial"/>
                <w:b/>
                <w:sz w:val="18"/>
                <w:szCs w:val="18"/>
                <w:lang w:val="es-ES_tradnl"/>
              </w:rPr>
            </w:pPr>
            <w:r w:rsidRPr="00A8428A">
              <w:rPr>
                <w:rFonts w:ascii="Arial" w:hAnsi="Arial" w:cs="Arial"/>
                <w:b/>
                <w:sz w:val="18"/>
                <w:szCs w:val="18"/>
                <w:lang w:val="es-ES_tradnl"/>
              </w:rPr>
              <w:t xml:space="preserve">TE </w:t>
            </w:r>
            <w:proofErr w:type="spellStart"/>
            <w:r w:rsidRPr="00A8428A">
              <w:rPr>
                <w:rFonts w:ascii="Arial" w:hAnsi="Arial" w:cs="Arial"/>
                <w:b/>
                <w:sz w:val="18"/>
                <w:szCs w:val="18"/>
                <w:lang w:val="es-ES_tradnl"/>
              </w:rPr>
              <w:t>Cel</w:t>
            </w:r>
            <w:proofErr w:type="spellEnd"/>
            <w:r w:rsidRPr="00A8428A">
              <w:rPr>
                <w:rFonts w:ascii="Arial" w:hAnsi="Arial" w:cs="Arial"/>
                <w:b/>
                <w:sz w:val="18"/>
                <w:szCs w:val="18"/>
                <w:lang w:val="es-ES_tradnl"/>
              </w:rPr>
              <w:t>: + 54 9 11 5174 1346</w:t>
            </w:r>
          </w:p>
          <w:p w:rsidR="00181E33" w:rsidRPr="00A8428A" w:rsidRDefault="00181E33" w:rsidP="00181E33">
            <w:pPr>
              <w:tabs>
                <w:tab w:val="left" w:pos="2977"/>
              </w:tabs>
              <w:rPr>
                <w:rFonts w:ascii="Arial" w:hAnsi="Arial" w:cs="Arial"/>
                <w:b/>
                <w:sz w:val="18"/>
                <w:szCs w:val="18"/>
                <w:lang w:val="es-ES_tradnl"/>
              </w:rPr>
            </w:pPr>
          </w:p>
          <w:p w:rsidR="00181E33" w:rsidRPr="00A8428A" w:rsidRDefault="00181E33" w:rsidP="00181E33">
            <w:pPr>
              <w:tabs>
                <w:tab w:val="left" w:pos="2977"/>
              </w:tabs>
              <w:rPr>
                <w:rFonts w:ascii="Arial" w:hAnsi="Arial" w:cs="Arial"/>
                <w:b/>
                <w:sz w:val="18"/>
                <w:szCs w:val="18"/>
                <w:lang w:val="es-ES_tradnl"/>
              </w:rPr>
            </w:pPr>
            <w:r w:rsidRPr="00A8428A">
              <w:rPr>
                <w:rFonts w:ascii="Arial" w:hAnsi="Arial" w:cs="Arial"/>
                <w:b/>
                <w:sz w:val="18"/>
                <w:szCs w:val="18"/>
                <w:lang w:val="es-ES_tradnl"/>
              </w:rPr>
              <w:t>e-mails:</w:t>
            </w:r>
          </w:p>
          <w:p w:rsidR="00181E33" w:rsidRPr="00A8428A" w:rsidRDefault="00181E33" w:rsidP="00181E33">
            <w:pPr>
              <w:tabs>
                <w:tab w:val="clear" w:pos="2268"/>
                <w:tab w:val="left" w:pos="2016"/>
                <w:tab w:val="left" w:pos="2977"/>
              </w:tabs>
              <w:spacing w:before="0"/>
              <w:rPr>
                <w:rFonts w:ascii="Arial" w:hAnsi="Arial" w:cs="Arial"/>
                <w:b/>
                <w:sz w:val="18"/>
                <w:szCs w:val="18"/>
                <w:lang w:val="es-ES_tradnl"/>
              </w:rPr>
            </w:pPr>
            <w:r w:rsidRPr="00A8428A">
              <w:rPr>
                <w:rFonts w:ascii="Arial" w:hAnsi="Arial" w:cs="Arial"/>
                <w:b/>
                <w:sz w:val="18"/>
                <w:szCs w:val="18"/>
                <w:lang w:val="es-ES_tradnl"/>
              </w:rPr>
              <w:t xml:space="preserve">SECOM, Argentina: </w:t>
            </w:r>
            <w:r w:rsidRPr="00A8428A">
              <w:rPr>
                <w:rFonts w:ascii="Arial" w:hAnsi="Arial" w:cs="Arial"/>
                <w:b/>
                <w:sz w:val="18"/>
                <w:szCs w:val="18"/>
                <w:lang w:val="es-ES_tradnl"/>
              </w:rPr>
              <w:tab/>
            </w:r>
            <w:hyperlink r:id="rId10" w:history="1">
              <w:r w:rsidRPr="00A8428A">
                <w:rPr>
                  <w:rStyle w:val="Hyperlink"/>
                  <w:rFonts w:ascii="Arial" w:hAnsi="Arial" w:cs="Arial"/>
                  <w:b/>
                  <w:sz w:val="18"/>
                  <w:szCs w:val="18"/>
                  <w:lang w:val="es-ES_tradnl"/>
                </w:rPr>
                <w:t>rteran@secom.gov.ar</w:t>
              </w:r>
            </w:hyperlink>
          </w:p>
          <w:p w:rsidR="00181E33" w:rsidRPr="00A8428A" w:rsidRDefault="00181E33" w:rsidP="00181E33">
            <w:pPr>
              <w:tabs>
                <w:tab w:val="clear" w:pos="2268"/>
                <w:tab w:val="left" w:pos="2016"/>
                <w:tab w:val="left" w:pos="2977"/>
              </w:tabs>
              <w:spacing w:before="0"/>
              <w:rPr>
                <w:rFonts w:ascii="Arial" w:hAnsi="Arial" w:cs="Arial"/>
                <w:b/>
                <w:sz w:val="18"/>
                <w:szCs w:val="18"/>
                <w:lang w:val="es-ES_tradnl"/>
              </w:rPr>
            </w:pPr>
            <w:r w:rsidRPr="00A8428A">
              <w:rPr>
                <w:rFonts w:ascii="Arial" w:hAnsi="Arial" w:cs="Arial"/>
                <w:b/>
                <w:sz w:val="18"/>
                <w:szCs w:val="18"/>
                <w:lang w:val="es-ES_tradnl"/>
              </w:rPr>
              <w:t>ITU:</w:t>
            </w:r>
            <w:r w:rsidRPr="00A8428A">
              <w:rPr>
                <w:rFonts w:ascii="Arial" w:hAnsi="Arial" w:cs="Arial"/>
                <w:b/>
                <w:sz w:val="18"/>
                <w:szCs w:val="18"/>
                <w:lang w:val="es-ES_tradnl"/>
              </w:rPr>
              <w:tab/>
            </w:r>
            <w:r>
              <w:rPr>
                <w:rFonts w:ascii="Arial" w:hAnsi="Arial" w:cs="Arial"/>
                <w:b/>
                <w:sz w:val="18"/>
                <w:szCs w:val="18"/>
                <w:lang w:val="es-ES_tradnl"/>
              </w:rPr>
              <w:tab/>
            </w:r>
            <w:r>
              <w:rPr>
                <w:rFonts w:ascii="Arial" w:hAnsi="Arial" w:cs="Arial"/>
                <w:b/>
                <w:sz w:val="18"/>
                <w:szCs w:val="18"/>
                <w:lang w:val="es-ES_tradnl"/>
              </w:rPr>
              <w:tab/>
            </w:r>
            <w:r>
              <w:rPr>
                <w:rFonts w:ascii="Arial" w:hAnsi="Arial" w:cs="Arial"/>
                <w:b/>
                <w:sz w:val="18"/>
                <w:szCs w:val="18"/>
                <w:lang w:val="es-ES_tradnl"/>
              </w:rPr>
              <w:tab/>
            </w:r>
            <w:hyperlink r:id="rId11" w:history="1">
              <w:r w:rsidRPr="00862D18">
                <w:rPr>
                  <w:rStyle w:val="Hyperlink"/>
                  <w:rFonts w:ascii="Arial" w:hAnsi="Arial" w:cs="Arial"/>
                  <w:b/>
                  <w:sz w:val="18"/>
                  <w:szCs w:val="18"/>
                  <w:lang w:val="es-ES_tradnl"/>
                </w:rPr>
                <w:t>riccardo-luis.teran@ties.itu.int</w:t>
              </w:r>
            </w:hyperlink>
          </w:p>
          <w:p w:rsidR="00181E33" w:rsidRPr="00A8428A" w:rsidRDefault="00181E33" w:rsidP="00181E33">
            <w:pPr>
              <w:tabs>
                <w:tab w:val="clear" w:pos="2268"/>
                <w:tab w:val="left" w:pos="2016"/>
                <w:tab w:val="left" w:pos="2977"/>
              </w:tabs>
              <w:spacing w:before="0"/>
              <w:rPr>
                <w:rFonts w:ascii="Arial" w:hAnsi="Arial" w:cs="Arial"/>
                <w:b/>
                <w:sz w:val="18"/>
                <w:szCs w:val="18"/>
                <w:lang w:val="es-ES_tradnl"/>
              </w:rPr>
            </w:pPr>
            <w:r w:rsidRPr="00A8428A">
              <w:rPr>
                <w:rFonts w:ascii="Arial" w:hAnsi="Arial" w:cs="Arial"/>
                <w:b/>
                <w:sz w:val="18"/>
                <w:szCs w:val="18"/>
                <w:lang w:val="es-ES_tradnl"/>
              </w:rPr>
              <w:t xml:space="preserve">Personal: </w:t>
            </w:r>
            <w:r>
              <w:rPr>
                <w:rFonts w:ascii="Arial" w:hAnsi="Arial" w:cs="Arial"/>
                <w:b/>
                <w:sz w:val="18"/>
                <w:szCs w:val="18"/>
                <w:lang w:val="es-ES_tradnl"/>
              </w:rPr>
              <w:tab/>
            </w:r>
            <w:r>
              <w:rPr>
                <w:rFonts w:ascii="Arial" w:hAnsi="Arial" w:cs="Arial"/>
                <w:b/>
                <w:sz w:val="18"/>
                <w:szCs w:val="18"/>
                <w:lang w:val="es-ES_tradnl"/>
              </w:rPr>
              <w:tab/>
            </w:r>
            <w:r>
              <w:rPr>
                <w:rFonts w:ascii="Arial" w:hAnsi="Arial" w:cs="Arial"/>
                <w:b/>
                <w:sz w:val="18"/>
                <w:szCs w:val="18"/>
                <w:lang w:val="es-ES_tradnl"/>
              </w:rPr>
              <w:tab/>
            </w:r>
            <w:hyperlink r:id="rId12" w:history="1">
              <w:r w:rsidRPr="00862D18">
                <w:rPr>
                  <w:rStyle w:val="Hyperlink"/>
                  <w:rFonts w:ascii="Arial" w:hAnsi="Arial" w:cs="Arial"/>
                  <w:b/>
                  <w:sz w:val="18"/>
                  <w:szCs w:val="18"/>
                  <w:lang w:val="es-ES_tradnl"/>
                </w:rPr>
                <w:t>rteran@arnet.com.ar</w:t>
              </w:r>
            </w:hyperlink>
          </w:p>
          <w:p w:rsidR="00181E33" w:rsidRDefault="00181E33" w:rsidP="00A8428A">
            <w:pPr>
              <w:tabs>
                <w:tab w:val="left" w:pos="2694"/>
              </w:tabs>
              <w:rPr>
                <w:rFonts w:ascii="Arial" w:hAnsi="Arial" w:cs="Arial"/>
                <w:b/>
                <w:sz w:val="18"/>
                <w:szCs w:val="18"/>
                <w:lang w:val="es-ES_tradnl"/>
              </w:rPr>
            </w:pPr>
          </w:p>
        </w:tc>
      </w:tr>
    </w:tbl>
    <w:p w:rsidR="00A2124B" w:rsidRPr="00A2124B" w:rsidRDefault="00A2124B" w:rsidP="00A8428A">
      <w:pPr>
        <w:tabs>
          <w:tab w:val="left" w:pos="2694"/>
        </w:tabs>
        <w:rPr>
          <w:rFonts w:ascii="Arial" w:hAnsi="Arial" w:cs="Arial"/>
          <w:b/>
          <w:sz w:val="18"/>
          <w:szCs w:val="18"/>
          <w:lang w:val="es-ES_tradnl"/>
        </w:rPr>
      </w:pPr>
    </w:p>
    <w:p w:rsidR="00A2124B" w:rsidRPr="006B34F4" w:rsidRDefault="00A2124B" w:rsidP="00A2124B">
      <w:pPr>
        <w:jc w:val="both"/>
        <w:rPr>
          <w:rFonts w:ascii="Arial" w:hAnsi="Arial" w:cs="Arial"/>
          <w:szCs w:val="24"/>
        </w:rPr>
      </w:pPr>
      <w:proofErr w:type="spellStart"/>
      <w:r w:rsidRPr="00181E33">
        <w:rPr>
          <w:rFonts w:ascii="Arial" w:hAnsi="Arial" w:cs="Arial"/>
          <w:szCs w:val="24"/>
          <w:lang w:val="es-ES_tradnl"/>
        </w:rPr>
        <w:t>Telecommunications</w:t>
      </w:r>
      <w:proofErr w:type="spellEnd"/>
      <w:r w:rsidRPr="00181E33">
        <w:rPr>
          <w:rFonts w:ascii="Arial" w:hAnsi="Arial" w:cs="Arial"/>
          <w:szCs w:val="24"/>
          <w:lang w:val="es-ES_tradnl"/>
        </w:rPr>
        <w:t xml:space="preserve"> </w:t>
      </w:r>
      <w:proofErr w:type="spellStart"/>
      <w:r w:rsidRPr="00181E33">
        <w:rPr>
          <w:rFonts w:ascii="Arial" w:hAnsi="Arial" w:cs="Arial"/>
          <w:szCs w:val="24"/>
          <w:lang w:val="es-ES_tradnl"/>
        </w:rPr>
        <w:t>Engineer</w:t>
      </w:r>
      <w:proofErr w:type="spellEnd"/>
      <w:r w:rsidRPr="00181E33">
        <w:rPr>
          <w:rFonts w:ascii="Arial" w:hAnsi="Arial" w:cs="Arial"/>
          <w:szCs w:val="24"/>
          <w:lang w:val="es-ES_tradnl"/>
        </w:rPr>
        <w:t xml:space="preserve"> </w:t>
      </w:r>
      <w:proofErr w:type="spellStart"/>
      <w:r w:rsidRPr="00181E33">
        <w:rPr>
          <w:rFonts w:ascii="Arial" w:hAnsi="Arial" w:cs="Arial"/>
          <w:szCs w:val="24"/>
          <w:lang w:val="es-ES_tradnl"/>
        </w:rPr>
        <w:t>graduated</w:t>
      </w:r>
      <w:proofErr w:type="spellEnd"/>
      <w:r w:rsidRPr="00181E33">
        <w:rPr>
          <w:rFonts w:ascii="Arial" w:hAnsi="Arial" w:cs="Arial"/>
          <w:szCs w:val="24"/>
          <w:lang w:val="es-ES_tradnl"/>
        </w:rPr>
        <w:t xml:space="preserve"> at the </w:t>
      </w:r>
      <w:r w:rsidRPr="00181E33">
        <w:rPr>
          <w:rFonts w:ascii="Arial" w:hAnsi="Arial" w:cs="Arial"/>
          <w:i/>
          <w:szCs w:val="24"/>
          <w:lang w:val="es-ES_tradnl"/>
        </w:rPr>
        <w:t>Universidad Nacional de Rosario</w:t>
      </w:r>
      <w:r w:rsidRPr="00181E33">
        <w:rPr>
          <w:rFonts w:ascii="Arial" w:hAnsi="Arial" w:cs="Arial"/>
          <w:szCs w:val="24"/>
          <w:lang w:val="es-ES_tradnl"/>
        </w:rPr>
        <w:t xml:space="preserve"> (</w:t>
      </w:r>
      <w:proofErr w:type="spellStart"/>
      <w:r w:rsidRPr="00181E33">
        <w:rPr>
          <w:rFonts w:ascii="Arial" w:hAnsi="Arial" w:cs="Arial"/>
          <w:szCs w:val="24"/>
          <w:lang w:val="es-ES_tradnl"/>
        </w:rPr>
        <w:t>National</w:t>
      </w:r>
      <w:proofErr w:type="spellEnd"/>
      <w:r w:rsidRPr="00181E33">
        <w:rPr>
          <w:rFonts w:ascii="Arial" w:hAnsi="Arial" w:cs="Arial"/>
          <w:szCs w:val="24"/>
          <w:lang w:val="es-ES_tradnl"/>
        </w:rPr>
        <w:t xml:space="preserve"> </w:t>
      </w:r>
      <w:proofErr w:type="spellStart"/>
      <w:r w:rsidRPr="00181E33">
        <w:rPr>
          <w:rFonts w:ascii="Arial" w:hAnsi="Arial" w:cs="Arial"/>
          <w:szCs w:val="24"/>
          <w:lang w:val="es-ES_tradnl"/>
        </w:rPr>
        <w:t>University</w:t>
      </w:r>
      <w:proofErr w:type="spellEnd"/>
      <w:r w:rsidRPr="00181E33">
        <w:rPr>
          <w:rFonts w:ascii="Arial" w:hAnsi="Arial" w:cs="Arial"/>
          <w:szCs w:val="24"/>
          <w:lang w:val="es-ES_tradnl"/>
        </w:rPr>
        <w:t xml:space="preserve"> of Rosario), </w:t>
      </w:r>
      <w:proofErr w:type="spellStart"/>
      <w:r w:rsidRPr="00181E33">
        <w:rPr>
          <w:rFonts w:ascii="Arial" w:hAnsi="Arial" w:cs="Arial"/>
          <w:szCs w:val="24"/>
          <w:lang w:val="es-ES_tradnl"/>
        </w:rPr>
        <w:t>Argentine</w:t>
      </w:r>
      <w:proofErr w:type="spellEnd"/>
      <w:r w:rsidRPr="00181E33">
        <w:rPr>
          <w:rFonts w:ascii="Arial" w:hAnsi="Arial" w:cs="Arial"/>
          <w:szCs w:val="24"/>
          <w:lang w:val="es-ES_tradnl"/>
        </w:rPr>
        <w:t xml:space="preserve"> Repu</w:t>
      </w:r>
      <w:proofErr w:type="spellStart"/>
      <w:r w:rsidRPr="006B34F4">
        <w:rPr>
          <w:rFonts w:ascii="Arial" w:hAnsi="Arial" w:cs="Arial"/>
          <w:szCs w:val="24"/>
        </w:rPr>
        <w:t>blic</w:t>
      </w:r>
      <w:proofErr w:type="spellEnd"/>
      <w:r w:rsidRPr="006B34F4">
        <w:rPr>
          <w:rFonts w:ascii="Arial" w:hAnsi="Arial" w:cs="Arial"/>
          <w:szCs w:val="24"/>
        </w:rPr>
        <w:t xml:space="preserve">. He acquired experience in the private sector in fixed and mobile telecommunication companies and telecommunication systems manufacturers, and subsequently participated in national regulatory bodies (Communications </w:t>
      </w:r>
      <w:proofErr w:type="spellStart"/>
      <w:r w:rsidRPr="006B34F4">
        <w:rPr>
          <w:rFonts w:ascii="Arial" w:hAnsi="Arial" w:cs="Arial"/>
          <w:szCs w:val="24"/>
        </w:rPr>
        <w:t>Undersecretariat</w:t>
      </w:r>
      <w:proofErr w:type="spellEnd"/>
      <w:r w:rsidRPr="006B34F4">
        <w:rPr>
          <w:rFonts w:ascii="Arial" w:hAnsi="Arial" w:cs="Arial"/>
          <w:szCs w:val="24"/>
        </w:rPr>
        <w:t>, Communications Secretariat (SECOM) and National T</w:t>
      </w:r>
      <w:r>
        <w:rPr>
          <w:rFonts w:ascii="Arial" w:hAnsi="Arial" w:cs="Arial"/>
          <w:szCs w:val="24"/>
        </w:rPr>
        <w:t>elecommunication Commission</w:t>
      </w:r>
      <w:r w:rsidRPr="006B34F4">
        <w:rPr>
          <w:rFonts w:ascii="Arial" w:hAnsi="Arial" w:cs="Arial"/>
          <w:szCs w:val="24"/>
        </w:rPr>
        <w:t>, and supranational bodies (ITU</w:t>
      </w:r>
      <w:r>
        <w:rPr>
          <w:rFonts w:ascii="Arial" w:hAnsi="Arial" w:cs="Arial"/>
          <w:szCs w:val="24"/>
        </w:rPr>
        <w:t xml:space="preserve">, </w:t>
      </w:r>
      <w:r w:rsidRPr="006B34F4">
        <w:rPr>
          <w:rFonts w:ascii="Arial" w:hAnsi="Arial" w:cs="Arial"/>
          <w:szCs w:val="24"/>
        </w:rPr>
        <w:t>CITEL</w:t>
      </w:r>
      <w:r>
        <w:rPr>
          <w:rFonts w:ascii="Arial" w:hAnsi="Arial" w:cs="Arial"/>
          <w:szCs w:val="24"/>
        </w:rPr>
        <w:t>, UNASUR, MERCOSUR</w:t>
      </w:r>
      <w:r w:rsidRPr="006B34F4">
        <w:rPr>
          <w:rFonts w:ascii="Arial" w:hAnsi="Arial" w:cs="Arial"/>
          <w:szCs w:val="24"/>
        </w:rPr>
        <w:t xml:space="preserve">). </w:t>
      </w:r>
    </w:p>
    <w:p w:rsidR="00A2124B" w:rsidRDefault="00A2124B" w:rsidP="00A2124B">
      <w:pPr>
        <w:jc w:val="both"/>
        <w:rPr>
          <w:rFonts w:ascii="Arial" w:hAnsi="Arial" w:cs="Arial"/>
          <w:szCs w:val="24"/>
        </w:rPr>
      </w:pPr>
      <w:bookmarkStart w:id="12" w:name="OLE_LINK1"/>
      <w:bookmarkStart w:id="13" w:name="OLE_LINK2"/>
      <w:r w:rsidRPr="006B34F4">
        <w:rPr>
          <w:rFonts w:ascii="Arial" w:hAnsi="Arial" w:cs="Arial"/>
          <w:szCs w:val="24"/>
        </w:rPr>
        <w:t xml:space="preserve">He acquired a high level of knowledge about </w:t>
      </w:r>
      <w:bookmarkEnd w:id="12"/>
      <w:bookmarkEnd w:id="13"/>
      <w:r w:rsidRPr="006B34F4">
        <w:rPr>
          <w:rFonts w:ascii="Arial" w:hAnsi="Arial" w:cs="Arial"/>
          <w:szCs w:val="24"/>
        </w:rPr>
        <w:t xml:space="preserve">the telecommunications business and its regulation, especially in the field of radio spectrum, coordination between services within the country and its planning, both at the national level and with other countries, especially </w:t>
      </w:r>
      <w:r>
        <w:rPr>
          <w:rFonts w:ascii="Arial" w:hAnsi="Arial" w:cs="Arial"/>
          <w:szCs w:val="24"/>
        </w:rPr>
        <w:t>as regards</w:t>
      </w:r>
      <w:r w:rsidRPr="006B34F4">
        <w:rPr>
          <w:rFonts w:ascii="Arial" w:hAnsi="Arial" w:cs="Arial"/>
          <w:szCs w:val="24"/>
        </w:rPr>
        <w:t xml:space="preserve"> broadcasting, mobile and satellite services, as determined by the Radio Regulations (RR).</w:t>
      </w:r>
    </w:p>
    <w:p w:rsidR="00A2124B" w:rsidRDefault="00A2124B" w:rsidP="00A2124B">
      <w:pPr>
        <w:jc w:val="both"/>
        <w:rPr>
          <w:rFonts w:ascii="Arial" w:hAnsi="Arial" w:cs="Arial"/>
          <w:color w:val="000000"/>
          <w:szCs w:val="24"/>
          <w:lang w:eastAsia="es-ES"/>
        </w:rPr>
      </w:pPr>
      <w:r w:rsidRPr="006B34F4">
        <w:rPr>
          <w:rFonts w:ascii="Arial" w:hAnsi="Arial" w:cs="Arial"/>
          <w:szCs w:val="24"/>
        </w:rPr>
        <w:t>He was in charge of the Radio Control Sector of the National Control Authority, as regards stations monitoring, stations technical and legal control, and r</w:t>
      </w:r>
      <w:r w:rsidRPr="006B34F4">
        <w:rPr>
          <w:rFonts w:ascii="Arial" w:hAnsi="Arial" w:cs="Arial"/>
          <w:color w:val="000000"/>
          <w:szCs w:val="24"/>
          <w:lang w:eastAsia="es-ES"/>
        </w:rPr>
        <w:t xml:space="preserve">esolution of interference </w:t>
      </w:r>
      <w:r>
        <w:rPr>
          <w:rFonts w:ascii="Arial" w:hAnsi="Arial" w:cs="Arial"/>
          <w:color w:val="000000"/>
          <w:szCs w:val="24"/>
          <w:lang w:eastAsia="es-ES"/>
        </w:rPr>
        <w:t>issues</w:t>
      </w:r>
      <w:r w:rsidRPr="006B34F4">
        <w:rPr>
          <w:rFonts w:ascii="Arial" w:hAnsi="Arial" w:cs="Arial"/>
          <w:color w:val="000000"/>
          <w:szCs w:val="24"/>
          <w:lang w:eastAsia="es-ES"/>
        </w:rPr>
        <w:t xml:space="preserve"> between services, paying particular attention to the Aeronautical Mobile Service</w:t>
      </w:r>
      <w:r>
        <w:rPr>
          <w:rFonts w:ascii="Arial" w:hAnsi="Arial" w:cs="Arial"/>
          <w:color w:val="000000"/>
          <w:szCs w:val="24"/>
          <w:lang w:eastAsia="es-ES"/>
        </w:rPr>
        <w:t>.</w:t>
      </w:r>
    </w:p>
    <w:p w:rsidR="00A2124B" w:rsidRDefault="00A2124B" w:rsidP="00A2124B">
      <w:pPr>
        <w:jc w:val="both"/>
        <w:rPr>
          <w:rFonts w:ascii="Arial" w:hAnsi="Arial" w:cs="Arial"/>
          <w:color w:val="000000"/>
          <w:szCs w:val="24"/>
          <w:lang w:eastAsia="es-ES"/>
        </w:rPr>
      </w:pPr>
      <w:r>
        <w:rPr>
          <w:rFonts w:ascii="Arial" w:hAnsi="Arial" w:cs="Arial"/>
          <w:color w:val="000000"/>
          <w:szCs w:val="24"/>
          <w:lang w:eastAsia="es-ES"/>
        </w:rPr>
        <w:t>At the National Legislative Power, he worked in the drafting of laws related to the telecommunications sector, and their subsequent adoption, comparing and adapting them to international standards.</w:t>
      </w:r>
    </w:p>
    <w:p w:rsidR="00A2124B" w:rsidRPr="006B34F4" w:rsidRDefault="00A2124B" w:rsidP="00A2124B">
      <w:pPr>
        <w:jc w:val="both"/>
        <w:rPr>
          <w:rFonts w:ascii="Arial" w:hAnsi="Arial" w:cs="Arial"/>
          <w:szCs w:val="24"/>
        </w:rPr>
      </w:pPr>
      <w:r w:rsidRPr="006B34F4">
        <w:rPr>
          <w:rFonts w:ascii="Arial" w:hAnsi="Arial" w:cs="Arial"/>
          <w:szCs w:val="24"/>
        </w:rPr>
        <w:t xml:space="preserve">Adviser to the Minister of </w:t>
      </w:r>
      <w:proofErr w:type="spellStart"/>
      <w:r w:rsidRPr="006B34F4">
        <w:rPr>
          <w:rFonts w:ascii="Arial" w:hAnsi="Arial" w:cs="Arial"/>
          <w:szCs w:val="24"/>
        </w:rPr>
        <w:t>Defense</w:t>
      </w:r>
      <w:proofErr w:type="spellEnd"/>
      <w:r>
        <w:rPr>
          <w:rFonts w:ascii="Arial" w:hAnsi="Arial" w:cs="Arial"/>
          <w:szCs w:val="24"/>
        </w:rPr>
        <w:t xml:space="preserve"> as</w:t>
      </w:r>
      <w:r w:rsidRPr="006B34F4">
        <w:rPr>
          <w:rFonts w:ascii="Arial" w:hAnsi="Arial" w:cs="Arial"/>
          <w:szCs w:val="24"/>
        </w:rPr>
        <w:t xml:space="preserve"> member of the </w:t>
      </w:r>
      <w:r>
        <w:rPr>
          <w:rFonts w:ascii="Arial" w:hAnsi="Arial" w:cs="Arial"/>
          <w:szCs w:val="24"/>
        </w:rPr>
        <w:t xml:space="preserve">Follow-up </w:t>
      </w:r>
      <w:r w:rsidRPr="006B34F4">
        <w:rPr>
          <w:rFonts w:ascii="Arial" w:hAnsi="Arial" w:cs="Arial"/>
          <w:szCs w:val="24"/>
        </w:rPr>
        <w:t>Committee o</w:t>
      </w:r>
      <w:r>
        <w:rPr>
          <w:rFonts w:ascii="Arial" w:hAnsi="Arial" w:cs="Arial"/>
          <w:szCs w:val="24"/>
        </w:rPr>
        <w:t>n the implementation o</w:t>
      </w:r>
      <w:r w:rsidRPr="006B34F4">
        <w:rPr>
          <w:rFonts w:ascii="Arial" w:hAnsi="Arial" w:cs="Arial"/>
          <w:szCs w:val="24"/>
        </w:rPr>
        <w:t xml:space="preserve">f </w:t>
      </w:r>
      <w:r>
        <w:rPr>
          <w:rFonts w:ascii="Arial" w:hAnsi="Arial" w:cs="Arial"/>
          <w:szCs w:val="24"/>
        </w:rPr>
        <w:t>the</w:t>
      </w:r>
      <w:r w:rsidRPr="006B34F4">
        <w:rPr>
          <w:rFonts w:ascii="Arial" w:hAnsi="Arial" w:cs="Arial"/>
          <w:szCs w:val="24"/>
        </w:rPr>
        <w:t xml:space="preserve"> Project on the manufacturing and installation of the National </w:t>
      </w:r>
      <w:proofErr w:type="spellStart"/>
      <w:r w:rsidRPr="006B34F4">
        <w:rPr>
          <w:rFonts w:ascii="Arial" w:hAnsi="Arial" w:cs="Arial"/>
          <w:szCs w:val="24"/>
        </w:rPr>
        <w:t>Radarization</w:t>
      </w:r>
      <w:proofErr w:type="spellEnd"/>
      <w:r w:rsidRPr="006B34F4">
        <w:rPr>
          <w:rFonts w:ascii="Arial" w:hAnsi="Arial" w:cs="Arial"/>
          <w:szCs w:val="24"/>
        </w:rPr>
        <w:t xml:space="preserve"> System</w:t>
      </w:r>
      <w:r>
        <w:rPr>
          <w:rFonts w:ascii="Arial" w:hAnsi="Arial" w:cs="Arial"/>
          <w:szCs w:val="24"/>
        </w:rPr>
        <w:t>.</w:t>
      </w:r>
    </w:p>
    <w:p w:rsidR="00A2124B" w:rsidRPr="00660427" w:rsidRDefault="00A2124B" w:rsidP="00A2124B">
      <w:pPr>
        <w:jc w:val="both"/>
        <w:rPr>
          <w:rFonts w:ascii="Arial" w:hAnsi="Arial" w:cs="Arial"/>
          <w:szCs w:val="24"/>
        </w:rPr>
      </w:pPr>
      <w:r w:rsidRPr="006B34F4">
        <w:rPr>
          <w:rFonts w:ascii="Arial" w:hAnsi="Arial" w:cs="Arial"/>
          <w:szCs w:val="24"/>
        </w:rPr>
        <w:t>Actively participated in the process of restructuring the Argentine Satellite System</w:t>
      </w:r>
      <w:r>
        <w:rPr>
          <w:rFonts w:ascii="Arial" w:hAnsi="Arial" w:cs="Arial"/>
          <w:szCs w:val="24"/>
        </w:rPr>
        <w:t>,</w:t>
      </w:r>
      <w:r w:rsidRPr="006B34F4">
        <w:rPr>
          <w:rFonts w:ascii="Arial" w:hAnsi="Arial" w:cs="Arial"/>
          <w:szCs w:val="24"/>
        </w:rPr>
        <w:t xml:space="preserve"> as regards the occupation of its orbital positions.</w:t>
      </w:r>
    </w:p>
    <w:p w:rsidR="00A2124B" w:rsidRDefault="00A2124B" w:rsidP="00A2124B">
      <w:pPr>
        <w:rPr>
          <w:rFonts w:ascii="Arial" w:hAnsi="Arial" w:cs="Arial"/>
          <w:b/>
          <w:szCs w:val="24"/>
        </w:rPr>
      </w:pPr>
    </w:p>
    <w:p w:rsidR="00E11081" w:rsidRDefault="00E11081" w:rsidP="00A2124B">
      <w:pPr>
        <w:rPr>
          <w:rFonts w:ascii="Arial" w:hAnsi="Arial" w:cs="Arial"/>
          <w:b/>
          <w:szCs w:val="24"/>
        </w:rPr>
      </w:pPr>
      <w:r>
        <w:rPr>
          <w:rFonts w:ascii="Arial" w:hAnsi="Arial" w:cs="Arial"/>
          <w:b/>
          <w:szCs w:val="24"/>
        </w:rPr>
        <w:br w:type="page"/>
      </w:r>
    </w:p>
    <w:p w:rsidR="00A2124B" w:rsidRDefault="00A2124B" w:rsidP="00A2124B">
      <w:pPr>
        <w:rPr>
          <w:rFonts w:ascii="Arial" w:hAnsi="Arial" w:cs="Arial"/>
          <w:b/>
          <w:szCs w:val="24"/>
        </w:rPr>
      </w:pPr>
      <w:r>
        <w:rPr>
          <w:rFonts w:ascii="Arial" w:hAnsi="Arial" w:cs="Arial"/>
          <w:b/>
          <w:szCs w:val="24"/>
        </w:rPr>
        <w:lastRenderedPageBreak/>
        <w:t>WORK EXPERIENCE</w:t>
      </w:r>
    </w:p>
    <w:p w:rsidR="00A2124B" w:rsidRPr="00E90617" w:rsidRDefault="00A2124B" w:rsidP="00A2124B">
      <w:pPr>
        <w:jc w:val="center"/>
        <w:rPr>
          <w:rFonts w:ascii="Arial" w:hAnsi="Arial" w:cs="Arial"/>
          <w:b/>
          <w:szCs w:val="24"/>
        </w:rPr>
      </w:pPr>
      <w:r w:rsidRPr="00E90617">
        <w:rPr>
          <w:rFonts w:ascii="Arial" w:hAnsi="Arial" w:cs="Arial"/>
          <w:b/>
          <w:szCs w:val="24"/>
        </w:rPr>
        <w:t>Current Position</w:t>
      </w:r>
    </w:p>
    <w:p w:rsidR="00A2124B" w:rsidRPr="00071B48" w:rsidRDefault="00A2124B" w:rsidP="00A2124B">
      <w:pPr>
        <w:rPr>
          <w:rFonts w:ascii="Arial" w:hAnsi="Arial" w:cs="Arial"/>
          <w:b/>
          <w:szCs w:val="24"/>
        </w:rPr>
      </w:pPr>
      <w:r w:rsidRPr="00071B48">
        <w:rPr>
          <w:rFonts w:ascii="Arial" w:hAnsi="Arial" w:cs="Arial"/>
          <w:b/>
          <w:szCs w:val="24"/>
        </w:rPr>
        <w:t>Communications Secretariat (</w:t>
      </w:r>
      <w:proofErr w:type="spellStart"/>
      <w:r w:rsidRPr="00071B48">
        <w:rPr>
          <w:rFonts w:ascii="Arial" w:hAnsi="Arial" w:cs="Arial"/>
          <w:b/>
          <w:szCs w:val="24"/>
        </w:rPr>
        <w:t>Secretaría</w:t>
      </w:r>
      <w:proofErr w:type="spellEnd"/>
      <w:r w:rsidRPr="00071B48">
        <w:rPr>
          <w:rFonts w:ascii="Arial" w:hAnsi="Arial" w:cs="Arial"/>
          <w:b/>
          <w:szCs w:val="24"/>
        </w:rPr>
        <w:t xml:space="preserve"> de </w:t>
      </w:r>
      <w:proofErr w:type="spellStart"/>
      <w:r w:rsidRPr="00071B48">
        <w:rPr>
          <w:rFonts w:ascii="Arial" w:hAnsi="Arial" w:cs="Arial"/>
          <w:b/>
          <w:szCs w:val="24"/>
        </w:rPr>
        <w:t>Comunicaciones</w:t>
      </w:r>
      <w:proofErr w:type="spellEnd"/>
      <w:r w:rsidRPr="00071B48">
        <w:rPr>
          <w:rFonts w:ascii="Arial" w:hAnsi="Arial" w:cs="Arial"/>
          <w:b/>
          <w:szCs w:val="24"/>
        </w:rPr>
        <w:t xml:space="preserve"> de la </w:t>
      </w:r>
      <w:proofErr w:type="spellStart"/>
      <w:r w:rsidRPr="00071B48">
        <w:rPr>
          <w:rFonts w:ascii="Arial" w:hAnsi="Arial" w:cs="Arial"/>
          <w:b/>
          <w:szCs w:val="24"/>
        </w:rPr>
        <w:t>Nación</w:t>
      </w:r>
      <w:proofErr w:type="spellEnd"/>
      <w:r w:rsidRPr="00071B48">
        <w:rPr>
          <w:rFonts w:ascii="Arial" w:hAnsi="Arial" w:cs="Arial"/>
          <w:b/>
          <w:szCs w:val="24"/>
        </w:rPr>
        <w:t>), Argentina</w:t>
      </w:r>
    </w:p>
    <w:p w:rsidR="00A2124B" w:rsidRPr="00943F91" w:rsidRDefault="00A2124B" w:rsidP="00A2124B">
      <w:pPr>
        <w:numPr>
          <w:ilvl w:val="0"/>
          <w:numId w:val="1"/>
        </w:num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Arial" w:hAnsi="Arial" w:cs="Arial"/>
          <w:b/>
          <w:szCs w:val="24"/>
        </w:rPr>
      </w:pPr>
      <w:r w:rsidRPr="00943F91">
        <w:rPr>
          <w:rFonts w:ascii="Arial" w:hAnsi="Arial" w:cs="Arial"/>
          <w:szCs w:val="24"/>
        </w:rPr>
        <w:t>Advisor to the Communications Secretary:</w:t>
      </w:r>
    </w:p>
    <w:p w:rsidR="00A2124B" w:rsidRPr="00B72004" w:rsidRDefault="00A2124B" w:rsidP="00A2124B">
      <w:pPr>
        <w:numPr>
          <w:ilvl w:val="1"/>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cs="Arial"/>
          <w:b/>
          <w:szCs w:val="24"/>
        </w:rPr>
      </w:pPr>
      <w:r w:rsidRPr="00B72004">
        <w:rPr>
          <w:rFonts w:ascii="Arial" w:hAnsi="Arial" w:cs="Arial"/>
          <w:szCs w:val="24"/>
        </w:rPr>
        <w:t xml:space="preserve"> At the na</w:t>
      </w:r>
      <w:r>
        <w:rPr>
          <w:rFonts w:ascii="Arial" w:hAnsi="Arial" w:cs="Arial"/>
          <w:szCs w:val="24"/>
        </w:rPr>
        <w:t>t</w:t>
      </w:r>
      <w:r w:rsidRPr="00B72004">
        <w:rPr>
          <w:rFonts w:ascii="Arial" w:hAnsi="Arial" w:cs="Arial"/>
          <w:szCs w:val="24"/>
        </w:rPr>
        <w:t xml:space="preserve">ional level: </w:t>
      </w:r>
      <w:r>
        <w:rPr>
          <w:rFonts w:ascii="Arial" w:hAnsi="Arial" w:cs="Arial"/>
          <w:szCs w:val="24"/>
        </w:rPr>
        <w:t>i</w:t>
      </w:r>
      <w:r w:rsidRPr="00B72004">
        <w:rPr>
          <w:rFonts w:ascii="Arial" w:hAnsi="Arial" w:cs="Arial"/>
          <w:szCs w:val="24"/>
        </w:rPr>
        <w:t>n areas such as frequency band assignment, developmen</w:t>
      </w:r>
      <w:r>
        <w:rPr>
          <w:rFonts w:ascii="Arial" w:hAnsi="Arial" w:cs="Arial"/>
          <w:szCs w:val="24"/>
        </w:rPr>
        <w:t xml:space="preserve">t </w:t>
      </w:r>
      <w:r w:rsidRPr="00B72004">
        <w:rPr>
          <w:rFonts w:ascii="Arial" w:hAnsi="Arial" w:cs="Arial"/>
          <w:szCs w:val="24"/>
        </w:rPr>
        <w:t>of technical rules</w:t>
      </w:r>
      <w:r>
        <w:rPr>
          <w:rFonts w:ascii="Arial" w:hAnsi="Arial" w:cs="Arial"/>
          <w:szCs w:val="24"/>
        </w:rPr>
        <w:t>,</w:t>
      </w:r>
      <w:r w:rsidRPr="00B72004">
        <w:rPr>
          <w:rFonts w:ascii="Arial" w:hAnsi="Arial" w:cs="Arial"/>
          <w:szCs w:val="24"/>
        </w:rPr>
        <w:t xml:space="preserve"> and </w:t>
      </w:r>
      <w:r>
        <w:rPr>
          <w:rFonts w:ascii="Arial" w:hAnsi="Arial" w:cs="Arial"/>
          <w:szCs w:val="24"/>
        </w:rPr>
        <w:t xml:space="preserve">allocation </w:t>
      </w:r>
      <w:r w:rsidRPr="00B72004">
        <w:rPr>
          <w:rFonts w:ascii="Arial" w:hAnsi="Arial" w:cs="Arial"/>
          <w:szCs w:val="24"/>
        </w:rPr>
        <w:t xml:space="preserve">processes </w:t>
      </w:r>
      <w:r>
        <w:rPr>
          <w:rFonts w:ascii="Arial" w:hAnsi="Arial" w:cs="Arial"/>
          <w:szCs w:val="24"/>
        </w:rPr>
        <w:t>for different radio services</w:t>
      </w:r>
      <w:r w:rsidRPr="00B72004">
        <w:rPr>
          <w:rFonts w:ascii="Arial" w:hAnsi="Arial" w:cs="Arial"/>
          <w:szCs w:val="24"/>
        </w:rPr>
        <w:t>. Transition to Digital Terrestrial Television</w:t>
      </w:r>
      <w:r>
        <w:rPr>
          <w:rFonts w:ascii="Arial" w:hAnsi="Arial" w:cs="Arial"/>
          <w:szCs w:val="24"/>
        </w:rPr>
        <w:t>.</w:t>
      </w:r>
    </w:p>
    <w:p w:rsidR="00A2124B" w:rsidRPr="00E90617" w:rsidRDefault="00A2124B" w:rsidP="00A2124B">
      <w:pPr>
        <w:numPr>
          <w:ilvl w:val="1"/>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cs="Arial"/>
          <w:b/>
          <w:szCs w:val="24"/>
        </w:rPr>
      </w:pPr>
      <w:r>
        <w:rPr>
          <w:rFonts w:ascii="Arial" w:hAnsi="Arial" w:cs="Arial"/>
          <w:szCs w:val="24"/>
        </w:rPr>
        <w:t>At the i</w:t>
      </w:r>
      <w:r w:rsidRPr="00B72004">
        <w:rPr>
          <w:rFonts w:ascii="Arial" w:hAnsi="Arial" w:cs="Arial"/>
          <w:szCs w:val="24"/>
        </w:rPr>
        <w:t xml:space="preserve">nternational level: </w:t>
      </w:r>
      <w:r>
        <w:rPr>
          <w:rFonts w:ascii="Arial" w:hAnsi="Arial" w:cs="Arial"/>
          <w:szCs w:val="24"/>
        </w:rPr>
        <w:t>follow-up of Argentina’s participation at i</w:t>
      </w:r>
      <w:r w:rsidRPr="00B72004">
        <w:rPr>
          <w:rFonts w:ascii="Arial" w:hAnsi="Arial" w:cs="Arial"/>
          <w:szCs w:val="24"/>
        </w:rPr>
        <w:t>nternationa</w:t>
      </w:r>
      <w:r>
        <w:rPr>
          <w:rFonts w:ascii="Arial" w:hAnsi="Arial" w:cs="Arial"/>
          <w:szCs w:val="24"/>
        </w:rPr>
        <w:t xml:space="preserve">l </w:t>
      </w:r>
      <w:proofErr w:type="spellStart"/>
      <w:r>
        <w:rPr>
          <w:rFonts w:ascii="Arial" w:hAnsi="Arial" w:cs="Arial"/>
          <w:szCs w:val="24"/>
        </w:rPr>
        <w:t>r</w:t>
      </w:r>
      <w:r w:rsidRPr="00B72004">
        <w:rPr>
          <w:rFonts w:ascii="Arial" w:hAnsi="Arial" w:cs="Arial"/>
          <w:szCs w:val="24"/>
        </w:rPr>
        <w:t>adiocommunication</w:t>
      </w:r>
      <w:proofErr w:type="spellEnd"/>
      <w:r w:rsidRPr="00B72004">
        <w:rPr>
          <w:rFonts w:ascii="Arial" w:hAnsi="Arial" w:cs="Arial"/>
          <w:szCs w:val="24"/>
        </w:rPr>
        <w:t xml:space="preserve"> bodies, such as </w:t>
      </w:r>
      <w:r>
        <w:rPr>
          <w:rFonts w:ascii="Arial" w:hAnsi="Arial" w:cs="Arial"/>
          <w:szCs w:val="24"/>
        </w:rPr>
        <w:t>ITU</w:t>
      </w:r>
      <w:r w:rsidRPr="00B72004">
        <w:rPr>
          <w:rFonts w:ascii="Arial" w:hAnsi="Arial" w:cs="Arial"/>
          <w:szCs w:val="24"/>
        </w:rPr>
        <w:t xml:space="preserve"> (World </w:t>
      </w:r>
      <w:proofErr w:type="spellStart"/>
      <w:r w:rsidRPr="00B72004">
        <w:rPr>
          <w:rFonts w:ascii="Arial" w:hAnsi="Arial" w:cs="Arial"/>
          <w:szCs w:val="24"/>
        </w:rPr>
        <w:t>Radiocommunication</w:t>
      </w:r>
      <w:proofErr w:type="spellEnd"/>
      <w:r w:rsidRPr="00B72004">
        <w:rPr>
          <w:rFonts w:ascii="Arial" w:hAnsi="Arial" w:cs="Arial"/>
          <w:szCs w:val="24"/>
        </w:rPr>
        <w:t xml:space="preserve"> Conference WRC-2007</w:t>
      </w:r>
      <w:r>
        <w:rPr>
          <w:rFonts w:ascii="Arial" w:hAnsi="Arial" w:cs="Arial"/>
          <w:szCs w:val="24"/>
        </w:rPr>
        <w:t xml:space="preserve"> and its preparatory meetings</w:t>
      </w:r>
      <w:r w:rsidRPr="00B72004">
        <w:rPr>
          <w:rFonts w:ascii="Arial" w:hAnsi="Arial" w:cs="Arial"/>
          <w:szCs w:val="24"/>
        </w:rPr>
        <w:t>)</w:t>
      </w:r>
      <w:r>
        <w:rPr>
          <w:rFonts w:ascii="Arial" w:hAnsi="Arial" w:cs="Arial"/>
          <w:szCs w:val="24"/>
        </w:rPr>
        <w:t xml:space="preserve">, </w:t>
      </w:r>
      <w:r w:rsidRPr="00B72004">
        <w:rPr>
          <w:rFonts w:ascii="Arial" w:hAnsi="Arial" w:cs="Arial"/>
          <w:szCs w:val="24"/>
        </w:rPr>
        <w:t xml:space="preserve">CITEL’s </w:t>
      </w:r>
      <w:r>
        <w:rPr>
          <w:rFonts w:ascii="Arial" w:hAnsi="Arial" w:cs="Arial"/>
          <w:szCs w:val="24"/>
        </w:rPr>
        <w:t>PCC</w:t>
      </w:r>
      <w:r w:rsidRPr="00B72004">
        <w:rPr>
          <w:rFonts w:ascii="Arial" w:hAnsi="Arial" w:cs="Arial"/>
          <w:szCs w:val="24"/>
        </w:rPr>
        <w:t>.II, MERCOSUR</w:t>
      </w:r>
      <w:r>
        <w:rPr>
          <w:rFonts w:ascii="Arial" w:hAnsi="Arial" w:cs="Arial"/>
          <w:szCs w:val="24"/>
        </w:rPr>
        <w:t>’s</w:t>
      </w:r>
      <w:r w:rsidRPr="00B72004">
        <w:rPr>
          <w:rFonts w:ascii="Arial" w:hAnsi="Arial" w:cs="Arial"/>
          <w:szCs w:val="24"/>
        </w:rPr>
        <w:t xml:space="preserve"> SGT</w:t>
      </w:r>
      <w:r>
        <w:rPr>
          <w:rFonts w:ascii="Arial" w:hAnsi="Arial" w:cs="Arial"/>
          <w:szCs w:val="24"/>
        </w:rPr>
        <w:t xml:space="preserve"> Nbr.</w:t>
      </w:r>
      <w:r w:rsidRPr="00B72004">
        <w:rPr>
          <w:rFonts w:ascii="Arial" w:hAnsi="Arial" w:cs="Arial"/>
          <w:szCs w:val="24"/>
        </w:rPr>
        <w:t xml:space="preserve">1, </w:t>
      </w:r>
      <w:r>
        <w:rPr>
          <w:rFonts w:ascii="Arial" w:hAnsi="Arial" w:cs="Arial"/>
          <w:szCs w:val="24"/>
        </w:rPr>
        <w:t>Multilateral Agreements</w:t>
      </w:r>
      <w:r w:rsidRPr="00B72004">
        <w:rPr>
          <w:rFonts w:ascii="Arial" w:hAnsi="Arial" w:cs="Arial"/>
          <w:szCs w:val="24"/>
        </w:rPr>
        <w:t xml:space="preserve">. </w:t>
      </w:r>
      <w:r>
        <w:rPr>
          <w:rFonts w:ascii="Arial" w:hAnsi="Arial" w:cs="Arial"/>
          <w:szCs w:val="24"/>
        </w:rPr>
        <w:t xml:space="preserve">Participated in the organization of the </w:t>
      </w:r>
      <w:r w:rsidRPr="00E90617">
        <w:rPr>
          <w:rFonts w:ascii="Arial" w:hAnsi="Arial" w:cs="Arial"/>
          <w:szCs w:val="24"/>
        </w:rPr>
        <w:t xml:space="preserve">Regional </w:t>
      </w:r>
      <w:proofErr w:type="spellStart"/>
      <w:r>
        <w:rPr>
          <w:rFonts w:ascii="Arial" w:hAnsi="Arial" w:cs="Arial"/>
          <w:szCs w:val="24"/>
        </w:rPr>
        <w:t>Radiocommunication</w:t>
      </w:r>
      <w:proofErr w:type="spellEnd"/>
      <w:r>
        <w:rPr>
          <w:rFonts w:ascii="Arial" w:hAnsi="Arial" w:cs="Arial"/>
          <w:szCs w:val="24"/>
        </w:rPr>
        <w:t xml:space="preserve"> </w:t>
      </w:r>
      <w:r w:rsidRPr="00E90617">
        <w:rPr>
          <w:rFonts w:ascii="Arial" w:hAnsi="Arial" w:cs="Arial"/>
          <w:szCs w:val="24"/>
        </w:rPr>
        <w:t xml:space="preserve">Seminar </w:t>
      </w:r>
      <w:r>
        <w:rPr>
          <w:rFonts w:ascii="Arial" w:hAnsi="Arial" w:cs="Arial"/>
          <w:szCs w:val="24"/>
        </w:rPr>
        <w:t>sponsored by</w:t>
      </w:r>
      <w:r w:rsidRPr="00E90617">
        <w:rPr>
          <w:rFonts w:ascii="Arial" w:hAnsi="Arial" w:cs="Arial"/>
          <w:szCs w:val="24"/>
        </w:rPr>
        <w:t xml:space="preserve"> the </w:t>
      </w:r>
      <w:proofErr w:type="spellStart"/>
      <w:r w:rsidRPr="00E90617">
        <w:rPr>
          <w:rFonts w:ascii="Arial" w:hAnsi="Arial" w:cs="Arial"/>
          <w:szCs w:val="24"/>
        </w:rPr>
        <w:t>Radiocommunication</w:t>
      </w:r>
      <w:proofErr w:type="spellEnd"/>
      <w:r w:rsidRPr="00E90617">
        <w:rPr>
          <w:rFonts w:ascii="Arial" w:hAnsi="Arial" w:cs="Arial"/>
          <w:szCs w:val="24"/>
        </w:rPr>
        <w:t xml:space="preserve"> Bureau (</w:t>
      </w:r>
      <w:r>
        <w:rPr>
          <w:rFonts w:ascii="Arial" w:hAnsi="Arial" w:cs="Arial"/>
          <w:szCs w:val="24"/>
        </w:rPr>
        <w:t>BR</w:t>
      </w:r>
      <w:r w:rsidRPr="00E90617">
        <w:rPr>
          <w:rFonts w:ascii="Arial" w:hAnsi="Arial" w:cs="Arial"/>
          <w:szCs w:val="24"/>
        </w:rPr>
        <w:t>)</w:t>
      </w:r>
      <w:r>
        <w:rPr>
          <w:rFonts w:ascii="Arial" w:hAnsi="Arial" w:cs="Arial"/>
          <w:szCs w:val="24"/>
        </w:rPr>
        <w:t>,</w:t>
      </w:r>
      <w:r w:rsidRPr="00E90617">
        <w:rPr>
          <w:rFonts w:ascii="Arial" w:hAnsi="Arial" w:cs="Arial"/>
          <w:szCs w:val="24"/>
        </w:rPr>
        <w:t xml:space="preserve"> held in </w:t>
      </w:r>
      <w:smartTag w:uri="urn:schemas-microsoft-com:office:smarttags" w:element="metricconverter">
        <w:smartTagPr>
          <w:attr w:name="ProductID" w:val="2008 in"/>
        </w:smartTagPr>
        <w:r w:rsidRPr="00E90617">
          <w:rPr>
            <w:rFonts w:ascii="Arial" w:hAnsi="Arial" w:cs="Arial"/>
            <w:szCs w:val="24"/>
          </w:rPr>
          <w:t>2008 in</w:t>
        </w:r>
      </w:smartTag>
      <w:r w:rsidRPr="00E90617">
        <w:rPr>
          <w:rFonts w:ascii="Arial" w:hAnsi="Arial" w:cs="Arial"/>
          <w:szCs w:val="24"/>
        </w:rPr>
        <w:t xml:space="preserve"> Buenos Aires</w:t>
      </w:r>
      <w:r>
        <w:rPr>
          <w:rFonts w:ascii="Arial" w:hAnsi="Arial" w:cs="Arial"/>
          <w:szCs w:val="24"/>
        </w:rPr>
        <w:t>.</w:t>
      </w:r>
      <w:r w:rsidRPr="00E90617">
        <w:rPr>
          <w:rFonts w:ascii="Arial" w:hAnsi="Arial" w:cs="Arial"/>
          <w:szCs w:val="24"/>
        </w:rPr>
        <w:t xml:space="preserve"> </w:t>
      </w:r>
      <w:r w:rsidRPr="00E90617">
        <w:rPr>
          <w:rFonts w:ascii="Arial" w:hAnsi="Arial" w:cs="Arial"/>
          <w:b/>
          <w:szCs w:val="24"/>
        </w:rPr>
        <w:t xml:space="preserve"> </w:t>
      </w:r>
    </w:p>
    <w:p w:rsidR="00A2124B" w:rsidRPr="00E90617" w:rsidRDefault="00A2124B" w:rsidP="00A2124B">
      <w:pPr>
        <w:rPr>
          <w:rFonts w:ascii="Arial" w:hAnsi="Arial" w:cs="Arial"/>
          <w:b/>
          <w:szCs w:val="24"/>
        </w:rPr>
      </w:pPr>
      <w:r w:rsidRPr="00E90617">
        <w:rPr>
          <w:rFonts w:ascii="Arial" w:hAnsi="Arial" w:cs="Arial"/>
          <w:b/>
          <w:szCs w:val="24"/>
        </w:rPr>
        <w:t>House of Representatives of the Nation</w:t>
      </w:r>
      <w:r>
        <w:rPr>
          <w:rFonts w:ascii="Arial" w:hAnsi="Arial" w:cs="Arial"/>
          <w:b/>
          <w:szCs w:val="24"/>
        </w:rPr>
        <w:t xml:space="preserve">, </w:t>
      </w:r>
      <w:smartTag w:uri="urn:schemas-microsoft-com:office:smarttags" w:element="place">
        <w:smartTag w:uri="urn:schemas-microsoft-com:office:smarttags" w:element="country-region">
          <w:r>
            <w:rPr>
              <w:rFonts w:ascii="Arial" w:hAnsi="Arial" w:cs="Arial"/>
              <w:b/>
              <w:szCs w:val="24"/>
            </w:rPr>
            <w:t>Argentina</w:t>
          </w:r>
        </w:smartTag>
      </w:smartTag>
    </w:p>
    <w:p w:rsidR="00A2124B" w:rsidRPr="00E90617" w:rsidRDefault="00A2124B" w:rsidP="00A2124B">
      <w:pPr>
        <w:numPr>
          <w:ilvl w:val="0"/>
          <w:numId w:val="1"/>
        </w:num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Arial" w:hAnsi="Arial" w:cs="Arial"/>
          <w:szCs w:val="24"/>
        </w:rPr>
      </w:pPr>
      <w:r w:rsidRPr="00E90617">
        <w:rPr>
          <w:rFonts w:ascii="Arial" w:hAnsi="Arial" w:cs="Arial"/>
          <w:szCs w:val="24"/>
        </w:rPr>
        <w:t>Advisor to the Computer and Communications Committee</w:t>
      </w:r>
    </w:p>
    <w:p w:rsidR="00A2124B" w:rsidRPr="00730D74" w:rsidRDefault="00A2124B" w:rsidP="00A2124B">
      <w:pPr>
        <w:numPr>
          <w:ilvl w:val="0"/>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cs="Arial"/>
          <w:szCs w:val="24"/>
        </w:rPr>
      </w:pPr>
      <w:r w:rsidRPr="00730D74">
        <w:rPr>
          <w:rFonts w:ascii="Arial" w:hAnsi="Arial" w:cs="Arial"/>
          <w:szCs w:val="24"/>
        </w:rPr>
        <w:t xml:space="preserve">Advisor to the </w:t>
      </w:r>
      <w:r>
        <w:rPr>
          <w:rFonts w:ascii="Arial" w:hAnsi="Arial" w:cs="Arial"/>
          <w:szCs w:val="24"/>
        </w:rPr>
        <w:t xml:space="preserve">Follow-up </w:t>
      </w:r>
      <w:r w:rsidRPr="00730D74">
        <w:rPr>
          <w:rFonts w:ascii="Arial" w:hAnsi="Arial" w:cs="Arial"/>
          <w:szCs w:val="24"/>
        </w:rPr>
        <w:t xml:space="preserve">Bicameral Commission </w:t>
      </w:r>
      <w:r>
        <w:rPr>
          <w:rFonts w:ascii="Arial" w:hAnsi="Arial" w:cs="Arial"/>
          <w:szCs w:val="24"/>
        </w:rPr>
        <w:t>on</w:t>
      </w:r>
      <w:r w:rsidRPr="00730D74">
        <w:rPr>
          <w:rFonts w:ascii="Arial" w:hAnsi="Arial" w:cs="Arial"/>
          <w:szCs w:val="24"/>
        </w:rPr>
        <w:t xml:space="preserve"> the </w:t>
      </w:r>
      <w:r>
        <w:rPr>
          <w:rFonts w:ascii="Arial" w:hAnsi="Arial" w:cs="Arial"/>
          <w:szCs w:val="24"/>
        </w:rPr>
        <w:t>Delegation of Authority in the Executive P</w:t>
      </w:r>
      <w:r w:rsidRPr="00730D74">
        <w:rPr>
          <w:rFonts w:ascii="Arial" w:hAnsi="Arial" w:cs="Arial"/>
          <w:szCs w:val="24"/>
        </w:rPr>
        <w:t xml:space="preserve">ower </w:t>
      </w:r>
      <w:r>
        <w:rPr>
          <w:rFonts w:ascii="Arial" w:hAnsi="Arial" w:cs="Arial"/>
          <w:szCs w:val="24"/>
        </w:rPr>
        <w:t>Act Nº</w:t>
      </w:r>
      <w:r w:rsidRPr="00730D74">
        <w:rPr>
          <w:rFonts w:ascii="Arial" w:hAnsi="Arial" w:cs="Arial"/>
          <w:szCs w:val="24"/>
        </w:rPr>
        <w:t xml:space="preserve"> 25.561</w:t>
      </w:r>
      <w:r>
        <w:rPr>
          <w:rFonts w:ascii="Arial" w:hAnsi="Arial" w:cs="Arial"/>
          <w:szCs w:val="24"/>
        </w:rPr>
        <w:t xml:space="preserve"> </w:t>
      </w:r>
      <w:r w:rsidRPr="00730D74">
        <w:rPr>
          <w:rFonts w:ascii="Arial" w:hAnsi="Arial" w:cs="Arial"/>
          <w:szCs w:val="24"/>
        </w:rPr>
        <w:t xml:space="preserve">- </w:t>
      </w:r>
      <w:r>
        <w:rPr>
          <w:rFonts w:ascii="Arial" w:hAnsi="Arial" w:cs="Arial"/>
          <w:szCs w:val="24"/>
        </w:rPr>
        <w:t>Renegotiation of Contracts with Privatized Companies.</w:t>
      </w:r>
    </w:p>
    <w:p w:rsidR="00A2124B" w:rsidRPr="00730D74" w:rsidRDefault="00A2124B" w:rsidP="00A2124B">
      <w:pPr>
        <w:rPr>
          <w:rFonts w:ascii="Arial" w:hAnsi="Arial" w:cs="Arial"/>
          <w:b/>
          <w:szCs w:val="24"/>
        </w:rPr>
      </w:pPr>
      <w:r w:rsidRPr="00730D74">
        <w:rPr>
          <w:rFonts w:ascii="Arial" w:hAnsi="Arial" w:cs="Arial"/>
          <w:b/>
          <w:szCs w:val="24"/>
        </w:rPr>
        <w:t xml:space="preserve">Ministry of </w:t>
      </w:r>
      <w:proofErr w:type="spellStart"/>
      <w:r w:rsidRPr="00730D74">
        <w:rPr>
          <w:rFonts w:ascii="Arial" w:hAnsi="Arial" w:cs="Arial"/>
          <w:b/>
          <w:szCs w:val="24"/>
        </w:rPr>
        <w:t>Defense</w:t>
      </w:r>
      <w:proofErr w:type="spellEnd"/>
      <w:r w:rsidRPr="00730D74">
        <w:rPr>
          <w:rFonts w:ascii="Arial" w:hAnsi="Arial" w:cs="Arial"/>
          <w:b/>
          <w:szCs w:val="24"/>
        </w:rPr>
        <w:t xml:space="preserve"> of the Nation, </w:t>
      </w:r>
      <w:smartTag w:uri="urn:schemas-microsoft-com:office:smarttags" w:element="country-region">
        <w:smartTag w:uri="urn:schemas-microsoft-com:office:smarttags" w:element="place">
          <w:r>
            <w:rPr>
              <w:rFonts w:ascii="Arial" w:hAnsi="Arial" w:cs="Arial"/>
              <w:b/>
              <w:szCs w:val="24"/>
            </w:rPr>
            <w:t>Argentina</w:t>
          </w:r>
        </w:smartTag>
      </w:smartTag>
    </w:p>
    <w:p w:rsidR="00A2124B" w:rsidRPr="00F51E00" w:rsidRDefault="00A2124B" w:rsidP="00A2124B">
      <w:pPr>
        <w:numPr>
          <w:ilvl w:val="0"/>
          <w:numId w:val="1"/>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cs="Arial"/>
          <w:szCs w:val="24"/>
        </w:rPr>
      </w:pPr>
      <w:r w:rsidRPr="00F51E00">
        <w:rPr>
          <w:rFonts w:ascii="Arial" w:hAnsi="Arial" w:cs="Arial"/>
          <w:szCs w:val="24"/>
        </w:rPr>
        <w:t xml:space="preserve">Member of the Follow-up Committee on the performance of a Contract with INVAP S.E. for the development, manufacturing and installation of the </w:t>
      </w:r>
      <w:r w:rsidRPr="006B34F4">
        <w:rPr>
          <w:rFonts w:ascii="Arial" w:hAnsi="Arial" w:cs="Arial"/>
          <w:szCs w:val="24"/>
        </w:rPr>
        <w:t xml:space="preserve">National </w:t>
      </w:r>
      <w:proofErr w:type="spellStart"/>
      <w:r w:rsidRPr="006B34F4">
        <w:rPr>
          <w:rFonts w:ascii="Arial" w:hAnsi="Arial" w:cs="Arial"/>
          <w:szCs w:val="24"/>
        </w:rPr>
        <w:t>Radarization</w:t>
      </w:r>
      <w:proofErr w:type="spellEnd"/>
      <w:r w:rsidRPr="006B34F4">
        <w:rPr>
          <w:rFonts w:ascii="Arial" w:hAnsi="Arial" w:cs="Arial"/>
          <w:szCs w:val="24"/>
        </w:rPr>
        <w:t xml:space="preserve"> System</w:t>
      </w:r>
      <w:r w:rsidRPr="00F51E00">
        <w:rPr>
          <w:rFonts w:ascii="Arial" w:hAnsi="Arial" w:cs="Arial"/>
          <w:szCs w:val="24"/>
        </w:rPr>
        <w:t xml:space="preserve"> consisting of 11 </w:t>
      </w:r>
      <w:proofErr w:type="spellStart"/>
      <w:r w:rsidRPr="00F51E00">
        <w:rPr>
          <w:rFonts w:ascii="Arial" w:hAnsi="Arial" w:cs="Arial"/>
          <w:szCs w:val="24"/>
        </w:rPr>
        <w:t>Monopulse</w:t>
      </w:r>
      <w:proofErr w:type="spellEnd"/>
      <w:r w:rsidRPr="00F51E00">
        <w:rPr>
          <w:rFonts w:ascii="Arial" w:hAnsi="Arial" w:cs="Arial"/>
          <w:szCs w:val="24"/>
        </w:rPr>
        <w:t xml:space="preserve"> Secondary Radars.</w:t>
      </w:r>
    </w:p>
    <w:p w:rsidR="00A2124B" w:rsidRPr="00F51E00" w:rsidRDefault="00A2124B" w:rsidP="00A2124B">
      <w:pPr>
        <w:jc w:val="both"/>
        <w:rPr>
          <w:rFonts w:ascii="Arial" w:hAnsi="Arial" w:cs="Arial"/>
          <w:szCs w:val="24"/>
        </w:rPr>
      </w:pPr>
      <w:r w:rsidRPr="00F51E00">
        <w:rPr>
          <w:rFonts w:ascii="Arial" w:hAnsi="Arial" w:cs="Arial"/>
          <w:b/>
          <w:szCs w:val="24"/>
        </w:rPr>
        <w:t xml:space="preserve">Member of the Radio Regulations Board of the International Telecommunication Union (UIT) </w:t>
      </w:r>
      <w:r>
        <w:rPr>
          <w:rFonts w:ascii="Arial" w:hAnsi="Arial" w:cs="Arial"/>
          <w:szCs w:val="24"/>
        </w:rPr>
        <w:t>(2010-2014)</w:t>
      </w:r>
    </w:p>
    <w:p w:rsidR="00A2124B" w:rsidRDefault="00A2124B" w:rsidP="00A2124B">
      <w:pPr>
        <w:jc w:val="both"/>
        <w:rPr>
          <w:rFonts w:ascii="Arial" w:hAnsi="Arial" w:cs="Arial"/>
        </w:rPr>
      </w:pPr>
    </w:p>
    <w:p w:rsidR="00A2124B" w:rsidRPr="00B66C58" w:rsidRDefault="00A2124B" w:rsidP="00A2124B">
      <w:pPr>
        <w:jc w:val="both"/>
        <w:rPr>
          <w:rFonts w:ascii="Arial" w:hAnsi="Arial" w:cs="Arial"/>
        </w:rPr>
      </w:pPr>
    </w:p>
    <w:p w:rsidR="00E11081" w:rsidRDefault="00E11081" w:rsidP="00A2124B">
      <w:pPr>
        <w:jc w:val="center"/>
        <w:rPr>
          <w:rFonts w:ascii="Arial" w:hAnsi="Arial" w:cs="Arial"/>
          <w:b/>
          <w:szCs w:val="24"/>
        </w:rPr>
      </w:pPr>
      <w:r>
        <w:rPr>
          <w:rFonts w:ascii="Arial" w:hAnsi="Arial" w:cs="Arial"/>
          <w:b/>
          <w:szCs w:val="24"/>
        </w:rPr>
        <w:br w:type="page"/>
      </w:r>
    </w:p>
    <w:p w:rsidR="00A2124B" w:rsidRPr="00B66C58" w:rsidRDefault="00A2124B" w:rsidP="00A2124B">
      <w:pPr>
        <w:jc w:val="center"/>
        <w:rPr>
          <w:rFonts w:ascii="Arial" w:hAnsi="Arial" w:cs="Arial"/>
          <w:b/>
          <w:szCs w:val="24"/>
        </w:rPr>
      </w:pPr>
      <w:r w:rsidRPr="00B66C58">
        <w:rPr>
          <w:rFonts w:ascii="Arial" w:hAnsi="Arial" w:cs="Arial"/>
          <w:b/>
          <w:szCs w:val="24"/>
        </w:rPr>
        <w:lastRenderedPageBreak/>
        <w:t>Previous Position</w:t>
      </w:r>
    </w:p>
    <w:p w:rsidR="00A2124B" w:rsidRPr="00B66C58" w:rsidRDefault="00A2124B" w:rsidP="00A2124B">
      <w:pPr>
        <w:rPr>
          <w:rFonts w:ascii="Arial" w:hAnsi="Arial" w:cs="Arial"/>
          <w:b/>
          <w:szCs w:val="24"/>
        </w:rPr>
      </w:pPr>
      <w:r w:rsidRPr="00B66C58">
        <w:rPr>
          <w:rFonts w:ascii="Arial" w:hAnsi="Arial" w:cs="Arial"/>
          <w:b/>
          <w:szCs w:val="24"/>
        </w:rPr>
        <w:t xml:space="preserve">Government of the </w:t>
      </w:r>
      <w:smartTag w:uri="urn:schemas-microsoft-com:office:smarttags" w:element="place">
        <w:smartTag w:uri="urn:schemas-microsoft-com:office:smarttags" w:element="PlaceType">
          <w:r w:rsidRPr="00B66C58">
            <w:rPr>
              <w:rFonts w:ascii="Arial" w:hAnsi="Arial" w:cs="Arial"/>
              <w:b/>
              <w:szCs w:val="24"/>
            </w:rPr>
            <w:t>Province</w:t>
          </w:r>
        </w:smartTag>
        <w:r w:rsidRPr="00B66C58">
          <w:rPr>
            <w:rFonts w:ascii="Arial" w:hAnsi="Arial" w:cs="Arial"/>
            <w:b/>
            <w:szCs w:val="24"/>
          </w:rPr>
          <w:t xml:space="preserve"> of </w:t>
        </w:r>
        <w:smartTag w:uri="urn:schemas-microsoft-com:office:smarttags" w:element="PlaceName">
          <w:r w:rsidRPr="00B66C58">
            <w:rPr>
              <w:rFonts w:ascii="Arial" w:hAnsi="Arial" w:cs="Arial"/>
              <w:b/>
              <w:szCs w:val="24"/>
            </w:rPr>
            <w:t>Córdoba</w:t>
          </w:r>
        </w:smartTag>
      </w:smartTag>
      <w:r w:rsidRPr="00B66C58">
        <w:rPr>
          <w:rFonts w:ascii="Arial" w:hAnsi="Arial" w:cs="Arial"/>
          <w:b/>
          <w:szCs w:val="24"/>
        </w:rPr>
        <w:t xml:space="preserve">, </w:t>
      </w:r>
      <w:r>
        <w:rPr>
          <w:rFonts w:ascii="Arial" w:hAnsi="Arial" w:cs="Arial"/>
          <w:b/>
          <w:szCs w:val="24"/>
        </w:rPr>
        <w:t>Government Ministry</w:t>
      </w:r>
    </w:p>
    <w:p w:rsidR="00A2124B" w:rsidRPr="004D3EB1" w:rsidRDefault="00A2124B" w:rsidP="00A2124B">
      <w:pPr>
        <w:rPr>
          <w:rFonts w:ascii="Arial" w:hAnsi="Arial" w:cs="Arial"/>
          <w:b/>
          <w:szCs w:val="24"/>
        </w:rPr>
      </w:pPr>
      <w:r>
        <w:rPr>
          <w:rFonts w:ascii="Arial" w:hAnsi="Arial" w:cs="Arial"/>
          <w:b/>
          <w:szCs w:val="24"/>
        </w:rPr>
        <w:t>1999-2001</w:t>
      </w:r>
    </w:p>
    <w:p w:rsidR="00A2124B" w:rsidRPr="00B66C58"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cs="Arial"/>
          <w:b/>
        </w:rPr>
      </w:pPr>
      <w:r w:rsidRPr="00B66C58">
        <w:rPr>
          <w:rFonts w:ascii="Arial" w:hAnsi="Arial" w:cs="Arial"/>
          <w:szCs w:val="24"/>
        </w:rPr>
        <w:t xml:space="preserve">Advisor to the Government Minister in charge of </w:t>
      </w:r>
      <w:r>
        <w:rPr>
          <w:rFonts w:ascii="Arial" w:hAnsi="Arial" w:cs="Arial"/>
          <w:szCs w:val="24"/>
        </w:rPr>
        <w:t xml:space="preserve">the Project regarding </w:t>
      </w:r>
      <w:r w:rsidRPr="00B66C58">
        <w:rPr>
          <w:rFonts w:ascii="Arial" w:hAnsi="Arial" w:cs="Arial"/>
          <w:szCs w:val="24"/>
        </w:rPr>
        <w:t xml:space="preserve">the </w:t>
      </w:r>
      <w:r>
        <w:rPr>
          <w:rFonts w:ascii="Arial" w:hAnsi="Arial" w:cs="Arial"/>
          <w:szCs w:val="24"/>
        </w:rPr>
        <w:t>Planning, Design and A</w:t>
      </w:r>
      <w:r w:rsidRPr="00B66C58">
        <w:rPr>
          <w:rFonts w:ascii="Arial" w:hAnsi="Arial" w:cs="Arial"/>
          <w:szCs w:val="24"/>
        </w:rPr>
        <w:t xml:space="preserve">cquisition of </w:t>
      </w:r>
      <w:r>
        <w:rPr>
          <w:rFonts w:ascii="Arial" w:hAnsi="Arial" w:cs="Arial"/>
          <w:szCs w:val="24"/>
        </w:rPr>
        <w:t>a</w:t>
      </w:r>
      <w:r w:rsidRPr="00B66C58">
        <w:rPr>
          <w:rFonts w:ascii="Arial" w:hAnsi="Arial" w:cs="Arial"/>
          <w:szCs w:val="24"/>
        </w:rPr>
        <w:t xml:space="preserve"> </w:t>
      </w:r>
      <w:r>
        <w:rPr>
          <w:rFonts w:ascii="Arial" w:hAnsi="Arial" w:cs="Arial"/>
          <w:szCs w:val="24"/>
        </w:rPr>
        <w:t>Communication</w:t>
      </w:r>
      <w:r w:rsidRPr="00B66C58">
        <w:rPr>
          <w:rFonts w:ascii="Arial" w:hAnsi="Arial" w:cs="Arial"/>
          <w:szCs w:val="24"/>
        </w:rPr>
        <w:t xml:space="preserve"> </w:t>
      </w:r>
      <w:r>
        <w:rPr>
          <w:rFonts w:ascii="Arial" w:hAnsi="Arial" w:cs="Arial"/>
          <w:szCs w:val="24"/>
        </w:rPr>
        <w:t>S</w:t>
      </w:r>
      <w:r w:rsidRPr="00B66C58">
        <w:rPr>
          <w:rFonts w:ascii="Arial" w:hAnsi="Arial" w:cs="Arial"/>
          <w:szCs w:val="24"/>
        </w:rPr>
        <w:t>ystem</w:t>
      </w:r>
      <w:r>
        <w:rPr>
          <w:rFonts w:ascii="Arial" w:hAnsi="Arial" w:cs="Arial"/>
          <w:szCs w:val="24"/>
        </w:rPr>
        <w:t xml:space="preserve"> for the area of Security (Police)</w:t>
      </w:r>
      <w:r w:rsidRPr="00B66C58">
        <w:rPr>
          <w:rFonts w:ascii="Arial" w:hAnsi="Arial" w:cs="Arial"/>
          <w:szCs w:val="24"/>
        </w:rPr>
        <w:t>.</w:t>
      </w:r>
    </w:p>
    <w:p w:rsidR="00A2124B" w:rsidRPr="00B66C58" w:rsidRDefault="00A2124B" w:rsidP="00A2124B">
      <w:pPr>
        <w:ind w:left="720"/>
        <w:rPr>
          <w:rFonts w:ascii="Arial" w:hAnsi="Arial" w:cs="Arial"/>
          <w:szCs w:val="24"/>
        </w:rPr>
      </w:pPr>
    </w:p>
    <w:p w:rsidR="00A2124B" w:rsidRDefault="00A2124B" w:rsidP="00A2124B">
      <w:pPr>
        <w:ind w:left="2835" w:hanging="2835"/>
        <w:rPr>
          <w:rFonts w:ascii="Arial" w:hAnsi="Arial"/>
          <w:b/>
          <w:szCs w:val="24"/>
        </w:rPr>
      </w:pPr>
      <w:r>
        <w:rPr>
          <w:rFonts w:ascii="Arial" w:hAnsi="Arial"/>
          <w:b/>
          <w:szCs w:val="24"/>
        </w:rPr>
        <w:t>NATIONAL TELECOMMUNICATION</w:t>
      </w:r>
      <w:r w:rsidRPr="00FC312D">
        <w:rPr>
          <w:rFonts w:ascii="Arial" w:hAnsi="Arial"/>
          <w:b/>
          <w:szCs w:val="24"/>
        </w:rPr>
        <w:t xml:space="preserve"> COMMISSION</w:t>
      </w:r>
    </w:p>
    <w:p w:rsidR="00A2124B" w:rsidRPr="004D3EB1" w:rsidRDefault="00A2124B" w:rsidP="00A2124B">
      <w:pPr>
        <w:ind w:left="2835" w:hanging="2835"/>
        <w:rPr>
          <w:rFonts w:ascii="Arial" w:hAnsi="Arial"/>
          <w:b/>
          <w:szCs w:val="24"/>
        </w:rPr>
      </w:pPr>
      <w:r>
        <w:rPr>
          <w:rFonts w:ascii="Arial" w:hAnsi="Arial"/>
          <w:b/>
          <w:szCs w:val="24"/>
        </w:rPr>
        <w:t>1994-1998</w:t>
      </w:r>
    </w:p>
    <w:p w:rsidR="00A2124B" w:rsidRPr="00FC312D"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FC312D">
        <w:rPr>
          <w:rFonts w:ascii="Arial" w:hAnsi="Arial"/>
          <w:lang w:val="en-US"/>
        </w:rPr>
        <w:t xml:space="preserve">Head </w:t>
      </w:r>
      <w:r>
        <w:rPr>
          <w:rFonts w:ascii="Arial" w:hAnsi="Arial"/>
          <w:lang w:val="en-US"/>
        </w:rPr>
        <w:t>of the</w:t>
      </w:r>
      <w:r w:rsidRPr="00FC312D">
        <w:rPr>
          <w:rFonts w:ascii="Arial" w:hAnsi="Arial"/>
          <w:lang w:val="en-US"/>
        </w:rPr>
        <w:t xml:space="preserve"> Depa</w:t>
      </w:r>
      <w:r>
        <w:rPr>
          <w:rFonts w:ascii="Arial" w:hAnsi="Arial"/>
          <w:lang w:val="en-US"/>
        </w:rPr>
        <w:t>rtment in charge of</w:t>
      </w:r>
      <w:r w:rsidRPr="00FC312D">
        <w:rPr>
          <w:rFonts w:ascii="Arial" w:hAnsi="Arial"/>
          <w:lang w:val="en-US"/>
        </w:rPr>
        <w:t>:</w:t>
      </w:r>
    </w:p>
    <w:p w:rsidR="00A2124B" w:rsidRPr="00FC312D" w:rsidRDefault="00A2124B" w:rsidP="00A2124B">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FC312D">
        <w:rPr>
          <w:rFonts w:ascii="Arial" w:hAnsi="Arial"/>
          <w:lang w:val="en-US"/>
        </w:rPr>
        <w:t xml:space="preserve">The coordination of the Radio Spectrum Management and Control Unit, from which depend all the </w:t>
      </w:r>
      <w:r>
        <w:rPr>
          <w:rFonts w:ascii="Arial" w:hAnsi="Arial"/>
          <w:lang w:val="en-US"/>
        </w:rPr>
        <w:t>Emission Control Centers in the Argentine Republic</w:t>
      </w:r>
      <w:r w:rsidRPr="00FC312D">
        <w:rPr>
          <w:rFonts w:ascii="Arial" w:hAnsi="Arial"/>
          <w:lang w:val="en-US"/>
        </w:rPr>
        <w:t>;</w:t>
      </w:r>
    </w:p>
    <w:p w:rsidR="00A2124B" w:rsidRPr="00AB0B72" w:rsidRDefault="00A2124B" w:rsidP="00A2124B">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AB0B72">
        <w:rPr>
          <w:rFonts w:ascii="Arial" w:hAnsi="Arial"/>
          <w:lang w:val="en-US"/>
        </w:rPr>
        <w:t>Head of the Delegation representing Argentina at the Quadripartite Extraordinary Meeting of Specialists</w:t>
      </w:r>
      <w:r>
        <w:rPr>
          <w:rFonts w:ascii="Arial" w:hAnsi="Arial"/>
          <w:lang w:val="en-US"/>
        </w:rPr>
        <w:t xml:space="preserve"> on C</w:t>
      </w:r>
      <w:r w:rsidRPr="00AB0B72">
        <w:rPr>
          <w:rFonts w:ascii="Arial" w:hAnsi="Arial"/>
          <w:lang w:val="en-US"/>
        </w:rPr>
        <w:t xml:space="preserve">ellular Mobile </w:t>
      </w:r>
      <w:r>
        <w:rPr>
          <w:rFonts w:ascii="Arial" w:hAnsi="Arial"/>
          <w:lang w:val="en-US"/>
        </w:rPr>
        <w:t>T</w:t>
      </w:r>
      <w:r w:rsidRPr="00AB0B72">
        <w:rPr>
          <w:rFonts w:ascii="Arial" w:hAnsi="Arial"/>
          <w:lang w:val="en-US"/>
        </w:rPr>
        <w:t xml:space="preserve">elephony between </w:t>
      </w:r>
      <w:r>
        <w:rPr>
          <w:rFonts w:ascii="Arial" w:hAnsi="Arial"/>
          <w:lang w:val="en-US"/>
        </w:rPr>
        <w:t xml:space="preserve">Argentina, Brazil, Paraguay y </w:t>
      </w:r>
      <w:r w:rsidRPr="00AB0B72">
        <w:rPr>
          <w:rFonts w:ascii="Arial" w:hAnsi="Arial"/>
          <w:lang w:val="en-US"/>
        </w:rPr>
        <w:t xml:space="preserve">Uruguay, with the mission of coordinating and harmonizing the various digital systems and their implementation with operators and technology providers of </w:t>
      </w:r>
      <w:r>
        <w:rPr>
          <w:rFonts w:ascii="Arial" w:hAnsi="Arial"/>
          <w:lang w:val="en-US"/>
        </w:rPr>
        <w:t>the region</w:t>
      </w:r>
      <w:r w:rsidRPr="00AB0B72">
        <w:rPr>
          <w:rFonts w:ascii="Arial" w:hAnsi="Arial"/>
          <w:lang w:val="en-US"/>
        </w:rPr>
        <w:t>;</w:t>
      </w:r>
    </w:p>
    <w:p w:rsidR="00A2124B" w:rsidRPr="00AB0B72" w:rsidRDefault="00A2124B" w:rsidP="00A2124B">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AB0B72">
        <w:rPr>
          <w:rFonts w:ascii="Arial" w:hAnsi="Arial"/>
          <w:lang w:val="en-US"/>
        </w:rPr>
        <w:t xml:space="preserve">Head of the Delegation representing </w:t>
      </w:r>
      <w:smartTag w:uri="urn:schemas-microsoft-com:office:smarttags" w:element="country-region">
        <w:r w:rsidRPr="00AB0B72">
          <w:rPr>
            <w:rFonts w:ascii="Arial" w:hAnsi="Arial"/>
            <w:lang w:val="en-US"/>
          </w:rPr>
          <w:t>Argentina</w:t>
        </w:r>
      </w:smartTag>
      <w:r w:rsidRPr="00AB0B72">
        <w:rPr>
          <w:rFonts w:ascii="Arial" w:hAnsi="Arial"/>
          <w:lang w:val="en-US"/>
        </w:rPr>
        <w:t xml:space="preserve"> at the frequency  coordination activities of Television Channel 4 </w:t>
      </w:r>
      <w:r>
        <w:rPr>
          <w:rFonts w:ascii="Arial" w:hAnsi="Arial"/>
          <w:lang w:val="en-US"/>
        </w:rPr>
        <w:t>between</w:t>
      </w:r>
      <w:r w:rsidRPr="00AB0B72">
        <w:rPr>
          <w:rFonts w:ascii="Arial" w:hAnsi="Arial"/>
          <w:lang w:val="en-US"/>
        </w:rPr>
        <w:t xml:space="preserve"> </w:t>
      </w:r>
      <w:smartTag w:uri="urn:schemas-microsoft-com:office:smarttags" w:element="country-region">
        <w:r w:rsidRPr="00AB0B72">
          <w:rPr>
            <w:rFonts w:ascii="Arial" w:hAnsi="Arial"/>
            <w:lang w:val="en-US"/>
          </w:rPr>
          <w:t>Argentina</w:t>
        </w:r>
      </w:smartTag>
      <w:r w:rsidRPr="00AB0B72">
        <w:rPr>
          <w:rFonts w:ascii="Arial" w:hAnsi="Arial"/>
          <w:lang w:val="en-US"/>
        </w:rPr>
        <w:t xml:space="preserve"> </w:t>
      </w:r>
      <w:r>
        <w:rPr>
          <w:rFonts w:ascii="Arial" w:hAnsi="Arial"/>
          <w:lang w:val="en-US"/>
        </w:rPr>
        <w:t>and</w:t>
      </w:r>
      <w:r w:rsidRPr="00AB0B72">
        <w:rPr>
          <w:rFonts w:ascii="Arial" w:hAnsi="Arial"/>
          <w:lang w:val="en-US"/>
        </w:rPr>
        <w:t xml:space="preserve"> </w:t>
      </w:r>
      <w:smartTag w:uri="urn:schemas-microsoft-com:office:smarttags" w:element="country-region">
        <w:smartTag w:uri="urn:schemas-microsoft-com:office:smarttags" w:element="place">
          <w:r w:rsidRPr="00AB0B72">
            <w:rPr>
              <w:rFonts w:ascii="Arial" w:hAnsi="Arial"/>
              <w:lang w:val="en-US"/>
            </w:rPr>
            <w:t>Uruguay</w:t>
          </w:r>
        </w:smartTag>
      </w:smartTag>
      <w:r w:rsidRPr="00AB0B72">
        <w:rPr>
          <w:rFonts w:ascii="Arial" w:hAnsi="Arial"/>
          <w:lang w:val="en-US"/>
        </w:rPr>
        <w:t>;</w:t>
      </w:r>
    </w:p>
    <w:p w:rsidR="00A2124B" w:rsidRPr="00C75472" w:rsidRDefault="00A2124B" w:rsidP="00A2124B">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C75472">
        <w:rPr>
          <w:rFonts w:ascii="Arial" w:hAnsi="Arial"/>
          <w:lang w:val="en-US"/>
        </w:rPr>
        <w:t>Frequency coordination and signature –on behalf of the National Telecommunications Commission– with the National Direction of Communications of Uruguay</w:t>
      </w:r>
      <w:r>
        <w:rPr>
          <w:rFonts w:ascii="Arial" w:hAnsi="Arial"/>
          <w:lang w:val="en-US"/>
        </w:rPr>
        <w:t>,</w:t>
      </w:r>
      <w:r w:rsidRPr="00C75472">
        <w:rPr>
          <w:rFonts w:ascii="Arial" w:hAnsi="Arial"/>
          <w:lang w:val="en-US"/>
        </w:rPr>
        <w:t xml:space="preserve"> </w:t>
      </w:r>
      <w:r>
        <w:rPr>
          <w:rFonts w:ascii="Arial" w:hAnsi="Arial"/>
          <w:lang w:val="en-US"/>
        </w:rPr>
        <w:t>of the agreement on the free circulation of radio stations established</w:t>
      </w:r>
      <w:r w:rsidRPr="00C75472">
        <w:rPr>
          <w:rFonts w:ascii="Arial" w:hAnsi="Arial"/>
          <w:lang w:val="en-US"/>
        </w:rPr>
        <w:t xml:space="preserve"> </w:t>
      </w:r>
      <w:r>
        <w:rPr>
          <w:rFonts w:ascii="Arial" w:hAnsi="Arial"/>
          <w:lang w:val="en-US"/>
        </w:rPr>
        <w:t>in freight and/or passengers transport companies in</w:t>
      </w:r>
      <w:r w:rsidRPr="00C75472">
        <w:rPr>
          <w:rFonts w:ascii="Arial" w:hAnsi="Arial"/>
          <w:lang w:val="en-US"/>
        </w:rPr>
        <w:t xml:space="preserve"> HF</w:t>
      </w:r>
      <w:r>
        <w:rPr>
          <w:rFonts w:ascii="Arial" w:hAnsi="Arial"/>
          <w:lang w:val="en-US"/>
        </w:rPr>
        <w:t xml:space="preserve"> bands</w:t>
      </w:r>
      <w:r w:rsidRPr="00C75472">
        <w:rPr>
          <w:rFonts w:ascii="Arial" w:hAnsi="Arial"/>
          <w:lang w:val="en-US"/>
        </w:rPr>
        <w:t>.</w:t>
      </w:r>
    </w:p>
    <w:p w:rsidR="00A2124B" w:rsidRPr="00C75472" w:rsidRDefault="00A2124B" w:rsidP="00A2124B">
      <w:pPr>
        <w:ind w:left="1068"/>
        <w:jc w:val="both"/>
        <w:rPr>
          <w:rFonts w:ascii="Arial" w:hAnsi="Arial"/>
          <w:lang w:val="en-US"/>
        </w:rPr>
      </w:pPr>
    </w:p>
    <w:p w:rsidR="00A2124B" w:rsidRPr="00C75472"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C75472">
        <w:rPr>
          <w:rFonts w:ascii="Arial" w:hAnsi="Arial"/>
          <w:lang w:val="en-US"/>
        </w:rPr>
        <w:t xml:space="preserve">Participated in various </w:t>
      </w:r>
      <w:r>
        <w:rPr>
          <w:rFonts w:ascii="Arial" w:hAnsi="Arial"/>
          <w:lang w:val="en-US"/>
        </w:rPr>
        <w:t>i</w:t>
      </w:r>
      <w:r w:rsidRPr="00C75472">
        <w:rPr>
          <w:rFonts w:ascii="Arial" w:hAnsi="Arial"/>
          <w:lang w:val="en-US"/>
        </w:rPr>
        <w:t>nternational meeting</w:t>
      </w:r>
      <w:r>
        <w:rPr>
          <w:rFonts w:ascii="Arial" w:hAnsi="Arial"/>
          <w:lang w:val="en-US"/>
        </w:rPr>
        <w:t xml:space="preserve">s </w:t>
      </w:r>
      <w:r w:rsidRPr="00C75472">
        <w:rPr>
          <w:rFonts w:ascii="Arial" w:hAnsi="Arial"/>
          <w:lang w:val="en-US"/>
        </w:rPr>
        <w:t>on behalf of the Argentine Administration:</w:t>
      </w:r>
    </w:p>
    <w:p w:rsidR="00A2124B" w:rsidRPr="00C75472" w:rsidRDefault="00A2124B" w:rsidP="00A2124B">
      <w:pPr>
        <w:ind w:left="720"/>
        <w:jc w:val="both"/>
        <w:rPr>
          <w:rFonts w:ascii="Arial" w:hAnsi="Arial"/>
          <w:lang w:val="en-US"/>
        </w:rPr>
      </w:pPr>
    </w:p>
    <w:p w:rsidR="00A2124B" w:rsidRPr="003C7B08"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3C7B08">
        <w:rPr>
          <w:rFonts w:ascii="Arial" w:hAnsi="Arial"/>
          <w:lang w:val="en-US"/>
        </w:rPr>
        <w:t>INTER-AMERICAN TELECOMMUNICATION COMMISSION (CITEL)</w:t>
      </w:r>
      <w:r>
        <w:rPr>
          <w:rFonts w:ascii="Arial" w:hAnsi="Arial"/>
          <w:lang w:val="en-US"/>
        </w:rPr>
        <w:t xml:space="preserve"> -</w:t>
      </w:r>
      <w:r w:rsidRPr="003C7B08">
        <w:rPr>
          <w:rFonts w:ascii="Arial" w:hAnsi="Arial"/>
          <w:lang w:val="en-US"/>
        </w:rPr>
        <w:t xml:space="preserve">  PERMANENT CONSULTATIVE COMMITTEE I (Public Telecommunications Services</w:t>
      </w:r>
      <w:r>
        <w:rPr>
          <w:rFonts w:ascii="Arial" w:hAnsi="Arial"/>
          <w:lang w:val="en-US"/>
        </w:rPr>
        <w:t>), II (Broadcasting</w:t>
      </w:r>
      <w:r w:rsidRPr="003C7B08">
        <w:rPr>
          <w:rFonts w:ascii="Arial" w:hAnsi="Arial"/>
          <w:lang w:val="en-US"/>
        </w:rPr>
        <w:t>)</w:t>
      </w:r>
      <w:r>
        <w:rPr>
          <w:rFonts w:ascii="Arial" w:hAnsi="Arial"/>
          <w:lang w:val="en-US"/>
        </w:rPr>
        <w:t>,</w:t>
      </w:r>
      <w:r w:rsidRPr="003C7B08">
        <w:rPr>
          <w:rFonts w:ascii="Arial" w:hAnsi="Arial"/>
          <w:lang w:val="en-US"/>
        </w:rPr>
        <w:t xml:space="preserve"> </w:t>
      </w:r>
      <w:r>
        <w:rPr>
          <w:rFonts w:ascii="Arial" w:hAnsi="Arial"/>
          <w:lang w:val="en-US"/>
        </w:rPr>
        <w:t>and</w:t>
      </w:r>
      <w:r w:rsidRPr="003C7B08">
        <w:rPr>
          <w:rFonts w:ascii="Arial" w:hAnsi="Arial"/>
          <w:lang w:val="en-US"/>
        </w:rPr>
        <w:t xml:space="preserve"> III (</w:t>
      </w:r>
      <w:proofErr w:type="spellStart"/>
      <w:r>
        <w:rPr>
          <w:rFonts w:ascii="Arial" w:hAnsi="Arial"/>
          <w:lang w:val="en-US"/>
        </w:rPr>
        <w:t>Radiocommunication</w:t>
      </w:r>
      <w:proofErr w:type="spellEnd"/>
      <w:r w:rsidRPr="003C7B08">
        <w:rPr>
          <w:rFonts w:ascii="Arial" w:hAnsi="Arial"/>
          <w:lang w:val="en-US"/>
        </w:rPr>
        <w:t>).</w:t>
      </w:r>
    </w:p>
    <w:p w:rsidR="00A2124B" w:rsidRPr="006E1EFA"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smartTag w:uri="urn:schemas-microsoft-com:office:smarttags" w:element="PersonName">
        <w:r w:rsidRPr="006E1EFA">
          <w:rPr>
            <w:rFonts w:ascii="Arial" w:hAnsi="Arial"/>
            <w:lang w:val="en-US"/>
          </w:rPr>
          <w:t>CIT</w:t>
        </w:r>
      </w:smartTag>
      <w:r w:rsidRPr="006E1EFA">
        <w:rPr>
          <w:rFonts w:ascii="Arial" w:hAnsi="Arial"/>
          <w:lang w:val="en-US"/>
        </w:rPr>
        <w:t>EL – Permanent Executive Committee (COM/CITEL) Meeting.</w:t>
      </w:r>
    </w:p>
    <w:p w:rsidR="00A2124B" w:rsidRPr="003C7B08"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3C7B08">
        <w:rPr>
          <w:rFonts w:ascii="Arial" w:hAnsi="Arial"/>
          <w:lang w:val="en-US"/>
        </w:rPr>
        <w:t xml:space="preserve">INTERNATIONAL TELECOMMUNICATION UNION (ITU), drafting of the report of the CPM for the World </w:t>
      </w:r>
      <w:proofErr w:type="spellStart"/>
      <w:r w:rsidRPr="003C7B08">
        <w:rPr>
          <w:rFonts w:ascii="Arial" w:hAnsi="Arial"/>
          <w:lang w:val="en-US"/>
        </w:rPr>
        <w:t>Radiocommunications</w:t>
      </w:r>
      <w:proofErr w:type="spellEnd"/>
      <w:r w:rsidRPr="003C7B08">
        <w:rPr>
          <w:rFonts w:ascii="Arial" w:hAnsi="Arial"/>
          <w:lang w:val="en-US"/>
        </w:rPr>
        <w:t xml:space="preserve"> Conference of 1995 (</w:t>
      </w:r>
      <w:r>
        <w:rPr>
          <w:rFonts w:ascii="Arial" w:hAnsi="Arial"/>
          <w:lang w:val="en-US"/>
        </w:rPr>
        <w:t>WRC-95</w:t>
      </w:r>
      <w:r w:rsidRPr="003C7B08">
        <w:rPr>
          <w:rFonts w:ascii="Arial" w:hAnsi="Arial"/>
          <w:lang w:val="en-US"/>
        </w:rPr>
        <w:t xml:space="preserve">) </w:t>
      </w:r>
      <w:r>
        <w:rPr>
          <w:rFonts w:ascii="Arial" w:hAnsi="Arial"/>
          <w:lang w:val="en-US"/>
        </w:rPr>
        <w:t>and preparation of the</w:t>
      </w:r>
      <w:r w:rsidRPr="003C7B08">
        <w:rPr>
          <w:rFonts w:ascii="Arial" w:hAnsi="Arial"/>
          <w:lang w:val="en-US"/>
        </w:rPr>
        <w:t xml:space="preserve"> </w:t>
      </w:r>
      <w:r>
        <w:rPr>
          <w:rFonts w:ascii="Arial" w:hAnsi="Arial"/>
          <w:lang w:val="en-US"/>
        </w:rPr>
        <w:t>WRC-97</w:t>
      </w:r>
      <w:r w:rsidRPr="003C7B08">
        <w:rPr>
          <w:rFonts w:ascii="Arial" w:hAnsi="Arial"/>
          <w:lang w:val="en-US"/>
        </w:rPr>
        <w:t>.</w:t>
      </w:r>
    </w:p>
    <w:p w:rsidR="00A2124B" w:rsidRPr="00071B48"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60" w:after="200"/>
        <w:jc w:val="both"/>
        <w:textAlignment w:val="auto"/>
        <w:rPr>
          <w:rFonts w:ascii="Arial" w:hAnsi="Arial" w:cs="Arial"/>
          <w:smallCaps/>
          <w:lang w:val="en-US"/>
        </w:rPr>
      </w:pPr>
      <w:r w:rsidRPr="00071B48">
        <w:rPr>
          <w:rFonts w:ascii="Arial" w:hAnsi="Arial"/>
          <w:lang w:val="en-US"/>
        </w:rPr>
        <w:t xml:space="preserve">ITU - </w:t>
      </w:r>
      <w:proofErr w:type="spellStart"/>
      <w:r w:rsidRPr="00071B48">
        <w:rPr>
          <w:rFonts w:ascii="Arial" w:hAnsi="Arial"/>
          <w:lang w:val="en-US"/>
        </w:rPr>
        <w:t>Radiocommunication</w:t>
      </w:r>
      <w:proofErr w:type="spellEnd"/>
      <w:r w:rsidRPr="00071B48">
        <w:rPr>
          <w:rFonts w:ascii="Arial" w:hAnsi="Arial"/>
          <w:lang w:val="en-US"/>
        </w:rPr>
        <w:t xml:space="preserve"> - WG RAG- (RADIOCOMMUNICATIONS ADVISORY GROUP</w:t>
      </w:r>
      <w:r w:rsidRPr="00071B48">
        <w:rPr>
          <w:rFonts w:ascii="Arial" w:hAnsi="Arial" w:cs="Arial"/>
          <w:smallCaps/>
          <w:lang w:val="en-US"/>
        </w:rPr>
        <w:t>).</w:t>
      </w:r>
    </w:p>
    <w:p w:rsidR="00A2124B" w:rsidRPr="00071B48"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071B48">
        <w:rPr>
          <w:rFonts w:ascii="Arial" w:hAnsi="Arial"/>
          <w:lang w:val="en-US"/>
        </w:rPr>
        <w:t>1ST Ordinary Meeting MERCOSUR</w:t>
      </w:r>
      <w:r>
        <w:rPr>
          <w:rFonts w:ascii="Arial" w:hAnsi="Arial"/>
          <w:lang w:val="en-US"/>
        </w:rPr>
        <w:t>’s</w:t>
      </w:r>
      <w:r w:rsidRPr="00071B48">
        <w:rPr>
          <w:rFonts w:ascii="Arial" w:hAnsi="Arial"/>
          <w:lang w:val="en-US"/>
        </w:rPr>
        <w:t xml:space="preserve"> S</w:t>
      </w:r>
      <w:r>
        <w:rPr>
          <w:rFonts w:ascii="Arial" w:hAnsi="Arial"/>
          <w:lang w:val="en-US"/>
        </w:rPr>
        <w:t>ub-Working G</w:t>
      </w:r>
      <w:r w:rsidRPr="00071B48">
        <w:rPr>
          <w:rFonts w:ascii="Arial" w:hAnsi="Arial"/>
          <w:lang w:val="en-US"/>
        </w:rPr>
        <w:t xml:space="preserve">roup </w:t>
      </w:r>
      <w:r>
        <w:rPr>
          <w:rFonts w:ascii="Arial" w:hAnsi="Arial"/>
          <w:lang w:val="en-US"/>
        </w:rPr>
        <w:t>1: “Communications</w:t>
      </w:r>
      <w:r w:rsidRPr="00071B48">
        <w:rPr>
          <w:rFonts w:ascii="Arial" w:hAnsi="Arial"/>
          <w:lang w:val="en-US"/>
        </w:rPr>
        <w:t>“.</w:t>
      </w:r>
    </w:p>
    <w:p w:rsidR="00E11081" w:rsidRDefault="00E11081" w:rsidP="00A2124B">
      <w:pPr>
        <w:ind w:left="2835" w:hanging="2835"/>
        <w:rPr>
          <w:rFonts w:ascii="Arial" w:hAnsi="Arial"/>
          <w:b/>
          <w:szCs w:val="24"/>
        </w:rPr>
      </w:pPr>
      <w:r>
        <w:rPr>
          <w:rFonts w:ascii="Arial" w:hAnsi="Arial"/>
          <w:b/>
          <w:szCs w:val="24"/>
        </w:rPr>
        <w:br w:type="page"/>
      </w:r>
    </w:p>
    <w:p w:rsidR="00A2124B" w:rsidRDefault="00A2124B" w:rsidP="00A2124B">
      <w:pPr>
        <w:ind w:left="2835" w:hanging="2835"/>
        <w:rPr>
          <w:rFonts w:ascii="Arial" w:hAnsi="Arial"/>
          <w:b/>
          <w:szCs w:val="24"/>
        </w:rPr>
      </w:pPr>
      <w:r>
        <w:rPr>
          <w:rFonts w:ascii="Arial" w:hAnsi="Arial"/>
          <w:b/>
          <w:szCs w:val="24"/>
        </w:rPr>
        <w:lastRenderedPageBreak/>
        <w:t>COMMUNICATIONS UNDERSECRETARIAT-ARGENTINA</w:t>
      </w:r>
    </w:p>
    <w:p w:rsidR="00A2124B" w:rsidRPr="00F82380" w:rsidRDefault="00A2124B" w:rsidP="00A2124B">
      <w:pPr>
        <w:ind w:left="2835" w:hanging="2835"/>
        <w:rPr>
          <w:rFonts w:ascii="Arial" w:hAnsi="Arial"/>
          <w:b/>
          <w:szCs w:val="24"/>
        </w:rPr>
      </w:pPr>
      <w:r>
        <w:rPr>
          <w:rFonts w:ascii="Arial" w:hAnsi="Arial"/>
          <w:b/>
          <w:szCs w:val="24"/>
        </w:rPr>
        <w:t>1993-1994</w:t>
      </w:r>
    </w:p>
    <w:p w:rsidR="00A2124B" w:rsidRPr="00DA677C"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DA677C">
        <w:rPr>
          <w:rFonts w:ascii="Arial" w:hAnsi="Arial"/>
          <w:lang w:val="en-US"/>
        </w:rPr>
        <w:t xml:space="preserve"> Cabinet Advisor of the Communications </w:t>
      </w:r>
      <w:proofErr w:type="spellStart"/>
      <w:r w:rsidRPr="00DA677C">
        <w:rPr>
          <w:rFonts w:ascii="Arial" w:hAnsi="Arial"/>
          <w:lang w:val="en-US"/>
        </w:rPr>
        <w:t>Undersecretariat</w:t>
      </w:r>
      <w:proofErr w:type="spellEnd"/>
      <w:r w:rsidRPr="00DA677C">
        <w:rPr>
          <w:rFonts w:ascii="Arial" w:hAnsi="Arial"/>
          <w:lang w:val="en-US"/>
        </w:rPr>
        <w:t xml:space="preserve"> of the Nation, in charge of:</w:t>
      </w:r>
    </w:p>
    <w:p w:rsidR="00A2124B" w:rsidRPr="00DA677C" w:rsidRDefault="00A2124B" w:rsidP="00A2124B">
      <w:pPr>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DA677C">
        <w:rPr>
          <w:rFonts w:ascii="Arial" w:hAnsi="Arial"/>
          <w:lang w:val="en-US"/>
        </w:rPr>
        <w:t>Analysis and coordination of the VHF television service with the Administration of Uruguay (</w:t>
      </w:r>
      <w:r>
        <w:rPr>
          <w:rFonts w:ascii="Arial" w:hAnsi="Arial"/>
          <w:lang w:val="en-US"/>
        </w:rPr>
        <w:t>frequency assignment</w:t>
      </w:r>
      <w:r w:rsidRPr="00DA677C">
        <w:rPr>
          <w:rFonts w:ascii="Arial" w:hAnsi="Arial"/>
          <w:lang w:val="en-US"/>
        </w:rPr>
        <w:t xml:space="preserve"> </w:t>
      </w:r>
      <w:r>
        <w:rPr>
          <w:rFonts w:ascii="Arial" w:hAnsi="Arial"/>
          <w:lang w:val="en-US"/>
        </w:rPr>
        <w:t>coordination and prevention of mutual interferences</w:t>
      </w:r>
      <w:r w:rsidRPr="00DA677C">
        <w:rPr>
          <w:rFonts w:ascii="Arial" w:hAnsi="Arial"/>
          <w:lang w:val="en-US"/>
        </w:rPr>
        <w:t>);</w:t>
      </w:r>
    </w:p>
    <w:p w:rsidR="00A2124B" w:rsidRDefault="00A2124B" w:rsidP="00A2124B">
      <w:pPr>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DA677C">
        <w:rPr>
          <w:rFonts w:ascii="Arial" w:hAnsi="Arial"/>
          <w:lang w:val="en-US"/>
        </w:rPr>
        <w:t>Technical cooperation as regards radio spectrum management a</w:t>
      </w:r>
      <w:r>
        <w:rPr>
          <w:rFonts w:ascii="Arial" w:hAnsi="Arial"/>
          <w:lang w:val="en-US"/>
        </w:rPr>
        <w:t>nd High-S</w:t>
      </w:r>
      <w:r w:rsidRPr="00DA677C">
        <w:rPr>
          <w:rFonts w:ascii="Arial" w:hAnsi="Arial"/>
          <w:lang w:val="en-US"/>
        </w:rPr>
        <w:t xml:space="preserve">peed </w:t>
      </w:r>
      <w:r>
        <w:rPr>
          <w:rFonts w:ascii="Arial" w:hAnsi="Arial"/>
          <w:lang w:val="en-US"/>
        </w:rPr>
        <w:t>N</w:t>
      </w:r>
      <w:r w:rsidRPr="00DA677C">
        <w:rPr>
          <w:rFonts w:ascii="Arial" w:hAnsi="Arial"/>
          <w:lang w:val="en-US"/>
        </w:rPr>
        <w:t xml:space="preserve">etworks </w:t>
      </w:r>
      <w:r>
        <w:rPr>
          <w:rFonts w:ascii="Arial" w:hAnsi="Arial"/>
          <w:lang w:val="en-US"/>
        </w:rPr>
        <w:t>for the</w:t>
      </w:r>
      <w:r w:rsidRPr="00DA677C">
        <w:rPr>
          <w:rFonts w:ascii="Arial" w:hAnsi="Arial"/>
          <w:lang w:val="en-US"/>
        </w:rPr>
        <w:t xml:space="preserve"> </w:t>
      </w:r>
      <w:proofErr w:type="spellStart"/>
      <w:r w:rsidRPr="00DA677C">
        <w:rPr>
          <w:rFonts w:ascii="Arial" w:hAnsi="Arial"/>
          <w:lang w:val="en-US"/>
        </w:rPr>
        <w:t>Mercosur</w:t>
      </w:r>
      <w:proofErr w:type="spellEnd"/>
      <w:r w:rsidRPr="00DA677C">
        <w:rPr>
          <w:rFonts w:ascii="Arial" w:hAnsi="Arial"/>
          <w:lang w:val="en-US"/>
        </w:rPr>
        <w:t xml:space="preserve">; </w:t>
      </w:r>
    </w:p>
    <w:p w:rsidR="00A2124B" w:rsidRDefault="00A2124B" w:rsidP="00A2124B">
      <w:pPr>
        <w:numPr>
          <w:ilvl w:val="0"/>
          <w:numId w:val="4"/>
        </w:numPr>
        <w:tabs>
          <w:tab w:val="clear" w:pos="567"/>
          <w:tab w:val="clear" w:pos="1134"/>
          <w:tab w:val="clear" w:pos="1701"/>
          <w:tab w:val="clear" w:pos="2268"/>
          <w:tab w:val="clear" w:pos="2835"/>
        </w:tabs>
        <w:overflowPunct/>
        <w:autoSpaceDE/>
        <w:autoSpaceDN/>
        <w:adjustRightInd/>
        <w:spacing w:before="0"/>
        <w:jc w:val="both"/>
        <w:textAlignment w:val="auto"/>
        <w:rPr>
          <w:rFonts w:ascii="Arial" w:hAnsi="Arial"/>
          <w:lang w:val="en-US"/>
        </w:rPr>
      </w:pPr>
      <w:r w:rsidRPr="00EE14E6">
        <w:rPr>
          <w:rFonts w:ascii="Arial" w:hAnsi="Arial"/>
          <w:lang w:val="en-US"/>
        </w:rPr>
        <w:t xml:space="preserve">Head of the Delegation representing Argentina at the Quadripartite Meetings of Specialists on Cellular Mobile Telephony between </w:t>
      </w:r>
      <w:r>
        <w:rPr>
          <w:rFonts w:ascii="Arial" w:hAnsi="Arial"/>
          <w:lang w:val="en-US"/>
        </w:rPr>
        <w:t xml:space="preserve">Argentina, Brazil, Paraguay y </w:t>
      </w:r>
      <w:r w:rsidRPr="00AB0B72">
        <w:rPr>
          <w:rFonts w:ascii="Arial" w:hAnsi="Arial"/>
          <w:lang w:val="en-US"/>
        </w:rPr>
        <w:t>Uruguay</w:t>
      </w:r>
      <w:r w:rsidRPr="00EE14E6">
        <w:rPr>
          <w:rFonts w:ascii="Arial" w:hAnsi="Arial"/>
          <w:lang w:val="en-US"/>
        </w:rPr>
        <w:t xml:space="preserve">, with the mission of coordinating the stations of the cellular mobile telephony service in border areas, </w:t>
      </w:r>
      <w:r>
        <w:rPr>
          <w:rFonts w:ascii="Arial" w:hAnsi="Arial"/>
          <w:lang w:val="en-US"/>
        </w:rPr>
        <w:t xml:space="preserve">coordination of the provision of cellular telephony services in border areas and analysis of digital systems as regards the prevention of possible interferences. </w:t>
      </w:r>
      <w:r w:rsidRPr="00EE14E6">
        <w:rPr>
          <w:rFonts w:ascii="Arial" w:hAnsi="Arial"/>
          <w:lang w:val="en-US"/>
        </w:rPr>
        <w:t xml:space="preserve"> </w:t>
      </w:r>
    </w:p>
    <w:p w:rsidR="00A2124B" w:rsidRPr="00EE14E6" w:rsidRDefault="00A2124B" w:rsidP="00A2124B">
      <w:pPr>
        <w:ind w:left="1068"/>
        <w:jc w:val="both"/>
        <w:rPr>
          <w:rFonts w:ascii="Arial" w:hAnsi="Arial"/>
          <w:lang w:val="en-US"/>
        </w:rPr>
      </w:pPr>
    </w:p>
    <w:p w:rsidR="00A2124B" w:rsidRPr="00EE14E6"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EE14E6">
        <w:rPr>
          <w:rFonts w:ascii="Arial" w:hAnsi="Arial"/>
          <w:lang w:val="en-US"/>
        </w:rPr>
        <w:t>Participated</w:t>
      </w:r>
      <w:r>
        <w:rPr>
          <w:rFonts w:ascii="Arial" w:hAnsi="Arial"/>
          <w:lang w:val="en-US"/>
        </w:rPr>
        <w:t xml:space="preserve"> </w:t>
      </w:r>
      <w:r w:rsidRPr="00EE14E6">
        <w:rPr>
          <w:rFonts w:ascii="Arial" w:hAnsi="Arial"/>
          <w:lang w:val="en-US"/>
        </w:rPr>
        <w:t>at the following International meetings</w:t>
      </w:r>
      <w:r w:rsidRPr="006E1EFA">
        <w:rPr>
          <w:rFonts w:ascii="Arial" w:hAnsi="Arial"/>
          <w:lang w:val="en-US"/>
        </w:rPr>
        <w:t xml:space="preserve"> </w:t>
      </w:r>
      <w:r w:rsidRPr="00C75472">
        <w:rPr>
          <w:rFonts w:ascii="Arial" w:hAnsi="Arial"/>
          <w:lang w:val="en-US"/>
        </w:rPr>
        <w:t>on behalf of the Argentine Administration</w:t>
      </w:r>
      <w:r w:rsidRPr="00EE14E6">
        <w:rPr>
          <w:rFonts w:ascii="Arial" w:hAnsi="Arial"/>
          <w:lang w:val="en-US"/>
        </w:rPr>
        <w:t>:</w:t>
      </w:r>
    </w:p>
    <w:p w:rsidR="00A2124B" w:rsidRPr="00F849D0"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F849D0">
        <w:rPr>
          <w:rFonts w:ascii="Arial" w:hAnsi="Arial"/>
          <w:lang w:val="en-US"/>
        </w:rPr>
        <w:t xml:space="preserve">II MEETING OF COM/CITEL and I </w:t>
      </w:r>
      <w:r>
        <w:rPr>
          <w:rFonts w:ascii="Arial" w:hAnsi="Arial"/>
          <w:lang w:val="en-US"/>
        </w:rPr>
        <w:t>ASSEMBLY</w:t>
      </w:r>
      <w:r w:rsidRPr="00F849D0">
        <w:rPr>
          <w:rFonts w:ascii="Arial" w:hAnsi="Arial"/>
          <w:lang w:val="en-US"/>
        </w:rPr>
        <w:t xml:space="preserve"> </w:t>
      </w:r>
      <w:r>
        <w:rPr>
          <w:rFonts w:ascii="Arial" w:hAnsi="Arial"/>
          <w:lang w:val="en-US"/>
        </w:rPr>
        <w:t>OF THE INTER-AMERICAN</w:t>
      </w:r>
      <w:r w:rsidRPr="00F849D0">
        <w:rPr>
          <w:rFonts w:ascii="Arial" w:hAnsi="Arial"/>
          <w:lang w:val="en-US"/>
        </w:rPr>
        <w:t xml:space="preserve"> </w:t>
      </w:r>
      <w:r>
        <w:rPr>
          <w:rFonts w:ascii="Arial" w:hAnsi="Arial"/>
          <w:lang w:val="en-US"/>
        </w:rPr>
        <w:t xml:space="preserve">TELECOMMUNICATION </w:t>
      </w:r>
      <w:r w:rsidRPr="00F849D0">
        <w:rPr>
          <w:rFonts w:ascii="Arial" w:hAnsi="Arial"/>
          <w:lang w:val="en-US"/>
        </w:rPr>
        <w:t>COMMISSION (CITEL).</w:t>
      </w:r>
    </w:p>
    <w:p w:rsidR="00A2124B" w:rsidRPr="00F849D0"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F849D0">
        <w:rPr>
          <w:rFonts w:ascii="Arial" w:hAnsi="Arial"/>
          <w:lang w:val="en-US"/>
        </w:rPr>
        <w:t xml:space="preserve">IX Meeting of the Telecommunication Commission, </w:t>
      </w:r>
      <w:r w:rsidRPr="00071B48">
        <w:rPr>
          <w:rFonts w:ascii="Arial" w:hAnsi="Arial"/>
          <w:lang w:val="en-US"/>
        </w:rPr>
        <w:t>MERCOSUR</w:t>
      </w:r>
      <w:r>
        <w:rPr>
          <w:rFonts w:ascii="Arial" w:hAnsi="Arial"/>
          <w:lang w:val="en-US"/>
        </w:rPr>
        <w:t>’s</w:t>
      </w:r>
      <w:r w:rsidRPr="00F849D0">
        <w:rPr>
          <w:rFonts w:ascii="Arial" w:hAnsi="Arial"/>
          <w:lang w:val="en-US"/>
        </w:rPr>
        <w:t xml:space="preserve"> Sub-Working Group 3</w:t>
      </w:r>
      <w:r>
        <w:rPr>
          <w:rFonts w:ascii="Arial" w:hAnsi="Arial"/>
          <w:lang w:val="en-US"/>
        </w:rPr>
        <w:t>: “Technical Standards”</w:t>
      </w:r>
      <w:r w:rsidRPr="00F849D0">
        <w:rPr>
          <w:rFonts w:ascii="Arial" w:hAnsi="Arial"/>
          <w:lang w:val="en-US"/>
        </w:rPr>
        <w:t>.</w:t>
      </w:r>
    </w:p>
    <w:p w:rsidR="00A2124B" w:rsidRPr="00F849D0" w:rsidRDefault="00A2124B" w:rsidP="00A2124B">
      <w:pPr>
        <w:numPr>
          <w:ilvl w:val="1"/>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F849D0">
        <w:rPr>
          <w:rFonts w:ascii="Arial" w:hAnsi="Arial"/>
          <w:lang w:val="en-US"/>
        </w:rPr>
        <w:t>WORLD TELECOMMUNICATION DEVELOPMENT CONFERENCE (WTDC), giving advice and assisting the</w:t>
      </w:r>
      <w:r>
        <w:rPr>
          <w:rFonts w:ascii="Arial" w:hAnsi="Arial"/>
          <w:lang w:val="en-US"/>
        </w:rPr>
        <w:t xml:space="preserve"> Chair of the Conference</w:t>
      </w:r>
      <w:r w:rsidRPr="00F849D0">
        <w:rPr>
          <w:rFonts w:ascii="Arial" w:hAnsi="Arial"/>
          <w:lang w:val="en-US"/>
        </w:rPr>
        <w:t>.</w:t>
      </w:r>
    </w:p>
    <w:p w:rsidR="00A2124B" w:rsidRPr="00F849D0" w:rsidRDefault="00A2124B" w:rsidP="00A2124B">
      <w:pPr>
        <w:jc w:val="both"/>
        <w:rPr>
          <w:rFonts w:ascii="Arial" w:hAnsi="Arial"/>
          <w:b/>
          <w:szCs w:val="24"/>
          <w:lang w:val="en-US"/>
        </w:rPr>
      </w:pPr>
    </w:p>
    <w:p w:rsidR="00A2124B" w:rsidRPr="00137796" w:rsidRDefault="00A2124B" w:rsidP="00A2124B">
      <w:pPr>
        <w:jc w:val="both"/>
        <w:rPr>
          <w:rFonts w:ascii="Arial" w:hAnsi="Arial"/>
          <w:b/>
          <w:szCs w:val="24"/>
          <w:lang w:val="en-US"/>
        </w:rPr>
      </w:pPr>
      <w:r>
        <w:rPr>
          <w:rFonts w:ascii="Arial" w:hAnsi="Arial"/>
          <w:b/>
          <w:szCs w:val="24"/>
          <w:lang w:val="en-US"/>
        </w:rPr>
        <w:t>ARGENTINE</w:t>
      </w:r>
      <w:r w:rsidRPr="00137796">
        <w:rPr>
          <w:rFonts w:ascii="Arial" w:hAnsi="Arial"/>
          <w:b/>
          <w:szCs w:val="24"/>
          <w:lang w:val="en-US"/>
        </w:rPr>
        <w:t xml:space="preserve"> AIR FORCE – COMMAND OF AIR REGIONS</w:t>
      </w:r>
    </w:p>
    <w:p w:rsidR="00A2124B" w:rsidRPr="00F82380" w:rsidRDefault="00A2124B" w:rsidP="00A2124B">
      <w:pPr>
        <w:jc w:val="both"/>
        <w:rPr>
          <w:rFonts w:ascii="Arial" w:hAnsi="Arial"/>
          <w:b/>
          <w:szCs w:val="24"/>
        </w:rPr>
      </w:pPr>
      <w:r>
        <w:rPr>
          <w:rFonts w:ascii="Arial" w:hAnsi="Arial"/>
          <w:b/>
          <w:szCs w:val="24"/>
        </w:rPr>
        <w:t>1990-1993</w:t>
      </w:r>
    </w:p>
    <w:p w:rsidR="00A2124B" w:rsidRPr="00137796"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Arial" w:hAnsi="Arial"/>
          <w:lang w:val="en-US"/>
        </w:rPr>
      </w:pPr>
      <w:r w:rsidRPr="00137796">
        <w:rPr>
          <w:rFonts w:ascii="Arial" w:hAnsi="Arial"/>
          <w:lang w:val="en-US"/>
        </w:rPr>
        <w:t>Maintenance of ILS Air Navigation Radio Aids – Air Region: Center.</w:t>
      </w:r>
    </w:p>
    <w:p w:rsidR="00A2124B" w:rsidRPr="00137796" w:rsidRDefault="00A2124B" w:rsidP="00A2124B">
      <w:pPr>
        <w:jc w:val="both"/>
        <w:rPr>
          <w:rFonts w:ascii="Arial" w:hAnsi="Arial"/>
          <w:b/>
          <w:szCs w:val="24"/>
          <w:lang w:val="en-US"/>
        </w:rPr>
      </w:pPr>
      <w:r w:rsidRPr="00137796">
        <w:rPr>
          <w:rFonts w:ascii="Arial" w:hAnsi="Arial"/>
          <w:b/>
          <w:szCs w:val="24"/>
          <w:lang w:val="en-US"/>
        </w:rPr>
        <w:t xml:space="preserve">ACTIVITIES IN THE FIELD OF CABLE TV DISTRIBUTION CIRCUITS </w:t>
      </w:r>
    </w:p>
    <w:p w:rsidR="00A2124B" w:rsidRDefault="00A2124B" w:rsidP="00A2124B">
      <w:pPr>
        <w:jc w:val="both"/>
        <w:rPr>
          <w:rFonts w:ascii="Arial" w:hAnsi="Arial"/>
          <w:b/>
          <w:szCs w:val="24"/>
        </w:rPr>
      </w:pPr>
      <w:r w:rsidRPr="00F82380">
        <w:rPr>
          <w:rFonts w:ascii="Arial" w:hAnsi="Arial"/>
          <w:b/>
          <w:szCs w:val="24"/>
        </w:rPr>
        <w:t>1</w:t>
      </w:r>
      <w:r>
        <w:rPr>
          <w:rFonts w:ascii="Arial" w:hAnsi="Arial"/>
          <w:b/>
          <w:szCs w:val="24"/>
        </w:rPr>
        <w:t>982-1989</w:t>
      </w:r>
    </w:p>
    <w:p w:rsidR="00A2124B" w:rsidRPr="00137796" w:rsidRDefault="00A2124B" w:rsidP="00A2124B">
      <w:pPr>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lang w:val="en-US"/>
        </w:rPr>
      </w:pPr>
      <w:r w:rsidRPr="00137796">
        <w:rPr>
          <w:rFonts w:ascii="Arial" w:hAnsi="Arial"/>
          <w:szCs w:val="24"/>
          <w:lang w:val="en-US"/>
        </w:rPr>
        <w:t>Design, installation, maintenance, and provision of equipment for closed</w:t>
      </w:r>
      <w:r>
        <w:rPr>
          <w:rFonts w:ascii="Arial" w:hAnsi="Arial"/>
          <w:szCs w:val="24"/>
          <w:lang w:val="en-US"/>
        </w:rPr>
        <w:t>-</w:t>
      </w:r>
      <w:r w:rsidRPr="00137796">
        <w:rPr>
          <w:rFonts w:ascii="Arial" w:hAnsi="Arial"/>
          <w:szCs w:val="24"/>
          <w:lang w:val="en-US"/>
        </w:rPr>
        <w:t xml:space="preserve"> circuit cable TV in various locations: Rosario, </w:t>
      </w:r>
      <w:proofErr w:type="spellStart"/>
      <w:r w:rsidRPr="00137796">
        <w:rPr>
          <w:rFonts w:ascii="Arial" w:hAnsi="Arial"/>
          <w:szCs w:val="24"/>
          <w:lang w:val="en-US"/>
        </w:rPr>
        <w:t>Gálvez</w:t>
      </w:r>
      <w:proofErr w:type="spellEnd"/>
      <w:r w:rsidRPr="00137796">
        <w:rPr>
          <w:rFonts w:ascii="Arial" w:hAnsi="Arial"/>
          <w:szCs w:val="24"/>
          <w:lang w:val="en-US"/>
        </w:rPr>
        <w:t xml:space="preserve">, </w:t>
      </w:r>
      <w:proofErr w:type="spellStart"/>
      <w:r w:rsidRPr="00137796">
        <w:rPr>
          <w:rFonts w:ascii="Arial" w:hAnsi="Arial"/>
          <w:szCs w:val="24"/>
          <w:lang w:val="en-US"/>
        </w:rPr>
        <w:t>Cañada</w:t>
      </w:r>
      <w:proofErr w:type="spellEnd"/>
      <w:r w:rsidRPr="00137796">
        <w:rPr>
          <w:rFonts w:ascii="Arial" w:hAnsi="Arial"/>
          <w:szCs w:val="24"/>
          <w:lang w:val="en-US"/>
        </w:rPr>
        <w:t xml:space="preserve"> de Gómez, Pérez (</w:t>
      </w:r>
      <w:smartTag w:uri="urn:schemas-microsoft-com:office:smarttags" w:element="City">
        <w:r w:rsidRPr="00137796">
          <w:rPr>
            <w:rFonts w:ascii="Arial" w:hAnsi="Arial"/>
            <w:szCs w:val="24"/>
            <w:lang w:val="en-US"/>
          </w:rPr>
          <w:t>Santa Fe</w:t>
        </w:r>
      </w:smartTag>
      <w:r w:rsidRPr="00137796">
        <w:rPr>
          <w:rFonts w:ascii="Arial" w:hAnsi="Arial"/>
          <w:szCs w:val="24"/>
          <w:lang w:val="en-US"/>
        </w:rPr>
        <w:t>), Mercedes (</w:t>
      </w:r>
      <w:smartTag w:uri="urn:schemas-microsoft-com:office:smarttags" w:element="City">
        <w:smartTag w:uri="urn:schemas-microsoft-com:office:smarttags" w:element="place">
          <w:r w:rsidRPr="00137796">
            <w:rPr>
              <w:rFonts w:ascii="Arial" w:hAnsi="Arial"/>
              <w:szCs w:val="24"/>
              <w:lang w:val="en-US"/>
            </w:rPr>
            <w:t>Buenos Aires</w:t>
          </w:r>
        </w:smartTag>
      </w:smartTag>
      <w:r w:rsidRPr="00137796">
        <w:rPr>
          <w:rFonts w:ascii="Arial" w:hAnsi="Arial"/>
          <w:szCs w:val="24"/>
          <w:lang w:val="en-US"/>
        </w:rPr>
        <w:t>), Tucumán</w:t>
      </w:r>
      <w:r w:rsidRPr="00137796">
        <w:rPr>
          <w:rFonts w:ascii="Arial" w:hAnsi="Arial"/>
          <w:lang w:val="en-US"/>
        </w:rPr>
        <w:t>.</w:t>
      </w:r>
    </w:p>
    <w:p w:rsidR="00E11081" w:rsidRDefault="00E11081" w:rsidP="0032202E">
      <w:pPr>
        <w:pStyle w:val="Reasons"/>
      </w:pPr>
    </w:p>
    <w:p w:rsidR="00E11081" w:rsidRDefault="00E11081">
      <w:pPr>
        <w:jc w:val="center"/>
      </w:pPr>
      <w:r>
        <w:t>______________</w:t>
      </w:r>
    </w:p>
    <w:p w:rsidR="00A2124B" w:rsidRPr="00A2124B" w:rsidRDefault="00A2124B" w:rsidP="00A2124B">
      <w:pPr>
        <w:rPr>
          <w:lang w:val="en-US"/>
        </w:rPr>
      </w:pPr>
    </w:p>
    <w:sectPr w:rsidR="00A2124B" w:rsidRPr="00A2124B" w:rsidSect="00361097">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793A15">
          <w:rPr>
            <w:noProof/>
          </w:rPr>
          <w:t>6</w:t>
        </w:r>
        <w:r>
          <w:rPr>
            <w:noProof/>
          </w:rPr>
          <w:fldChar w:fldCharType="end"/>
        </w:r>
      </w:p>
    </w:sdtContent>
  </w:sdt>
  <w:p w:rsidR="00A2124B" w:rsidRDefault="00A2124B" w:rsidP="00A2124B">
    <w:pPr>
      <w:pStyle w:val="Header"/>
      <w:rPr>
        <w:lang w:val="en-US"/>
      </w:rPr>
    </w:pPr>
    <w:r>
      <w:rPr>
        <w:lang w:val="en-US"/>
      </w:rPr>
      <w:t>PP14/8-E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3">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81E33"/>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43173"/>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11081"/>
    <w:rsid w:val="00E13427"/>
    <w:rsid w:val="00E1374D"/>
    <w:rsid w:val="00E20134"/>
    <w:rsid w:val="00E24CB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teran@arnet.com.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ccardo-luis.teran@tie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teran@secom.gov.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TotalTime>
  <Pages>6</Pages>
  <Words>1166</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8673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unknown</cp:lastModifiedBy>
  <cp:revision>3</cp:revision>
  <cp:lastPrinted>2013-11-04T10:00:00Z</cp:lastPrinted>
  <dcterms:created xsi:type="dcterms:W3CDTF">2013-11-05T15:10:00Z</dcterms:created>
  <dcterms:modified xsi:type="dcterms:W3CDTF">2013-11-05T15:10:00Z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