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015E3B" w:rsidRPr="00015E3B" w:rsidTr="00674951">
        <w:tc>
          <w:tcPr>
            <w:tcW w:w="9855" w:type="dxa"/>
            <w:gridSpan w:val="2"/>
            <w:hideMark/>
          </w:tcPr>
          <w:p w:rsidR="00015E3B" w:rsidRPr="00015E3B" w:rsidRDefault="00015E3B" w:rsidP="00015E3B">
            <w:pPr>
              <w:tabs>
                <w:tab w:val="clear" w:pos="1871"/>
                <w:tab w:val="left" w:pos="567"/>
                <w:tab w:val="left" w:pos="709"/>
                <w:tab w:val="left" w:pos="1701"/>
                <w:tab w:val="left" w:pos="2835"/>
              </w:tabs>
              <w:bidi w:val="0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015E3B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B1DAABF" wp14:editId="4C2C4A36">
                  <wp:extent cx="6120765" cy="955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3B" w:rsidRPr="00015E3B" w:rsidTr="00674951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60"/>
              <w:ind w:left="284"/>
              <w:jc w:val="left"/>
              <w:rPr>
                <w:rFonts w:ascii="Calibri" w:hAnsi="Calibri"/>
                <w:noProof/>
                <w:rtl/>
                <w:lang w:bidi="ar-SY"/>
              </w:rPr>
            </w:pPr>
            <w:r w:rsidRPr="00015E3B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015E3B">
              <w:rPr>
                <w:rFonts w:ascii="Calibri" w:hAnsi="Calibri"/>
              </w:rPr>
              <w:t>16-14</w:t>
            </w:r>
            <w:r w:rsidRPr="00015E3B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015E3B">
              <w:rPr>
                <w:rFonts w:ascii="Calibri" w:hAnsi="Calibri"/>
                <w:lang w:bidi="ar-SY"/>
              </w:rPr>
              <w:t>2013</w:t>
            </w:r>
          </w:p>
        </w:tc>
      </w:tr>
      <w:tr w:rsidR="00015E3B" w:rsidRPr="00015E3B" w:rsidTr="00674951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15E3B" w:rsidRPr="00015E3B" w:rsidRDefault="00015E3B" w:rsidP="00386BD9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rPr>
                <w:rFonts w:ascii="Calibri" w:hAnsi="Calibri"/>
                <w:b/>
                <w:bCs/>
                <w:rtl/>
                <w:lang w:bidi="ar-EG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الوثيقة </w:t>
            </w:r>
            <w:r w:rsidRPr="00015E3B">
              <w:rPr>
                <w:rFonts w:ascii="Calibri" w:hAnsi="Calibri"/>
                <w:b/>
                <w:bCs/>
              </w:rPr>
              <w:t>WTPF-13/</w:t>
            </w:r>
            <w:r w:rsidR="00B50180">
              <w:rPr>
                <w:rFonts w:ascii="Calibri" w:hAnsi="Calibri"/>
                <w:b/>
                <w:bCs/>
              </w:rPr>
              <w:t>1</w:t>
            </w:r>
            <w:r w:rsidRPr="00015E3B">
              <w:rPr>
                <w:rFonts w:ascii="Calibri" w:hAnsi="Calibri"/>
                <w:b/>
                <w:bCs/>
              </w:rPr>
              <w:t>-A</w:t>
            </w:r>
          </w:p>
          <w:p w:rsidR="00015E3B" w:rsidRPr="00015E3B" w:rsidRDefault="00B50180" w:rsidP="00386BD9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SY"/>
              </w:rPr>
            </w:pPr>
            <w:r w:rsidRPr="00B50180">
              <w:rPr>
                <w:rFonts w:ascii="Calibri" w:hAnsi="Calibri"/>
                <w:b/>
                <w:bCs/>
                <w:lang w:bidi="ar-SY"/>
              </w:rPr>
              <w:t>22</w:t>
            </w:r>
            <w:r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مارس </w:t>
            </w:r>
            <w:r w:rsidRPr="00B50180">
              <w:rPr>
                <w:rFonts w:ascii="Calibri" w:hAnsi="Calibri"/>
                <w:b/>
                <w:bCs/>
                <w:lang w:bidi="ar-SY"/>
              </w:rPr>
              <w:t>2013</w:t>
            </w:r>
          </w:p>
          <w:p w:rsidR="00015E3B" w:rsidRPr="00015E3B" w:rsidRDefault="00015E3B" w:rsidP="00386BD9">
            <w:pPr>
              <w:tabs>
                <w:tab w:val="clear" w:pos="1134"/>
                <w:tab w:val="clear" w:pos="1871"/>
                <w:tab w:val="clear" w:pos="2268"/>
              </w:tabs>
              <w:spacing w:before="0" w:after="120"/>
              <w:rPr>
                <w:lang w:eastAsia="zh-CN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الأصل: </w:t>
            </w:r>
            <w:r w:rsidR="00B50180" w:rsidRPr="00B50180">
              <w:rPr>
                <w:rFonts w:ascii="Calibri" w:hAnsi="Calibri" w:hint="cs"/>
                <w:b/>
                <w:bCs/>
                <w:rtl/>
                <w:lang w:val="en-GB" w:bidi="ar-EG"/>
              </w:rPr>
              <w:t>بالإنكليزية</w:t>
            </w:r>
          </w:p>
        </w:tc>
        <w:tc>
          <w:tcPr>
            <w:tcW w:w="67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F16602" w:rsidRPr="004F6979" w:rsidRDefault="00B50180" w:rsidP="00226297">
      <w:pPr>
        <w:pStyle w:val="Source"/>
        <w:rPr>
          <w:w w:val="120"/>
          <w:lang w:val="en-GB"/>
        </w:rPr>
      </w:pPr>
      <w:r w:rsidRPr="004F6979">
        <w:rPr>
          <w:rFonts w:hint="cs"/>
          <w:w w:val="120"/>
          <w:rtl/>
          <w:lang w:val="en-GB"/>
        </w:rPr>
        <w:t>مذكرة من الأمين العام</w:t>
      </w:r>
    </w:p>
    <w:p w:rsidR="00B50180" w:rsidRPr="008C3D12" w:rsidRDefault="00B50180" w:rsidP="008C3D12">
      <w:pPr>
        <w:pStyle w:val="Title1"/>
      </w:pPr>
      <w:r w:rsidRPr="008C3D12">
        <w:rPr>
          <w:rFonts w:hint="cs"/>
          <w:rtl/>
        </w:rPr>
        <w:t>جدول أعمال ال</w:t>
      </w:r>
      <w:r w:rsidR="00D15DEA">
        <w:rPr>
          <w:rFonts w:hint="cs"/>
          <w:rtl/>
        </w:rPr>
        <w:t>‍</w:t>
      </w:r>
      <w:r w:rsidRPr="008C3D12">
        <w:rPr>
          <w:rFonts w:hint="cs"/>
          <w:rtl/>
        </w:rPr>
        <w:t>منتدى العال</w:t>
      </w:r>
      <w:r w:rsidR="00D15DEA">
        <w:rPr>
          <w:rFonts w:hint="cs"/>
          <w:rtl/>
        </w:rPr>
        <w:t>‍</w:t>
      </w:r>
      <w:r w:rsidRPr="008C3D12">
        <w:rPr>
          <w:rFonts w:hint="cs"/>
          <w:rtl/>
        </w:rPr>
        <w:t>مي ال</w:t>
      </w:r>
      <w:r w:rsidR="00D15DEA">
        <w:rPr>
          <w:rFonts w:hint="cs"/>
          <w:rtl/>
        </w:rPr>
        <w:t>‍</w:t>
      </w:r>
      <w:r w:rsidRPr="008C3D12">
        <w:rPr>
          <w:rFonts w:hint="cs"/>
          <w:rtl/>
        </w:rPr>
        <w:t>خامس لسياسات الاتصالات/</w:t>
      </w:r>
      <w:r w:rsidR="00061CBF" w:rsidRPr="008C3D12">
        <w:br/>
      </w:r>
      <w:r w:rsidRPr="008C3D12">
        <w:rPr>
          <w:rFonts w:hint="cs"/>
          <w:rtl/>
        </w:rPr>
        <w:t>تكنولوجيا ال</w:t>
      </w:r>
      <w:r w:rsidR="00D15DEA">
        <w:rPr>
          <w:rFonts w:hint="cs"/>
          <w:rtl/>
        </w:rPr>
        <w:t>‍</w:t>
      </w:r>
      <w:r w:rsidRPr="008C3D12">
        <w:rPr>
          <w:rFonts w:hint="cs"/>
          <w:rtl/>
        </w:rPr>
        <w:t>معلومات والاتصالات</w:t>
      </w:r>
    </w:p>
    <w:p w:rsidR="002919E1" w:rsidRDefault="002919E1" w:rsidP="00226297">
      <w:pPr>
        <w:pStyle w:val="Normalaftertitle"/>
        <w:rPr>
          <w:noProof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6"/>
        <w:gridCol w:w="9039"/>
      </w:tblGrid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noProof/>
              </w:rPr>
              <w:t>1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افتتاح ال</w:t>
            </w:r>
            <w:r w:rsidR="00AC3043">
              <w:rPr>
                <w:rFonts w:hint="cs"/>
                <w:noProof/>
                <w:rtl/>
              </w:rPr>
              <w:t>‍</w:t>
            </w:r>
            <w:r>
              <w:rPr>
                <w:rFonts w:hint="cs"/>
                <w:noProof/>
                <w:rtl/>
              </w:rPr>
              <w:t>منتدى العال</w:t>
            </w:r>
            <w:r w:rsidR="00AC3043">
              <w:rPr>
                <w:rFonts w:hint="cs"/>
                <w:noProof/>
                <w:rtl/>
              </w:rPr>
              <w:t>‍</w:t>
            </w:r>
            <w:r>
              <w:rPr>
                <w:rFonts w:hint="cs"/>
                <w:noProof/>
                <w:rtl/>
              </w:rPr>
              <w:t>مي ال</w:t>
            </w:r>
            <w:r w:rsidR="00AC3043">
              <w:rPr>
                <w:rFonts w:hint="cs"/>
                <w:noProof/>
                <w:rtl/>
              </w:rPr>
              <w:t>‍</w:t>
            </w:r>
            <w:r>
              <w:rPr>
                <w:rFonts w:hint="cs"/>
                <w:noProof/>
                <w:rtl/>
              </w:rPr>
              <w:t>خامس لسياسات الاتصالات/تكنولوجيا ال</w:t>
            </w:r>
            <w:r w:rsidR="00AC3043">
              <w:rPr>
                <w:rFonts w:hint="cs"/>
                <w:noProof/>
                <w:rtl/>
              </w:rPr>
              <w:t>‍</w:t>
            </w:r>
            <w:r>
              <w:rPr>
                <w:rFonts w:hint="cs"/>
                <w:noProof/>
                <w:rtl/>
              </w:rPr>
              <w:t>معلومات والاتصالات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noProof/>
              </w:rPr>
              <w:t>2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انتخاب الرئيس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ملاحظات استهلالية وتقدي</w:t>
            </w:r>
            <w:r w:rsidR="00F5098F">
              <w:rPr>
                <w:rFonts w:hint="cs"/>
                <w:noProof/>
                <w:rtl/>
              </w:rPr>
              <w:t>‍</w:t>
            </w:r>
            <w:bookmarkStart w:id="0" w:name="_GoBack"/>
            <w:bookmarkEnd w:id="0"/>
            <w:r>
              <w:rPr>
                <w:rFonts w:hint="cs"/>
                <w:noProof/>
                <w:rtl/>
              </w:rPr>
              <w:t>م العروض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تنظيم أعمال المنتدى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عرض تقرير الأمين العام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عرض تعليقات الأعضاء على التقرير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مناقشة </w:t>
            </w:r>
            <w:r w:rsidRPr="00B74AEA">
              <w:rPr>
                <w:rFonts w:hint="cs"/>
                <w:noProof/>
                <w:rtl/>
              </w:rPr>
              <w:t>عامة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النظر في مشروع الآراء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اعتماد تقرير الرئيس والآراء</w:t>
            </w:r>
          </w:p>
        </w:tc>
      </w:tr>
      <w:tr w:rsidR="00226297" w:rsidTr="004C20BD">
        <w:tc>
          <w:tcPr>
            <w:tcW w:w="816" w:type="dxa"/>
          </w:tcPr>
          <w:p w:rsidR="00226297" w:rsidRDefault="00226297" w:rsidP="00226297">
            <w:pPr>
              <w:pStyle w:val="enumlev1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039" w:type="dxa"/>
          </w:tcPr>
          <w:p w:rsidR="00226297" w:rsidRDefault="00226297" w:rsidP="00226297">
            <w:pPr>
              <w:pStyle w:val="enumlev1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ما يستجد من أعمال</w:t>
            </w:r>
          </w:p>
        </w:tc>
      </w:tr>
    </w:tbl>
    <w:p w:rsidR="00226297" w:rsidRPr="00796288" w:rsidRDefault="00226297" w:rsidP="00132177">
      <w:pPr>
        <w:pStyle w:val="enumlev2"/>
        <w:spacing w:before="600"/>
        <w:ind w:left="0" w:firstLine="0"/>
        <w:jc w:val="center"/>
        <w:rPr>
          <w:noProof/>
        </w:rPr>
      </w:pPr>
      <w:r>
        <w:rPr>
          <w:noProof/>
        </w:rPr>
        <w:t>________________</w:t>
      </w:r>
    </w:p>
    <w:sectPr w:rsidR="00226297" w:rsidRPr="00796288" w:rsidSect="004D4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51" w:rsidRDefault="00674951" w:rsidP="002919E1">
      <w:r>
        <w:separator/>
      </w:r>
    </w:p>
    <w:p w:rsidR="00674951" w:rsidRDefault="00674951" w:rsidP="002919E1"/>
    <w:p w:rsidR="00674951" w:rsidRDefault="00674951" w:rsidP="002919E1"/>
    <w:p w:rsidR="00674951" w:rsidRDefault="00674951"/>
  </w:endnote>
  <w:endnote w:type="continuationSeparator" w:id="0">
    <w:p w:rsidR="00674951" w:rsidRDefault="00674951" w:rsidP="002919E1">
      <w:r>
        <w:continuationSeparator/>
      </w:r>
    </w:p>
    <w:p w:rsidR="00674951" w:rsidRDefault="00674951" w:rsidP="002919E1"/>
    <w:p w:rsidR="00674951" w:rsidRDefault="00674951" w:rsidP="002919E1"/>
    <w:p w:rsidR="00674951" w:rsidRDefault="0067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6" w:rsidRDefault="007D4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4E501D">
    <w:pPr>
      <w:pStyle w:val="Footer"/>
      <w:tabs>
        <w:tab w:val="clear" w:pos="1871"/>
        <w:tab w:val="clear" w:pos="2268"/>
        <w:tab w:val="clear" w:pos="5812"/>
        <w:tab w:val="left" w:pos="5670"/>
      </w:tabs>
    </w:pPr>
    <w:r w:rsidRPr="00CB4300">
      <w:fldChar w:fldCharType="begin"/>
    </w:r>
    <w:r w:rsidRPr="00336C1A">
      <w:instrText xml:space="preserve"> FILENAME \p \* MERGEFORMAT </w:instrText>
    </w:r>
    <w:r w:rsidRPr="00CB4300">
      <w:fldChar w:fldCharType="separate"/>
    </w:r>
    <w:r w:rsidR="007D4566">
      <w:rPr>
        <w:noProof/>
      </w:rPr>
      <w:t>P:\ARA\SG\CONF-SG\WTPF13\000\001A.docx</w:t>
    </w:r>
    <w:r w:rsidRPr="00CB4300">
      <w:fldChar w:fldCharType="end"/>
    </w:r>
    <w:r w:rsidRPr="00336C1A">
      <w:t xml:space="preserve">  (xxxxxx)</w:t>
    </w:r>
    <w:r w:rsidRPr="00336C1A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386BD9">
      <w:rPr>
        <w:noProof/>
      </w:rPr>
      <w:t>02.04.13</w:t>
    </w:r>
    <w:r w:rsidRPr="00CB4300">
      <w:fldChar w:fldCharType="end"/>
    </w:r>
    <w:r w:rsidRPr="00336C1A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7D4566">
      <w:rPr>
        <w:noProof/>
      </w:rPr>
      <w:t>02.04.13</w:t>
    </w:r>
    <w:r w:rsidRPr="00CB43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B50180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7D4566">
      <w:rPr>
        <w:noProof/>
      </w:rPr>
      <w:t>P:\ARA\SG\CONF-SG\WTPF13\000\001A.docx</w:t>
    </w:r>
    <w:r>
      <w:fldChar w:fldCharType="end"/>
    </w:r>
    <w:r w:rsidRPr="00336C1A">
      <w:t xml:space="preserve">   (</w:t>
    </w:r>
    <w:r w:rsidR="00B50180">
      <w:t>340936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386BD9">
      <w:rPr>
        <w:noProof/>
      </w:rPr>
      <w:t>02.04.13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7D4566">
      <w:rPr>
        <w:noProof/>
      </w:rPr>
      <w:t>02.04.13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51" w:rsidRDefault="00674951" w:rsidP="002919E1">
      <w:r>
        <w:t>___________________</w:t>
      </w:r>
    </w:p>
  </w:footnote>
  <w:footnote w:type="continuationSeparator" w:id="0">
    <w:p w:rsidR="00674951" w:rsidRDefault="00674951" w:rsidP="002919E1">
      <w:r>
        <w:continuationSeparator/>
      </w:r>
    </w:p>
    <w:p w:rsidR="00674951" w:rsidRDefault="00674951" w:rsidP="002919E1"/>
    <w:p w:rsidR="00674951" w:rsidRDefault="00674951" w:rsidP="002919E1"/>
    <w:p w:rsidR="00674951" w:rsidRDefault="00674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B50180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26297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015E3B">
      <w:rPr>
        <w:rStyle w:val="PageNumber"/>
      </w:rPr>
      <w:t>WTPF13</w:t>
    </w:r>
    <w:r w:rsidRPr="0088384B">
      <w:rPr>
        <w:rStyle w:val="PageNumber"/>
      </w:rPr>
      <w:t>/</w:t>
    </w:r>
    <w:r w:rsidR="00B50180">
      <w:rPr>
        <w:rStyle w:val="PageNumber"/>
      </w:rPr>
      <w:t>1</w:t>
    </w:r>
    <w:r w:rsidRPr="0088384B">
      <w:rPr>
        <w:rStyle w:val="PageNumber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6" w:rsidRDefault="007D4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FEF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E2B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6C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E8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60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51"/>
    <w:rsid w:val="00011021"/>
    <w:rsid w:val="000114EC"/>
    <w:rsid w:val="00011F8C"/>
    <w:rsid w:val="00015E3B"/>
    <w:rsid w:val="00040C94"/>
    <w:rsid w:val="000425FC"/>
    <w:rsid w:val="00044D43"/>
    <w:rsid w:val="00051907"/>
    <w:rsid w:val="00061CBF"/>
    <w:rsid w:val="00072A32"/>
    <w:rsid w:val="00075A3F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0437D"/>
    <w:rsid w:val="00132177"/>
    <w:rsid w:val="00140B00"/>
    <w:rsid w:val="001464F2"/>
    <w:rsid w:val="0015648B"/>
    <w:rsid w:val="00167364"/>
    <w:rsid w:val="001903B2"/>
    <w:rsid w:val="001E190C"/>
    <w:rsid w:val="001E54F6"/>
    <w:rsid w:val="001E5A8C"/>
    <w:rsid w:val="00201A0A"/>
    <w:rsid w:val="002075D4"/>
    <w:rsid w:val="00211B2A"/>
    <w:rsid w:val="00226297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336C1A"/>
    <w:rsid w:val="003569E1"/>
    <w:rsid w:val="003815E2"/>
    <w:rsid w:val="00381FAD"/>
    <w:rsid w:val="00386BD9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C712A"/>
    <w:rsid w:val="004D4AE6"/>
    <w:rsid w:val="004E501D"/>
    <w:rsid w:val="004F1F4D"/>
    <w:rsid w:val="004F6979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5562F"/>
    <w:rsid w:val="00674951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D4566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C3D12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0369"/>
    <w:rsid w:val="00A10E83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70AD"/>
    <w:rsid w:val="00A9645C"/>
    <w:rsid w:val="00AB2A33"/>
    <w:rsid w:val="00AC1275"/>
    <w:rsid w:val="00AC3043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74AEA"/>
    <w:rsid w:val="00B81CB5"/>
    <w:rsid w:val="00B8351F"/>
    <w:rsid w:val="00B86C44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15DEA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1D22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5098F"/>
    <w:rsid w:val="00F8654D"/>
    <w:rsid w:val="00F900C9"/>
    <w:rsid w:val="00F92C96"/>
    <w:rsid w:val="00FA0D4E"/>
    <w:rsid w:val="00FB0753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8C3D12"/>
    <w:pPr>
      <w:keepNext/>
      <w:spacing w:before="240"/>
      <w:jc w:val="center"/>
    </w:pPr>
    <w:rPr>
      <w:w w:val="11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</w:style>
  <w:style w:type="paragraph" w:customStyle="1" w:styleId="Title3">
    <w:name w:val="Title 3"/>
    <w:basedOn w:val="Title2"/>
    <w:next w:val="Normal"/>
    <w:rsid w:val="003E02EF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8C3D12"/>
    <w:pPr>
      <w:keepNext/>
      <w:spacing w:before="240"/>
      <w:jc w:val="center"/>
    </w:pPr>
    <w:rPr>
      <w:w w:val="11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</w:style>
  <w:style w:type="paragraph" w:customStyle="1" w:styleId="Title3">
    <w:name w:val="Title 3"/>
    <w:basedOn w:val="Title2"/>
    <w:next w:val="Normal"/>
    <w:rsid w:val="003E02EF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1ACA-F1F7-4AF8-9516-52A88C87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Awad, Samy</dc:creator>
  <cp:keywords>WCIT12</cp:keywords>
  <cp:lastModifiedBy>Awad, Samy</cp:lastModifiedBy>
  <cp:revision>22</cp:revision>
  <cp:lastPrinted>2013-04-02T15:32:00Z</cp:lastPrinted>
  <dcterms:created xsi:type="dcterms:W3CDTF">2013-04-02T15:30:00Z</dcterms:created>
  <dcterms:modified xsi:type="dcterms:W3CDTF">2013-04-03T07:25:00Z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