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0069D4" w:rsidRDefault="0031739C" w:rsidP="0031739C">
            <w:pPr>
              <w:shd w:val="solid" w:color="FFFFFF" w:fill="FFFFFF"/>
              <w:spacing w:before="0" w:line="240" w:lineRule="atLeast"/>
              <w:jc w:val="right"/>
            </w:pPr>
            <w:bookmarkStart w:id="0" w:name="ditulogo"/>
            <w:bookmarkEnd w:id="0"/>
            <w:r w:rsidRPr="002F7CB3">
              <w:rPr>
                <w:noProof/>
                <w:lang w:eastAsia="zh-CN"/>
              </w:rPr>
              <w:drawing>
                <wp:inline distT="0" distB="0" distL="0" distR="0" wp14:anchorId="3C822CFD" wp14:editId="6904C07F">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069D4" w:rsidRPr="0051782D">
        <w:trPr>
          <w:cantSplit/>
        </w:trPr>
        <w:tc>
          <w:tcPr>
            <w:tcW w:w="6580" w:type="dxa"/>
            <w:tcBorders>
              <w:bottom w:val="single" w:sz="12" w:space="0" w:color="auto"/>
            </w:tcBorders>
          </w:tcPr>
          <w:p w:rsidR="000069D4" w:rsidRPr="00163271" w:rsidRDefault="00163271" w:rsidP="00A5173C">
            <w:pPr>
              <w:shd w:val="solid" w:color="FFFFFF" w:fill="FFFFFF"/>
              <w:spacing w:before="0" w:after="48"/>
              <w:rPr>
                <w:rFonts w:ascii="Verdana" w:hAnsi="Verdana" w:cs="Times New Roman Bold"/>
                <w:b/>
                <w:sz w:val="22"/>
                <w:szCs w:val="22"/>
              </w:rPr>
            </w:pPr>
            <w:r w:rsidRPr="00814E0A">
              <w:rPr>
                <w:rFonts w:ascii="Verdana" w:hAnsi="Verdana" w:cs="Times New Roman Bold"/>
                <w:b/>
                <w:sz w:val="20"/>
              </w:rPr>
              <w:t>INTERNATIONAL TELECOMMUNICATION UNION</w:t>
            </w: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31739C" w:rsidRPr="0063660E" w:rsidRDefault="0063660E" w:rsidP="0031739C">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sidRPr="00F238D9">
              <w:rPr>
                <w:rFonts w:ascii="Verdana" w:hAnsi="Verdana"/>
                <w:sz w:val="20"/>
                <w:lang w:val="fr-FR"/>
              </w:rPr>
              <w:t>Source:</w:t>
            </w:r>
            <w:r w:rsidRPr="00F238D9">
              <w:rPr>
                <w:rFonts w:ascii="Verdana" w:hAnsi="Verdana"/>
                <w:sz w:val="20"/>
                <w:lang w:val="fr-FR"/>
              </w:rPr>
              <w:tab/>
              <w:t xml:space="preserve">Documents </w:t>
            </w:r>
            <w:proofErr w:type="spellStart"/>
            <w:r w:rsidRPr="00F238D9">
              <w:rPr>
                <w:rFonts w:ascii="Verdana" w:hAnsi="Verdana"/>
                <w:sz w:val="20"/>
                <w:lang w:val="fr-FR"/>
              </w:rPr>
              <w:t>5A</w:t>
            </w:r>
            <w:proofErr w:type="spellEnd"/>
            <w:r w:rsidRPr="00F238D9">
              <w:rPr>
                <w:rFonts w:ascii="Verdana" w:hAnsi="Verdana"/>
                <w:sz w:val="20"/>
                <w:lang w:val="fr-FR"/>
              </w:rPr>
              <w:t>/</w:t>
            </w:r>
            <w:proofErr w:type="spellStart"/>
            <w:r w:rsidRPr="00F238D9">
              <w:rPr>
                <w:rFonts w:ascii="Verdana" w:hAnsi="Verdana"/>
                <w:sz w:val="20"/>
                <w:lang w:val="fr-FR"/>
              </w:rPr>
              <w:t>TEMP</w:t>
            </w:r>
            <w:proofErr w:type="spellEnd"/>
            <w:r w:rsidRPr="00F238D9">
              <w:rPr>
                <w:rFonts w:ascii="Verdana" w:hAnsi="Verdana"/>
                <w:sz w:val="20"/>
                <w:lang w:val="fr-FR"/>
              </w:rPr>
              <w:t>/</w:t>
            </w:r>
            <w:proofErr w:type="spellStart"/>
            <w:r>
              <w:rPr>
                <w:rFonts w:ascii="Verdana" w:hAnsi="Verdana"/>
                <w:sz w:val="20"/>
                <w:lang w:val="fr-FR"/>
              </w:rPr>
              <w:t>293R1</w:t>
            </w:r>
            <w:proofErr w:type="spellEnd"/>
            <w:r>
              <w:rPr>
                <w:rFonts w:ascii="Verdana" w:hAnsi="Verdana"/>
                <w:sz w:val="20"/>
                <w:lang w:val="fr-FR"/>
              </w:rPr>
              <w:t xml:space="preserve">, </w:t>
            </w:r>
            <w:proofErr w:type="spellStart"/>
            <w:r>
              <w:rPr>
                <w:rFonts w:ascii="Verdana" w:hAnsi="Verdana"/>
                <w:sz w:val="20"/>
                <w:lang w:val="fr-FR"/>
              </w:rPr>
              <w:t>321R1</w:t>
            </w:r>
            <w:proofErr w:type="spellEnd"/>
            <w:r>
              <w:rPr>
                <w:rFonts w:ascii="Verdana" w:hAnsi="Verdana"/>
                <w:sz w:val="20"/>
                <w:lang w:val="fr-FR"/>
              </w:rPr>
              <w:t>, 329, 327, 328</w:t>
            </w:r>
          </w:p>
        </w:tc>
        <w:tc>
          <w:tcPr>
            <w:tcW w:w="3451" w:type="dxa"/>
          </w:tcPr>
          <w:p w:rsidR="000069D4" w:rsidRPr="0031739C" w:rsidRDefault="0063660E" w:rsidP="008F0869">
            <w:pPr>
              <w:shd w:val="solid" w:color="FFFFFF" w:fill="FFFFFF"/>
              <w:spacing w:before="0" w:line="240" w:lineRule="atLeast"/>
              <w:rPr>
                <w:rFonts w:ascii="Verdana" w:hAnsi="Verdana"/>
                <w:sz w:val="20"/>
                <w:lang w:eastAsia="zh-CN"/>
              </w:rPr>
            </w:pPr>
            <w:r w:rsidRPr="005E17C7">
              <w:rPr>
                <w:rFonts w:ascii="Verdana" w:hAnsi="Verdana"/>
                <w:b/>
                <w:sz w:val="20"/>
                <w:lang w:val="pt-BR" w:eastAsia="zh-CN"/>
              </w:rPr>
              <w:t>Annex 3 to</w:t>
            </w:r>
            <w:r w:rsidR="008F0869">
              <w:rPr>
                <w:rFonts w:ascii="Verdana" w:hAnsi="Verdana"/>
                <w:b/>
                <w:sz w:val="20"/>
                <w:lang w:eastAsia="zh-CN"/>
              </w:rPr>
              <w:br/>
            </w:r>
            <w:r w:rsidR="0031739C">
              <w:rPr>
                <w:rFonts w:ascii="Verdana" w:hAnsi="Verdana"/>
                <w:b/>
                <w:sz w:val="20"/>
                <w:lang w:eastAsia="zh-CN"/>
              </w:rPr>
              <w:t xml:space="preserve">Document </w:t>
            </w:r>
            <w:proofErr w:type="spellStart"/>
            <w:r w:rsidR="0031739C">
              <w:rPr>
                <w:rFonts w:ascii="Verdana" w:hAnsi="Verdana"/>
                <w:b/>
                <w:sz w:val="20"/>
                <w:lang w:eastAsia="zh-CN"/>
              </w:rPr>
              <w:t>5A</w:t>
            </w:r>
            <w:proofErr w:type="spellEnd"/>
            <w:r w:rsidR="0031739C">
              <w:rPr>
                <w:rFonts w:ascii="Verdana" w:hAnsi="Verdana"/>
                <w:b/>
                <w:sz w:val="20"/>
                <w:lang w:eastAsia="zh-CN"/>
              </w:rPr>
              <w:t>/736-E</w:t>
            </w: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31739C" w:rsidRDefault="0031739C" w:rsidP="00A5173C">
            <w:pPr>
              <w:shd w:val="solid" w:color="FFFFFF" w:fill="FFFFFF"/>
              <w:spacing w:before="0" w:line="240" w:lineRule="atLeast"/>
              <w:rPr>
                <w:rFonts w:ascii="Verdana" w:hAnsi="Verdana"/>
                <w:sz w:val="20"/>
                <w:lang w:eastAsia="zh-CN"/>
              </w:rPr>
            </w:pPr>
            <w:r>
              <w:rPr>
                <w:rFonts w:ascii="Verdana" w:hAnsi="Verdana"/>
                <w:b/>
                <w:sz w:val="20"/>
                <w:lang w:eastAsia="zh-CN"/>
              </w:rPr>
              <w:t>3 August 2015</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31739C" w:rsidRDefault="0031739C"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63660E">
        <w:trPr>
          <w:cantSplit/>
        </w:trPr>
        <w:tc>
          <w:tcPr>
            <w:tcW w:w="10031" w:type="dxa"/>
            <w:gridSpan w:val="2"/>
          </w:tcPr>
          <w:p w:rsidR="0063660E" w:rsidRDefault="0063660E" w:rsidP="0063660E">
            <w:pPr>
              <w:pStyle w:val="Source"/>
              <w:spacing w:before="600"/>
              <w:rPr>
                <w:lang w:eastAsia="zh-CN"/>
              </w:rPr>
            </w:pPr>
            <w:bookmarkStart w:id="5" w:name="dsource" w:colFirst="0" w:colLast="0"/>
            <w:bookmarkEnd w:id="4"/>
            <w:r>
              <w:rPr>
                <w:lang w:val="en-US" w:eastAsia="ja-JP"/>
              </w:rPr>
              <w:t xml:space="preserve">Annex 3 to Working Party </w:t>
            </w:r>
            <w:proofErr w:type="spellStart"/>
            <w:r>
              <w:rPr>
                <w:lang w:val="en-US" w:eastAsia="ja-JP"/>
              </w:rPr>
              <w:t>5A</w:t>
            </w:r>
            <w:proofErr w:type="spellEnd"/>
            <w:r>
              <w:rPr>
                <w:lang w:val="en-US" w:eastAsia="ja-JP"/>
              </w:rPr>
              <w:t xml:space="preserve"> Chairman’s Report</w:t>
            </w:r>
          </w:p>
        </w:tc>
      </w:tr>
      <w:tr w:rsidR="0063660E">
        <w:trPr>
          <w:cantSplit/>
        </w:trPr>
        <w:tc>
          <w:tcPr>
            <w:tcW w:w="10031" w:type="dxa"/>
            <w:gridSpan w:val="2"/>
          </w:tcPr>
          <w:p w:rsidR="0063660E" w:rsidRDefault="0063660E" w:rsidP="0063660E">
            <w:pPr>
              <w:pStyle w:val="Title1"/>
              <w:rPr>
                <w:lang w:eastAsia="zh-CN"/>
              </w:rPr>
            </w:pPr>
            <w:bookmarkStart w:id="6" w:name="drec" w:colFirst="0" w:colLast="0"/>
            <w:bookmarkEnd w:id="5"/>
            <w:r>
              <w:rPr>
                <w:lang w:eastAsia="zh-CN"/>
              </w:rPr>
              <w:t>consolidation of reports from the working groups</w:t>
            </w:r>
            <w:r>
              <w:rPr>
                <w:lang w:eastAsia="zh-CN"/>
              </w:rPr>
              <w:br/>
              <w:t xml:space="preserve">of working party </w:t>
            </w:r>
            <w:proofErr w:type="spellStart"/>
            <w:r>
              <w:rPr>
                <w:lang w:eastAsia="zh-CN"/>
              </w:rPr>
              <w:t>5a</w:t>
            </w:r>
            <w:proofErr w:type="spellEnd"/>
          </w:p>
        </w:tc>
      </w:tr>
      <w:tr w:rsidR="000069D4">
        <w:trPr>
          <w:cantSplit/>
        </w:trPr>
        <w:tc>
          <w:tcPr>
            <w:tcW w:w="10031" w:type="dxa"/>
            <w:gridSpan w:val="2"/>
          </w:tcPr>
          <w:p w:rsidR="000069D4" w:rsidRDefault="000069D4" w:rsidP="00A5173C">
            <w:pPr>
              <w:pStyle w:val="Title1"/>
              <w:rPr>
                <w:lang w:eastAsia="zh-CN"/>
              </w:rPr>
            </w:pPr>
            <w:bookmarkStart w:id="7" w:name="dtitle1" w:colFirst="0" w:colLast="0"/>
            <w:bookmarkEnd w:id="6"/>
          </w:p>
        </w:tc>
      </w:tr>
    </w:tbl>
    <w:p w:rsidR="0063660E" w:rsidRPr="008F0869" w:rsidRDefault="0063660E" w:rsidP="0063660E">
      <w:pPr>
        <w:pStyle w:val="Title2"/>
        <w:spacing w:before="240"/>
        <w:rPr>
          <w:sz w:val="24"/>
          <w:szCs w:val="24"/>
        </w:rPr>
      </w:pPr>
      <w:bookmarkStart w:id="8" w:name="dbreak"/>
      <w:bookmarkEnd w:id="7"/>
      <w:bookmarkEnd w:id="8"/>
      <w:r w:rsidRPr="008F0869">
        <w:rPr>
          <w:sz w:val="24"/>
          <w:szCs w:val="24"/>
        </w:rPr>
        <w:t>CONTENTS</w:t>
      </w:r>
    </w:p>
    <w:p w:rsidR="0063660E" w:rsidRDefault="0063660E" w:rsidP="0063660E">
      <w:pPr>
        <w:ind w:left="1134" w:hanging="1134"/>
        <w:rPr>
          <w:rFonts w:eastAsia="Batang"/>
          <w:noProof/>
          <w:color w:val="000000"/>
          <w:szCs w:val="24"/>
          <w:lang w:val="en-US" w:eastAsia="ko-KR"/>
        </w:rPr>
      </w:pPr>
      <w:hyperlink w:anchor="s1" w:history="1">
        <w:r>
          <w:rPr>
            <w:rStyle w:val="Hyperlink"/>
            <w:noProof/>
            <w:color w:val="000000"/>
          </w:rPr>
          <w:t>1</w:t>
        </w:r>
      </w:hyperlink>
      <w:r>
        <w:rPr>
          <w:rStyle w:val="Hyperlink"/>
          <w:rFonts w:eastAsia="Batang"/>
          <w:noProof/>
          <w:color w:val="000000"/>
          <w:szCs w:val="24"/>
          <w:lang w:val="en-US" w:eastAsia="ko-KR"/>
        </w:rPr>
        <w:tab/>
      </w:r>
      <w:hyperlink w:anchor="s1" w:history="1">
        <w:r>
          <w:rPr>
            <w:rStyle w:val="Hyperlink"/>
            <w:noProof/>
            <w:u w:val="single"/>
          </w:rPr>
          <w:t>Working Group 5A-1 – Amateur and amateur-satellite services</w:t>
        </w:r>
      </w:hyperlink>
      <w:r>
        <w:rPr>
          <w:rStyle w:val="Hyperlink"/>
          <w:noProof/>
          <w:color w:val="000000"/>
        </w:rPr>
        <w:t xml:space="preserve"> </w:t>
      </w:r>
      <w:r>
        <w:rPr>
          <w:rStyle w:val="Hyperlink"/>
          <w:noProof/>
          <w:color w:val="000000"/>
        </w:rPr>
        <w:br/>
        <w:t>(Chairman: Mr Dale Hughes, Australia)</w:t>
      </w:r>
    </w:p>
    <w:p w:rsidR="0063660E" w:rsidRDefault="0063660E" w:rsidP="0063660E">
      <w:pPr>
        <w:ind w:left="1134" w:hanging="1134"/>
        <w:rPr>
          <w:rFonts w:eastAsia="Batang"/>
          <w:noProof/>
          <w:color w:val="000000"/>
          <w:szCs w:val="24"/>
          <w:lang w:val="en-US" w:eastAsia="ko-KR"/>
        </w:rPr>
      </w:pPr>
      <w:hyperlink w:anchor="s2" w:history="1">
        <w:r>
          <w:rPr>
            <w:rStyle w:val="Hyperlink"/>
            <w:noProof/>
            <w:color w:val="000000"/>
          </w:rPr>
          <w:t>2</w:t>
        </w:r>
      </w:hyperlink>
      <w:r>
        <w:rPr>
          <w:rFonts w:eastAsia="Batang"/>
          <w:noProof/>
          <w:color w:val="000000"/>
          <w:szCs w:val="24"/>
          <w:lang w:val="en-US" w:eastAsia="ko-KR"/>
        </w:rPr>
        <w:tab/>
      </w:r>
      <w:hyperlink w:anchor="s2" w:history="1">
        <w:r>
          <w:rPr>
            <w:rStyle w:val="Hyperlink"/>
            <w:noProof/>
            <w:u w:val="single"/>
          </w:rPr>
          <w:t>Working Group 5A-2 – Systems and standards</w:t>
        </w:r>
      </w:hyperlink>
      <w:r>
        <w:rPr>
          <w:rStyle w:val="Hyperlink"/>
          <w:noProof/>
          <w:color w:val="000000"/>
        </w:rPr>
        <w:br/>
        <w:t>(Chairman: Mr Lang Baozhen, China)</w:t>
      </w:r>
    </w:p>
    <w:p w:rsidR="0063660E" w:rsidRDefault="0063660E" w:rsidP="0063660E">
      <w:pPr>
        <w:ind w:left="1134" w:hanging="1134"/>
        <w:rPr>
          <w:rFonts w:eastAsia="Batang"/>
          <w:noProof/>
          <w:szCs w:val="24"/>
          <w:lang w:val="en-US" w:eastAsia="ko-KR"/>
        </w:rPr>
      </w:pPr>
      <w:hyperlink w:anchor="s3" w:history="1">
        <w:r>
          <w:rPr>
            <w:rStyle w:val="Hyperlink"/>
            <w:noProof/>
            <w:color w:val="000000"/>
          </w:rPr>
          <w:t>3</w:t>
        </w:r>
      </w:hyperlink>
      <w:r>
        <w:rPr>
          <w:rFonts w:eastAsia="Batang"/>
          <w:noProof/>
          <w:szCs w:val="24"/>
          <w:lang w:val="en-US" w:eastAsia="ko-KR"/>
        </w:rPr>
        <w:tab/>
      </w:r>
      <w:hyperlink w:anchor="s3" w:history="1">
        <w:r>
          <w:rPr>
            <w:rStyle w:val="Hyperlink"/>
            <w:noProof/>
            <w:u w:val="single"/>
          </w:rPr>
          <w:t>Working Group 5A-3 – Public protection and disaster relief</w:t>
        </w:r>
      </w:hyperlink>
      <w:r>
        <w:rPr>
          <w:rStyle w:val="Hyperlink"/>
          <w:noProof/>
          <w:color w:val="000000"/>
        </w:rPr>
        <w:br/>
        <w:t>(Chairman: Ms Amy Sanders, USA)</w:t>
      </w:r>
    </w:p>
    <w:p w:rsidR="0063660E" w:rsidRDefault="0063660E" w:rsidP="0063660E">
      <w:pPr>
        <w:ind w:left="1134" w:hanging="1134"/>
        <w:rPr>
          <w:rFonts w:eastAsia="Batang"/>
          <w:noProof/>
          <w:szCs w:val="24"/>
          <w:lang w:val="en-US" w:eastAsia="ko-KR"/>
        </w:rPr>
      </w:pPr>
      <w:hyperlink w:anchor="s3" w:history="1">
        <w:r>
          <w:rPr>
            <w:rStyle w:val="Hyperlink"/>
            <w:noProof/>
            <w:color w:val="000000"/>
          </w:rPr>
          <w:t>4</w:t>
        </w:r>
      </w:hyperlink>
      <w:r>
        <w:rPr>
          <w:rFonts w:eastAsia="Batang"/>
          <w:noProof/>
          <w:szCs w:val="24"/>
          <w:lang w:val="en-US" w:eastAsia="ko-KR"/>
        </w:rPr>
        <w:tab/>
      </w:r>
      <w:hyperlink w:anchor="s4" w:history="1">
        <w:r>
          <w:rPr>
            <w:rStyle w:val="Hyperlink"/>
            <w:noProof/>
            <w:u w:val="single"/>
          </w:rPr>
          <w:t>Working Group 5A-4 – Interference and sharing</w:t>
        </w:r>
      </w:hyperlink>
      <w:r>
        <w:rPr>
          <w:rStyle w:val="Hyperlink"/>
          <w:noProof/>
          <w:color w:val="000000"/>
        </w:rPr>
        <w:br/>
        <w:t>(Chairman: Mr Michael Kraemer, Germany)</w:t>
      </w:r>
    </w:p>
    <w:p w:rsidR="0063660E" w:rsidRDefault="0063660E" w:rsidP="0063660E">
      <w:pPr>
        <w:ind w:left="1134" w:hanging="1134"/>
        <w:rPr>
          <w:rStyle w:val="Hyperlink"/>
          <w:noProof/>
          <w:color w:val="000000"/>
        </w:rPr>
      </w:pPr>
      <w:hyperlink w:anchor="s4" w:history="1">
        <w:r>
          <w:rPr>
            <w:rStyle w:val="Hyperlink"/>
            <w:noProof/>
            <w:color w:val="000000"/>
          </w:rPr>
          <w:t>5</w:t>
        </w:r>
      </w:hyperlink>
      <w:r>
        <w:rPr>
          <w:rFonts w:eastAsia="Batang"/>
          <w:noProof/>
          <w:color w:val="000000"/>
          <w:szCs w:val="24"/>
          <w:lang w:val="en-US" w:eastAsia="ko-KR"/>
        </w:rPr>
        <w:tab/>
      </w:r>
      <w:hyperlink w:anchor="s5" w:history="1">
        <w:r>
          <w:rPr>
            <w:rStyle w:val="Hyperlink"/>
            <w:noProof/>
            <w:u w:val="single"/>
          </w:rPr>
          <w:t>Working Group 5A-5 – New technologies</w:t>
        </w:r>
      </w:hyperlink>
      <w:r>
        <w:rPr>
          <w:rStyle w:val="Hyperlink"/>
          <w:noProof/>
          <w:color w:val="000000"/>
        </w:rPr>
        <w:br/>
        <w:t>(Chairman: Mr Hitoshi Yoshino, Japan)</w:t>
      </w:r>
    </w:p>
    <w:p w:rsidR="0063660E" w:rsidRPr="0098391F" w:rsidRDefault="0063660E" w:rsidP="0063660E">
      <w:pPr>
        <w:tabs>
          <w:tab w:val="clear" w:pos="1134"/>
          <w:tab w:val="left" w:pos="1701"/>
        </w:tabs>
        <w:spacing w:before="360"/>
        <w:ind w:left="1701" w:hanging="1701"/>
        <w:rPr>
          <w:rStyle w:val="Hyperlink"/>
          <w:noProof/>
          <w:color w:val="000000"/>
        </w:rPr>
      </w:pPr>
      <w:hyperlink w:anchor="att1" w:history="1">
        <w:r w:rsidRPr="0098391F">
          <w:rPr>
            <w:rStyle w:val="Hyperlink"/>
            <w:u w:val="single"/>
          </w:rPr>
          <w:t>Attachment 1</w:t>
        </w:r>
      </w:hyperlink>
      <w:r w:rsidRPr="0098391F">
        <w:rPr>
          <w:rStyle w:val="Hyperlink"/>
          <w:noProof/>
        </w:rPr>
        <w:t>:</w:t>
      </w:r>
      <w:r w:rsidRPr="0098391F">
        <w:rPr>
          <w:rStyle w:val="Hyperlink"/>
          <w:noProof/>
          <w:color w:val="000000"/>
        </w:rPr>
        <w:t xml:space="preserve"> </w:t>
      </w:r>
      <w:r w:rsidRPr="0098391F">
        <w:rPr>
          <w:rStyle w:val="Hyperlink"/>
          <w:noProof/>
          <w:color w:val="000000"/>
        </w:rPr>
        <w:tab/>
      </w:r>
      <w:r w:rsidRPr="00BA7EAB">
        <w:rPr>
          <w:rStyle w:val="Hyperlink"/>
          <w:noProof/>
          <w:color w:val="000000"/>
        </w:rPr>
        <w:t>Summary of the course of action toward the review of Recommendations and Reports associated with work on WRC-15 agenda item 1.3 and status of work</w:t>
      </w:r>
      <w:r w:rsidRPr="0098391F">
        <w:rPr>
          <w:rStyle w:val="Hyperlink"/>
          <w:noProof/>
          <w:color w:val="000000"/>
        </w:rPr>
        <w:t>.</w:t>
      </w:r>
    </w:p>
    <w:p w:rsidR="0063660E" w:rsidRPr="0098391F" w:rsidRDefault="0063660E" w:rsidP="0063660E">
      <w:pPr>
        <w:tabs>
          <w:tab w:val="clear" w:pos="1134"/>
          <w:tab w:val="left" w:pos="1701"/>
        </w:tabs>
        <w:ind w:left="1701" w:hanging="1701"/>
        <w:rPr>
          <w:rStyle w:val="Hyperlink"/>
          <w:noProof/>
          <w:color w:val="000000"/>
        </w:rPr>
      </w:pPr>
      <w:hyperlink w:anchor="att2" w:history="1">
        <w:r w:rsidRPr="0098391F">
          <w:rPr>
            <w:rStyle w:val="Hyperlink"/>
            <w:u w:val="single"/>
          </w:rPr>
          <w:t>Attachment 2</w:t>
        </w:r>
      </w:hyperlink>
      <w:r w:rsidRPr="0098391F">
        <w:rPr>
          <w:rStyle w:val="Hyperlink"/>
          <w:noProof/>
        </w:rPr>
        <w:t>:</w:t>
      </w:r>
      <w:r w:rsidRPr="0098391F">
        <w:rPr>
          <w:rStyle w:val="Hyperlink"/>
          <w:noProof/>
          <w:color w:val="000000"/>
        </w:rPr>
        <w:t xml:space="preserve"> </w:t>
      </w:r>
      <w:r w:rsidRPr="0098391F">
        <w:rPr>
          <w:rStyle w:val="Hyperlink"/>
          <w:noProof/>
          <w:color w:val="000000"/>
        </w:rPr>
        <w:tab/>
      </w:r>
      <w:r w:rsidRPr="00BA7EAB">
        <w:rPr>
          <w:rStyle w:val="Hyperlink"/>
          <w:noProof/>
          <w:color w:val="000000"/>
        </w:rPr>
        <w:t>Work plan for the development of a new Report ITU-R M.[ITS USAGE] on the usage of intelligent transport systems in ITU-R member states</w:t>
      </w:r>
      <w:r w:rsidRPr="0098391F">
        <w:rPr>
          <w:rStyle w:val="Hyperlink"/>
          <w:noProof/>
          <w:color w:val="000000"/>
        </w:rPr>
        <w:t>.</w:t>
      </w:r>
    </w:p>
    <w:p w:rsidR="0063660E" w:rsidRDefault="0063660E" w:rsidP="0063660E">
      <w:pPr>
        <w:tabs>
          <w:tab w:val="clear" w:pos="1134"/>
          <w:tab w:val="left" w:pos="1701"/>
        </w:tabs>
        <w:ind w:left="1701" w:hanging="1701"/>
        <w:rPr>
          <w:rStyle w:val="Hyperlink"/>
          <w:noProof/>
          <w:color w:val="000000"/>
        </w:rPr>
      </w:pPr>
      <w:hyperlink w:anchor="att3" w:history="1">
        <w:r w:rsidRPr="0098391F">
          <w:rPr>
            <w:rStyle w:val="Hyperlink"/>
            <w:u w:val="single"/>
          </w:rPr>
          <w:t>Attachment 3</w:t>
        </w:r>
      </w:hyperlink>
      <w:r w:rsidRPr="0098391F">
        <w:rPr>
          <w:rStyle w:val="Hyperlink"/>
          <w:noProof/>
        </w:rPr>
        <w:t>:</w:t>
      </w:r>
      <w:r w:rsidRPr="0098391F">
        <w:rPr>
          <w:rStyle w:val="Hyperlink"/>
          <w:noProof/>
          <w:color w:val="000000"/>
        </w:rPr>
        <w:tab/>
      </w:r>
      <w:r w:rsidRPr="00BA7EAB">
        <w:rPr>
          <w:rStyle w:val="Hyperlink"/>
          <w:noProof/>
          <w:color w:val="000000"/>
        </w:rPr>
        <w:t>Work plan for the development of a new Report ITU-R M.[RAIL.LINK] on Systems for [public] mobile communications with [train][railways]</w:t>
      </w:r>
    </w:p>
    <w:p w:rsidR="0063660E" w:rsidRDefault="0063660E" w:rsidP="0063660E">
      <w:pPr>
        <w:spacing w:before="240" w:after="240"/>
        <w:rPr>
          <w:rStyle w:val="Hyperlink"/>
          <w:noProof/>
          <w:color w:val="000000"/>
        </w:rPr>
      </w:pPr>
      <w:r>
        <w:rPr>
          <w:rStyle w:val="Hyperlink"/>
          <w:noProof/>
          <w:color w:val="000000"/>
        </w:rPr>
        <w:t xml:space="preserve">NOTE – Throughout this Annex reference is made to the temporary documents (5A/TEMP/…) produced by the Working Groups.  Since these documents are not kept, please refer to </w:t>
      </w:r>
      <w:hyperlink r:id="rId8" w:history="1">
        <w:r>
          <w:rPr>
            <w:rStyle w:val="Hyperlink"/>
            <w:u w:val="single"/>
          </w:rPr>
          <w:t>Annex 11</w:t>
        </w:r>
      </w:hyperlink>
      <w:r>
        <w:t xml:space="preserve"> </w:t>
      </w:r>
      <w:r>
        <w:rPr>
          <w:rStyle w:val="Hyperlink"/>
          <w:noProof/>
          <w:color w:val="000000"/>
        </w:rPr>
        <w:t xml:space="preserve">of </w:t>
      </w:r>
      <w:hyperlink r:id="rId9" w:history="1">
        <w:r>
          <w:rPr>
            <w:rStyle w:val="Hyperlink"/>
            <w:noProof/>
            <w:u w:val="single"/>
          </w:rPr>
          <w:t>Doc. 5A/736</w:t>
        </w:r>
      </w:hyperlink>
      <w:r>
        <w:rPr>
          <w:rStyle w:val="Hyperlink"/>
          <w:noProof/>
          <w:color w:val="000000"/>
        </w:rPr>
        <w:t xml:space="preserve"> to find the final disposition of these documents by Working Party 5A.</w:t>
      </w:r>
    </w:p>
    <w:p w:rsidR="0063660E" w:rsidRPr="00060046" w:rsidRDefault="0063660E" w:rsidP="0063660E">
      <w:pPr>
        <w:pBdr>
          <w:top w:val="single" w:sz="4" w:space="1" w:color="auto"/>
          <w:left w:val="single" w:sz="4" w:space="4" w:color="auto"/>
          <w:bottom w:val="single" w:sz="4" w:space="1" w:color="auto"/>
          <w:right w:val="single" w:sz="4" w:space="4" w:color="auto"/>
        </w:pBdr>
        <w:rPr>
          <w:rStyle w:val="Hyperlink"/>
          <w:noProof/>
          <w:color w:val="000000"/>
          <w:lang w:val="en-CA"/>
        </w:rPr>
      </w:pPr>
      <w:r w:rsidRPr="00060046">
        <w:rPr>
          <w:rStyle w:val="Hyperlink"/>
          <w:noProof/>
          <w:color w:val="000000"/>
          <w:lang w:val="en-CA"/>
        </w:rPr>
        <w:t>LIST OF INPUT CONTRIBUTIONS CARRIED FORWARD TO THE NEXT WP 5A MEETING:</w:t>
      </w:r>
    </w:p>
    <w:p w:rsidR="0063660E" w:rsidRPr="005E17C7" w:rsidRDefault="0063660E" w:rsidP="0063660E">
      <w:pPr>
        <w:pBdr>
          <w:top w:val="single" w:sz="4" w:space="1" w:color="auto"/>
          <w:left w:val="single" w:sz="4" w:space="4" w:color="auto"/>
          <w:bottom w:val="single" w:sz="4" w:space="1" w:color="auto"/>
          <w:right w:val="single" w:sz="4" w:space="4" w:color="auto"/>
        </w:pBdr>
        <w:tabs>
          <w:tab w:val="clear" w:pos="1134"/>
          <w:tab w:val="left" w:pos="1440"/>
        </w:tabs>
        <w:rPr>
          <w:rStyle w:val="Hyperlink"/>
          <w:noProof/>
          <w:color w:val="000000"/>
          <w:lang w:val="pt-BR"/>
        </w:rPr>
      </w:pPr>
      <w:r w:rsidRPr="005E17C7">
        <w:rPr>
          <w:rStyle w:val="Hyperlink"/>
          <w:noProof/>
          <w:color w:val="000000"/>
          <w:lang w:val="pt-BR"/>
        </w:rPr>
        <w:t>WG 5A-3:</w:t>
      </w:r>
      <w:r w:rsidRPr="005E17C7">
        <w:rPr>
          <w:rStyle w:val="Hyperlink"/>
          <w:noProof/>
          <w:color w:val="000000"/>
          <w:lang w:val="pt-BR"/>
        </w:rPr>
        <w:tab/>
      </w:r>
      <w:hyperlink r:id="rId10" w:history="1">
        <w:r w:rsidRPr="005E17C7">
          <w:rPr>
            <w:rStyle w:val="Hyperlink"/>
            <w:lang w:val="pt-BR"/>
          </w:rPr>
          <w:t>5A/697</w:t>
        </w:r>
      </w:hyperlink>
      <w:r w:rsidRPr="005E17C7">
        <w:rPr>
          <w:lang w:val="pt-BR"/>
        </w:rPr>
        <w:t xml:space="preserve">, </w:t>
      </w:r>
      <w:hyperlink r:id="rId11" w:history="1">
        <w:r w:rsidRPr="005E17C7">
          <w:rPr>
            <w:rStyle w:val="Hyperlink"/>
            <w:bCs/>
            <w:lang w:val="pt-BR"/>
          </w:rPr>
          <w:t>5A/698</w:t>
        </w:r>
      </w:hyperlink>
      <w:r w:rsidRPr="005E17C7">
        <w:rPr>
          <w:bCs/>
          <w:lang w:val="pt-BR"/>
        </w:rPr>
        <w:t xml:space="preserve"> (Australia)</w:t>
      </w:r>
    </w:p>
    <w:p w:rsidR="0063660E" w:rsidRPr="005E17C7" w:rsidRDefault="0063660E" w:rsidP="0063660E">
      <w:pPr>
        <w:pBdr>
          <w:top w:val="single" w:sz="4" w:space="1" w:color="auto"/>
          <w:left w:val="single" w:sz="4" w:space="4" w:color="auto"/>
          <w:bottom w:val="single" w:sz="4" w:space="1" w:color="auto"/>
          <w:right w:val="single" w:sz="4" w:space="4" w:color="auto"/>
        </w:pBdr>
        <w:tabs>
          <w:tab w:val="clear" w:pos="1134"/>
          <w:tab w:val="left" w:pos="1440"/>
        </w:tabs>
        <w:rPr>
          <w:bCs/>
          <w:lang w:val="pt-BR"/>
        </w:rPr>
      </w:pPr>
      <w:r w:rsidRPr="005E17C7">
        <w:rPr>
          <w:rStyle w:val="Hyperlink"/>
          <w:noProof/>
          <w:color w:val="000000"/>
          <w:lang w:val="pt-BR"/>
        </w:rPr>
        <w:t xml:space="preserve">WG 5A-4: </w:t>
      </w:r>
      <w:r w:rsidRPr="005E17C7">
        <w:rPr>
          <w:rStyle w:val="Hyperlink"/>
          <w:noProof/>
          <w:color w:val="000000"/>
          <w:lang w:val="pt-BR"/>
        </w:rPr>
        <w:tab/>
      </w:r>
      <w:hyperlink r:id="rId12" w:history="1">
        <w:r w:rsidRPr="005E17C7">
          <w:rPr>
            <w:rStyle w:val="Hyperlink"/>
            <w:lang w:val="pt-BR"/>
          </w:rPr>
          <w:t>5A/666</w:t>
        </w:r>
      </w:hyperlink>
      <w:r w:rsidRPr="005E17C7">
        <w:rPr>
          <w:lang w:val="pt-BR"/>
        </w:rPr>
        <w:t xml:space="preserve"> (WP 3M); </w:t>
      </w:r>
      <w:r>
        <w:fldChar w:fldCharType="begin"/>
      </w:r>
      <w:r>
        <w:instrText xml:space="preserve"> HYPERLINK "http://www.itu.int/md/R12-WP5A-C-0700/en" </w:instrText>
      </w:r>
      <w:r>
        <w:fldChar w:fldCharType="separate"/>
      </w:r>
      <w:r w:rsidRPr="005E17C7">
        <w:rPr>
          <w:rStyle w:val="Hyperlink"/>
          <w:lang w:val="pt-BR"/>
        </w:rPr>
        <w:t>5A/700</w:t>
      </w:r>
      <w:r>
        <w:rPr>
          <w:rStyle w:val="Hyperlink"/>
          <w:lang w:val="pt-BR"/>
        </w:rPr>
        <w:fldChar w:fldCharType="end"/>
      </w:r>
      <w:r w:rsidRPr="005E17C7">
        <w:rPr>
          <w:rStyle w:val="Hyperlink"/>
          <w:lang w:val="pt-BR"/>
        </w:rPr>
        <w:t>,</w:t>
      </w:r>
      <w:r w:rsidRPr="005E17C7">
        <w:rPr>
          <w:lang w:val="pt-BR"/>
        </w:rPr>
        <w:t xml:space="preserve"> </w:t>
      </w:r>
      <w:hyperlink r:id="rId13" w:history="1">
        <w:r w:rsidRPr="005E17C7">
          <w:rPr>
            <w:rStyle w:val="Hyperlink"/>
            <w:lang w:val="pt-BR"/>
          </w:rPr>
          <w:t>5A/703</w:t>
        </w:r>
      </w:hyperlink>
      <w:r w:rsidRPr="005E17C7">
        <w:rPr>
          <w:lang w:val="pt-BR"/>
        </w:rPr>
        <w:t xml:space="preserve"> (Canada); </w:t>
      </w:r>
      <w:hyperlink r:id="rId14" w:history="1">
        <w:r w:rsidRPr="005E17C7">
          <w:rPr>
            <w:rStyle w:val="Hyperlink"/>
            <w:bCs/>
            <w:lang w:val="pt-BR"/>
          </w:rPr>
          <w:t>5A/728</w:t>
        </w:r>
      </w:hyperlink>
      <w:r w:rsidRPr="005E17C7">
        <w:rPr>
          <w:bCs/>
          <w:lang w:val="pt-BR"/>
        </w:rPr>
        <w:t xml:space="preserve"> (WP 4A).</w:t>
      </w:r>
    </w:p>
    <w:p w:rsidR="0063660E" w:rsidRDefault="0063660E" w:rsidP="0063660E">
      <w:pPr>
        <w:pStyle w:val="Heading1"/>
      </w:pPr>
      <w:bookmarkStart w:id="9" w:name="_Toc212872723"/>
      <w:bookmarkStart w:id="10" w:name="_Toc230449129"/>
      <w:r w:rsidRPr="00087C96">
        <w:rPr>
          <w:lang w:val="en-US"/>
        </w:rPr>
        <w:br w:type="page"/>
      </w:r>
      <w:r>
        <w:lastRenderedPageBreak/>
        <w:t>1</w:t>
      </w:r>
      <w:r>
        <w:tab/>
      </w:r>
      <w:bookmarkStart w:id="11" w:name="s1"/>
      <w:bookmarkEnd w:id="11"/>
      <w:r>
        <w:t xml:space="preserve">Working Group </w:t>
      </w:r>
      <w:proofErr w:type="spellStart"/>
      <w:r>
        <w:t>5A</w:t>
      </w:r>
      <w:proofErr w:type="spellEnd"/>
      <w:r>
        <w:t xml:space="preserve">-1 – Amateur and amateur-satellite services </w:t>
      </w:r>
      <w:r>
        <w:br/>
        <w:t>(Chairman: Mr Dale Hughes, Australia)</w:t>
      </w:r>
      <w:bookmarkEnd w:id="9"/>
      <w:bookmarkEnd w:id="10"/>
    </w:p>
    <w:tbl>
      <w:tblPr>
        <w:tblpPr w:leftFromText="180" w:rightFromText="180" w:horzAnchor="margin" w:tblpY="-687"/>
        <w:tblW w:w="10031" w:type="dxa"/>
        <w:tblLayout w:type="fixed"/>
        <w:tblLook w:val="0000" w:firstRow="0" w:lastRow="0" w:firstColumn="0" w:lastColumn="0" w:noHBand="0" w:noVBand="0"/>
      </w:tblPr>
      <w:tblGrid>
        <w:gridCol w:w="10031"/>
      </w:tblGrid>
      <w:tr w:rsidR="0063660E" w:rsidTr="002C21C2">
        <w:trPr>
          <w:cantSplit/>
        </w:trPr>
        <w:tc>
          <w:tcPr>
            <w:tcW w:w="10031" w:type="dxa"/>
          </w:tcPr>
          <w:p w:rsidR="0063660E" w:rsidRDefault="0063660E" w:rsidP="002C21C2">
            <w:pPr>
              <w:pStyle w:val="Title1"/>
              <w:spacing w:before="0"/>
              <w:rPr>
                <w:lang w:eastAsia="zh-CN"/>
              </w:rPr>
            </w:pPr>
            <w:bookmarkStart w:id="12" w:name="_Toc212872724"/>
            <w:bookmarkStart w:id="13" w:name="_Toc230449130"/>
          </w:p>
        </w:tc>
      </w:tr>
    </w:tbl>
    <w:p w:rsidR="0063660E" w:rsidRPr="00E56078" w:rsidRDefault="0063660E" w:rsidP="0063660E">
      <w:pPr>
        <w:pStyle w:val="Headingb"/>
        <w:rPr>
          <w:lang w:val="en-US"/>
        </w:rPr>
      </w:pPr>
      <w:r>
        <w:rPr>
          <w:lang w:val="en-US"/>
        </w:rPr>
        <w:t>1.1</w:t>
      </w:r>
      <w:r>
        <w:rPr>
          <w:lang w:val="en-US"/>
        </w:rPr>
        <w:tab/>
      </w:r>
      <w:r w:rsidRPr="00E56078">
        <w:rPr>
          <w:lang w:val="en-US"/>
        </w:rPr>
        <w:t>Executive Summary</w:t>
      </w:r>
    </w:p>
    <w:p w:rsidR="0063660E" w:rsidRDefault="0063660E" w:rsidP="0063660E">
      <w:r>
        <w:t xml:space="preserve">Working Group </w:t>
      </w:r>
      <w:proofErr w:type="spellStart"/>
      <w:r>
        <w:t>5A</w:t>
      </w:r>
      <w:proofErr w:type="spellEnd"/>
      <w:r>
        <w:t>-1 met three times, reviewed a number of existing ITU-R Recommendations and Questions relevant to the amateur and amateur satellite service, noted one liaison statement and created one liaison statement.</w:t>
      </w:r>
    </w:p>
    <w:p w:rsidR="0063660E" w:rsidRPr="004775BE" w:rsidRDefault="0063660E" w:rsidP="0063660E">
      <w:pPr>
        <w:pStyle w:val="Headingb"/>
        <w:rPr>
          <w:lang w:val="en-US"/>
        </w:rPr>
      </w:pPr>
      <w:r>
        <w:rPr>
          <w:lang w:val="en-US"/>
        </w:rPr>
        <w:t>1.2</w:t>
      </w:r>
      <w:r>
        <w:rPr>
          <w:lang w:val="en-US"/>
        </w:rPr>
        <w:tab/>
      </w:r>
      <w:r w:rsidRPr="004775BE">
        <w:rPr>
          <w:lang w:val="en-US"/>
        </w:rPr>
        <w:t>Detailed Report</w:t>
      </w:r>
    </w:p>
    <w:p w:rsidR="0063660E" w:rsidRDefault="0063660E" w:rsidP="0063660E">
      <w:pPr>
        <w:spacing w:after="120"/>
        <w:rPr>
          <w:rFonts w:asciiTheme="majorBidi" w:hAnsiTheme="majorBidi" w:cstheme="majorBidi"/>
          <w:szCs w:val="24"/>
        </w:rPr>
      </w:pPr>
      <w:proofErr w:type="spellStart"/>
      <w:r>
        <w:rPr>
          <w:rFonts w:asciiTheme="majorBidi" w:hAnsiTheme="majorBidi" w:cstheme="majorBidi"/>
          <w:szCs w:val="24"/>
        </w:rPr>
        <w:t>WG</w:t>
      </w:r>
      <w:proofErr w:type="spellEnd"/>
      <w:r>
        <w:rPr>
          <w:rFonts w:asciiTheme="majorBidi" w:hAnsiTheme="majorBidi" w:cstheme="majorBidi"/>
          <w:szCs w:val="24"/>
        </w:rPr>
        <w:t xml:space="preserve"> </w:t>
      </w:r>
      <w:proofErr w:type="spellStart"/>
      <w:r>
        <w:rPr>
          <w:rFonts w:asciiTheme="majorBidi" w:hAnsiTheme="majorBidi" w:cstheme="majorBidi"/>
          <w:szCs w:val="24"/>
        </w:rPr>
        <w:t>5A</w:t>
      </w:r>
      <w:proofErr w:type="spellEnd"/>
      <w:r>
        <w:rPr>
          <w:rFonts w:asciiTheme="majorBidi" w:hAnsiTheme="majorBidi" w:cstheme="majorBidi"/>
          <w:szCs w:val="24"/>
        </w:rPr>
        <w:t>-1 was assigned the following documents:</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7205"/>
      </w:tblGrid>
      <w:tr w:rsidR="0063660E" w:rsidRPr="00E56078" w:rsidTr="002C21C2">
        <w:trPr>
          <w:jc w:val="center"/>
        </w:trPr>
        <w:tc>
          <w:tcPr>
            <w:tcW w:w="2671" w:type="dxa"/>
            <w:tcBorders>
              <w:bottom w:val="single" w:sz="4" w:space="0" w:color="auto"/>
            </w:tcBorders>
            <w:shd w:val="clear" w:color="auto" w:fill="FFFFDD"/>
            <w:vAlign w:val="center"/>
          </w:tcPr>
          <w:p w:rsidR="0063660E" w:rsidRPr="00BA7EAB" w:rsidRDefault="0063660E" w:rsidP="002C21C2">
            <w:pPr>
              <w:tabs>
                <w:tab w:val="left" w:pos="2178"/>
              </w:tabs>
              <w:spacing w:before="0"/>
              <w:rPr>
                <w:rFonts w:asciiTheme="majorBidi" w:hAnsiTheme="majorBidi" w:cstheme="majorBidi"/>
                <w:b/>
                <w:bCs/>
                <w:szCs w:val="24"/>
                <w:lang w:val="en-CA"/>
              </w:rPr>
            </w:pPr>
            <w:r w:rsidRPr="00BA7EAB">
              <w:rPr>
                <w:rFonts w:asciiTheme="majorBidi" w:hAnsiTheme="majorBidi" w:cstheme="majorBidi"/>
                <w:b/>
                <w:bCs/>
                <w:szCs w:val="24"/>
                <w:lang w:val="en-CA"/>
              </w:rPr>
              <w:t>Amateur texts</w:t>
            </w:r>
          </w:p>
        </w:tc>
        <w:tc>
          <w:tcPr>
            <w:tcW w:w="7205" w:type="dxa"/>
            <w:tcBorders>
              <w:bottom w:val="single" w:sz="4" w:space="0" w:color="auto"/>
            </w:tcBorders>
            <w:shd w:val="clear" w:color="auto" w:fill="FFFFDD"/>
          </w:tcPr>
          <w:p w:rsidR="0063660E" w:rsidRPr="00BA7EAB" w:rsidRDefault="0063660E" w:rsidP="002C21C2">
            <w:pPr>
              <w:tabs>
                <w:tab w:val="left" w:pos="2178"/>
              </w:tabs>
              <w:spacing w:before="0"/>
              <w:rPr>
                <w:rFonts w:asciiTheme="majorBidi" w:hAnsiTheme="majorBidi" w:cstheme="majorBidi"/>
                <w:szCs w:val="24"/>
                <w:lang w:val="en-CA"/>
              </w:rPr>
            </w:pPr>
            <w:hyperlink r:id="rId15" w:history="1">
              <w:r w:rsidRPr="00BA7EAB">
                <w:rPr>
                  <w:rStyle w:val="Hyperlink"/>
                  <w:rFonts w:asciiTheme="majorBidi" w:hAnsiTheme="majorBidi" w:cstheme="majorBidi"/>
                  <w:szCs w:val="24"/>
                  <w:u w:val="single"/>
                  <w:lang w:val="en-CA"/>
                </w:rPr>
                <w:t>689</w:t>
              </w:r>
            </w:hyperlink>
            <w:r w:rsidRPr="00BA7EAB">
              <w:rPr>
                <w:rFonts w:asciiTheme="majorBidi" w:hAnsiTheme="majorBidi" w:cstheme="majorBidi"/>
                <w:szCs w:val="24"/>
                <w:lang w:val="en-CA"/>
              </w:rPr>
              <w:t xml:space="preserve"> (USA); </w:t>
            </w:r>
            <w:hyperlink r:id="rId16" w:history="1">
              <w:r w:rsidRPr="00BA7EAB">
                <w:rPr>
                  <w:rStyle w:val="Hyperlink"/>
                  <w:rFonts w:asciiTheme="majorBidi" w:hAnsiTheme="majorBidi" w:cstheme="majorBidi"/>
                  <w:szCs w:val="24"/>
                  <w:u w:val="single"/>
                  <w:lang w:val="en-CA"/>
                </w:rPr>
                <w:t>694</w:t>
              </w:r>
            </w:hyperlink>
            <w:r w:rsidRPr="00BA7EAB">
              <w:rPr>
                <w:rFonts w:asciiTheme="majorBidi" w:hAnsiTheme="majorBidi" w:cstheme="majorBidi"/>
                <w:szCs w:val="24"/>
                <w:lang w:val="en-CA"/>
              </w:rPr>
              <w:t xml:space="preserve"> (Australia); </w:t>
            </w:r>
            <w:hyperlink r:id="rId17" w:history="1">
              <w:r w:rsidRPr="00BA7EAB">
                <w:rPr>
                  <w:rStyle w:val="Hyperlink"/>
                  <w:rFonts w:asciiTheme="majorBidi" w:hAnsiTheme="majorBidi" w:cstheme="majorBidi"/>
                  <w:szCs w:val="24"/>
                  <w:u w:val="single"/>
                  <w:lang w:val="en-CA"/>
                </w:rPr>
                <w:t>720</w:t>
              </w:r>
            </w:hyperlink>
            <w:r w:rsidRPr="00BA7EAB">
              <w:rPr>
                <w:rFonts w:asciiTheme="majorBidi" w:hAnsiTheme="majorBidi" w:cstheme="majorBidi"/>
                <w:szCs w:val="24"/>
                <w:lang w:val="en-CA"/>
              </w:rPr>
              <w:t xml:space="preserve">, </w:t>
            </w:r>
            <w:hyperlink r:id="rId18" w:history="1">
              <w:r w:rsidRPr="00BA7EAB">
                <w:rPr>
                  <w:rStyle w:val="Hyperlink"/>
                  <w:rFonts w:asciiTheme="majorBidi" w:hAnsiTheme="majorBidi" w:cstheme="majorBidi"/>
                  <w:szCs w:val="24"/>
                  <w:u w:val="single"/>
                  <w:lang w:val="en-CA"/>
                </w:rPr>
                <w:t>721</w:t>
              </w:r>
            </w:hyperlink>
            <w:r w:rsidRPr="00BA7EAB">
              <w:rPr>
                <w:rFonts w:asciiTheme="majorBidi" w:hAnsiTheme="majorBidi" w:cstheme="majorBidi"/>
                <w:szCs w:val="24"/>
                <w:lang w:val="en-CA"/>
              </w:rPr>
              <w:t xml:space="preserve">, </w:t>
            </w:r>
            <w:hyperlink r:id="rId19" w:history="1">
              <w:r w:rsidRPr="00BA7EAB">
                <w:rPr>
                  <w:rStyle w:val="Hyperlink"/>
                  <w:rFonts w:asciiTheme="majorBidi" w:hAnsiTheme="majorBidi" w:cstheme="majorBidi"/>
                  <w:szCs w:val="24"/>
                  <w:u w:val="single"/>
                  <w:lang w:val="en-CA"/>
                </w:rPr>
                <w:t>722</w:t>
              </w:r>
            </w:hyperlink>
            <w:r w:rsidRPr="00BA7EAB">
              <w:rPr>
                <w:rFonts w:asciiTheme="majorBidi" w:hAnsiTheme="majorBidi" w:cstheme="majorBidi"/>
                <w:szCs w:val="24"/>
                <w:lang w:val="en-CA"/>
              </w:rPr>
              <w:t>-Amateur (</w:t>
            </w:r>
            <w:proofErr w:type="spellStart"/>
            <w:r w:rsidRPr="00BA7EAB">
              <w:rPr>
                <w:rFonts w:asciiTheme="majorBidi" w:hAnsiTheme="majorBidi" w:cstheme="majorBidi"/>
                <w:szCs w:val="24"/>
                <w:lang w:val="en-CA"/>
              </w:rPr>
              <w:t>IARU</w:t>
            </w:r>
            <w:proofErr w:type="spellEnd"/>
            <w:r w:rsidRPr="00BA7EAB">
              <w:rPr>
                <w:rFonts w:asciiTheme="majorBidi" w:hAnsiTheme="majorBidi" w:cstheme="majorBidi"/>
                <w:szCs w:val="24"/>
                <w:lang w:val="en-CA"/>
              </w:rPr>
              <w:t>)</w:t>
            </w:r>
          </w:p>
        </w:tc>
      </w:tr>
      <w:tr w:rsidR="0063660E" w:rsidRPr="00E56078" w:rsidTr="002C21C2">
        <w:trPr>
          <w:jc w:val="center"/>
        </w:trPr>
        <w:tc>
          <w:tcPr>
            <w:tcW w:w="2671" w:type="dxa"/>
            <w:shd w:val="clear" w:color="auto" w:fill="E1FFFF"/>
            <w:vAlign w:val="center"/>
          </w:tcPr>
          <w:p w:rsidR="0063660E" w:rsidRPr="00BA7EAB" w:rsidRDefault="0063660E" w:rsidP="002C21C2">
            <w:pPr>
              <w:tabs>
                <w:tab w:val="left" w:pos="2178"/>
              </w:tabs>
              <w:spacing w:before="0"/>
              <w:rPr>
                <w:rFonts w:asciiTheme="majorBidi" w:hAnsiTheme="majorBidi" w:cstheme="majorBidi"/>
                <w:b/>
                <w:bCs/>
                <w:szCs w:val="24"/>
                <w:lang w:val="en-CA"/>
              </w:rPr>
            </w:pPr>
            <w:r w:rsidRPr="00BA7EAB">
              <w:rPr>
                <w:rFonts w:asciiTheme="majorBidi" w:hAnsiTheme="majorBidi" w:cstheme="majorBidi"/>
                <w:b/>
                <w:bCs/>
                <w:szCs w:val="24"/>
                <w:lang w:val="en-CA"/>
              </w:rPr>
              <w:t>Morse code</w:t>
            </w:r>
          </w:p>
        </w:tc>
        <w:tc>
          <w:tcPr>
            <w:tcW w:w="7205" w:type="dxa"/>
            <w:shd w:val="clear" w:color="auto" w:fill="E1FFFF"/>
          </w:tcPr>
          <w:p w:rsidR="0063660E" w:rsidRPr="00BA7EAB" w:rsidRDefault="0063660E" w:rsidP="002C21C2">
            <w:pPr>
              <w:tabs>
                <w:tab w:val="left" w:pos="2178"/>
              </w:tabs>
              <w:spacing w:before="0"/>
              <w:rPr>
                <w:rFonts w:asciiTheme="majorBidi" w:hAnsiTheme="majorBidi" w:cstheme="majorBidi"/>
                <w:szCs w:val="24"/>
                <w:lang w:val="en-CA"/>
              </w:rPr>
            </w:pPr>
            <w:hyperlink r:id="rId20" w:history="1">
              <w:r w:rsidRPr="00BA7EAB">
                <w:rPr>
                  <w:rStyle w:val="Hyperlink"/>
                  <w:rFonts w:asciiTheme="majorBidi" w:hAnsiTheme="majorBidi" w:cstheme="majorBidi"/>
                  <w:szCs w:val="24"/>
                  <w:u w:val="single"/>
                  <w:lang w:val="en-CA"/>
                </w:rPr>
                <w:t>640</w:t>
              </w:r>
            </w:hyperlink>
            <w:r w:rsidRPr="00BA7EAB">
              <w:rPr>
                <w:rFonts w:asciiTheme="majorBidi" w:hAnsiTheme="majorBidi" w:cstheme="majorBidi"/>
                <w:szCs w:val="24"/>
                <w:lang w:val="en-CA"/>
              </w:rPr>
              <w:t xml:space="preserve"> (WP </w:t>
            </w:r>
            <w:proofErr w:type="spellStart"/>
            <w:r w:rsidRPr="00BA7EAB">
              <w:rPr>
                <w:rFonts w:asciiTheme="majorBidi" w:hAnsiTheme="majorBidi" w:cstheme="majorBidi"/>
                <w:szCs w:val="24"/>
                <w:lang w:val="en-CA"/>
              </w:rPr>
              <w:t>5B</w:t>
            </w:r>
            <w:proofErr w:type="spellEnd"/>
            <w:r w:rsidRPr="00BA7EAB">
              <w:rPr>
                <w:rFonts w:asciiTheme="majorBidi" w:hAnsiTheme="majorBidi" w:cstheme="majorBidi"/>
                <w:szCs w:val="24"/>
                <w:lang w:val="en-CA"/>
              </w:rPr>
              <w:t>)</w:t>
            </w:r>
          </w:p>
        </w:tc>
      </w:tr>
    </w:tbl>
    <w:p w:rsidR="0063660E" w:rsidRDefault="0063660E" w:rsidP="0063660E">
      <w:pPr>
        <w:tabs>
          <w:tab w:val="clear" w:pos="1134"/>
          <w:tab w:val="clear" w:pos="1871"/>
          <w:tab w:val="clear" w:pos="2268"/>
          <w:tab w:val="left" w:pos="720"/>
          <w:tab w:val="left" w:pos="1440"/>
        </w:tabs>
        <w:spacing w:before="0"/>
        <w:rPr>
          <w:rFonts w:asciiTheme="majorBidi" w:hAnsiTheme="majorBidi" w:cstheme="majorBidi"/>
          <w:szCs w:val="24"/>
        </w:rPr>
      </w:pPr>
    </w:p>
    <w:p w:rsidR="0063660E" w:rsidRDefault="0063660E" w:rsidP="0063660E">
      <w:pPr>
        <w:tabs>
          <w:tab w:val="clear" w:pos="1134"/>
          <w:tab w:val="clear" w:pos="1871"/>
          <w:tab w:val="clear" w:pos="2268"/>
          <w:tab w:val="left" w:pos="720"/>
          <w:tab w:val="left" w:pos="1440"/>
        </w:tabs>
        <w:spacing w:after="120"/>
        <w:rPr>
          <w:rFonts w:asciiTheme="majorBidi" w:hAnsiTheme="majorBidi" w:cstheme="majorBidi"/>
          <w:szCs w:val="24"/>
        </w:rPr>
      </w:pPr>
      <w:r>
        <w:rPr>
          <w:rFonts w:asciiTheme="majorBidi" w:hAnsiTheme="majorBidi" w:cstheme="majorBidi"/>
          <w:szCs w:val="24"/>
        </w:rPr>
        <w:t xml:space="preserve">Document </w:t>
      </w:r>
      <w:hyperlink r:id="rId21" w:history="1">
        <w:proofErr w:type="spellStart"/>
        <w:r w:rsidRPr="00E56078">
          <w:rPr>
            <w:rStyle w:val="Hyperlink"/>
            <w:rFonts w:asciiTheme="majorBidi" w:hAnsiTheme="majorBidi" w:cstheme="majorBidi"/>
            <w:szCs w:val="24"/>
            <w:u w:val="single"/>
          </w:rPr>
          <w:t>5</w:t>
        </w:r>
        <w:r>
          <w:rPr>
            <w:rStyle w:val="Hyperlink"/>
            <w:rFonts w:asciiTheme="majorBidi" w:hAnsiTheme="majorBidi" w:cstheme="majorBidi"/>
            <w:szCs w:val="24"/>
            <w:u w:val="single"/>
          </w:rPr>
          <w:t>A</w:t>
        </w:r>
        <w:proofErr w:type="spellEnd"/>
        <w:r w:rsidRPr="00E56078">
          <w:rPr>
            <w:rStyle w:val="Hyperlink"/>
            <w:rFonts w:asciiTheme="majorBidi" w:hAnsiTheme="majorBidi" w:cstheme="majorBidi"/>
            <w:szCs w:val="24"/>
            <w:u w:val="single"/>
          </w:rPr>
          <w:t>/640</w:t>
        </w:r>
      </w:hyperlink>
      <w:r>
        <w:rPr>
          <w:rFonts w:asciiTheme="majorBidi" w:hAnsiTheme="majorBidi" w:cstheme="majorBidi"/>
          <w:szCs w:val="24"/>
        </w:rPr>
        <w:t xml:space="preserve">, a liaison statement </w:t>
      </w:r>
      <w:r>
        <w:rPr>
          <w:rFonts w:asciiTheme="majorBidi" w:hAnsiTheme="majorBidi" w:cstheme="majorBidi"/>
          <w:color w:val="000000" w:themeColor="text1"/>
          <w:szCs w:val="24"/>
        </w:rPr>
        <w:t xml:space="preserve">regarding Morse telegraphy identification methods for oceanographic radars in the 3-50 MHz frequency range </w:t>
      </w:r>
      <w:r>
        <w:rPr>
          <w:rFonts w:asciiTheme="majorBidi" w:hAnsiTheme="majorBidi" w:cstheme="majorBidi"/>
          <w:szCs w:val="24"/>
        </w:rPr>
        <w:t>was noted with no further action required.</w:t>
      </w:r>
    </w:p>
    <w:p w:rsidR="0063660E" w:rsidRDefault="0063660E" w:rsidP="0063660E">
      <w:pPr>
        <w:tabs>
          <w:tab w:val="clear" w:pos="1134"/>
          <w:tab w:val="clear" w:pos="1871"/>
          <w:tab w:val="clear" w:pos="2268"/>
          <w:tab w:val="left" w:pos="720"/>
          <w:tab w:val="left" w:pos="1440"/>
        </w:tabs>
        <w:spacing w:after="120"/>
        <w:rPr>
          <w:rFonts w:asciiTheme="majorBidi" w:hAnsiTheme="majorBidi" w:cstheme="majorBidi"/>
          <w:szCs w:val="24"/>
        </w:rPr>
      </w:pPr>
      <w:r>
        <w:rPr>
          <w:rFonts w:asciiTheme="majorBidi" w:hAnsiTheme="majorBidi" w:cstheme="majorBidi"/>
          <w:szCs w:val="24"/>
        </w:rPr>
        <w:t xml:space="preserve">Documents </w:t>
      </w:r>
      <w:proofErr w:type="spellStart"/>
      <w:r w:rsidRPr="00E56078">
        <w:rPr>
          <w:rFonts w:asciiTheme="majorBidi" w:hAnsiTheme="majorBidi" w:cstheme="majorBidi"/>
          <w:szCs w:val="24"/>
        </w:rPr>
        <w:t>5</w:t>
      </w:r>
      <w:r>
        <w:rPr>
          <w:rFonts w:asciiTheme="majorBidi" w:hAnsiTheme="majorBidi" w:cstheme="majorBidi"/>
          <w:szCs w:val="24"/>
        </w:rPr>
        <w:t>A</w:t>
      </w:r>
      <w:proofErr w:type="spellEnd"/>
      <w:r w:rsidRPr="00E56078">
        <w:rPr>
          <w:rFonts w:asciiTheme="majorBidi" w:hAnsiTheme="majorBidi" w:cstheme="majorBidi"/>
          <w:szCs w:val="24"/>
        </w:rPr>
        <w:t>/</w:t>
      </w:r>
      <w:hyperlink r:id="rId22" w:history="1">
        <w:r w:rsidRPr="00610288">
          <w:rPr>
            <w:rStyle w:val="Hyperlink"/>
            <w:rFonts w:asciiTheme="majorBidi" w:hAnsiTheme="majorBidi" w:cstheme="majorBidi"/>
            <w:szCs w:val="24"/>
          </w:rPr>
          <w:t>689</w:t>
        </w:r>
      </w:hyperlink>
      <w:r>
        <w:rPr>
          <w:rStyle w:val="Hyperlink"/>
          <w:rFonts w:asciiTheme="majorBidi" w:hAnsiTheme="majorBidi" w:cstheme="majorBidi"/>
          <w:szCs w:val="24"/>
        </w:rPr>
        <w:t xml:space="preserve"> </w:t>
      </w:r>
      <w:r>
        <w:rPr>
          <w:rFonts w:asciiTheme="majorBidi" w:hAnsiTheme="majorBidi" w:cstheme="majorBidi"/>
          <w:szCs w:val="24"/>
        </w:rPr>
        <w:t xml:space="preserve">(USA) and </w:t>
      </w:r>
      <w:proofErr w:type="spellStart"/>
      <w:r w:rsidRPr="00E56078">
        <w:rPr>
          <w:rFonts w:asciiTheme="majorBidi" w:hAnsiTheme="majorBidi" w:cstheme="majorBidi"/>
          <w:szCs w:val="24"/>
        </w:rPr>
        <w:t>5</w:t>
      </w:r>
      <w:r>
        <w:rPr>
          <w:rFonts w:asciiTheme="majorBidi" w:hAnsiTheme="majorBidi" w:cstheme="majorBidi"/>
          <w:szCs w:val="24"/>
        </w:rPr>
        <w:t>A</w:t>
      </w:r>
      <w:proofErr w:type="spellEnd"/>
      <w:r w:rsidRPr="00E56078">
        <w:rPr>
          <w:rFonts w:asciiTheme="majorBidi" w:hAnsiTheme="majorBidi" w:cstheme="majorBidi"/>
          <w:szCs w:val="24"/>
        </w:rPr>
        <w:t>/</w:t>
      </w:r>
      <w:hyperlink r:id="rId23" w:history="1">
        <w:r w:rsidRPr="00610288">
          <w:rPr>
            <w:rStyle w:val="Hyperlink"/>
            <w:rFonts w:asciiTheme="majorBidi" w:hAnsiTheme="majorBidi" w:cstheme="majorBidi"/>
            <w:szCs w:val="24"/>
          </w:rPr>
          <w:t>720</w:t>
        </w:r>
      </w:hyperlink>
      <w:r>
        <w:rPr>
          <w:rStyle w:val="Hyperlink"/>
          <w:rFonts w:asciiTheme="majorBidi" w:hAnsiTheme="majorBidi" w:cstheme="majorBidi"/>
          <w:szCs w:val="24"/>
        </w:rPr>
        <w:t xml:space="preserve"> </w:t>
      </w:r>
      <w:r>
        <w:rPr>
          <w:rFonts w:asciiTheme="majorBidi" w:hAnsiTheme="majorBidi" w:cstheme="majorBidi"/>
          <w:szCs w:val="24"/>
        </w:rPr>
        <w:t>(</w:t>
      </w:r>
      <w:proofErr w:type="spellStart"/>
      <w:r>
        <w:rPr>
          <w:rFonts w:asciiTheme="majorBidi" w:hAnsiTheme="majorBidi" w:cstheme="majorBidi"/>
          <w:szCs w:val="24"/>
        </w:rPr>
        <w:t>IARU</w:t>
      </w:r>
      <w:proofErr w:type="spellEnd"/>
      <w:r>
        <w:rPr>
          <w:rFonts w:asciiTheme="majorBidi" w:hAnsiTheme="majorBidi" w:cstheme="majorBidi"/>
          <w:szCs w:val="24"/>
        </w:rPr>
        <w:t xml:space="preserve">) proposed modifications to Recommendation </w:t>
      </w:r>
      <w:r w:rsidR="00D61DE7">
        <w:rPr>
          <w:rFonts w:asciiTheme="majorBidi" w:hAnsiTheme="majorBidi" w:cstheme="majorBidi"/>
          <w:szCs w:val="24"/>
        </w:rPr>
        <w:br/>
      </w:r>
      <w:r>
        <w:rPr>
          <w:rFonts w:asciiTheme="majorBidi" w:hAnsiTheme="majorBidi" w:cstheme="majorBidi"/>
          <w:szCs w:val="24"/>
        </w:rPr>
        <w:t xml:space="preserve">ITU-R </w:t>
      </w:r>
      <w:proofErr w:type="spellStart"/>
      <w:r>
        <w:rPr>
          <w:rFonts w:asciiTheme="majorBidi" w:hAnsiTheme="majorBidi" w:cstheme="majorBidi"/>
          <w:szCs w:val="24"/>
        </w:rPr>
        <w:t>M.1544</w:t>
      </w:r>
      <w:proofErr w:type="spellEnd"/>
      <w:r>
        <w:rPr>
          <w:rFonts w:asciiTheme="majorBidi" w:hAnsiTheme="majorBidi" w:cstheme="majorBidi"/>
          <w:szCs w:val="24"/>
        </w:rPr>
        <w:t xml:space="preserve"> </w:t>
      </w:r>
      <w:r w:rsidRPr="00890293">
        <w:rPr>
          <w:rFonts w:asciiTheme="majorBidi" w:hAnsiTheme="majorBidi" w:cstheme="majorBidi"/>
          <w:i/>
          <w:szCs w:val="24"/>
        </w:rPr>
        <w:t xml:space="preserve">Minimum qualifications of radio amateurs. </w:t>
      </w:r>
      <w:r>
        <w:rPr>
          <w:rFonts w:asciiTheme="majorBidi" w:hAnsiTheme="majorBidi" w:cstheme="majorBidi"/>
          <w:szCs w:val="24"/>
        </w:rPr>
        <w:t xml:space="preserve">This update is complete and is submitted for approval to be elevated to Study Group 5 as Document </w:t>
      </w:r>
      <w:hyperlink r:id="rId24" w:history="1">
        <w:proofErr w:type="spellStart"/>
        <w:r w:rsidRPr="00601335">
          <w:rPr>
            <w:rStyle w:val="Hyperlink"/>
            <w:rFonts w:asciiTheme="majorBidi" w:hAnsiTheme="majorBidi" w:cstheme="majorBidi"/>
            <w:szCs w:val="24"/>
          </w:rPr>
          <w:t>5A</w:t>
        </w:r>
        <w:proofErr w:type="spellEnd"/>
        <w:r w:rsidRPr="00601335">
          <w:rPr>
            <w:rStyle w:val="Hyperlink"/>
            <w:rFonts w:asciiTheme="majorBidi" w:hAnsiTheme="majorBidi" w:cstheme="majorBidi"/>
            <w:szCs w:val="24"/>
          </w:rPr>
          <w:t>/TEMP/297</w:t>
        </w:r>
      </w:hyperlink>
      <w:r>
        <w:rPr>
          <w:rFonts w:asciiTheme="majorBidi" w:hAnsiTheme="majorBidi" w:cstheme="majorBidi"/>
          <w:szCs w:val="24"/>
        </w:rPr>
        <w:t>.</w:t>
      </w:r>
    </w:p>
    <w:p w:rsidR="0063660E" w:rsidRDefault="0063660E" w:rsidP="0063660E">
      <w:pPr>
        <w:spacing w:after="120"/>
      </w:pPr>
      <w:r>
        <w:rPr>
          <w:rFonts w:asciiTheme="majorBidi" w:hAnsiTheme="majorBidi" w:cstheme="majorBidi"/>
          <w:szCs w:val="24"/>
        </w:rPr>
        <w:t xml:space="preserve">Document </w:t>
      </w:r>
      <w:proofErr w:type="spellStart"/>
      <w:r w:rsidRPr="00E56078">
        <w:rPr>
          <w:rFonts w:asciiTheme="majorBidi" w:hAnsiTheme="majorBidi" w:cstheme="majorBidi"/>
          <w:szCs w:val="24"/>
        </w:rPr>
        <w:t>5</w:t>
      </w:r>
      <w:r>
        <w:rPr>
          <w:rFonts w:asciiTheme="majorBidi" w:hAnsiTheme="majorBidi" w:cstheme="majorBidi"/>
          <w:szCs w:val="24"/>
        </w:rPr>
        <w:t>A</w:t>
      </w:r>
      <w:proofErr w:type="spellEnd"/>
      <w:r w:rsidRPr="00E56078">
        <w:rPr>
          <w:rFonts w:asciiTheme="majorBidi" w:hAnsiTheme="majorBidi" w:cstheme="majorBidi"/>
          <w:szCs w:val="24"/>
        </w:rPr>
        <w:t>/</w:t>
      </w:r>
      <w:hyperlink r:id="rId25" w:history="1">
        <w:r w:rsidRPr="00610288">
          <w:rPr>
            <w:rStyle w:val="Hyperlink"/>
            <w:rFonts w:asciiTheme="majorBidi" w:hAnsiTheme="majorBidi" w:cstheme="majorBidi"/>
            <w:szCs w:val="24"/>
          </w:rPr>
          <w:t>694</w:t>
        </w:r>
      </w:hyperlink>
      <w:r>
        <w:rPr>
          <w:rStyle w:val="Hyperlink"/>
          <w:rFonts w:asciiTheme="majorBidi" w:hAnsiTheme="majorBidi" w:cstheme="majorBidi"/>
          <w:szCs w:val="24"/>
        </w:rPr>
        <w:t xml:space="preserve"> </w:t>
      </w:r>
      <w:r>
        <w:rPr>
          <w:rFonts w:asciiTheme="majorBidi" w:hAnsiTheme="majorBidi" w:cstheme="majorBidi"/>
          <w:szCs w:val="24"/>
        </w:rPr>
        <w:t>(</w:t>
      </w:r>
      <w:proofErr w:type="spellStart"/>
      <w:r>
        <w:rPr>
          <w:rFonts w:asciiTheme="majorBidi" w:hAnsiTheme="majorBidi" w:cstheme="majorBidi"/>
          <w:szCs w:val="24"/>
        </w:rPr>
        <w:t>AUS</w:t>
      </w:r>
      <w:proofErr w:type="spellEnd"/>
      <w:r>
        <w:rPr>
          <w:rFonts w:asciiTheme="majorBidi" w:hAnsiTheme="majorBidi" w:cstheme="majorBidi"/>
          <w:szCs w:val="24"/>
        </w:rPr>
        <w:t xml:space="preserve">) covers proposed modifications to Recommendation ITU-R </w:t>
      </w:r>
      <w:proofErr w:type="spellStart"/>
      <w:r>
        <w:rPr>
          <w:rFonts w:asciiTheme="majorBidi" w:hAnsiTheme="majorBidi" w:cstheme="majorBidi"/>
          <w:szCs w:val="24"/>
        </w:rPr>
        <w:t>M.1732</w:t>
      </w:r>
      <w:proofErr w:type="spellEnd"/>
      <w:r>
        <w:rPr>
          <w:rFonts w:asciiTheme="majorBidi" w:hAnsiTheme="majorBidi" w:cstheme="majorBidi"/>
          <w:szCs w:val="24"/>
        </w:rPr>
        <w:t xml:space="preserve"> </w:t>
      </w:r>
      <w:r w:rsidRPr="00890293">
        <w:rPr>
          <w:rFonts w:asciiTheme="majorBidi" w:hAnsiTheme="majorBidi" w:cstheme="majorBidi"/>
          <w:i/>
          <w:szCs w:val="24"/>
        </w:rPr>
        <w:t>Characteristics of systems operating in the amateur and amateur-satellite services for use in sharing studies</w:t>
      </w:r>
      <w:r>
        <w:rPr>
          <w:rFonts w:asciiTheme="majorBidi" w:hAnsiTheme="majorBidi" w:cstheme="majorBidi"/>
          <w:i/>
          <w:szCs w:val="24"/>
        </w:rPr>
        <w:t xml:space="preserve">. </w:t>
      </w:r>
      <w:r w:rsidRPr="00890293">
        <w:rPr>
          <w:rFonts w:asciiTheme="majorBidi" w:hAnsiTheme="majorBidi" w:cstheme="majorBidi"/>
          <w:szCs w:val="24"/>
        </w:rPr>
        <w:t xml:space="preserve">The </w:t>
      </w:r>
      <w:r>
        <w:rPr>
          <w:rFonts w:asciiTheme="majorBidi" w:hAnsiTheme="majorBidi" w:cstheme="majorBidi"/>
          <w:szCs w:val="24"/>
        </w:rPr>
        <w:t xml:space="preserve">proposed modifications were discussed and the document is carried forward as a working document for further consideration at the next Working Party 5 meeting as Document </w:t>
      </w:r>
      <w:hyperlink r:id="rId26" w:history="1">
        <w:proofErr w:type="spellStart"/>
        <w:r w:rsidRPr="00601335">
          <w:rPr>
            <w:rStyle w:val="Hyperlink"/>
            <w:rFonts w:asciiTheme="majorBidi" w:hAnsiTheme="majorBidi" w:cstheme="majorBidi"/>
            <w:szCs w:val="24"/>
          </w:rPr>
          <w:t>5A</w:t>
        </w:r>
        <w:proofErr w:type="spellEnd"/>
        <w:r w:rsidRPr="00601335">
          <w:rPr>
            <w:rStyle w:val="Hyperlink"/>
            <w:rFonts w:asciiTheme="majorBidi" w:hAnsiTheme="majorBidi" w:cstheme="majorBidi"/>
            <w:szCs w:val="24"/>
          </w:rPr>
          <w:t>/TEMP/294</w:t>
        </w:r>
      </w:hyperlink>
      <w:r>
        <w:t>.</w:t>
      </w:r>
    </w:p>
    <w:p w:rsidR="0063660E" w:rsidRDefault="0063660E" w:rsidP="0063660E">
      <w:pPr>
        <w:spacing w:after="120"/>
        <w:rPr>
          <w:rFonts w:asciiTheme="majorBidi" w:hAnsiTheme="majorBidi" w:cstheme="majorBidi"/>
          <w:szCs w:val="24"/>
        </w:rPr>
      </w:pPr>
      <w:r>
        <w:t xml:space="preserve">The liaison statement advising other groups of the proposed changes to </w:t>
      </w:r>
      <w:r>
        <w:rPr>
          <w:rFonts w:asciiTheme="majorBidi" w:hAnsiTheme="majorBidi" w:cstheme="majorBidi"/>
          <w:szCs w:val="24"/>
        </w:rPr>
        <w:t xml:space="preserve">Recommendation </w:t>
      </w:r>
      <w:r>
        <w:rPr>
          <w:rFonts w:asciiTheme="majorBidi" w:hAnsiTheme="majorBidi" w:cstheme="majorBidi"/>
          <w:szCs w:val="24"/>
        </w:rPr>
        <w:br/>
        <w:t xml:space="preserve">ITU-R </w:t>
      </w:r>
      <w:proofErr w:type="spellStart"/>
      <w:r>
        <w:rPr>
          <w:rFonts w:asciiTheme="majorBidi" w:hAnsiTheme="majorBidi" w:cstheme="majorBidi"/>
          <w:szCs w:val="24"/>
        </w:rPr>
        <w:t>M.1732</w:t>
      </w:r>
      <w:proofErr w:type="spellEnd"/>
      <w:r>
        <w:rPr>
          <w:rFonts w:asciiTheme="majorBidi" w:hAnsiTheme="majorBidi" w:cstheme="majorBidi"/>
          <w:szCs w:val="24"/>
        </w:rPr>
        <w:t xml:space="preserve"> is Document </w:t>
      </w:r>
      <w:hyperlink r:id="rId27" w:history="1">
        <w:proofErr w:type="spellStart"/>
        <w:r w:rsidRPr="00601335">
          <w:rPr>
            <w:rStyle w:val="Hyperlink"/>
            <w:rFonts w:asciiTheme="majorBidi" w:hAnsiTheme="majorBidi" w:cstheme="majorBidi"/>
            <w:szCs w:val="24"/>
          </w:rPr>
          <w:t>5A</w:t>
        </w:r>
        <w:proofErr w:type="spellEnd"/>
        <w:r w:rsidRPr="00601335">
          <w:rPr>
            <w:rStyle w:val="Hyperlink"/>
            <w:rFonts w:asciiTheme="majorBidi" w:hAnsiTheme="majorBidi" w:cstheme="majorBidi"/>
            <w:szCs w:val="24"/>
          </w:rPr>
          <w:t>/TEMP/296</w:t>
        </w:r>
      </w:hyperlink>
      <w:r>
        <w:rPr>
          <w:rFonts w:asciiTheme="majorBidi" w:hAnsiTheme="majorBidi" w:cstheme="majorBidi"/>
          <w:szCs w:val="24"/>
        </w:rPr>
        <w:t>.</w:t>
      </w:r>
    </w:p>
    <w:p w:rsidR="0063660E" w:rsidRPr="00610288" w:rsidRDefault="0063660E" w:rsidP="0063660E">
      <w:pPr>
        <w:rPr>
          <w:b/>
        </w:rPr>
      </w:pPr>
      <w:r w:rsidRPr="00610288">
        <w:t xml:space="preserve">Document </w:t>
      </w:r>
      <w:proofErr w:type="spellStart"/>
      <w:r>
        <w:rPr>
          <w:rFonts w:asciiTheme="majorBidi" w:hAnsiTheme="majorBidi" w:cstheme="majorBidi"/>
          <w:szCs w:val="24"/>
        </w:rPr>
        <w:t>5A</w:t>
      </w:r>
      <w:proofErr w:type="spellEnd"/>
      <w:r w:rsidRPr="00E56078">
        <w:rPr>
          <w:rFonts w:asciiTheme="majorBidi" w:hAnsiTheme="majorBidi" w:cstheme="majorBidi"/>
          <w:szCs w:val="24"/>
        </w:rPr>
        <w:t>/</w:t>
      </w:r>
      <w:hyperlink r:id="rId28" w:history="1">
        <w:r w:rsidRPr="00610288">
          <w:rPr>
            <w:rStyle w:val="Hyperlink"/>
            <w:rFonts w:asciiTheme="majorBidi" w:hAnsiTheme="majorBidi" w:cstheme="majorBidi"/>
            <w:szCs w:val="24"/>
          </w:rPr>
          <w:t>721</w:t>
        </w:r>
      </w:hyperlink>
      <w:r>
        <w:rPr>
          <w:rStyle w:val="Hyperlink"/>
          <w:rFonts w:asciiTheme="majorBidi" w:hAnsiTheme="majorBidi" w:cstheme="majorBidi"/>
          <w:szCs w:val="24"/>
        </w:rPr>
        <w:t xml:space="preserve"> </w:t>
      </w:r>
      <w:r w:rsidRPr="00610288">
        <w:t>(</w:t>
      </w:r>
      <w:proofErr w:type="spellStart"/>
      <w:r w:rsidRPr="00610288">
        <w:t>IARU</w:t>
      </w:r>
      <w:proofErr w:type="spellEnd"/>
      <w:r w:rsidRPr="00610288">
        <w:t>) is</w:t>
      </w:r>
      <w:r>
        <w:t xml:space="preserve"> an update to ITU-R Q</w:t>
      </w:r>
      <w:r w:rsidRPr="00610288">
        <w:t xml:space="preserve">uestion </w:t>
      </w:r>
      <w:r>
        <w:t xml:space="preserve">48 </w:t>
      </w:r>
      <w:r w:rsidRPr="00890293">
        <w:rPr>
          <w:i/>
        </w:rPr>
        <w:t>Techniques and frequency usage in the amateur service and amateur-satellite service</w:t>
      </w:r>
      <w:r>
        <w:t>. The question has been updated</w:t>
      </w:r>
      <w:r w:rsidRPr="00610288">
        <w:t xml:space="preserve"> and is submitted for approval </w:t>
      </w:r>
      <w:r>
        <w:t xml:space="preserve">to be elevated to Study Group 5 as Document </w:t>
      </w:r>
      <w:hyperlink r:id="rId29" w:history="1">
        <w:proofErr w:type="spellStart"/>
        <w:r w:rsidRPr="00601335">
          <w:rPr>
            <w:rStyle w:val="Hyperlink"/>
          </w:rPr>
          <w:t>5A</w:t>
        </w:r>
        <w:proofErr w:type="spellEnd"/>
        <w:r w:rsidRPr="00601335">
          <w:rPr>
            <w:rStyle w:val="Hyperlink"/>
          </w:rPr>
          <w:t>/TEMP/295</w:t>
        </w:r>
      </w:hyperlink>
      <w:r>
        <w:t>.</w:t>
      </w:r>
    </w:p>
    <w:p w:rsidR="0063660E" w:rsidRPr="00610288" w:rsidRDefault="0063660E" w:rsidP="0063660E">
      <w:pPr>
        <w:keepNext/>
        <w:rPr>
          <w:b/>
        </w:rPr>
      </w:pPr>
      <w:r w:rsidRPr="00610288">
        <w:t xml:space="preserve">Document </w:t>
      </w:r>
      <w:proofErr w:type="spellStart"/>
      <w:r w:rsidRPr="00E56078">
        <w:rPr>
          <w:rFonts w:asciiTheme="majorBidi" w:hAnsiTheme="majorBidi" w:cstheme="majorBidi"/>
          <w:szCs w:val="24"/>
        </w:rPr>
        <w:t>5</w:t>
      </w:r>
      <w:r>
        <w:rPr>
          <w:rFonts w:asciiTheme="majorBidi" w:hAnsiTheme="majorBidi" w:cstheme="majorBidi"/>
          <w:szCs w:val="24"/>
        </w:rPr>
        <w:t>A</w:t>
      </w:r>
      <w:proofErr w:type="spellEnd"/>
      <w:r w:rsidRPr="00E56078">
        <w:rPr>
          <w:rFonts w:asciiTheme="majorBidi" w:hAnsiTheme="majorBidi" w:cstheme="majorBidi"/>
          <w:szCs w:val="24"/>
        </w:rPr>
        <w:t>/</w:t>
      </w:r>
      <w:hyperlink r:id="rId30" w:history="1">
        <w:r w:rsidRPr="00610288">
          <w:rPr>
            <w:rStyle w:val="Hyperlink"/>
            <w:rFonts w:asciiTheme="majorBidi" w:hAnsiTheme="majorBidi" w:cstheme="majorBidi"/>
            <w:szCs w:val="24"/>
          </w:rPr>
          <w:t>722</w:t>
        </w:r>
      </w:hyperlink>
      <w:r>
        <w:rPr>
          <w:rStyle w:val="Hyperlink"/>
          <w:rFonts w:asciiTheme="majorBidi" w:hAnsiTheme="majorBidi" w:cstheme="majorBidi"/>
          <w:szCs w:val="24"/>
        </w:rPr>
        <w:t xml:space="preserve"> </w:t>
      </w:r>
      <w:r w:rsidRPr="00610288">
        <w:t>(</w:t>
      </w:r>
      <w:proofErr w:type="spellStart"/>
      <w:r w:rsidRPr="00610288">
        <w:t>IARU</w:t>
      </w:r>
      <w:proofErr w:type="spellEnd"/>
      <w:r w:rsidRPr="00610288">
        <w:t xml:space="preserve">) was jointly discussed </w:t>
      </w:r>
      <w:r>
        <w:t xml:space="preserve">within </w:t>
      </w:r>
      <w:proofErr w:type="spellStart"/>
      <w:r>
        <w:t>WG</w:t>
      </w:r>
      <w:proofErr w:type="spellEnd"/>
      <w:r>
        <w:t> </w:t>
      </w:r>
      <w:proofErr w:type="spellStart"/>
      <w:r>
        <w:t>5A</w:t>
      </w:r>
      <w:proofErr w:type="spellEnd"/>
      <w:r>
        <w:t xml:space="preserve">-1 then passed to </w:t>
      </w:r>
      <w:proofErr w:type="spellStart"/>
      <w:r>
        <w:t>WG</w:t>
      </w:r>
      <w:proofErr w:type="spellEnd"/>
      <w:r>
        <w:t> </w:t>
      </w:r>
      <w:proofErr w:type="spellStart"/>
      <w:r>
        <w:t>5A</w:t>
      </w:r>
      <w:proofErr w:type="spellEnd"/>
      <w:r>
        <w:t xml:space="preserve">-3 for further discussion and elevation to Working Party </w:t>
      </w:r>
      <w:proofErr w:type="spellStart"/>
      <w:r>
        <w:t>5A</w:t>
      </w:r>
      <w:proofErr w:type="spellEnd"/>
      <w:r>
        <w:t>.</w:t>
      </w:r>
    </w:p>
    <w:p w:rsidR="0063660E" w:rsidRDefault="0063660E" w:rsidP="0063660E">
      <w:pPr>
        <w:spacing w:before="240"/>
      </w:pPr>
      <w:r>
        <w:t xml:space="preserve">The chair enjoyed working with all of the delegates and is grateful for their thoughtful and high quality contributions, determination to complete our work and general goodwill. </w:t>
      </w:r>
    </w:p>
    <w:p w:rsidR="0063660E" w:rsidRPr="002C21C2" w:rsidRDefault="0063660E" w:rsidP="0063660E">
      <w:pPr>
        <w:pStyle w:val="Heading1"/>
        <w:spacing w:before="360"/>
        <w:rPr>
          <w:rStyle w:val="Heading1Char1"/>
          <w:b/>
          <w:bCs/>
        </w:rPr>
      </w:pPr>
      <w:r w:rsidRPr="002C21C2">
        <w:rPr>
          <w:rStyle w:val="Heading1Char1"/>
          <w:b/>
          <w:bCs/>
        </w:rPr>
        <w:t>2</w:t>
      </w:r>
      <w:r w:rsidRPr="002C21C2">
        <w:rPr>
          <w:rStyle w:val="Heading1Char1"/>
          <w:b/>
          <w:bCs/>
        </w:rPr>
        <w:tab/>
      </w:r>
      <w:bookmarkStart w:id="14" w:name="s2"/>
      <w:bookmarkEnd w:id="12"/>
      <w:bookmarkEnd w:id="14"/>
      <w:r w:rsidRPr="002C21C2">
        <w:rPr>
          <w:rStyle w:val="Heading1Char1"/>
          <w:b/>
          <w:bCs/>
        </w:rPr>
        <w:t xml:space="preserve">Working Group </w:t>
      </w:r>
      <w:proofErr w:type="spellStart"/>
      <w:r w:rsidRPr="002C21C2">
        <w:rPr>
          <w:rStyle w:val="Heading1Char1"/>
          <w:b/>
          <w:bCs/>
        </w:rPr>
        <w:t>5A</w:t>
      </w:r>
      <w:proofErr w:type="spellEnd"/>
      <w:r w:rsidRPr="002C21C2">
        <w:rPr>
          <w:rStyle w:val="Heading1Char1"/>
          <w:b/>
          <w:bCs/>
        </w:rPr>
        <w:t xml:space="preserve">-2 – Systems and standards </w:t>
      </w:r>
      <w:r w:rsidRPr="002C21C2">
        <w:rPr>
          <w:rStyle w:val="Heading1Char1"/>
          <w:b/>
          <w:bCs/>
        </w:rPr>
        <w:br/>
        <w:t xml:space="preserve">(Chairman: Mr Lang </w:t>
      </w:r>
      <w:proofErr w:type="spellStart"/>
      <w:r w:rsidRPr="002C21C2">
        <w:rPr>
          <w:rStyle w:val="Heading1Char1"/>
          <w:b/>
          <w:bCs/>
        </w:rPr>
        <w:t>Baozhen</w:t>
      </w:r>
      <w:proofErr w:type="spellEnd"/>
      <w:r w:rsidRPr="002C21C2">
        <w:rPr>
          <w:rStyle w:val="Heading1Char1"/>
          <w:b/>
          <w:bCs/>
        </w:rPr>
        <w:t>, China)</w:t>
      </w:r>
      <w:bookmarkEnd w:id="13"/>
    </w:p>
    <w:p w:rsidR="0063660E" w:rsidRPr="00BA7EAB" w:rsidRDefault="0063660E" w:rsidP="0063660E">
      <w:pPr>
        <w:pStyle w:val="Headingb"/>
        <w:spacing w:before="240"/>
        <w:rPr>
          <w:rFonts w:ascii="Times New Roman" w:hAnsi="Times New Roman"/>
          <w:lang w:val="en-US"/>
        </w:rPr>
      </w:pPr>
      <w:r w:rsidRPr="00BA7EAB">
        <w:rPr>
          <w:rFonts w:ascii="Times New Roman" w:hAnsi="Times New Roman"/>
          <w:lang w:val="en-US"/>
        </w:rPr>
        <w:t>Executive summary</w:t>
      </w:r>
    </w:p>
    <w:p w:rsidR="0063660E" w:rsidRPr="00BA7EAB" w:rsidRDefault="0063660E" w:rsidP="0063660E">
      <w:pPr>
        <w:rPr>
          <w:lang w:eastAsia="zh-CN"/>
        </w:rPr>
      </w:pPr>
      <w:r w:rsidRPr="00BA7EAB">
        <w:rPr>
          <w:szCs w:val="24"/>
        </w:rPr>
        <w:t xml:space="preserve">The development of preliminary draft </w:t>
      </w:r>
      <w:r w:rsidRPr="00BA7EAB">
        <w:rPr>
          <w:szCs w:val="24"/>
          <w:lang w:eastAsia="zh-CN"/>
        </w:rPr>
        <w:t xml:space="preserve">new Report </w:t>
      </w:r>
      <w:r w:rsidRPr="00BA7EAB">
        <w:rPr>
          <w:lang w:eastAsia="ja-JP"/>
        </w:rPr>
        <w:t>ITU-R</w:t>
      </w:r>
      <w:r w:rsidRPr="00BA7EAB">
        <w:rPr>
          <w:lang w:eastAsia="zh-CN"/>
        </w:rPr>
        <w:t xml:space="preserve"> M</w:t>
      </w:r>
      <w:proofErr w:type="gramStart"/>
      <w:r w:rsidRPr="00BA7EAB">
        <w:rPr>
          <w:lang w:eastAsia="zh-CN"/>
        </w:rPr>
        <w:t>.[</w:t>
      </w:r>
      <w:proofErr w:type="spellStart"/>
      <w:proofErr w:type="gramEnd"/>
      <w:r w:rsidRPr="00BA7EAB">
        <w:rPr>
          <w:lang w:eastAsia="zh-CN"/>
        </w:rPr>
        <w:t>LOCAL_COVERAGE</w:t>
      </w:r>
      <w:proofErr w:type="spellEnd"/>
      <w:r w:rsidRPr="00BA7EAB">
        <w:rPr>
          <w:lang w:eastAsia="zh-CN"/>
        </w:rPr>
        <w:t xml:space="preserve">] was completed and will be submitted to SG 5. The </w:t>
      </w:r>
      <w:r w:rsidRPr="00BA7EAB">
        <w:rPr>
          <w:szCs w:val="24"/>
        </w:rPr>
        <w:t xml:space="preserve">work </w:t>
      </w:r>
      <w:r w:rsidRPr="00BA7EAB">
        <w:rPr>
          <w:szCs w:val="24"/>
          <w:lang w:eastAsia="zh-CN"/>
        </w:rPr>
        <w:t>of</w:t>
      </w:r>
      <w:r w:rsidRPr="00BA7EAB">
        <w:rPr>
          <w:szCs w:val="24"/>
        </w:rPr>
        <w:t xml:space="preserve"> the development of a </w:t>
      </w:r>
      <w:r w:rsidRPr="00BA7EAB">
        <w:rPr>
          <w:szCs w:val="24"/>
          <w:lang w:eastAsia="zh-CN"/>
        </w:rPr>
        <w:t xml:space="preserve">preliminary </w:t>
      </w:r>
      <w:r w:rsidRPr="00BA7EAB">
        <w:rPr>
          <w:lang w:eastAsia="zh-CN"/>
        </w:rPr>
        <w:t xml:space="preserve">draft revision of Report ITU-R </w:t>
      </w:r>
      <w:proofErr w:type="spellStart"/>
      <w:r w:rsidRPr="00BA7EAB">
        <w:rPr>
          <w:lang w:eastAsia="zh-CN"/>
        </w:rPr>
        <w:t>M.2014</w:t>
      </w:r>
      <w:proofErr w:type="spellEnd"/>
      <w:r w:rsidRPr="00BA7EAB">
        <w:rPr>
          <w:lang w:eastAsia="zh-CN"/>
        </w:rPr>
        <w:t xml:space="preserve"> was initiated.</w:t>
      </w:r>
    </w:p>
    <w:p w:rsidR="0063660E" w:rsidRPr="00BA7EAB" w:rsidRDefault="0063660E" w:rsidP="0063660E">
      <w:pPr>
        <w:pStyle w:val="Heading1"/>
        <w:rPr>
          <w:sz w:val="24"/>
          <w:szCs w:val="24"/>
          <w:lang w:eastAsia="zh-CN"/>
        </w:rPr>
      </w:pPr>
      <w:r w:rsidRPr="00BA7EAB">
        <w:rPr>
          <w:sz w:val="24"/>
          <w:szCs w:val="24"/>
        </w:rPr>
        <w:lastRenderedPageBreak/>
        <w:t>Systems and standards</w:t>
      </w:r>
    </w:p>
    <w:p w:rsidR="0063660E" w:rsidRPr="00BA7EAB" w:rsidRDefault="0063660E" w:rsidP="0063660E">
      <w:pPr>
        <w:spacing w:after="120"/>
        <w:rPr>
          <w:szCs w:val="24"/>
          <w:lang w:val="en-US" w:eastAsia="zh-CN"/>
        </w:rPr>
      </w:pPr>
      <w:r w:rsidRPr="00BA7EAB">
        <w:rPr>
          <w:szCs w:val="24"/>
        </w:rPr>
        <w:t xml:space="preserve">Working Group </w:t>
      </w:r>
      <w:proofErr w:type="spellStart"/>
      <w:r w:rsidRPr="00BA7EAB">
        <w:rPr>
          <w:rFonts w:hint="eastAsia"/>
          <w:szCs w:val="24"/>
          <w:lang w:eastAsia="zh-CN"/>
        </w:rPr>
        <w:t>5A</w:t>
      </w:r>
      <w:proofErr w:type="spellEnd"/>
      <w:r w:rsidRPr="00BA7EAB">
        <w:rPr>
          <w:rFonts w:hint="eastAsia"/>
          <w:szCs w:val="24"/>
          <w:lang w:eastAsia="zh-CN"/>
        </w:rPr>
        <w:t xml:space="preserve">-2 </w:t>
      </w:r>
      <w:r w:rsidRPr="00BA7EAB">
        <w:rPr>
          <w:szCs w:val="24"/>
        </w:rPr>
        <w:t>met</w:t>
      </w:r>
      <w:r w:rsidRPr="00BA7EAB">
        <w:rPr>
          <w:rFonts w:hint="eastAsia"/>
          <w:szCs w:val="24"/>
          <w:lang w:eastAsia="zh-CN"/>
        </w:rPr>
        <w:t xml:space="preserve"> three</w:t>
      </w:r>
      <w:r w:rsidRPr="00BA7EAB">
        <w:rPr>
          <w:szCs w:val="24"/>
        </w:rPr>
        <w:t xml:space="preserve"> </w:t>
      </w:r>
      <w:r w:rsidRPr="00BA7EAB">
        <w:rPr>
          <w:rFonts w:hint="eastAsia"/>
          <w:szCs w:val="24"/>
          <w:lang w:eastAsia="zh-CN"/>
        </w:rPr>
        <w:t>times</w:t>
      </w:r>
      <w:r w:rsidRPr="00BA7EAB">
        <w:rPr>
          <w:szCs w:val="24"/>
        </w:rPr>
        <w:t xml:space="preserve"> at the </w:t>
      </w:r>
      <w:r w:rsidRPr="00BA7EAB">
        <w:rPr>
          <w:rFonts w:hint="eastAsia"/>
          <w:szCs w:val="24"/>
          <w:lang w:eastAsia="zh-CN"/>
        </w:rPr>
        <w:t>fifteen</w:t>
      </w:r>
      <w:r w:rsidRPr="00BA7EAB">
        <w:rPr>
          <w:szCs w:val="24"/>
          <w:lang w:eastAsia="zh-CN"/>
        </w:rPr>
        <w:t>th</w:t>
      </w:r>
      <w:r w:rsidRPr="00BA7EAB">
        <w:rPr>
          <w:szCs w:val="24"/>
        </w:rPr>
        <w:t xml:space="preserve"> meeting of WP </w:t>
      </w:r>
      <w:proofErr w:type="spellStart"/>
      <w:r w:rsidRPr="00BA7EAB">
        <w:rPr>
          <w:rFonts w:hint="eastAsia"/>
          <w:szCs w:val="24"/>
          <w:lang w:eastAsia="zh-CN"/>
        </w:rPr>
        <w:t>5A</w:t>
      </w:r>
      <w:proofErr w:type="spellEnd"/>
      <w:r w:rsidRPr="00BA7EAB">
        <w:rPr>
          <w:szCs w:val="24"/>
        </w:rPr>
        <w:t xml:space="preserve"> in </w:t>
      </w:r>
      <w:r w:rsidRPr="00BA7EAB">
        <w:rPr>
          <w:rFonts w:hint="eastAsia"/>
          <w:szCs w:val="24"/>
          <w:lang w:eastAsia="zh-CN"/>
        </w:rPr>
        <w:t>Bucharest</w:t>
      </w:r>
      <w:r w:rsidRPr="00BA7EAB">
        <w:rPr>
          <w:szCs w:val="24"/>
        </w:rPr>
        <w:t xml:space="preserve"> with approximately </w:t>
      </w:r>
      <w:r w:rsidRPr="00BA7EAB">
        <w:rPr>
          <w:rFonts w:hint="eastAsia"/>
          <w:szCs w:val="24"/>
          <w:lang w:eastAsia="zh-CN"/>
        </w:rPr>
        <w:t>3</w:t>
      </w:r>
      <w:r w:rsidRPr="00BA7EAB">
        <w:rPr>
          <w:szCs w:val="24"/>
        </w:rPr>
        <w:t>0 delegates in attendance.</w:t>
      </w:r>
      <w:r w:rsidRPr="00BA7EAB">
        <w:rPr>
          <w:szCs w:val="24"/>
          <w:lang w:val="en-US"/>
        </w:rPr>
        <w:t xml:space="preserve"> </w:t>
      </w:r>
      <w:r w:rsidRPr="00BA7EAB">
        <w:rPr>
          <w:rFonts w:hint="eastAsia"/>
          <w:szCs w:val="24"/>
        </w:rPr>
        <w:t>W</w:t>
      </w:r>
      <w:r w:rsidRPr="00BA7EAB">
        <w:rPr>
          <w:szCs w:val="24"/>
        </w:rPr>
        <w:t xml:space="preserve">orking </w:t>
      </w:r>
      <w:r w:rsidRPr="00BA7EAB">
        <w:rPr>
          <w:rFonts w:hint="eastAsia"/>
          <w:szCs w:val="24"/>
        </w:rPr>
        <w:t>G</w:t>
      </w:r>
      <w:r w:rsidRPr="00BA7EAB">
        <w:rPr>
          <w:szCs w:val="24"/>
        </w:rPr>
        <w:t>roup</w:t>
      </w:r>
      <w:r w:rsidRPr="00BA7EAB">
        <w:rPr>
          <w:rFonts w:hint="eastAsia"/>
          <w:szCs w:val="24"/>
        </w:rPr>
        <w:t xml:space="preserve"> </w:t>
      </w:r>
      <w:proofErr w:type="spellStart"/>
      <w:r w:rsidRPr="00BA7EAB">
        <w:rPr>
          <w:szCs w:val="24"/>
        </w:rPr>
        <w:t>5A</w:t>
      </w:r>
      <w:proofErr w:type="spellEnd"/>
      <w:r w:rsidRPr="00BA7EAB">
        <w:rPr>
          <w:rFonts w:hint="eastAsia"/>
          <w:szCs w:val="24"/>
          <w:lang w:eastAsia="zh-CN"/>
        </w:rPr>
        <w:t>-</w:t>
      </w:r>
      <w:r w:rsidRPr="00BA7EAB">
        <w:rPr>
          <w:rFonts w:hint="eastAsia"/>
          <w:szCs w:val="24"/>
        </w:rPr>
        <w:t>2</w:t>
      </w:r>
      <w:r w:rsidRPr="00BA7EAB">
        <w:rPr>
          <w:szCs w:val="24"/>
          <w:lang w:val="en-US"/>
        </w:rPr>
        <w:t xml:space="preserve"> </w:t>
      </w:r>
      <w:r w:rsidRPr="00BA7EAB">
        <w:rPr>
          <w:rFonts w:hint="eastAsia"/>
          <w:szCs w:val="24"/>
          <w:lang w:val="en-US" w:eastAsia="zh-CN"/>
        </w:rPr>
        <w:t>received</w:t>
      </w:r>
      <w:r w:rsidRPr="00BA7EAB">
        <w:rPr>
          <w:szCs w:val="24"/>
          <w:lang w:val="en-US"/>
        </w:rPr>
        <w:t xml:space="preserve"> the </w:t>
      </w:r>
      <w:r w:rsidRPr="00BA7EAB">
        <w:rPr>
          <w:rFonts w:hint="eastAsia"/>
          <w:szCs w:val="24"/>
          <w:lang w:val="en-US" w:eastAsia="zh-CN"/>
        </w:rPr>
        <w:t xml:space="preserve">22 </w:t>
      </w:r>
      <w:r w:rsidRPr="00BA7EAB">
        <w:rPr>
          <w:szCs w:val="24"/>
          <w:lang w:val="en-US"/>
        </w:rPr>
        <w:t xml:space="preserve">documents </w:t>
      </w:r>
      <w:r w:rsidRPr="00BA7EAB">
        <w:rPr>
          <w:rFonts w:hint="eastAsia"/>
          <w:szCs w:val="24"/>
          <w:lang w:val="en-US" w:eastAsia="zh-CN"/>
        </w:rPr>
        <w:t>remanded</w:t>
      </w:r>
      <w:r w:rsidRPr="00BA7EAB">
        <w:rPr>
          <w:szCs w:val="24"/>
          <w:lang w:val="en-US"/>
        </w:rPr>
        <w:t xml:space="preserve"> by the WP </w:t>
      </w:r>
      <w:proofErr w:type="spellStart"/>
      <w:r w:rsidRPr="00BA7EAB">
        <w:rPr>
          <w:rFonts w:hint="eastAsia"/>
          <w:szCs w:val="24"/>
          <w:lang w:val="en-US" w:eastAsia="zh-CN"/>
        </w:rPr>
        <w:t>5</w:t>
      </w:r>
      <w:r w:rsidRPr="00BA7EAB">
        <w:rPr>
          <w:szCs w:val="24"/>
          <w:lang w:val="en-US"/>
        </w:rPr>
        <w:t>A</w:t>
      </w:r>
      <w:proofErr w:type="spellEnd"/>
      <w:r w:rsidRPr="00BA7EAB">
        <w:rPr>
          <w:szCs w:val="24"/>
          <w:lang w:val="en-US"/>
        </w:rPr>
        <w:t xml:space="preserve"> plenary as follows:</w:t>
      </w:r>
    </w:p>
    <w:tbl>
      <w:tblPr>
        <w:tblpPr w:leftFromText="180" w:rightFromText="180" w:vertAnchor="text" w:tblpXSpec="center" w:tblpY="1"/>
        <w:tblOverlap w:val="never"/>
        <w:tblW w:w="8823" w:type="dxa"/>
        <w:tblLook w:val="01E0" w:firstRow="1" w:lastRow="1" w:firstColumn="1" w:lastColumn="1" w:noHBand="0" w:noVBand="0"/>
      </w:tblPr>
      <w:tblGrid>
        <w:gridCol w:w="4077"/>
        <w:gridCol w:w="4746"/>
      </w:tblGrid>
      <w:tr w:rsidR="0063660E" w:rsidRPr="00BA7EAB" w:rsidTr="002C21C2">
        <w:tc>
          <w:tcPr>
            <w:tcW w:w="4077" w:type="dxa"/>
            <w:tcBorders>
              <w:top w:val="single" w:sz="4" w:space="0" w:color="auto"/>
              <w:left w:val="single" w:sz="4" w:space="0" w:color="auto"/>
              <w:bottom w:val="single" w:sz="6" w:space="0" w:color="auto"/>
              <w:right w:val="single" w:sz="6" w:space="0" w:color="auto"/>
            </w:tcBorders>
            <w:shd w:val="clear" w:color="auto" w:fill="auto"/>
          </w:tcPr>
          <w:p w:rsidR="0063660E" w:rsidRPr="00BA7EAB" w:rsidRDefault="0063660E" w:rsidP="002C21C2">
            <w:pPr>
              <w:tabs>
                <w:tab w:val="left" w:pos="2178"/>
              </w:tabs>
              <w:spacing w:before="20" w:after="20"/>
              <w:rPr>
                <w:rFonts w:asciiTheme="majorBidi" w:hAnsiTheme="majorBidi" w:cstheme="majorBidi"/>
                <w:b/>
                <w:szCs w:val="24"/>
                <w:lang w:val="it-IT"/>
              </w:rPr>
            </w:pPr>
          </w:p>
        </w:tc>
        <w:tc>
          <w:tcPr>
            <w:tcW w:w="4746" w:type="dxa"/>
            <w:tcBorders>
              <w:top w:val="single" w:sz="4" w:space="0" w:color="auto"/>
              <w:left w:val="single" w:sz="6" w:space="0" w:color="auto"/>
              <w:bottom w:val="single" w:sz="6" w:space="0" w:color="auto"/>
              <w:right w:val="single" w:sz="4" w:space="0" w:color="auto"/>
            </w:tcBorders>
            <w:shd w:val="clear" w:color="auto" w:fill="auto"/>
          </w:tcPr>
          <w:p w:rsidR="0063660E" w:rsidRPr="00BA7EAB" w:rsidRDefault="0063660E" w:rsidP="002C21C2">
            <w:pPr>
              <w:tabs>
                <w:tab w:val="left" w:pos="2178"/>
              </w:tabs>
              <w:spacing w:before="20" w:after="20"/>
              <w:jc w:val="center"/>
              <w:rPr>
                <w:rFonts w:asciiTheme="majorBidi" w:hAnsiTheme="majorBidi" w:cstheme="majorBidi"/>
                <w:szCs w:val="24"/>
                <w:lang w:val="es-ES"/>
              </w:rPr>
            </w:pPr>
            <w:r w:rsidRPr="00BA7EAB">
              <w:rPr>
                <w:rFonts w:asciiTheme="majorBidi" w:hAnsiTheme="majorBidi" w:cstheme="majorBidi"/>
                <w:b/>
                <w:bCs/>
                <w:szCs w:val="24"/>
              </w:rPr>
              <w:t>Documents</w:t>
            </w:r>
          </w:p>
        </w:tc>
      </w:tr>
      <w:tr w:rsidR="0063660E" w:rsidRPr="00BA7EAB" w:rsidTr="002C21C2">
        <w:trPr>
          <w:trHeight w:val="397"/>
        </w:trPr>
        <w:tc>
          <w:tcPr>
            <w:tcW w:w="4077" w:type="dxa"/>
            <w:tcBorders>
              <w:top w:val="single" w:sz="6" w:space="0" w:color="auto"/>
              <w:left w:val="single" w:sz="4" w:space="0" w:color="auto"/>
              <w:bottom w:val="single" w:sz="6" w:space="0" w:color="auto"/>
              <w:right w:val="single" w:sz="6" w:space="0" w:color="auto"/>
            </w:tcBorders>
            <w:shd w:val="clear" w:color="auto" w:fill="auto"/>
          </w:tcPr>
          <w:p w:rsidR="0063660E" w:rsidRPr="00BA7EAB" w:rsidRDefault="0063660E" w:rsidP="002C21C2">
            <w:pPr>
              <w:tabs>
                <w:tab w:val="clear" w:pos="1134"/>
                <w:tab w:val="left" w:pos="596"/>
                <w:tab w:val="left" w:pos="2178"/>
              </w:tabs>
              <w:spacing w:before="20" w:after="20"/>
              <w:rPr>
                <w:rFonts w:asciiTheme="majorBidi" w:hAnsiTheme="majorBidi" w:cstheme="majorBidi"/>
                <w:b/>
                <w:bCs/>
                <w:szCs w:val="24"/>
                <w:lang w:val="en-US"/>
              </w:rPr>
            </w:pPr>
            <w:r w:rsidRPr="00BA7EAB">
              <w:rPr>
                <w:rFonts w:asciiTheme="majorBidi" w:hAnsiTheme="majorBidi" w:cstheme="majorBidi"/>
                <w:b/>
                <w:bCs/>
                <w:szCs w:val="24"/>
                <w:lang w:val="en-US"/>
              </w:rPr>
              <w:t>2.1</w:t>
            </w:r>
            <w:bookmarkStart w:id="15" w:name="OLE_LINK1"/>
            <w:bookmarkStart w:id="16" w:name="OLE_LINK2"/>
            <w:r w:rsidRPr="00BA7EAB">
              <w:rPr>
                <w:rFonts w:asciiTheme="majorBidi" w:hAnsiTheme="majorBidi" w:cstheme="majorBidi"/>
                <w:b/>
                <w:bCs/>
                <w:szCs w:val="24"/>
                <w:lang w:val="en-US"/>
              </w:rPr>
              <w:tab/>
              <w:t>Broadband Wireless Access</w:t>
            </w:r>
            <w:bookmarkEnd w:id="15"/>
            <w:bookmarkEnd w:id="16"/>
          </w:p>
        </w:tc>
        <w:tc>
          <w:tcPr>
            <w:tcW w:w="4746" w:type="dxa"/>
            <w:tcBorders>
              <w:top w:val="single" w:sz="6" w:space="0" w:color="auto"/>
              <w:left w:val="single" w:sz="6" w:space="0" w:color="auto"/>
              <w:bottom w:val="single" w:sz="6" w:space="0" w:color="auto"/>
              <w:right w:val="single" w:sz="4" w:space="0" w:color="auto"/>
            </w:tcBorders>
            <w:shd w:val="clear" w:color="auto" w:fill="auto"/>
          </w:tcPr>
          <w:p w:rsidR="0063660E" w:rsidRPr="00BA7EAB" w:rsidRDefault="0063660E" w:rsidP="002C21C2">
            <w:pPr>
              <w:tabs>
                <w:tab w:val="left" w:pos="2178"/>
              </w:tabs>
              <w:spacing w:before="0"/>
              <w:rPr>
                <w:rFonts w:asciiTheme="majorBidi" w:hAnsiTheme="majorBidi" w:cstheme="majorBidi"/>
                <w:szCs w:val="24"/>
                <w:lang w:val="en-CA"/>
              </w:rPr>
            </w:pPr>
            <w:hyperlink r:id="rId31" w:history="1">
              <w:r w:rsidRPr="00BA7EAB">
                <w:rPr>
                  <w:rStyle w:val="Hyperlink"/>
                  <w:rFonts w:asciiTheme="majorBidi" w:hAnsiTheme="majorBidi" w:cstheme="majorBidi"/>
                  <w:szCs w:val="24"/>
                  <w:lang w:val="en-CA"/>
                </w:rPr>
                <w:t>642</w:t>
              </w:r>
            </w:hyperlink>
            <w:r w:rsidRPr="00BA7EAB">
              <w:rPr>
                <w:rFonts w:asciiTheme="majorBidi" w:hAnsiTheme="majorBidi" w:cstheme="majorBidi"/>
                <w:szCs w:val="24"/>
                <w:lang w:val="en-CA"/>
              </w:rPr>
              <w:t xml:space="preserve"> (WP </w:t>
            </w:r>
            <w:proofErr w:type="spellStart"/>
            <w:r w:rsidRPr="00BA7EAB">
              <w:rPr>
                <w:rFonts w:asciiTheme="majorBidi" w:hAnsiTheme="majorBidi" w:cstheme="majorBidi"/>
                <w:szCs w:val="24"/>
                <w:lang w:val="en-CA"/>
              </w:rPr>
              <w:t>5C</w:t>
            </w:r>
            <w:proofErr w:type="spellEnd"/>
            <w:r w:rsidRPr="00BA7EAB">
              <w:rPr>
                <w:rFonts w:asciiTheme="majorBidi" w:hAnsiTheme="majorBidi" w:cstheme="majorBidi"/>
                <w:szCs w:val="24"/>
                <w:lang w:val="en-CA"/>
              </w:rPr>
              <w:t xml:space="preserve">); </w:t>
            </w:r>
            <w:hyperlink r:id="rId32" w:history="1">
              <w:r w:rsidRPr="00BA7EAB">
                <w:rPr>
                  <w:rStyle w:val="Hyperlink"/>
                  <w:rFonts w:asciiTheme="majorBidi" w:hAnsiTheme="majorBidi" w:cstheme="majorBidi"/>
                  <w:szCs w:val="24"/>
                  <w:lang w:val="en-CA"/>
                </w:rPr>
                <w:t>646</w:t>
              </w:r>
            </w:hyperlink>
            <w:r w:rsidRPr="00BA7EAB">
              <w:rPr>
                <w:rFonts w:asciiTheme="majorBidi" w:hAnsiTheme="majorBidi" w:cstheme="majorBidi"/>
                <w:szCs w:val="24"/>
                <w:lang w:val="en-CA"/>
              </w:rPr>
              <w:t xml:space="preserve"> (ITU-T SG 15); </w:t>
            </w:r>
            <w:hyperlink r:id="rId33" w:history="1">
              <w:r w:rsidRPr="00BA7EAB">
                <w:rPr>
                  <w:rStyle w:val="Hyperlink"/>
                  <w:rFonts w:asciiTheme="majorBidi" w:hAnsiTheme="majorBidi" w:cstheme="majorBidi"/>
                  <w:szCs w:val="24"/>
                  <w:lang w:val="en-CA"/>
                </w:rPr>
                <w:t>651</w:t>
              </w:r>
            </w:hyperlink>
            <w:r w:rsidRPr="00BA7EAB">
              <w:rPr>
                <w:rFonts w:asciiTheme="majorBidi" w:hAnsiTheme="majorBidi" w:cstheme="majorBidi"/>
                <w:szCs w:val="24"/>
                <w:lang w:val="en-CA"/>
              </w:rPr>
              <w:t xml:space="preserve"> (WP</w:t>
            </w:r>
            <w:r>
              <w:rPr>
                <w:rFonts w:asciiTheme="majorBidi" w:hAnsiTheme="majorBidi" w:cstheme="majorBidi"/>
                <w:szCs w:val="24"/>
                <w:lang w:val="en-CA"/>
              </w:rPr>
              <w:t> </w:t>
            </w:r>
            <w:proofErr w:type="spellStart"/>
            <w:r w:rsidRPr="00BA7EAB">
              <w:rPr>
                <w:rFonts w:asciiTheme="majorBidi" w:hAnsiTheme="majorBidi" w:cstheme="majorBidi"/>
                <w:szCs w:val="24"/>
                <w:lang w:val="en-CA"/>
              </w:rPr>
              <w:t>5D</w:t>
            </w:r>
            <w:proofErr w:type="spellEnd"/>
            <w:r w:rsidRPr="00BA7EAB">
              <w:rPr>
                <w:rFonts w:asciiTheme="majorBidi" w:hAnsiTheme="majorBidi" w:cstheme="majorBidi"/>
                <w:szCs w:val="24"/>
                <w:lang w:val="en-CA"/>
              </w:rPr>
              <w:t xml:space="preserve">); </w:t>
            </w:r>
            <w:hyperlink r:id="rId34" w:history="1">
              <w:r w:rsidRPr="00BA7EAB">
                <w:rPr>
                  <w:rStyle w:val="Hyperlink"/>
                  <w:rFonts w:asciiTheme="majorBidi" w:hAnsiTheme="majorBidi" w:cstheme="majorBidi"/>
                  <w:szCs w:val="24"/>
                  <w:lang w:val="en-CA"/>
                </w:rPr>
                <w:t>664</w:t>
              </w:r>
            </w:hyperlink>
            <w:r w:rsidRPr="00BA7EAB">
              <w:rPr>
                <w:rFonts w:asciiTheme="majorBidi" w:hAnsiTheme="majorBidi" w:cstheme="majorBidi"/>
                <w:szCs w:val="24"/>
                <w:lang w:val="en-CA"/>
              </w:rPr>
              <w:t xml:space="preserve"> (WP </w:t>
            </w:r>
            <w:proofErr w:type="spellStart"/>
            <w:r w:rsidRPr="00BA7EAB">
              <w:rPr>
                <w:rFonts w:asciiTheme="majorBidi" w:hAnsiTheme="majorBidi" w:cstheme="majorBidi"/>
                <w:szCs w:val="24"/>
                <w:lang w:val="en-CA"/>
              </w:rPr>
              <w:t>3K</w:t>
            </w:r>
            <w:proofErr w:type="spellEnd"/>
            <w:r w:rsidRPr="00BA7EAB">
              <w:rPr>
                <w:rFonts w:asciiTheme="majorBidi" w:hAnsiTheme="majorBidi" w:cstheme="majorBidi"/>
                <w:szCs w:val="24"/>
                <w:lang w:val="en-CA"/>
              </w:rPr>
              <w:t xml:space="preserve">); </w:t>
            </w:r>
            <w:hyperlink r:id="rId35" w:history="1">
              <w:r w:rsidRPr="00BA7EAB">
                <w:rPr>
                  <w:rStyle w:val="Hyperlink"/>
                  <w:rFonts w:asciiTheme="majorBidi" w:hAnsiTheme="majorBidi" w:cstheme="majorBidi"/>
                  <w:szCs w:val="24"/>
                  <w:lang w:val="en-CA"/>
                </w:rPr>
                <w:t>673</w:t>
              </w:r>
            </w:hyperlink>
            <w:r w:rsidRPr="00BA7EAB">
              <w:rPr>
                <w:rFonts w:asciiTheme="majorBidi" w:hAnsiTheme="majorBidi" w:cstheme="majorBidi"/>
                <w:szCs w:val="24"/>
                <w:lang w:val="en-CA"/>
              </w:rPr>
              <w:t xml:space="preserve">, </w:t>
            </w:r>
            <w:hyperlink r:id="rId36" w:history="1">
              <w:r w:rsidRPr="00BA7EAB">
                <w:rPr>
                  <w:rStyle w:val="Hyperlink"/>
                  <w:rFonts w:asciiTheme="majorBidi" w:hAnsiTheme="majorBidi" w:cstheme="majorBidi"/>
                  <w:szCs w:val="24"/>
                  <w:lang w:val="en-CA"/>
                </w:rPr>
                <w:t>674</w:t>
              </w:r>
            </w:hyperlink>
            <w:r w:rsidRPr="00BA7EAB">
              <w:rPr>
                <w:rFonts w:asciiTheme="majorBidi" w:hAnsiTheme="majorBidi" w:cstheme="majorBidi"/>
                <w:szCs w:val="24"/>
                <w:lang w:val="en-CA"/>
              </w:rPr>
              <w:t xml:space="preserve"> (WP </w:t>
            </w:r>
            <w:proofErr w:type="spellStart"/>
            <w:r w:rsidRPr="00BA7EAB">
              <w:rPr>
                <w:rFonts w:asciiTheme="majorBidi" w:hAnsiTheme="majorBidi" w:cstheme="majorBidi"/>
                <w:szCs w:val="24"/>
                <w:lang w:val="en-CA"/>
              </w:rPr>
              <w:t>1B</w:t>
            </w:r>
            <w:proofErr w:type="spellEnd"/>
            <w:r w:rsidRPr="00BA7EAB">
              <w:rPr>
                <w:rFonts w:asciiTheme="majorBidi" w:hAnsiTheme="majorBidi" w:cstheme="majorBidi"/>
                <w:szCs w:val="24"/>
                <w:lang w:val="en-CA"/>
              </w:rPr>
              <w:t xml:space="preserve">); </w:t>
            </w:r>
          </w:p>
        </w:tc>
      </w:tr>
      <w:tr w:rsidR="0063660E" w:rsidRPr="00BA7EAB" w:rsidTr="002C21C2">
        <w:trPr>
          <w:trHeight w:val="397"/>
        </w:trPr>
        <w:tc>
          <w:tcPr>
            <w:tcW w:w="4077" w:type="dxa"/>
            <w:tcBorders>
              <w:top w:val="single" w:sz="6" w:space="0" w:color="auto"/>
              <w:left w:val="single" w:sz="4" w:space="0" w:color="auto"/>
              <w:bottom w:val="single" w:sz="6" w:space="0" w:color="auto"/>
              <w:right w:val="single" w:sz="6" w:space="0" w:color="auto"/>
            </w:tcBorders>
            <w:shd w:val="clear" w:color="auto" w:fill="auto"/>
          </w:tcPr>
          <w:p w:rsidR="0063660E" w:rsidRPr="00BA7EAB" w:rsidRDefault="0063660E" w:rsidP="002C21C2">
            <w:pPr>
              <w:tabs>
                <w:tab w:val="clear" w:pos="1134"/>
                <w:tab w:val="left" w:pos="596"/>
                <w:tab w:val="left" w:pos="2178"/>
              </w:tabs>
              <w:spacing w:before="20" w:after="20"/>
              <w:rPr>
                <w:rFonts w:asciiTheme="majorBidi" w:hAnsiTheme="majorBidi" w:cstheme="majorBidi"/>
                <w:b/>
                <w:bCs/>
                <w:szCs w:val="24"/>
                <w:lang w:val="en-US"/>
              </w:rPr>
            </w:pPr>
            <w:r w:rsidRPr="00BA7EAB">
              <w:rPr>
                <w:rFonts w:asciiTheme="majorBidi" w:hAnsiTheme="majorBidi" w:cstheme="majorBidi"/>
                <w:b/>
                <w:bCs/>
                <w:szCs w:val="24"/>
                <w:lang w:val="en-US"/>
              </w:rPr>
              <w:t>2.2</w:t>
            </w:r>
            <w:r w:rsidRPr="00BA7EAB">
              <w:rPr>
                <w:rFonts w:asciiTheme="majorBidi" w:hAnsiTheme="majorBidi" w:cstheme="majorBidi"/>
                <w:b/>
                <w:bCs/>
                <w:szCs w:val="24"/>
                <w:lang w:val="en-US"/>
              </w:rPr>
              <w:tab/>
              <w:t>Local coverage aspects</w:t>
            </w:r>
          </w:p>
        </w:tc>
        <w:tc>
          <w:tcPr>
            <w:tcW w:w="4746" w:type="dxa"/>
            <w:tcBorders>
              <w:top w:val="single" w:sz="6" w:space="0" w:color="auto"/>
              <w:left w:val="single" w:sz="6" w:space="0" w:color="auto"/>
              <w:bottom w:val="single" w:sz="6" w:space="0" w:color="auto"/>
              <w:right w:val="single" w:sz="4" w:space="0" w:color="auto"/>
            </w:tcBorders>
            <w:shd w:val="clear" w:color="auto" w:fill="auto"/>
          </w:tcPr>
          <w:p w:rsidR="0063660E" w:rsidRPr="00BA7EAB" w:rsidRDefault="0063660E" w:rsidP="002C21C2">
            <w:pPr>
              <w:tabs>
                <w:tab w:val="left" w:pos="2178"/>
              </w:tabs>
              <w:spacing w:before="0"/>
              <w:rPr>
                <w:rFonts w:asciiTheme="majorBidi" w:hAnsiTheme="majorBidi" w:cstheme="majorBidi"/>
                <w:szCs w:val="24"/>
                <w:highlight w:val="yellow"/>
                <w:lang w:val="en-CA"/>
              </w:rPr>
            </w:pPr>
            <w:hyperlink r:id="rId37" w:history="1">
              <w:r w:rsidRPr="00BA7EAB">
                <w:rPr>
                  <w:rStyle w:val="Hyperlink"/>
                  <w:rFonts w:asciiTheme="majorBidi" w:hAnsiTheme="majorBidi" w:cstheme="majorBidi"/>
                  <w:szCs w:val="24"/>
                </w:rPr>
                <w:t>614</w:t>
              </w:r>
            </w:hyperlink>
            <w:r w:rsidRPr="00BA7EAB">
              <w:rPr>
                <w:rFonts w:asciiTheme="majorBidi" w:hAnsiTheme="majorBidi" w:cstheme="majorBidi"/>
                <w:szCs w:val="24"/>
              </w:rPr>
              <w:t xml:space="preserve">, </w:t>
            </w:r>
            <w:hyperlink r:id="rId38" w:history="1">
              <w:r w:rsidRPr="00BA7EAB">
                <w:rPr>
                  <w:rStyle w:val="Hyperlink"/>
                  <w:rFonts w:asciiTheme="majorBidi" w:hAnsiTheme="majorBidi" w:cstheme="majorBidi"/>
                  <w:szCs w:val="24"/>
                  <w:lang w:val="en-CA"/>
                </w:rPr>
                <w:t>636</w:t>
              </w:r>
            </w:hyperlink>
            <w:r w:rsidRPr="00BA7EAB">
              <w:rPr>
                <w:rFonts w:asciiTheme="majorBidi" w:hAnsiTheme="majorBidi" w:cstheme="majorBidi"/>
                <w:szCs w:val="24"/>
                <w:lang w:val="en-CA"/>
              </w:rPr>
              <w:t xml:space="preserve"> </w:t>
            </w:r>
            <w:hyperlink r:id="rId39" w:history="1">
              <w:r w:rsidRPr="00BA7EAB">
                <w:rPr>
                  <w:rStyle w:val="Hyperlink"/>
                  <w:rFonts w:asciiTheme="majorBidi" w:hAnsiTheme="majorBidi" w:cstheme="majorBidi"/>
                  <w:szCs w:val="24"/>
                  <w:lang w:val="en-CA"/>
                </w:rPr>
                <w:t>Annex 5</w:t>
              </w:r>
            </w:hyperlink>
            <w:r w:rsidRPr="00BA7EAB">
              <w:rPr>
                <w:rFonts w:asciiTheme="majorBidi" w:hAnsiTheme="majorBidi" w:cstheme="majorBidi"/>
                <w:szCs w:val="24"/>
                <w:lang w:val="en-CA"/>
              </w:rPr>
              <w:t xml:space="preserve"> (WP </w:t>
            </w:r>
            <w:proofErr w:type="spellStart"/>
            <w:r w:rsidRPr="00BA7EAB">
              <w:rPr>
                <w:rFonts w:asciiTheme="majorBidi" w:hAnsiTheme="majorBidi" w:cstheme="majorBidi"/>
                <w:szCs w:val="24"/>
                <w:lang w:val="en-CA"/>
              </w:rPr>
              <w:t>5A</w:t>
            </w:r>
            <w:proofErr w:type="spellEnd"/>
            <w:r w:rsidRPr="00BA7EAB">
              <w:rPr>
                <w:rFonts w:asciiTheme="majorBidi" w:hAnsiTheme="majorBidi" w:cstheme="majorBidi"/>
                <w:szCs w:val="24"/>
                <w:lang w:val="en-CA"/>
              </w:rPr>
              <w:t xml:space="preserve">); </w:t>
            </w:r>
            <w:hyperlink r:id="rId40" w:history="1">
              <w:r w:rsidRPr="00BA7EAB">
                <w:rPr>
                  <w:rStyle w:val="Hyperlink"/>
                  <w:rFonts w:asciiTheme="majorBidi" w:hAnsiTheme="majorBidi" w:cstheme="majorBidi"/>
                  <w:szCs w:val="24"/>
                  <w:lang w:val="en-CA"/>
                </w:rPr>
                <w:t>665</w:t>
              </w:r>
            </w:hyperlink>
            <w:r w:rsidRPr="00BA7EAB">
              <w:rPr>
                <w:rFonts w:asciiTheme="majorBidi" w:hAnsiTheme="majorBidi" w:cstheme="majorBidi"/>
                <w:szCs w:val="24"/>
                <w:lang w:val="en-CA"/>
              </w:rPr>
              <w:t xml:space="preserve"> (CG on Rep. Local Coverage); </w:t>
            </w:r>
            <w:hyperlink r:id="rId41" w:history="1">
              <w:r w:rsidRPr="00BA7EAB">
                <w:rPr>
                  <w:rStyle w:val="Hyperlink"/>
                  <w:rFonts w:asciiTheme="majorBidi" w:hAnsiTheme="majorBidi" w:cstheme="majorBidi"/>
                  <w:szCs w:val="24"/>
                  <w:lang w:val="en-CA"/>
                </w:rPr>
                <w:t>686</w:t>
              </w:r>
            </w:hyperlink>
            <w:r w:rsidRPr="00BA7EAB">
              <w:rPr>
                <w:rFonts w:asciiTheme="majorBidi" w:hAnsiTheme="majorBidi" w:cstheme="majorBidi"/>
                <w:szCs w:val="24"/>
                <w:lang w:val="en-CA"/>
              </w:rPr>
              <w:t xml:space="preserve"> (China); </w:t>
            </w:r>
            <w:hyperlink r:id="rId42" w:history="1">
              <w:r w:rsidRPr="00BA7EAB">
                <w:rPr>
                  <w:rStyle w:val="Hyperlink"/>
                  <w:rFonts w:asciiTheme="majorBidi" w:hAnsiTheme="majorBidi" w:cstheme="majorBidi"/>
                  <w:szCs w:val="24"/>
                  <w:lang w:val="en-CA"/>
                </w:rPr>
                <w:t>702</w:t>
              </w:r>
            </w:hyperlink>
            <w:r w:rsidRPr="00BA7EAB">
              <w:rPr>
                <w:rFonts w:asciiTheme="majorBidi" w:hAnsiTheme="majorBidi" w:cstheme="majorBidi"/>
                <w:szCs w:val="24"/>
                <w:lang w:val="en-CA"/>
              </w:rPr>
              <w:t xml:space="preserve"> (Canada); </w:t>
            </w:r>
            <w:hyperlink r:id="rId43" w:history="1">
              <w:r w:rsidRPr="00BA7EAB">
                <w:rPr>
                  <w:rStyle w:val="Hyperlink"/>
                  <w:rFonts w:asciiTheme="majorBidi" w:hAnsiTheme="majorBidi" w:cstheme="majorBidi"/>
                  <w:szCs w:val="24"/>
                  <w:lang w:val="en-CA"/>
                </w:rPr>
                <w:t>705</w:t>
              </w:r>
            </w:hyperlink>
            <w:r w:rsidRPr="00BA7EAB">
              <w:rPr>
                <w:rFonts w:asciiTheme="majorBidi" w:hAnsiTheme="majorBidi" w:cstheme="majorBidi"/>
                <w:szCs w:val="24"/>
                <w:lang w:val="en-CA"/>
              </w:rPr>
              <w:t xml:space="preserve">, </w:t>
            </w:r>
            <w:hyperlink r:id="rId44" w:history="1">
              <w:r w:rsidRPr="00BA7EAB">
                <w:rPr>
                  <w:rStyle w:val="Hyperlink"/>
                  <w:rFonts w:asciiTheme="majorBidi" w:hAnsiTheme="majorBidi" w:cstheme="majorBidi"/>
                  <w:szCs w:val="24"/>
                  <w:lang w:val="en-CA"/>
                </w:rPr>
                <w:t>706</w:t>
              </w:r>
            </w:hyperlink>
            <w:r w:rsidRPr="00BA7EAB">
              <w:rPr>
                <w:rFonts w:asciiTheme="majorBidi" w:hAnsiTheme="majorBidi" w:cstheme="majorBidi"/>
                <w:szCs w:val="24"/>
                <w:lang w:val="en-CA"/>
              </w:rPr>
              <w:t xml:space="preserve"> (Japan)</w:t>
            </w:r>
          </w:p>
        </w:tc>
      </w:tr>
      <w:tr w:rsidR="0063660E" w:rsidRPr="00F95F57" w:rsidTr="002C21C2">
        <w:trPr>
          <w:trHeight w:val="397"/>
        </w:trPr>
        <w:tc>
          <w:tcPr>
            <w:tcW w:w="4077" w:type="dxa"/>
            <w:tcBorders>
              <w:top w:val="single" w:sz="6" w:space="0" w:color="auto"/>
              <w:left w:val="single" w:sz="4" w:space="0" w:color="auto"/>
              <w:bottom w:val="single" w:sz="6" w:space="0" w:color="auto"/>
              <w:right w:val="single" w:sz="6" w:space="0" w:color="auto"/>
            </w:tcBorders>
            <w:shd w:val="clear" w:color="auto" w:fill="auto"/>
          </w:tcPr>
          <w:p w:rsidR="0063660E" w:rsidRPr="00BA7EAB" w:rsidRDefault="0063660E" w:rsidP="002C21C2">
            <w:pPr>
              <w:tabs>
                <w:tab w:val="clear" w:pos="1134"/>
                <w:tab w:val="clear" w:pos="1871"/>
                <w:tab w:val="left" w:pos="596"/>
                <w:tab w:val="left" w:pos="2178"/>
              </w:tabs>
              <w:spacing w:before="20" w:after="20"/>
              <w:rPr>
                <w:rFonts w:asciiTheme="majorBidi" w:hAnsiTheme="majorBidi" w:cstheme="majorBidi"/>
                <w:b/>
                <w:bCs/>
                <w:szCs w:val="24"/>
                <w:lang w:val="en-US"/>
              </w:rPr>
            </w:pPr>
            <w:r w:rsidRPr="00BA7EAB">
              <w:rPr>
                <w:rFonts w:asciiTheme="majorBidi" w:hAnsiTheme="majorBidi" w:cstheme="majorBidi"/>
                <w:b/>
                <w:bCs/>
                <w:szCs w:val="24"/>
                <w:lang w:val="en-US"/>
              </w:rPr>
              <w:t>2.3</w:t>
            </w:r>
            <w:r w:rsidRPr="00BA7EAB">
              <w:rPr>
                <w:rFonts w:asciiTheme="majorBidi" w:hAnsiTheme="majorBidi" w:cstheme="majorBidi"/>
                <w:b/>
                <w:bCs/>
                <w:szCs w:val="24"/>
                <w:lang w:val="en-US"/>
              </w:rPr>
              <w:tab/>
              <w:t>Hearing aids and related</w:t>
            </w:r>
          </w:p>
        </w:tc>
        <w:tc>
          <w:tcPr>
            <w:tcW w:w="4746" w:type="dxa"/>
            <w:tcBorders>
              <w:top w:val="single" w:sz="6" w:space="0" w:color="auto"/>
              <w:left w:val="single" w:sz="6" w:space="0" w:color="auto"/>
              <w:bottom w:val="single" w:sz="6" w:space="0" w:color="auto"/>
              <w:right w:val="single" w:sz="4" w:space="0" w:color="auto"/>
            </w:tcBorders>
            <w:shd w:val="clear" w:color="auto" w:fill="auto"/>
          </w:tcPr>
          <w:p w:rsidR="0063660E" w:rsidRPr="00BA7EAB" w:rsidRDefault="0063660E" w:rsidP="002C21C2">
            <w:pPr>
              <w:tabs>
                <w:tab w:val="left" w:pos="2178"/>
              </w:tabs>
              <w:spacing w:before="0"/>
              <w:rPr>
                <w:rFonts w:asciiTheme="majorBidi" w:hAnsiTheme="majorBidi" w:cstheme="majorBidi"/>
                <w:szCs w:val="24"/>
                <w:highlight w:val="yellow"/>
                <w:lang w:val="fr-CH" w:eastAsia="zh-CN"/>
              </w:rPr>
            </w:pPr>
            <w:hyperlink r:id="rId45" w:history="1">
              <w:r w:rsidRPr="00BA7EAB">
                <w:rPr>
                  <w:rStyle w:val="Hyperlink"/>
                  <w:rFonts w:asciiTheme="majorBidi" w:hAnsiTheme="majorBidi" w:cstheme="majorBidi"/>
                  <w:szCs w:val="24"/>
                  <w:lang w:val="fr-CH"/>
                </w:rPr>
                <w:t>650</w:t>
              </w:r>
            </w:hyperlink>
            <w:r w:rsidRPr="00BA7EAB">
              <w:rPr>
                <w:rFonts w:asciiTheme="majorBidi" w:hAnsiTheme="majorBidi" w:cstheme="majorBidi"/>
                <w:szCs w:val="24"/>
                <w:lang w:val="fr-CH"/>
              </w:rPr>
              <w:t xml:space="preserve"> (ITU-D </w:t>
            </w:r>
            <w:proofErr w:type="spellStart"/>
            <w:r w:rsidRPr="00BA7EAB">
              <w:rPr>
                <w:rFonts w:asciiTheme="majorBidi" w:hAnsiTheme="majorBidi" w:cstheme="majorBidi"/>
                <w:szCs w:val="24"/>
                <w:lang w:val="fr-CH"/>
              </w:rPr>
              <w:t>SG</w:t>
            </w:r>
            <w:proofErr w:type="spellEnd"/>
            <w:r w:rsidRPr="00BA7EAB">
              <w:rPr>
                <w:rFonts w:asciiTheme="majorBidi" w:hAnsiTheme="majorBidi" w:cstheme="majorBidi"/>
                <w:szCs w:val="24"/>
                <w:lang w:val="fr-CH"/>
              </w:rPr>
              <w:t xml:space="preserve"> 1 Rapporteur) ; </w:t>
            </w:r>
            <w:hyperlink r:id="rId46" w:history="1">
              <w:r w:rsidRPr="00BA7EAB">
                <w:rPr>
                  <w:rStyle w:val="Hyperlink"/>
                  <w:rFonts w:asciiTheme="majorBidi" w:hAnsiTheme="majorBidi" w:cstheme="majorBidi"/>
                  <w:szCs w:val="24"/>
                  <w:lang w:val="fr-CH"/>
                </w:rPr>
                <w:t>658</w:t>
              </w:r>
            </w:hyperlink>
            <w:r w:rsidRPr="00BA7EAB">
              <w:rPr>
                <w:rFonts w:asciiTheme="majorBidi" w:hAnsiTheme="majorBidi" w:cstheme="majorBidi"/>
                <w:szCs w:val="24"/>
                <w:lang w:val="fr-CH"/>
              </w:rPr>
              <w:t xml:space="preserve"> (</w:t>
            </w:r>
            <w:proofErr w:type="spellStart"/>
            <w:r w:rsidRPr="00BA7EAB">
              <w:rPr>
                <w:rFonts w:asciiTheme="majorBidi" w:hAnsiTheme="majorBidi" w:cstheme="majorBidi"/>
                <w:szCs w:val="24"/>
                <w:lang w:val="fr-CH"/>
              </w:rPr>
              <w:t>SG</w:t>
            </w:r>
            <w:proofErr w:type="spellEnd"/>
            <w:r w:rsidRPr="00BA7EAB">
              <w:rPr>
                <w:rFonts w:asciiTheme="majorBidi" w:hAnsiTheme="majorBidi" w:cstheme="majorBidi"/>
                <w:szCs w:val="24"/>
                <w:lang w:val="fr-CH"/>
              </w:rPr>
              <w:t xml:space="preserve"> 5)</w:t>
            </w:r>
          </w:p>
        </w:tc>
      </w:tr>
      <w:tr w:rsidR="0063660E" w:rsidRPr="00BA7EAB" w:rsidTr="002C21C2">
        <w:trPr>
          <w:trHeight w:val="397"/>
        </w:trPr>
        <w:tc>
          <w:tcPr>
            <w:tcW w:w="4077" w:type="dxa"/>
            <w:tcBorders>
              <w:top w:val="single" w:sz="6" w:space="0" w:color="auto"/>
              <w:left w:val="single" w:sz="4" w:space="0" w:color="auto"/>
              <w:bottom w:val="single" w:sz="6" w:space="0" w:color="auto"/>
              <w:right w:val="single" w:sz="6" w:space="0" w:color="auto"/>
            </w:tcBorders>
            <w:shd w:val="clear" w:color="auto" w:fill="auto"/>
          </w:tcPr>
          <w:p w:rsidR="0063660E" w:rsidRPr="00BA7EAB" w:rsidRDefault="0063660E" w:rsidP="002C21C2">
            <w:pPr>
              <w:tabs>
                <w:tab w:val="clear" w:pos="1134"/>
                <w:tab w:val="left" w:pos="596"/>
                <w:tab w:val="left" w:pos="2178"/>
              </w:tabs>
              <w:spacing w:before="20" w:after="20"/>
              <w:rPr>
                <w:rFonts w:asciiTheme="majorBidi" w:hAnsiTheme="majorBidi" w:cstheme="majorBidi"/>
                <w:b/>
                <w:bCs/>
                <w:szCs w:val="24"/>
                <w:lang w:val="en-US"/>
              </w:rPr>
            </w:pPr>
            <w:r w:rsidRPr="00BA7EAB">
              <w:rPr>
                <w:rFonts w:asciiTheme="majorBidi" w:hAnsiTheme="majorBidi" w:cstheme="majorBidi"/>
                <w:b/>
                <w:bCs/>
                <w:szCs w:val="24"/>
                <w:lang w:val="en-US"/>
              </w:rPr>
              <w:t>2.4</w:t>
            </w:r>
            <w:r w:rsidRPr="00BA7EAB">
              <w:rPr>
                <w:rFonts w:asciiTheme="majorBidi" w:hAnsiTheme="majorBidi" w:cstheme="majorBidi"/>
                <w:b/>
                <w:bCs/>
                <w:szCs w:val="24"/>
                <w:lang w:val="en-US"/>
              </w:rPr>
              <w:tab/>
            </w:r>
            <w:proofErr w:type="spellStart"/>
            <w:r w:rsidRPr="00BA7EAB">
              <w:rPr>
                <w:rFonts w:asciiTheme="majorBidi" w:hAnsiTheme="majorBidi" w:cstheme="majorBidi"/>
                <w:b/>
                <w:bCs/>
                <w:szCs w:val="24"/>
                <w:lang w:val="en-CA"/>
              </w:rPr>
              <w:t>ANTs</w:t>
            </w:r>
            <w:proofErr w:type="spellEnd"/>
          </w:p>
        </w:tc>
        <w:tc>
          <w:tcPr>
            <w:tcW w:w="4746" w:type="dxa"/>
            <w:tcBorders>
              <w:top w:val="single" w:sz="6" w:space="0" w:color="auto"/>
              <w:left w:val="single" w:sz="6" w:space="0" w:color="auto"/>
              <w:bottom w:val="single" w:sz="6" w:space="0" w:color="auto"/>
              <w:right w:val="single" w:sz="4" w:space="0" w:color="auto"/>
            </w:tcBorders>
            <w:shd w:val="clear" w:color="auto" w:fill="auto"/>
          </w:tcPr>
          <w:p w:rsidR="0063660E" w:rsidRPr="00BA7EAB" w:rsidRDefault="0063660E" w:rsidP="002C21C2">
            <w:pPr>
              <w:tabs>
                <w:tab w:val="left" w:pos="2178"/>
              </w:tabs>
              <w:spacing w:before="0"/>
              <w:rPr>
                <w:rFonts w:asciiTheme="majorBidi" w:hAnsiTheme="majorBidi" w:cstheme="majorBidi"/>
                <w:szCs w:val="24"/>
                <w:lang w:val="en-CA" w:eastAsia="zh-CN"/>
              </w:rPr>
            </w:pPr>
            <w:hyperlink r:id="rId47" w:history="1">
              <w:r w:rsidRPr="00BA7EAB">
                <w:rPr>
                  <w:rStyle w:val="Hyperlink"/>
                  <w:rFonts w:asciiTheme="majorBidi" w:hAnsiTheme="majorBidi" w:cstheme="majorBidi"/>
                  <w:szCs w:val="24"/>
                  <w:lang w:val="en-CA"/>
                </w:rPr>
                <w:t>647</w:t>
              </w:r>
            </w:hyperlink>
            <w:r w:rsidRPr="00BA7EAB">
              <w:rPr>
                <w:rFonts w:asciiTheme="majorBidi" w:hAnsiTheme="majorBidi" w:cstheme="majorBidi"/>
                <w:szCs w:val="24"/>
                <w:lang w:val="en-CA"/>
              </w:rPr>
              <w:t xml:space="preserve">, </w:t>
            </w:r>
            <w:hyperlink r:id="rId48" w:history="1">
              <w:r w:rsidRPr="00BA7EAB">
                <w:rPr>
                  <w:rStyle w:val="Hyperlink"/>
                  <w:rFonts w:asciiTheme="majorBidi" w:hAnsiTheme="majorBidi" w:cstheme="majorBidi"/>
                  <w:szCs w:val="24"/>
                  <w:lang w:val="en-CA"/>
                </w:rPr>
                <w:t>648</w:t>
              </w:r>
            </w:hyperlink>
            <w:r w:rsidRPr="00BA7EAB">
              <w:rPr>
                <w:rFonts w:asciiTheme="majorBidi" w:hAnsiTheme="majorBidi" w:cstheme="majorBidi"/>
                <w:szCs w:val="24"/>
                <w:lang w:val="en-CA"/>
              </w:rPr>
              <w:t xml:space="preserve"> (ITU-T SG 15)</w:t>
            </w:r>
          </w:p>
        </w:tc>
      </w:tr>
      <w:tr w:rsidR="0063660E" w:rsidRPr="00BA7EAB" w:rsidTr="002C21C2">
        <w:trPr>
          <w:trHeight w:val="397"/>
        </w:trPr>
        <w:tc>
          <w:tcPr>
            <w:tcW w:w="4077" w:type="dxa"/>
            <w:tcBorders>
              <w:top w:val="single" w:sz="6" w:space="0" w:color="auto"/>
              <w:left w:val="single" w:sz="4" w:space="0" w:color="auto"/>
              <w:bottom w:val="single" w:sz="6" w:space="0" w:color="auto"/>
              <w:right w:val="single" w:sz="6" w:space="0" w:color="auto"/>
            </w:tcBorders>
            <w:shd w:val="clear" w:color="auto" w:fill="auto"/>
          </w:tcPr>
          <w:p w:rsidR="0063660E" w:rsidRPr="00BA7EAB" w:rsidRDefault="0063660E" w:rsidP="002C21C2">
            <w:pPr>
              <w:tabs>
                <w:tab w:val="clear" w:pos="1134"/>
                <w:tab w:val="left" w:pos="596"/>
                <w:tab w:val="left" w:pos="2178"/>
              </w:tabs>
              <w:spacing w:before="20" w:after="20"/>
              <w:rPr>
                <w:rFonts w:asciiTheme="majorBidi" w:hAnsiTheme="majorBidi" w:cstheme="majorBidi"/>
                <w:b/>
                <w:bCs/>
                <w:szCs w:val="24"/>
                <w:lang w:val="en-US"/>
              </w:rPr>
            </w:pPr>
            <w:r w:rsidRPr="00BA7EAB">
              <w:rPr>
                <w:rFonts w:asciiTheme="majorBidi" w:hAnsiTheme="majorBidi" w:cstheme="majorBidi"/>
                <w:b/>
                <w:bCs/>
                <w:szCs w:val="24"/>
                <w:lang w:val="en-US"/>
              </w:rPr>
              <w:t>2.5</w:t>
            </w:r>
            <w:r w:rsidRPr="00BA7EAB">
              <w:rPr>
                <w:rFonts w:asciiTheme="majorBidi" w:hAnsiTheme="majorBidi" w:cstheme="majorBidi"/>
                <w:b/>
                <w:bCs/>
                <w:szCs w:val="24"/>
                <w:lang w:val="en-US"/>
              </w:rPr>
              <w:tab/>
              <w:t>Out-of-band emissions</w:t>
            </w:r>
          </w:p>
        </w:tc>
        <w:tc>
          <w:tcPr>
            <w:tcW w:w="4746" w:type="dxa"/>
            <w:tcBorders>
              <w:top w:val="single" w:sz="6" w:space="0" w:color="auto"/>
              <w:left w:val="single" w:sz="6" w:space="0" w:color="auto"/>
              <w:bottom w:val="single" w:sz="6" w:space="0" w:color="auto"/>
              <w:right w:val="single" w:sz="4" w:space="0" w:color="auto"/>
            </w:tcBorders>
            <w:shd w:val="clear" w:color="auto" w:fill="auto"/>
          </w:tcPr>
          <w:p w:rsidR="0063660E" w:rsidRPr="00BA7EAB" w:rsidRDefault="0063660E" w:rsidP="002C21C2">
            <w:pPr>
              <w:tabs>
                <w:tab w:val="left" w:pos="2178"/>
              </w:tabs>
              <w:spacing w:before="0"/>
              <w:rPr>
                <w:rFonts w:asciiTheme="majorBidi" w:hAnsiTheme="majorBidi" w:cstheme="majorBidi"/>
                <w:szCs w:val="24"/>
                <w:lang w:val="en-CA" w:eastAsia="zh-CN"/>
              </w:rPr>
            </w:pPr>
            <w:hyperlink r:id="rId49" w:history="1">
              <w:r w:rsidRPr="00BA7EAB">
                <w:rPr>
                  <w:rStyle w:val="Hyperlink"/>
                  <w:rFonts w:asciiTheme="majorBidi" w:hAnsiTheme="majorBidi" w:cstheme="majorBidi"/>
                  <w:szCs w:val="24"/>
                  <w:lang w:val="en-CA"/>
                </w:rPr>
                <w:t>654</w:t>
              </w:r>
            </w:hyperlink>
            <w:r w:rsidRPr="00BA7EAB">
              <w:rPr>
                <w:rFonts w:asciiTheme="majorBidi" w:hAnsiTheme="majorBidi" w:cstheme="majorBidi"/>
                <w:szCs w:val="24"/>
                <w:lang w:val="en-CA"/>
              </w:rPr>
              <w:t xml:space="preserve"> (WP </w:t>
            </w:r>
            <w:proofErr w:type="spellStart"/>
            <w:r w:rsidRPr="00BA7EAB">
              <w:rPr>
                <w:rFonts w:asciiTheme="majorBidi" w:hAnsiTheme="majorBidi" w:cstheme="majorBidi"/>
                <w:szCs w:val="24"/>
                <w:lang w:val="en-CA"/>
              </w:rPr>
              <w:t>5D</w:t>
            </w:r>
            <w:proofErr w:type="spellEnd"/>
            <w:r w:rsidRPr="00BA7EAB">
              <w:rPr>
                <w:rFonts w:asciiTheme="majorBidi" w:hAnsiTheme="majorBidi" w:cstheme="majorBidi"/>
                <w:szCs w:val="24"/>
                <w:lang w:val="en-CA"/>
              </w:rPr>
              <w:t xml:space="preserve">); </w:t>
            </w:r>
            <w:hyperlink r:id="rId50" w:history="1">
              <w:r w:rsidRPr="00BA7EAB">
                <w:rPr>
                  <w:rStyle w:val="Hyperlink"/>
                  <w:rFonts w:asciiTheme="majorBidi" w:hAnsiTheme="majorBidi" w:cstheme="majorBidi"/>
                  <w:szCs w:val="24"/>
                  <w:lang w:val="en-CA"/>
                </w:rPr>
                <w:t>670</w:t>
              </w:r>
            </w:hyperlink>
            <w:r w:rsidRPr="00BA7EAB">
              <w:rPr>
                <w:rFonts w:asciiTheme="majorBidi" w:hAnsiTheme="majorBidi" w:cstheme="majorBidi"/>
                <w:szCs w:val="24"/>
                <w:lang w:val="en-CA"/>
              </w:rPr>
              <w:t xml:space="preserve"> (WP </w:t>
            </w:r>
            <w:proofErr w:type="spellStart"/>
            <w:r w:rsidRPr="00BA7EAB">
              <w:rPr>
                <w:rFonts w:asciiTheme="majorBidi" w:hAnsiTheme="majorBidi" w:cstheme="majorBidi"/>
                <w:szCs w:val="24"/>
                <w:lang w:val="en-CA"/>
              </w:rPr>
              <w:t>1A</w:t>
            </w:r>
            <w:proofErr w:type="spellEnd"/>
            <w:r w:rsidRPr="00BA7EAB">
              <w:rPr>
                <w:rFonts w:asciiTheme="majorBidi" w:hAnsiTheme="majorBidi" w:cstheme="majorBidi"/>
                <w:szCs w:val="24"/>
                <w:lang w:val="en-CA"/>
              </w:rPr>
              <w:t>)</w:t>
            </w:r>
          </w:p>
        </w:tc>
      </w:tr>
      <w:tr w:rsidR="0063660E" w:rsidRPr="00BA7EAB" w:rsidTr="002C21C2">
        <w:trPr>
          <w:trHeight w:val="397"/>
        </w:trPr>
        <w:tc>
          <w:tcPr>
            <w:tcW w:w="4077" w:type="dxa"/>
            <w:tcBorders>
              <w:top w:val="single" w:sz="6" w:space="0" w:color="auto"/>
              <w:left w:val="single" w:sz="4" w:space="0" w:color="auto"/>
              <w:bottom w:val="single" w:sz="6" w:space="0" w:color="auto"/>
              <w:right w:val="single" w:sz="6" w:space="0" w:color="auto"/>
            </w:tcBorders>
            <w:shd w:val="clear" w:color="auto" w:fill="auto"/>
          </w:tcPr>
          <w:p w:rsidR="0063660E" w:rsidRPr="00BA7EAB" w:rsidRDefault="0063660E" w:rsidP="002C21C2">
            <w:pPr>
              <w:tabs>
                <w:tab w:val="clear" w:pos="1134"/>
                <w:tab w:val="left" w:pos="596"/>
                <w:tab w:val="left" w:pos="2178"/>
              </w:tabs>
              <w:spacing w:before="20" w:after="20"/>
              <w:rPr>
                <w:rFonts w:asciiTheme="majorBidi" w:hAnsiTheme="majorBidi" w:cstheme="majorBidi"/>
                <w:b/>
                <w:bCs/>
                <w:szCs w:val="24"/>
                <w:lang w:val="en-US"/>
              </w:rPr>
            </w:pPr>
            <w:r w:rsidRPr="00BA7EAB">
              <w:rPr>
                <w:rFonts w:asciiTheme="majorBidi" w:hAnsiTheme="majorBidi" w:cstheme="majorBidi"/>
                <w:b/>
                <w:bCs/>
                <w:szCs w:val="24"/>
                <w:lang w:val="en-US"/>
              </w:rPr>
              <w:t>2.6</w:t>
            </w:r>
            <w:r w:rsidRPr="00BA7EAB">
              <w:rPr>
                <w:rFonts w:asciiTheme="majorBidi" w:hAnsiTheme="majorBidi" w:cstheme="majorBidi"/>
                <w:b/>
                <w:bCs/>
                <w:szCs w:val="24"/>
                <w:lang w:val="en-US"/>
              </w:rPr>
              <w:tab/>
            </w:r>
            <w:r>
              <w:rPr>
                <w:rFonts w:asciiTheme="majorBidi" w:hAnsiTheme="majorBidi" w:cstheme="majorBidi"/>
                <w:b/>
                <w:bCs/>
                <w:szCs w:val="24"/>
                <w:lang w:val="en-US"/>
              </w:rPr>
              <w:t>S</w:t>
            </w:r>
            <w:r w:rsidRPr="00BA7EAB">
              <w:rPr>
                <w:rFonts w:asciiTheme="majorBidi" w:hAnsiTheme="majorBidi" w:cstheme="majorBidi"/>
                <w:b/>
                <w:bCs/>
                <w:szCs w:val="24"/>
                <w:lang w:val="en-CA"/>
              </w:rPr>
              <w:t>mart grid</w:t>
            </w:r>
          </w:p>
        </w:tc>
        <w:tc>
          <w:tcPr>
            <w:tcW w:w="4746" w:type="dxa"/>
            <w:tcBorders>
              <w:top w:val="single" w:sz="6" w:space="0" w:color="auto"/>
              <w:left w:val="single" w:sz="6" w:space="0" w:color="auto"/>
              <w:bottom w:val="single" w:sz="6" w:space="0" w:color="auto"/>
              <w:right w:val="single" w:sz="4" w:space="0" w:color="auto"/>
            </w:tcBorders>
            <w:shd w:val="clear" w:color="auto" w:fill="auto"/>
          </w:tcPr>
          <w:p w:rsidR="0063660E" w:rsidRPr="00BA7EAB" w:rsidRDefault="0063660E" w:rsidP="002C21C2">
            <w:pPr>
              <w:tabs>
                <w:tab w:val="left" w:pos="2178"/>
              </w:tabs>
              <w:spacing w:before="0"/>
              <w:rPr>
                <w:rFonts w:asciiTheme="majorBidi" w:hAnsiTheme="majorBidi" w:cstheme="majorBidi"/>
                <w:szCs w:val="24"/>
                <w:lang w:val="en-CA"/>
              </w:rPr>
            </w:pPr>
            <w:hyperlink r:id="rId51" w:history="1">
              <w:r w:rsidRPr="00BA7EAB">
                <w:rPr>
                  <w:rStyle w:val="Hyperlink"/>
                  <w:rFonts w:asciiTheme="majorBidi" w:hAnsiTheme="majorBidi" w:cstheme="majorBidi"/>
                  <w:szCs w:val="24"/>
                  <w:lang w:val="en-CA"/>
                </w:rPr>
                <w:t>683</w:t>
              </w:r>
            </w:hyperlink>
            <w:r w:rsidRPr="00BA7EAB">
              <w:rPr>
                <w:rFonts w:asciiTheme="majorBidi" w:hAnsiTheme="majorBidi" w:cstheme="majorBidi"/>
                <w:szCs w:val="24"/>
                <w:lang w:val="en-CA"/>
              </w:rPr>
              <w:t xml:space="preserve"> (WP </w:t>
            </w:r>
            <w:proofErr w:type="spellStart"/>
            <w:r w:rsidRPr="00BA7EAB">
              <w:rPr>
                <w:rFonts w:asciiTheme="majorBidi" w:hAnsiTheme="majorBidi" w:cstheme="majorBidi"/>
                <w:szCs w:val="24"/>
                <w:lang w:val="en-CA"/>
              </w:rPr>
              <w:t>1A</w:t>
            </w:r>
            <w:proofErr w:type="spellEnd"/>
            <w:r w:rsidRPr="00BA7EAB">
              <w:rPr>
                <w:rFonts w:asciiTheme="majorBidi" w:hAnsiTheme="majorBidi" w:cstheme="majorBidi"/>
                <w:szCs w:val="24"/>
                <w:lang w:val="en-CA"/>
              </w:rPr>
              <w:t>)</w:t>
            </w:r>
          </w:p>
        </w:tc>
      </w:tr>
      <w:tr w:rsidR="0063660E" w:rsidRPr="00BA7EAB" w:rsidTr="002C21C2">
        <w:trPr>
          <w:trHeight w:val="397"/>
        </w:trPr>
        <w:tc>
          <w:tcPr>
            <w:tcW w:w="4077" w:type="dxa"/>
            <w:tcBorders>
              <w:top w:val="single" w:sz="6" w:space="0" w:color="auto"/>
              <w:left w:val="single" w:sz="4" w:space="0" w:color="auto"/>
              <w:bottom w:val="single" w:sz="6" w:space="0" w:color="auto"/>
              <w:right w:val="single" w:sz="6" w:space="0" w:color="auto"/>
            </w:tcBorders>
            <w:shd w:val="clear" w:color="auto" w:fill="auto"/>
          </w:tcPr>
          <w:p w:rsidR="0063660E" w:rsidRPr="00BA7EAB" w:rsidRDefault="0063660E" w:rsidP="002C21C2">
            <w:pPr>
              <w:tabs>
                <w:tab w:val="clear" w:pos="1134"/>
                <w:tab w:val="left" w:pos="596"/>
                <w:tab w:val="left" w:pos="2178"/>
              </w:tabs>
              <w:spacing w:before="20" w:after="20"/>
              <w:rPr>
                <w:rFonts w:asciiTheme="majorBidi" w:hAnsiTheme="majorBidi" w:cstheme="majorBidi"/>
                <w:b/>
                <w:bCs/>
                <w:szCs w:val="24"/>
                <w:lang w:val="en-US"/>
              </w:rPr>
            </w:pPr>
            <w:r w:rsidRPr="00BA7EAB">
              <w:rPr>
                <w:rFonts w:asciiTheme="majorBidi" w:hAnsiTheme="majorBidi" w:cstheme="majorBidi"/>
                <w:b/>
                <w:bCs/>
                <w:szCs w:val="24"/>
                <w:lang w:val="en-US"/>
              </w:rPr>
              <w:t>2.</w:t>
            </w:r>
            <w:r w:rsidRPr="00BA7EAB">
              <w:rPr>
                <w:rFonts w:asciiTheme="majorBidi" w:hAnsiTheme="majorBidi" w:cstheme="majorBidi"/>
                <w:b/>
                <w:bCs/>
                <w:szCs w:val="24"/>
                <w:lang w:val="en-US" w:eastAsia="zh-CN"/>
              </w:rPr>
              <w:t>7</w:t>
            </w:r>
            <w:r w:rsidRPr="00BA7EAB">
              <w:rPr>
                <w:rFonts w:asciiTheme="majorBidi" w:hAnsiTheme="majorBidi" w:cstheme="majorBidi"/>
                <w:b/>
                <w:bCs/>
                <w:szCs w:val="24"/>
                <w:lang w:val="en-US"/>
              </w:rPr>
              <w:tab/>
            </w:r>
            <w:r w:rsidRPr="00AD552D">
              <w:rPr>
                <w:rFonts w:asciiTheme="majorBidi" w:hAnsiTheme="majorBidi" w:cstheme="majorBidi"/>
                <w:b/>
                <w:bCs/>
                <w:szCs w:val="24"/>
                <w:lang w:val="en-US"/>
              </w:rPr>
              <w:t xml:space="preserve">Report ITU-R </w:t>
            </w:r>
            <w:proofErr w:type="spellStart"/>
            <w:r w:rsidRPr="00BA7EAB">
              <w:rPr>
                <w:rFonts w:asciiTheme="majorBidi" w:hAnsiTheme="majorBidi" w:cstheme="majorBidi"/>
                <w:b/>
                <w:bCs/>
                <w:szCs w:val="24"/>
                <w:lang w:val="en-CA"/>
              </w:rPr>
              <w:t>M.2014</w:t>
            </w:r>
            <w:proofErr w:type="spellEnd"/>
          </w:p>
        </w:tc>
        <w:tc>
          <w:tcPr>
            <w:tcW w:w="4746" w:type="dxa"/>
            <w:tcBorders>
              <w:top w:val="single" w:sz="6" w:space="0" w:color="auto"/>
              <w:left w:val="single" w:sz="6" w:space="0" w:color="auto"/>
              <w:bottom w:val="single" w:sz="6" w:space="0" w:color="auto"/>
              <w:right w:val="single" w:sz="4" w:space="0" w:color="auto"/>
            </w:tcBorders>
            <w:shd w:val="clear" w:color="auto" w:fill="auto"/>
          </w:tcPr>
          <w:p w:rsidR="0063660E" w:rsidRPr="00BA7EAB" w:rsidRDefault="0063660E" w:rsidP="002C21C2">
            <w:pPr>
              <w:tabs>
                <w:tab w:val="left" w:pos="2178"/>
              </w:tabs>
              <w:spacing w:before="0"/>
              <w:rPr>
                <w:rFonts w:asciiTheme="majorBidi" w:hAnsiTheme="majorBidi" w:cstheme="majorBidi"/>
                <w:szCs w:val="24"/>
                <w:lang w:val="en-CA" w:eastAsia="zh-CN"/>
              </w:rPr>
            </w:pPr>
            <w:hyperlink r:id="rId52" w:history="1">
              <w:r w:rsidRPr="00BA7EAB">
                <w:rPr>
                  <w:rStyle w:val="Hyperlink"/>
                  <w:rFonts w:asciiTheme="majorBidi" w:hAnsiTheme="majorBidi" w:cstheme="majorBidi"/>
                  <w:szCs w:val="24"/>
                  <w:lang w:val="en-CA"/>
                </w:rPr>
                <w:t>707</w:t>
              </w:r>
            </w:hyperlink>
            <w:r w:rsidRPr="00BA7EAB">
              <w:rPr>
                <w:rFonts w:asciiTheme="majorBidi" w:hAnsiTheme="majorBidi" w:cstheme="majorBidi"/>
                <w:szCs w:val="24"/>
                <w:lang w:val="en-CA"/>
              </w:rPr>
              <w:t xml:space="preserve"> (Japan)</w:t>
            </w:r>
          </w:p>
        </w:tc>
      </w:tr>
      <w:tr w:rsidR="0063660E" w:rsidRPr="00BA7EAB" w:rsidTr="002C21C2">
        <w:trPr>
          <w:trHeight w:val="397"/>
        </w:trPr>
        <w:tc>
          <w:tcPr>
            <w:tcW w:w="4077" w:type="dxa"/>
            <w:tcBorders>
              <w:top w:val="single" w:sz="6" w:space="0" w:color="auto"/>
              <w:left w:val="single" w:sz="4" w:space="0" w:color="auto"/>
              <w:bottom w:val="single" w:sz="6" w:space="0" w:color="auto"/>
              <w:right w:val="single" w:sz="6" w:space="0" w:color="auto"/>
            </w:tcBorders>
            <w:shd w:val="clear" w:color="auto" w:fill="auto"/>
          </w:tcPr>
          <w:p w:rsidR="0063660E" w:rsidRPr="00BA7EAB" w:rsidRDefault="0063660E" w:rsidP="002C21C2">
            <w:pPr>
              <w:tabs>
                <w:tab w:val="clear" w:pos="1134"/>
                <w:tab w:val="left" w:pos="596"/>
                <w:tab w:val="left" w:pos="2178"/>
              </w:tabs>
              <w:spacing w:before="20" w:after="20"/>
              <w:rPr>
                <w:rFonts w:asciiTheme="majorBidi" w:hAnsiTheme="majorBidi" w:cstheme="majorBidi"/>
                <w:b/>
                <w:bCs/>
                <w:szCs w:val="24"/>
                <w:lang w:val="en-US"/>
              </w:rPr>
            </w:pPr>
            <w:r w:rsidRPr="00BA7EAB">
              <w:rPr>
                <w:rFonts w:asciiTheme="majorBidi" w:hAnsiTheme="majorBidi" w:cstheme="majorBidi"/>
                <w:b/>
                <w:bCs/>
                <w:szCs w:val="24"/>
                <w:lang w:val="en-US"/>
              </w:rPr>
              <w:t>2.</w:t>
            </w:r>
            <w:r w:rsidRPr="00BA7EAB">
              <w:rPr>
                <w:rFonts w:asciiTheme="majorBidi" w:hAnsiTheme="majorBidi" w:cstheme="majorBidi"/>
                <w:b/>
                <w:bCs/>
                <w:szCs w:val="24"/>
                <w:lang w:val="en-US" w:eastAsia="zh-CN"/>
              </w:rPr>
              <w:t>8</w:t>
            </w:r>
            <w:r w:rsidRPr="00BA7EAB">
              <w:rPr>
                <w:rFonts w:asciiTheme="majorBidi" w:hAnsiTheme="majorBidi" w:cstheme="majorBidi"/>
                <w:b/>
                <w:bCs/>
                <w:szCs w:val="24"/>
                <w:lang w:val="en-US"/>
              </w:rPr>
              <w:tab/>
            </w:r>
            <w:r w:rsidRPr="00BA7EAB">
              <w:rPr>
                <w:rFonts w:asciiTheme="majorBidi" w:hAnsiTheme="majorBidi" w:cstheme="majorBidi"/>
                <w:b/>
                <w:bCs/>
                <w:szCs w:val="24"/>
                <w:lang w:val="en-CA"/>
              </w:rPr>
              <w:t>Vocabulary</w:t>
            </w:r>
          </w:p>
        </w:tc>
        <w:tc>
          <w:tcPr>
            <w:tcW w:w="4746" w:type="dxa"/>
            <w:tcBorders>
              <w:top w:val="single" w:sz="6" w:space="0" w:color="auto"/>
              <w:left w:val="single" w:sz="6" w:space="0" w:color="auto"/>
              <w:bottom w:val="single" w:sz="6" w:space="0" w:color="auto"/>
              <w:right w:val="single" w:sz="4" w:space="0" w:color="auto"/>
            </w:tcBorders>
            <w:shd w:val="clear" w:color="auto" w:fill="auto"/>
          </w:tcPr>
          <w:p w:rsidR="0063660E" w:rsidRPr="00BA7EAB" w:rsidRDefault="0063660E" w:rsidP="002C21C2">
            <w:pPr>
              <w:tabs>
                <w:tab w:val="left" w:pos="2178"/>
              </w:tabs>
              <w:spacing w:before="0"/>
              <w:rPr>
                <w:rFonts w:asciiTheme="majorBidi" w:hAnsiTheme="majorBidi" w:cstheme="majorBidi"/>
                <w:szCs w:val="24"/>
                <w:lang w:val="en-CA"/>
              </w:rPr>
            </w:pPr>
            <w:hyperlink r:id="rId53" w:history="1">
              <w:r w:rsidRPr="00BA7EAB">
                <w:rPr>
                  <w:rStyle w:val="Hyperlink"/>
                  <w:rFonts w:asciiTheme="majorBidi" w:hAnsiTheme="majorBidi" w:cstheme="majorBidi"/>
                  <w:szCs w:val="24"/>
                  <w:lang w:val="en-CA"/>
                </w:rPr>
                <w:t>729</w:t>
              </w:r>
            </w:hyperlink>
            <w:r w:rsidRPr="00BA7EAB">
              <w:rPr>
                <w:rFonts w:asciiTheme="majorBidi" w:hAnsiTheme="majorBidi" w:cstheme="majorBidi"/>
                <w:szCs w:val="24"/>
                <w:lang w:val="en-CA"/>
              </w:rPr>
              <w:t xml:space="preserve"> (</w:t>
            </w:r>
            <w:r w:rsidRPr="00BA7EAB">
              <w:rPr>
                <w:rFonts w:asciiTheme="majorBidi" w:hAnsiTheme="majorBidi" w:cstheme="majorBidi"/>
                <w:szCs w:val="24"/>
                <w:lang w:val="en-CA" w:eastAsia="zh-CN"/>
              </w:rPr>
              <w:t>CCV</w:t>
            </w:r>
            <w:r w:rsidRPr="00BA7EAB">
              <w:rPr>
                <w:rFonts w:asciiTheme="majorBidi" w:hAnsiTheme="majorBidi" w:cstheme="majorBidi"/>
                <w:szCs w:val="24"/>
                <w:lang w:val="en-CA"/>
              </w:rPr>
              <w:t>)</w:t>
            </w:r>
          </w:p>
        </w:tc>
      </w:tr>
    </w:tbl>
    <w:p w:rsidR="0063660E" w:rsidRPr="00BA7EAB" w:rsidRDefault="0063660E" w:rsidP="0063660E">
      <w:pPr>
        <w:rPr>
          <w:szCs w:val="24"/>
          <w:lang w:eastAsia="zh-CN"/>
        </w:rPr>
      </w:pPr>
    </w:p>
    <w:p w:rsidR="0063660E" w:rsidRPr="00BA7EAB" w:rsidRDefault="0063660E" w:rsidP="0063660E">
      <w:pPr>
        <w:rPr>
          <w:szCs w:val="24"/>
          <w:lang w:eastAsia="zh-CN"/>
        </w:rPr>
      </w:pPr>
      <w:r w:rsidRPr="00BA7EAB">
        <w:rPr>
          <w:rFonts w:hint="eastAsia"/>
          <w:szCs w:val="24"/>
          <w:lang w:eastAsia="zh-CN"/>
        </w:rPr>
        <w:t>W</w:t>
      </w:r>
      <w:r w:rsidRPr="00BA7EAB">
        <w:rPr>
          <w:szCs w:val="24"/>
          <w:lang w:eastAsia="zh-CN"/>
        </w:rPr>
        <w:t xml:space="preserve">orking </w:t>
      </w:r>
      <w:r w:rsidRPr="00BA7EAB">
        <w:rPr>
          <w:rFonts w:hint="eastAsia"/>
          <w:szCs w:val="24"/>
          <w:lang w:eastAsia="zh-CN"/>
        </w:rPr>
        <w:t>G</w:t>
      </w:r>
      <w:r w:rsidRPr="00BA7EAB">
        <w:rPr>
          <w:szCs w:val="24"/>
          <w:lang w:eastAsia="zh-CN"/>
        </w:rPr>
        <w:t>roup</w:t>
      </w:r>
      <w:r w:rsidRPr="00BA7EAB">
        <w:rPr>
          <w:rFonts w:hint="eastAsia"/>
          <w:szCs w:val="24"/>
          <w:lang w:eastAsia="zh-CN"/>
        </w:rPr>
        <w:t xml:space="preserve"> </w:t>
      </w:r>
      <w:proofErr w:type="spellStart"/>
      <w:r w:rsidRPr="00BA7EAB">
        <w:rPr>
          <w:szCs w:val="24"/>
          <w:lang w:eastAsia="zh-CN"/>
        </w:rPr>
        <w:t>5A</w:t>
      </w:r>
      <w:proofErr w:type="spellEnd"/>
      <w:r w:rsidRPr="00BA7EAB">
        <w:rPr>
          <w:rFonts w:hint="eastAsia"/>
          <w:szCs w:val="24"/>
          <w:lang w:eastAsia="zh-CN"/>
        </w:rPr>
        <w:t xml:space="preserve">-2 set up one drafting group to deal with </w:t>
      </w:r>
      <w:r w:rsidRPr="00BA7EAB">
        <w:rPr>
          <w:szCs w:val="24"/>
          <w:lang w:eastAsia="zh-CN"/>
        </w:rPr>
        <w:t>the l</w:t>
      </w:r>
      <w:r w:rsidRPr="00BA7EAB">
        <w:rPr>
          <w:rFonts w:hint="eastAsia"/>
          <w:szCs w:val="24"/>
          <w:lang w:eastAsia="zh-CN"/>
        </w:rPr>
        <w:t xml:space="preserve">ocal coverage </w:t>
      </w:r>
      <w:r>
        <w:rPr>
          <w:szCs w:val="24"/>
          <w:lang w:eastAsia="zh-CN"/>
        </w:rPr>
        <w:t>aspects</w:t>
      </w:r>
      <w:r w:rsidRPr="00BA7EAB">
        <w:rPr>
          <w:rFonts w:hint="eastAsia"/>
          <w:szCs w:val="24"/>
          <w:lang w:eastAsia="zh-CN"/>
        </w:rPr>
        <w:t>.</w:t>
      </w:r>
    </w:p>
    <w:p w:rsidR="0063660E" w:rsidRPr="00BA7EAB" w:rsidRDefault="0063660E" w:rsidP="0063660E">
      <w:pPr>
        <w:pStyle w:val="enumlev1"/>
        <w:rPr>
          <w:szCs w:val="24"/>
          <w:lang w:eastAsia="ja-JP"/>
        </w:rPr>
      </w:pPr>
      <w:r w:rsidRPr="00BA7EAB">
        <w:rPr>
          <w:szCs w:val="24"/>
          <w:lang w:eastAsia="ja-JP"/>
        </w:rPr>
        <w:t>-</w:t>
      </w:r>
      <w:r w:rsidRPr="00BA7EAB">
        <w:rPr>
          <w:szCs w:val="24"/>
          <w:lang w:eastAsia="ja-JP"/>
        </w:rPr>
        <w:tab/>
      </w:r>
      <w:proofErr w:type="spellStart"/>
      <w:r w:rsidRPr="00BA7EAB">
        <w:rPr>
          <w:rFonts w:hint="eastAsia"/>
          <w:szCs w:val="24"/>
          <w:lang w:eastAsia="ja-JP"/>
        </w:rPr>
        <w:t>DG5A2</w:t>
      </w:r>
      <w:proofErr w:type="spellEnd"/>
      <w:r w:rsidRPr="00BA7EAB">
        <w:rPr>
          <w:rFonts w:hint="eastAsia"/>
          <w:szCs w:val="24"/>
          <w:lang w:eastAsia="ja-JP"/>
        </w:rPr>
        <w:t>-</w:t>
      </w:r>
      <w:r w:rsidRPr="00BA7EAB">
        <w:rPr>
          <w:rFonts w:hint="eastAsia"/>
          <w:szCs w:val="24"/>
          <w:lang w:eastAsia="zh-CN"/>
        </w:rPr>
        <w:t>1</w:t>
      </w:r>
      <w:r w:rsidRPr="00BA7EAB">
        <w:rPr>
          <w:rFonts w:hint="eastAsia"/>
          <w:szCs w:val="24"/>
          <w:lang w:eastAsia="ja-JP"/>
        </w:rPr>
        <w:t xml:space="preserve"> </w:t>
      </w:r>
      <w:r w:rsidRPr="00BA7EAB">
        <w:rPr>
          <w:rFonts w:hint="eastAsia"/>
          <w:szCs w:val="24"/>
          <w:lang w:eastAsia="zh-CN"/>
        </w:rPr>
        <w:t xml:space="preserve">Local Coverage </w:t>
      </w:r>
      <w:r w:rsidRPr="00BA7EAB">
        <w:rPr>
          <w:rFonts w:hint="eastAsia"/>
          <w:szCs w:val="24"/>
          <w:lang w:eastAsia="zh-CN"/>
        </w:rPr>
        <w:tab/>
        <w:t>Mr.</w:t>
      </w:r>
      <w:r w:rsidRPr="00BA7EAB">
        <w:rPr>
          <w:szCs w:val="24"/>
          <w:lang w:eastAsia="ja-JP"/>
        </w:rPr>
        <w:t xml:space="preserve"> </w:t>
      </w:r>
      <w:r w:rsidRPr="00BA7EAB">
        <w:rPr>
          <w:rFonts w:hint="eastAsia"/>
          <w:szCs w:val="24"/>
          <w:lang w:eastAsia="zh-CN"/>
        </w:rPr>
        <w:t>Hitoshi Yoshino</w:t>
      </w:r>
    </w:p>
    <w:p w:rsidR="0063660E" w:rsidRPr="00E64EB8" w:rsidRDefault="0063660E" w:rsidP="0063660E">
      <w:pPr>
        <w:pStyle w:val="Heading2"/>
        <w:rPr>
          <w:lang w:val="en-US" w:eastAsia="zh-CN"/>
        </w:rPr>
      </w:pPr>
      <w:r w:rsidRPr="00E64EB8">
        <w:rPr>
          <w:rFonts w:hint="eastAsia"/>
          <w:lang w:val="en-US" w:eastAsia="zh-CN"/>
        </w:rPr>
        <w:t>2.</w:t>
      </w:r>
      <w:r>
        <w:rPr>
          <w:lang w:val="en-US" w:eastAsia="zh-CN"/>
        </w:rPr>
        <w:t>1</w:t>
      </w:r>
      <w:r>
        <w:rPr>
          <w:lang w:val="en-US" w:eastAsia="zh-CN"/>
        </w:rPr>
        <w:tab/>
      </w:r>
      <w:r w:rsidRPr="00E64EB8">
        <w:rPr>
          <w:lang w:val="en-US" w:eastAsia="zh-CN"/>
        </w:rPr>
        <w:t>Broadband Wireless Access</w:t>
      </w:r>
    </w:p>
    <w:p w:rsidR="0063660E" w:rsidRPr="00BA7EAB" w:rsidRDefault="0063660E" w:rsidP="0063660E">
      <w:pPr>
        <w:rPr>
          <w:szCs w:val="24"/>
          <w:lang w:val="en-CA" w:eastAsia="zh-CN"/>
        </w:rPr>
      </w:pPr>
      <w:r w:rsidRPr="00BA7EAB">
        <w:rPr>
          <w:szCs w:val="24"/>
          <w:lang w:eastAsia="zh-CN"/>
        </w:rPr>
        <w:t xml:space="preserve">The meeting considered 6 </w:t>
      </w:r>
      <w:r w:rsidR="002C21C2" w:rsidRPr="00BA7EAB">
        <w:rPr>
          <w:szCs w:val="24"/>
          <w:lang w:eastAsia="zh-CN"/>
        </w:rPr>
        <w:t>D</w:t>
      </w:r>
      <w:r w:rsidRPr="00BA7EAB">
        <w:rPr>
          <w:szCs w:val="24"/>
          <w:lang w:eastAsia="zh-CN"/>
        </w:rPr>
        <w:t xml:space="preserve">ocuments </w:t>
      </w:r>
      <w:hyperlink r:id="rId54" w:history="1">
        <w:r w:rsidRPr="00BA7EAB">
          <w:rPr>
            <w:rStyle w:val="Hyperlink"/>
            <w:szCs w:val="24"/>
            <w:lang w:val="en-CA"/>
          </w:rPr>
          <w:t>642</w:t>
        </w:r>
      </w:hyperlink>
      <w:r w:rsidRPr="00BA7EAB">
        <w:rPr>
          <w:szCs w:val="24"/>
          <w:lang w:val="en-CA"/>
        </w:rPr>
        <w:t xml:space="preserve"> (WP </w:t>
      </w:r>
      <w:proofErr w:type="spellStart"/>
      <w:r w:rsidRPr="00BA7EAB">
        <w:rPr>
          <w:szCs w:val="24"/>
          <w:lang w:val="en-CA"/>
        </w:rPr>
        <w:t>5C</w:t>
      </w:r>
      <w:proofErr w:type="spellEnd"/>
      <w:r w:rsidRPr="00BA7EAB">
        <w:rPr>
          <w:szCs w:val="24"/>
          <w:lang w:val="en-CA"/>
        </w:rPr>
        <w:t xml:space="preserve">); </w:t>
      </w:r>
      <w:hyperlink r:id="rId55" w:history="1">
        <w:r w:rsidRPr="00BA7EAB">
          <w:rPr>
            <w:rStyle w:val="Hyperlink"/>
            <w:szCs w:val="24"/>
            <w:lang w:val="en-CA"/>
          </w:rPr>
          <w:t>646</w:t>
        </w:r>
      </w:hyperlink>
      <w:r w:rsidRPr="00BA7EAB">
        <w:rPr>
          <w:szCs w:val="24"/>
          <w:lang w:val="en-CA"/>
        </w:rPr>
        <w:t xml:space="preserve"> (ITU-T SG 15); </w:t>
      </w:r>
      <w:hyperlink r:id="rId56" w:history="1">
        <w:r w:rsidRPr="00BA7EAB">
          <w:rPr>
            <w:rStyle w:val="Hyperlink"/>
            <w:szCs w:val="24"/>
            <w:lang w:val="en-CA"/>
          </w:rPr>
          <w:t>651</w:t>
        </w:r>
      </w:hyperlink>
      <w:r w:rsidRPr="00BA7EAB">
        <w:rPr>
          <w:szCs w:val="24"/>
          <w:lang w:val="en-CA"/>
        </w:rPr>
        <w:t xml:space="preserve"> (WP </w:t>
      </w:r>
      <w:proofErr w:type="spellStart"/>
      <w:r w:rsidRPr="00BA7EAB">
        <w:rPr>
          <w:szCs w:val="24"/>
          <w:lang w:val="en-CA"/>
        </w:rPr>
        <w:t>5D</w:t>
      </w:r>
      <w:proofErr w:type="spellEnd"/>
      <w:r w:rsidRPr="00BA7EAB">
        <w:rPr>
          <w:szCs w:val="24"/>
          <w:lang w:val="en-CA"/>
        </w:rPr>
        <w:t>)</w:t>
      </w:r>
      <w:proofErr w:type="gramStart"/>
      <w:r w:rsidRPr="00BA7EAB">
        <w:rPr>
          <w:szCs w:val="24"/>
          <w:lang w:val="en-CA"/>
        </w:rPr>
        <w:t>;</w:t>
      </w:r>
      <w:proofErr w:type="gramEnd"/>
      <w:r w:rsidRPr="00BA7EAB">
        <w:rPr>
          <w:szCs w:val="24"/>
          <w:lang w:val="en-CA"/>
        </w:rPr>
        <w:br/>
      </w:r>
      <w:hyperlink r:id="rId57" w:history="1">
        <w:r w:rsidRPr="00BA7EAB">
          <w:rPr>
            <w:rStyle w:val="Hyperlink"/>
            <w:szCs w:val="24"/>
            <w:lang w:val="en-CA"/>
          </w:rPr>
          <w:t>664</w:t>
        </w:r>
      </w:hyperlink>
      <w:r w:rsidRPr="00BA7EAB">
        <w:rPr>
          <w:szCs w:val="24"/>
          <w:lang w:val="en-CA"/>
        </w:rPr>
        <w:t xml:space="preserve"> (WP </w:t>
      </w:r>
      <w:proofErr w:type="spellStart"/>
      <w:r w:rsidRPr="00BA7EAB">
        <w:rPr>
          <w:szCs w:val="24"/>
          <w:lang w:val="en-CA"/>
        </w:rPr>
        <w:t>3K</w:t>
      </w:r>
      <w:proofErr w:type="spellEnd"/>
      <w:r w:rsidRPr="00BA7EAB">
        <w:rPr>
          <w:szCs w:val="24"/>
          <w:lang w:val="en-CA"/>
        </w:rPr>
        <w:t xml:space="preserve">); </w:t>
      </w:r>
      <w:hyperlink r:id="rId58" w:history="1">
        <w:r w:rsidRPr="00BA7EAB">
          <w:rPr>
            <w:rStyle w:val="Hyperlink"/>
            <w:szCs w:val="24"/>
            <w:lang w:val="en-CA"/>
          </w:rPr>
          <w:t>673</w:t>
        </w:r>
      </w:hyperlink>
      <w:r w:rsidRPr="00BA7EAB">
        <w:rPr>
          <w:szCs w:val="24"/>
          <w:lang w:val="en-CA"/>
        </w:rPr>
        <w:t xml:space="preserve">, </w:t>
      </w:r>
      <w:hyperlink r:id="rId59" w:history="1">
        <w:r w:rsidRPr="00BA7EAB">
          <w:rPr>
            <w:rStyle w:val="Hyperlink"/>
            <w:szCs w:val="24"/>
            <w:lang w:val="en-CA"/>
          </w:rPr>
          <w:t>674</w:t>
        </w:r>
      </w:hyperlink>
      <w:r w:rsidRPr="00BA7EAB">
        <w:rPr>
          <w:szCs w:val="24"/>
          <w:lang w:val="en-CA"/>
        </w:rPr>
        <w:t xml:space="preserve"> (WP </w:t>
      </w:r>
      <w:proofErr w:type="spellStart"/>
      <w:r w:rsidRPr="00BA7EAB">
        <w:rPr>
          <w:szCs w:val="24"/>
          <w:lang w:val="en-CA"/>
        </w:rPr>
        <w:t>1B</w:t>
      </w:r>
      <w:proofErr w:type="spellEnd"/>
      <w:r w:rsidRPr="00BA7EAB">
        <w:rPr>
          <w:szCs w:val="24"/>
          <w:lang w:val="en-CA"/>
        </w:rPr>
        <w:t>)</w:t>
      </w:r>
      <w:r w:rsidRPr="00BA7EAB">
        <w:rPr>
          <w:szCs w:val="24"/>
          <w:lang w:val="en-CA" w:eastAsia="zh-CN"/>
        </w:rPr>
        <w:t>.</w:t>
      </w:r>
    </w:p>
    <w:p w:rsidR="0063660E" w:rsidRPr="00BA7EAB" w:rsidRDefault="0063660E" w:rsidP="0063660E">
      <w:pPr>
        <w:rPr>
          <w:szCs w:val="24"/>
          <w:lang w:eastAsia="ja-JP"/>
        </w:rPr>
      </w:pPr>
      <w:r w:rsidRPr="00BA7EAB">
        <w:rPr>
          <w:szCs w:val="24"/>
          <w:lang w:eastAsia="zh-CN"/>
        </w:rPr>
        <w:t xml:space="preserve">A </w:t>
      </w:r>
      <w:r>
        <w:rPr>
          <w:szCs w:val="24"/>
          <w:lang w:eastAsia="ja-JP"/>
        </w:rPr>
        <w:t>l</w:t>
      </w:r>
      <w:r w:rsidRPr="00BA7EAB">
        <w:rPr>
          <w:szCs w:val="24"/>
          <w:lang w:eastAsia="ja-JP"/>
        </w:rPr>
        <w:t xml:space="preserve">iaison statement </w:t>
      </w:r>
      <w:r w:rsidRPr="00BA7EAB">
        <w:rPr>
          <w:szCs w:val="24"/>
          <w:lang w:eastAsia="zh-CN"/>
        </w:rPr>
        <w:t>(</w:t>
      </w:r>
      <w:proofErr w:type="spellStart"/>
      <w:r w:rsidRPr="00BA7EAB">
        <w:rPr>
          <w:szCs w:val="24"/>
          <w:lang w:eastAsia="zh-CN"/>
        </w:rPr>
        <w:t>5A</w:t>
      </w:r>
      <w:proofErr w:type="spellEnd"/>
      <w:r w:rsidRPr="00BA7EAB">
        <w:rPr>
          <w:szCs w:val="24"/>
          <w:lang w:eastAsia="zh-CN"/>
        </w:rPr>
        <w:t>/</w:t>
      </w:r>
      <w:hyperlink r:id="rId60" w:history="1">
        <w:r w:rsidRPr="00BA7EAB">
          <w:rPr>
            <w:rStyle w:val="Hyperlink"/>
            <w:szCs w:val="24"/>
            <w:lang w:val="en-CA"/>
          </w:rPr>
          <w:t>642</w:t>
        </w:r>
      </w:hyperlink>
      <w:r w:rsidRPr="00BA7EAB">
        <w:rPr>
          <w:szCs w:val="24"/>
          <w:lang w:val="en-CA" w:eastAsia="zh-CN"/>
        </w:rPr>
        <w:t>)</w:t>
      </w:r>
      <w:r w:rsidRPr="00BA7EAB">
        <w:rPr>
          <w:szCs w:val="24"/>
          <w:lang w:val="en-CA"/>
        </w:rPr>
        <w:t xml:space="preserve"> </w:t>
      </w:r>
      <w:r w:rsidRPr="00BA7EAB">
        <w:rPr>
          <w:szCs w:val="24"/>
          <w:lang w:eastAsia="zh-CN"/>
        </w:rPr>
        <w:t xml:space="preserve">of </w:t>
      </w:r>
      <w:r>
        <w:rPr>
          <w:szCs w:val="24"/>
          <w:lang w:eastAsia="zh-CN"/>
        </w:rPr>
        <w:t xml:space="preserve">WP </w:t>
      </w:r>
      <w:proofErr w:type="spellStart"/>
      <w:r w:rsidRPr="00BA7EAB">
        <w:rPr>
          <w:szCs w:val="24"/>
          <w:lang w:eastAsia="ja-JP"/>
        </w:rPr>
        <w:t>5C</w:t>
      </w:r>
      <w:proofErr w:type="spellEnd"/>
      <w:r w:rsidRPr="00BA7EAB">
        <w:rPr>
          <w:szCs w:val="24"/>
          <w:lang w:eastAsia="zh-CN"/>
        </w:rPr>
        <w:t xml:space="preserve"> </w:t>
      </w:r>
      <w:r w:rsidRPr="00BA7EAB">
        <w:rPr>
          <w:szCs w:val="24"/>
          <w:lang w:eastAsia="ja-JP"/>
        </w:rPr>
        <w:t xml:space="preserve">is </w:t>
      </w:r>
      <w:r>
        <w:rPr>
          <w:szCs w:val="24"/>
          <w:lang w:eastAsia="ja-JP"/>
        </w:rPr>
        <w:t xml:space="preserve">a </w:t>
      </w:r>
      <w:r w:rsidRPr="00BA7EAB">
        <w:rPr>
          <w:szCs w:val="24"/>
          <w:lang w:eastAsia="ja-JP"/>
        </w:rPr>
        <w:t>reply liaison statement to ITU-T Study Group 15,</w:t>
      </w:r>
      <w:r w:rsidRPr="00BA7EAB">
        <w:rPr>
          <w:szCs w:val="24"/>
          <w:lang w:eastAsia="ja-JP"/>
        </w:rPr>
        <w:br/>
        <w:t>ITU-R WP </w:t>
      </w:r>
      <w:proofErr w:type="spellStart"/>
      <w:r w:rsidRPr="00BA7EAB">
        <w:rPr>
          <w:szCs w:val="24"/>
          <w:lang w:eastAsia="ja-JP"/>
        </w:rPr>
        <w:t>5D</w:t>
      </w:r>
      <w:proofErr w:type="spellEnd"/>
      <w:r w:rsidRPr="00BA7EAB">
        <w:rPr>
          <w:szCs w:val="24"/>
          <w:lang w:eastAsia="ja-JP"/>
        </w:rPr>
        <w:t xml:space="preserve">, </w:t>
      </w:r>
      <w:proofErr w:type="spellStart"/>
      <w:r w:rsidRPr="00BA7EAB">
        <w:rPr>
          <w:szCs w:val="24"/>
          <w:lang w:eastAsia="ja-JP"/>
        </w:rPr>
        <w:t>MEF</w:t>
      </w:r>
      <w:proofErr w:type="spellEnd"/>
      <w:r w:rsidRPr="00BA7EAB">
        <w:rPr>
          <w:szCs w:val="24"/>
          <w:lang w:eastAsia="ja-JP"/>
        </w:rPr>
        <w:t xml:space="preserve"> on </w:t>
      </w:r>
      <w:r>
        <w:rPr>
          <w:szCs w:val="24"/>
          <w:lang w:eastAsia="ja-JP"/>
        </w:rPr>
        <w:t>w</w:t>
      </w:r>
      <w:r w:rsidRPr="00BA7EAB">
        <w:rPr>
          <w:szCs w:val="24"/>
          <w:lang w:eastAsia="ja-JP"/>
        </w:rPr>
        <w:t>ork on draft new Report ITU-R F.[</w:t>
      </w:r>
      <w:proofErr w:type="spellStart"/>
      <w:r w:rsidRPr="00BA7EAB">
        <w:rPr>
          <w:szCs w:val="24"/>
          <w:lang w:eastAsia="ja-JP"/>
        </w:rPr>
        <w:t>FS.IMT</w:t>
      </w:r>
      <w:proofErr w:type="spellEnd"/>
      <w:r w:rsidRPr="00BA7EAB">
        <w:rPr>
          <w:szCs w:val="24"/>
          <w:lang w:eastAsia="ja-JP"/>
        </w:rPr>
        <w:t>/BB].</w:t>
      </w:r>
      <w:proofErr w:type="spellStart"/>
      <w:r w:rsidRPr="00BA7EAB">
        <w:rPr>
          <w:szCs w:val="24"/>
          <w:lang w:eastAsia="ja-JP"/>
        </w:rPr>
        <w:t>WP5C</w:t>
      </w:r>
      <w:proofErr w:type="spellEnd"/>
      <w:r w:rsidRPr="00BA7EAB">
        <w:rPr>
          <w:szCs w:val="24"/>
          <w:lang w:eastAsia="ja-JP"/>
        </w:rPr>
        <w:t xml:space="preserve"> thanks ITU-T Study Group 15, ITU-R WP </w:t>
      </w:r>
      <w:proofErr w:type="spellStart"/>
      <w:r w:rsidRPr="00BA7EAB">
        <w:rPr>
          <w:szCs w:val="24"/>
          <w:lang w:eastAsia="ja-JP"/>
        </w:rPr>
        <w:t>5D</w:t>
      </w:r>
      <w:proofErr w:type="spellEnd"/>
      <w:r w:rsidRPr="00BA7EAB">
        <w:rPr>
          <w:szCs w:val="24"/>
          <w:lang w:eastAsia="ja-JP"/>
        </w:rPr>
        <w:t xml:space="preserve"> and </w:t>
      </w:r>
      <w:proofErr w:type="spellStart"/>
      <w:r w:rsidRPr="00BA7EAB">
        <w:rPr>
          <w:szCs w:val="24"/>
          <w:lang w:eastAsia="ja-JP"/>
        </w:rPr>
        <w:t>MEF</w:t>
      </w:r>
      <w:proofErr w:type="spellEnd"/>
      <w:r w:rsidRPr="00BA7EAB">
        <w:rPr>
          <w:szCs w:val="24"/>
          <w:lang w:eastAsia="ja-JP"/>
        </w:rPr>
        <w:t xml:space="preserve"> for their liaison statements. An updated version of the working document towards a preliminary draft new Report ITU-R F.[</w:t>
      </w:r>
      <w:proofErr w:type="spellStart"/>
      <w:r w:rsidRPr="00BA7EAB">
        <w:rPr>
          <w:szCs w:val="24"/>
          <w:lang w:eastAsia="ja-JP"/>
        </w:rPr>
        <w:t>FS.IMT</w:t>
      </w:r>
      <w:proofErr w:type="spellEnd"/>
      <w:r w:rsidRPr="00BA7EAB">
        <w:rPr>
          <w:szCs w:val="24"/>
          <w:lang w:eastAsia="ja-JP"/>
        </w:rPr>
        <w:t>/BB] is attached. Because the liaison is just information for WP</w:t>
      </w:r>
      <w:r w:rsidR="00D61DE7">
        <w:rPr>
          <w:szCs w:val="24"/>
          <w:lang w:eastAsia="ja-JP"/>
        </w:rPr>
        <w:t> </w:t>
      </w:r>
      <w:proofErr w:type="spellStart"/>
      <w:r w:rsidRPr="00BA7EAB">
        <w:rPr>
          <w:szCs w:val="24"/>
          <w:lang w:eastAsia="ja-JP"/>
        </w:rPr>
        <w:t>5A</w:t>
      </w:r>
      <w:proofErr w:type="spellEnd"/>
      <w:r w:rsidRPr="00BA7EAB">
        <w:rPr>
          <w:szCs w:val="24"/>
          <w:lang w:eastAsia="ja-JP"/>
        </w:rPr>
        <w:t>, the meeting did not consider any replies.</w:t>
      </w:r>
    </w:p>
    <w:p w:rsidR="0063660E" w:rsidRPr="00BA7EAB" w:rsidRDefault="0063660E" w:rsidP="0063660E">
      <w:pPr>
        <w:rPr>
          <w:szCs w:val="24"/>
          <w:lang w:eastAsia="zh-CN"/>
        </w:rPr>
      </w:pPr>
      <w:r w:rsidRPr="00BA7EAB">
        <w:rPr>
          <w:szCs w:val="24"/>
          <w:lang w:eastAsia="zh-CN"/>
        </w:rPr>
        <w:t xml:space="preserve">A </w:t>
      </w:r>
      <w:r>
        <w:rPr>
          <w:szCs w:val="24"/>
          <w:lang w:eastAsia="ja-JP"/>
        </w:rPr>
        <w:t>l</w:t>
      </w:r>
      <w:r w:rsidRPr="00BA7EAB">
        <w:rPr>
          <w:szCs w:val="24"/>
          <w:lang w:eastAsia="ja-JP"/>
        </w:rPr>
        <w:t>iaison statement</w:t>
      </w:r>
      <w:r w:rsidRPr="00BA7EAB">
        <w:rPr>
          <w:szCs w:val="24"/>
          <w:lang w:eastAsia="zh-CN"/>
        </w:rPr>
        <w:t xml:space="preserve"> (</w:t>
      </w:r>
      <w:r>
        <w:rPr>
          <w:szCs w:val="24"/>
        </w:rPr>
        <w:t xml:space="preserve">Doc. </w:t>
      </w:r>
      <w:proofErr w:type="spellStart"/>
      <w:r w:rsidRPr="00BA7EAB">
        <w:rPr>
          <w:szCs w:val="24"/>
          <w:lang w:eastAsia="zh-CN"/>
        </w:rPr>
        <w:t>5A</w:t>
      </w:r>
      <w:proofErr w:type="spellEnd"/>
      <w:r w:rsidRPr="00BA7EAB">
        <w:rPr>
          <w:szCs w:val="24"/>
          <w:lang w:eastAsia="zh-CN"/>
        </w:rPr>
        <w:t>/</w:t>
      </w:r>
      <w:hyperlink r:id="rId61" w:history="1">
        <w:r w:rsidRPr="00BA7EAB">
          <w:rPr>
            <w:rStyle w:val="Hyperlink"/>
            <w:szCs w:val="24"/>
            <w:lang w:val="en-CA"/>
          </w:rPr>
          <w:t>646</w:t>
        </w:r>
      </w:hyperlink>
      <w:r w:rsidRPr="00BA7EAB">
        <w:rPr>
          <w:rStyle w:val="Hyperlink"/>
          <w:szCs w:val="24"/>
          <w:lang w:val="en-CA" w:eastAsia="zh-CN"/>
        </w:rPr>
        <w:t xml:space="preserve">) </w:t>
      </w:r>
      <w:r w:rsidRPr="00BA7EAB">
        <w:rPr>
          <w:szCs w:val="24"/>
          <w:lang w:eastAsia="ja-JP"/>
        </w:rPr>
        <w:t>from ITU-T SG</w:t>
      </w:r>
      <w:r w:rsidR="002C21C2">
        <w:rPr>
          <w:szCs w:val="24"/>
          <w:lang w:eastAsia="ja-JP"/>
        </w:rPr>
        <w:t> </w:t>
      </w:r>
      <w:r w:rsidRPr="00BA7EAB">
        <w:rPr>
          <w:szCs w:val="24"/>
          <w:lang w:eastAsia="ja-JP"/>
        </w:rPr>
        <w:t>15 inform</w:t>
      </w:r>
      <w:r w:rsidRPr="00BA7EAB">
        <w:rPr>
          <w:szCs w:val="24"/>
          <w:lang w:eastAsia="zh-CN"/>
        </w:rPr>
        <w:t>ed</w:t>
      </w:r>
      <w:r w:rsidRPr="00BA7EAB">
        <w:rPr>
          <w:szCs w:val="24"/>
          <w:lang w:eastAsia="ja-JP"/>
        </w:rPr>
        <w:t xml:space="preserve"> the ITU-R Study Group 1, WP </w:t>
      </w:r>
      <w:proofErr w:type="spellStart"/>
      <w:r w:rsidRPr="00BA7EAB">
        <w:rPr>
          <w:szCs w:val="24"/>
          <w:lang w:eastAsia="ja-JP"/>
        </w:rPr>
        <w:t>5A</w:t>
      </w:r>
      <w:proofErr w:type="spellEnd"/>
      <w:r w:rsidRPr="00BA7EAB">
        <w:rPr>
          <w:szCs w:val="24"/>
          <w:lang w:eastAsia="ja-JP"/>
        </w:rPr>
        <w:t xml:space="preserve"> and WP </w:t>
      </w:r>
      <w:proofErr w:type="spellStart"/>
      <w:r w:rsidRPr="00BA7EAB">
        <w:rPr>
          <w:szCs w:val="24"/>
          <w:lang w:eastAsia="ja-JP"/>
        </w:rPr>
        <w:t>5D</w:t>
      </w:r>
      <w:proofErr w:type="spellEnd"/>
      <w:r w:rsidRPr="00BA7EAB">
        <w:rPr>
          <w:szCs w:val="24"/>
          <w:lang w:eastAsia="ja-JP"/>
        </w:rPr>
        <w:t xml:space="preserve"> that a draft revised ITU-T </w:t>
      </w:r>
      <w:proofErr w:type="spellStart"/>
      <w:r w:rsidRPr="00BA7EAB">
        <w:rPr>
          <w:szCs w:val="24"/>
          <w:lang w:eastAsia="ja-JP"/>
        </w:rPr>
        <w:t>G.9959</w:t>
      </w:r>
      <w:proofErr w:type="spellEnd"/>
      <w:r w:rsidRPr="00BA7EAB">
        <w:rPr>
          <w:szCs w:val="24"/>
          <w:lang w:eastAsia="ja-JP"/>
        </w:rPr>
        <w:t xml:space="preserve"> has been agreed by </w:t>
      </w:r>
      <w:proofErr w:type="spellStart"/>
      <w:r w:rsidRPr="00BA7EAB">
        <w:rPr>
          <w:szCs w:val="24"/>
          <w:lang w:eastAsia="ja-JP"/>
        </w:rPr>
        <w:t>Q15</w:t>
      </w:r>
      <w:proofErr w:type="spellEnd"/>
      <w:r w:rsidRPr="00BA7EAB">
        <w:rPr>
          <w:szCs w:val="24"/>
          <w:lang w:eastAsia="ja-JP"/>
        </w:rPr>
        <w:t xml:space="preserve">/15 and it has been consented at the ITU-T SG 15 meeting on 5 December 2014. </w:t>
      </w:r>
      <w:r>
        <w:rPr>
          <w:szCs w:val="24"/>
          <w:lang w:eastAsia="ja-JP"/>
        </w:rPr>
        <w:t xml:space="preserve"> </w:t>
      </w:r>
      <w:proofErr w:type="spellStart"/>
      <w:r w:rsidRPr="00BA7EAB">
        <w:rPr>
          <w:szCs w:val="24"/>
          <w:lang w:eastAsia="ja-JP"/>
        </w:rPr>
        <w:t>Q15</w:t>
      </w:r>
      <w:proofErr w:type="spellEnd"/>
      <w:r w:rsidRPr="00BA7EAB">
        <w:rPr>
          <w:szCs w:val="24"/>
          <w:lang w:eastAsia="ja-JP"/>
        </w:rPr>
        <w:t xml:space="preserve">/15 has duly considered the suggestion of </w:t>
      </w:r>
      <w:r w:rsidRPr="00BA7EAB">
        <w:rPr>
          <w:szCs w:val="24"/>
          <w:lang w:eastAsia="ja-JP"/>
        </w:rPr>
        <w:br/>
        <w:t xml:space="preserve">WP </w:t>
      </w:r>
      <w:proofErr w:type="spellStart"/>
      <w:r w:rsidRPr="00BA7EAB">
        <w:rPr>
          <w:szCs w:val="24"/>
          <w:lang w:eastAsia="ja-JP"/>
        </w:rPr>
        <w:t>5A</w:t>
      </w:r>
      <w:proofErr w:type="spellEnd"/>
      <w:r w:rsidRPr="00BA7EAB">
        <w:rPr>
          <w:szCs w:val="24"/>
          <w:lang w:eastAsia="ja-JP"/>
        </w:rPr>
        <w:t xml:space="preserve"> and WP </w:t>
      </w:r>
      <w:proofErr w:type="spellStart"/>
      <w:r w:rsidRPr="00BA7EAB">
        <w:rPr>
          <w:szCs w:val="24"/>
          <w:lang w:eastAsia="ja-JP"/>
        </w:rPr>
        <w:t>5D</w:t>
      </w:r>
      <w:proofErr w:type="spellEnd"/>
      <w:r w:rsidRPr="00BA7EAB">
        <w:rPr>
          <w:szCs w:val="24"/>
          <w:lang w:eastAsia="ja-JP"/>
        </w:rPr>
        <w:t xml:space="preserve"> to remove the physical layer from </w:t>
      </w:r>
      <w:proofErr w:type="spellStart"/>
      <w:r w:rsidRPr="00BA7EAB">
        <w:rPr>
          <w:szCs w:val="24"/>
          <w:lang w:eastAsia="ja-JP"/>
        </w:rPr>
        <w:t>G.9959</w:t>
      </w:r>
      <w:proofErr w:type="spellEnd"/>
      <w:r w:rsidRPr="00BA7EAB">
        <w:rPr>
          <w:szCs w:val="24"/>
          <w:lang w:eastAsia="ja-JP"/>
        </w:rPr>
        <w:t xml:space="preserve"> and add it to a radio related draft Recommendation ITU-R “</w:t>
      </w:r>
      <w:proofErr w:type="spellStart"/>
      <w:r w:rsidRPr="00BA7EAB">
        <w:rPr>
          <w:szCs w:val="24"/>
          <w:lang w:eastAsia="ja-JP"/>
        </w:rPr>
        <w:t>G.wnb</w:t>
      </w:r>
      <w:proofErr w:type="spellEnd"/>
      <w:r w:rsidRPr="00BA7EAB">
        <w:rPr>
          <w:szCs w:val="24"/>
          <w:lang w:eastAsia="ja-JP"/>
        </w:rPr>
        <w:t xml:space="preserve">-freq.” </w:t>
      </w:r>
      <w:proofErr w:type="spellStart"/>
      <w:r w:rsidRPr="00BA7EAB">
        <w:rPr>
          <w:szCs w:val="24"/>
          <w:lang w:eastAsia="ja-JP"/>
        </w:rPr>
        <w:t>Q15</w:t>
      </w:r>
      <w:proofErr w:type="spellEnd"/>
      <w:r w:rsidRPr="00BA7EAB">
        <w:rPr>
          <w:szCs w:val="24"/>
          <w:lang w:eastAsia="ja-JP"/>
        </w:rPr>
        <w:t xml:space="preserve">/15 considers that the best course of action is to have the draft revised ITU-T </w:t>
      </w:r>
      <w:proofErr w:type="spellStart"/>
      <w:r w:rsidRPr="00BA7EAB">
        <w:rPr>
          <w:szCs w:val="24"/>
          <w:lang w:eastAsia="ja-JP"/>
        </w:rPr>
        <w:t>G.9959</w:t>
      </w:r>
      <w:proofErr w:type="spellEnd"/>
      <w:r w:rsidRPr="00BA7EAB">
        <w:rPr>
          <w:szCs w:val="24"/>
          <w:lang w:eastAsia="ja-JP"/>
        </w:rPr>
        <w:t xml:space="preserve"> maintain the same structure of ITU-T </w:t>
      </w:r>
      <w:proofErr w:type="spellStart"/>
      <w:r w:rsidRPr="00BA7EAB">
        <w:rPr>
          <w:szCs w:val="24"/>
          <w:lang w:eastAsia="ja-JP"/>
        </w:rPr>
        <w:t>G.9959</w:t>
      </w:r>
      <w:proofErr w:type="spellEnd"/>
      <w:r w:rsidRPr="00BA7EAB">
        <w:rPr>
          <w:szCs w:val="24"/>
          <w:lang w:eastAsia="ja-JP"/>
        </w:rPr>
        <w:t xml:space="preserve"> (2012) for a variety of technical reasons and also to avoid causing confusion to the industry. </w:t>
      </w:r>
      <w:proofErr w:type="spellStart"/>
      <w:r w:rsidRPr="00BA7EAB">
        <w:rPr>
          <w:szCs w:val="24"/>
          <w:lang w:eastAsia="ja-JP"/>
        </w:rPr>
        <w:t>Q15</w:t>
      </w:r>
      <w:proofErr w:type="spellEnd"/>
      <w:r w:rsidRPr="00BA7EAB">
        <w:rPr>
          <w:szCs w:val="24"/>
          <w:lang w:eastAsia="ja-JP"/>
        </w:rPr>
        <w:t>/15 proposes to ITU-R WP</w:t>
      </w:r>
      <w:r>
        <w:rPr>
          <w:szCs w:val="24"/>
          <w:lang w:eastAsia="ja-JP"/>
        </w:rPr>
        <w:t> </w:t>
      </w:r>
      <w:proofErr w:type="spellStart"/>
      <w:r w:rsidRPr="00BA7EAB">
        <w:rPr>
          <w:szCs w:val="24"/>
          <w:lang w:eastAsia="ja-JP"/>
        </w:rPr>
        <w:t>5A</w:t>
      </w:r>
      <w:proofErr w:type="spellEnd"/>
      <w:r w:rsidRPr="00BA7EAB">
        <w:rPr>
          <w:szCs w:val="24"/>
          <w:lang w:eastAsia="ja-JP"/>
        </w:rPr>
        <w:t xml:space="preserve"> and WP </w:t>
      </w:r>
      <w:proofErr w:type="spellStart"/>
      <w:r w:rsidRPr="00BA7EAB">
        <w:rPr>
          <w:szCs w:val="24"/>
          <w:lang w:eastAsia="ja-JP"/>
        </w:rPr>
        <w:t>5D</w:t>
      </w:r>
      <w:proofErr w:type="spellEnd"/>
      <w:r w:rsidRPr="00BA7EAB">
        <w:rPr>
          <w:szCs w:val="24"/>
          <w:lang w:eastAsia="ja-JP"/>
        </w:rPr>
        <w:t xml:space="preserve"> that a possible way forward would be to keep the baseband signal processing </w:t>
      </w:r>
      <w:proofErr w:type="spellStart"/>
      <w:r w:rsidRPr="00BA7EAB">
        <w:rPr>
          <w:szCs w:val="24"/>
          <w:lang w:eastAsia="ja-JP"/>
        </w:rPr>
        <w:t>PHY</w:t>
      </w:r>
      <w:proofErr w:type="spellEnd"/>
      <w:r w:rsidRPr="00BA7EAB">
        <w:rPr>
          <w:szCs w:val="24"/>
          <w:lang w:eastAsia="ja-JP"/>
        </w:rPr>
        <w:t xml:space="preserve"> part in </w:t>
      </w:r>
      <w:proofErr w:type="spellStart"/>
      <w:r w:rsidRPr="00BA7EAB">
        <w:rPr>
          <w:szCs w:val="24"/>
          <w:lang w:eastAsia="ja-JP"/>
        </w:rPr>
        <w:t>G.9959</w:t>
      </w:r>
      <w:proofErr w:type="spellEnd"/>
      <w:r w:rsidRPr="00BA7EAB">
        <w:rPr>
          <w:szCs w:val="24"/>
          <w:lang w:eastAsia="ja-JP"/>
        </w:rPr>
        <w:t xml:space="preserve"> as it is now, and to have a draft ITU-R “</w:t>
      </w:r>
      <w:proofErr w:type="spellStart"/>
      <w:r w:rsidRPr="00BA7EAB">
        <w:rPr>
          <w:szCs w:val="24"/>
          <w:lang w:eastAsia="ja-JP"/>
        </w:rPr>
        <w:t>G.wnb</w:t>
      </w:r>
      <w:r w:rsidRPr="00BA7EAB">
        <w:rPr>
          <w:szCs w:val="24"/>
          <w:lang w:eastAsia="ja-JP"/>
        </w:rPr>
        <w:noBreakHyphen/>
        <w:t>freq</w:t>
      </w:r>
      <w:proofErr w:type="spellEnd"/>
      <w:r w:rsidRPr="00BA7EAB">
        <w:rPr>
          <w:szCs w:val="24"/>
          <w:lang w:eastAsia="ja-JP"/>
        </w:rPr>
        <w:t>” include the required material by normative reference. Upon approval of this ITU-R draft “</w:t>
      </w:r>
      <w:proofErr w:type="spellStart"/>
      <w:r w:rsidRPr="00BA7EAB">
        <w:rPr>
          <w:szCs w:val="24"/>
          <w:lang w:eastAsia="ja-JP"/>
        </w:rPr>
        <w:t>G.wnb-freq</w:t>
      </w:r>
      <w:proofErr w:type="spellEnd"/>
      <w:r w:rsidRPr="00BA7EAB">
        <w:rPr>
          <w:szCs w:val="24"/>
          <w:lang w:eastAsia="ja-JP"/>
        </w:rPr>
        <w:t xml:space="preserve">”, Study Group 15 will revise ITU-T </w:t>
      </w:r>
      <w:proofErr w:type="spellStart"/>
      <w:r w:rsidRPr="00BA7EAB">
        <w:rPr>
          <w:szCs w:val="24"/>
          <w:lang w:eastAsia="ja-JP"/>
        </w:rPr>
        <w:t>G.9959</w:t>
      </w:r>
      <w:proofErr w:type="spellEnd"/>
      <w:r w:rsidRPr="00BA7EAB">
        <w:rPr>
          <w:szCs w:val="24"/>
          <w:lang w:eastAsia="ja-JP"/>
        </w:rPr>
        <w:t xml:space="preserve"> to normatively reference it, thus creating a one-to-one correspondence between the radio-related part in ITU-R and the non-radio related part in ITU-T.</w:t>
      </w:r>
      <w:r w:rsidRPr="00BA7EAB">
        <w:rPr>
          <w:szCs w:val="24"/>
        </w:rPr>
        <w:t xml:space="preserve"> </w:t>
      </w:r>
      <w:r>
        <w:rPr>
          <w:szCs w:val="24"/>
        </w:rPr>
        <w:t xml:space="preserve"> Doc. </w:t>
      </w:r>
      <w:proofErr w:type="spellStart"/>
      <w:r w:rsidRPr="00BA7EAB">
        <w:rPr>
          <w:szCs w:val="24"/>
          <w:lang w:eastAsia="zh-CN"/>
        </w:rPr>
        <w:t>5A</w:t>
      </w:r>
      <w:proofErr w:type="spellEnd"/>
      <w:r w:rsidRPr="00BA7EAB">
        <w:rPr>
          <w:szCs w:val="24"/>
          <w:lang w:eastAsia="zh-CN"/>
        </w:rPr>
        <w:t>/</w:t>
      </w:r>
      <w:hyperlink r:id="rId62" w:history="1">
        <w:r w:rsidRPr="00BA7EAB">
          <w:rPr>
            <w:rStyle w:val="Hyperlink"/>
            <w:szCs w:val="24"/>
            <w:lang w:val="en-CA"/>
          </w:rPr>
          <w:t>673</w:t>
        </w:r>
      </w:hyperlink>
      <w:r w:rsidRPr="00BA7EAB">
        <w:rPr>
          <w:szCs w:val="24"/>
          <w:lang w:eastAsia="ja-JP"/>
        </w:rPr>
        <w:t xml:space="preserve"> from WP</w:t>
      </w:r>
      <w:r>
        <w:rPr>
          <w:szCs w:val="24"/>
          <w:lang w:eastAsia="ja-JP"/>
        </w:rPr>
        <w:t> </w:t>
      </w:r>
      <w:proofErr w:type="spellStart"/>
      <w:r w:rsidRPr="00BA7EAB">
        <w:rPr>
          <w:szCs w:val="24"/>
          <w:lang w:eastAsia="ja-JP"/>
        </w:rPr>
        <w:t>1B</w:t>
      </w:r>
      <w:proofErr w:type="spellEnd"/>
      <w:r w:rsidRPr="00BA7EAB">
        <w:rPr>
          <w:szCs w:val="24"/>
          <w:lang w:eastAsia="ja-JP"/>
        </w:rPr>
        <w:t xml:space="preserve"> is a reply liaison to ITU-T SG 15 on ITU-T </w:t>
      </w:r>
      <w:proofErr w:type="spellStart"/>
      <w:r w:rsidRPr="00BA7EAB">
        <w:rPr>
          <w:szCs w:val="24"/>
          <w:lang w:eastAsia="ja-JP"/>
        </w:rPr>
        <w:t>G.9959</w:t>
      </w:r>
      <w:proofErr w:type="spellEnd"/>
      <w:r w:rsidRPr="00BA7EAB">
        <w:rPr>
          <w:szCs w:val="24"/>
          <w:lang w:eastAsia="ja-JP"/>
        </w:rPr>
        <w:t xml:space="preserve">. WP </w:t>
      </w:r>
      <w:proofErr w:type="spellStart"/>
      <w:r w:rsidRPr="00BA7EAB">
        <w:rPr>
          <w:szCs w:val="24"/>
          <w:lang w:eastAsia="ja-JP"/>
        </w:rPr>
        <w:t>1B</w:t>
      </w:r>
      <w:proofErr w:type="spellEnd"/>
      <w:r w:rsidRPr="00BA7EAB">
        <w:rPr>
          <w:szCs w:val="24"/>
          <w:lang w:eastAsia="ja-JP"/>
        </w:rPr>
        <w:t xml:space="preserve"> has given due consideration of the request of SG 15 for a draft Recommendation ITU-R “</w:t>
      </w:r>
      <w:proofErr w:type="spellStart"/>
      <w:r w:rsidRPr="00BA7EAB">
        <w:rPr>
          <w:szCs w:val="24"/>
          <w:lang w:eastAsia="ja-JP"/>
        </w:rPr>
        <w:t>G.wnb-freq</w:t>
      </w:r>
      <w:proofErr w:type="spellEnd"/>
      <w:r w:rsidRPr="00BA7EAB">
        <w:rPr>
          <w:szCs w:val="24"/>
          <w:lang w:eastAsia="ja-JP"/>
        </w:rPr>
        <w:t xml:space="preserve">” and developed a working document towards a </w:t>
      </w:r>
      <w:proofErr w:type="spellStart"/>
      <w:r w:rsidRPr="00BA7EAB">
        <w:rPr>
          <w:szCs w:val="24"/>
          <w:lang w:eastAsia="ja-JP"/>
        </w:rPr>
        <w:t>PDN</w:t>
      </w:r>
      <w:proofErr w:type="spellEnd"/>
      <w:r w:rsidRPr="00BA7EAB">
        <w:rPr>
          <w:szCs w:val="24"/>
          <w:lang w:eastAsia="ja-JP"/>
        </w:rPr>
        <w:t xml:space="preserve"> Recommendation “Narrow-Band Wireless Home Networking transceivers” in order to satisfy the requirement for the radio-related part of Recommendation </w:t>
      </w:r>
      <w:r w:rsidRPr="00BA7EAB">
        <w:rPr>
          <w:szCs w:val="24"/>
          <w:lang w:eastAsia="ja-JP"/>
        </w:rPr>
        <w:lastRenderedPageBreak/>
        <w:t>ITU</w:t>
      </w:r>
      <w:r w:rsidRPr="00BA7EAB">
        <w:rPr>
          <w:szCs w:val="24"/>
          <w:lang w:eastAsia="ja-JP"/>
        </w:rPr>
        <w:noBreakHyphen/>
        <w:t xml:space="preserve">T </w:t>
      </w:r>
      <w:proofErr w:type="spellStart"/>
      <w:r w:rsidRPr="00BA7EAB">
        <w:rPr>
          <w:szCs w:val="24"/>
          <w:lang w:eastAsia="ja-JP"/>
        </w:rPr>
        <w:t>G.9959</w:t>
      </w:r>
      <w:proofErr w:type="spellEnd"/>
      <w:r w:rsidRPr="00BA7EAB">
        <w:rPr>
          <w:szCs w:val="24"/>
          <w:lang w:eastAsia="ja-JP"/>
        </w:rPr>
        <w:t>.</w:t>
      </w:r>
      <w:r w:rsidRPr="00BA7EAB">
        <w:rPr>
          <w:szCs w:val="24"/>
          <w:lang w:eastAsia="zh-CN"/>
        </w:rPr>
        <w:t xml:space="preserve"> WP</w:t>
      </w:r>
      <w:r>
        <w:rPr>
          <w:szCs w:val="24"/>
          <w:lang w:eastAsia="zh-CN"/>
        </w:rPr>
        <w:t> </w:t>
      </w:r>
      <w:proofErr w:type="spellStart"/>
      <w:r w:rsidRPr="00BA7EAB">
        <w:rPr>
          <w:szCs w:val="24"/>
          <w:lang w:eastAsia="zh-CN"/>
        </w:rPr>
        <w:t>1B</w:t>
      </w:r>
      <w:proofErr w:type="spellEnd"/>
      <w:r w:rsidRPr="00BA7EAB">
        <w:rPr>
          <w:szCs w:val="24"/>
          <w:lang w:eastAsia="zh-CN"/>
        </w:rPr>
        <w:t xml:space="preserve"> replied </w:t>
      </w:r>
      <w:r>
        <w:rPr>
          <w:szCs w:val="24"/>
          <w:lang w:eastAsia="zh-CN"/>
        </w:rPr>
        <w:t xml:space="preserve">to </w:t>
      </w:r>
      <w:r w:rsidRPr="00BA7EAB">
        <w:rPr>
          <w:szCs w:val="24"/>
          <w:lang w:eastAsia="zh-CN"/>
        </w:rPr>
        <w:t xml:space="preserve">the </w:t>
      </w:r>
      <w:r>
        <w:rPr>
          <w:szCs w:val="24"/>
          <w:lang w:eastAsia="zh-CN"/>
        </w:rPr>
        <w:t>liaison statement from</w:t>
      </w:r>
      <w:r w:rsidRPr="00BA7EAB">
        <w:rPr>
          <w:szCs w:val="24"/>
          <w:lang w:eastAsia="zh-CN"/>
        </w:rPr>
        <w:t xml:space="preserve"> ITU-T SG15 on behalf </w:t>
      </w:r>
      <w:r>
        <w:rPr>
          <w:szCs w:val="24"/>
          <w:lang w:eastAsia="zh-CN"/>
        </w:rPr>
        <w:t xml:space="preserve">of </w:t>
      </w:r>
      <w:r w:rsidRPr="00BA7EAB">
        <w:rPr>
          <w:szCs w:val="24"/>
          <w:lang w:eastAsia="zh-CN"/>
        </w:rPr>
        <w:t>ITU-R</w:t>
      </w:r>
      <w:r>
        <w:rPr>
          <w:szCs w:val="24"/>
          <w:lang w:eastAsia="zh-CN"/>
        </w:rPr>
        <w:t>;</w:t>
      </w:r>
      <w:r w:rsidRPr="00BA7EAB">
        <w:rPr>
          <w:bCs/>
          <w:szCs w:val="24"/>
          <w:lang w:eastAsia="zh-CN"/>
        </w:rPr>
        <w:t xml:space="preserve"> </w:t>
      </w:r>
      <w:proofErr w:type="spellStart"/>
      <w:r w:rsidRPr="00BA7EAB">
        <w:rPr>
          <w:bCs/>
          <w:szCs w:val="24"/>
          <w:lang w:eastAsia="zh-CN"/>
        </w:rPr>
        <w:t>WG</w:t>
      </w:r>
      <w:proofErr w:type="spellEnd"/>
      <w:r w:rsidR="00D61DE7">
        <w:rPr>
          <w:bCs/>
          <w:szCs w:val="24"/>
          <w:lang w:eastAsia="zh-CN"/>
        </w:rPr>
        <w:t> </w:t>
      </w:r>
      <w:proofErr w:type="spellStart"/>
      <w:r w:rsidRPr="00BA7EAB">
        <w:rPr>
          <w:bCs/>
          <w:szCs w:val="24"/>
          <w:lang w:eastAsia="zh-CN"/>
        </w:rPr>
        <w:t>5A</w:t>
      </w:r>
      <w:proofErr w:type="spellEnd"/>
      <w:r w:rsidRPr="00BA7EAB">
        <w:rPr>
          <w:bCs/>
          <w:szCs w:val="24"/>
          <w:lang w:eastAsia="zh-CN"/>
        </w:rPr>
        <w:t xml:space="preserve">-2 </w:t>
      </w:r>
      <w:r w:rsidRPr="00BA7EAB">
        <w:rPr>
          <w:bCs/>
          <w:szCs w:val="24"/>
        </w:rPr>
        <w:t>did not see the need for further action at this point in time</w:t>
      </w:r>
      <w:r w:rsidRPr="00BA7EAB">
        <w:rPr>
          <w:szCs w:val="24"/>
          <w:lang w:eastAsia="zh-CN"/>
        </w:rPr>
        <w:t>.</w:t>
      </w:r>
    </w:p>
    <w:p w:rsidR="0063660E" w:rsidRPr="00BA7EAB" w:rsidRDefault="0063660E" w:rsidP="0063660E">
      <w:pPr>
        <w:pStyle w:val="Normalaftertitle"/>
        <w:spacing w:before="120"/>
        <w:rPr>
          <w:szCs w:val="24"/>
          <w:lang w:eastAsia="zh-CN"/>
        </w:rPr>
      </w:pPr>
      <w:r w:rsidRPr="00BA7EAB">
        <w:rPr>
          <w:szCs w:val="24"/>
          <w:lang w:eastAsia="zh-CN"/>
        </w:rPr>
        <w:t xml:space="preserve">A </w:t>
      </w:r>
      <w:r>
        <w:rPr>
          <w:szCs w:val="24"/>
          <w:lang w:eastAsia="ja-JP"/>
        </w:rPr>
        <w:t>l</w:t>
      </w:r>
      <w:r w:rsidRPr="00BA7EAB">
        <w:rPr>
          <w:szCs w:val="24"/>
          <w:lang w:eastAsia="ja-JP"/>
        </w:rPr>
        <w:t>iaison statement</w:t>
      </w:r>
      <w:r w:rsidRPr="00BA7EAB">
        <w:rPr>
          <w:szCs w:val="24"/>
          <w:lang w:eastAsia="zh-CN"/>
        </w:rPr>
        <w:t xml:space="preserve"> (</w:t>
      </w:r>
      <w:r>
        <w:rPr>
          <w:szCs w:val="24"/>
        </w:rPr>
        <w:t xml:space="preserve">Doc. </w:t>
      </w:r>
      <w:proofErr w:type="spellStart"/>
      <w:r w:rsidRPr="00BA7EAB">
        <w:rPr>
          <w:szCs w:val="24"/>
          <w:lang w:eastAsia="zh-CN"/>
        </w:rPr>
        <w:t>5A</w:t>
      </w:r>
      <w:proofErr w:type="spellEnd"/>
      <w:r w:rsidRPr="00BA7EAB">
        <w:rPr>
          <w:szCs w:val="24"/>
          <w:lang w:eastAsia="zh-CN"/>
        </w:rPr>
        <w:t>/</w:t>
      </w:r>
      <w:hyperlink r:id="rId63" w:history="1">
        <w:r w:rsidRPr="00BA7EAB">
          <w:rPr>
            <w:rStyle w:val="Hyperlink"/>
            <w:szCs w:val="24"/>
            <w:lang w:val="en-CA"/>
          </w:rPr>
          <w:t>651</w:t>
        </w:r>
      </w:hyperlink>
      <w:r w:rsidRPr="00BA7EAB">
        <w:rPr>
          <w:rStyle w:val="Hyperlink"/>
          <w:szCs w:val="24"/>
          <w:lang w:val="en-CA" w:eastAsia="zh-CN"/>
        </w:rPr>
        <w:t>)</w:t>
      </w:r>
      <w:r w:rsidRPr="00BA7EAB">
        <w:rPr>
          <w:szCs w:val="24"/>
          <w:lang w:eastAsia="ja-JP"/>
        </w:rPr>
        <w:t xml:space="preserve"> inform</w:t>
      </w:r>
      <w:r w:rsidRPr="00BA7EAB">
        <w:rPr>
          <w:szCs w:val="24"/>
          <w:lang w:eastAsia="zh-CN"/>
        </w:rPr>
        <w:t xml:space="preserve">ed </w:t>
      </w:r>
      <w:r w:rsidRPr="00BA7EAB">
        <w:rPr>
          <w:szCs w:val="24"/>
          <w:lang w:eastAsia="ja-JP"/>
        </w:rPr>
        <w:t>that WP</w:t>
      </w:r>
      <w:r w:rsidR="00D61DE7">
        <w:rPr>
          <w:szCs w:val="24"/>
          <w:lang w:eastAsia="ja-JP"/>
        </w:rPr>
        <w:t> </w:t>
      </w:r>
      <w:proofErr w:type="spellStart"/>
      <w:r w:rsidRPr="00BA7EAB">
        <w:rPr>
          <w:szCs w:val="24"/>
          <w:lang w:eastAsia="ja-JP"/>
        </w:rPr>
        <w:t>5D</w:t>
      </w:r>
      <w:proofErr w:type="spellEnd"/>
      <w:r w:rsidRPr="00BA7EAB">
        <w:rPr>
          <w:szCs w:val="24"/>
          <w:lang w:eastAsia="ja-JP"/>
        </w:rPr>
        <w:t xml:space="preserve"> is developing a draft new ITU-R Report on “Audio-visual capabilities and applications provided over terrestrial </w:t>
      </w:r>
      <w:proofErr w:type="spellStart"/>
      <w:r w:rsidRPr="00BA7EAB">
        <w:rPr>
          <w:szCs w:val="24"/>
          <w:lang w:eastAsia="ja-JP"/>
        </w:rPr>
        <w:t>IMT</w:t>
      </w:r>
      <w:proofErr w:type="spellEnd"/>
      <w:r w:rsidRPr="00BA7EAB">
        <w:rPr>
          <w:szCs w:val="24"/>
          <w:lang w:eastAsia="ja-JP"/>
        </w:rPr>
        <w:t xml:space="preserve"> systems”.</w:t>
      </w:r>
      <w:r w:rsidRPr="00BA7EAB">
        <w:rPr>
          <w:szCs w:val="24"/>
          <w:lang w:eastAsia="zh-CN"/>
        </w:rPr>
        <w:t xml:space="preserve"> </w:t>
      </w:r>
      <w:r w:rsidRPr="00BA7EAB">
        <w:rPr>
          <w:szCs w:val="24"/>
          <w:lang w:eastAsia="ja-JP"/>
        </w:rPr>
        <w:t xml:space="preserve">The purpose of the Report is to describe technical and operational characteristics of interactive unicast and multicast audio-visual capabilities and applications provided over terrestrial </w:t>
      </w:r>
      <w:proofErr w:type="spellStart"/>
      <w:r w:rsidRPr="00BA7EAB">
        <w:rPr>
          <w:szCs w:val="24"/>
          <w:lang w:eastAsia="ja-JP"/>
        </w:rPr>
        <w:t>IMT</w:t>
      </w:r>
      <w:proofErr w:type="spellEnd"/>
      <w:r w:rsidRPr="00BA7EAB">
        <w:rPr>
          <w:szCs w:val="24"/>
          <w:lang w:eastAsia="ja-JP"/>
        </w:rPr>
        <w:t xml:space="preserve"> systems (AV over </w:t>
      </w:r>
      <w:proofErr w:type="spellStart"/>
      <w:r w:rsidRPr="00BA7EAB">
        <w:rPr>
          <w:szCs w:val="24"/>
          <w:lang w:eastAsia="ja-JP"/>
        </w:rPr>
        <w:t>IMT</w:t>
      </w:r>
      <w:proofErr w:type="spellEnd"/>
      <w:r w:rsidRPr="00BA7EAB">
        <w:rPr>
          <w:szCs w:val="24"/>
          <w:lang w:eastAsia="ja-JP"/>
        </w:rPr>
        <w:t>).</w:t>
      </w:r>
      <w:r w:rsidRPr="00BA7EAB">
        <w:rPr>
          <w:bCs/>
          <w:szCs w:val="24"/>
          <w:lang w:eastAsia="zh-CN"/>
        </w:rPr>
        <w:t xml:space="preserve"> </w:t>
      </w:r>
      <w:proofErr w:type="spellStart"/>
      <w:r w:rsidRPr="00BA7EAB">
        <w:rPr>
          <w:bCs/>
          <w:szCs w:val="24"/>
          <w:lang w:eastAsia="zh-CN"/>
        </w:rPr>
        <w:t>WG</w:t>
      </w:r>
      <w:proofErr w:type="spellEnd"/>
      <w:r w:rsidR="00D61DE7">
        <w:rPr>
          <w:bCs/>
          <w:szCs w:val="24"/>
          <w:lang w:eastAsia="zh-CN"/>
        </w:rPr>
        <w:t> </w:t>
      </w:r>
      <w:proofErr w:type="spellStart"/>
      <w:r w:rsidRPr="00BA7EAB">
        <w:rPr>
          <w:bCs/>
          <w:szCs w:val="24"/>
          <w:lang w:eastAsia="zh-CN"/>
        </w:rPr>
        <w:t>5A</w:t>
      </w:r>
      <w:proofErr w:type="spellEnd"/>
      <w:r w:rsidRPr="00BA7EAB">
        <w:rPr>
          <w:bCs/>
          <w:szCs w:val="24"/>
          <w:lang w:eastAsia="zh-CN"/>
        </w:rPr>
        <w:t xml:space="preserve">-2 took note of it and </w:t>
      </w:r>
      <w:r w:rsidRPr="00BA7EAB">
        <w:rPr>
          <w:bCs/>
          <w:szCs w:val="24"/>
        </w:rPr>
        <w:t>did not see the need for further action at this point in time</w:t>
      </w:r>
      <w:r w:rsidRPr="00BA7EAB">
        <w:rPr>
          <w:szCs w:val="24"/>
          <w:lang w:eastAsia="zh-CN"/>
        </w:rPr>
        <w:t>.</w:t>
      </w:r>
    </w:p>
    <w:p w:rsidR="0063660E" w:rsidRPr="00BA7EAB" w:rsidRDefault="0063660E" w:rsidP="0063660E">
      <w:pPr>
        <w:rPr>
          <w:szCs w:val="24"/>
          <w:lang w:eastAsia="zh-CN"/>
        </w:rPr>
      </w:pPr>
      <w:r w:rsidRPr="00BA7EAB">
        <w:rPr>
          <w:szCs w:val="24"/>
          <w:lang w:eastAsia="zh-CN"/>
        </w:rPr>
        <w:t xml:space="preserve">A </w:t>
      </w:r>
      <w:r>
        <w:rPr>
          <w:szCs w:val="24"/>
          <w:lang w:eastAsia="ja-JP"/>
        </w:rPr>
        <w:t>l</w:t>
      </w:r>
      <w:r w:rsidRPr="00BA7EAB">
        <w:rPr>
          <w:szCs w:val="24"/>
          <w:lang w:eastAsia="ja-JP"/>
        </w:rPr>
        <w:t>iaison statement</w:t>
      </w:r>
      <w:r w:rsidRPr="00BA7EAB">
        <w:rPr>
          <w:szCs w:val="24"/>
          <w:lang w:eastAsia="zh-CN"/>
        </w:rPr>
        <w:t xml:space="preserve"> (</w:t>
      </w:r>
      <w:r>
        <w:rPr>
          <w:szCs w:val="24"/>
        </w:rPr>
        <w:t xml:space="preserve">Doc. </w:t>
      </w:r>
      <w:proofErr w:type="spellStart"/>
      <w:r w:rsidRPr="00BA7EAB">
        <w:rPr>
          <w:szCs w:val="24"/>
          <w:lang w:eastAsia="zh-CN"/>
        </w:rPr>
        <w:t>5A</w:t>
      </w:r>
      <w:proofErr w:type="spellEnd"/>
      <w:r w:rsidRPr="00BA7EAB">
        <w:rPr>
          <w:szCs w:val="24"/>
          <w:lang w:eastAsia="zh-CN"/>
        </w:rPr>
        <w:t>/</w:t>
      </w:r>
      <w:hyperlink r:id="rId64" w:history="1">
        <w:r w:rsidRPr="00BA7EAB">
          <w:rPr>
            <w:rStyle w:val="Hyperlink"/>
            <w:szCs w:val="24"/>
            <w:lang w:val="en-CA"/>
          </w:rPr>
          <w:t>664</w:t>
        </w:r>
      </w:hyperlink>
      <w:r w:rsidRPr="00BA7EAB">
        <w:rPr>
          <w:rStyle w:val="Hyperlink"/>
          <w:szCs w:val="24"/>
          <w:lang w:val="en-CA" w:eastAsia="zh-CN"/>
        </w:rPr>
        <w:t>)</w:t>
      </w:r>
      <w:r w:rsidRPr="00BA7EAB">
        <w:rPr>
          <w:szCs w:val="24"/>
          <w:lang w:eastAsia="ja-JP"/>
        </w:rPr>
        <w:t xml:space="preserve"> </w:t>
      </w:r>
      <w:r>
        <w:rPr>
          <w:szCs w:val="24"/>
          <w:lang w:val="en-CA" w:eastAsia="zh-CN"/>
        </w:rPr>
        <w:t>from</w:t>
      </w:r>
      <w:r w:rsidRPr="00BA7EAB">
        <w:rPr>
          <w:szCs w:val="24"/>
          <w:lang w:val="en-CA" w:eastAsia="zh-CN"/>
        </w:rPr>
        <w:t xml:space="preserve"> WP</w:t>
      </w:r>
      <w:r w:rsidR="008F0869">
        <w:rPr>
          <w:szCs w:val="24"/>
          <w:lang w:val="en-CA" w:eastAsia="zh-CN"/>
        </w:rPr>
        <w:t> </w:t>
      </w:r>
      <w:proofErr w:type="spellStart"/>
      <w:r w:rsidRPr="00BA7EAB">
        <w:rPr>
          <w:szCs w:val="24"/>
          <w:lang w:val="en-CA" w:eastAsia="zh-CN"/>
        </w:rPr>
        <w:t>3K</w:t>
      </w:r>
      <w:proofErr w:type="spellEnd"/>
      <w:r w:rsidRPr="00BA7EAB">
        <w:rPr>
          <w:szCs w:val="24"/>
          <w:lang w:val="en-CA" w:eastAsia="zh-CN"/>
        </w:rPr>
        <w:t xml:space="preserve"> provided the </w:t>
      </w:r>
      <w:r w:rsidRPr="00BA7EAB">
        <w:rPr>
          <w:szCs w:val="24"/>
          <w:lang w:eastAsia="zh-CN"/>
        </w:rPr>
        <w:t>r</w:t>
      </w:r>
      <w:r w:rsidRPr="00BA7EAB">
        <w:rPr>
          <w:szCs w:val="24"/>
        </w:rPr>
        <w:t>esults of 5 GH</w:t>
      </w:r>
      <w:r w:rsidRPr="00BA7EAB">
        <w:rPr>
          <w:szCs w:val="24"/>
          <w:lang w:eastAsia="ja-JP"/>
        </w:rPr>
        <w:t>z</w:t>
      </w:r>
      <w:r w:rsidRPr="00BA7EAB">
        <w:rPr>
          <w:szCs w:val="24"/>
        </w:rPr>
        <w:t xml:space="preserve"> </w:t>
      </w:r>
      <w:proofErr w:type="spellStart"/>
      <w:r w:rsidRPr="00BA7EAB">
        <w:rPr>
          <w:szCs w:val="24"/>
        </w:rPr>
        <w:t>RLAN</w:t>
      </w:r>
      <w:proofErr w:type="spellEnd"/>
      <w:r w:rsidRPr="00BA7EAB">
        <w:rPr>
          <w:szCs w:val="24"/>
        </w:rPr>
        <w:t xml:space="preserve"> (</w:t>
      </w:r>
      <w:proofErr w:type="spellStart"/>
      <w:r w:rsidRPr="00BA7EAB">
        <w:rPr>
          <w:szCs w:val="24"/>
        </w:rPr>
        <w:t>802.11ac</w:t>
      </w:r>
      <w:proofErr w:type="spellEnd"/>
      <w:r w:rsidRPr="00BA7EAB">
        <w:rPr>
          <w:szCs w:val="24"/>
        </w:rPr>
        <w:t>) Access Point emission pattern measurements of consumer and enterprise devices</w:t>
      </w:r>
      <w:r w:rsidRPr="00BA7EAB">
        <w:rPr>
          <w:szCs w:val="24"/>
          <w:lang w:eastAsia="zh-CN"/>
        </w:rPr>
        <w:t xml:space="preserve">. </w:t>
      </w:r>
      <w:r>
        <w:rPr>
          <w:szCs w:val="24"/>
          <w:lang w:eastAsia="zh-CN"/>
        </w:rPr>
        <w:t xml:space="preserve"> </w:t>
      </w:r>
      <w:proofErr w:type="spellStart"/>
      <w:r w:rsidRPr="00BA7EAB">
        <w:rPr>
          <w:szCs w:val="24"/>
          <w:lang w:eastAsia="zh-CN"/>
        </w:rPr>
        <w:t>Dr.</w:t>
      </w:r>
      <w:proofErr w:type="spellEnd"/>
      <w:r>
        <w:rPr>
          <w:szCs w:val="24"/>
          <w:lang w:eastAsia="zh-CN"/>
        </w:rPr>
        <w:t xml:space="preserve"> </w:t>
      </w:r>
      <w:r w:rsidRPr="00BA7EAB">
        <w:rPr>
          <w:szCs w:val="24"/>
          <w:lang w:val="en-US"/>
        </w:rPr>
        <w:t>Belen Montenegro-</w:t>
      </w:r>
      <w:proofErr w:type="spellStart"/>
      <w:r w:rsidRPr="00BA7EAB">
        <w:rPr>
          <w:szCs w:val="24"/>
          <w:lang w:val="en-US"/>
        </w:rPr>
        <w:t>Villacieros</w:t>
      </w:r>
      <w:proofErr w:type="spellEnd"/>
      <w:r w:rsidRPr="00BA7EAB">
        <w:rPr>
          <w:szCs w:val="24"/>
          <w:lang w:val="en-US" w:eastAsia="zh-CN"/>
        </w:rPr>
        <w:t xml:space="preserve"> made a detail presentation of the measurements. </w:t>
      </w:r>
      <w:proofErr w:type="spellStart"/>
      <w:r w:rsidRPr="00BA7EAB">
        <w:rPr>
          <w:bCs/>
          <w:szCs w:val="24"/>
          <w:lang w:eastAsia="zh-CN"/>
        </w:rPr>
        <w:t>WG</w:t>
      </w:r>
      <w:proofErr w:type="spellEnd"/>
      <w:r w:rsidR="00D61DE7">
        <w:rPr>
          <w:bCs/>
          <w:szCs w:val="24"/>
          <w:lang w:eastAsia="zh-CN"/>
        </w:rPr>
        <w:t> </w:t>
      </w:r>
      <w:proofErr w:type="spellStart"/>
      <w:r w:rsidRPr="00BA7EAB">
        <w:rPr>
          <w:bCs/>
          <w:szCs w:val="24"/>
          <w:lang w:eastAsia="zh-CN"/>
        </w:rPr>
        <w:t>5A</w:t>
      </w:r>
      <w:proofErr w:type="spellEnd"/>
      <w:r w:rsidRPr="00BA7EAB">
        <w:rPr>
          <w:bCs/>
          <w:szCs w:val="24"/>
          <w:lang w:eastAsia="zh-CN"/>
        </w:rPr>
        <w:t xml:space="preserve">-2 took note of it and </w:t>
      </w:r>
      <w:r w:rsidRPr="00BA7EAB">
        <w:rPr>
          <w:bCs/>
          <w:szCs w:val="24"/>
        </w:rPr>
        <w:t>did not see the need for further action at this point in time</w:t>
      </w:r>
      <w:r w:rsidRPr="00BA7EAB">
        <w:rPr>
          <w:szCs w:val="24"/>
          <w:lang w:eastAsia="zh-CN"/>
        </w:rPr>
        <w:t>.</w:t>
      </w:r>
      <w:r w:rsidRPr="00BA7EAB">
        <w:rPr>
          <w:szCs w:val="24"/>
          <w:lang w:val="en-US" w:eastAsia="zh-CN"/>
        </w:rPr>
        <w:t xml:space="preserve"> </w:t>
      </w:r>
    </w:p>
    <w:p w:rsidR="0063660E" w:rsidRPr="00BA7EAB" w:rsidRDefault="0063660E" w:rsidP="0063660E">
      <w:pPr>
        <w:rPr>
          <w:szCs w:val="24"/>
          <w:lang w:eastAsia="zh-CN"/>
        </w:rPr>
      </w:pPr>
      <w:r w:rsidRPr="00BA7EAB">
        <w:rPr>
          <w:szCs w:val="24"/>
          <w:lang w:eastAsia="zh-CN"/>
        </w:rPr>
        <w:t xml:space="preserve">A </w:t>
      </w:r>
      <w:r>
        <w:rPr>
          <w:szCs w:val="24"/>
          <w:lang w:eastAsia="ja-JP"/>
        </w:rPr>
        <w:t>l</w:t>
      </w:r>
      <w:r w:rsidRPr="00BA7EAB">
        <w:rPr>
          <w:szCs w:val="24"/>
          <w:lang w:eastAsia="ja-JP"/>
        </w:rPr>
        <w:t>iaison statement</w:t>
      </w:r>
      <w:r w:rsidRPr="00BA7EAB">
        <w:rPr>
          <w:szCs w:val="24"/>
          <w:lang w:eastAsia="zh-CN"/>
        </w:rPr>
        <w:t xml:space="preserve"> (</w:t>
      </w:r>
      <w:r>
        <w:rPr>
          <w:szCs w:val="24"/>
        </w:rPr>
        <w:t xml:space="preserve">Doc. </w:t>
      </w:r>
      <w:proofErr w:type="spellStart"/>
      <w:r w:rsidRPr="00BA7EAB">
        <w:rPr>
          <w:szCs w:val="24"/>
          <w:lang w:eastAsia="zh-CN"/>
        </w:rPr>
        <w:t>5A</w:t>
      </w:r>
      <w:proofErr w:type="spellEnd"/>
      <w:r w:rsidRPr="00BA7EAB">
        <w:rPr>
          <w:szCs w:val="24"/>
          <w:lang w:eastAsia="zh-CN"/>
        </w:rPr>
        <w:t>/</w:t>
      </w:r>
      <w:hyperlink r:id="rId65" w:history="1">
        <w:r w:rsidRPr="00BA7EAB">
          <w:rPr>
            <w:rStyle w:val="Hyperlink"/>
            <w:szCs w:val="24"/>
            <w:lang w:val="en-CA"/>
          </w:rPr>
          <w:t>674</w:t>
        </w:r>
      </w:hyperlink>
      <w:r w:rsidRPr="00BA7EAB">
        <w:rPr>
          <w:rStyle w:val="Hyperlink"/>
          <w:szCs w:val="24"/>
          <w:lang w:val="en-CA" w:eastAsia="zh-CN"/>
        </w:rPr>
        <w:t>)</w:t>
      </w:r>
      <w:r w:rsidRPr="00BA7EAB">
        <w:rPr>
          <w:szCs w:val="24"/>
          <w:lang w:eastAsia="ja-JP"/>
        </w:rPr>
        <w:t xml:space="preserve"> </w:t>
      </w:r>
      <w:r w:rsidRPr="00BA7EAB">
        <w:rPr>
          <w:szCs w:val="24"/>
          <w:lang w:eastAsia="zh-CN"/>
        </w:rPr>
        <w:t xml:space="preserve">informed that WP </w:t>
      </w:r>
      <w:proofErr w:type="spellStart"/>
      <w:r w:rsidRPr="00BA7EAB">
        <w:rPr>
          <w:szCs w:val="24"/>
          <w:lang w:eastAsia="zh-CN"/>
        </w:rPr>
        <w:t>1B</w:t>
      </w:r>
      <w:proofErr w:type="spellEnd"/>
      <w:r w:rsidRPr="00BA7EAB">
        <w:rPr>
          <w:szCs w:val="24"/>
          <w:lang w:eastAsia="zh-CN"/>
        </w:rPr>
        <w:t xml:space="preserve"> is developing a new Report on Innovative regulatory tools to support enhanced shared use of the spectrum (Report </w:t>
      </w:r>
      <w:r w:rsidRPr="00BA7EAB">
        <w:rPr>
          <w:szCs w:val="24"/>
          <w:lang w:eastAsia="zh-CN"/>
        </w:rPr>
        <w:br/>
        <w:t>ITU-R SM</w:t>
      </w:r>
      <w:proofErr w:type="gramStart"/>
      <w:r w:rsidRPr="00BA7EAB">
        <w:rPr>
          <w:szCs w:val="24"/>
          <w:lang w:eastAsia="zh-CN"/>
        </w:rPr>
        <w:t>.[</w:t>
      </w:r>
      <w:proofErr w:type="gramEnd"/>
      <w:r w:rsidRPr="00BA7EAB">
        <w:rPr>
          <w:szCs w:val="24"/>
          <w:lang w:eastAsia="zh-CN"/>
        </w:rPr>
        <w:t xml:space="preserve">INNOVATIVE REGULATORY TOOLS]). </w:t>
      </w:r>
      <w:proofErr w:type="spellStart"/>
      <w:r w:rsidRPr="00BA7EAB">
        <w:rPr>
          <w:szCs w:val="24"/>
          <w:lang w:val="en-US" w:eastAsia="zh-CN"/>
        </w:rPr>
        <w:t>WG</w:t>
      </w:r>
      <w:proofErr w:type="spellEnd"/>
      <w:r w:rsidRPr="00BA7EAB">
        <w:rPr>
          <w:szCs w:val="24"/>
          <w:lang w:val="en-US" w:eastAsia="zh-CN"/>
        </w:rPr>
        <w:t xml:space="preserve"> </w:t>
      </w:r>
      <w:proofErr w:type="spellStart"/>
      <w:r w:rsidRPr="00BA7EAB">
        <w:rPr>
          <w:szCs w:val="24"/>
          <w:lang w:val="en-US" w:eastAsia="zh-CN"/>
        </w:rPr>
        <w:t>5A</w:t>
      </w:r>
      <w:proofErr w:type="spellEnd"/>
      <w:r w:rsidRPr="00BA7EAB">
        <w:rPr>
          <w:szCs w:val="24"/>
          <w:lang w:val="en-US" w:eastAsia="zh-CN"/>
        </w:rPr>
        <w:t xml:space="preserve">-2 reviewed the working document and developed a reply liaison statement which is </w:t>
      </w:r>
      <w:r>
        <w:rPr>
          <w:szCs w:val="24"/>
          <w:lang w:val="en-US" w:eastAsia="zh-CN"/>
        </w:rPr>
        <w:t xml:space="preserve">in </w:t>
      </w:r>
      <w:r w:rsidRPr="00BA7EAB">
        <w:rPr>
          <w:szCs w:val="24"/>
        </w:rPr>
        <w:t xml:space="preserve">document </w:t>
      </w:r>
      <w:proofErr w:type="spellStart"/>
      <w:r w:rsidRPr="00BA7EAB">
        <w:rPr>
          <w:szCs w:val="24"/>
        </w:rPr>
        <w:t>5A</w:t>
      </w:r>
      <w:proofErr w:type="spellEnd"/>
      <w:r w:rsidRPr="00BA7EAB">
        <w:rPr>
          <w:szCs w:val="24"/>
        </w:rPr>
        <w:t>/TEMP/</w:t>
      </w:r>
      <w:hyperlink r:id="rId66" w:history="1">
        <w:r w:rsidRPr="00BA7EAB">
          <w:rPr>
            <w:rStyle w:val="Hyperlink"/>
            <w:szCs w:val="24"/>
            <w:lang w:eastAsia="zh-CN"/>
          </w:rPr>
          <w:t>301</w:t>
        </w:r>
      </w:hyperlink>
      <w:r w:rsidRPr="00BA7EAB">
        <w:rPr>
          <w:szCs w:val="24"/>
        </w:rPr>
        <w:t>.</w:t>
      </w:r>
    </w:p>
    <w:p w:rsidR="0063660E" w:rsidRPr="00FD3810" w:rsidRDefault="0063660E" w:rsidP="0063660E">
      <w:pPr>
        <w:pStyle w:val="Heading2"/>
        <w:rPr>
          <w:lang w:val="en-US"/>
        </w:rPr>
      </w:pPr>
      <w:r w:rsidRPr="00FD3810">
        <w:rPr>
          <w:rFonts w:hint="eastAsia"/>
          <w:lang w:val="en-US"/>
        </w:rPr>
        <w:t>2.</w:t>
      </w:r>
      <w:r>
        <w:rPr>
          <w:rFonts w:hint="eastAsia"/>
          <w:lang w:val="en-US" w:eastAsia="zh-CN"/>
        </w:rPr>
        <w:t>2</w:t>
      </w:r>
      <w:r w:rsidRPr="00FD3810">
        <w:rPr>
          <w:rFonts w:hint="eastAsia"/>
          <w:lang w:val="en-US"/>
        </w:rPr>
        <w:tab/>
      </w:r>
      <w:r w:rsidRPr="00FD3810">
        <w:rPr>
          <w:lang w:val="en-US"/>
        </w:rPr>
        <w:t>Local coverage aspects</w:t>
      </w:r>
    </w:p>
    <w:p w:rsidR="0063660E" w:rsidRPr="00457736" w:rsidRDefault="0063660E" w:rsidP="0063660E">
      <w:pPr>
        <w:rPr>
          <w:rFonts w:asciiTheme="majorBidi" w:hAnsiTheme="majorBidi" w:cstheme="majorBidi"/>
          <w:szCs w:val="24"/>
          <w:highlight w:val="yellow"/>
          <w:lang w:val="en-CA" w:eastAsia="zh-CN"/>
        </w:rPr>
      </w:pPr>
      <w:r w:rsidRPr="00457736">
        <w:rPr>
          <w:rFonts w:asciiTheme="majorBidi" w:hAnsiTheme="majorBidi" w:cstheme="majorBidi"/>
          <w:szCs w:val="24"/>
        </w:rPr>
        <w:t xml:space="preserve">Working Group </w:t>
      </w:r>
      <w:proofErr w:type="spellStart"/>
      <w:r w:rsidRPr="00457736">
        <w:rPr>
          <w:rFonts w:asciiTheme="majorBidi" w:hAnsiTheme="majorBidi" w:cstheme="majorBidi"/>
          <w:szCs w:val="24"/>
        </w:rPr>
        <w:t>5A</w:t>
      </w:r>
      <w:proofErr w:type="spellEnd"/>
      <w:r w:rsidRPr="00457736">
        <w:rPr>
          <w:rFonts w:asciiTheme="majorBidi" w:hAnsiTheme="majorBidi" w:cstheme="majorBidi"/>
          <w:szCs w:val="24"/>
        </w:rPr>
        <w:t xml:space="preserve">-2 considered seven contributions </w:t>
      </w:r>
      <w:hyperlink r:id="rId67" w:history="1">
        <w:r w:rsidRPr="00457736">
          <w:rPr>
            <w:rStyle w:val="Hyperlink"/>
            <w:rFonts w:asciiTheme="majorBidi" w:hAnsiTheme="majorBidi" w:cstheme="majorBidi"/>
            <w:szCs w:val="24"/>
          </w:rPr>
          <w:t>614</w:t>
        </w:r>
      </w:hyperlink>
      <w:r w:rsidRPr="00457736">
        <w:rPr>
          <w:rFonts w:asciiTheme="majorBidi" w:hAnsiTheme="majorBidi" w:cstheme="majorBidi"/>
          <w:szCs w:val="24"/>
        </w:rPr>
        <w:t xml:space="preserve">, </w:t>
      </w:r>
      <w:hyperlink r:id="rId68" w:history="1">
        <w:r w:rsidRPr="00457736">
          <w:rPr>
            <w:rStyle w:val="Hyperlink"/>
            <w:rFonts w:asciiTheme="majorBidi" w:hAnsiTheme="majorBidi" w:cstheme="majorBidi"/>
            <w:szCs w:val="24"/>
            <w:lang w:val="en-CA"/>
          </w:rPr>
          <w:t>636</w:t>
        </w:r>
      </w:hyperlink>
      <w:r w:rsidRPr="00457736">
        <w:rPr>
          <w:rFonts w:asciiTheme="majorBidi" w:hAnsiTheme="majorBidi" w:cstheme="majorBidi"/>
          <w:szCs w:val="24"/>
          <w:lang w:val="en-CA"/>
        </w:rPr>
        <w:t xml:space="preserve"> </w:t>
      </w:r>
      <w:hyperlink r:id="rId69" w:history="1">
        <w:r w:rsidRPr="00457736">
          <w:rPr>
            <w:rStyle w:val="Hyperlink"/>
            <w:rFonts w:asciiTheme="majorBidi" w:hAnsiTheme="majorBidi" w:cstheme="majorBidi"/>
            <w:szCs w:val="24"/>
            <w:lang w:val="en-CA"/>
          </w:rPr>
          <w:t>Annex 5</w:t>
        </w:r>
      </w:hyperlink>
      <w:r w:rsidRPr="00457736">
        <w:rPr>
          <w:rFonts w:asciiTheme="majorBidi" w:hAnsiTheme="majorBidi" w:cstheme="majorBidi"/>
          <w:szCs w:val="24"/>
          <w:lang w:val="en-CA"/>
        </w:rPr>
        <w:t xml:space="preserve"> (WP </w:t>
      </w:r>
      <w:proofErr w:type="spellStart"/>
      <w:r w:rsidRPr="00457736">
        <w:rPr>
          <w:rFonts w:asciiTheme="majorBidi" w:hAnsiTheme="majorBidi" w:cstheme="majorBidi"/>
          <w:szCs w:val="24"/>
          <w:lang w:val="en-CA"/>
        </w:rPr>
        <w:t>5A</w:t>
      </w:r>
      <w:proofErr w:type="spellEnd"/>
      <w:r w:rsidRPr="00457736">
        <w:rPr>
          <w:rFonts w:asciiTheme="majorBidi" w:hAnsiTheme="majorBidi" w:cstheme="majorBidi"/>
          <w:szCs w:val="24"/>
          <w:lang w:val="en-CA"/>
        </w:rPr>
        <w:t xml:space="preserve">); </w:t>
      </w:r>
      <w:hyperlink r:id="rId70" w:history="1">
        <w:r w:rsidRPr="00457736">
          <w:rPr>
            <w:rStyle w:val="Hyperlink"/>
            <w:rFonts w:asciiTheme="majorBidi" w:hAnsiTheme="majorBidi" w:cstheme="majorBidi"/>
            <w:szCs w:val="24"/>
            <w:lang w:val="en-CA"/>
          </w:rPr>
          <w:t>665</w:t>
        </w:r>
      </w:hyperlink>
      <w:r w:rsidRPr="00457736">
        <w:rPr>
          <w:rFonts w:asciiTheme="majorBidi" w:hAnsiTheme="majorBidi" w:cstheme="majorBidi"/>
          <w:szCs w:val="24"/>
          <w:lang w:val="en-CA"/>
        </w:rPr>
        <w:t xml:space="preserve"> (CG on Rep. Local Coverage); </w:t>
      </w:r>
      <w:hyperlink r:id="rId71" w:history="1">
        <w:r w:rsidRPr="00457736">
          <w:rPr>
            <w:rStyle w:val="Hyperlink"/>
            <w:rFonts w:asciiTheme="majorBidi" w:hAnsiTheme="majorBidi" w:cstheme="majorBidi"/>
            <w:szCs w:val="24"/>
            <w:lang w:val="en-CA"/>
          </w:rPr>
          <w:t>686</w:t>
        </w:r>
      </w:hyperlink>
      <w:r w:rsidRPr="00457736">
        <w:rPr>
          <w:rFonts w:asciiTheme="majorBidi" w:hAnsiTheme="majorBidi" w:cstheme="majorBidi"/>
          <w:szCs w:val="24"/>
          <w:lang w:val="en-CA"/>
        </w:rPr>
        <w:t xml:space="preserve"> (China); </w:t>
      </w:r>
      <w:hyperlink r:id="rId72" w:history="1">
        <w:r w:rsidRPr="00457736">
          <w:rPr>
            <w:rStyle w:val="Hyperlink"/>
            <w:rFonts w:asciiTheme="majorBidi" w:hAnsiTheme="majorBidi" w:cstheme="majorBidi"/>
            <w:szCs w:val="24"/>
            <w:lang w:val="en-CA"/>
          </w:rPr>
          <w:t>702</w:t>
        </w:r>
      </w:hyperlink>
      <w:r w:rsidRPr="00457736">
        <w:rPr>
          <w:rFonts w:asciiTheme="majorBidi" w:hAnsiTheme="majorBidi" w:cstheme="majorBidi"/>
          <w:szCs w:val="24"/>
          <w:lang w:val="en-CA"/>
        </w:rPr>
        <w:t xml:space="preserve"> (Canada); </w:t>
      </w:r>
      <w:hyperlink r:id="rId73" w:history="1">
        <w:r w:rsidRPr="00457736">
          <w:rPr>
            <w:rStyle w:val="Hyperlink"/>
            <w:rFonts w:asciiTheme="majorBidi" w:hAnsiTheme="majorBidi" w:cstheme="majorBidi"/>
            <w:szCs w:val="24"/>
            <w:lang w:val="en-CA"/>
          </w:rPr>
          <w:t>705</w:t>
        </w:r>
      </w:hyperlink>
      <w:r w:rsidRPr="00457736">
        <w:rPr>
          <w:rFonts w:asciiTheme="majorBidi" w:hAnsiTheme="majorBidi" w:cstheme="majorBidi"/>
          <w:szCs w:val="24"/>
          <w:lang w:val="en-CA"/>
        </w:rPr>
        <w:t xml:space="preserve">, </w:t>
      </w:r>
      <w:hyperlink r:id="rId74" w:history="1">
        <w:r w:rsidRPr="00457736">
          <w:rPr>
            <w:rStyle w:val="Hyperlink"/>
            <w:rFonts w:asciiTheme="majorBidi" w:hAnsiTheme="majorBidi" w:cstheme="majorBidi"/>
            <w:szCs w:val="24"/>
            <w:lang w:val="en-CA"/>
          </w:rPr>
          <w:t>706</w:t>
        </w:r>
      </w:hyperlink>
      <w:r w:rsidRPr="00457736">
        <w:rPr>
          <w:rFonts w:asciiTheme="majorBidi" w:hAnsiTheme="majorBidi" w:cstheme="majorBidi"/>
          <w:szCs w:val="24"/>
          <w:lang w:val="en-CA"/>
        </w:rPr>
        <w:t xml:space="preserve"> (Japan)</w:t>
      </w:r>
      <w:r w:rsidRPr="00457736">
        <w:rPr>
          <w:rFonts w:asciiTheme="majorBidi" w:hAnsiTheme="majorBidi" w:cstheme="majorBidi"/>
          <w:szCs w:val="24"/>
          <w:lang w:val="en-CA" w:eastAsia="zh-CN"/>
        </w:rPr>
        <w:t>.</w:t>
      </w:r>
    </w:p>
    <w:p w:rsidR="0063660E" w:rsidRPr="00DC5FAB" w:rsidRDefault="0063660E" w:rsidP="0063660E">
      <w:proofErr w:type="spellStart"/>
      <w:r w:rsidRPr="00DC5FAB">
        <w:rPr>
          <w:rFonts w:hint="eastAsia"/>
        </w:rPr>
        <w:t>DG5A2</w:t>
      </w:r>
      <w:proofErr w:type="spellEnd"/>
      <w:r w:rsidRPr="00DC5FAB">
        <w:rPr>
          <w:rFonts w:hint="eastAsia"/>
        </w:rPr>
        <w:t xml:space="preserve">-1 Local </w:t>
      </w:r>
      <w:r>
        <w:t>C</w:t>
      </w:r>
      <w:r w:rsidRPr="00DC5FAB">
        <w:rPr>
          <w:rFonts w:hint="eastAsia"/>
        </w:rPr>
        <w:t xml:space="preserve">overage finalised </w:t>
      </w:r>
      <w:r>
        <w:rPr>
          <w:rFonts w:hint="eastAsia"/>
          <w:lang w:eastAsia="zh-CN"/>
        </w:rPr>
        <w:t xml:space="preserve">the </w:t>
      </w:r>
      <w:r w:rsidRPr="00DC5FAB">
        <w:rPr>
          <w:rFonts w:hint="eastAsia"/>
        </w:rPr>
        <w:t xml:space="preserve">development of </w:t>
      </w:r>
      <w:r w:rsidRPr="00DC5FAB">
        <w:t>Report ITU-R M</w:t>
      </w:r>
      <w:proofErr w:type="gramStart"/>
      <w:r w:rsidRPr="00DC5FAB">
        <w:t>.[</w:t>
      </w:r>
      <w:proofErr w:type="spellStart"/>
      <w:proofErr w:type="gramEnd"/>
      <w:r w:rsidRPr="00DC5FAB">
        <w:t>LOCAL_CoVERAGE</w:t>
      </w:r>
      <w:proofErr w:type="spellEnd"/>
      <w:r w:rsidRPr="00DC5FAB">
        <w:t>]</w:t>
      </w:r>
      <w:r w:rsidRPr="00DC5FAB">
        <w:rPr>
          <w:rFonts w:hint="eastAsia"/>
        </w:rPr>
        <w:t xml:space="preserve"> based on the input contributions</w:t>
      </w:r>
      <w:r>
        <w:t xml:space="preserve"> </w:t>
      </w:r>
      <w:r w:rsidRPr="00DC5FAB">
        <w:rPr>
          <w:rFonts w:hint="eastAsia"/>
        </w:rPr>
        <w:t>(</w:t>
      </w:r>
      <w:r>
        <w:rPr>
          <w:szCs w:val="24"/>
        </w:rPr>
        <w:t xml:space="preserve">Doc. </w:t>
      </w:r>
      <w:proofErr w:type="spellStart"/>
      <w:r w:rsidRPr="00DC5FAB">
        <w:rPr>
          <w:rFonts w:hint="eastAsia"/>
        </w:rPr>
        <w:t>5A</w:t>
      </w:r>
      <w:proofErr w:type="spellEnd"/>
      <w:r w:rsidRPr="00DC5FAB">
        <w:rPr>
          <w:rFonts w:hint="eastAsia"/>
        </w:rPr>
        <w:t>/</w:t>
      </w:r>
      <w:r w:rsidRPr="00DC5FAB">
        <w:t>TEMP</w:t>
      </w:r>
      <w:r w:rsidRPr="00DC5FAB">
        <w:rPr>
          <w:rFonts w:hint="eastAsia"/>
        </w:rPr>
        <w:t>/314).</w:t>
      </w:r>
    </w:p>
    <w:p w:rsidR="002C21C2" w:rsidRDefault="0063660E" w:rsidP="002C21C2">
      <w:r>
        <w:t>After the completion of the Report ITU-R M</w:t>
      </w:r>
      <w:proofErr w:type="gramStart"/>
      <w:r>
        <w:t>.[</w:t>
      </w:r>
      <w:proofErr w:type="spellStart"/>
      <w:proofErr w:type="gramEnd"/>
      <w:r>
        <w:t>LOCAL_COVERAGE</w:t>
      </w:r>
      <w:proofErr w:type="spellEnd"/>
      <w:r>
        <w:t xml:space="preserve">], </w:t>
      </w:r>
      <w:proofErr w:type="spellStart"/>
      <w:r>
        <w:t>WG</w:t>
      </w:r>
      <w:proofErr w:type="spellEnd"/>
      <w:r w:rsidR="00D61DE7">
        <w:t> </w:t>
      </w:r>
      <w:r>
        <w:t xml:space="preserve">2 discussed its future work on local coverage, including a possible Recommendation on local coverage. There were views/concerns from the floor that if </w:t>
      </w:r>
      <w:proofErr w:type="spellStart"/>
      <w:r>
        <w:t>WG</w:t>
      </w:r>
      <w:proofErr w:type="spellEnd"/>
      <w:r w:rsidR="00D61DE7">
        <w:t> </w:t>
      </w:r>
      <w:r>
        <w:t xml:space="preserve">2 decide to commence the development of the recommendation on local coverage, the following should be clarified: 1) exact additional elements to be recommended should need to be identified beyond the guidelines described in Report </w:t>
      </w:r>
      <w:r w:rsidR="0032706F">
        <w:br/>
      </w:r>
      <w:r>
        <w:t>ITU-R M.[</w:t>
      </w:r>
      <w:proofErr w:type="spellStart"/>
      <w:r>
        <w:t>LOCAL_COVERAGE</w:t>
      </w:r>
      <w:proofErr w:type="spellEnd"/>
      <w:r>
        <w:t>] and justifications/reasons for the elements to be recommended, 2) what kind of items should be recommended as an ITU-R Recommendation: technical matters</w:t>
      </w:r>
      <w:r>
        <w:br/>
        <w:t xml:space="preserve">(e.g. specification, requirements for service operation, characteristics for sharing/coexistence) or regulatory matters, 3) a scope and/or structure of a possible Recommendation and study items for the Recommendation.  </w:t>
      </w:r>
      <w:proofErr w:type="spellStart"/>
      <w:r>
        <w:t>WG</w:t>
      </w:r>
      <w:proofErr w:type="spellEnd"/>
      <w:r>
        <w:t xml:space="preserve"> 2 agreed to continue the discussion on whether or not </w:t>
      </w:r>
      <w:proofErr w:type="spellStart"/>
      <w:r>
        <w:t>WG</w:t>
      </w:r>
      <w:proofErr w:type="spellEnd"/>
      <w:r>
        <w:t xml:space="preserve"> 2 would start the development of a draft Recommendation on local coverage at the next WP</w:t>
      </w:r>
      <w:r w:rsidR="002C21C2">
        <w:t> </w:t>
      </w:r>
      <w:proofErr w:type="spellStart"/>
      <w:r>
        <w:t>5A</w:t>
      </w:r>
      <w:proofErr w:type="spellEnd"/>
      <w:r>
        <w:t xml:space="preserve"> meeting in May 2016</w:t>
      </w:r>
      <w:r w:rsidR="002C21C2">
        <w:t>.</w:t>
      </w:r>
    </w:p>
    <w:p w:rsidR="0063660E" w:rsidRPr="00DC5FAB" w:rsidRDefault="0063660E" w:rsidP="002C21C2">
      <w:r>
        <w:rPr>
          <w:lang w:eastAsia="zh-CN"/>
        </w:rPr>
        <w:t>T</w:t>
      </w:r>
      <w:r>
        <w:rPr>
          <w:rFonts w:hint="eastAsia"/>
          <w:lang w:eastAsia="zh-CN"/>
        </w:rPr>
        <w:t xml:space="preserve">he CG activity </w:t>
      </w:r>
      <w:r w:rsidRPr="00DC5FAB">
        <w:rPr>
          <w:rFonts w:hint="eastAsia"/>
        </w:rPr>
        <w:t>on Local Coverage</w:t>
      </w:r>
      <w:r>
        <w:rPr>
          <w:rFonts w:hint="eastAsia"/>
          <w:lang w:eastAsia="zh-CN"/>
        </w:rPr>
        <w:t xml:space="preserve"> is not needed. </w:t>
      </w:r>
      <w:r w:rsidRPr="00DC5FAB">
        <w:t>The</w:t>
      </w:r>
      <w:r w:rsidRPr="00DC5FAB">
        <w:rPr>
          <w:rFonts w:hint="eastAsia"/>
        </w:rPr>
        <w:t xml:space="preserve"> CG was closed.</w:t>
      </w:r>
    </w:p>
    <w:p w:rsidR="0063660E" w:rsidRPr="00457736" w:rsidRDefault="0063660E" w:rsidP="0063660E">
      <w:pPr>
        <w:pStyle w:val="Heading2"/>
      </w:pPr>
      <w:r>
        <w:t>2.3</w:t>
      </w:r>
      <w:r>
        <w:tab/>
      </w:r>
      <w:r w:rsidRPr="00457736">
        <w:t xml:space="preserve">Hearing aids </w:t>
      </w:r>
      <w:r w:rsidRPr="00457736">
        <w:rPr>
          <w:rFonts w:hint="eastAsia"/>
        </w:rPr>
        <w:t>and related</w:t>
      </w:r>
    </w:p>
    <w:p w:rsidR="0063660E" w:rsidRPr="00457736" w:rsidRDefault="0063660E" w:rsidP="0063660E">
      <w:pPr>
        <w:rPr>
          <w:rFonts w:asciiTheme="majorBidi" w:hAnsiTheme="majorBidi" w:cstheme="majorBidi"/>
          <w:szCs w:val="24"/>
          <w:lang w:val="en-CA"/>
        </w:rPr>
      </w:pPr>
      <w:r w:rsidRPr="00457736">
        <w:rPr>
          <w:rFonts w:asciiTheme="majorBidi" w:hAnsiTheme="majorBidi" w:cstheme="majorBidi"/>
          <w:szCs w:val="24"/>
          <w:lang w:eastAsia="zh-CN"/>
        </w:rPr>
        <w:t xml:space="preserve">The meeting considered 2 documents </w:t>
      </w:r>
      <w:hyperlink r:id="rId75" w:history="1">
        <w:r w:rsidRPr="00457736">
          <w:rPr>
            <w:rStyle w:val="Hyperlink"/>
            <w:rFonts w:asciiTheme="majorBidi" w:hAnsiTheme="majorBidi" w:cstheme="majorBidi"/>
            <w:szCs w:val="24"/>
            <w:lang w:val="en-US"/>
          </w:rPr>
          <w:t>650</w:t>
        </w:r>
      </w:hyperlink>
      <w:r w:rsidRPr="00457736">
        <w:rPr>
          <w:rFonts w:asciiTheme="majorBidi" w:hAnsiTheme="majorBidi" w:cstheme="majorBidi"/>
          <w:szCs w:val="24"/>
          <w:lang w:val="en-US"/>
        </w:rPr>
        <w:t xml:space="preserve"> (ITU-D SG 1 Rapporteur) </w:t>
      </w:r>
      <w:r w:rsidRPr="00457736">
        <w:rPr>
          <w:rFonts w:asciiTheme="majorBidi" w:hAnsiTheme="majorBidi" w:cstheme="majorBidi"/>
          <w:szCs w:val="24"/>
          <w:lang w:val="en-US" w:eastAsia="zh-CN"/>
        </w:rPr>
        <w:t xml:space="preserve">and </w:t>
      </w:r>
      <w:hyperlink r:id="rId76" w:history="1">
        <w:r w:rsidRPr="00457736">
          <w:rPr>
            <w:rStyle w:val="Hyperlink"/>
            <w:rFonts w:asciiTheme="majorBidi" w:hAnsiTheme="majorBidi" w:cstheme="majorBidi"/>
            <w:szCs w:val="24"/>
            <w:lang w:val="en-US"/>
          </w:rPr>
          <w:t>658</w:t>
        </w:r>
      </w:hyperlink>
      <w:r w:rsidRPr="00457736">
        <w:rPr>
          <w:rFonts w:asciiTheme="majorBidi" w:hAnsiTheme="majorBidi" w:cstheme="majorBidi"/>
          <w:szCs w:val="24"/>
          <w:lang w:val="en-US"/>
        </w:rPr>
        <w:t xml:space="preserve"> (SG 5)</w:t>
      </w:r>
      <w:r w:rsidRPr="00457736">
        <w:rPr>
          <w:rFonts w:asciiTheme="majorBidi" w:hAnsiTheme="majorBidi" w:cstheme="majorBidi"/>
          <w:szCs w:val="24"/>
          <w:lang w:val="en-CA" w:eastAsia="zh-CN"/>
        </w:rPr>
        <w:t>.</w:t>
      </w:r>
    </w:p>
    <w:p w:rsidR="0063660E" w:rsidRDefault="0063660E" w:rsidP="0063660E">
      <w:pPr>
        <w:rPr>
          <w:lang w:eastAsia="zh-CN"/>
        </w:rPr>
      </w:pPr>
      <w:r w:rsidRPr="00457736">
        <w:rPr>
          <w:rFonts w:asciiTheme="majorBidi" w:hAnsiTheme="majorBidi" w:cstheme="majorBidi"/>
          <w:szCs w:val="24"/>
          <w:lang w:eastAsia="zh-CN"/>
        </w:rPr>
        <w:t xml:space="preserve">Working Group </w:t>
      </w:r>
      <w:proofErr w:type="spellStart"/>
      <w:r w:rsidRPr="00457736">
        <w:rPr>
          <w:rFonts w:asciiTheme="majorBidi" w:hAnsiTheme="majorBidi" w:cstheme="majorBidi"/>
          <w:szCs w:val="24"/>
          <w:lang w:eastAsia="zh-CN"/>
        </w:rPr>
        <w:t>5A</w:t>
      </w:r>
      <w:proofErr w:type="spellEnd"/>
      <w:r w:rsidRPr="00457736">
        <w:rPr>
          <w:rFonts w:asciiTheme="majorBidi" w:hAnsiTheme="majorBidi" w:cstheme="majorBidi"/>
          <w:szCs w:val="24"/>
          <w:lang w:eastAsia="zh-CN"/>
        </w:rPr>
        <w:t>-2 took note of the information provided by</w:t>
      </w:r>
      <w:r w:rsidRPr="00457736">
        <w:rPr>
          <w:rFonts w:asciiTheme="majorBidi" w:hAnsiTheme="majorBidi" w:cstheme="majorBidi"/>
          <w:bCs/>
          <w:szCs w:val="24"/>
        </w:rPr>
        <w:t xml:space="preserve"> </w:t>
      </w:r>
      <w:r w:rsidRPr="00457736">
        <w:rPr>
          <w:rFonts w:asciiTheme="majorBidi" w:hAnsiTheme="majorBidi" w:cstheme="majorBidi"/>
          <w:bCs/>
          <w:szCs w:val="24"/>
          <w:lang w:eastAsia="zh-CN"/>
        </w:rPr>
        <w:t>ITU-D SG</w:t>
      </w:r>
      <w:r>
        <w:rPr>
          <w:rFonts w:asciiTheme="majorBidi" w:hAnsiTheme="majorBidi" w:cstheme="majorBidi"/>
          <w:bCs/>
          <w:szCs w:val="24"/>
          <w:lang w:eastAsia="zh-CN"/>
        </w:rPr>
        <w:t xml:space="preserve"> </w:t>
      </w:r>
      <w:r w:rsidRPr="00457736">
        <w:rPr>
          <w:rFonts w:asciiTheme="majorBidi" w:hAnsiTheme="majorBidi" w:cstheme="majorBidi"/>
          <w:bCs/>
          <w:szCs w:val="24"/>
          <w:lang w:eastAsia="zh-CN"/>
        </w:rPr>
        <w:t>1</w:t>
      </w:r>
      <w:r w:rsidRPr="00457736">
        <w:rPr>
          <w:rFonts w:asciiTheme="majorBidi" w:hAnsiTheme="majorBidi" w:cstheme="majorBidi"/>
          <w:bCs/>
          <w:szCs w:val="24"/>
        </w:rPr>
        <w:t xml:space="preserve"> </w:t>
      </w:r>
      <w:r w:rsidRPr="00457736">
        <w:rPr>
          <w:rFonts w:asciiTheme="majorBidi" w:hAnsiTheme="majorBidi" w:cstheme="majorBidi"/>
          <w:bCs/>
          <w:szCs w:val="24"/>
          <w:lang w:eastAsia="zh-CN"/>
        </w:rPr>
        <w:t xml:space="preserve">and </w:t>
      </w:r>
      <w:r>
        <w:rPr>
          <w:rFonts w:asciiTheme="majorBidi" w:hAnsiTheme="majorBidi" w:cstheme="majorBidi"/>
          <w:bCs/>
          <w:szCs w:val="24"/>
          <w:lang w:eastAsia="zh-CN"/>
        </w:rPr>
        <w:t xml:space="preserve">ITU-R </w:t>
      </w:r>
      <w:r w:rsidRPr="00457736">
        <w:rPr>
          <w:rFonts w:asciiTheme="majorBidi" w:hAnsiTheme="majorBidi" w:cstheme="majorBidi"/>
          <w:bCs/>
          <w:szCs w:val="24"/>
          <w:lang w:eastAsia="zh-CN"/>
        </w:rPr>
        <w:t>SG</w:t>
      </w:r>
      <w:r w:rsidR="00D61DE7">
        <w:rPr>
          <w:rFonts w:asciiTheme="majorBidi" w:hAnsiTheme="majorBidi" w:cstheme="majorBidi"/>
          <w:bCs/>
          <w:szCs w:val="24"/>
          <w:lang w:eastAsia="zh-CN"/>
        </w:rPr>
        <w:t> </w:t>
      </w:r>
      <w:r w:rsidRPr="00457736">
        <w:rPr>
          <w:rFonts w:asciiTheme="majorBidi" w:hAnsiTheme="majorBidi" w:cstheme="majorBidi"/>
          <w:bCs/>
          <w:szCs w:val="24"/>
          <w:lang w:eastAsia="zh-CN"/>
        </w:rPr>
        <w:t xml:space="preserve">5 </w:t>
      </w:r>
      <w:r w:rsidRPr="00457736">
        <w:rPr>
          <w:rFonts w:asciiTheme="majorBidi" w:hAnsiTheme="majorBidi" w:cstheme="majorBidi"/>
          <w:bCs/>
          <w:szCs w:val="24"/>
        </w:rPr>
        <w:t>as contained in Document</w:t>
      </w:r>
      <w:r>
        <w:rPr>
          <w:rFonts w:asciiTheme="majorBidi" w:hAnsiTheme="majorBidi" w:cstheme="majorBidi"/>
          <w:bCs/>
          <w:szCs w:val="24"/>
        </w:rPr>
        <w:t>s</w:t>
      </w:r>
      <w:r w:rsidRPr="00457736">
        <w:rPr>
          <w:rFonts w:asciiTheme="majorBidi" w:hAnsiTheme="majorBidi" w:cstheme="majorBidi"/>
          <w:bCs/>
          <w:szCs w:val="24"/>
        </w:rPr>
        <w:t xml:space="preserve"> </w:t>
      </w:r>
      <w:proofErr w:type="spellStart"/>
      <w:r w:rsidRPr="00457736">
        <w:rPr>
          <w:rFonts w:asciiTheme="majorBidi" w:hAnsiTheme="majorBidi" w:cstheme="majorBidi"/>
          <w:bCs/>
          <w:szCs w:val="24"/>
        </w:rPr>
        <w:t>5A</w:t>
      </w:r>
      <w:proofErr w:type="spellEnd"/>
      <w:r w:rsidRPr="00457736">
        <w:rPr>
          <w:rFonts w:asciiTheme="majorBidi" w:hAnsiTheme="majorBidi" w:cstheme="majorBidi"/>
          <w:bCs/>
          <w:szCs w:val="24"/>
        </w:rPr>
        <w:t>/</w:t>
      </w:r>
      <w:hyperlink r:id="rId77" w:history="1">
        <w:r w:rsidRPr="00457736">
          <w:rPr>
            <w:rStyle w:val="Hyperlink"/>
            <w:rFonts w:asciiTheme="majorBidi" w:hAnsiTheme="majorBidi" w:cstheme="majorBidi"/>
            <w:szCs w:val="24"/>
            <w:lang w:val="en-US"/>
          </w:rPr>
          <w:t>650</w:t>
        </w:r>
      </w:hyperlink>
      <w:r w:rsidRPr="00457736">
        <w:rPr>
          <w:rStyle w:val="Hyperlink"/>
          <w:rFonts w:asciiTheme="majorBidi" w:hAnsiTheme="majorBidi" w:cstheme="majorBidi"/>
          <w:szCs w:val="24"/>
          <w:lang w:val="en-US" w:eastAsia="zh-CN"/>
        </w:rPr>
        <w:t xml:space="preserve"> </w:t>
      </w:r>
      <w:r w:rsidRPr="00457736">
        <w:rPr>
          <w:rFonts w:asciiTheme="majorBidi" w:hAnsiTheme="majorBidi" w:cstheme="majorBidi"/>
          <w:szCs w:val="24"/>
        </w:rPr>
        <w:t xml:space="preserve">and </w:t>
      </w:r>
      <w:proofErr w:type="spellStart"/>
      <w:r w:rsidRPr="00457736">
        <w:rPr>
          <w:rFonts w:asciiTheme="majorBidi" w:hAnsiTheme="majorBidi" w:cstheme="majorBidi"/>
          <w:bCs/>
          <w:szCs w:val="24"/>
        </w:rPr>
        <w:t>5A</w:t>
      </w:r>
      <w:proofErr w:type="spellEnd"/>
      <w:r w:rsidRPr="00457736">
        <w:rPr>
          <w:rFonts w:asciiTheme="majorBidi" w:hAnsiTheme="majorBidi" w:cstheme="majorBidi"/>
          <w:bCs/>
          <w:szCs w:val="24"/>
        </w:rPr>
        <w:t>/</w:t>
      </w:r>
      <w:hyperlink r:id="rId78" w:history="1">
        <w:r w:rsidRPr="00457736">
          <w:rPr>
            <w:rStyle w:val="Hyperlink"/>
            <w:rFonts w:asciiTheme="majorBidi" w:hAnsiTheme="majorBidi" w:cstheme="majorBidi"/>
            <w:szCs w:val="24"/>
            <w:lang w:val="en-US"/>
          </w:rPr>
          <w:t>658</w:t>
        </w:r>
      </w:hyperlink>
      <w:r w:rsidRPr="00457736">
        <w:rPr>
          <w:rStyle w:val="Hyperlink"/>
          <w:rFonts w:asciiTheme="majorBidi" w:hAnsiTheme="majorBidi" w:cstheme="majorBidi"/>
          <w:szCs w:val="24"/>
          <w:lang w:val="en-US" w:eastAsia="zh-CN"/>
        </w:rPr>
        <w:t xml:space="preserve"> </w:t>
      </w:r>
      <w:r w:rsidRPr="00457736">
        <w:rPr>
          <w:rFonts w:asciiTheme="majorBidi" w:hAnsiTheme="majorBidi" w:cstheme="majorBidi"/>
          <w:szCs w:val="24"/>
        </w:rPr>
        <w:t>respectively.</w:t>
      </w:r>
      <w:r>
        <w:rPr>
          <w:rFonts w:asciiTheme="majorBidi" w:hAnsiTheme="majorBidi" w:cstheme="majorBidi"/>
          <w:szCs w:val="24"/>
        </w:rPr>
        <w:t xml:space="preserve"> </w:t>
      </w:r>
    </w:p>
    <w:p w:rsidR="0063660E" w:rsidRPr="00457736" w:rsidRDefault="0063660E" w:rsidP="0063660E">
      <w:pPr>
        <w:pStyle w:val="Heading2"/>
        <w:rPr>
          <w:lang w:val="en-US" w:eastAsia="zh-CN"/>
        </w:rPr>
      </w:pPr>
      <w:bookmarkStart w:id="17" w:name="OLE_LINK20"/>
      <w:bookmarkStart w:id="18" w:name="OLE_LINK21"/>
      <w:r w:rsidRPr="00457736">
        <w:rPr>
          <w:lang w:val="en-US" w:eastAsia="zh-CN"/>
        </w:rPr>
        <w:t>2.4</w:t>
      </w:r>
      <w:r w:rsidRPr="00457736">
        <w:rPr>
          <w:lang w:val="en-US" w:eastAsia="zh-CN"/>
        </w:rPr>
        <w:tab/>
      </w:r>
      <w:proofErr w:type="spellStart"/>
      <w:r w:rsidRPr="00457736">
        <w:rPr>
          <w:bCs/>
          <w:lang w:val="en-US"/>
        </w:rPr>
        <w:t>ANTs</w:t>
      </w:r>
      <w:proofErr w:type="spellEnd"/>
    </w:p>
    <w:bookmarkEnd w:id="17"/>
    <w:bookmarkEnd w:id="18"/>
    <w:p w:rsidR="0063660E" w:rsidRPr="00457736" w:rsidRDefault="0063660E" w:rsidP="0063660E">
      <w:pPr>
        <w:rPr>
          <w:rFonts w:asciiTheme="majorBidi" w:hAnsiTheme="majorBidi" w:cstheme="majorBidi"/>
          <w:szCs w:val="24"/>
          <w:lang w:eastAsia="zh-CN"/>
        </w:rPr>
      </w:pPr>
      <w:r w:rsidRPr="00457736">
        <w:rPr>
          <w:rFonts w:asciiTheme="majorBidi" w:hAnsiTheme="majorBidi" w:cstheme="majorBidi"/>
          <w:szCs w:val="24"/>
          <w:lang w:eastAsia="zh-CN"/>
        </w:rPr>
        <w:t>Two liaison statements (</w:t>
      </w:r>
      <w:proofErr w:type="spellStart"/>
      <w:r w:rsidRPr="00457736">
        <w:rPr>
          <w:rFonts w:asciiTheme="majorBidi" w:hAnsiTheme="majorBidi" w:cstheme="majorBidi"/>
          <w:bCs/>
          <w:szCs w:val="24"/>
        </w:rPr>
        <w:t>5A</w:t>
      </w:r>
      <w:proofErr w:type="spellEnd"/>
      <w:r w:rsidRPr="00457736">
        <w:rPr>
          <w:rFonts w:asciiTheme="majorBidi" w:hAnsiTheme="majorBidi" w:cstheme="majorBidi"/>
          <w:bCs/>
          <w:szCs w:val="24"/>
        </w:rPr>
        <w:t>/</w:t>
      </w:r>
      <w:r w:rsidRPr="00457736">
        <w:rPr>
          <w:rFonts w:asciiTheme="majorBidi" w:hAnsiTheme="majorBidi" w:cstheme="majorBidi"/>
          <w:szCs w:val="24"/>
          <w:lang w:eastAsia="zh-CN"/>
        </w:rPr>
        <w:t xml:space="preserve"> </w:t>
      </w:r>
      <w:hyperlink r:id="rId79" w:history="1">
        <w:r w:rsidRPr="00457736">
          <w:rPr>
            <w:rStyle w:val="Hyperlink"/>
            <w:rFonts w:asciiTheme="majorBidi" w:hAnsiTheme="majorBidi" w:cstheme="majorBidi"/>
            <w:szCs w:val="24"/>
            <w:lang w:val="en-CA"/>
          </w:rPr>
          <w:t>647</w:t>
        </w:r>
      </w:hyperlink>
      <w:r w:rsidRPr="00457736">
        <w:rPr>
          <w:rFonts w:asciiTheme="majorBidi" w:hAnsiTheme="majorBidi" w:cstheme="majorBidi"/>
          <w:szCs w:val="24"/>
          <w:lang w:val="en-CA" w:eastAsia="zh-CN"/>
        </w:rPr>
        <w:t xml:space="preserve"> </w:t>
      </w:r>
      <w:r w:rsidRPr="00457736">
        <w:rPr>
          <w:rFonts w:asciiTheme="majorBidi" w:hAnsiTheme="majorBidi" w:cstheme="majorBidi"/>
          <w:szCs w:val="24"/>
        </w:rPr>
        <w:t>and</w:t>
      </w:r>
      <w:r w:rsidRPr="00457736">
        <w:rPr>
          <w:rStyle w:val="Hyperlink"/>
          <w:rFonts w:asciiTheme="majorBidi" w:hAnsiTheme="majorBidi" w:cstheme="majorBidi"/>
          <w:szCs w:val="24"/>
          <w:lang w:val="en-US" w:eastAsia="zh-CN"/>
        </w:rPr>
        <w:t xml:space="preserve"> </w:t>
      </w:r>
      <w:proofErr w:type="spellStart"/>
      <w:r w:rsidRPr="00457736">
        <w:rPr>
          <w:rFonts w:asciiTheme="majorBidi" w:hAnsiTheme="majorBidi" w:cstheme="majorBidi"/>
          <w:bCs/>
          <w:szCs w:val="24"/>
        </w:rPr>
        <w:t>5A</w:t>
      </w:r>
      <w:proofErr w:type="spellEnd"/>
      <w:r w:rsidRPr="00457736">
        <w:rPr>
          <w:rFonts w:asciiTheme="majorBidi" w:hAnsiTheme="majorBidi" w:cstheme="majorBidi"/>
          <w:bCs/>
          <w:szCs w:val="24"/>
        </w:rPr>
        <w:t>/</w:t>
      </w:r>
      <w:hyperlink r:id="rId80" w:history="1">
        <w:r w:rsidRPr="00457736">
          <w:rPr>
            <w:rStyle w:val="Hyperlink"/>
            <w:rFonts w:asciiTheme="majorBidi" w:hAnsiTheme="majorBidi" w:cstheme="majorBidi"/>
            <w:szCs w:val="24"/>
            <w:lang w:val="en-CA"/>
          </w:rPr>
          <w:t>648</w:t>
        </w:r>
      </w:hyperlink>
      <w:r w:rsidRPr="00457736">
        <w:rPr>
          <w:rFonts w:asciiTheme="majorBidi" w:hAnsiTheme="majorBidi" w:cstheme="majorBidi"/>
          <w:szCs w:val="24"/>
          <w:lang w:eastAsia="zh-CN"/>
        </w:rPr>
        <w:t xml:space="preserve">) from </w:t>
      </w:r>
      <w:r w:rsidRPr="00457736">
        <w:rPr>
          <w:rFonts w:asciiTheme="majorBidi" w:hAnsiTheme="majorBidi" w:cstheme="majorBidi"/>
          <w:szCs w:val="24"/>
          <w:lang w:val="en-CA"/>
        </w:rPr>
        <w:t>ITU-T SG</w:t>
      </w:r>
      <w:r w:rsidR="00094C21">
        <w:rPr>
          <w:rFonts w:asciiTheme="majorBidi" w:hAnsiTheme="majorBidi" w:cstheme="majorBidi"/>
          <w:szCs w:val="24"/>
          <w:lang w:val="en-CA"/>
        </w:rPr>
        <w:t> </w:t>
      </w:r>
      <w:r w:rsidRPr="00457736">
        <w:rPr>
          <w:rFonts w:asciiTheme="majorBidi" w:hAnsiTheme="majorBidi" w:cstheme="majorBidi"/>
          <w:szCs w:val="24"/>
          <w:lang w:val="en-CA"/>
        </w:rPr>
        <w:t>15</w:t>
      </w:r>
      <w:r w:rsidRPr="00457736">
        <w:rPr>
          <w:rFonts w:asciiTheme="majorBidi" w:hAnsiTheme="majorBidi" w:cstheme="majorBidi"/>
          <w:szCs w:val="24"/>
          <w:lang w:val="en-CA" w:eastAsia="zh-CN"/>
        </w:rPr>
        <w:t xml:space="preserve"> </w:t>
      </w:r>
      <w:r w:rsidRPr="00457736">
        <w:rPr>
          <w:rFonts w:asciiTheme="majorBidi" w:hAnsiTheme="majorBidi" w:cstheme="majorBidi"/>
          <w:szCs w:val="24"/>
          <w:lang w:eastAsia="zh-CN"/>
        </w:rPr>
        <w:t>were considered.</w:t>
      </w:r>
      <w:r w:rsidRPr="00457736">
        <w:rPr>
          <w:rFonts w:asciiTheme="majorBidi" w:hAnsiTheme="majorBidi" w:cstheme="majorBidi"/>
          <w:szCs w:val="24"/>
          <w:lang w:val="en-US" w:eastAsia="zh-CN"/>
        </w:rPr>
        <w:t xml:space="preserve"> </w:t>
      </w:r>
      <w:proofErr w:type="spellStart"/>
      <w:r w:rsidRPr="00457736">
        <w:rPr>
          <w:rFonts w:asciiTheme="majorBidi" w:hAnsiTheme="majorBidi" w:cstheme="majorBidi"/>
          <w:szCs w:val="24"/>
          <w:lang w:val="en-US" w:eastAsia="zh-CN"/>
        </w:rPr>
        <w:t>WG</w:t>
      </w:r>
      <w:proofErr w:type="spellEnd"/>
      <w:r w:rsidRPr="00457736">
        <w:rPr>
          <w:rFonts w:asciiTheme="majorBidi" w:hAnsiTheme="majorBidi" w:cstheme="majorBidi"/>
          <w:szCs w:val="24"/>
          <w:lang w:val="en-US" w:eastAsia="zh-CN"/>
        </w:rPr>
        <w:t xml:space="preserve"> </w:t>
      </w:r>
      <w:proofErr w:type="spellStart"/>
      <w:r w:rsidRPr="00457736">
        <w:rPr>
          <w:rFonts w:asciiTheme="majorBidi" w:hAnsiTheme="majorBidi" w:cstheme="majorBidi"/>
          <w:szCs w:val="24"/>
          <w:lang w:val="en-US" w:eastAsia="zh-CN"/>
        </w:rPr>
        <w:t>5A</w:t>
      </w:r>
      <w:proofErr w:type="spellEnd"/>
      <w:r w:rsidRPr="00457736">
        <w:rPr>
          <w:rFonts w:asciiTheme="majorBidi" w:hAnsiTheme="majorBidi" w:cstheme="majorBidi"/>
          <w:szCs w:val="24"/>
          <w:lang w:val="en-US" w:eastAsia="zh-CN"/>
        </w:rPr>
        <w:t xml:space="preserve">-2 reviewed the new revision of ANT Standards overview and ANT </w:t>
      </w:r>
      <w:proofErr w:type="spellStart"/>
      <w:r w:rsidRPr="00457736">
        <w:rPr>
          <w:rFonts w:asciiTheme="majorBidi" w:hAnsiTheme="majorBidi" w:cstheme="majorBidi"/>
          <w:szCs w:val="24"/>
          <w:lang w:val="en-US" w:eastAsia="zh-CN"/>
        </w:rPr>
        <w:t>workplan</w:t>
      </w:r>
      <w:proofErr w:type="spellEnd"/>
      <w:r w:rsidRPr="00457736">
        <w:rPr>
          <w:rFonts w:asciiTheme="majorBidi" w:hAnsiTheme="majorBidi" w:cstheme="majorBidi"/>
          <w:szCs w:val="24"/>
          <w:lang w:val="en-US" w:eastAsia="zh-CN"/>
        </w:rPr>
        <w:t xml:space="preserve"> and developed a reply liaison statement which is </w:t>
      </w:r>
      <w:r>
        <w:rPr>
          <w:szCs w:val="24"/>
        </w:rPr>
        <w:t xml:space="preserve">Doc. </w:t>
      </w:r>
      <w:proofErr w:type="spellStart"/>
      <w:r w:rsidRPr="00457736">
        <w:rPr>
          <w:rFonts w:asciiTheme="majorBidi" w:hAnsiTheme="majorBidi" w:cstheme="majorBidi"/>
          <w:szCs w:val="24"/>
        </w:rPr>
        <w:t>5A</w:t>
      </w:r>
      <w:proofErr w:type="spellEnd"/>
      <w:r w:rsidRPr="00457736">
        <w:rPr>
          <w:rFonts w:asciiTheme="majorBidi" w:hAnsiTheme="majorBidi" w:cstheme="majorBidi"/>
          <w:szCs w:val="24"/>
        </w:rPr>
        <w:t>/TEMP/</w:t>
      </w:r>
      <w:hyperlink r:id="rId81" w:history="1">
        <w:r w:rsidRPr="00457736">
          <w:rPr>
            <w:rStyle w:val="Hyperlink"/>
            <w:rFonts w:asciiTheme="majorBidi" w:hAnsiTheme="majorBidi" w:cstheme="majorBidi"/>
            <w:szCs w:val="24"/>
            <w:lang w:eastAsia="zh-CN"/>
          </w:rPr>
          <w:t>300</w:t>
        </w:r>
      </w:hyperlink>
      <w:r w:rsidRPr="00457736">
        <w:rPr>
          <w:rFonts w:asciiTheme="majorBidi" w:hAnsiTheme="majorBidi" w:cstheme="majorBidi"/>
          <w:szCs w:val="24"/>
        </w:rPr>
        <w:t>.</w:t>
      </w:r>
    </w:p>
    <w:p w:rsidR="0063660E" w:rsidRDefault="0063660E" w:rsidP="0063660E">
      <w:pPr>
        <w:pStyle w:val="Heading2"/>
        <w:rPr>
          <w:szCs w:val="22"/>
          <w:lang w:val="en-US" w:eastAsia="zh-CN"/>
        </w:rPr>
      </w:pPr>
      <w:r>
        <w:rPr>
          <w:szCs w:val="22"/>
          <w:lang w:val="en-US" w:eastAsia="zh-CN"/>
        </w:rPr>
        <w:lastRenderedPageBreak/>
        <w:t>2.</w:t>
      </w:r>
      <w:r>
        <w:rPr>
          <w:rFonts w:hint="eastAsia"/>
          <w:szCs w:val="22"/>
          <w:lang w:val="en-US" w:eastAsia="zh-CN"/>
        </w:rPr>
        <w:t>5</w:t>
      </w:r>
      <w:r>
        <w:rPr>
          <w:rFonts w:hint="eastAsia"/>
          <w:szCs w:val="22"/>
          <w:lang w:val="en-US" w:eastAsia="zh-CN"/>
        </w:rPr>
        <w:tab/>
      </w:r>
      <w:r w:rsidRPr="000A6E97">
        <w:rPr>
          <w:lang w:val="en-US"/>
        </w:rPr>
        <w:t>Out-of-band emissions</w:t>
      </w:r>
    </w:p>
    <w:p w:rsidR="0063660E" w:rsidRPr="00457736" w:rsidRDefault="0063660E" w:rsidP="0063660E">
      <w:pPr>
        <w:rPr>
          <w:rFonts w:asciiTheme="majorBidi" w:hAnsiTheme="majorBidi" w:cstheme="majorBidi"/>
          <w:szCs w:val="24"/>
          <w:lang w:eastAsia="zh-CN"/>
        </w:rPr>
      </w:pPr>
      <w:r w:rsidRPr="00457736">
        <w:rPr>
          <w:rFonts w:asciiTheme="majorBidi" w:hAnsiTheme="majorBidi" w:cstheme="majorBidi"/>
          <w:szCs w:val="24"/>
          <w:lang w:eastAsia="zh-CN"/>
        </w:rPr>
        <w:t>A liaison (</w:t>
      </w:r>
      <w:r>
        <w:rPr>
          <w:szCs w:val="24"/>
        </w:rPr>
        <w:t xml:space="preserve">Doc. </w:t>
      </w:r>
      <w:proofErr w:type="spellStart"/>
      <w:r w:rsidRPr="00457736">
        <w:rPr>
          <w:rFonts w:asciiTheme="majorBidi" w:hAnsiTheme="majorBidi" w:cstheme="majorBidi"/>
          <w:szCs w:val="24"/>
          <w:lang w:eastAsia="zh-CN"/>
        </w:rPr>
        <w:t>5A</w:t>
      </w:r>
      <w:proofErr w:type="spellEnd"/>
      <w:r w:rsidRPr="00457736">
        <w:rPr>
          <w:rFonts w:asciiTheme="majorBidi" w:hAnsiTheme="majorBidi" w:cstheme="majorBidi"/>
          <w:szCs w:val="24"/>
          <w:lang w:eastAsia="zh-CN"/>
        </w:rPr>
        <w:t>/</w:t>
      </w:r>
      <w:hyperlink r:id="rId82" w:history="1">
        <w:r w:rsidRPr="00457736">
          <w:rPr>
            <w:rStyle w:val="Hyperlink"/>
            <w:rFonts w:asciiTheme="majorBidi" w:hAnsiTheme="majorBidi" w:cstheme="majorBidi"/>
            <w:szCs w:val="24"/>
            <w:lang w:val="en-CA"/>
          </w:rPr>
          <w:t>654</w:t>
        </w:r>
      </w:hyperlink>
      <w:r w:rsidRPr="00457736">
        <w:rPr>
          <w:rFonts w:asciiTheme="majorBidi" w:hAnsiTheme="majorBidi" w:cstheme="majorBidi"/>
          <w:szCs w:val="24"/>
          <w:lang w:val="en-CA" w:eastAsia="zh-CN"/>
        </w:rPr>
        <w:t>)</w:t>
      </w:r>
      <w:r w:rsidRPr="00457736">
        <w:rPr>
          <w:rFonts w:asciiTheme="majorBidi" w:hAnsiTheme="majorBidi" w:cstheme="majorBidi"/>
          <w:szCs w:val="24"/>
          <w:lang w:eastAsia="zh-CN"/>
        </w:rPr>
        <w:t xml:space="preserve"> from WP</w:t>
      </w:r>
      <w:r>
        <w:rPr>
          <w:rFonts w:asciiTheme="majorBidi" w:hAnsiTheme="majorBidi" w:cstheme="majorBidi"/>
          <w:szCs w:val="24"/>
          <w:lang w:eastAsia="zh-CN"/>
        </w:rPr>
        <w:t xml:space="preserve"> </w:t>
      </w:r>
      <w:proofErr w:type="spellStart"/>
      <w:r w:rsidRPr="00457736">
        <w:rPr>
          <w:rFonts w:asciiTheme="majorBidi" w:hAnsiTheme="majorBidi" w:cstheme="majorBidi"/>
          <w:szCs w:val="24"/>
          <w:lang w:eastAsia="zh-CN"/>
        </w:rPr>
        <w:t>5D</w:t>
      </w:r>
      <w:proofErr w:type="spellEnd"/>
      <w:r w:rsidRPr="00457736">
        <w:rPr>
          <w:rFonts w:asciiTheme="majorBidi" w:hAnsiTheme="majorBidi" w:cstheme="majorBidi"/>
          <w:szCs w:val="24"/>
        </w:rPr>
        <w:t xml:space="preserve"> </w:t>
      </w:r>
      <w:r w:rsidRPr="00457736">
        <w:rPr>
          <w:rFonts w:asciiTheme="majorBidi" w:hAnsiTheme="majorBidi" w:cstheme="majorBidi"/>
          <w:szCs w:val="24"/>
          <w:lang w:eastAsia="zh-CN"/>
        </w:rPr>
        <w:t>provided the reply information to WP</w:t>
      </w:r>
      <w:r>
        <w:rPr>
          <w:rFonts w:asciiTheme="majorBidi" w:hAnsiTheme="majorBidi" w:cstheme="majorBidi"/>
          <w:szCs w:val="24"/>
          <w:lang w:eastAsia="zh-CN"/>
        </w:rPr>
        <w:t xml:space="preserve"> </w:t>
      </w:r>
      <w:proofErr w:type="spellStart"/>
      <w:r w:rsidRPr="00457736">
        <w:rPr>
          <w:rFonts w:asciiTheme="majorBidi" w:hAnsiTheme="majorBidi" w:cstheme="majorBidi"/>
          <w:szCs w:val="24"/>
          <w:lang w:eastAsia="zh-CN"/>
        </w:rPr>
        <w:t>1A</w:t>
      </w:r>
      <w:proofErr w:type="spellEnd"/>
      <w:r w:rsidRPr="00457736">
        <w:rPr>
          <w:rFonts w:asciiTheme="majorBidi" w:hAnsiTheme="majorBidi" w:cstheme="majorBidi"/>
          <w:szCs w:val="24"/>
          <w:lang w:eastAsia="zh-CN"/>
        </w:rPr>
        <w:t xml:space="preserve"> on </w:t>
      </w:r>
      <w:r>
        <w:rPr>
          <w:rFonts w:asciiTheme="majorBidi" w:hAnsiTheme="majorBidi" w:cstheme="majorBidi"/>
          <w:szCs w:val="24"/>
        </w:rPr>
        <w:t>c</w:t>
      </w:r>
      <w:r w:rsidRPr="00457736">
        <w:rPr>
          <w:rFonts w:asciiTheme="majorBidi" w:hAnsiTheme="majorBidi" w:cstheme="majorBidi"/>
          <w:szCs w:val="24"/>
        </w:rPr>
        <w:t>haracteristics of the unwanted emissions in the out-of-band and spurious domains for digital modulation technology used in broadband communication systems</w:t>
      </w:r>
      <w:r w:rsidRPr="00457736">
        <w:rPr>
          <w:rFonts w:asciiTheme="majorBidi" w:hAnsiTheme="majorBidi" w:cstheme="majorBidi"/>
          <w:szCs w:val="24"/>
          <w:lang w:eastAsia="zh-CN"/>
        </w:rPr>
        <w:t xml:space="preserve">. </w:t>
      </w:r>
      <w:proofErr w:type="spellStart"/>
      <w:r w:rsidRPr="00457736">
        <w:rPr>
          <w:rFonts w:asciiTheme="majorBidi" w:hAnsiTheme="majorBidi" w:cstheme="majorBidi"/>
          <w:bCs/>
          <w:szCs w:val="24"/>
          <w:lang w:eastAsia="zh-CN"/>
        </w:rPr>
        <w:t>WG</w:t>
      </w:r>
      <w:proofErr w:type="spellEnd"/>
      <w:r w:rsidR="002C21C2">
        <w:rPr>
          <w:rFonts w:asciiTheme="majorBidi" w:hAnsiTheme="majorBidi" w:cstheme="majorBidi"/>
          <w:bCs/>
          <w:szCs w:val="24"/>
          <w:lang w:eastAsia="zh-CN"/>
        </w:rPr>
        <w:t> </w:t>
      </w:r>
      <w:proofErr w:type="spellStart"/>
      <w:r w:rsidRPr="00457736">
        <w:rPr>
          <w:rFonts w:asciiTheme="majorBidi" w:hAnsiTheme="majorBidi" w:cstheme="majorBidi"/>
          <w:bCs/>
          <w:szCs w:val="24"/>
          <w:lang w:eastAsia="zh-CN"/>
        </w:rPr>
        <w:t>5A</w:t>
      </w:r>
      <w:proofErr w:type="spellEnd"/>
      <w:r w:rsidRPr="00457736">
        <w:rPr>
          <w:rFonts w:asciiTheme="majorBidi" w:hAnsiTheme="majorBidi" w:cstheme="majorBidi"/>
          <w:bCs/>
          <w:szCs w:val="24"/>
          <w:lang w:eastAsia="zh-CN"/>
        </w:rPr>
        <w:t xml:space="preserve">-2 took note of it and </w:t>
      </w:r>
      <w:r w:rsidRPr="00457736">
        <w:rPr>
          <w:rFonts w:asciiTheme="majorBidi" w:hAnsiTheme="majorBidi" w:cstheme="majorBidi"/>
          <w:bCs/>
          <w:szCs w:val="24"/>
        </w:rPr>
        <w:t>did not see the need for further action at this point in time</w:t>
      </w:r>
      <w:r w:rsidRPr="00457736">
        <w:rPr>
          <w:rFonts w:asciiTheme="majorBidi" w:hAnsiTheme="majorBidi" w:cstheme="majorBidi"/>
          <w:szCs w:val="24"/>
          <w:lang w:eastAsia="zh-CN"/>
        </w:rPr>
        <w:t>.</w:t>
      </w:r>
    </w:p>
    <w:p w:rsidR="0063660E" w:rsidRPr="00AD552D" w:rsidRDefault="0063660E" w:rsidP="0063660E">
      <w:pPr>
        <w:rPr>
          <w:szCs w:val="24"/>
          <w:lang w:eastAsia="zh-CN"/>
        </w:rPr>
      </w:pPr>
      <w:r w:rsidRPr="00AD552D">
        <w:rPr>
          <w:szCs w:val="24"/>
          <w:lang w:eastAsia="zh-CN"/>
        </w:rPr>
        <w:t>A liaison (</w:t>
      </w:r>
      <w:r w:rsidRPr="00AD552D">
        <w:rPr>
          <w:szCs w:val="24"/>
        </w:rPr>
        <w:t xml:space="preserve">Doc. </w:t>
      </w:r>
      <w:proofErr w:type="spellStart"/>
      <w:r w:rsidRPr="00AD552D">
        <w:rPr>
          <w:szCs w:val="24"/>
          <w:lang w:eastAsia="zh-CN"/>
        </w:rPr>
        <w:t>5A</w:t>
      </w:r>
      <w:proofErr w:type="spellEnd"/>
      <w:r w:rsidRPr="00AD552D">
        <w:rPr>
          <w:szCs w:val="24"/>
          <w:lang w:eastAsia="zh-CN"/>
        </w:rPr>
        <w:t>/</w:t>
      </w:r>
      <w:hyperlink r:id="rId83" w:history="1">
        <w:r w:rsidRPr="00AD552D">
          <w:rPr>
            <w:rStyle w:val="Hyperlink"/>
            <w:szCs w:val="24"/>
            <w:lang w:val="en-CA"/>
          </w:rPr>
          <w:t>670</w:t>
        </w:r>
      </w:hyperlink>
      <w:r w:rsidRPr="00AD552D">
        <w:rPr>
          <w:szCs w:val="24"/>
          <w:lang w:val="en-CA" w:eastAsia="zh-CN"/>
        </w:rPr>
        <w:t>)</w:t>
      </w:r>
      <w:r w:rsidRPr="00AD552D">
        <w:rPr>
          <w:szCs w:val="24"/>
          <w:lang w:eastAsia="zh-CN"/>
        </w:rPr>
        <w:t xml:space="preserve"> from WP</w:t>
      </w:r>
      <w:r w:rsidR="002C21C2">
        <w:rPr>
          <w:szCs w:val="24"/>
          <w:lang w:eastAsia="zh-CN"/>
        </w:rPr>
        <w:t> </w:t>
      </w:r>
      <w:proofErr w:type="spellStart"/>
      <w:r w:rsidRPr="00AD552D">
        <w:rPr>
          <w:szCs w:val="24"/>
          <w:lang w:eastAsia="zh-CN"/>
        </w:rPr>
        <w:t>1A</w:t>
      </w:r>
      <w:proofErr w:type="spellEnd"/>
      <w:r w:rsidRPr="00AD552D">
        <w:rPr>
          <w:szCs w:val="24"/>
          <w:lang w:eastAsia="zh-CN"/>
        </w:rPr>
        <w:t xml:space="preserve"> provided the information of working document towards a preliminary draft new report ITU-R SM.[CHAR-UNWANTED] “Characteristics of the unwanted emissions in the out-of-band and spurious domains for digital modulation technology used in broadband communication systems”.</w:t>
      </w:r>
      <w:r w:rsidRPr="00AD552D">
        <w:rPr>
          <w:szCs w:val="24"/>
          <w:lang w:val="en-US" w:eastAsia="zh-CN"/>
        </w:rPr>
        <w:t xml:space="preserve"> </w:t>
      </w:r>
      <w:proofErr w:type="spellStart"/>
      <w:r w:rsidRPr="00AD552D">
        <w:rPr>
          <w:szCs w:val="24"/>
          <w:lang w:val="en-US" w:eastAsia="zh-CN"/>
        </w:rPr>
        <w:t>WG</w:t>
      </w:r>
      <w:proofErr w:type="spellEnd"/>
      <w:r w:rsidRPr="00AD552D">
        <w:rPr>
          <w:szCs w:val="24"/>
          <w:lang w:val="en-US" w:eastAsia="zh-CN"/>
        </w:rPr>
        <w:t xml:space="preserve"> </w:t>
      </w:r>
      <w:proofErr w:type="spellStart"/>
      <w:r w:rsidRPr="00AD552D">
        <w:rPr>
          <w:szCs w:val="24"/>
          <w:lang w:val="en-US" w:eastAsia="zh-CN"/>
        </w:rPr>
        <w:t>5A</w:t>
      </w:r>
      <w:proofErr w:type="spellEnd"/>
      <w:r w:rsidRPr="00AD552D">
        <w:rPr>
          <w:szCs w:val="24"/>
          <w:lang w:val="en-US" w:eastAsia="zh-CN"/>
        </w:rPr>
        <w:t xml:space="preserve">-2 reviewed the working document and developed a reply liaison statement which is </w:t>
      </w:r>
      <w:r w:rsidRPr="00AD552D">
        <w:rPr>
          <w:szCs w:val="24"/>
        </w:rPr>
        <w:t xml:space="preserve">Doc. </w:t>
      </w:r>
      <w:proofErr w:type="spellStart"/>
      <w:r w:rsidRPr="00AD552D">
        <w:rPr>
          <w:szCs w:val="24"/>
        </w:rPr>
        <w:t>5A</w:t>
      </w:r>
      <w:proofErr w:type="spellEnd"/>
      <w:r w:rsidRPr="00AD552D">
        <w:rPr>
          <w:szCs w:val="24"/>
        </w:rPr>
        <w:t>/TEMP/</w:t>
      </w:r>
      <w:hyperlink r:id="rId84" w:history="1">
        <w:r w:rsidRPr="00AD552D">
          <w:rPr>
            <w:rStyle w:val="Hyperlink"/>
            <w:szCs w:val="24"/>
            <w:lang w:eastAsia="zh-CN"/>
          </w:rPr>
          <w:t>302</w:t>
        </w:r>
      </w:hyperlink>
      <w:r w:rsidRPr="00AD552D">
        <w:rPr>
          <w:szCs w:val="24"/>
        </w:rPr>
        <w:t>.</w:t>
      </w:r>
    </w:p>
    <w:p w:rsidR="0063660E" w:rsidRPr="00AD552D" w:rsidRDefault="0063660E" w:rsidP="0063660E">
      <w:pPr>
        <w:pStyle w:val="Heading2"/>
        <w:rPr>
          <w:szCs w:val="24"/>
          <w:lang w:val="en-US" w:eastAsia="zh-CN"/>
        </w:rPr>
      </w:pPr>
      <w:r w:rsidRPr="00AD552D">
        <w:rPr>
          <w:szCs w:val="24"/>
          <w:lang w:val="en-US" w:eastAsia="zh-CN"/>
        </w:rPr>
        <w:t>2.6</w:t>
      </w:r>
      <w:r w:rsidRPr="00AD552D">
        <w:rPr>
          <w:szCs w:val="24"/>
          <w:lang w:val="en-US" w:eastAsia="zh-CN"/>
        </w:rPr>
        <w:tab/>
        <w:t xml:space="preserve">Smart grid </w:t>
      </w:r>
    </w:p>
    <w:p w:rsidR="0063660E" w:rsidRPr="00AD552D" w:rsidRDefault="0063660E" w:rsidP="0063660E">
      <w:pPr>
        <w:rPr>
          <w:szCs w:val="24"/>
          <w:lang w:eastAsia="zh-CN"/>
        </w:rPr>
      </w:pPr>
      <w:r w:rsidRPr="00AD552D">
        <w:rPr>
          <w:szCs w:val="24"/>
          <w:lang w:eastAsia="zh-CN"/>
        </w:rPr>
        <w:t>A liaison (</w:t>
      </w:r>
      <w:r>
        <w:rPr>
          <w:szCs w:val="24"/>
        </w:rPr>
        <w:t xml:space="preserve">Doc. </w:t>
      </w:r>
      <w:proofErr w:type="spellStart"/>
      <w:r w:rsidRPr="00AD552D">
        <w:rPr>
          <w:szCs w:val="24"/>
          <w:lang w:eastAsia="zh-CN"/>
        </w:rPr>
        <w:t>5A</w:t>
      </w:r>
      <w:proofErr w:type="spellEnd"/>
      <w:r w:rsidRPr="00AD552D">
        <w:rPr>
          <w:szCs w:val="24"/>
          <w:lang w:eastAsia="zh-CN"/>
        </w:rPr>
        <w:t>/</w:t>
      </w:r>
      <w:hyperlink r:id="rId85" w:history="1">
        <w:r w:rsidRPr="00AD552D">
          <w:rPr>
            <w:rStyle w:val="Hyperlink"/>
            <w:szCs w:val="24"/>
            <w:lang w:val="en-CA"/>
          </w:rPr>
          <w:t>683</w:t>
        </w:r>
      </w:hyperlink>
      <w:r w:rsidRPr="00AD552D">
        <w:rPr>
          <w:szCs w:val="24"/>
          <w:lang w:val="en-CA" w:eastAsia="zh-CN"/>
        </w:rPr>
        <w:t>)</w:t>
      </w:r>
      <w:r w:rsidRPr="00AD552D">
        <w:rPr>
          <w:szCs w:val="24"/>
          <w:lang w:eastAsia="zh-CN"/>
        </w:rPr>
        <w:t xml:space="preserve"> from WP</w:t>
      </w:r>
      <w:r>
        <w:rPr>
          <w:szCs w:val="24"/>
          <w:lang w:eastAsia="zh-CN"/>
        </w:rPr>
        <w:t xml:space="preserve"> </w:t>
      </w:r>
      <w:proofErr w:type="spellStart"/>
      <w:r w:rsidRPr="00AD552D">
        <w:rPr>
          <w:szCs w:val="24"/>
          <w:lang w:eastAsia="zh-CN"/>
        </w:rPr>
        <w:t>1A</w:t>
      </w:r>
      <w:proofErr w:type="spellEnd"/>
      <w:r w:rsidRPr="00AD552D">
        <w:rPr>
          <w:szCs w:val="24"/>
          <w:lang w:eastAsia="zh-CN"/>
        </w:rPr>
        <w:t xml:space="preserve"> provided the information o</w:t>
      </w:r>
      <w:r>
        <w:rPr>
          <w:szCs w:val="24"/>
          <w:lang w:eastAsia="zh-CN"/>
        </w:rPr>
        <w:t>n</w:t>
      </w:r>
      <w:r w:rsidRPr="00AD552D">
        <w:rPr>
          <w:szCs w:val="24"/>
          <w:lang w:eastAsia="zh-CN"/>
        </w:rPr>
        <w:t xml:space="preserve"> Report </w:t>
      </w:r>
      <w:r w:rsidR="00D61DE7">
        <w:rPr>
          <w:szCs w:val="24"/>
          <w:lang w:eastAsia="zh-CN"/>
        </w:rPr>
        <w:br/>
      </w:r>
      <w:r w:rsidRPr="00AD552D">
        <w:rPr>
          <w:szCs w:val="24"/>
          <w:lang w:eastAsia="zh-CN"/>
        </w:rPr>
        <w:t>ITU-R SM</w:t>
      </w:r>
      <w:proofErr w:type="gramStart"/>
      <w:r w:rsidRPr="00AD552D">
        <w:rPr>
          <w:szCs w:val="24"/>
          <w:lang w:eastAsia="zh-CN"/>
        </w:rPr>
        <w:t>.[</w:t>
      </w:r>
      <w:proofErr w:type="spellStart"/>
      <w:proofErr w:type="gramEnd"/>
      <w:r w:rsidRPr="00AD552D">
        <w:rPr>
          <w:szCs w:val="24"/>
          <w:lang w:eastAsia="zh-CN"/>
        </w:rPr>
        <w:t>SMART_GRID</w:t>
      </w:r>
      <w:proofErr w:type="spellEnd"/>
      <w:r w:rsidRPr="00AD552D">
        <w:rPr>
          <w:szCs w:val="24"/>
          <w:lang w:eastAsia="zh-CN"/>
        </w:rPr>
        <w:t xml:space="preserve">] on the Smart Grid project. </w:t>
      </w:r>
      <w:proofErr w:type="spellStart"/>
      <w:r w:rsidRPr="00AD552D">
        <w:rPr>
          <w:szCs w:val="24"/>
          <w:lang w:eastAsia="zh-CN"/>
        </w:rPr>
        <w:t>WG</w:t>
      </w:r>
      <w:proofErr w:type="spellEnd"/>
      <w:r w:rsidR="002C21C2">
        <w:rPr>
          <w:szCs w:val="24"/>
          <w:lang w:eastAsia="zh-CN"/>
        </w:rPr>
        <w:t> </w:t>
      </w:r>
      <w:proofErr w:type="spellStart"/>
      <w:r w:rsidRPr="00AD552D">
        <w:rPr>
          <w:szCs w:val="24"/>
          <w:lang w:eastAsia="zh-CN"/>
        </w:rPr>
        <w:t>5A</w:t>
      </w:r>
      <w:proofErr w:type="spellEnd"/>
      <w:r w:rsidRPr="00AD552D">
        <w:rPr>
          <w:szCs w:val="24"/>
          <w:lang w:eastAsia="zh-CN"/>
        </w:rPr>
        <w:t>-2 took note of it and did not see the need for further action at this point in time.</w:t>
      </w:r>
    </w:p>
    <w:p w:rsidR="0063660E" w:rsidRDefault="0063660E" w:rsidP="0063660E">
      <w:pPr>
        <w:pStyle w:val="Heading2"/>
        <w:rPr>
          <w:lang w:val="en-US" w:eastAsia="zh-CN"/>
        </w:rPr>
      </w:pPr>
      <w:r>
        <w:rPr>
          <w:lang w:val="en-US" w:eastAsia="zh-CN"/>
        </w:rPr>
        <w:t>2.</w:t>
      </w:r>
      <w:r>
        <w:rPr>
          <w:rFonts w:hint="eastAsia"/>
          <w:lang w:val="en-US" w:eastAsia="zh-CN"/>
        </w:rPr>
        <w:t>7</w:t>
      </w:r>
      <w:r>
        <w:rPr>
          <w:lang w:val="en-US" w:eastAsia="zh-CN"/>
        </w:rPr>
        <w:tab/>
      </w:r>
      <w:r w:rsidRPr="00AD552D">
        <w:rPr>
          <w:lang w:val="en-US" w:eastAsia="zh-CN"/>
        </w:rPr>
        <w:t>Report</w:t>
      </w:r>
      <w:r>
        <w:rPr>
          <w:lang w:val="en-US" w:eastAsia="zh-CN"/>
        </w:rPr>
        <w:t xml:space="preserve"> </w:t>
      </w:r>
      <w:r w:rsidRPr="00AD552D">
        <w:rPr>
          <w:lang w:val="en-US" w:eastAsia="zh-CN"/>
        </w:rPr>
        <w:t xml:space="preserve">ITU-R </w:t>
      </w:r>
      <w:proofErr w:type="spellStart"/>
      <w:r>
        <w:rPr>
          <w:rFonts w:hint="eastAsia"/>
          <w:lang w:val="en-US" w:eastAsia="zh-CN"/>
        </w:rPr>
        <w:t>M.2014</w:t>
      </w:r>
      <w:proofErr w:type="spellEnd"/>
      <w:r w:rsidRPr="00C65AD2">
        <w:rPr>
          <w:lang w:val="en-US" w:eastAsia="zh-CN"/>
        </w:rPr>
        <w:t xml:space="preserve"> </w:t>
      </w:r>
    </w:p>
    <w:p w:rsidR="0063660E" w:rsidRPr="00457736" w:rsidRDefault="0063660E" w:rsidP="0063660E">
      <w:pPr>
        <w:rPr>
          <w:rFonts w:asciiTheme="majorBidi" w:hAnsiTheme="majorBidi" w:cstheme="majorBidi"/>
          <w:szCs w:val="24"/>
        </w:rPr>
      </w:pPr>
      <w:r>
        <w:rPr>
          <w:szCs w:val="24"/>
        </w:rPr>
        <w:t xml:space="preserve">Doc. </w:t>
      </w:r>
      <w:proofErr w:type="spellStart"/>
      <w:r w:rsidRPr="00457736">
        <w:rPr>
          <w:rFonts w:asciiTheme="majorBidi" w:hAnsiTheme="majorBidi" w:cstheme="majorBidi"/>
          <w:szCs w:val="24"/>
          <w:lang w:eastAsia="zh-CN"/>
        </w:rPr>
        <w:t>5A</w:t>
      </w:r>
      <w:proofErr w:type="spellEnd"/>
      <w:r w:rsidRPr="00457736">
        <w:rPr>
          <w:rFonts w:asciiTheme="majorBidi" w:hAnsiTheme="majorBidi" w:cstheme="majorBidi"/>
          <w:szCs w:val="24"/>
          <w:lang w:eastAsia="zh-CN"/>
        </w:rPr>
        <w:t>/</w:t>
      </w:r>
      <w:hyperlink r:id="rId86" w:history="1">
        <w:r w:rsidRPr="00457736">
          <w:rPr>
            <w:rStyle w:val="Hyperlink"/>
            <w:rFonts w:asciiTheme="majorBidi" w:hAnsiTheme="majorBidi" w:cstheme="majorBidi"/>
            <w:szCs w:val="24"/>
            <w:lang w:val="en-CA"/>
          </w:rPr>
          <w:t>707</w:t>
        </w:r>
      </w:hyperlink>
      <w:r w:rsidRPr="00457736">
        <w:rPr>
          <w:rStyle w:val="Hyperlink"/>
          <w:rFonts w:asciiTheme="majorBidi" w:hAnsiTheme="majorBidi" w:cstheme="majorBidi"/>
          <w:szCs w:val="24"/>
          <w:lang w:val="en-CA" w:eastAsia="zh-CN"/>
        </w:rPr>
        <w:t xml:space="preserve"> </w:t>
      </w:r>
      <w:r w:rsidRPr="00457736">
        <w:rPr>
          <w:rFonts w:asciiTheme="majorBidi" w:hAnsiTheme="majorBidi" w:cstheme="majorBidi"/>
          <w:szCs w:val="24"/>
        </w:rPr>
        <w:t xml:space="preserve">proposed </w:t>
      </w:r>
      <w:r w:rsidRPr="00457736">
        <w:rPr>
          <w:rFonts w:asciiTheme="majorBidi" w:hAnsiTheme="majorBidi" w:cstheme="majorBidi"/>
          <w:szCs w:val="24"/>
          <w:lang w:eastAsia="zh-CN"/>
        </w:rPr>
        <w:t xml:space="preserve">to include the </w:t>
      </w:r>
      <w:proofErr w:type="spellStart"/>
      <w:r w:rsidRPr="00457736">
        <w:rPr>
          <w:rFonts w:asciiTheme="majorBidi" w:hAnsiTheme="majorBidi" w:cstheme="majorBidi"/>
          <w:szCs w:val="24"/>
          <w:lang w:eastAsia="zh-CN"/>
        </w:rPr>
        <w:t>NXDN</w:t>
      </w:r>
      <w:proofErr w:type="spellEnd"/>
      <w:r w:rsidRPr="00457736">
        <w:rPr>
          <w:rFonts w:asciiTheme="majorBidi" w:hAnsiTheme="majorBidi" w:cstheme="majorBidi"/>
          <w:szCs w:val="24"/>
          <w:lang w:eastAsia="zh-CN"/>
        </w:rPr>
        <w:t xml:space="preserve"> system in the revision of Report ITU-R </w:t>
      </w:r>
      <w:proofErr w:type="spellStart"/>
      <w:r w:rsidRPr="00457736">
        <w:rPr>
          <w:rFonts w:asciiTheme="majorBidi" w:hAnsiTheme="majorBidi" w:cstheme="majorBidi"/>
          <w:szCs w:val="24"/>
          <w:lang w:eastAsia="zh-CN"/>
        </w:rPr>
        <w:t>M.2014</w:t>
      </w:r>
      <w:proofErr w:type="spellEnd"/>
      <w:r w:rsidRPr="00457736">
        <w:rPr>
          <w:rFonts w:asciiTheme="majorBidi" w:hAnsiTheme="majorBidi" w:cstheme="majorBidi"/>
          <w:szCs w:val="24"/>
          <w:lang w:eastAsia="zh-CN"/>
        </w:rPr>
        <w:t xml:space="preserve">-2 and remove the </w:t>
      </w:r>
      <w:proofErr w:type="spellStart"/>
      <w:r w:rsidRPr="00457736">
        <w:rPr>
          <w:rFonts w:asciiTheme="majorBidi" w:hAnsiTheme="majorBidi" w:cstheme="majorBidi"/>
          <w:szCs w:val="24"/>
          <w:lang w:val="en-US" w:eastAsia="ja-JP"/>
        </w:rPr>
        <w:t>IDRA</w:t>
      </w:r>
      <w:proofErr w:type="spellEnd"/>
      <w:r w:rsidRPr="00457736">
        <w:rPr>
          <w:rFonts w:asciiTheme="majorBidi" w:hAnsiTheme="majorBidi" w:cstheme="majorBidi"/>
          <w:szCs w:val="24"/>
          <w:lang w:val="en-US" w:eastAsia="zh-CN"/>
        </w:rPr>
        <w:t xml:space="preserve">. As a result of the discussion, a working document </w:t>
      </w:r>
      <w:r w:rsidRPr="00457736">
        <w:rPr>
          <w:rFonts w:asciiTheme="majorBidi" w:hAnsiTheme="majorBidi" w:cstheme="majorBidi"/>
          <w:szCs w:val="24"/>
        </w:rPr>
        <w:t xml:space="preserve">towards the </w:t>
      </w:r>
      <w:r>
        <w:rPr>
          <w:rFonts w:asciiTheme="majorBidi" w:hAnsiTheme="majorBidi" w:cstheme="majorBidi"/>
          <w:szCs w:val="24"/>
        </w:rPr>
        <w:t xml:space="preserve">draft </w:t>
      </w:r>
      <w:r w:rsidRPr="00457736">
        <w:rPr>
          <w:rFonts w:asciiTheme="majorBidi" w:hAnsiTheme="majorBidi" w:cstheme="majorBidi"/>
          <w:szCs w:val="24"/>
        </w:rPr>
        <w:t xml:space="preserve">revision of </w:t>
      </w:r>
      <w:r w:rsidRPr="00457736">
        <w:rPr>
          <w:rFonts w:asciiTheme="majorBidi" w:hAnsiTheme="majorBidi" w:cstheme="majorBidi"/>
          <w:szCs w:val="24"/>
          <w:lang w:eastAsia="zh-CN"/>
        </w:rPr>
        <w:t xml:space="preserve">Report ITU-R </w:t>
      </w:r>
      <w:proofErr w:type="spellStart"/>
      <w:r w:rsidRPr="00457736">
        <w:rPr>
          <w:rFonts w:asciiTheme="majorBidi" w:hAnsiTheme="majorBidi" w:cstheme="majorBidi"/>
          <w:szCs w:val="24"/>
          <w:lang w:eastAsia="zh-CN"/>
        </w:rPr>
        <w:t>M.2014</w:t>
      </w:r>
      <w:proofErr w:type="spellEnd"/>
      <w:r w:rsidRPr="00457736">
        <w:rPr>
          <w:rFonts w:asciiTheme="majorBidi" w:hAnsiTheme="majorBidi" w:cstheme="majorBidi"/>
          <w:szCs w:val="24"/>
          <w:lang w:eastAsia="zh-CN"/>
        </w:rPr>
        <w:t>-2 (</w:t>
      </w:r>
      <w:r>
        <w:rPr>
          <w:szCs w:val="24"/>
        </w:rPr>
        <w:t xml:space="preserve">Doc. </w:t>
      </w:r>
      <w:proofErr w:type="spellStart"/>
      <w:r w:rsidRPr="00457736">
        <w:rPr>
          <w:rFonts w:asciiTheme="majorBidi" w:hAnsiTheme="majorBidi" w:cstheme="majorBidi"/>
          <w:szCs w:val="24"/>
        </w:rPr>
        <w:t>5A</w:t>
      </w:r>
      <w:proofErr w:type="spellEnd"/>
      <w:r w:rsidRPr="00457736">
        <w:rPr>
          <w:rFonts w:asciiTheme="majorBidi" w:hAnsiTheme="majorBidi" w:cstheme="majorBidi"/>
          <w:szCs w:val="24"/>
        </w:rPr>
        <w:t>/TEMP/</w:t>
      </w:r>
      <w:hyperlink r:id="rId87" w:history="1">
        <w:r w:rsidRPr="00457736">
          <w:rPr>
            <w:rStyle w:val="Hyperlink"/>
            <w:rFonts w:asciiTheme="majorBidi" w:hAnsiTheme="majorBidi" w:cstheme="majorBidi"/>
            <w:szCs w:val="24"/>
            <w:lang w:eastAsia="zh-CN"/>
          </w:rPr>
          <w:t>303</w:t>
        </w:r>
      </w:hyperlink>
      <w:r w:rsidRPr="00457736">
        <w:rPr>
          <w:rFonts w:asciiTheme="majorBidi" w:hAnsiTheme="majorBidi" w:cstheme="majorBidi"/>
          <w:szCs w:val="24"/>
          <w:lang w:eastAsia="zh-CN"/>
        </w:rPr>
        <w:t>)</w:t>
      </w:r>
      <w:r w:rsidRPr="00457736">
        <w:rPr>
          <w:rFonts w:asciiTheme="majorBidi" w:hAnsiTheme="majorBidi" w:cstheme="majorBidi"/>
          <w:szCs w:val="24"/>
          <w:lang w:val="en-US" w:eastAsia="zh-CN"/>
        </w:rPr>
        <w:t xml:space="preserve"> was developed based on </w:t>
      </w:r>
      <w:r>
        <w:rPr>
          <w:szCs w:val="24"/>
        </w:rPr>
        <w:t xml:space="preserve">Doc. </w:t>
      </w:r>
      <w:proofErr w:type="spellStart"/>
      <w:r w:rsidRPr="00457736">
        <w:rPr>
          <w:rFonts w:asciiTheme="majorBidi" w:hAnsiTheme="majorBidi" w:cstheme="majorBidi"/>
          <w:szCs w:val="24"/>
          <w:lang w:eastAsia="zh-CN"/>
        </w:rPr>
        <w:t>5A</w:t>
      </w:r>
      <w:proofErr w:type="spellEnd"/>
      <w:r w:rsidRPr="00457736">
        <w:rPr>
          <w:rFonts w:asciiTheme="majorBidi" w:hAnsiTheme="majorBidi" w:cstheme="majorBidi"/>
          <w:szCs w:val="24"/>
          <w:lang w:eastAsia="zh-CN"/>
        </w:rPr>
        <w:t>/</w:t>
      </w:r>
      <w:hyperlink r:id="rId88" w:history="1">
        <w:r w:rsidRPr="00457736">
          <w:rPr>
            <w:rStyle w:val="Hyperlink"/>
            <w:rFonts w:asciiTheme="majorBidi" w:hAnsiTheme="majorBidi" w:cstheme="majorBidi"/>
            <w:szCs w:val="24"/>
            <w:lang w:val="en-CA"/>
          </w:rPr>
          <w:t>707</w:t>
        </w:r>
      </w:hyperlink>
      <w:r w:rsidRPr="00457736">
        <w:rPr>
          <w:rStyle w:val="Hyperlink"/>
          <w:rFonts w:asciiTheme="majorBidi" w:hAnsiTheme="majorBidi" w:cstheme="majorBidi"/>
          <w:szCs w:val="24"/>
          <w:lang w:val="en-CA" w:eastAsia="zh-CN"/>
        </w:rPr>
        <w:t xml:space="preserve">. </w:t>
      </w:r>
      <w:r w:rsidRPr="00457736">
        <w:rPr>
          <w:rFonts w:asciiTheme="majorBidi" w:hAnsiTheme="majorBidi" w:cstheme="majorBidi"/>
          <w:szCs w:val="24"/>
        </w:rPr>
        <w:t xml:space="preserve">A liaison </w:t>
      </w:r>
      <w:r>
        <w:rPr>
          <w:rFonts w:asciiTheme="majorBidi" w:hAnsiTheme="majorBidi" w:cstheme="majorBidi"/>
          <w:szCs w:val="24"/>
        </w:rPr>
        <w:t xml:space="preserve">statement </w:t>
      </w:r>
      <w:r w:rsidRPr="00457736">
        <w:rPr>
          <w:rFonts w:asciiTheme="majorBidi" w:hAnsiTheme="majorBidi" w:cstheme="majorBidi"/>
          <w:szCs w:val="24"/>
          <w:lang w:eastAsia="zh-CN"/>
        </w:rPr>
        <w:t>(</w:t>
      </w:r>
      <w:r>
        <w:rPr>
          <w:szCs w:val="24"/>
        </w:rPr>
        <w:t xml:space="preserve">Doc. </w:t>
      </w:r>
      <w:proofErr w:type="spellStart"/>
      <w:r w:rsidRPr="00457736">
        <w:rPr>
          <w:rFonts w:asciiTheme="majorBidi" w:hAnsiTheme="majorBidi" w:cstheme="majorBidi"/>
          <w:szCs w:val="24"/>
        </w:rPr>
        <w:t>5A</w:t>
      </w:r>
      <w:proofErr w:type="spellEnd"/>
      <w:r w:rsidRPr="00457736">
        <w:rPr>
          <w:rFonts w:asciiTheme="majorBidi" w:hAnsiTheme="majorBidi" w:cstheme="majorBidi"/>
          <w:szCs w:val="24"/>
        </w:rPr>
        <w:t>/TEMP/</w:t>
      </w:r>
      <w:hyperlink r:id="rId89" w:history="1">
        <w:r w:rsidRPr="00457736">
          <w:rPr>
            <w:rStyle w:val="Hyperlink"/>
            <w:rFonts w:asciiTheme="majorBidi" w:hAnsiTheme="majorBidi" w:cstheme="majorBidi"/>
            <w:szCs w:val="24"/>
            <w:lang w:eastAsia="zh-CN"/>
          </w:rPr>
          <w:t>305</w:t>
        </w:r>
      </w:hyperlink>
      <w:r w:rsidRPr="00457736">
        <w:rPr>
          <w:rFonts w:asciiTheme="majorBidi" w:hAnsiTheme="majorBidi" w:cstheme="majorBidi"/>
          <w:szCs w:val="24"/>
          <w:lang w:eastAsia="zh-CN"/>
        </w:rPr>
        <w:t>)</w:t>
      </w:r>
      <w:r w:rsidRPr="00457736">
        <w:rPr>
          <w:rFonts w:asciiTheme="majorBidi" w:hAnsiTheme="majorBidi" w:cstheme="majorBidi"/>
          <w:szCs w:val="24"/>
        </w:rPr>
        <w:t xml:space="preserve"> was developed to invite external organizations to consider the working document</w:t>
      </w:r>
      <w:r w:rsidRPr="00457736">
        <w:rPr>
          <w:rFonts w:asciiTheme="majorBidi" w:hAnsiTheme="majorBidi" w:cstheme="majorBidi"/>
          <w:szCs w:val="24"/>
          <w:lang w:eastAsia="zh-CN"/>
        </w:rPr>
        <w:t xml:space="preserve"> </w:t>
      </w:r>
      <w:r w:rsidRPr="00457736">
        <w:rPr>
          <w:rFonts w:asciiTheme="majorBidi" w:hAnsiTheme="majorBidi" w:cstheme="majorBidi"/>
          <w:szCs w:val="24"/>
        </w:rPr>
        <w:t>and provide update or new material to complete the revision work</w:t>
      </w:r>
      <w:r w:rsidRPr="00457736">
        <w:rPr>
          <w:rFonts w:asciiTheme="majorBidi" w:hAnsiTheme="majorBidi" w:cstheme="majorBidi"/>
          <w:szCs w:val="24"/>
          <w:lang w:eastAsia="zh-CN"/>
        </w:rPr>
        <w:t xml:space="preserve"> as well</w:t>
      </w:r>
      <w:r w:rsidRPr="00457736">
        <w:rPr>
          <w:rFonts w:asciiTheme="majorBidi" w:hAnsiTheme="majorBidi" w:cstheme="majorBidi"/>
          <w:szCs w:val="24"/>
        </w:rPr>
        <w:t xml:space="preserve">. </w:t>
      </w:r>
    </w:p>
    <w:p w:rsidR="0063660E" w:rsidRDefault="0063660E" w:rsidP="0063660E">
      <w:pPr>
        <w:pStyle w:val="Heading2"/>
        <w:rPr>
          <w:lang w:val="en-US" w:eastAsia="zh-CN"/>
        </w:rPr>
      </w:pPr>
      <w:r>
        <w:rPr>
          <w:lang w:val="en-US" w:eastAsia="zh-CN"/>
        </w:rPr>
        <w:t>2.</w:t>
      </w:r>
      <w:r>
        <w:rPr>
          <w:rFonts w:hint="eastAsia"/>
          <w:lang w:val="en-US" w:eastAsia="zh-CN"/>
        </w:rPr>
        <w:t>8</w:t>
      </w:r>
      <w:r>
        <w:rPr>
          <w:lang w:val="en-US" w:eastAsia="zh-CN"/>
        </w:rPr>
        <w:tab/>
      </w:r>
      <w:r w:rsidRPr="00637B3C">
        <w:rPr>
          <w:lang w:val="en-US" w:eastAsia="zh-CN"/>
        </w:rPr>
        <w:t>Vocabulary</w:t>
      </w:r>
    </w:p>
    <w:p w:rsidR="0063660E" w:rsidRPr="00457736" w:rsidRDefault="0063660E" w:rsidP="0063660E">
      <w:pPr>
        <w:rPr>
          <w:rFonts w:asciiTheme="majorBidi" w:hAnsiTheme="majorBidi" w:cstheme="majorBidi"/>
          <w:szCs w:val="24"/>
        </w:rPr>
      </w:pPr>
      <w:r>
        <w:rPr>
          <w:rFonts w:asciiTheme="majorBidi" w:hAnsiTheme="majorBidi" w:cstheme="majorBidi"/>
          <w:szCs w:val="24"/>
          <w:lang w:eastAsia="zh-CN"/>
        </w:rPr>
        <w:t xml:space="preserve">In reviewing the terms and definitions provided by </w:t>
      </w:r>
      <w:r w:rsidRPr="00457736">
        <w:rPr>
          <w:rFonts w:asciiTheme="majorBidi" w:hAnsiTheme="majorBidi" w:cstheme="majorBidi"/>
          <w:szCs w:val="24"/>
          <w:lang w:val="en-US" w:eastAsia="zh-CN"/>
        </w:rPr>
        <w:t xml:space="preserve">Working Party </w:t>
      </w:r>
      <w:proofErr w:type="spellStart"/>
      <w:r w:rsidRPr="00457736">
        <w:rPr>
          <w:rFonts w:asciiTheme="majorBidi" w:hAnsiTheme="majorBidi" w:cstheme="majorBidi"/>
          <w:szCs w:val="24"/>
          <w:lang w:val="en-US" w:eastAsia="zh-CN"/>
        </w:rPr>
        <w:t>5A</w:t>
      </w:r>
      <w:proofErr w:type="spellEnd"/>
      <w:r w:rsidRPr="00457736">
        <w:rPr>
          <w:rFonts w:asciiTheme="majorBidi" w:hAnsiTheme="majorBidi" w:cstheme="majorBidi"/>
          <w:szCs w:val="24"/>
          <w:lang w:val="en-US" w:eastAsia="zh-CN"/>
        </w:rPr>
        <w:t xml:space="preserve"> </w:t>
      </w:r>
      <w:r>
        <w:rPr>
          <w:rFonts w:asciiTheme="majorBidi" w:hAnsiTheme="majorBidi" w:cstheme="majorBidi"/>
          <w:szCs w:val="24"/>
          <w:lang w:eastAsia="zh-CN"/>
        </w:rPr>
        <w:t xml:space="preserve">the CCV </w:t>
      </w:r>
      <w:r w:rsidRPr="00457736">
        <w:rPr>
          <w:rFonts w:asciiTheme="majorBidi" w:hAnsiTheme="majorBidi" w:cstheme="majorBidi"/>
          <w:szCs w:val="24"/>
          <w:lang w:val="en-US" w:eastAsia="zh-CN"/>
        </w:rPr>
        <w:t xml:space="preserve">suggested that Working Party </w:t>
      </w:r>
      <w:proofErr w:type="spellStart"/>
      <w:r w:rsidRPr="00457736">
        <w:rPr>
          <w:rFonts w:asciiTheme="majorBidi" w:hAnsiTheme="majorBidi" w:cstheme="majorBidi"/>
          <w:szCs w:val="24"/>
          <w:lang w:val="en-US" w:eastAsia="zh-CN"/>
        </w:rPr>
        <w:t>5A</w:t>
      </w:r>
      <w:proofErr w:type="spellEnd"/>
      <w:r w:rsidRPr="00457736">
        <w:rPr>
          <w:rFonts w:asciiTheme="majorBidi" w:hAnsiTheme="majorBidi" w:cstheme="majorBidi"/>
          <w:szCs w:val="24"/>
          <w:lang w:val="en-US" w:eastAsia="zh-CN"/>
        </w:rPr>
        <w:t xml:space="preserve"> selects the most significant term for each definition </w:t>
      </w:r>
      <w:r w:rsidRPr="00457736">
        <w:rPr>
          <w:rFonts w:asciiTheme="majorBidi" w:hAnsiTheme="majorBidi" w:cstheme="majorBidi"/>
          <w:szCs w:val="24"/>
          <w:lang w:eastAsia="zh-CN"/>
        </w:rPr>
        <w:t>(</w:t>
      </w:r>
      <w:r>
        <w:rPr>
          <w:szCs w:val="24"/>
        </w:rPr>
        <w:t xml:space="preserve">Doc. </w:t>
      </w:r>
      <w:proofErr w:type="spellStart"/>
      <w:r w:rsidRPr="00457736">
        <w:rPr>
          <w:rFonts w:asciiTheme="majorBidi" w:hAnsiTheme="majorBidi" w:cstheme="majorBidi"/>
          <w:szCs w:val="24"/>
          <w:lang w:eastAsia="zh-CN"/>
        </w:rPr>
        <w:t>5A</w:t>
      </w:r>
      <w:proofErr w:type="spellEnd"/>
      <w:r w:rsidRPr="00457736">
        <w:rPr>
          <w:rFonts w:asciiTheme="majorBidi" w:hAnsiTheme="majorBidi" w:cstheme="majorBidi"/>
          <w:szCs w:val="24"/>
          <w:lang w:eastAsia="zh-CN"/>
        </w:rPr>
        <w:t>/</w:t>
      </w:r>
      <w:hyperlink r:id="rId90" w:history="1">
        <w:r w:rsidRPr="00457736">
          <w:rPr>
            <w:rStyle w:val="Hyperlink"/>
            <w:rFonts w:asciiTheme="majorBidi" w:hAnsiTheme="majorBidi" w:cstheme="majorBidi"/>
            <w:szCs w:val="24"/>
            <w:lang w:val="en-CA"/>
          </w:rPr>
          <w:t>729</w:t>
        </w:r>
      </w:hyperlink>
      <w:r w:rsidRPr="00457736">
        <w:rPr>
          <w:rFonts w:asciiTheme="majorBidi" w:hAnsiTheme="majorBidi" w:cstheme="majorBidi"/>
          <w:szCs w:val="24"/>
          <w:lang w:val="en-CA" w:eastAsia="zh-CN"/>
        </w:rPr>
        <w:t>)</w:t>
      </w:r>
      <w:r w:rsidRPr="00457736">
        <w:rPr>
          <w:rFonts w:asciiTheme="majorBidi" w:hAnsiTheme="majorBidi" w:cstheme="majorBidi"/>
          <w:szCs w:val="24"/>
          <w:lang w:val="en-US" w:eastAsia="zh-CN"/>
        </w:rPr>
        <w:t xml:space="preserve">. </w:t>
      </w:r>
      <w:proofErr w:type="spellStart"/>
      <w:r w:rsidRPr="00457736">
        <w:rPr>
          <w:rFonts w:asciiTheme="majorBidi" w:hAnsiTheme="majorBidi" w:cstheme="majorBidi"/>
          <w:szCs w:val="24"/>
          <w:lang w:val="en-US" w:eastAsia="zh-CN"/>
        </w:rPr>
        <w:t>WG</w:t>
      </w:r>
      <w:proofErr w:type="spellEnd"/>
      <w:r w:rsidRPr="00457736">
        <w:rPr>
          <w:rFonts w:asciiTheme="majorBidi" w:hAnsiTheme="majorBidi" w:cstheme="majorBidi"/>
          <w:szCs w:val="24"/>
          <w:lang w:val="en-US" w:eastAsia="zh-CN"/>
        </w:rPr>
        <w:t xml:space="preserve"> </w:t>
      </w:r>
      <w:proofErr w:type="spellStart"/>
      <w:r w:rsidRPr="00457736">
        <w:rPr>
          <w:rFonts w:asciiTheme="majorBidi" w:hAnsiTheme="majorBidi" w:cstheme="majorBidi"/>
          <w:szCs w:val="24"/>
          <w:lang w:val="en-US" w:eastAsia="zh-CN"/>
        </w:rPr>
        <w:t>5A</w:t>
      </w:r>
      <w:proofErr w:type="spellEnd"/>
      <w:r w:rsidRPr="00457736">
        <w:rPr>
          <w:rFonts w:asciiTheme="majorBidi" w:hAnsiTheme="majorBidi" w:cstheme="majorBidi"/>
          <w:szCs w:val="24"/>
          <w:lang w:val="en-US" w:eastAsia="zh-CN"/>
        </w:rPr>
        <w:t xml:space="preserve">-2 reviewed the definitions and developed a reply liaison statement </w:t>
      </w:r>
      <w:r>
        <w:rPr>
          <w:rFonts w:asciiTheme="majorBidi" w:hAnsiTheme="majorBidi" w:cstheme="majorBidi"/>
          <w:szCs w:val="24"/>
          <w:lang w:val="en-US" w:eastAsia="zh-CN"/>
        </w:rPr>
        <w:t xml:space="preserve">in </w:t>
      </w:r>
      <w:r>
        <w:rPr>
          <w:szCs w:val="24"/>
        </w:rPr>
        <w:t xml:space="preserve">Doc. </w:t>
      </w:r>
      <w:proofErr w:type="spellStart"/>
      <w:r w:rsidRPr="00457736">
        <w:rPr>
          <w:rFonts w:asciiTheme="majorBidi" w:hAnsiTheme="majorBidi" w:cstheme="majorBidi"/>
          <w:szCs w:val="24"/>
        </w:rPr>
        <w:t>5A</w:t>
      </w:r>
      <w:proofErr w:type="spellEnd"/>
      <w:r w:rsidRPr="00457736">
        <w:rPr>
          <w:rFonts w:asciiTheme="majorBidi" w:hAnsiTheme="majorBidi" w:cstheme="majorBidi"/>
          <w:szCs w:val="24"/>
        </w:rPr>
        <w:t>/TEMP/</w:t>
      </w:r>
      <w:hyperlink r:id="rId91" w:history="1">
        <w:r w:rsidRPr="00457736">
          <w:rPr>
            <w:rStyle w:val="Hyperlink"/>
            <w:rFonts w:asciiTheme="majorBidi" w:hAnsiTheme="majorBidi" w:cstheme="majorBidi"/>
            <w:szCs w:val="24"/>
            <w:lang w:eastAsia="zh-CN"/>
          </w:rPr>
          <w:t>304</w:t>
        </w:r>
      </w:hyperlink>
      <w:r w:rsidRPr="00457736">
        <w:rPr>
          <w:rFonts w:asciiTheme="majorBidi" w:hAnsiTheme="majorBidi" w:cstheme="majorBidi"/>
          <w:szCs w:val="24"/>
        </w:rPr>
        <w:t>.</w:t>
      </w:r>
    </w:p>
    <w:p w:rsidR="0063660E" w:rsidRDefault="0063660E" w:rsidP="0063660E">
      <w:pPr>
        <w:pStyle w:val="Heading2"/>
        <w:rPr>
          <w:lang w:val="en-US" w:eastAsia="zh-CN"/>
        </w:rPr>
      </w:pPr>
      <w:bookmarkStart w:id="19" w:name="OLE_LINK3"/>
      <w:bookmarkStart w:id="20" w:name="OLE_LINK4"/>
      <w:r>
        <w:rPr>
          <w:lang w:val="en-US" w:eastAsia="zh-CN"/>
        </w:rPr>
        <w:t>2.</w:t>
      </w:r>
      <w:r>
        <w:rPr>
          <w:rFonts w:hint="eastAsia"/>
          <w:lang w:val="en-US" w:eastAsia="zh-CN"/>
        </w:rPr>
        <w:t>9</w:t>
      </w:r>
      <w:r>
        <w:rPr>
          <w:rFonts w:hint="eastAsia"/>
          <w:lang w:val="en-US" w:eastAsia="zh-CN"/>
        </w:rPr>
        <w:tab/>
      </w:r>
      <w:r w:rsidRPr="00A41921">
        <w:rPr>
          <w:rFonts w:hint="eastAsia"/>
          <w:lang w:val="en-US" w:eastAsia="zh-CN"/>
        </w:rPr>
        <w:t>Review of ITU-R texts</w:t>
      </w:r>
    </w:p>
    <w:bookmarkEnd w:id="19"/>
    <w:bookmarkEnd w:id="20"/>
    <w:p w:rsidR="0063660E" w:rsidRPr="00457736" w:rsidRDefault="0063660E" w:rsidP="0063660E">
      <w:pPr>
        <w:tabs>
          <w:tab w:val="left" w:pos="794"/>
          <w:tab w:val="left" w:pos="1191"/>
          <w:tab w:val="left" w:pos="1560"/>
          <w:tab w:val="left" w:pos="1985"/>
        </w:tabs>
        <w:rPr>
          <w:bCs/>
          <w:szCs w:val="24"/>
          <w:lang w:val="en-US" w:eastAsia="zh-CN"/>
        </w:rPr>
      </w:pPr>
      <w:r w:rsidRPr="00457736">
        <w:rPr>
          <w:szCs w:val="24"/>
        </w:rPr>
        <w:t xml:space="preserve">Working Group </w:t>
      </w:r>
      <w:proofErr w:type="spellStart"/>
      <w:r w:rsidRPr="00457736">
        <w:rPr>
          <w:szCs w:val="24"/>
        </w:rPr>
        <w:t>5A</w:t>
      </w:r>
      <w:proofErr w:type="spellEnd"/>
      <w:r w:rsidRPr="00457736">
        <w:rPr>
          <w:szCs w:val="24"/>
          <w:lang w:eastAsia="zh-CN"/>
        </w:rPr>
        <w:t>-</w:t>
      </w:r>
      <w:r w:rsidRPr="00457736">
        <w:rPr>
          <w:szCs w:val="24"/>
        </w:rPr>
        <w:t>2</w:t>
      </w:r>
      <w:r w:rsidRPr="00457736">
        <w:rPr>
          <w:szCs w:val="24"/>
          <w:lang w:eastAsia="zh-CN"/>
        </w:rPr>
        <w:t xml:space="preserve"> </w:t>
      </w:r>
      <w:r w:rsidRPr="00457736">
        <w:rPr>
          <w:bCs/>
          <w:szCs w:val="24"/>
        </w:rPr>
        <w:t xml:space="preserve">reviewed the WP </w:t>
      </w:r>
      <w:proofErr w:type="spellStart"/>
      <w:r w:rsidRPr="00457736">
        <w:rPr>
          <w:bCs/>
          <w:szCs w:val="24"/>
        </w:rPr>
        <w:t>5A</w:t>
      </w:r>
      <w:proofErr w:type="spellEnd"/>
      <w:r w:rsidRPr="00457736">
        <w:rPr>
          <w:bCs/>
          <w:szCs w:val="24"/>
        </w:rPr>
        <w:t xml:space="preserve"> texts Section 1 of </w:t>
      </w:r>
      <w:hyperlink r:id="rId92" w:history="1">
        <w:r w:rsidRPr="00457736">
          <w:rPr>
            <w:rStyle w:val="Hyperlink"/>
            <w:szCs w:val="24"/>
          </w:rPr>
          <w:t>Annex 1</w:t>
        </w:r>
      </w:hyperlink>
      <w:r w:rsidRPr="00457736">
        <w:rPr>
          <w:szCs w:val="24"/>
        </w:rPr>
        <w:t xml:space="preserve"> to </w:t>
      </w:r>
      <w:hyperlink r:id="rId93" w:history="1">
        <w:r w:rsidRPr="00457736">
          <w:rPr>
            <w:rStyle w:val="Hyperlink"/>
            <w:szCs w:val="24"/>
          </w:rPr>
          <w:t xml:space="preserve">Doc. </w:t>
        </w:r>
        <w:proofErr w:type="spellStart"/>
        <w:r w:rsidRPr="00457736">
          <w:rPr>
            <w:rStyle w:val="Hyperlink"/>
            <w:szCs w:val="24"/>
          </w:rPr>
          <w:t>5A</w:t>
        </w:r>
        <w:proofErr w:type="spellEnd"/>
        <w:r w:rsidRPr="00457736">
          <w:rPr>
            <w:rStyle w:val="Hyperlink"/>
            <w:szCs w:val="24"/>
          </w:rPr>
          <w:t>/636</w:t>
        </w:r>
      </w:hyperlink>
      <w:r w:rsidRPr="00457736">
        <w:rPr>
          <w:rStyle w:val="Hyperlink"/>
          <w:color w:val="000000"/>
          <w:szCs w:val="24"/>
        </w:rPr>
        <w:t>,</w:t>
      </w:r>
      <w:r w:rsidRPr="00457736">
        <w:rPr>
          <w:rStyle w:val="Hyperlink"/>
          <w:szCs w:val="24"/>
        </w:rPr>
        <w:t xml:space="preserve"> </w:t>
      </w:r>
      <w:r>
        <w:rPr>
          <w:rStyle w:val="Hyperlink"/>
          <w:szCs w:val="24"/>
        </w:rPr>
        <w:br/>
      </w:r>
      <w:r w:rsidRPr="00457736">
        <w:rPr>
          <w:szCs w:val="24"/>
        </w:rPr>
        <w:t xml:space="preserve">and </w:t>
      </w:r>
      <w:hyperlink r:id="rId94" w:history="1">
        <w:r w:rsidRPr="00457736">
          <w:rPr>
            <w:rStyle w:val="Hyperlink"/>
            <w:szCs w:val="24"/>
          </w:rPr>
          <w:t>Doc. 5/</w:t>
        </w:r>
        <w:proofErr w:type="spellStart"/>
        <w:r w:rsidRPr="00457736">
          <w:rPr>
            <w:rStyle w:val="Hyperlink"/>
            <w:szCs w:val="24"/>
          </w:rPr>
          <w:t>2R3</w:t>
        </w:r>
        <w:proofErr w:type="spellEnd"/>
      </w:hyperlink>
      <w:r w:rsidRPr="00457736">
        <w:rPr>
          <w:rStyle w:val="Hyperlink"/>
          <w:szCs w:val="24"/>
          <w:lang w:eastAsia="zh-CN"/>
        </w:rPr>
        <w:t>,</w:t>
      </w:r>
      <w:r w:rsidRPr="00457736">
        <w:rPr>
          <w:szCs w:val="24"/>
        </w:rPr>
        <w:t xml:space="preserve"> </w:t>
      </w:r>
      <w:hyperlink r:id="rId95" w:history="1">
        <w:r w:rsidRPr="00DF7D90">
          <w:rPr>
            <w:rStyle w:val="Hyperlink"/>
            <w:color w:val="auto"/>
            <w:szCs w:val="24"/>
          </w:rPr>
          <w:t>Guide to the use of ITU-R texts related to the land mobile service</w:t>
        </w:r>
      </w:hyperlink>
      <w:r w:rsidRPr="00457736">
        <w:rPr>
          <w:rStyle w:val="Hyperlink"/>
          <w:szCs w:val="24"/>
        </w:rPr>
        <w:t xml:space="preserve"> </w:t>
      </w:r>
      <w:r w:rsidRPr="00457736">
        <w:rPr>
          <w:szCs w:val="24"/>
          <w:lang w:val="en-US"/>
        </w:rPr>
        <w:t>(</w:t>
      </w:r>
      <w:hyperlink r:id="rId96" w:history="1">
        <w:r w:rsidRPr="00457736">
          <w:rPr>
            <w:rStyle w:val="Hyperlink"/>
            <w:szCs w:val="24"/>
          </w:rPr>
          <w:t xml:space="preserve">Doc. </w:t>
        </w:r>
        <w:proofErr w:type="spellStart"/>
        <w:r w:rsidRPr="00457736">
          <w:rPr>
            <w:rStyle w:val="Hyperlink"/>
            <w:szCs w:val="24"/>
          </w:rPr>
          <w:t>5A</w:t>
        </w:r>
        <w:proofErr w:type="spellEnd"/>
        <w:r w:rsidRPr="00457736">
          <w:rPr>
            <w:rStyle w:val="Hyperlink"/>
            <w:szCs w:val="24"/>
          </w:rPr>
          <w:t>/701</w:t>
        </w:r>
      </w:hyperlink>
      <w:r w:rsidRPr="00457736">
        <w:rPr>
          <w:szCs w:val="24"/>
          <w:lang w:val="en-US"/>
        </w:rPr>
        <w:t>)</w:t>
      </w:r>
      <w:r w:rsidRPr="00457736">
        <w:rPr>
          <w:szCs w:val="24"/>
          <w:lang w:val="en-US" w:eastAsia="zh-CN"/>
        </w:rPr>
        <w:t>,</w:t>
      </w:r>
      <w:r w:rsidRPr="00457736">
        <w:rPr>
          <w:szCs w:val="24"/>
        </w:rPr>
        <w:t xml:space="preserve"> Vocabulary (</w:t>
      </w:r>
      <w:hyperlink r:id="rId97" w:history="1">
        <w:r w:rsidRPr="00457736">
          <w:rPr>
            <w:rStyle w:val="Hyperlink"/>
            <w:szCs w:val="24"/>
            <w:lang w:val="en-US"/>
          </w:rPr>
          <w:t>Annex 25</w:t>
        </w:r>
      </w:hyperlink>
      <w:r w:rsidRPr="00457736">
        <w:rPr>
          <w:szCs w:val="24"/>
          <w:lang w:val="en-US"/>
        </w:rPr>
        <w:t xml:space="preserve"> to </w:t>
      </w:r>
      <w:hyperlink r:id="rId98" w:history="1">
        <w:r w:rsidRPr="00457736">
          <w:rPr>
            <w:rStyle w:val="Hyperlink"/>
            <w:szCs w:val="24"/>
            <w:lang w:val="en-US"/>
          </w:rPr>
          <w:t xml:space="preserve">Doc. </w:t>
        </w:r>
        <w:proofErr w:type="spellStart"/>
        <w:r w:rsidRPr="00457736">
          <w:rPr>
            <w:rStyle w:val="Hyperlink"/>
            <w:szCs w:val="24"/>
          </w:rPr>
          <w:t>5A</w:t>
        </w:r>
        <w:proofErr w:type="spellEnd"/>
        <w:r w:rsidRPr="00457736">
          <w:rPr>
            <w:rStyle w:val="Hyperlink"/>
            <w:szCs w:val="24"/>
          </w:rPr>
          <w:t>/</w:t>
        </w:r>
        <w:r w:rsidRPr="00457736">
          <w:rPr>
            <w:rStyle w:val="Hyperlink"/>
            <w:szCs w:val="24"/>
            <w:lang w:val="it-IT"/>
          </w:rPr>
          <w:t>79</w:t>
        </w:r>
      </w:hyperlink>
      <w:r w:rsidRPr="00457736">
        <w:rPr>
          <w:szCs w:val="24"/>
        </w:rPr>
        <w:t xml:space="preserve">, </w:t>
      </w:r>
      <w:r w:rsidRPr="00457736">
        <w:rPr>
          <w:rStyle w:val="Hyperlink"/>
          <w:szCs w:val="24"/>
          <w:lang w:val="en-US"/>
        </w:rPr>
        <w:t xml:space="preserve">Res. </w:t>
      </w:r>
      <w:hyperlink r:id="rId99" w:history="1">
        <w:r w:rsidRPr="00457736">
          <w:rPr>
            <w:rStyle w:val="Hyperlink"/>
            <w:iCs/>
            <w:szCs w:val="24"/>
            <w:lang w:val="en-CA"/>
          </w:rPr>
          <w:t>33-3</w:t>
        </w:r>
      </w:hyperlink>
      <w:r w:rsidRPr="00457736">
        <w:rPr>
          <w:iCs/>
          <w:szCs w:val="24"/>
          <w:lang w:val="en-CA"/>
        </w:rPr>
        <w:t xml:space="preserve">, </w:t>
      </w:r>
      <w:hyperlink r:id="rId100" w:history="1">
        <w:r w:rsidRPr="00457736">
          <w:rPr>
            <w:rStyle w:val="Hyperlink"/>
            <w:iCs/>
            <w:szCs w:val="24"/>
            <w:lang w:val="en-CA"/>
          </w:rPr>
          <w:t>34-3</w:t>
        </w:r>
      </w:hyperlink>
      <w:r w:rsidRPr="00457736">
        <w:rPr>
          <w:iCs/>
          <w:szCs w:val="24"/>
          <w:lang w:val="en-CA"/>
        </w:rPr>
        <w:t xml:space="preserve">, </w:t>
      </w:r>
      <w:hyperlink r:id="rId101" w:history="1">
        <w:r w:rsidRPr="00457736">
          <w:rPr>
            <w:rStyle w:val="Hyperlink"/>
            <w:iCs/>
            <w:szCs w:val="24"/>
            <w:lang w:val="en-CA"/>
          </w:rPr>
          <w:t>35-3</w:t>
        </w:r>
      </w:hyperlink>
      <w:r w:rsidRPr="00457736">
        <w:rPr>
          <w:iCs/>
          <w:szCs w:val="24"/>
          <w:lang w:val="en-CA"/>
        </w:rPr>
        <w:t xml:space="preserve">, </w:t>
      </w:r>
      <w:hyperlink r:id="rId102" w:history="1">
        <w:r w:rsidRPr="00457736">
          <w:rPr>
            <w:rStyle w:val="Hyperlink"/>
            <w:iCs/>
            <w:szCs w:val="24"/>
            <w:lang w:val="en-CA"/>
          </w:rPr>
          <w:t>36-3</w:t>
        </w:r>
      </w:hyperlink>
      <w:r w:rsidRPr="00457736">
        <w:rPr>
          <w:szCs w:val="24"/>
          <w:lang w:val="en-US"/>
        </w:rPr>
        <w:t xml:space="preserve">), </w:t>
      </w:r>
      <w:hyperlink r:id="rId103" w:history="1">
        <w:r w:rsidRPr="00457736">
          <w:rPr>
            <w:rStyle w:val="Hyperlink"/>
            <w:szCs w:val="24"/>
            <w:lang w:val="en-US"/>
          </w:rPr>
          <w:t xml:space="preserve">Doc. </w:t>
        </w:r>
        <w:proofErr w:type="spellStart"/>
        <w:r w:rsidRPr="00457736">
          <w:rPr>
            <w:rStyle w:val="Hyperlink"/>
            <w:szCs w:val="24"/>
            <w:lang w:val="en-US"/>
          </w:rPr>
          <w:t>5A</w:t>
        </w:r>
        <w:proofErr w:type="spellEnd"/>
        <w:r w:rsidRPr="00457736">
          <w:rPr>
            <w:rStyle w:val="Hyperlink"/>
            <w:szCs w:val="24"/>
            <w:lang w:val="en-US"/>
          </w:rPr>
          <w:t>/729</w:t>
        </w:r>
      </w:hyperlink>
      <w:r w:rsidRPr="00457736">
        <w:rPr>
          <w:szCs w:val="24"/>
          <w:lang w:val="en-US" w:eastAsia="zh-CN"/>
        </w:rPr>
        <w:t>. No update was proposed.</w:t>
      </w:r>
    </w:p>
    <w:p w:rsidR="0063660E" w:rsidRPr="00B56C71" w:rsidRDefault="0063660E" w:rsidP="0063660E">
      <w:pPr>
        <w:pStyle w:val="Heading2"/>
        <w:rPr>
          <w:lang w:val="en-US" w:eastAsia="zh-CN"/>
        </w:rPr>
      </w:pPr>
      <w:r>
        <w:rPr>
          <w:lang w:val="en-US" w:eastAsia="zh-CN"/>
        </w:rPr>
        <w:t>2.10</w:t>
      </w:r>
      <w:r w:rsidRPr="00B56C71">
        <w:rPr>
          <w:lang w:val="en-US" w:eastAsia="zh-CN"/>
        </w:rPr>
        <w:tab/>
        <w:t>Objectives for the next meeting</w:t>
      </w:r>
    </w:p>
    <w:p w:rsidR="0063660E" w:rsidRPr="00B56C71" w:rsidRDefault="0063660E" w:rsidP="0063660E">
      <w:pPr>
        <w:rPr>
          <w:szCs w:val="24"/>
          <w:lang w:val="en-US" w:eastAsia="zh-CN"/>
        </w:rPr>
      </w:pPr>
      <w:r w:rsidRPr="00B56C71">
        <w:rPr>
          <w:szCs w:val="24"/>
          <w:lang w:val="en-US" w:eastAsia="zh-CN"/>
        </w:rPr>
        <w:t xml:space="preserve">The objectives for the next meeting are to continue the work on WAS </w:t>
      </w:r>
      <w:r w:rsidRPr="00B56C71">
        <w:rPr>
          <w:rFonts w:hint="eastAsia"/>
          <w:szCs w:val="24"/>
          <w:lang w:val="en-US" w:eastAsia="zh-CN"/>
        </w:rPr>
        <w:t>S</w:t>
      </w:r>
      <w:r w:rsidRPr="00B56C71">
        <w:rPr>
          <w:szCs w:val="24"/>
          <w:lang w:val="en-US" w:eastAsia="zh-CN"/>
        </w:rPr>
        <w:t>tudy Questions on the basis of input contributions and</w:t>
      </w:r>
      <w:r w:rsidRPr="00B56C71">
        <w:rPr>
          <w:rFonts w:hint="eastAsia"/>
          <w:szCs w:val="24"/>
          <w:lang w:val="en-US" w:eastAsia="zh-CN"/>
        </w:rPr>
        <w:t>,</w:t>
      </w:r>
      <w:r w:rsidRPr="00B56C71">
        <w:rPr>
          <w:szCs w:val="24"/>
          <w:lang w:val="en-US" w:eastAsia="zh-CN"/>
        </w:rPr>
        <w:t xml:space="preserve"> in particular</w:t>
      </w:r>
      <w:r w:rsidRPr="00B56C71">
        <w:rPr>
          <w:rFonts w:hint="eastAsia"/>
          <w:szCs w:val="24"/>
          <w:lang w:val="en-US" w:eastAsia="zh-CN"/>
        </w:rPr>
        <w:t>,</w:t>
      </w:r>
      <w:r w:rsidRPr="00B56C71">
        <w:rPr>
          <w:szCs w:val="24"/>
          <w:lang w:val="en-US" w:eastAsia="zh-CN"/>
        </w:rPr>
        <w:t xml:space="preserve"> to </w:t>
      </w:r>
      <w:r w:rsidRPr="00B56C71">
        <w:rPr>
          <w:rFonts w:hint="eastAsia"/>
          <w:szCs w:val="24"/>
          <w:lang w:val="en-US" w:eastAsia="zh-CN"/>
        </w:rPr>
        <w:t>continue the work on:</w:t>
      </w:r>
    </w:p>
    <w:p w:rsidR="0063660E" w:rsidRPr="00B56C71" w:rsidRDefault="0063660E" w:rsidP="0063660E">
      <w:pPr>
        <w:pStyle w:val="enumlev1"/>
        <w:rPr>
          <w:lang w:val="en-US" w:eastAsia="zh-CN"/>
        </w:rPr>
      </w:pPr>
      <w:r>
        <w:rPr>
          <w:lang w:val="en-US" w:eastAsia="zh-CN"/>
        </w:rPr>
        <w:t>-</w:t>
      </w:r>
      <w:r>
        <w:rPr>
          <w:lang w:val="en-US" w:eastAsia="zh-CN"/>
        </w:rPr>
        <w:tab/>
      </w:r>
      <w:r w:rsidRPr="00B56C71">
        <w:rPr>
          <w:rFonts w:hint="eastAsia"/>
          <w:lang w:val="en-US" w:eastAsia="zh-CN"/>
        </w:rPr>
        <w:t xml:space="preserve">Development of </w:t>
      </w:r>
      <w:r w:rsidRPr="00B56C71">
        <w:rPr>
          <w:lang w:val="en-US" w:eastAsia="zh-CN"/>
        </w:rPr>
        <w:t>a preliminary draft revision of Re</w:t>
      </w:r>
      <w:r w:rsidRPr="00B56C71">
        <w:rPr>
          <w:rFonts w:hint="eastAsia"/>
          <w:lang w:val="en-US" w:eastAsia="zh-CN"/>
        </w:rPr>
        <w:t>port</w:t>
      </w:r>
      <w:r w:rsidRPr="00B56C71">
        <w:rPr>
          <w:lang w:val="en-US" w:eastAsia="zh-CN"/>
        </w:rPr>
        <w:t xml:space="preserve"> ITU-R </w:t>
      </w:r>
      <w:proofErr w:type="spellStart"/>
      <w:r w:rsidRPr="00B56C71">
        <w:rPr>
          <w:rFonts w:hint="eastAsia"/>
          <w:lang w:val="en-US" w:eastAsia="zh-CN"/>
        </w:rPr>
        <w:t>M.2014</w:t>
      </w:r>
      <w:proofErr w:type="spellEnd"/>
      <w:r w:rsidRPr="00B56C71">
        <w:rPr>
          <w:rFonts w:hint="eastAsia"/>
          <w:lang w:val="en-US" w:eastAsia="zh-CN"/>
        </w:rPr>
        <w:t>.</w:t>
      </w:r>
    </w:p>
    <w:p w:rsidR="0063660E" w:rsidRPr="00C42CAA" w:rsidRDefault="0063660E" w:rsidP="0063660E">
      <w:pPr>
        <w:pStyle w:val="Heading2"/>
        <w:rPr>
          <w:lang w:val="en-US" w:eastAsia="zh-CN"/>
        </w:rPr>
      </w:pPr>
      <w:r>
        <w:rPr>
          <w:lang w:val="en-US" w:eastAsia="zh-CN"/>
        </w:rPr>
        <w:t>2.11</w:t>
      </w:r>
      <w:r w:rsidRPr="00C42CAA">
        <w:rPr>
          <w:lang w:val="en-US" w:eastAsia="zh-CN"/>
        </w:rPr>
        <w:tab/>
      </w:r>
      <w:r w:rsidRPr="008D09C4">
        <w:rPr>
          <w:lang w:val="en-US" w:eastAsia="zh-CN"/>
        </w:rPr>
        <w:t>Chairman’s closing remarks</w:t>
      </w:r>
    </w:p>
    <w:p w:rsidR="0063660E" w:rsidRPr="0075015F" w:rsidRDefault="0063660E" w:rsidP="0063660E">
      <w:pPr>
        <w:rPr>
          <w:szCs w:val="24"/>
          <w:lang w:eastAsia="ja-JP"/>
        </w:rPr>
      </w:pPr>
      <w:r w:rsidRPr="00B11F6F">
        <w:rPr>
          <w:szCs w:val="24"/>
          <w:lang w:val="en-US" w:eastAsia="zh-CN"/>
        </w:rPr>
        <w:t xml:space="preserve">Finally, </w:t>
      </w:r>
      <w:r>
        <w:rPr>
          <w:szCs w:val="24"/>
          <w:lang w:val="en-US" w:eastAsia="zh-CN"/>
        </w:rPr>
        <w:t xml:space="preserve">the </w:t>
      </w:r>
      <w:r w:rsidRPr="00B11F6F">
        <w:rPr>
          <w:szCs w:val="24"/>
          <w:lang w:val="en-US" w:eastAsia="zh-CN"/>
        </w:rPr>
        <w:t xml:space="preserve">Chairman of </w:t>
      </w:r>
      <w:r w:rsidRPr="00B11F6F">
        <w:rPr>
          <w:rFonts w:hint="eastAsia"/>
        </w:rPr>
        <w:t>W</w:t>
      </w:r>
      <w:r w:rsidRPr="00B11F6F">
        <w:t xml:space="preserve">orking </w:t>
      </w:r>
      <w:r w:rsidRPr="00B11F6F">
        <w:rPr>
          <w:rFonts w:hint="eastAsia"/>
        </w:rPr>
        <w:t>G</w:t>
      </w:r>
      <w:r w:rsidRPr="00B11F6F">
        <w:t>roup</w:t>
      </w:r>
      <w:r w:rsidRPr="00B11F6F">
        <w:rPr>
          <w:rFonts w:hint="eastAsia"/>
        </w:rPr>
        <w:t xml:space="preserve"> </w:t>
      </w:r>
      <w:proofErr w:type="spellStart"/>
      <w:r w:rsidRPr="00B11F6F">
        <w:t>5A</w:t>
      </w:r>
      <w:proofErr w:type="spellEnd"/>
      <w:r w:rsidRPr="00B11F6F">
        <w:rPr>
          <w:rFonts w:hint="eastAsia"/>
          <w:lang w:eastAsia="zh-CN"/>
        </w:rPr>
        <w:t>-</w:t>
      </w:r>
      <w:r w:rsidRPr="00B11F6F">
        <w:rPr>
          <w:rFonts w:hint="eastAsia"/>
        </w:rPr>
        <w:t>2</w:t>
      </w:r>
      <w:r w:rsidRPr="00B11F6F">
        <w:rPr>
          <w:szCs w:val="24"/>
          <w:lang w:val="en-US" w:eastAsia="zh-CN"/>
        </w:rPr>
        <w:t xml:space="preserve"> wishes to thank all participants of </w:t>
      </w:r>
      <w:proofErr w:type="spellStart"/>
      <w:r w:rsidRPr="00B11F6F">
        <w:rPr>
          <w:szCs w:val="24"/>
          <w:lang w:val="en-US" w:eastAsia="zh-CN"/>
        </w:rPr>
        <w:t>WG</w:t>
      </w:r>
      <w:proofErr w:type="spellEnd"/>
      <w:r w:rsidR="002C21C2">
        <w:rPr>
          <w:szCs w:val="24"/>
          <w:lang w:val="en-US" w:eastAsia="zh-CN"/>
        </w:rPr>
        <w:t> </w:t>
      </w:r>
      <w:proofErr w:type="spellStart"/>
      <w:r w:rsidRPr="00B11F6F">
        <w:rPr>
          <w:rFonts w:hint="eastAsia"/>
          <w:szCs w:val="24"/>
          <w:lang w:val="en-US" w:eastAsia="zh-CN"/>
        </w:rPr>
        <w:t>5A</w:t>
      </w:r>
      <w:proofErr w:type="spellEnd"/>
      <w:r w:rsidRPr="00B11F6F">
        <w:rPr>
          <w:rFonts w:hint="eastAsia"/>
          <w:szCs w:val="24"/>
          <w:lang w:val="en-US" w:eastAsia="zh-CN"/>
        </w:rPr>
        <w:t>-</w:t>
      </w:r>
      <w:r w:rsidRPr="00B11F6F">
        <w:rPr>
          <w:szCs w:val="24"/>
          <w:lang w:val="en-US" w:eastAsia="zh-CN"/>
        </w:rPr>
        <w:t> </w:t>
      </w:r>
      <w:r w:rsidRPr="00B11F6F">
        <w:rPr>
          <w:rFonts w:hint="eastAsia"/>
          <w:szCs w:val="24"/>
          <w:lang w:val="en-US" w:eastAsia="zh-CN"/>
        </w:rPr>
        <w:t>2</w:t>
      </w:r>
      <w:r w:rsidRPr="00B11F6F">
        <w:rPr>
          <w:szCs w:val="24"/>
          <w:lang w:val="en-US" w:eastAsia="zh-CN"/>
        </w:rPr>
        <w:t xml:space="preserve"> for their contributions and cooperation</w:t>
      </w:r>
      <w:r w:rsidRPr="00B11F6F">
        <w:rPr>
          <w:rFonts w:hint="eastAsia"/>
          <w:szCs w:val="24"/>
          <w:lang w:val="en-US" w:eastAsia="zh-CN"/>
        </w:rPr>
        <w:t xml:space="preserve"> and </w:t>
      </w:r>
      <w:r w:rsidRPr="00B11F6F">
        <w:rPr>
          <w:szCs w:val="24"/>
          <w:lang w:val="en-US" w:eastAsia="zh-CN"/>
        </w:rPr>
        <w:t>particularly</w:t>
      </w:r>
      <w:r w:rsidRPr="00B11F6F">
        <w:rPr>
          <w:rFonts w:hint="eastAsia"/>
          <w:szCs w:val="24"/>
          <w:lang w:val="en-US" w:eastAsia="zh-CN"/>
        </w:rPr>
        <w:t xml:space="preserve"> thank DG Chair </w:t>
      </w:r>
      <w:proofErr w:type="spellStart"/>
      <w:r w:rsidRPr="00B11F6F">
        <w:rPr>
          <w:rFonts w:hint="eastAsia"/>
          <w:szCs w:val="24"/>
          <w:lang w:eastAsia="zh-CN"/>
        </w:rPr>
        <w:t>D</w:t>
      </w:r>
      <w:r w:rsidRPr="00B11F6F">
        <w:rPr>
          <w:szCs w:val="24"/>
          <w:lang w:eastAsia="ja-JP"/>
        </w:rPr>
        <w:t>r.</w:t>
      </w:r>
      <w:proofErr w:type="spellEnd"/>
      <w:r w:rsidRPr="00B11F6F">
        <w:rPr>
          <w:szCs w:val="24"/>
          <w:lang w:eastAsia="ja-JP"/>
        </w:rPr>
        <w:t xml:space="preserve"> </w:t>
      </w:r>
      <w:r w:rsidRPr="00B11F6F">
        <w:rPr>
          <w:rFonts w:hint="eastAsia"/>
          <w:szCs w:val="24"/>
          <w:lang w:eastAsia="zh-CN"/>
        </w:rPr>
        <w:t>Hitoshi Yoshino</w:t>
      </w:r>
      <w:r w:rsidRPr="00B11F6F">
        <w:rPr>
          <w:rFonts w:hint="eastAsia"/>
          <w:szCs w:val="24"/>
          <w:lang w:val="en-US" w:eastAsia="zh-CN"/>
        </w:rPr>
        <w:t xml:space="preserve"> for his good and efficient work.</w:t>
      </w:r>
      <w:r w:rsidRPr="0075015F">
        <w:rPr>
          <w:szCs w:val="24"/>
          <w:lang w:eastAsia="ja-JP"/>
        </w:rPr>
        <w:t xml:space="preserve"> </w:t>
      </w:r>
    </w:p>
    <w:p w:rsidR="0063660E" w:rsidRDefault="0063660E" w:rsidP="0063660E">
      <w:pPr>
        <w:pStyle w:val="Heading1"/>
      </w:pPr>
      <w:r>
        <w:lastRenderedPageBreak/>
        <w:t>3</w:t>
      </w:r>
      <w:r>
        <w:tab/>
      </w:r>
      <w:bookmarkStart w:id="21" w:name="s3"/>
      <w:bookmarkEnd w:id="21"/>
      <w:r>
        <w:t xml:space="preserve">Working Group </w:t>
      </w:r>
      <w:proofErr w:type="spellStart"/>
      <w:r>
        <w:t>5A</w:t>
      </w:r>
      <w:proofErr w:type="spellEnd"/>
      <w:r>
        <w:t xml:space="preserve">-3 – Public protection and disaster relief </w:t>
      </w:r>
      <w:r>
        <w:br/>
        <w:t>(Chairman: Ms Amy Sanders, USA)</w:t>
      </w:r>
    </w:p>
    <w:p w:rsidR="0063660E" w:rsidRPr="00613411" w:rsidRDefault="0063660E" w:rsidP="0063660E">
      <w:pPr>
        <w:pStyle w:val="Heading2"/>
      </w:pPr>
      <w:r w:rsidRPr="00613411">
        <w:t>3.1</w:t>
      </w:r>
      <w:r w:rsidRPr="00613411">
        <w:tab/>
        <w:t>Executive summary</w:t>
      </w:r>
    </w:p>
    <w:p w:rsidR="0063660E" w:rsidRPr="00613411" w:rsidRDefault="0063660E" w:rsidP="0063660E">
      <w:pPr>
        <w:rPr>
          <w:szCs w:val="24"/>
        </w:rPr>
      </w:pPr>
      <w:r w:rsidRPr="00613411">
        <w:rPr>
          <w:szCs w:val="24"/>
        </w:rPr>
        <w:t xml:space="preserve">Working Group 3 met on three occasions and considered </w:t>
      </w:r>
      <w:r>
        <w:rPr>
          <w:szCs w:val="24"/>
        </w:rPr>
        <w:t>15 input</w:t>
      </w:r>
      <w:r w:rsidRPr="00613411">
        <w:rPr>
          <w:szCs w:val="24"/>
        </w:rPr>
        <w:t xml:space="preserve"> contributions to this meeting and t</w:t>
      </w:r>
      <w:r>
        <w:rPr>
          <w:szCs w:val="24"/>
        </w:rPr>
        <w:t>wo</w:t>
      </w:r>
      <w:r w:rsidRPr="00613411">
        <w:rPr>
          <w:szCs w:val="24"/>
        </w:rPr>
        <w:t xml:space="preserve"> Annexes to the previous Work</w:t>
      </w:r>
      <w:r>
        <w:rPr>
          <w:szCs w:val="24"/>
        </w:rPr>
        <w:t xml:space="preserve">ing Party </w:t>
      </w:r>
      <w:proofErr w:type="spellStart"/>
      <w:r>
        <w:rPr>
          <w:szCs w:val="24"/>
        </w:rPr>
        <w:t>5A</w:t>
      </w:r>
      <w:proofErr w:type="spellEnd"/>
      <w:r>
        <w:rPr>
          <w:szCs w:val="24"/>
        </w:rPr>
        <w:t xml:space="preserve"> Chairman’s Report.</w:t>
      </w:r>
      <w:r w:rsidRPr="00613411">
        <w:rPr>
          <w:szCs w:val="24"/>
        </w:rPr>
        <w:t xml:space="preserve"> The input documents were related to revisions of documents under the purview of </w:t>
      </w:r>
      <w:proofErr w:type="spellStart"/>
      <w:r w:rsidRPr="00613411">
        <w:rPr>
          <w:szCs w:val="24"/>
        </w:rPr>
        <w:t>WG</w:t>
      </w:r>
      <w:proofErr w:type="spellEnd"/>
      <w:r w:rsidRPr="00613411">
        <w:rPr>
          <w:szCs w:val="24"/>
        </w:rPr>
        <w:t xml:space="preserve"> 3. </w:t>
      </w:r>
      <w:r>
        <w:rPr>
          <w:szCs w:val="24"/>
        </w:rPr>
        <w:t>One</w:t>
      </w:r>
      <w:r w:rsidRPr="00613411">
        <w:rPr>
          <w:szCs w:val="24"/>
        </w:rPr>
        <w:t xml:space="preserve"> sub-working group condu</w:t>
      </w:r>
      <w:r>
        <w:rPr>
          <w:szCs w:val="24"/>
        </w:rPr>
        <w:t xml:space="preserve">cted the majority of the work. </w:t>
      </w:r>
      <w:r w:rsidRPr="00613411">
        <w:rPr>
          <w:szCs w:val="24"/>
        </w:rPr>
        <w:t xml:space="preserve">The work of the group produced </w:t>
      </w:r>
      <w:r>
        <w:rPr>
          <w:szCs w:val="24"/>
        </w:rPr>
        <w:t xml:space="preserve">one </w:t>
      </w:r>
      <w:r w:rsidRPr="00613411">
        <w:rPr>
          <w:szCs w:val="24"/>
        </w:rPr>
        <w:t xml:space="preserve">document for consideration for transmission to Study Group 5, </w:t>
      </w:r>
      <w:r>
        <w:rPr>
          <w:szCs w:val="24"/>
        </w:rPr>
        <w:t xml:space="preserve">one </w:t>
      </w:r>
      <w:r w:rsidRPr="00613411">
        <w:rPr>
          <w:szCs w:val="24"/>
        </w:rPr>
        <w:t xml:space="preserve">document to be </w:t>
      </w:r>
      <w:r>
        <w:rPr>
          <w:szCs w:val="24"/>
        </w:rPr>
        <w:t xml:space="preserve">included </w:t>
      </w:r>
      <w:r w:rsidRPr="00613411">
        <w:rPr>
          <w:szCs w:val="24"/>
        </w:rPr>
        <w:t>in the Chairman’s Report, and</w:t>
      </w:r>
      <w:r>
        <w:rPr>
          <w:szCs w:val="24"/>
        </w:rPr>
        <w:t xml:space="preserve"> two</w:t>
      </w:r>
      <w:r w:rsidRPr="00613411">
        <w:rPr>
          <w:szCs w:val="24"/>
        </w:rPr>
        <w:t xml:space="preserve"> liaison statement</w:t>
      </w:r>
      <w:r>
        <w:rPr>
          <w:szCs w:val="24"/>
        </w:rPr>
        <w:t>s</w:t>
      </w:r>
      <w:r w:rsidRPr="00613411">
        <w:rPr>
          <w:szCs w:val="24"/>
        </w:rPr>
        <w:t>.</w:t>
      </w:r>
    </w:p>
    <w:p w:rsidR="0063660E" w:rsidRPr="00613411" w:rsidRDefault="0063660E" w:rsidP="0063660E">
      <w:pPr>
        <w:pStyle w:val="Heading2"/>
      </w:pPr>
      <w:r w:rsidRPr="00613411">
        <w:t>3.2</w:t>
      </w:r>
      <w:r w:rsidRPr="00613411">
        <w:tab/>
        <w:t>Organization of the work</w:t>
      </w:r>
    </w:p>
    <w:p w:rsidR="0063660E" w:rsidRPr="00613411" w:rsidRDefault="0063660E" w:rsidP="0063660E">
      <w:pPr>
        <w:rPr>
          <w:szCs w:val="24"/>
        </w:rPr>
      </w:pPr>
      <w:r w:rsidRPr="00613411">
        <w:rPr>
          <w:szCs w:val="24"/>
        </w:rPr>
        <w:t xml:space="preserve">As outlined in Section 3 of </w:t>
      </w:r>
      <w:hyperlink r:id="rId104" w:history="1">
        <w:r w:rsidRPr="00613411">
          <w:rPr>
            <w:bCs/>
            <w:color w:val="0000FF"/>
            <w:szCs w:val="24"/>
            <w:u w:val="single"/>
          </w:rPr>
          <w:t xml:space="preserve">Annex 3 of </w:t>
        </w:r>
        <w:proofErr w:type="spellStart"/>
        <w:r w:rsidRPr="00613411">
          <w:rPr>
            <w:bCs/>
            <w:color w:val="0000FF"/>
            <w:szCs w:val="24"/>
            <w:u w:val="single"/>
          </w:rPr>
          <w:t>5A</w:t>
        </w:r>
        <w:proofErr w:type="spellEnd"/>
        <w:r w:rsidRPr="00613411">
          <w:rPr>
            <w:bCs/>
            <w:color w:val="0000FF"/>
            <w:szCs w:val="24"/>
            <w:u w:val="single"/>
          </w:rPr>
          <w:t>/543</w:t>
        </w:r>
      </w:hyperlink>
      <w:r w:rsidRPr="00613411">
        <w:rPr>
          <w:szCs w:val="24"/>
        </w:rPr>
        <w:t xml:space="preserve"> the Objectives for this meeting were to:</w:t>
      </w:r>
    </w:p>
    <w:p w:rsidR="0063660E" w:rsidRPr="00162114" w:rsidRDefault="0063660E" w:rsidP="0063660E">
      <w:pPr>
        <w:tabs>
          <w:tab w:val="left" w:pos="2608"/>
          <w:tab w:val="left" w:pos="3345"/>
        </w:tabs>
        <w:ind w:left="1134" w:hanging="1134"/>
        <w:rPr>
          <w:szCs w:val="24"/>
        </w:rPr>
      </w:pPr>
      <w:r w:rsidRPr="00162114">
        <w:rPr>
          <w:szCs w:val="24"/>
        </w:rPr>
        <w:t>–</w:t>
      </w:r>
      <w:r w:rsidRPr="00162114">
        <w:rPr>
          <w:szCs w:val="24"/>
        </w:rPr>
        <w:tab/>
        <w:t>continue development of the preliminary draft new Report ITU-R M</w:t>
      </w:r>
      <w:proofErr w:type="gramStart"/>
      <w:r w:rsidRPr="00162114">
        <w:rPr>
          <w:szCs w:val="24"/>
        </w:rPr>
        <w:t>.[</w:t>
      </w:r>
      <w:proofErr w:type="spellStart"/>
      <w:proofErr w:type="gramEnd"/>
      <w:r w:rsidRPr="00162114">
        <w:rPr>
          <w:szCs w:val="24"/>
        </w:rPr>
        <w:t>PPDR</w:t>
      </w:r>
      <w:proofErr w:type="spellEnd"/>
      <w:r w:rsidRPr="00162114">
        <w:rPr>
          <w:szCs w:val="24"/>
        </w:rPr>
        <w:t>] based input contributions;</w:t>
      </w:r>
    </w:p>
    <w:p w:rsidR="0063660E" w:rsidRPr="00162114" w:rsidRDefault="0063660E" w:rsidP="0063660E">
      <w:pPr>
        <w:tabs>
          <w:tab w:val="left" w:pos="2608"/>
          <w:tab w:val="left" w:pos="3345"/>
        </w:tabs>
        <w:ind w:left="1134" w:hanging="1134"/>
        <w:rPr>
          <w:szCs w:val="24"/>
        </w:rPr>
      </w:pPr>
      <w:r w:rsidRPr="00162114">
        <w:rPr>
          <w:szCs w:val="24"/>
        </w:rPr>
        <w:t>–</w:t>
      </w:r>
      <w:r w:rsidRPr="00162114">
        <w:rPr>
          <w:szCs w:val="24"/>
        </w:rPr>
        <w:tab/>
        <w:t>consider the further development of Annex 7 of the Chairman’s Report, “</w:t>
      </w:r>
      <w:r w:rsidRPr="001513ED">
        <w:rPr>
          <w:szCs w:val="24"/>
        </w:rPr>
        <w:t xml:space="preserve">Elements for consideration in future discussions on Recommendation ITU-R </w:t>
      </w:r>
      <w:proofErr w:type="spellStart"/>
      <w:r w:rsidRPr="001513ED">
        <w:rPr>
          <w:szCs w:val="24"/>
        </w:rPr>
        <w:t>M.2015</w:t>
      </w:r>
      <w:proofErr w:type="spellEnd"/>
      <w:r>
        <w:rPr>
          <w:szCs w:val="24"/>
        </w:rPr>
        <w:t>”.</w:t>
      </w:r>
    </w:p>
    <w:p w:rsidR="0063660E" w:rsidRDefault="0063660E" w:rsidP="0063660E">
      <w:r w:rsidRPr="00613411">
        <w:rPr>
          <w:szCs w:val="24"/>
        </w:rPr>
        <w:t xml:space="preserve">All input contributions were introduced at the Working Group level. The Disaster Relief Rapporteur’s Report (Doc. </w:t>
      </w:r>
      <w:hyperlink r:id="rId105" w:history="1">
        <w:proofErr w:type="spellStart"/>
        <w:r>
          <w:rPr>
            <w:color w:val="0000FF"/>
            <w:szCs w:val="24"/>
          </w:rPr>
          <w:t>5A</w:t>
        </w:r>
        <w:proofErr w:type="spellEnd"/>
        <w:r>
          <w:rPr>
            <w:color w:val="0000FF"/>
            <w:szCs w:val="24"/>
          </w:rPr>
          <w:t>/724</w:t>
        </w:r>
      </w:hyperlink>
      <w:r w:rsidRPr="00613411">
        <w:rPr>
          <w:szCs w:val="24"/>
        </w:rPr>
        <w:t xml:space="preserve">) was presented at the WP </w:t>
      </w:r>
      <w:proofErr w:type="spellStart"/>
      <w:r w:rsidRPr="00613411">
        <w:rPr>
          <w:szCs w:val="24"/>
        </w:rPr>
        <w:t>5A</w:t>
      </w:r>
      <w:proofErr w:type="spellEnd"/>
      <w:r w:rsidRPr="00613411">
        <w:rPr>
          <w:szCs w:val="24"/>
        </w:rPr>
        <w:t xml:space="preserve"> Plenary. The </w:t>
      </w:r>
      <w:r>
        <w:rPr>
          <w:szCs w:val="24"/>
        </w:rPr>
        <w:t xml:space="preserve">WP </w:t>
      </w:r>
      <w:proofErr w:type="spellStart"/>
      <w:r>
        <w:rPr>
          <w:szCs w:val="24"/>
        </w:rPr>
        <w:t>5A</w:t>
      </w:r>
      <w:proofErr w:type="spellEnd"/>
      <w:r>
        <w:rPr>
          <w:szCs w:val="24"/>
        </w:rPr>
        <w:t xml:space="preserve"> </w:t>
      </w:r>
      <w:r w:rsidRPr="00613411">
        <w:rPr>
          <w:szCs w:val="24"/>
        </w:rPr>
        <w:t xml:space="preserve">Chairman </w:t>
      </w:r>
      <w:r>
        <w:rPr>
          <w:szCs w:val="24"/>
        </w:rPr>
        <w:t xml:space="preserve">also </w:t>
      </w:r>
      <w:r w:rsidRPr="00613411">
        <w:rPr>
          <w:szCs w:val="24"/>
        </w:rPr>
        <w:t xml:space="preserve">tasked all </w:t>
      </w:r>
      <w:proofErr w:type="spellStart"/>
      <w:r w:rsidRPr="00613411">
        <w:rPr>
          <w:szCs w:val="24"/>
        </w:rPr>
        <w:t>WGs</w:t>
      </w:r>
      <w:proofErr w:type="spellEnd"/>
      <w:r w:rsidRPr="00613411">
        <w:rPr>
          <w:szCs w:val="24"/>
        </w:rPr>
        <w:t xml:space="preserve"> to conduct a review </w:t>
      </w:r>
      <w:r>
        <w:rPr>
          <w:szCs w:val="24"/>
        </w:rPr>
        <w:t>the q</w:t>
      </w:r>
      <w:r w:rsidRPr="00162114">
        <w:rPr>
          <w:szCs w:val="24"/>
        </w:rPr>
        <w:t xml:space="preserve">uestions assigned to WP </w:t>
      </w:r>
      <w:proofErr w:type="spellStart"/>
      <w:r w:rsidRPr="00162114">
        <w:rPr>
          <w:szCs w:val="24"/>
        </w:rPr>
        <w:t>5A</w:t>
      </w:r>
      <w:proofErr w:type="spellEnd"/>
      <w:r>
        <w:rPr>
          <w:szCs w:val="24"/>
        </w:rPr>
        <w:t>, p</w:t>
      </w:r>
      <w:r w:rsidRPr="00162114">
        <w:rPr>
          <w:szCs w:val="24"/>
        </w:rPr>
        <w:t xml:space="preserve">rogress of the studies requested by </w:t>
      </w:r>
      <w:proofErr w:type="spellStart"/>
      <w:r w:rsidRPr="00162114">
        <w:rPr>
          <w:szCs w:val="24"/>
        </w:rPr>
        <w:t>WRC</w:t>
      </w:r>
      <w:proofErr w:type="spellEnd"/>
      <w:r w:rsidRPr="00162114">
        <w:rPr>
          <w:szCs w:val="24"/>
        </w:rPr>
        <w:t xml:space="preserve"> Resolutions and Recommendations</w:t>
      </w:r>
      <w:r>
        <w:rPr>
          <w:szCs w:val="24"/>
        </w:rPr>
        <w:t>, w</w:t>
      </w:r>
      <w:r w:rsidRPr="00162114">
        <w:rPr>
          <w:szCs w:val="24"/>
        </w:rPr>
        <w:t xml:space="preserve">ork conducted by WP </w:t>
      </w:r>
      <w:proofErr w:type="spellStart"/>
      <w:r w:rsidRPr="00162114">
        <w:rPr>
          <w:szCs w:val="24"/>
        </w:rPr>
        <w:t>5A</w:t>
      </w:r>
      <w:proofErr w:type="spellEnd"/>
      <w:r w:rsidRPr="00162114">
        <w:rPr>
          <w:szCs w:val="24"/>
        </w:rPr>
        <w:t xml:space="preserve"> in support of ITU-R Resolutions</w:t>
      </w:r>
      <w:r>
        <w:rPr>
          <w:szCs w:val="24"/>
        </w:rPr>
        <w:t xml:space="preserve">, </w:t>
      </w:r>
      <w:r w:rsidRPr="00613411">
        <w:rPr>
          <w:szCs w:val="24"/>
        </w:rPr>
        <w:t>the relevant portions of the “Guide to th</w:t>
      </w:r>
      <w:bookmarkStart w:id="22" w:name="_GoBack"/>
      <w:bookmarkEnd w:id="22"/>
      <w:r w:rsidRPr="00613411">
        <w:rPr>
          <w:szCs w:val="24"/>
        </w:rPr>
        <w:t>e use of ITU-R texts related to the land mobile service”</w:t>
      </w:r>
      <w:r>
        <w:rPr>
          <w:szCs w:val="24"/>
        </w:rPr>
        <w:t xml:space="preserve">, </w:t>
      </w:r>
      <w:r w:rsidRPr="00613411">
        <w:rPr>
          <w:szCs w:val="24"/>
        </w:rPr>
        <w:t>and to identify any relevant vocabulary to share with the CCV</w:t>
      </w:r>
      <w:r>
        <w:rPr>
          <w:szCs w:val="24"/>
        </w:rPr>
        <w:t>. These items were addressed at the Working Group level</w:t>
      </w:r>
      <w:r w:rsidRPr="00613411">
        <w:rPr>
          <w:szCs w:val="24"/>
        </w:rPr>
        <w:t>.</w:t>
      </w:r>
      <w:r w:rsidRPr="00162114">
        <w:t xml:space="preserve"> </w:t>
      </w:r>
    </w:p>
    <w:p w:rsidR="0063660E" w:rsidRPr="00613411" w:rsidRDefault="0063660E" w:rsidP="0063660E">
      <w:pPr>
        <w:pStyle w:val="Heading2"/>
      </w:pPr>
      <w:r w:rsidRPr="00613411">
        <w:t>3.</w:t>
      </w:r>
      <w:r>
        <w:t>3</w:t>
      </w:r>
      <w:r w:rsidRPr="00613411">
        <w:tab/>
      </w:r>
      <w:r>
        <w:t>Execution of objectives</w:t>
      </w:r>
    </w:p>
    <w:p w:rsidR="0063660E" w:rsidRPr="0090694D" w:rsidRDefault="0063660E" w:rsidP="0063660E">
      <w:pPr>
        <w:tabs>
          <w:tab w:val="clear" w:pos="1134"/>
          <w:tab w:val="left" w:pos="1276"/>
          <w:tab w:val="left" w:pos="2608"/>
          <w:tab w:val="left" w:pos="3345"/>
        </w:tabs>
        <w:ind w:left="1134" w:hanging="1134"/>
        <w:rPr>
          <w:b/>
          <w:szCs w:val="24"/>
        </w:rPr>
      </w:pPr>
      <w:r>
        <w:rPr>
          <w:b/>
          <w:szCs w:val="24"/>
        </w:rPr>
        <w:t xml:space="preserve">Objective 1: </w:t>
      </w:r>
      <w:r w:rsidRPr="0090694D">
        <w:rPr>
          <w:b/>
          <w:szCs w:val="24"/>
        </w:rPr>
        <w:t>Continue development of the preliminary draft new Report ITU-R M</w:t>
      </w:r>
      <w:proofErr w:type="gramStart"/>
      <w:r w:rsidRPr="0090694D">
        <w:rPr>
          <w:b/>
          <w:szCs w:val="24"/>
        </w:rPr>
        <w:t>.[</w:t>
      </w:r>
      <w:proofErr w:type="spellStart"/>
      <w:proofErr w:type="gramEnd"/>
      <w:r w:rsidRPr="0090694D">
        <w:rPr>
          <w:b/>
          <w:szCs w:val="24"/>
        </w:rPr>
        <w:t>PPDR</w:t>
      </w:r>
      <w:proofErr w:type="spellEnd"/>
      <w:r w:rsidRPr="0090694D">
        <w:rPr>
          <w:b/>
          <w:szCs w:val="24"/>
        </w:rPr>
        <w:t xml:space="preserve">] </w:t>
      </w:r>
      <w:r>
        <w:rPr>
          <w:b/>
          <w:szCs w:val="24"/>
        </w:rPr>
        <w:tab/>
      </w:r>
      <w:r w:rsidRPr="0090694D">
        <w:rPr>
          <w:b/>
          <w:szCs w:val="24"/>
        </w:rPr>
        <w:t>based input contributions;</w:t>
      </w:r>
    </w:p>
    <w:p w:rsidR="0063660E" w:rsidRPr="00613411" w:rsidRDefault="0063660E" w:rsidP="0063660E">
      <w:pPr>
        <w:rPr>
          <w:szCs w:val="24"/>
        </w:rPr>
      </w:pPr>
      <w:r>
        <w:rPr>
          <w:szCs w:val="24"/>
        </w:rPr>
        <w:t xml:space="preserve">A single </w:t>
      </w:r>
      <w:r w:rsidRPr="00613411">
        <w:rPr>
          <w:szCs w:val="24"/>
        </w:rPr>
        <w:t>Sub-Working Group w</w:t>
      </w:r>
      <w:r>
        <w:rPr>
          <w:szCs w:val="24"/>
        </w:rPr>
        <w:t>as</w:t>
      </w:r>
      <w:r w:rsidRPr="00613411">
        <w:rPr>
          <w:szCs w:val="24"/>
        </w:rPr>
        <w:t xml:space="preserve"> established under the leadership of Mr. Andy </w:t>
      </w:r>
      <w:proofErr w:type="spellStart"/>
      <w:r w:rsidRPr="00613411">
        <w:rPr>
          <w:szCs w:val="24"/>
        </w:rPr>
        <w:t>Gowans</w:t>
      </w:r>
      <w:proofErr w:type="spellEnd"/>
      <w:r w:rsidRPr="00613411">
        <w:rPr>
          <w:szCs w:val="24"/>
        </w:rPr>
        <w:t xml:space="preserve">, UK to address the </w:t>
      </w:r>
      <w:r>
        <w:rPr>
          <w:szCs w:val="24"/>
        </w:rPr>
        <w:t>further development of preliminary draft new Report ITU-R M.[</w:t>
      </w:r>
      <w:proofErr w:type="spellStart"/>
      <w:r>
        <w:rPr>
          <w:szCs w:val="24"/>
        </w:rPr>
        <w:t>PPDR</w:t>
      </w:r>
      <w:proofErr w:type="spellEnd"/>
      <w:r>
        <w:rPr>
          <w:szCs w:val="24"/>
        </w:rPr>
        <w:t>],</w:t>
      </w:r>
    </w:p>
    <w:p w:rsidR="0063660E" w:rsidRPr="00613411" w:rsidRDefault="0063660E" w:rsidP="0063660E">
      <w:pPr>
        <w:spacing w:after="120"/>
        <w:rPr>
          <w:szCs w:val="24"/>
          <w:lang w:val="en-CA"/>
        </w:rPr>
      </w:pPr>
      <w:r w:rsidRPr="00613411">
        <w:rPr>
          <w:szCs w:val="24"/>
        </w:rPr>
        <w:t xml:space="preserve">Sub-Working Group </w:t>
      </w:r>
      <w:proofErr w:type="spellStart"/>
      <w:r w:rsidRPr="00613411">
        <w:rPr>
          <w:szCs w:val="24"/>
        </w:rPr>
        <w:t>5A</w:t>
      </w:r>
      <w:proofErr w:type="spellEnd"/>
      <w:r w:rsidRPr="00613411">
        <w:rPr>
          <w:szCs w:val="24"/>
        </w:rPr>
        <w:t xml:space="preserve">-3 </w:t>
      </w:r>
      <w:proofErr w:type="spellStart"/>
      <w:r w:rsidRPr="00613411">
        <w:rPr>
          <w:szCs w:val="24"/>
        </w:rPr>
        <w:t>PPDR</w:t>
      </w:r>
      <w:proofErr w:type="spellEnd"/>
      <w:r w:rsidRPr="00613411">
        <w:rPr>
          <w:szCs w:val="24"/>
        </w:rPr>
        <w:t xml:space="preserve"> Reports met on </w:t>
      </w:r>
      <w:r>
        <w:rPr>
          <w:szCs w:val="24"/>
        </w:rPr>
        <w:t>13</w:t>
      </w:r>
      <w:r w:rsidRPr="00613411">
        <w:rPr>
          <w:szCs w:val="24"/>
        </w:rPr>
        <w:t xml:space="preserve"> occasions. The </w:t>
      </w:r>
      <w:proofErr w:type="spellStart"/>
      <w:r w:rsidRPr="00613411">
        <w:rPr>
          <w:szCs w:val="24"/>
        </w:rPr>
        <w:t>SWG</w:t>
      </w:r>
      <w:proofErr w:type="spellEnd"/>
      <w:r w:rsidRPr="00613411">
        <w:rPr>
          <w:szCs w:val="24"/>
        </w:rPr>
        <w:t xml:space="preserve"> was assigned seven </w:t>
      </w:r>
      <w:r>
        <w:rPr>
          <w:szCs w:val="24"/>
        </w:rPr>
        <w:t>input contributions and Annex 6</w:t>
      </w:r>
      <w:r w:rsidRPr="00613411">
        <w:rPr>
          <w:szCs w:val="24"/>
        </w:rPr>
        <w:t xml:space="preserve"> of the Chairman’s Report</w:t>
      </w:r>
      <w:r>
        <w:rPr>
          <w:szCs w:val="24"/>
        </w:rPr>
        <w:t xml:space="preserve">. The meeting also agreed to consider one document from the </w:t>
      </w:r>
      <w:proofErr w:type="spellStart"/>
      <w:r>
        <w:rPr>
          <w:szCs w:val="24"/>
        </w:rPr>
        <w:t>Sharepoint</w:t>
      </w:r>
      <w:proofErr w:type="spellEnd"/>
      <w:r>
        <w:rPr>
          <w:szCs w:val="24"/>
        </w:rPr>
        <w:t>. The documents considered by the meeting, as well as their sources, are</w:t>
      </w:r>
      <w:r w:rsidRPr="00613411">
        <w:rPr>
          <w:szCs w:val="24"/>
          <w:lang w:val="en-CA"/>
        </w:rPr>
        <w:t xml:space="preserve"> shown in the table below: </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408"/>
      </w:tblGrid>
      <w:tr w:rsidR="0063660E" w:rsidRPr="00F95F57" w:rsidTr="002C21C2">
        <w:tc>
          <w:tcPr>
            <w:tcW w:w="3060" w:type="dxa"/>
            <w:tcBorders>
              <w:bottom w:val="single" w:sz="4" w:space="0" w:color="auto"/>
            </w:tcBorders>
            <w:shd w:val="clear" w:color="auto" w:fill="auto"/>
            <w:vAlign w:val="center"/>
          </w:tcPr>
          <w:p w:rsidR="0063660E" w:rsidRPr="00162114" w:rsidRDefault="0063660E" w:rsidP="002C21C2">
            <w:pPr>
              <w:tabs>
                <w:tab w:val="left" w:pos="2178"/>
              </w:tabs>
              <w:spacing w:before="0"/>
              <w:rPr>
                <w:b/>
                <w:bCs/>
                <w:szCs w:val="24"/>
                <w:lang w:val="en-CA"/>
              </w:rPr>
            </w:pPr>
            <w:r w:rsidRPr="00162114">
              <w:rPr>
                <w:b/>
                <w:bCs/>
                <w:szCs w:val="24"/>
                <w:lang w:val="en-CA"/>
              </w:rPr>
              <w:t>Draft new Rep. ITU-R M.[</w:t>
            </w:r>
            <w:proofErr w:type="spellStart"/>
            <w:r w:rsidRPr="00162114">
              <w:rPr>
                <w:b/>
                <w:bCs/>
                <w:szCs w:val="24"/>
                <w:lang w:val="en-CA"/>
              </w:rPr>
              <w:t>PPDR</w:t>
            </w:r>
            <w:proofErr w:type="spellEnd"/>
            <w:r w:rsidRPr="00162114">
              <w:rPr>
                <w:b/>
                <w:bCs/>
                <w:szCs w:val="24"/>
                <w:lang w:val="en-CA"/>
              </w:rPr>
              <w:t xml:space="preserve">] &amp; Supp. of </w:t>
            </w:r>
            <w:proofErr w:type="spellStart"/>
            <w:r w:rsidRPr="00162114">
              <w:rPr>
                <w:b/>
                <w:bCs/>
                <w:szCs w:val="24"/>
                <w:lang w:val="en-CA"/>
              </w:rPr>
              <w:t>M.2033</w:t>
            </w:r>
            <w:proofErr w:type="spellEnd"/>
            <w:r w:rsidRPr="00162114">
              <w:rPr>
                <w:b/>
                <w:bCs/>
                <w:szCs w:val="24"/>
                <w:lang w:val="en-CA"/>
              </w:rPr>
              <w:t xml:space="preserve"> </w:t>
            </w:r>
          </w:p>
        </w:tc>
        <w:tc>
          <w:tcPr>
            <w:tcW w:w="6408" w:type="dxa"/>
            <w:tcBorders>
              <w:bottom w:val="single" w:sz="4" w:space="0" w:color="auto"/>
            </w:tcBorders>
            <w:shd w:val="clear" w:color="auto" w:fill="auto"/>
          </w:tcPr>
          <w:p w:rsidR="0063660E" w:rsidRPr="00F95F57" w:rsidRDefault="0063660E" w:rsidP="002C21C2">
            <w:pPr>
              <w:tabs>
                <w:tab w:val="left" w:pos="2178"/>
              </w:tabs>
              <w:spacing w:before="80" w:after="80"/>
              <w:rPr>
                <w:szCs w:val="24"/>
                <w:lang w:val="es-ES_tradnl"/>
              </w:rPr>
            </w:pPr>
            <w:hyperlink r:id="rId106" w:history="1">
              <w:r w:rsidRPr="00F95F57">
                <w:rPr>
                  <w:rStyle w:val="Hyperlink"/>
                  <w:szCs w:val="24"/>
                  <w:lang w:val="es-ES_tradnl"/>
                </w:rPr>
                <w:t>636</w:t>
              </w:r>
            </w:hyperlink>
            <w:r w:rsidRPr="00F95F57">
              <w:rPr>
                <w:szCs w:val="24"/>
                <w:lang w:val="es-ES_tradnl"/>
              </w:rPr>
              <w:t xml:space="preserve"> </w:t>
            </w:r>
            <w:hyperlink r:id="rId107" w:history="1">
              <w:proofErr w:type="spellStart"/>
              <w:r w:rsidRPr="00F95F57">
                <w:rPr>
                  <w:rStyle w:val="Hyperlink"/>
                  <w:szCs w:val="24"/>
                  <w:lang w:val="es-ES_tradnl"/>
                </w:rPr>
                <w:t>Annex</w:t>
              </w:r>
              <w:proofErr w:type="spellEnd"/>
              <w:r w:rsidRPr="00F95F57">
                <w:rPr>
                  <w:rStyle w:val="Hyperlink"/>
                  <w:szCs w:val="24"/>
                  <w:lang w:val="es-ES_tradnl"/>
                </w:rPr>
                <w:t xml:space="preserve"> 6</w:t>
              </w:r>
            </w:hyperlink>
            <w:r w:rsidRPr="00F95F57">
              <w:rPr>
                <w:szCs w:val="24"/>
                <w:lang w:val="es-ES_tradnl"/>
              </w:rPr>
              <w:t xml:space="preserve"> (</w:t>
            </w:r>
            <w:proofErr w:type="spellStart"/>
            <w:r w:rsidRPr="00F95F57">
              <w:rPr>
                <w:szCs w:val="24"/>
                <w:lang w:val="es-ES_tradnl"/>
              </w:rPr>
              <w:t>WP</w:t>
            </w:r>
            <w:proofErr w:type="spellEnd"/>
            <w:r w:rsidRPr="00F95F57">
              <w:rPr>
                <w:szCs w:val="24"/>
                <w:lang w:val="es-ES_tradnl"/>
              </w:rPr>
              <w:t xml:space="preserve"> </w:t>
            </w:r>
            <w:proofErr w:type="spellStart"/>
            <w:r w:rsidRPr="00F95F57">
              <w:rPr>
                <w:szCs w:val="24"/>
                <w:lang w:val="es-ES_tradnl"/>
              </w:rPr>
              <w:t>5A</w:t>
            </w:r>
            <w:proofErr w:type="spellEnd"/>
            <w:r w:rsidRPr="00F95F57">
              <w:rPr>
                <w:szCs w:val="24"/>
                <w:lang w:val="es-ES_tradnl"/>
              </w:rPr>
              <w:t xml:space="preserve">); </w:t>
            </w:r>
            <w:hyperlink r:id="rId108" w:history="1">
              <w:proofErr w:type="spellStart"/>
              <w:r w:rsidRPr="00F95F57">
                <w:rPr>
                  <w:rStyle w:val="Hyperlink"/>
                  <w:szCs w:val="24"/>
                  <w:lang w:val="es-ES_tradnl"/>
                </w:rPr>
                <w:t>684R1</w:t>
              </w:r>
              <w:proofErr w:type="spellEnd"/>
            </w:hyperlink>
            <w:r w:rsidRPr="00F95F57">
              <w:rPr>
                <w:szCs w:val="24"/>
                <w:lang w:val="es-ES_tradnl"/>
              </w:rPr>
              <w:t xml:space="preserve"> (China); </w:t>
            </w:r>
            <w:hyperlink r:id="rId109" w:history="1">
              <w:r w:rsidRPr="00F95F57">
                <w:rPr>
                  <w:rStyle w:val="Hyperlink"/>
                  <w:szCs w:val="24"/>
                  <w:lang w:val="es-ES_tradnl"/>
                </w:rPr>
                <w:t>690</w:t>
              </w:r>
            </w:hyperlink>
            <w:r w:rsidRPr="00F95F57">
              <w:rPr>
                <w:szCs w:val="24"/>
                <w:lang w:val="es-ES_tradnl"/>
              </w:rPr>
              <w:t xml:space="preserve"> (Australia, </w:t>
            </w:r>
            <w:proofErr w:type="spellStart"/>
            <w:r w:rsidRPr="00F95F57">
              <w:rPr>
                <w:szCs w:val="24"/>
                <w:lang w:val="es-ES_tradnl"/>
              </w:rPr>
              <w:t>Canada</w:t>
            </w:r>
            <w:proofErr w:type="spellEnd"/>
            <w:r w:rsidRPr="00F95F57">
              <w:rPr>
                <w:szCs w:val="24"/>
                <w:lang w:val="es-ES_tradnl"/>
              </w:rPr>
              <w:t xml:space="preserve">, </w:t>
            </w:r>
            <w:proofErr w:type="spellStart"/>
            <w:r w:rsidRPr="00F95F57">
              <w:rPr>
                <w:szCs w:val="24"/>
                <w:lang w:val="es-ES_tradnl"/>
              </w:rPr>
              <w:t>UK</w:t>
            </w:r>
            <w:proofErr w:type="spellEnd"/>
            <w:r w:rsidRPr="00F95F57">
              <w:rPr>
                <w:szCs w:val="24"/>
                <w:lang w:val="es-ES_tradnl"/>
              </w:rPr>
              <w:t>/</w:t>
            </w:r>
            <w:proofErr w:type="spellStart"/>
            <w:r w:rsidRPr="00F95F57">
              <w:rPr>
                <w:szCs w:val="24"/>
                <w:lang w:val="es-ES_tradnl"/>
              </w:rPr>
              <w:t>CEPT</w:t>
            </w:r>
            <w:proofErr w:type="spellEnd"/>
            <w:r w:rsidRPr="00F95F57">
              <w:rPr>
                <w:szCs w:val="24"/>
                <w:lang w:val="es-ES_tradnl"/>
              </w:rPr>
              <w:t xml:space="preserve">, USA); </w:t>
            </w:r>
            <w:hyperlink r:id="rId110" w:history="1">
              <w:r w:rsidRPr="00F95F57">
                <w:rPr>
                  <w:rStyle w:val="Hyperlink"/>
                  <w:szCs w:val="24"/>
                  <w:lang w:val="es-ES_tradnl"/>
                </w:rPr>
                <w:t>691</w:t>
              </w:r>
            </w:hyperlink>
            <w:r w:rsidRPr="00F95F57">
              <w:rPr>
                <w:szCs w:val="24"/>
                <w:lang w:val="es-ES_tradnl"/>
              </w:rPr>
              <w:t xml:space="preserve"> (</w:t>
            </w:r>
            <w:proofErr w:type="spellStart"/>
            <w:r w:rsidRPr="00F95F57">
              <w:rPr>
                <w:szCs w:val="24"/>
                <w:lang w:val="es-ES_tradnl"/>
              </w:rPr>
              <w:t>UK</w:t>
            </w:r>
            <w:proofErr w:type="spellEnd"/>
            <w:r w:rsidRPr="00F95F57">
              <w:rPr>
                <w:szCs w:val="24"/>
                <w:lang w:val="es-ES_tradnl"/>
              </w:rPr>
              <w:t xml:space="preserve">); </w:t>
            </w:r>
            <w:hyperlink r:id="rId111" w:history="1">
              <w:r w:rsidRPr="00F95F57">
                <w:rPr>
                  <w:rStyle w:val="Hyperlink"/>
                  <w:szCs w:val="24"/>
                  <w:lang w:val="es-ES_tradnl"/>
                </w:rPr>
                <w:t>695</w:t>
              </w:r>
            </w:hyperlink>
            <w:r w:rsidRPr="00F95F57">
              <w:rPr>
                <w:szCs w:val="24"/>
                <w:lang w:val="es-ES_tradnl"/>
              </w:rPr>
              <w:t xml:space="preserve">, </w:t>
            </w:r>
            <w:hyperlink r:id="rId112" w:history="1">
              <w:r w:rsidRPr="00F95F57">
                <w:rPr>
                  <w:rStyle w:val="Hyperlink"/>
                  <w:szCs w:val="24"/>
                  <w:lang w:val="es-ES_tradnl"/>
                </w:rPr>
                <w:t>696</w:t>
              </w:r>
            </w:hyperlink>
            <w:r w:rsidRPr="00F95F57">
              <w:rPr>
                <w:szCs w:val="24"/>
                <w:lang w:val="es-ES_tradnl"/>
              </w:rPr>
              <w:t xml:space="preserve"> (Australia); </w:t>
            </w:r>
            <w:hyperlink r:id="rId113" w:history="1">
              <w:r w:rsidRPr="00F95F57">
                <w:rPr>
                  <w:rStyle w:val="Hyperlink"/>
                  <w:szCs w:val="24"/>
                  <w:lang w:val="es-ES_tradnl"/>
                </w:rPr>
                <w:t>699</w:t>
              </w:r>
            </w:hyperlink>
            <w:r w:rsidRPr="00F95F57">
              <w:rPr>
                <w:szCs w:val="24"/>
                <w:lang w:val="es-ES_tradnl"/>
              </w:rPr>
              <w:t xml:space="preserve"> (</w:t>
            </w:r>
            <w:proofErr w:type="spellStart"/>
            <w:r w:rsidRPr="00F95F57">
              <w:rPr>
                <w:szCs w:val="24"/>
                <w:lang w:val="es-ES_tradnl"/>
              </w:rPr>
              <w:t>Canada</w:t>
            </w:r>
            <w:proofErr w:type="spellEnd"/>
            <w:r w:rsidRPr="00F95F57">
              <w:rPr>
                <w:szCs w:val="24"/>
                <w:lang w:val="es-ES_tradnl"/>
              </w:rPr>
              <w:t xml:space="preserve">); </w:t>
            </w:r>
            <w:hyperlink r:id="rId114" w:history="1">
              <w:r w:rsidRPr="00F95F57">
                <w:rPr>
                  <w:rStyle w:val="Hyperlink"/>
                  <w:szCs w:val="24"/>
                  <w:lang w:val="es-ES_tradnl"/>
                </w:rPr>
                <w:t>713</w:t>
              </w:r>
            </w:hyperlink>
            <w:r w:rsidRPr="00F95F57">
              <w:rPr>
                <w:szCs w:val="24"/>
                <w:lang w:val="es-ES_tradnl"/>
              </w:rPr>
              <w:t xml:space="preserve"> (Motorola </w:t>
            </w:r>
            <w:proofErr w:type="spellStart"/>
            <w:r w:rsidRPr="00F95F57">
              <w:rPr>
                <w:szCs w:val="24"/>
                <w:lang w:val="es-ES_tradnl"/>
              </w:rPr>
              <w:t>Solutions</w:t>
            </w:r>
            <w:proofErr w:type="spellEnd"/>
            <w:r w:rsidRPr="00F95F57">
              <w:rPr>
                <w:szCs w:val="24"/>
                <w:lang w:val="es-ES_tradnl"/>
              </w:rPr>
              <w:t xml:space="preserve">); </w:t>
            </w:r>
            <w:hyperlink r:id="rId115" w:history="1">
              <w:r w:rsidRPr="00F95F57">
                <w:rPr>
                  <w:rStyle w:val="Hyperlink"/>
                  <w:szCs w:val="24"/>
                  <w:lang w:val="es-ES_tradnl"/>
                </w:rPr>
                <w:t>714</w:t>
              </w:r>
            </w:hyperlink>
            <w:r w:rsidRPr="00F95F57">
              <w:rPr>
                <w:szCs w:val="24"/>
                <w:lang w:val="es-ES_tradnl"/>
              </w:rPr>
              <w:t xml:space="preserve"> (</w:t>
            </w:r>
            <w:proofErr w:type="spellStart"/>
            <w:r w:rsidRPr="00F95F57">
              <w:rPr>
                <w:szCs w:val="24"/>
                <w:lang w:val="es-ES_tradnl"/>
              </w:rPr>
              <w:t>Korea</w:t>
            </w:r>
            <w:proofErr w:type="spellEnd"/>
            <w:r w:rsidRPr="00F95F57">
              <w:rPr>
                <w:szCs w:val="24"/>
                <w:lang w:val="es-ES_tradnl"/>
              </w:rPr>
              <w:t xml:space="preserve">); </w:t>
            </w:r>
            <w:hyperlink r:id="rId116" w:history="1">
              <w:r w:rsidRPr="00F95F57">
                <w:rPr>
                  <w:rStyle w:val="Hyperlink"/>
                  <w:szCs w:val="24"/>
                  <w:lang w:val="es-ES_tradnl"/>
                </w:rPr>
                <w:t>719</w:t>
              </w:r>
            </w:hyperlink>
            <w:r w:rsidRPr="00F95F57">
              <w:rPr>
                <w:szCs w:val="24"/>
                <w:lang w:val="es-ES_tradnl"/>
              </w:rPr>
              <w:t xml:space="preserve"> (Israel); </w:t>
            </w:r>
            <w:hyperlink r:id="rId117" w:history="1">
              <w:r w:rsidRPr="00F95F57">
                <w:rPr>
                  <w:rStyle w:val="Hyperlink"/>
                  <w:szCs w:val="24"/>
                  <w:lang w:val="es-ES_tradnl"/>
                </w:rPr>
                <w:t>723</w:t>
              </w:r>
            </w:hyperlink>
            <w:r w:rsidRPr="00F95F57">
              <w:rPr>
                <w:szCs w:val="24"/>
                <w:lang w:val="es-ES_tradnl"/>
              </w:rPr>
              <w:t xml:space="preserve"> (India), </w:t>
            </w:r>
            <w:proofErr w:type="spellStart"/>
            <w:r w:rsidRPr="00F95F57">
              <w:rPr>
                <w:szCs w:val="24"/>
                <w:lang w:val="es-ES_tradnl"/>
              </w:rPr>
              <w:t>Sharepoint</w:t>
            </w:r>
            <w:proofErr w:type="spellEnd"/>
            <w:r w:rsidRPr="00F95F57">
              <w:rPr>
                <w:szCs w:val="24"/>
                <w:lang w:val="es-ES_tradnl"/>
              </w:rPr>
              <w:t xml:space="preserve"> (USA)</w:t>
            </w:r>
          </w:p>
        </w:tc>
      </w:tr>
    </w:tbl>
    <w:p w:rsidR="0063660E" w:rsidRDefault="0063660E" w:rsidP="0063660E">
      <w:r w:rsidRPr="00613411">
        <w:rPr>
          <w:lang w:val="en-CA"/>
        </w:rPr>
        <w:t xml:space="preserve">The group worked on </w:t>
      </w:r>
      <w:r>
        <w:rPr>
          <w:lang w:val="en-CA"/>
        </w:rPr>
        <w:t xml:space="preserve">finalizing the preliminary </w:t>
      </w:r>
      <w:r w:rsidRPr="00613411">
        <w:rPr>
          <w:lang w:val="en-CA"/>
        </w:rPr>
        <w:t xml:space="preserve">draft </w:t>
      </w:r>
      <w:r>
        <w:rPr>
          <w:lang w:val="en-CA"/>
        </w:rPr>
        <w:t xml:space="preserve">new Report </w:t>
      </w:r>
      <w:r w:rsidRPr="00613411">
        <w:rPr>
          <w:lang w:val="en-CA"/>
        </w:rPr>
        <w:t>in line with the inputs</w:t>
      </w:r>
      <w:r>
        <w:rPr>
          <w:lang w:val="en-CA"/>
        </w:rPr>
        <w:t xml:space="preserve">. </w:t>
      </w:r>
      <w:r w:rsidRPr="00613411">
        <w:t xml:space="preserve">The group carried out </w:t>
      </w:r>
      <w:r>
        <w:t>detailed consideration of all input contributions and incorporated revisions, as appropriate, in to the draft new Report.</w:t>
      </w:r>
    </w:p>
    <w:p w:rsidR="0063660E" w:rsidRDefault="0063660E" w:rsidP="0063660E">
      <w:r>
        <w:t xml:space="preserve">To progress this work, three offline drafting groups focused on areas identified as requiring more in-depth consideration. The offline groups then reported their results to the </w:t>
      </w:r>
      <w:proofErr w:type="spellStart"/>
      <w:r>
        <w:t>SWG</w:t>
      </w:r>
      <w:proofErr w:type="spellEnd"/>
      <w:r>
        <w:t>, which carefully considered the revisions and incorporated the material, as appropriate, into the draft new Report.</w:t>
      </w:r>
    </w:p>
    <w:p w:rsidR="0063660E" w:rsidRDefault="0063660E" w:rsidP="0063660E">
      <w:r>
        <w:lastRenderedPageBreak/>
        <w:t xml:space="preserve">In discussions in the </w:t>
      </w:r>
      <w:proofErr w:type="spellStart"/>
      <w:r>
        <w:t>SWG</w:t>
      </w:r>
      <w:proofErr w:type="spellEnd"/>
      <w:r>
        <w:t xml:space="preserve"> and in </w:t>
      </w:r>
      <w:proofErr w:type="spellStart"/>
      <w:r>
        <w:t>WG</w:t>
      </w:r>
      <w:proofErr w:type="spellEnd"/>
      <w:r w:rsidR="002C21C2">
        <w:t> </w:t>
      </w:r>
      <w:r>
        <w:t>3, it was suggested that in the next study cycle WP</w:t>
      </w:r>
      <w:r w:rsidR="002C21C2">
        <w:t> </w:t>
      </w:r>
      <w:proofErr w:type="spellStart"/>
      <w:r>
        <w:t>5A</w:t>
      </w:r>
      <w:proofErr w:type="spellEnd"/>
      <w:r>
        <w:t xml:space="preserve"> should consider the possible </w:t>
      </w:r>
      <w:r w:rsidRPr="0090694D">
        <w:t xml:space="preserve">development of </w:t>
      </w:r>
      <w:r>
        <w:t>a Recommendation or Report on</w:t>
      </w:r>
      <w:r w:rsidRPr="0090694D">
        <w:t xml:space="preserve"> spectrum requirements</w:t>
      </w:r>
      <w:r>
        <w:t xml:space="preserve"> for public protection and disaster relief. It was further suggested that Annexes 6 and 7 of the preliminary draft new Report might serve as the basis for the development of that possible new Report or Recommendation.</w:t>
      </w:r>
    </w:p>
    <w:p w:rsidR="0063660E" w:rsidRDefault="0063660E" w:rsidP="0063660E">
      <w:r w:rsidRPr="0090694D">
        <w:t>The meeting agreed to continue its liaison activity with WP</w:t>
      </w:r>
      <w:r>
        <w:t xml:space="preserve"> </w:t>
      </w:r>
      <w:proofErr w:type="spellStart"/>
      <w:r w:rsidRPr="0090694D">
        <w:t>5D</w:t>
      </w:r>
      <w:proofErr w:type="spellEnd"/>
      <w:r w:rsidRPr="0090694D">
        <w:t xml:space="preserve"> and inform them of the further development of the preliminary draft new Report, the methodologies employed in estimating the spectrum requirements for </w:t>
      </w:r>
      <w:proofErr w:type="spellStart"/>
      <w:r w:rsidRPr="0090694D">
        <w:t>PPDR</w:t>
      </w:r>
      <w:proofErr w:type="spellEnd"/>
      <w:r w:rsidRPr="0090694D">
        <w:t xml:space="preserve">, and the possibility that WP </w:t>
      </w:r>
      <w:proofErr w:type="spellStart"/>
      <w:r w:rsidRPr="0090694D">
        <w:t>5A</w:t>
      </w:r>
      <w:proofErr w:type="spellEnd"/>
      <w:r w:rsidRPr="0090694D">
        <w:t xml:space="preserve"> would develop a new Report or Recommendation on spectrum requirements for </w:t>
      </w:r>
      <w:proofErr w:type="spellStart"/>
      <w:r w:rsidRPr="0090694D">
        <w:t>PPDR</w:t>
      </w:r>
      <w:proofErr w:type="spellEnd"/>
      <w:r w:rsidRPr="0090694D">
        <w:t xml:space="preserve"> in the next cycle.</w:t>
      </w:r>
      <w:r>
        <w:t xml:space="preserve"> </w:t>
      </w:r>
    </w:p>
    <w:p w:rsidR="0063660E" w:rsidRDefault="0063660E" w:rsidP="0063660E">
      <w:r w:rsidRPr="00613411">
        <w:t>As a result of the</w:t>
      </w:r>
      <w:r>
        <w:t xml:space="preserve"> diligent efforts of all participants</w:t>
      </w:r>
      <w:r w:rsidRPr="00613411">
        <w:t xml:space="preserve">, the </w:t>
      </w:r>
      <w:proofErr w:type="spellStart"/>
      <w:r w:rsidRPr="00613411">
        <w:t>SWG</w:t>
      </w:r>
      <w:proofErr w:type="spellEnd"/>
      <w:r w:rsidRPr="00613411">
        <w:t xml:space="preserve"> was able to produce a clean version of the </w:t>
      </w:r>
      <w:r>
        <w:t xml:space="preserve">preliminary draft new Report for consideration in </w:t>
      </w:r>
      <w:proofErr w:type="spellStart"/>
      <w:r>
        <w:t>WG</w:t>
      </w:r>
      <w:proofErr w:type="spellEnd"/>
      <w:r>
        <w:t xml:space="preserve"> 3, which subsequently p</w:t>
      </w:r>
      <w:r w:rsidRPr="00613411">
        <w:t>roposed that WP</w:t>
      </w:r>
      <w:r>
        <w:t> </w:t>
      </w:r>
      <w:proofErr w:type="spellStart"/>
      <w:r w:rsidRPr="00613411">
        <w:t>5A</w:t>
      </w:r>
      <w:proofErr w:type="spellEnd"/>
      <w:r w:rsidRPr="00613411">
        <w:t xml:space="preserve"> consider elevating the document to draft new Report </w:t>
      </w:r>
      <w:r>
        <w:t>for consideration in Study Group 5</w:t>
      </w:r>
      <w:r w:rsidRPr="00613411">
        <w:t xml:space="preserve">. </w:t>
      </w:r>
    </w:p>
    <w:p w:rsidR="0063660E" w:rsidRPr="00613411" w:rsidRDefault="0063660E" w:rsidP="0063660E">
      <w:r>
        <w:t xml:space="preserve">Based on the guidance from the WP </w:t>
      </w:r>
      <w:proofErr w:type="spellStart"/>
      <w:r>
        <w:t>5A</w:t>
      </w:r>
      <w:proofErr w:type="spellEnd"/>
      <w:r>
        <w:t xml:space="preserve"> Chairman, the </w:t>
      </w:r>
      <w:proofErr w:type="spellStart"/>
      <w:r>
        <w:t>SWG</w:t>
      </w:r>
      <w:proofErr w:type="spellEnd"/>
      <w:r>
        <w:t xml:space="preserve"> also developed a list of vocabulary terms that were used in the preliminary draft new Report which did not yet appear in the ITU vocabulary database. A liaison statement to the CCV was developed to transmit these terms to the appropriate body for consideration for inclusion in the database.</w:t>
      </w:r>
    </w:p>
    <w:p w:rsidR="0063660E" w:rsidRPr="00613411" w:rsidRDefault="0063660E" w:rsidP="0063660E">
      <w:r>
        <w:t>As a result of the work on the preliminary draft new Report, three documents were created</w:t>
      </w:r>
      <w:r w:rsidRPr="00613411">
        <w:t>:</w:t>
      </w:r>
    </w:p>
    <w:p w:rsidR="0063660E" w:rsidRPr="0090694D" w:rsidRDefault="00094C21" w:rsidP="00094C21">
      <w:pPr>
        <w:pStyle w:val="enumlev1"/>
      </w:pPr>
      <w:r>
        <w:t>1</w:t>
      </w:r>
      <w:r>
        <w:tab/>
      </w:r>
      <w:hyperlink r:id="rId118" w:history="1">
        <w:r w:rsidR="0063660E">
          <w:rPr>
            <w:color w:val="0000FF"/>
            <w:u w:val="single"/>
          </w:rPr>
          <w:t>TEMP/</w:t>
        </w:r>
        <w:proofErr w:type="spellStart"/>
        <w:r w:rsidR="0063660E">
          <w:rPr>
            <w:color w:val="0000FF"/>
            <w:u w:val="single"/>
          </w:rPr>
          <w:t>315Rev.1</w:t>
        </w:r>
        <w:proofErr w:type="spellEnd"/>
      </w:hyperlink>
      <w:r w:rsidR="0063660E" w:rsidRPr="0090694D">
        <w:rPr>
          <w:lang w:val="en-CA"/>
        </w:rPr>
        <w:t xml:space="preserve"> – [Draft] Liaison Statement to Working Party </w:t>
      </w:r>
      <w:proofErr w:type="spellStart"/>
      <w:r w:rsidR="0063660E" w:rsidRPr="0090694D">
        <w:rPr>
          <w:lang w:val="en-CA"/>
        </w:rPr>
        <w:t>5D</w:t>
      </w:r>
      <w:proofErr w:type="spellEnd"/>
      <w:r w:rsidR="0063660E" w:rsidRPr="0090694D">
        <w:t xml:space="preserve"> </w:t>
      </w:r>
      <w:r w:rsidR="0063660E">
        <w:t>to be dispatched pending the approval of [preliminary] draft new Report ITU-R M</w:t>
      </w:r>
      <w:proofErr w:type="gramStart"/>
      <w:r w:rsidR="0063660E">
        <w:t>.[</w:t>
      </w:r>
      <w:proofErr w:type="spellStart"/>
      <w:proofErr w:type="gramEnd"/>
      <w:r w:rsidR="0063660E">
        <w:t>PPDR</w:t>
      </w:r>
      <w:proofErr w:type="spellEnd"/>
      <w:r w:rsidR="0063660E">
        <w:t>]</w:t>
      </w:r>
    </w:p>
    <w:p w:rsidR="0063660E" w:rsidRPr="0090694D" w:rsidRDefault="00094C21" w:rsidP="00094C21">
      <w:pPr>
        <w:pStyle w:val="enumlev1"/>
        <w:rPr>
          <w:lang w:val="en-CA"/>
        </w:rPr>
      </w:pPr>
      <w:r>
        <w:t>2</w:t>
      </w:r>
      <w:r>
        <w:tab/>
      </w:r>
      <w:hyperlink r:id="rId119" w:history="1">
        <w:r w:rsidR="0063660E">
          <w:rPr>
            <w:color w:val="0000FF"/>
            <w:u w:val="single"/>
          </w:rPr>
          <w:t>TEMP/</w:t>
        </w:r>
        <w:proofErr w:type="spellStart"/>
        <w:r w:rsidR="0063660E">
          <w:rPr>
            <w:color w:val="0000FF"/>
            <w:u w:val="single"/>
          </w:rPr>
          <w:t>319Rev.1</w:t>
        </w:r>
        <w:proofErr w:type="spellEnd"/>
      </w:hyperlink>
      <w:r w:rsidR="0063660E" w:rsidRPr="0090694D">
        <w:rPr>
          <w:u w:val="single"/>
          <w:lang w:val="en-CA"/>
        </w:rPr>
        <w:t xml:space="preserve"> </w:t>
      </w:r>
      <w:r w:rsidR="0063660E" w:rsidRPr="0090694D">
        <w:rPr>
          <w:lang w:val="en-CA"/>
        </w:rPr>
        <w:t>– [Preliminary] draft new Report ITU-R M</w:t>
      </w:r>
      <w:proofErr w:type="gramStart"/>
      <w:r w:rsidR="0063660E" w:rsidRPr="0090694D">
        <w:rPr>
          <w:lang w:val="en-CA"/>
        </w:rPr>
        <w:t>.[</w:t>
      </w:r>
      <w:proofErr w:type="spellStart"/>
      <w:proofErr w:type="gramEnd"/>
      <w:r w:rsidR="0063660E" w:rsidRPr="0090694D">
        <w:rPr>
          <w:lang w:val="en-CA"/>
        </w:rPr>
        <w:t>PPDR</w:t>
      </w:r>
      <w:proofErr w:type="spellEnd"/>
      <w:r w:rsidR="0063660E" w:rsidRPr="0090694D">
        <w:rPr>
          <w:lang w:val="en-CA"/>
        </w:rPr>
        <w:t>]</w:t>
      </w:r>
      <w:r w:rsidR="0063660E" w:rsidRPr="0090694D">
        <w:t xml:space="preserve"> to be considered in WP</w:t>
      </w:r>
      <w:r w:rsidR="002C21C2">
        <w:t> </w:t>
      </w:r>
      <w:proofErr w:type="spellStart"/>
      <w:r w:rsidR="0063660E" w:rsidRPr="0090694D">
        <w:t>5A</w:t>
      </w:r>
      <w:proofErr w:type="spellEnd"/>
      <w:r w:rsidR="0063660E" w:rsidRPr="0090694D">
        <w:t xml:space="preserve"> Plenary</w:t>
      </w:r>
    </w:p>
    <w:p w:rsidR="0063660E" w:rsidRPr="0090694D" w:rsidRDefault="00094C21" w:rsidP="00094C21">
      <w:pPr>
        <w:pStyle w:val="enumlev1"/>
        <w:rPr>
          <w:lang w:val="en-CA"/>
        </w:rPr>
      </w:pPr>
      <w:r>
        <w:t>3</w:t>
      </w:r>
      <w:r>
        <w:tab/>
      </w:r>
      <w:hyperlink r:id="rId120" w:history="1">
        <w:r w:rsidR="0063660E">
          <w:rPr>
            <w:rStyle w:val="Hyperlink"/>
            <w:szCs w:val="24"/>
          </w:rPr>
          <w:t>TEMP/</w:t>
        </w:r>
        <w:proofErr w:type="spellStart"/>
        <w:r w:rsidR="0063660E">
          <w:rPr>
            <w:rStyle w:val="Hyperlink"/>
            <w:szCs w:val="24"/>
          </w:rPr>
          <w:t>320Rev.2</w:t>
        </w:r>
        <w:proofErr w:type="spellEnd"/>
      </w:hyperlink>
      <w:r w:rsidR="0063660E" w:rsidRPr="0090694D">
        <w:t xml:space="preserve"> – [Draft] Liaison Statement to the CCV to be dispatched pending the approval of [preliminary] draft new Report ITU-R M</w:t>
      </w:r>
      <w:proofErr w:type="gramStart"/>
      <w:r w:rsidR="0063660E" w:rsidRPr="0090694D">
        <w:t>.[</w:t>
      </w:r>
      <w:proofErr w:type="spellStart"/>
      <w:proofErr w:type="gramEnd"/>
      <w:r w:rsidR="0063660E" w:rsidRPr="0090694D">
        <w:t>PPDR</w:t>
      </w:r>
      <w:proofErr w:type="spellEnd"/>
      <w:r w:rsidR="0063660E" w:rsidRPr="0090694D">
        <w:t>]</w:t>
      </w:r>
    </w:p>
    <w:p w:rsidR="0063660E" w:rsidRPr="0090694D" w:rsidRDefault="0063660E" w:rsidP="0063660E">
      <w:pPr>
        <w:tabs>
          <w:tab w:val="clear" w:pos="1871"/>
          <w:tab w:val="left" w:pos="1276"/>
          <w:tab w:val="left" w:pos="2608"/>
          <w:tab w:val="left" w:pos="3345"/>
        </w:tabs>
        <w:ind w:left="1134" w:hanging="1134"/>
        <w:rPr>
          <w:b/>
          <w:szCs w:val="24"/>
        </w:rPr>
      </w:pPr>
      <w:r>
        <w:rPr>
          <w:b/>
          <w:szCs w:val="24"/>
        </w:rPr>
        <w:t>Objective 2: C</w:t>
      </w:r>
      <w:r w:rsidRPr="0090694D">
        <w:rPr>
          <w:b/>
          <w:szCs w:val="24"/>
        </w:rPr>
        <w:t xml:space="preserve">onsider the further development of Annex 7 of the Chairman’s Report, </w:t>
      </w:r>
      <w:r>
        <w:rPr>
          <w:b/>
          <w:szCs w:val="24"/>
        </w:rPr>
        <w:tab/>
      </w:r>
      <w:r w:rsidRPr="0090694D">
        <w:rPr>
          <w:b/>
          <w:szCs w:val="24"/>
        </w:rPr>
        <w:t xml:space="preserve">“Elements for a future revision of Recommendation ITU-R </w:t>
      </w:r>
      <w:proofErr w:type="spellStart"/>
      <w:r w:rsidRPr="0090694D">
        <w:rPr>
          <w:b/>
          <w:szCs w:val="24"/>
        </w:rPr>
        <w:t>M.2015</w:t>
      </w:r>
      <w:proofErr w:type="spellEnd"/>
      <w:r w:rsidRPr="0090694D">
        <w:rPr>
          <w:b/>
          <w:szCs w:val="24"/>
        </w:rPr>
        <w:t xml:space="preserve">. </w:t>
      </w:r>
    </w:p>
    <w:p w:rsidR="0063660E" w:rsidRPr="00613411" w:rsidRDefault="0063660E" w:rsidP="002C21C2">
      <w:pPr>
        <w:spacing w:after="120"/>
        <w:rPr>
          <w:lang w:val="en-CA"/>
        </w:rPr>
      </w:pPr>
      <w:r>
        <w:rPr>
          <w:lang w:val="en-CA"/>
        </w:rPr>
        <w:t xml:space="preserve">At the previous meeting, WP </w:t>
      </w:r>
      <w:proofErr w:type="spellStart"/>
      <w:r>
        <w:rPr>
          <w:lang w:val="en-CA"/>
        </w:rPr>
        <w:t>5A</w:t>
      </w:r>
      <w:proofErr w:type="spellEnd"/>
      <w:r>
        <w:rPr>
          <w:lang w:val="en-CA"/>
        </w:rPr>
        <w:t xml:space="preserve"> approved the revision of Recommendation ITU-R </w:t>
      </w:r>
      <w:proofErr w:type="spellStart"/>
      <w:r>
        <w:rPr>
          <w:lang w:val="en-CA"/>
        </w:rPr>
        <w:t>M.2015</w:t>
      </w:r>
      <w:proofErr w:type="spellEnd"/>
      <w:r>
        <w:rPr>
          <w:lang w:val="en-CA"/>
        </w:rPr>
        <w:t xml:space="preserve">, which was subsequently approved at SG 5. That meeting also created an Annex on “Elements for consideration in future discussions on Recommendation ITU-R </w:t>
      </w:r>
      <w:proofErr w:type="spellStart"/>
      <w:r>
        <w:rPr>
          <w:lang w:val="en-CA"/>
        </w:rPr>
        <w:t>M.2015</w:t>
      </w:r>
      <w:proofErr w:type="spellEnd"/>
      <w:r>
        <w:rPr>
          <w:lang w:val="en-CA"/>
        </w:rPr>
        <w:t xml:space="preserve">”, which was reflected in Annex 7 to </w:t>
      </w:r>
      <w:proofErr w:type="spellStart"/>
      <w:r>
        <w:rPr>
          <w:lang w:val="en-CA"/>
        </w:rPr>
        <w:t>5A</w:t>
      </w:r>
      <w:proofErr w:type="spellEnd"/>
      <w:r>
        <w:rPr>
          <w:lang w:val="en-CA"/>
        </w:rPr>
        <w:t>/</w:t>
      </w:r>
      <w:hyperlink r:id="rId121" w:history="1">
        <w:r w:rsidR="002C21C2" w:rsidRPr="0090694D">
          <w:rPr>
            <w:rStyle w:val="Hyperlink"/>
            <w:szCs w:val="24"/>
            <w:lang w:val="en-CA"/>
          </w:rPr>
          <w:t>636</w:t>
        </w:r>
      </w:hyperlink>
      <w:r>
        <w:rPr>
          <w:lang w:val="en-CA"/>
        </w:rPr>
        <w:t xml:space="preserve">. At this meeting, four contributions were received related to the possible future revision of </w:t>
      </w:r>
      <w:r w:rsidRPr="00613411">
        <w:t xml:space="preserve">Recommendation ITU-R </w:t>
      </w:r>
      <w:proofErr w:type="spellStart"/>
      <w:r w:rsidRPr="00613411">
        <w:t>M.2015</w:t>
      </w:r>
      <w:proofErr w:type="spellEnd"/>
      <w:r w:rsidRPr="00613411">
        <w:t xml:space="preserve">, “Frequency arrangements for public protection and disaster relief </w:t>
      </w:r>
      <w:proofErr w:type="spellStart"/>
      <w:r w:rsidRPr="00613411">
        <w:t>radiocommunication</w:t>
      </w:r>
      <w:proofErr w:type="spellEnd"/>
      <w:r w:rsidRPr="00613411">
        <w:t xml:space="preserve"> systems in UHF bands in accordance with Resolution </w:t>
      </w:r>
      <w:r w:rsidRPr="00613411">
        <w:rPr>
          <w:b/>
          <w:bCs/>
        </w:rPr>
        <w:t>646 (</w:t>
      </w:r>
      <w:proofErr w:type="spellStart"/>
      <w:r w:rsidRPr="00613411">
        <w:rPr>
          <w:b/>
          <w:bCs/>
        </w:rPr>
        <w:t>Rev.WRC</w:t>
      </w:r>
      <w:proofErr w:type="spellEnd"/>
      <w:r w:rsidRPr="00613411">
        <w:rPr>
          <w:b/>
          <w:bCs/>
        </w:rPr>
        <w:noBreakHyphen/>
        <w:t>12)</w:t>
      </w:r>
      <w:r w:rsidRPr="00613411">
        <w:t>”</w:t>
      </w:r>
      <w:r>
        <w:t>, as detailed in the table below</w:t>
      </w:r>
      <w:r w:rsidRPr="00613411">
        <w:rPr>
          <w:lang w:val="en-CA"/>
        </w:rPr>
        <w:t>:</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2"/>
        <w:gridCol w:w="4062"/>
      </w:tblGrid>
      <w:tr w:rsidR="0063660E" w:rsidRPr="00613411" w:rsidTr="002C21C2">
        <w:trPr>
          <w:jc w:val="center"/>
        </w:trPr>
        <w:tc>
          <w:tcPr>
            <w:tcW w:w="5442" w:type="dxa"/>
            <w:tcBorders>
              <w:bottom w:val="single" w:sz="4" w:space="0" w:color="auto"/>
            </w:tcBorders>
            <w:shd w:val="clear" w:color="auto" w:fill="auto"/>
            <w:vAlign w:val="center"/>
          </w:tcPr>
          <w:p w:rsidR="0063660E" w:rsidRPr="0090694D" w:rsidRDefault="0063660E" w:rsidP="002C21C2">
            <w:pPr>
              <w:tabs>
                <w:tab w:val="left" w:pos="2178"/>
              </w:tabs>
              <w:spacing w:before="0"/>
              <w:rPr>
                <w:b/>
                <w:bCs/>
                <w:szCs w:val="24"/>
                <w:lang w:val="en-CA"/>
              </w:rPr>
            </w:pPr>
            <w:r w:rsidRPr="0090694D">
              <w:rPr>
                <w:b/>
                <w:bCs/>
                <w:szCs w:val="24"/>
                <w:lang w:val="en-CA"/>
              </w:rPr>
              <w:t xml:space="preserve">Update of Rec. ITU-R </w:t>
            </w:r>
            <w:proofErr w:type="spellStart"/>
            <w:r w:rsidRPr="0090694D">
              <w:rPr>
                <w:b/>
                <w:bCs/>
                <w:szCs w:val="24"/>
                <w:lang w:val="en-CA"/>
              </w:rPr>
              <w:t>M.2015</w:t>
            </w:r>
            <w:proofErr w:type="spellEnd"/>
            <w:r>
              <w:rPr>
                <w:b/>
                <w:bCs/>
                <w:szCs w:val="24"/>
                <w:lang w:val="en-CA"/>
              </w:rPr>
              <w:t xml:space="preserve">, </w:t>
            </w:r>
            <w:r w:rsidRPr="00BF6EB7">
              <w:rPr>
                <w:b/>
                <w:bCs/>
                <w:szCs w:val="24"/>
              </w:rPr>
              <w:t>Frequency arrangements for public protection and disaster relief</w:t>
            </w:r>
            <w:r>
              <w:rPr>
                <w:b/>
                <w:bCs/>
                <w:szCs w:val="24"/>
              </w:rPr>
              <w:t xml:space="preserve"> </w:t>
            </w:r>
            <w:proofErr w:type="spellStart"/>
            <w:r w:rsidRPr="00BF6EB7">
              <w:rPr>
                <w:b/>
                <w:bCs/>
                <w:szCs w:val="24"/>
              </w:rPr>
              <w:t>radiocommunication</w:t>
            </w:r>
            <w:proofErr w:type="spellEnd"/>
            <w:r w:rsidRPr="00BF6EB7">
              <w:rPr>
                <w:b/>
                <w:bCs/>
                <w:szCs w:val="24"/>
              </w:rPr>
              <w:t xml:space="preserve"> systems in UHF bands in accordance with Resolution 646 (</w:t>
            </w:r>
            <w:proofErr w:type="spellStart"/>
            <w:r w:rsidRPr="00BF6EB7">
              <w:rPr>
                <w:b/>
                <w:bCs/>
                <w:szCs w:val="24"/>
              </w:rPr>
              <w:t>Rev.WRC</w:t>
            </w:r>
            <w:proofErr w:type="spellEnd"/>
            <w:r w:rsidRPr="00BF6EB7">
              <w:rPr>
                <w:b/>
                <w:bCs/>
                <w:szCs w:val="24"/>
              </w:rPr>
              <w:t>-12)</w:t>
            </w:r>
          </w:p>
        </w:tc>
        <w:tc>
          <w:tcPr>
            <w:tcW w:w="4062" w:type="dxa"/>
            <w:tcBorders>
              <w:bottom w:val="single" w:sz="4" w:space="0" w:color="auto"/>
            </w:tcBorders>
            <w:shd w:val="clear" w:color="auto" w:fill="auto"/>
          </w:tcPr>
          <w:p w:rsidR="0063660E" w:rsidRPr="0090694D" w:rsidRDefault="0063660E" w:rsidP="002C21C2">
            <w:pPr>
              <w:tabs>
                <w:tab w:val="left" w:pos="2178"/>
              </w:tabs>
              <w:spacing w:before="0"/>
              <w:rPr>
                <w:szCs w:val="24"/>
                <w:lang w:val="en-CA"/>
              </w:rPr>
            </w:pPr>
          </w:p>
          <w:p w:rsidR="0063660E" w:rsidRPr="0090694D" w:rsidRDefault="0063660E" w:rsidP="0063660E">
            <w:pPr>
              <w:tabs>
                <w:tab w:val="left" w:pos="2178"/>
              </w:tabs>
              <w:spacing w:before="0"/>
              <w:rPr>
                <w:szCs w:val="24"/>
                <w:lang w:val="en-CA"/>
              </w:rPr>
            </w:pPr>
            <w:hyperlink r:id="rId122" w:history="1">
              <w:r w:rsidRPr="0090694D">
                <w:rPr>
                  <w:rStyle w:val="Hyperlink"/>
                  <w:szCs w:val="24"/>
                  <w:lang w:val="en-CA"/>
                </w:rPr>
                <w:t>636</w:t>
              </w:r>
            </w:hyperlink>
            <w:r w:rsidRPr="0090694D">
              <w:rPr>
                <w:szCs w:val="24"/>
                <w:lang w:val="en-CA"/>
              </w:rPr>
              <w:t xml:space="preserve"> </w:t>
            </w:r>
            <w:hyperlink r:id="rId123" w:history="1">
              <w:r w:rsidRPr="0090694D">
                <w:rPr>
                  <w:rStyle w:val="Hyperlink"/>
                  <w:szCs w:val="24"/>
                  <w:lang w:val="en-CA"/>
                </w:rPr>
                <w:t>Annex 7</w:t>
              </w:r>
            </w:hyperlink>
            <w:r w:rsidRPr="0090694D">
              <w:rPr>
                <w:szCs w:val="24"/>
                <w:lang w:val="en-CA"/>
              </w:rPr>
              <w:t xml:space="preserve"> (WP </w:t>
            </w:r>
            <w:proofErr w:type="spellStart"/>
            <w:r w:rsidRPr="0090694D">
              <w:rPr>
                <w:szCs w:val="24"/>
                <w:lang w:val="en-CA"/>
              </w:rPr>
              <w:t>5A</w:t>
            </w:r>
            <w:proofErr w:type="spellEnd"/>
            <w:r w:rsidRPr="0090694D">
              <w:rPr>
                <w:szCs w:val="24"/>
                <w:lang w:val="en-CA"/>
              </w:rPr>
              <w:t xml:space="preserve">); </w:t>
            </w:r>
            <w:r>
              <w:rPr>
                <w:szCs w:val="24"/>
                <w:lang w:val="en-CA"/>
              </w:rPr>
              <w:br/>
            </w:r>
            <w:hyperlink r:id="rId124" w:history="1">
              <w:r w:rsidRPr="0090694D">
                <w:rPr>
                  <w:rStyle w:val="Hyperlink"/>
                  <w:szCs w:val="24"/>
                  <w:lang w:val="en-CA"/>
                </w:rPr>
                <w:t>679</w:t>
              </w:r>
            </w:hyperlink>
            <w:r w:rsidRPr="0090694D">
              <w:rPr>
                <w:szCs w:val="24"/>
                <w:lang w:val="en-CA"/>
              </w:rPr>
              <w:t xml:space="preserve"> (UK/</w:t>
            </w:r>
            <w:proofErr w:type="spellStart"/>
            <w:r w:rsidRPr="0090694D">
              <w:rPr>
                <w:szCs w:val="24"/>
                <w:lang w:val="en-CA"/>
              </w:rPr>
              <w:t>CEPT</w:t>
            </w:r>
            <w:proofErr w:type="spellEnd"/>
            <w:r w:rsidRPr="0090694D">
              <w:rPr>
                <w:szCs w:val="24"/>
                <w:lang w:val="en-CA"/>
              </w:rPr>
              <w:t xml:space="preserve">); </w:t>
            </w:r>
            <w:hyperlink r:id="rId125" w:history="1">
              <w:r w:rsidRPr="0090694D">
                <w:rPr>
                  <w:rStyle w:val="Hyperlink"/>
                  <w:szCs w:val="24"/>
                  <w:lang w:val="en-CA"/>
                </w:rPr>
                <w:t>697</w:t>
              </w:r>
            </w:hyperlink>
            <w:r w:rsidRPr="0090694D">
              <w:rPr>
                <w:szCs w:val="24"/>
                <w:lang w:val="en-CA"/>
              </w:rPr>
              <w:t xml:space="preserve">, </w:t>
            </w:r>
            <w:hyperlink r:id="rId126" w:history="1">
              <w:r w:rsidRPr="0090694D">
                <w:rPr>
                  <w:rStyle w:val="Hyperlink"/>
                  <w:szCs w:val="24"/>
                  <w:lang w:val="en-CA"/>
                </w:rPr>
                <w:t>698</w:t>
              </w:r>
            </w:hyperlink>
            <w:r w:rsidRPr="0090694D">
              <w:rPr>
                <w:szCs w:val="24"/>
                <w:lang w:val="en-CA"/>
              </w:rPr>
              <w:t xml:space="preserve"> (Australia); </w:t>
            </w:r>
            <w:hyperlink r:id="rId127" w:history="1">
              <w:r w:rsidRPr="0090694D">
                <w:rPr>
                  <w:rStyle w:val="Hyperlink"/>
                  <w:szCs w:val="24"/>
                  <w:lang w:val="en-CA"/>
                </w:rPr>
                <w:t>715</w:t>
              </w:r>
            </w:hyperlink>
            <w:r w:rsidRPr="0090694D">
              <w:rPr>
                <w:szCs w:val="24"/>
                <w:lang w:val="en-CA"/>
              </w:rPr>
              <w:t xml:space="preserve"> (Korea)</w:t>
            </w:r>
          </w:p>
        </w:tc>
      </w:tr>
    </w:tbl>
    <w:p w:rsidR="0063660E" w:rsidRDefault="0063660E" w:rsidP="0063660E">
      <w:pPr>
        <w:rPr>
          <w:lang w:val="en-CA"/>
        </w:rPr>
      </w:pPr>
      <w:r>
        <w:rPr>
          <w:lang w:val="en-CA"/>
        </w:rPr>
        <w:t xml:space="preserve">Each of the input contributions was introduced and discussed in </w:t>
      </w:r>
      <w:proofErr w:type="spellStart"/>
      <w:r>
        <w:rPr>
          <w:lang w:val="en-CA"/>
        </w:rPr>
        <w:t>WG</w:t>
      </w:r>
      <w:proofErr w:type="spellEnd"/>
      <w:r>
        <w:rPr>
          <w:lang w:val="en-CA"/>
        </w:rPr>
        <w:t xml:space="preserve"> 3. After consideration of the content of the contributions, the meeting decided to include the substantive portions of </w:t>
      </w:r>
      <w:proofErr w:type="spellStart"/>
      <w:r>
        <w:rPr>
          <w:lang w:val="en-CA"/>
        </w:rPr>
        <w:t>5A</w:t>
      </w:r>
      <w:proofErr w:type="spellEnd"/>
      <w:r>
        <w:rPr>
          <w:lang w:val="en-CA"/>
        </w:rPr>
        <w:t xml:space="preserve">/679 and </w:t>
      </w:r>
      <w:proofErr w:type="spellStart"/>
      <w:r>
        <w:rPr>
          <w:lang w:val="en-CA"/>
        </w:rPr>
        <w:t>5A</w:t>
      </w:r>
      <w:proofErr w:type="spellEnd"/>
      <w:r>
        <w:rPr>
          <w:lang w:val="en-CA"/>
        </w:rPr>
        <w:t>/</w:t>
      </w:r>
      <w:hyperlink r:id="rId128" w:history="1">
        <w:r w:rsidRPr="002C21C2">
          <w:rPr>
            <w:rStyle w:val="Hyperlink"/>
            <w:lang w:val="en-CA"/>
          </w:rPr>
          <w:t>715</w:t>
        </w:r>
      </w:hyperlink>
      <w:r>
        <w:rPr>
          <w:lang w:val="en-CA"/>
        </w:rPr>
        <w:t xml:space="preserve"> in the “Elements” document as examples. The meeting agreed to carry forward Documents </w:t>
      </w:r>
      <w:proofErr w:type="spellStart"/>
      <w:r>
        <w:rPr>
          <w:lang w:val="en-CA"/>
        </w:rPr>
        <w:t>5A</w:t>
      </w:r>
      <w:proofErr w:type="spellEnd"/>
      <w:r>
        <w:rPr>
          <w:lang w:val="en-CA"/>
        </w:rPr>
        <w:t>/</w:t>
      </w:r>
      <w:hyperlink r:id="rId129" w:history="1">
        <w:r w:rsidRPr="002C21C2">
          <w:rPr>
            <w:rStyle w:val="Hyperlink"/>
            <w:lang w:val="en-CA"/>
          </w:rPr>
          <w:t>697</w:t>
        </w:r>
      </w:hyperlink>
      <w:r>
        <w:rPr>
          <w:lang w:val="en-CA"/>
        </w:rPr>
        <w:t xml:space="preserve"> and </w:t>
      </w:r>
      <w:proofErr w:type="spellStart"/>
      <w:r>
        <w:rPr>
          <w:lang w:val="en-CA"/>
        </w:rPr>
        <w:t>5A</w:t>
      </w:r>
      <w:proofErr w:type="spellEnd"/>
      <w:r>
        <w:rPr>
          <w:lang w:val="en-CA"/>
        </w:rPr>
        <w:t>/</w:t>
      </w:r>
      <w:hyperlink r:id="rId130" w:history="1">
        <w:r w:rsidRPr="00D61DE7">
          <w:rPr>
            <w:rStyle w:val="Hyperlink"/>
            <w:lang w:val="en-CA"/>
          </w:rPr>
          <w:t>698</w:t>
        </w:r>
      </w:hyperlink>
      <w:r>
        <w:rPr>
          <w:lang w:val="en-CA"/>
        </w:rPr>
        <w:t xml:space="preserve"> for consideration in future meetings. </w:t>
      </w:r>
    </w:p>
    <w:p w:rsidR="0063660E" w:rsidRPr="00613411" w:rsidRDefault="0063660E" w:rsidP="0063660E">
      <w:r>
        <w:t>As a result of this work, one document was created</w:t>
      </w:r>
      <w:r w:rsidRPr="00613411">
        <w:t>:</w:t>
      </w:r>
    </w:p>
    <w:p w:rsidR="0063660E" w:rsidRPr="005B23F0" w:rsidRDefault="0063660E" w:rsidP="0063660E">
      <w:pPr>
        <w:pStyle w:val="ListParagraph"/>
        <w:numPr>
          <w:ilvl w:val="0"/>
          <w:numId w:val="27"/>
        </w:numPr>
        <w:tabs>
          <w:tab w:val="clear" w:pos="794"/>
          <w:tab w:val="clear" w:pos="1191"/>
          <w:tab w:val="clear" w:pos="1588"/>
          <w:tab w:val="clear" w:pos="1985"/>
          <w:tab w:val="left" w:pos="1080"/>
          <w:tab w:val="left" w:pos="1871"/>
          <w:tab w:val="left" w:pos="2268"/>
          <w:tab w:val="left" w:pos="2608"/>
          <w:tab w:val="left" w:pos="3345"/>
        </w:tabs>
        <w:ind w:left="1080" w:hanging="720"/>
        <w:textAlignment w:val="baseline"/>
        <w:rPr>
          <w:lang w:val="en-CA"/>
        </w:rPr>
      </w:pPr>
      <w:hyperlink r:id="rId131" w:history="1">
        <w:r w:rsidRPr="005B23F0">
          <w:rPr>
            <w:color w:val="0000FF"/>
            <w:szCs w:val="24"/>
            <w:u w:val="single"/>
          </w:rPr>
          <w:t>TEMP/</w:t>
        </w:r>
        <w:proofErr w:type="spellStart"/>
        <w:r w:rsidRPr="005B23F0">
          <w:rPr>
            <w:color w:val="0000FF"/>
            <w:szCs w:val="24"/>
            <w:u w:val="single"/>
          </w:rPr>
          <w:t>318Rev.1</w:t>
        </w:r>
        <w:proofErr w:type="spellEnd"/>
      </w:hyperlink>
      <w:r w:rsidRPr="005B23F0">
        <w:rPr>
          <w:szCs w:val="24"/>
        </w:rPr>
        <w:t xml:space="preserve"> </w:t>
      </w:r>
      <w:r w:rsidRPr="005B23F0">
        <w:rPr>
          <w:szCs w:val="24"/>
          <w:lang w:val="en-CA"/>
        </w:rPr>
        <w:t xml:space="preserve">– </w:t>
      </w:r>
      <w:r w:rsidRPr="005B23F0">
        <w:rPr>
          <w:szCs w:val="24"/>
        </w:rPr>
        <w:t>Elements for consideration in future discussions</w:t>
      </w:r>
      <w:r>
        <w:rPr>
          <w:szCs w:val="24"/>
        </w:rPr>
        <w:t xml:space="preserve"> </w:t>
      </w:r>
      <w:r w:rsidRPr="005B23F0">
        <w:rPr>
          <w:szCs w:val="24"/>
        </w:rPr>
        <w:t>on</w:t>
      </w:r>
      <w:r>
        <w:rPr>
          <w:szCs w:val="24"/>
        </w:rPr>
        <w:t xml:space="preserve"> Recommendation ITU-R </w:t>
      </w:r>
      <w:proofErr w:type="spellStart"/>
      <w:r>
        <w:rPr>
          <w:szCs w:val="24"/>
        </w:rPr>
        <w:t>M.2015</w:t>
      </w:r>
      <w:proofErr w:type="spellEnd"/>
      <w:r>
        <w:rPr>
          <w:szCs w:val="24"/>
        </w:rPr>
        <w:t xml:space="preserve"> - </w:t>
      </w:r>
      <w:r w:rsidRPr="005B23F0">
        <w:rPr>
          <w:szCs w:val="24"/>
        </w:rPr>
        <w:t>to be carried forward as an Annex to the Chairman’s Report.</w:t>
      </w:r>
    </w:p>
    <w:p w:rsidR="0063660E" w:rsidRPr="00613411" w:rsidRDefault="0063660E" w:rsidP="0063660E">
      <w:pPr>
        <w:pStyle w:val="Heading2"/>
      </w:pPr>
      <w:r w:rsidRPr="00613411">
        <w:lastRenderedPageBreak/>
        <w:t>3.4</w:t>
      </w:r>
      <w:r w:rsidRPr="00613411">
        <w:tab/>
        <w:t>Other matters</w:t>
      </w:r>
    </w:p>
    <w:p w:rsidR="0063660E" w:rsidRPr="00BF6EB7" w:rsidRDefault="0063660E" w:rsidP="0063660E">
      <w:pPr>
        <w:pStyle w:val="Heading3"/>
      </w:pPr>
      <w:r w:rsidRPr="00BF6EB7">
        <w:t>3.4.1</w:t>
      </w:r>
      <w:r w:rsidRPr="00BF6EB7">
        <w:tab/>
        <w:t>Relevant Recommendations and Reports</w:t>
      </w:r>
    </w:p>
    <w:p w:rsidR="0063660E" w:rsidRPr="00613411" w:rsidRDefault="0063660E" w:rsidP="0063660E">
      <w:pPr>
        <w:rPr>
          <w:szCs w:val="24"/>
        </w:rPr>
      </w:pPr>
      <w:r w:rsidRPr="00BF6EB7">
        <w:rPr>
          <w:szCs w:val="24"/>
        </w:rPr>
        <w:t xml:space="preserve">Based on the work accomplished at this meeting, the Chair of </w:t>
      </w:r>
      <w:proofErr w:type="spellStart"/>
      <w:r w:rsidRPr="00BF6EB7">
        <w:rPr>
          <w:szCs w:val="24"/>
        </w:rPr>
        <w:t>WG</w:t>
      </w:r>
      <w:proofErr w:type="spellEnd"/>
      <w:r w:rsidRPr="00BF6EB7">
        <w:rPr>
          <w:szCs w:val="24"/>
        </w:rPr>
        <w:t xml:space="preserve"> 3 reviewed</w:t>
      </w:r>
      <w:r>
        <w:rPr>
          <w:szCs w:val="24"/>
        </w:rPr>
        <w:t xml:space="preserve"> Attachment 4 of </w:t>
      </w:r>
      <w:hyperlink r:id="rId132" w:history="1">
        <w:r>
          <w:rPr>
            <w:color w:val="0000FF"/>
            <w:szCs w:val="24"/>
          </w:rPr>
          <w:t xml:space="preserve">Annex 3 of Document </w:t>
        </w:r>
        <w:proofErr w:type="spellStart"/>
        <w:r>
          <w:rPr>
            <w:color w:val="0000FF"/>
            <w:szCs w:val="24"/>
          </w:rPr>
          <w:t>5A</w:t>
        </w:r>
        <w:proofErr w:type="spellEnd"/>
        <w:r>
          <w:rPr>
            <w:color w:val="0000FF"/>
            <w:szCs w:val="24"/>
          </w:rPr>
          <w:t>/636</w:t>
        </w:r>
      </w:hyperlink>
      <w:r w:rsidRPr="00BF6EB7">
        <w:rPr>
          <w:szCs w:val="24"/>
        </w:rPr>
        <w:t>, “Proposed course of action toward the review of Recommendations and</w:t>
      </w:r>
      <w:r>
        <w:rPr>
          <w:szCs w:val="24"/>
        </w:rPr>
        <w:t xml:space="preserve"> </w:t>
      </w:r>
      <w:r w:rsidRPr="00BF6EB7">
        <w:rPr>
          <w:szCs w:val="24"/>
        </w:rPr>
        <w:t xml:space="preserve">Reports associated with work on </w:t>
      </w:r>
      <w:proofErr w:type="spellStart"/>
      <w:r w:rsidRPr="00BF6EB7">
        <w:rPr>
          <w:szCs w:val="24"/>
        </w:rPr>
        <w:t>WRC</w:t>
      </w:r>
      <w:proofErr w:type="spellEnd"/>
      <w:r w:rsidRPr="00BF6EB7">
        <w:rPr>
          <w:szCs w:val="24"/>
        </w:rPr>
        <w:t xml:space="preserve">-15 agenda item 1.3 and status of work.” and made appropriate updates to reflect actions taken in Study Group 5 and the work of this meeting. </w:t>
      </w:r>
      <w:r>
        <w:rPr>
          <w:szCs w:val="24"/>
        </w:rPr>
        <w:br/>
      </w:r>
      <w:r w:rsidRPr="00BF6EB7">
        <w:rPr>
          <w:szCs w:val="24"/>
        </w:rPr>
        <w:t xml:space="preserve">The updated document is contained in </w:t>
      </w:r>
      <w:hyperlink w:anchor="att1" w:history="1">
        <w:r w:rsidRPr="006200BC">
          <w:rPr>
            <w:color w:val="0000FF"/>
            <w:u w:val="single"/>
          </w:rPr>
          <w:t>Attachment 1</w:t>
        </w:r>
      </w:hyperlink>
      <w:r w:rsidRPr="00BF6EB7">
        <w:rPr>
          <w:szCs w:val="24"/>
        </w:rPr>
        <w:t xml:space="preserve"> to this Annex and is now entitled “Summary of the course of action toward the review of Recommendations and Reports associated with work on </w:t>
      </w:r>
      <w:proofErr w:type="spellStart"/>
      <w:r w:rsidRPr="00BF6EB7">
        <w:rPr>
          <w:szCs w:val="24"/>
        </w:rPr>
        <w:t>WRC</w:t>
      </w:r>
      <w:proofErr w:type="spellEnd"/>
      <w:r w:rsidRPr="00BF6EB7">
        <w:rPr>
          <w:szCs w:val="24"/>
        </w:rPr>
        <w:t>-15 agenda item 1.3 and status of work”.</w:t>
      </w:r>
      <w:r w:rsidRPr="00613411">
        <w:rPr>
          <w:szCs w:val="24"/>
        </w:rPr>
        <w:t xml:space="preserve">  </w:t>
      </w:r>
    </w:p>
    <w:p w:rsidR="0063660E" w:rsidRPr="00613411" w:rsidRDefault="0063660E" w:rsidP="0063660E">
      <w:pPr>
        <w:pStyle w:val="Heading3"/>
      </w:pPr>
      <w:r w:rsidRPr="00613411">
        <w:t>3.4.</w:t>
      </w:r>
      <w:r w:rsidRPr="001513ED">
        <w:t>2</w:t>
      </w:r>
      <w:r w:rsidRPr="00613411">
        <w:tab/>
        <w:t xml:space="preserve">Administrative </w:t>
      </w:r>
      <w:r w:rsidR="00687916" w:rsidRPr="00613411">
        <w:t>i</w:t>
      </w:r>
      <w:r w:rsidRPr="00613411">
        <w:t>ssues</w:t>
      </w:r>
    </w:p>
    <w:p w:rsidR="0063660E" w:rsidRDefault="0063660E" w:rsidP="0063660E">
      <w:pPr>
        <w:rPr>
          <w:szCs w:val="24"/>
        </w:rPr>
      </w:pPr>
      <w:proofErr w:type="spellStart"/>
      <w:r w:rsidRPr="00613411">
        <w:rPr>
          <w:szCs w:val="24"/>
        </w:rPr>
        <w:t>WG</w:t>
      </w:r>
      <w:proofErr w:type="spellEnd"/>
      <w:r w:rsidRPr="00613411">
        <w:rPr>
          <w:szCs w:val="24"/>
        </w:rPr>
        <w:t xml:space="preserve"> 3 followed the WP </w:t>
      </w:r>
      <w:proofErr w:type="spellStart"/>
      <w:r w:rsidRPr="00613411">
        <w:rPr>
          <w:szCs w:val="24"/>
        </w:rPr>
        <w:t>5A</w:t>
      </w:r>
      <w:proofErr w:type="spellEnd"/>
      <w:r w:rsidRPr="00613411">
        <w:rPr>
          <w:szCs w:val="24"/>
        </w:rPr>
        <w:t xml:space="preserve"> Chairman’s instructions to review </w:t>
      </w:r>
      <w:r>
        <w:rPr>
          <w:szCs w:val="24"/>
        </w:rPr>
        <w:t xml:space="preserve">the status of WP </w:t>
      </w:r>
      <w:proofErr w:type="spellStart"/>
      <w:r>
        <w:rPr>
          <w:szCs w:val="24"/>
        </w:rPr>
        <w:t>5A</w:t>
      </w:r>
      <w:proofErr w:type="spellEnd"/>
      <w:r>
        <w:rPr>
          <w:szCs w:val="24"/>
        </w:rPr>
        <w:t xml:space="preserve"> texts, including the q</w:t>
      </w:r>
      <w:r w:rsidRPr="00162114">
        <w:rPr>
          <w:szCs w:val="24"/>
        </w:rPr>
        <w:t xml:space="preserve">uestions assigned to WP </w:t>
      </w:r>
      <w:proofErr w:type="spellStart"/>
      <w:r w:rsidRPr="00162114">
        <w:rPr>
          <w:szCs w:val="24"/>
        </w:rPr>
        <w:t>5A</w:t>
      </w:r>
      <w:proofErr w:type="spellEnd"/>
      <w:r>
        <w:rPr>
          <w:szCs w:val="24"/>
        </w:rPr>
        <w:t>, p</w:t>
      </w:r>
      <w:r w:rsidRPr="00162114">
        <w:rPr>
          <w:szCs w:val="24"/>
        </w:rPr>
        <w:t xml:space="preserve">rogress of the studies requested by </w:t>
      </w:r>
      <w:proofErr w:type="spellStart"/>
      <w:r w:rsidRPr="00162114">
        <w:rPr>
          <w:szCs w:val="24"/>
        </w:rPr>
        <w:t>WRC</w:t>
      </w:r>
      <w:proofErr w:type="spellEnd"/>
      <w:r w:rsidRPr="00162114">
        <w:rPr>
          <w:szCs w:val="24"/>
        </w:rPr>
        <w:t xml:space="preserve"> Resolutions and Recommendations</w:t>
      </w:r>
      <w:r>
        <w:rPr>
          <w:szCs w:val="24"/>
        </w:rPr>
        <w:t>, w</w:t>
      </w:r>
      <w:r w:rsidRPr="00162114">
        <w:rPr>
          <w:szCs w:val="24"/>
        </w:rPr>
        <w:t xml:space="preserve">ork conducted by WP </w:t>
      </w:r>
      <w:proofErr w:type="spellStart"/>
      <w:r w:rsidRPr="00162114">
        <w:rPr>
          <w:szCs w:val="24"/>
        </w:rPr>
        <w:t>5A</w:t>
      </w:r>
      <w:proofErr w:type="spellEnd"/>
      <w:r w:rsidRPr="00162114">
        <w:rPr>
          <w:szCs w:val="24"/>
        </w:rPr>
        <w:t xml:space="preserve"> in support of ITU-R Resolutions</w:t>
      </w:r>
      <w:r>
        <w:rPr>
          <w:szCs w:val="24"/>
        </w:rPr>
        <w:t xml:space="preserve">, </w:t>
      </w:r>
      <w:r w:rsidRPr="00613411">
        <w:rPr>
          <w:szCs w:val="24"/>
        </w:rPr>
        <w:t>the relevant portions of the “Guide to the use of ITU-R texts related to the land mobile service”</w:t>
      </w:r>
      <w:r>
        <w:rPr>
          <w:szCs w:val="24"/>
        </w:rPr>
        <w:t xml:space="preserve">, </w:t>
      </w:r>
      <w:r w:rsidRPr="00613411">
        <w:rPr>
          <w:szCs w:val="24"/>
        </w:rPr>
        <w:t>and to identify any relevant vocabulary to share with the CCV</w:t>
      </w:r>
      <w:r>
        <w:rPr>
          <w:szCs w:val="24"/>
        </w:rPr>
        <w:t>.</w:t>
      </w:r>
      <w:r w:rsidRPr="00613411">
        <w:rPr>
          <w:szCs w:val="24"/>
        </w:rPr>
        <w:t xml:space="preserve"> </w:t>
      </w:r>
      <w:r>
        <w:rPr>
          <w:szCs w:val="24"/>
        </w:rPr>
        <w:t xml:space="preserve">A number of updates were provided to the WP </w:t>
      </w:r>
      <w:proofErr w:type="spellStart"/>
      <w:r>
        <w:rPr>
          <w:szCs w:val="24"/>
        </w:rPr>
        <w:t>5A</w:t>
      </w:r>
      <w:proofErr w:type="spellEnd"/>
      <w:r>
        <w:rPr>
          <w:szCs w:val="24"/>
        </w:rPr>
        <w:t xml:space="preserve"> Chairman for inclusion in the texts.</w:t>
      </w:r>
    </w:p>
    <w:p w:rsidR="0063660E" w:rsidRPr="00613411" w:rsidRDefault="0063660E" w:rsidP="0063660E">
      <w:pPr>
        <w:pStyle w:val="Heading3"/>
      </w:pPr>
      <w:r>
        <w:t>3.4.3</w:t>
      </w:r>
      <w:r>
        <w:tab/>
      </w:r>
      <w:r w:rsidRPr="001513ED">
        <w:t>Future work</w:t>
      </w:r>
    </w:p>
    <w:p w:rsidR="0063660E" w:rsidRPr="00613411" w:rsidRDefault="0063660E" w:rsidP="0063660E">
      <w:pPr>
        <w:tabs>
          <w:tab w:val="clear" w:pos="1134"/>
          <w:tab w:val="clear" w:pos="1871"/>
          <w:tab w:val="clear" w:pos="2268"/>
        </w:tabs>
        <w:overflowPunct/>
        <w:autoSpaceDE/>
        <w:autoSpaceDN/>
        <w:adjustRightInd/>
        <w:textAlignment w:val="auto"/>
        <w:rPr>
          <w:szCs w:val="24"/>
        </w:rPr>
      </w:pPr>
      <w:r w:rsidRPr="006200BC">
        <w:rPr>
          <w:szCs w:val="24"/>
        </w:rPr>
        <w:t>With regard to work on public protection and disaster relief in the next study cycle, the following</w:t>
      </w:r>
      <w:r>
        <w:rPr>
          <w:szCs w:val="24"/>
        </w:rPr>
        <w:t xml:space="preserve"> </w:t>
      </w:r>
      <w:r w:rsidRPr="00613411">
        <w:rPr>
          <w:szCs w:val="24"/>
        </w:rPr>
        <w:t xml:space="preserve">objectives </w:t>
      </w:r>
      <w:r>
        <w:rPr>
          <w:szCs w:val="24"/>
        </w:rPr>
        <w:t>could be considered</w:t>
      </w:r>
      <w:r w:rsidRPr="00613411">
        <w:rPr>
          <w:szCs w:val="24"/>
        </w:rPr>
        <w:t>:</w:t>
      </w:r>
    </w:p>
    <w:p w:rsidR="0063660E" w:rsidRDefault="0063660E" w:rsidP="00094C21">
      <w:pPr>
        <w:pStyle w:val="enumlev1"/>
      </w:pPr>
      <w:r w:rsidRPr="00613411">
        <w:t>–</w:t>
      </w:r>
      <w:r w:rsidRPr="00613411">
        <w:tab/>
      </w:r>
      <w:proofErr w:type="gramStart"/>
      <w:r w:rsidRPr="00613411">
        <w:t>the</w:t>
      </w:r>
      <w:proofErr w:type="gramEnd"/>
      <w:r w:rsidRPr="00613411">
        <w:t xml:space="preserve"> further development of </w:t>
      </w:r>
      <w:r>
        <w:t>the</w:t>
      </w:r>
      <w:r w:rsidRPr="00613411">
        <w:t xml:space="preserve"> “</w:t>
      </w:r>
      <w:r w:rsidRPr="001513ED">
        <w:t xml:space="preserve">Elements for consideration in future discussions on Recommendation ITU-R </w:t>
      </w:r>
      <w:proofErr w:type="spellStart"/>
      <w:r w:rsidRPr="001513ED">
        <w:t>M.2015</w:t>
      </w:r>
      <w:proofErr w:type="spellEnd"/>
      <w:r w:rsidRPr="00613411">
        <w:t>”</w:t>
      </w:r>
      <w:r>
        <w:t>, and</w:t>
      </w:r>
    </w:p>
    <w:p w:rsidR="0063660E" w:rsidRPr="00613411" w:rsidRDefault="0063660E" w:rsidP="00094C21">
      <w:pPr>
        <w:pStyle w:val="enumlev1"/>
      </w:pPr>
      <w:r w:rsidRPr="00613411">
        <w:t>–</w:t>
      </w:r>
      <w:r>
        <w:tab/>
      </w:r>
      <w:proofErr w:type="gramStart"/>
      <w:r>
        <w:t>the</w:t>
      </w:r>
      <w:proofErr w:type="gramEnd"/>
      <w:r>
        <w:t xml:space="preserve"> possible development of a Recommendation or Report on spectrum requirements for public protection and disaster relief</w:t>
      </w:r>
      <w:r w:rsidRPr="00613411">
        <w:t>.</w:t>
      </w:r>
    </w:p>
    <w:p w:rsidR="0063660E" w:rsidRPr="00613411" w:rsidRDefault="0063660E" w:rsidP="0063660E">
      <w:pPr>
        <w:rPr>
          <w:szCs w:val="24"/>
        </w:rPr>
      </w:pPr>
      <w:r w:rsidRPr="00613411">
        <w:rPr>
          <w:szCs w:val="24"/>
        </w:rPr>
        <w:t xml:space="preserve">The </w:t>
      </w:r>
      <w:proofErr w:type="spellStart"/>
      <w:r w:rsidRPr="00613411">
        <w:rPr>
          <w:szCs w:val="24"/>
        </w:rPr>
        <w:t>WG</w:t>
      </w:r>
      <w:proofErr w:type="spellEnd"/>
      <w:r w:rsidRPr="00613411">
        <w:rPr>
          <w:szCs w:val="24"/>
        </w:rPr>
        <w:t xml:space="preserve"> Chairman would like to </w:t>
      </w:r>
      <w:r>
        <w:rPr>
          <w:szCs w:val="24"/>
        </w:rPr>
        <w:t xml:space="preserve">express particular appreciation and gratitude to </w:t>
      </w:r>
      <w:r w:rsidRPr="00613411">
        <w:rPr>
          <w:szCs w:val="24"/>
        </w:rPr>
        <w:t xml:space="preserve">Mr. </w:t>
      </w:r>
      <w:proofErr w:type="spellStart"/>
      <w:r w:rsidRPr="00613411">
        <w:rPr>
          <w:szCs w:val="24"/>
        </w:rPr>
        <w:t>Gowans</w:t>
      </w:r>
      <w:proofErr w:type="spellEnd"/>
      <w:r w:rsidRPr="00613411">
        <w:rPr>
          <w:szCs w:val="24"/>
        </w:rPr>
        <w:t xml:space="preserve"> </w:t>
      </w:r>
      <w:r>
        <w:rPr>
          <w:szCs w:val="24"/>
        </w:rPr>
        <w:t>for his patient and wise le</w:t>
      </w:r>
      <w:r w:rsidRPr="00613411">
        <w:rPr>
          <w:szCs w:val="24"/>
        </w:rPr>
        <w:t xml:space="preserve">adership of the </w:t>
      </w:r>
      <w:proofErr w:type="spellStart"/>
      <w:r w:rsidRPr="00613411">
        <w:rPr>
          <w:szCs w:val="24"/>
        </w:rPr>
        <w:t>subworking</w:t>
      </w:r>
      <w:proofErr w:type="spellEnd"/>
      <w:r w:rsidRPr="00613411">
        <w:rPr>
          <w:szCs w:val="24"/>
        </w:rPr>
        <w:t xml:space="preserve"> group</w:t>
      </w:r>
      <w:r>
        <w:rPr>
          <w:szCs w:val="24"/>
        </w:rPr>
        <w:t xml:space="preserve"> and to </w:t>
      </w:r>
      <w:r w:rsidRPr="00613411">
        <w:rPr>
          <w:szCs w:val="24"/>
        </w:rPr>
        <w:t>all the participants of Working Group 3 for their contributions and cooperative approach to the discussions.</w:t>
      </w:r>
    </w:p>
    <w:p w:rsidR="0063660E" w:rsidRPr="00613411" w:rsidRDefault="0063660E" w:rsidP="0063660E">
      <w:pPr>
        <w:rPr>
          <w:szCs w:val="24"/>
        </w:rPr>
      </w:pPr>
      <w:r w:rsidRPr="00613411">
        <w:rPr>
          <w:b/>
          <w:bCs/>
          <w:szCs w:val="24"/>
        </w:rPr>
        <w:t>Attachment:</w:t>
      </w:r>
    </w:p>
    <w:p w:rsidR="0063660E" w:rsidRPr="00613411" w:rsidRDefault="0063660E" w:rsidP="0063660E">
      <w:pPr>
        <w:tabs>
          <w:tab w:val="left" w:pos="1701"/>
        </w:tabs>
        <w:ind w:left="1701" w:hanging="1701"/>
        <w:rPr>
          <w:noProof/>
          <w:color w:val="000000"/>
        </w:rPr>
      </w:pPr>
      <w:hyperlink w:anchor="att1" w:history="1">
        <w:r w:rsidRPr="006200BC">
          <w:rPr>
            <w:color w:val="0000FF"/>
            <w:u w:val="single"/>
          </w:rPr>
          <w:t>Attachment 1</w:t>
        </w:r>
      </w:hyperlink>
      <w:r w:rsidRPr="006200BC">
        <w:rPr>
          <w:noProof/>
          <w:color w:val="000000"/>
        </w:rPr>
        <w:t>:</w:t>
      </w:r>
      <w:r w:rsidRPr="00613411">
        <w:rPr>
          <w:noProof/>
          <w:color w:val="000000"/>
        </w:rPr>
        <w:tab/>
      </w:r>
      <w:r>
        <w:rPr>
          <w:noProof/>
          <w:color w:val="000000"/>
        </w:rPr>
        <w:t xml:space="preserve">Summary of the </w:t>
      </w:r>
      <w:r w:rsidRPr="00613411">
        <w:rPr>
          <w:noProof/>
          <w:color w:val="000000"/>
        </w:rPr>
        <w:t>course of action toward the review of Recommendations and</w:t>
      </w:r>
      <w:r w:rsidRPr="00613411">
        <w:rPr>
          <w:noProof/>
          <w:color w:val="000000"/>
        </w:rPr>
        <w:br/>
        <w:t>Reports associated with work on WRC-15 agenda item 1.3 and status of work.</w:t>
      </w:r>
    </w:p>
    <w:p w:rsidR="0063660E" w:rsidRDefault="0063660E" w:rsidP="0063660E">
      <w:pPr>
        <w:pStyle w:val="Heading1"/>
        <w:spacing w:before="360"/>
      </w:pPr>
      <w:r>
        <w:t>4</w:t>
      </w:r>
      <w:r>
        <w:tab/>
      </w:r>
      <w:bookmarkStart w:id="23" w:name="s4"/>
      <w:bookmarkEnd w:id="23"/>
      <w:r>
        <w:t xml:space="preserve">Working Group </w:t>
      </w:r>
      <w:proofErr w:type="spellStart"/>
      <w:r>
        <w:t>5A</w:t>
      </w:r>
      <w:proofErr w:type="spellEnd"/>
      <w:r>
        <w:t xml:space="preserve">-4 – Interference and sharing </w:t>
      </w:r>
      <w:r>
        <w:br/>
        <w:t>(Chairman: Mr Michael Kraemer, Germany)</w:t>
      </w:r>
    </w:p>
    <w:p w:rsidR="0063660E" w:rsidRPr="001A583D" w:rsidRDefault="0063660E" w:rsidP="0063660E">
      <w:pPr>
        <w:pStyle w:val="Headingb"/>
        <w:rPr>
          <w:lang w:val="en-US"/>
        </w:rPr>
      </w:pPr>
      <w:r w:rsidRPr="001A583D">
        <w:rPr>
          <w:lang w:val="en-US"/>
        </w:rPr>
        <w:t>Executive Summary</w:t>
      </w:r>
    </w:p>
    <w:p w:rsidR="0063660E" w:rsidRPr="000C5AE2" w:rsidRDefault="0063660E" w:rsidP="0063660E">
      <w:pPr>
        <w:rPr>
          <w:szCs w:val="24"/>
          <w:lang w:val="en-US" w:eastAsia="ja-JP"/>
        </w:rPr>
      </w:pPr>
      <w:proofErr w:type="spellStart"/>
      <w:r w:rsidRPr="000C5AE2">
        <w:rPr>
          <w:lang w:val="en-US"/>
        </w:rPr>
        <w:t>WG</w:t>
      </w:r>
      <w:proofErr w:type="spellEnd"/>
      <w:r w:rsidRPr="000C5AE2">
        <w:rPr>
          <w:lang w:val="en-US"/>
        </w:rPr>
        <w:t xml:space="preserve"> </w:t>
      </w:r>
      <w:proofErr w:type="spellStart"/>
      <w:r w:rsidRPr="000C5AE2">
        <w:rPr>
          <w:lang w:val="en-US"/>
        </w:rPr>
        <w:t>5A</w:t>
      </w:r>
      <w:proofErr w:type="spellEnd"/>
      <w:r w:rsidRPr="000C5AE2">
        <w:rPr>
          <w:lang w:val="en-US"/>
        </w:rPr>
        <w:t xml:space="preserve">-4 </w:t>
      </w:r>
      <w:r>
        <w:rPr>
          <w:lang w:val="en-US"/>
        </w:rPr>
        <w:t xml:space="preserve">continued discussions </w:t>
      </w:r>
      <w:r w:rsidRPr="000C5AE2">
        <w:rPr>
          <w:lang w:val="en-US"/>
        </w:rPr>
        <w:t xml:space="preserve">on </w:t>
      </w:r>
      <w:r>
        <w:rPr>
          <w:lang w:val="en-US"/>
        </w:rPr>
        <w:t>the</w:t>
      </w:r>
      <w:r w:rsidRPr="000C5AE2">
        <w:rPr>
          <w:lang w:val="en-US"/>
        </w:rPr>
        <w:t xml:space="preserve"> working document towards a </w:t>
      </w:r>
      <w:proofErr w:type="spellStart"/>
      <w:r w:rsidRPr="000C5AE2">
        <w:rPr>
          <w:lang w:val="en-US"/>
        </w:rPr>
        <w:t>PDN</w:t>
      </w:r>
      <w:proofErr w:type="spellEnd"/>
      <w:r w:rsidRPr="000C5AE2">
        <w:rPr>
          <w:lang w:val="en-US"/>
        </w:rPr>
        <w:t xml:space="preserve"> Report ITU-R M</w:t>
      </w:r>
      <w:proofErr w:type="gramStart"/>
      <w:r w:rsidRPr="000C5AE2">
        <w:rPr>
          <w:lang w:val="en-US"/>
        </w:rPr>
        <w:t>.[</w:t>
      </w:r>
      <w:proofErr w:type="spellStart"/>
      <w:proofErr w:type="gramEnd"/>
      <w:r w:rsidRPr="000C5AE2">
        <w:rPr>
          <w:lang w:val="en-US"/>
        </w:rPr>
        <w:t>RLAN</w:t>
      </w:r>
      <w:proofErr w:type="spellEnd"/>
      <w:r w:rsidRPr="000C5AE2">
        <w:rPr>
          <w:lang w:val="en-US"/>
        </w:rPr>
        <w:t xml:space="preserve"> MITIGATION] describing possible additional mitigation techniques to facilitate sharing between </w:t>
      </w:r>
      <w:proofErr w:type="spellStart"/>
      <w:r w:rsidRPr="000C5AE2">
        <w:rPr>
          <w:lang w:val="en-US"/>
        </w:rPr>
        <w:t>RLAN</w:t>
      </w:r>
      <w:proofErr w:type="spellEnd"/>
      <w:r>
        <w:rPr>
          <w:lang w:val="en-US"/>
        </w:rPr>
        <w:t xml:space="preserve"> systems and incumbent services</w:t>
      </w:r>
      <w:r w:rsidRPr="000C5AE2">
        <w:rPr>
          <w:lang w:val="en-US"/>
        </w:rPr>
        <w:t xml:space="preserve">. </w:t>
      </w:r>
      <w:proofErr w:type="spellStart"/>
      <w:r w:rsidRPr="000C5AE2">
        <w:rPr>
          <w:lang w:val="en-US"/>
        </w:rPr>
        <w:t>WG</w:t>
      </w:r>
      <w:proofErr w:type="spellEnd"/>
      <w:r w:rsidRPr="000C5AE2">
        <w:rPr>
          <w:lang w:val="en-US"/>
        </w:rPr>
        <w:t xml:space="preserve"> </w:t>
      </w:r>
      <w:proofErr w:type="spellStart"/>
      <w:r w:rsidRPr="000C5AE2">
        <w:rPr>
          <w:lang w:val="en-US"/>
        </w:rPr>
        <w:t>5A</w:t>
      </w:r>
      <w:proofErr w:type="spellEnd"/>
      <w:r w:rsidRPr="000C5AE2">
        <w:rPr>
          <w:lang w:val="en-US"/>
        </w:rPr>
        <w:t xml:space="preserve">-4 furthermore developed </w:t>
      </w:r>
      <w:r>
        <w:rPr>
          <w:lang w:val="en-US"/>
        </w:rPr>
        <w:t>proposals for revisions of two Questions (</w:t>
      </w:r>
      <w:r w:rsidRPr="000C5AE2">
        <w:rPr>
          <w:lang w:val="en-US"/>
        </w:rPr>
        <w:t xml:space="preserve">ITU-R </w:t>
      </w:r>
      <w:hyperlink r:id="rId133" w:history="1">
        <w:r w:rsidRPr="00371BEB">
          <w:rPr>
            <w:rStyle w:val="Hyperlink"/>
            <w:lang w:val="en-US"/>
          </w:rPr>
          <w:t>1-5/5</w:t>
        </w:r>
      </w:hyperlink>
      <w:r>
        <w:rPr>
          <w:lang w:val="en-US"/>
        </w:rPr>
        <w:t xml:space="preserve"> and </w:t>
      </w:r>
      <w:r w:rsidRPr="000C5AE2">
        <w:rPr>
          <w:lang w:val="en-US"/>
        </w:rPr>
        <w:t xml:space="preserve">ITU-R </w:t>
      </w:r>
      <w:hyperlink r:id="rId134" w:history="1">
        <w:r w:rsidRPr="00371BEB">
          <w:rPr>
            <w:rStyle w:val="Hyperlink"/>
            <w:lang w:val="en-US"/>
          </w:rPr>
          <w:t>242-1/5</w:t>
        </w:r>
      </w:hyperlink>
      <w:r>
        <w:rPr>
          <w:lang w:val="en-US"/>
        </w:rPr>
        <w:t>)</w:t>
      </w:r>
      <w:r w:rsidRPr="000C5AE2">
        <w:rPr>
          <w:lang w:val="en-US"/>
        </w:rPr>
        <w:t>.</w:t>
      </w:r>
      <w:r>
        <w:rPr>
          <w:lang w:val="en-US"/>
        </w:rPr>
        <w:t xml:space="preserve"> </w:t>
      </w:r>
      <w:proofErr w:type="spellStart"/>
      <w:r>
        <w:rPr>
          <w:lang w:val="en-US"/>
        </w:rPr>
        <w:t>WG</w:t>
      </w:r>
      <w:proofErr w:type="spellEnd"/>
      <w:r>
        <w:rPr>
          <w:lang w:val="en-US"/>
        </w:rPr>
        <w:t xml:space="preserve"> </w:t>
      </w:r>
      <w:proofErr w:type="spellStart"/>
      <w:r>
        <w:rPr>
          <w:lang w:val="en-US"/>
        </w:rPr>
        <w:t>5A</w:t>
      </w:r>
      <w:proofErr w:type="spellEnd"/>
      <w:r>
        <w:rPr>
          <w:lang w:val="en-US"/>
        </w:rPr>
        <w:t xml:space="preserve">-4 also developed elements for a liaison statement to the </w:t>
      </w:r>
      <w:r w:rsidRPr="00A64A51">
        <w:rPr>
          <w:lang w:val="en-US"/>
        </w:rPr>
        <w:t xml:space="preserve">ITU-D/ITU-R Joint Group for Resolution </w:t>
      </w:r>
      <w:r>
        <w:rPr>
          <w:lang w:val="en-US"/>
        </w:rPr>
        <w:t>9 and agreed on a liaison statement to WP </w:t>
      </w:r>
      <w:proofErr w:type="spellStart"/>
      <w:r>
        <w:rPr>
          <w:lang w:val="en-US"/>
        </w:rPr>
        <w:t>4A</w:t>
      </w:r>
      <w:proofErr w:type="spellEnd"/>
      <w:r>
        <w:rPr>
          <w:lang w:val="en-US"/>
        </w:rPr>
        <w:t xml:space="preserve"> on </w:t>
      </w:r>
      <w:r>
        <w:t>the w</w:t>
      </w:r>
      <w:r w:rsidRPr="00C234C7">
        <w:t xml:space="preserve">orking document towards a Preliminary Draft New Recommendation </w:t>
      </w:r>
      <w:r w:rsidR="00D61DE7">
        <w:br/>
      </w:r>
      <w:r w:rsidRPr="00C234C7">
        <w:t>ITU-R S</w:t>
      </w:r>
      <w:r>
        <w:t>F</w:t>
      </w:r>
      <w:r w:rsidRPr="00C234C7">
        <w:t>.[</w:t>
      </w:r>
      <w:proofErr w:type="spellStart"/>
      <w:r w:rsidRPr="00C234C7">
        <w:t>INTERF.AREA</w:t>
      </w:r>
      <w:proofErr w:type="spellEnd"/>
      <w:r w:rsidRPr="00C234C7">
        <w:t>]</w:t>
      </w:r>
      <w:r>
        <w:t xml:space="preserve">. Finally, </w:t>
      </w:r>
      <w:proofErr w:type="spellStart"/>
      <w:r>
        <w:t>WG</w:t>
      </w:r>
      <w:proofErr w:type="spellEnd"/>
      <w:r>
        <w:t xml:space="preserve"> </w:t>
      </w:r>
      <w:proofErr w:type="spellStart"/>
      <w:r>
        <w:t>5A</w:t>
      </w:r>
      <w:proofErr w:type="spellEnd"/>
      <w:r>
        <w:t xml:space="preserve">-4 reviewed and revised the various </w:t>
      </w:r>
      <w:proofErr w:type="spellStart"/>
      <w:r>
        <w:t>5A</w:t>
      </w:r>
      <w:proofErr w:type="spellEnd"/>
      <w:r>
        <w:t xml:space="preserve"> texts as well as the summary of work done in response to </w:t>
      </w:r>
      <w:proofErr w:type="spellStart"/>
      <w:r>
        <w:t>WRC</w:t>
      </w:r>
      <w:proofErr w:type="spellEnd"/>
      <w:r>
        <w:t xml:space="preserve"> Resolutions. </w:t>
      </w:r>
    </w:p>
    <w:p w:rsidR="0063660E" w:rsidRPr="000C5AE2" w:rsidRDefault="0063660E" w:rsidP="0063660E">
      <w:pPr>
        <w:pStyle w:val="Heading1"/>
        <w:rPr>
          <w:lang w:val="en-US"/>
        </w:rPr>
      </w:pPr>
      <w:r>
        <w:rPr>
          <w:lang w:val="en-US"/>
        </w:rPr>
        <w:lastRenderedPageBreak/>
        <w:t>4.</w:t>
      </w:r>
      <w:r w:rsidRPr="000C5AE2">
        <w:rPr>
          <w:lang w:val="en-US"/>
        </w:rPr>
        <w:t>1</w:t>
      </w:r>
      <w:r w:rsidRPr="000C5AE2">
        <w:rPr>
          <w:lang w:val="en-US"/>
        </w:rPr>
        <w:tab/>
        <w:t>Introduction</w:t>
      </w:r>
    </w:p>
    <w:p w:rsidR="0063660E" w:rsidRPr="000C5AE2" w:rsidRDefault="0063660E" w:rsidP="0063660E">
      <w:pPr>
        <w:rPr>
          <w:lang w:val="en-US"/>
        </w:rPr>
      </w:pPr>
      <w:r w:rsidRPr="000C5AE2">
        <w:rPr>
          <w:lang w:val="en-US"/>
        </w:rPr>
        <w:t xml:space="preserve">Working Group </w:t>
      </w:r>
      <w:proofErr w:type="spellStart"/>
      <w:r w:rsidRPr="000C5AE2">
        <w:rPr>
          <w:lang w:val="en-US"/>
        </w:rPr>
        <w:t>5A</w:t>
      </w:r>
      <w:proofErr w:type="spellEnd"/>
      <w:r w:rsidRPr="000C5AE2">
        <w:rPr>
          <w:lang w:val="en-US"/>
        </w:rPr>
        <w:t xml:space="preserve">-4 met seven times during the July 2015 meeting of Working Party </w:t>
      </w:r>
      <w:proofErr w:type="spellStart"/>
      <w:r w:rsidRPr="000C5AE2">
        <w:rPr>
          <w:lang w:val="en-US"/>
        </w:rPr>
        <w:t>5A</w:t>
      </w:r>
      <w:proofErr w:type="spellEnd"/>
      <w:r w:rsidRPr="000C5AE2">
        <w:rPr>
          <w:lang w:val="en-US"/>
        </w:rPr>
        <w:t xml:space="preserve"> and considered 30 input contributions and developed 5 output documents.</w:t>
      </w:r>
    </w:p>
    <w:p w:rsidR="0063660E" w:rsidRPr="000C5AE2" w:rsidRDefault="0063660E" w:rsidP="0063660E">
      <w:pPr>
        <w:pStyle w:val="Heading1"/>
        <w:rPr>
          <w:lang w:val="en-US"/>
        </w:rPr>
      </w:pPr>
      <w:r>
        <w:rPr>
          <w:lang w:val="en-US"/>
        </w:rPr>
        <w:t>4.</w:t>
      </w:r>
      <w:r w:rsidRPr="000C5AE2">
        <w:rPr>
          <w:lang w:val="en-US"/>
        </w:rPr>
        <w:t>2</w:t>
      </w:r>
      <w:r w:rsidRPr="000C5AE2">
        <w:rPr>
          <w:lang w:val="en-US"/>
        </w:rPr>
        <w:tab/>
        <w:t>Consideration of input documents</w:t>
      </w:r>
    </w:p>
    <w:p w:rsidR="0063660E" w:rsidRPr="000C5AE2" w:rsidRDefault="0063660E" w:rsidP="0063660E">
      <w:pPr>
        <w:rPr>
          <w:lang w:val="en-US"/>
        </w:rPr>
      </w:pPr>
      <w:r w:rsidRPr="000C5AE2">
        <w:rPr>
          <w:lang w:val="en-US"/>
        </w:rPr>
        <w:t xml:space="preserve">The following issues were considered based on input contributions as assigned to </w:t>
      </w:r>
      <w:proofErr w:type="spellStart"/>
      <w:r w:rsidRPr="000C5AE2">
        <w:rPr>
          <w:lang w:val="en-US"/>
        </w:rPr>
        <w:t>WG</w:t>
      </w:r>
      <w:proofErr w:type="spellEnd"/>
      <w:r w:rsidRPr="000C5AE2">
        <w:rPr>
          <w:lang w:val="en-US"/>
        </w:rPr>
        <w:t xml:space="preserve"> </w:t>
      </w:r>
      <w:proofErr w:type="spellStart"/>
      <w:r w:rsidRPr="000C5AE2">
        <w:rPr>
          <w:lang w:val="en-US"/>
        </w:rPr>
        <w:t>5A</w:t>
      </w:r>
      <w:proofErr w:type="spellEnd"/>
      <w:r w:rsidRPr="000C5AE2">
        <w:rPr>
          <w:lang w:val="en-US"/>
        </w:rPr>
        <w:t xml:space="preserve">-4 by the WP </w:t>
      </w:r>
      <w:proofErr w:type="spellStart"/>
      <w:r w:rsidRPr="000C5AE2">
        <w:rPr>
          <w:lang w:val="en-US"/>
        </w:rPr>
        <w:t>5A</w:t>
      </w:r>
      <w:proofErr w:type="spellEnd"/>
      <w:r w:rsidRPr="000C5AE2">
        <w:rPr>
          <w:lang w:val="en-US"/>
        </w:rPr>
        <w:t xml:space="preserve"> opening plenary based on Document </w:t>
      </w:r>
      <w:proofErr w:type="spellStart"/>
      <w:r w:rsidRPr="000C5AE2">
        <w:rPr>
          <w:lang w:val="en-US"/>
        </w:rPr>
        <w:t>5A</w:t>
      </w:r>
      <w:proofErr w:type="spellEnd"/>
      <w:r w:rsidRPr="000C5AE2">
        <w:rPr>
          <w:lang w:val="en-US"/>
        </w:rPr>
        <w:t>/ADM/29(</w:t>
      </w:r>
      <w:proofErr w:type="spellStart"/>
      <w:r w:rsidRPr="000C5AE2">
        <w:rPr>
          <w:lang w:val="en-US"/>
        </w:rPr>
        <w:t>Rev.1</w:t>
      </w:r>
      <w:proofErr w:type="spellEnd"/>
      <w:r w:rsidRPr="000C5AE2">
        <w:rPr>
          <w:lang w:val="en-US"/>
        </w:rPr>
        <w:t xml:space="preserve">). </w:t>
      </w:r>
    </w:p>
    <w:p w:rsidR="0063660E" w:rsidRPr="000C5AE2" w:rsidRDefault="0063660E" w:rsidP="0063660E">
      <w:pPr>
        <w:pStyle w:val="Heading2"/>
        <w:rPr>
          <w:lang w:val="en-US"/>
        </w:rPr>
      </w:pPr>
      <w:r>
        <w:rPr>
          <w:lang w:val="en-US"/>
        </w:rPr>
        <w:t>4.</w:t>
      </w:r>
      <w:r w:rsidRPr="000C5AE2">
        <w:rPr>
          <w:lang w:val="en-US"/>
        </w:rPr>
        <w:t>2.1</w:t>
      </w:r>
      <w:r w:rsidRPr="000C5AE2">
        <w:rPr>
          <w:lang w:val="en-US"/>
        </w:rPr>
        <w:tab/>
        <w:t xml:space="preserve">Revision of Recommendation ITU-R </w:t>
      </w:r>
      <w:proofErr w:type="spellStart"/>
      <w:r w:rsidRPr="000C5AE2">
        <w:rPr>
          <w:lang w:val="en-US"/>
        </w:rPr>
        <w:t>F.758</w:t>
      </w:r>
      <w:proofErr w:type="spellEnd"/>
      <w:r w:rsidRPr="000C5AE2">
        <w:rPr>
          <w:lang w:val="en-US"/>
        </w:rPr>
        <w:t>-5</w:t>
      </w:r>
    </w:p>
    <w:p w:rsidR="0063660E" w:rsidRPr="00F95F57" w:rsidRDefault="0063660E" w:rsidP="0063660E">
      <w:pPr>
        <w:rPr>
          <w:lang w:val="fr-CH"/>
        </w:rPr>
      </w:pPr>
      <w:r w:rsidRPr="00F95F57">
        <w:rPr>
          <w:lang w:val="fr-CH"/>
        </w:rPr>
        <w:t xml:space="preserve">Input document: </w:t>
      </w:r>
      <w:hyperlink r:id="rId135" w:history="1">
        <w:proofErr w:type="spellStart"/>
        <w:r w:rsidRPr="00F95F57">
          <w:rPr>
            <w:rStyle w:val="Hyperlink"/>
            <w:lang w:val="fr-CH"/>
          </w:rPr>
          <w:t>5A</w:t>
        </w:r>
        <w:proofErr w:type="spellEnd"/>
        <w:r w:rsidRPr="00F95F57">
          <w:rPr>
            <w:rStyle w:val="Hyperlink"/>
            <w:lang w:val="fr-CH"/>
          </w:rPr>
          <w:t>/637</w:t>
        </w:r>
      </w:hyperlink>
      <w:r w:rsidRPr="00F95F57">
        <w:rPr>
          <w:lang w:val="fr-CH"/>
        </w:rPr>
        <w:t xml:space="preserve"> (WP </w:t>
      </w:r>
      <w:proofErr w:type="spellStart"/>
      <w:r w:rsidRPr="00F95F57">
        <w:rPr>
          <w:lang w:val="fr-CH"/>
        </w:rPr>
        <w:t>5C</w:t>
      </w:r>
      <w:proofErr w:type="spellEnd"/>
      <w:r w:rsidRPr="00F95F57">
        <w:rPr>
          <w:lang w:val="fr-CH"/>
        </w:rPr>
        <w:t>)</w:t>
      </w:r>
    </w:p>
    <w:p w:rsidR="0063660E" w:rsidRPr="000C5AE2" w:rsidRDefault="0063660E" w:rsidP="0063660E">
      <w:pPr>
        <w:rPr>
          <w:bCs/>
          <w:lang w:val="en-US"/>
        </w:rPr>
      </w:pPr>
      <w:proofErr w:type="spellStart"/>
      <w:r w:rsidRPr="000C5AE2">
        <w:rPr>
          <w:bCs/>
          <w:lang w:val="en-US"/>
        </w:rPr>
        <w:t>WG</w:t>
      </w:r>
      <w:proofErr w:type="spellEnd"/>
      <w:r w:rsidRPr="000C5AE2">
        <w:rPr>
          <w:bCs/>
          <w:lang w:val="en-US"/>
        </w:rPr>
        <w:t xml:space="preserve"> </w:t>
      </w:r>
      <w:proofErr w:type="spellStart"/>
      <w:r w:rsidRPr="000C5AE2">
        <w:rPr>
          <w:bCs/>
          <w:lang w:val="en-US"/>
        </w:rPr>
        <w:t>5A</w:t>
      </w:r>
      <w:proofErr w:type="spellEnd"/>
      <w:r w:rsidRPr="000C5AE2">
        <w:rPr>
          <w:bCs/>
          <w:lang w:val="en-US"/>
        </w:rPr>
        <w:t xml:space="preserve">-4 took note of the ongoing work in WP </w:t>
      </w:r>
      <w:proofErr w:type="spellStart"/>
      <w:r w:rsidRPr="000C5AE2">
        <w:rPr>
          <w:bCs/>
          <w:lang w:val="en-US"/>
        </w:rPr>
        <w:t>5C</w:t>
      </w:r>
      <w:proofErr w:type="spellEnd"/>
      <w:r w:rsidRPr="000C5AE2">
        <w:rPr>
          <w:bCs/>
          <w:lang w:val="en-US"/>
        </w:rPr>
        <w:t xml:space="preserve"> on this issue and did not see the need for </w:t>
      </w:r>
      <w:proofErr w:type="spellStart"/>
      <w:r w:rsidRPr="000C5AE2">
        <w:rPr>
          <w:bCs/>
          <w:lang w:val="en-US"/>
        </w:rPr>
        <w:t>futher</w:t>
      </w:r>
      <w:proofErr w:type="spellEnd"/>
      <w:r w:rsidRPr="000C5AE2">
        <w:rPr>
          <w:bCs/>
          <w:lang w:val="en-US"/>
        </w:rPr>
        <w:t xml:space="preserve"> action at this point in time.</w:t>
      </w:r>
    </w:p>
    <w:p w:rsidR="0063660E" w:rsidRPr="000C5AE2" w:rsidRDefault="0063660E" w:rsidP="0063660E">
      <w:pPr>
        <w:pStyle w:val="Heading2"/>
        <w:rPr>
          <w:lang w:val="en-US"/>
        </w:rPr>
      </w:pPr>
      <w:r>
        <w:rPr>
          <w:lang w:val="en-US"/>
        </w:rPr>
        <w:t>4.</w:t>
      </w:r>
      <w:r w:rsidRPr="000C5AE2">
        <w:rPr>
          <w:lang w:val="en-US"/>
        </w:rPr>
        <w:t>2.2</w:t>
      </w:r>
      <w:r w:rsidRPr="000C5AE2">
        <w:rPr>
          <w:lang w:val="en-US"/>
        </w:rPr>
        <w:tab/>
        <w:t xml:space="preserve">TV receiving antenna pattern for use in sharing studies </w:t>
      </w:r>
    </w:p>
    <w:p w:rsidR="0063660E" w:rsidRPr="000C5AE2" w:rsidRDefault="0063660E" w:rsidP="0063660E">
      <w:pPr>
        <w:rPr>
          <w:lang w:val="en-US"/>
        </w:rPr>
      </w:pPr>
      <w:r w:rsidRPr="000C5AE2">
        <w:rPr>
          <w:lang w:val="en-US"/>
        </w:rPr>
        <w:t xml:space="preserve">Input document: </w:t>
      </w:r>
      <w:hyperlink r:id="rId136" w:history="1">
        <w:proofErr w:type="spellStart"/>
        <w:r w:rsidRPr="00371BEB">
          <w:rPr>
            <w:rStyle w:val="Hyperlink"/>
            <w:lang w:val="en-US"/>
          </w:rPr>
          <w:t>5A</w:t>
        </w:r>
        <w:proofErr w:type="spellEnd"/>
        <w:r w:rsidRPr="00371BEB">
          <w:rPr>
            <w:rStyle w:val="Hyperlink"/>
            <w:lang w:val="en-US"/>
          </w:rPr>
          <w:t>/643</w:t>
        </w:r>
      </w:hyperlink>
      <w:r w:rsidRPr="000C5AE2">
        <w:rPr>
          <w:lang w:val="en-US"/>
        </w:rPr>
        <w:t xml:space="preserve"> (WP </w:t>
      </w:r>
      <w:proofErr w:type="spellStart"/>
      <w:r w:rsidRPr="000C5AE2">
        <w:rPr>
          <w:lang w:val="en-US"/>
        </w:rPr>
        <w:t>6A</w:t>
      </w:r>
      <w:proofErr w:type="spellEnd"/>
      <w:r w:rsidRPr="000C5AE2">
        <w:rPr>
          <w:lang w:val="en-US"/>
        </w:rPr>
        <w:t>)</w:t>
      </w:r>
    </w:p>
    <w:p w:rsidR="0063660E" w:rsidRPr="000C5AE2" w:rsidRDefault="0063660E" w:rsidP="0063660E">
      <w:pPr>
        <w:rPr>
          <w:bCs/>
          <w:lang w:val="en-US"/>
        </w:rPr>
      </w:pPr>
      <w:proofErr w:type="spellStart"/>
      <w:r w:rsidRPr="000C5AE2">
        <w:rPr>
          <w:bCs/>
          <w:lang w:val="en-US"/>
        </w:rPr>
        <w:t>WG</w:t>
      </w:r>
      <w:proofErr w:type="spellEnd"/>
      <w:r w:rsidRPr="000C5AE2">
        <w:rPr>
          <w:bCs/>
          <w:lang w:val="en-US"/>
        </w:rPr>
        <w:t xml:space="preserve"> </w:t>
      </w:r>
      <w:proofErr w:type="spellStart"/>
      <w:r w:rsidRPr="000C5AE2">
        <w:rPr>
          <w:bCs/>
          <w:lang w:val="en-US"/>
        </w:rPr>
        <w:t>5A</w:t>
      </w:r>
      <w:proofErr w:type="spellEnd"/>
      <w:r w:rsidRPr="000C5AE2">
        <w:rPr>
          <w:bCs/>
          <w:lang w:val="en-US"/>
        </w:rPr>
        <w:t xml:space="preserve">-4 took note of the information provided by WP </w:t>
      </w:r>
      <w:proofErr w:type="spellStart"/>
      <w:r w:rsidRPr="000C5AE2">
        <w:rPr>
          <w:bCs/>
          <w:lang w:val="en-US"/>
        </w:rPr>
        <w:t>6A</w:t>
      </w:r>
      <w:proofErr w:type="spellEnd"/>
      <w:r w:rsidRPr="000C5AE2">
        <w:rPr>
          <w:bCs/>
          <w:lang w:val="en-US"/>
        </w:rPr>
        <w:t xml:space="preserve"> on television broadcast receiving antenna pattern for use in sharing studies in the frequency range 470-862 MHz and did not see the need for fu</w:t>
      </w:r>
      <w:r>
        <w:rPr>
          <w:bCs/>
          <w:lang w:val="en-US"/>
        </w:rPr>
        <w:t>r</w:t>
      </w:r>
      <w:r w:rsidRPr="000C5AE2">
        <w:rPr>
          <w:bCs/>
          <w:lang w:val="en-US"/>
        </w:rPr>
        <w:t>ther action at this point in time.</w:t>
      </w:r>
    </w:p>
    <w:p w:rsidR="0063660E" w:rsidRPr="000C5AE2" w:rsidRDefault="0063660E" w:rsidP="0063660E">
      <w:pPr>
        <w:pStyle w:val="Heading2"/>
        <w:rPr>
          <w:lang w:val="en-US"/>
        </w:rPr>
      </w:pPr>
      <w:r>
        <w:rPr>
          <w:lang w:val="en-US"/>
        </w:rPr>
        <w:t>4.</w:t>
      </w:r>
      <w:r w:rsidRPr="000C5AE2">
        <w:rPr>
          <w:lang w:val="en-US"/>
        </w:rPr>
        <w:t>2.3</w:t>
      </w:r>
      <w:r w:rsidRPr="000C5AE2">
        <w:rPr>
          <w:lang w:val="en-US"/>
        </w:rPr>
        <w:tab/>
        <w:t xml:space="preserve">Revision of Recommendation ITU-R </w:t>
      </w:r>
      <w:proofErr w:type="spellStart"/>
      <w:r w:rsidRPr="000C5AE2">
        <w:rPr>
          <w:lang w:val="en-US"/>
        </w:rPr>
        <w:t>P.619</w:t>
      </w:r>
      <w:proofErr w:type="spellEnd"/>
    </w:p>
    <w:p w:rsidR="0063660E" w:rsidRPr="00F95F57" w:rsidRDefault="0063660E" w:rsidP="0063660E">
      <w:pPr>
        <w:rPr>
          <w:lang w:val="fr-CH"/>
        </w:rPr>
      </w:pPr>
      <w:r w:rsidRPr="00F95F57">
        <w:rPr>
          <w:lang w:val="fr-CH"/>
        </w:rPr>
        <w:t xml:space="preserve">Input document: </w:t>
      </w:r>
      <w:hyperlink r:id="rId137" w:history="1">
        <w:proofErr w:type="spellStart"/>
        <w:r w:rsidRPr="00F95F57">
          <w:rPr>
            <w:rStyle w:val="Hyperlink"/>
            <w:lang w:val="fr-CH"/>
          </w:rPr>
          <w:t>5A</w:t>
        </w:r>
        <w:proofErr w:type="spellEnd"/>
        <w:r w:rsidRPr="00F95F57">
          <w:rPr>
            <w:rStyle w:val="Hyperlink"/>
            <w:lang w:val="fr-CH"/>
          </w:rPr>
          <w:t>/666</w:t>
        </w:r>
      </w:hyperlink>
      <w:r w:rsidRPr="00F95F57">
        <w:rPr>
          <w:lang w:val="fr-CH"/>
        </w:rPr>
        <w:t xml:space="preserve"> (WP 3M)</w:t>
      </w:r>
    </w:p>
    <w:p w:rsidR="0063660E" w:rsidRPr="000C5AE2" w:rsidRDefault="0063660E" w:rsidP="0063660E">
      <w:pPr>
        <w:rPr>
          <w:bCs/>
          <w:lang w:val="en-US"/>
        </w:rPr>
      </w:pPr>
      <w:proofErr w:type="spellStart"/>
      <w:r w:rsidRPr="000C5AE2">
        <w:rPr>
          <w:bCs/>
          <w:lang w:val="en-US"/>
        </w:rPr>
        <w:t>WG</w:t>
      </w:r>
      <w:proofErr w:type="spellEnd"/>
      <w:r w:rsidRPr="000C5AE2">
        <w:rPr>
          <w:bCs/>
          <w:lang w:val="en-US"/>
        </w:rPr>
        <w:t xml:space="preserve"> </w:t>
      </w:r>
      <w:proofErr w:type="spellStart"/>
      <w:r w:rsidRPr="000C5AE2">
        <w:rPr>
          <w:bCs/>
          <w:lang w:val="en-US"/>
        </w:rPr>
        <w:t>5A</w:t>
      </w:r>
      <w:proofErr w:type="spellEnd"/>
      <w:r w:rsidRPr="000C5AE2">
        <w:rPr>
          <w:bCs/>
          <w:lang w:val="en-US"/>
        </w:rPr>
        <w:t xml:space="preserve">-4 took note of the ongoing work in WP 3M on this issue and agreed to come back to this issue at the next meeting of WP </w:t>
      </w:r>
      <w:proofErr w:type="spellStart"/>
      <w:r w:rsidRPr="000C5AE2">
        <w:rPr>
          <w:bCs/>
          <w:lang w:val="en-US"/>
        </w:rPr>
        <w:t>5A</w:t>
      </w:r>
      <w:proofErr w:type="spellEnd"/>
      <w:r w:rsidRPr="000C5AE2">
        <w:rPr>
          <w:bCs/>
          <w:lang w:val="en-US"/>
        </w:rPr>
        <w:t xml:space="preserve"> for a more detailed review and the possible development of a reply liaison statement. As a consequence, it was agreed to </w:t>
      </w:r>
      <w:r w:rsidRPr="00634F76">
        <w:rPr>
          <w:bCs/>
          <w:lang w:val="en-US"/>
        </w:rPr>
        <w:t xml:space="preserve">carry Document </w:t>
      </w:r>
      <w:proofErr w:type="spellStart"/>
      <w:r w:rsidRPr="00634F76">
        <w:rPr>
          <w:bCs/>
          <w:lang w:val="en-US"/>
        </w:rPr>
        <w:t>5A</w:t>
      </w:r>
      <w:proofErr w:type="spellEnd"/>
      <w:r w:rsidRPr="00634F76">
        <w:rPr>
          <w:bCs/>
          <w:lang w:val="en-US"/>
        </w:rPr>
        <w:t>/666 forward</w:t>
      </w:r>
      <w:r w:rsidRPr="000C5AE2">
        <w:rPr>
          <w:bCs/>
          <w:lang w:val="en-US"/>
        </w:rPr>
        <w:t xml:space="preserve"> to the next WP </w:t>
      </w:r>
      <w:proofErr w:type="spellStart"/>
      <w:r w:rsidRPr="000C5AE2">
        <w:rPr>
          <w:bCs/>
          <w:lang w:val="en-US"/>
        </w:rPr>
        <w:t>5A</w:t>
      </w:r>
      <w:proofErr w:type="spellEnd"/>
      <w:r w:rsidRPr="000C5AE2">
        <w:rPr>
          <w:bCs/>
          <w:lang w:val="en-US"/>
        </w:rPr>
        <w:t xml:space="preserve"> meeting.</w:t>
      </w:r>
    </w:p>
    <w:p w:rsidR="0063660E" w:rsidRPr="000C5AE2" w:rsidRDefault="0063660E" w:rsidP="0063660E">
      <w:pPr>
        <w:pStyle w:val="Heading2"/>
        <w:rPr>
          <w:lang w:val="en-US"/>
        </w:rPr>
      </w:pPr>
      <w:r>
        <w:rPr>
          <w:lang w:val="en-US"/>
        </w:rPr>
        <w:t>4.</w:t>
      </w:r>
      <w:r w:rsidRPr="000C5AE2">
        <w:rPr>
          <w:lang w:val="en-US"/>
        </w:rPr>
        <w:t>2.4</w:t>
      </w:r>
      <w:r w:rsidRPr="000C5AE2">
        <w:rPr>
          <w:lang w:val="en-US"/>
        </w:rPr>
        <w:tab/>
        <w:t xml:space="preserve">Questions assigned to WP </w:t>
      </w:r>
      <w:proofErr w:type="spellStart"/>
      <w:r w:rsidRPr="000C5AE2">
        <w:rPr>
          <w:lang w:val="en-US"/>
        </w:rPr>
        <w:t>5A</w:t>
      </w:r>
      <w:proofErr w:type="spellEnd"/>
    </w:p>
    <w:p w:rsidR="0063660E" w:rsidRPr="000C5AE2" w:rsidRDefault="0063660E" w:rsidP="0063660E">
      <w:pPr>
        <w:rPr>
          <w:lang w:val="en-US"/>
        </w:rPr>
      </w:pPr>
      <w:r w:rsidRPr="000C5AE2">
        <w:rPr>
          <w:lang w:val="en-US"/>
        </w:rPr>
        <w:t xml:space="preserve">Input documents: </w:t>
      </w:r>
      <w:hyperlink r:id="rId138" w:history="1">
        <w:proofErr w:type="spellStart"/>
        <w:r w:rsidRPr="00371BEB">
          <w:rPr>
            <w:rStyle w:val="Hyperlink"/>
            <w:lang w:val="en-US"/>
          </w:rPr>
          <w:t>5A</w:t>
        </w:r>
        <w:proofErr w:type="spellEnd"/>
        <w:r w:rsidRPr="00371BEB">
          <w:rPr>
            <w:rStyle w:val="Hyperlink"/>
            <w:lang w:val="en-US"/>
          </w:rPr>
          <w:t>/655</w:t>
        </w:r>
      </w:hyperlink>
      <w:r w:rsidRPr="000C5AE2">
        <w:rPr>
          <w:lang w:val="en-US"/>
        </w:rPr>
        <w:t xml:space="preserve"> (WP </w:t>
      </w:r>
      <w:proofErr w:type="spellStart"/>
      <w:r w:rsidRPr="000C5AE2">
        <w:rPr>
          <w:lang w:val="en-US"/>
        </w:rPr>
        <w:t>5D</w:t>
      </w:r>
      <w:proofErr w:type="spellEnd"/>
      <w:r w:rsidRPr="000C5AE2">
        <w:rPr>
          <w:lang w:val="en-US"/>
        </w:rPr>
        <w:t xml:space="preserve">); </w:t>
      </w:r>
      <w:hyperlink r:id="rId139" w:history="1">
        <w:proofErr w:type="spellStart"/>
        <w:r w:rsidRPr="00371BEB">
          <w:rPr>
            <w:rStyle w:val="Hyperlink"/>
            <w:lang w:val="en-US"/>
          </w:rPr>
          <w:t>5A</w:t>
        </w:r>
        <w:proofErr w:type="spellEnd"/>
        <w:r w:rsidRPr="00371BEB">
          <w:rPr>
            <w:rStyle w:val="Hyperlink"/>
            <w:lang w:val="en-US"/>
          </w:rPr>
          <w:t>/693</w:t>
        </w:r>
      </w:hyperlink>
      <w:r w:rsidRPr="000C5AE2">
        <w:rPr>
          <w:lang w:val="en-US"/>
        </w:rPr>
        <w:t xml:space="preserve"> (Saudi Arabia, Bahrain, UAE, and Jordan); </w:t>
      </w:r>
      <w:hyperlink r:id="rId140" w:history="1">
        <w:proofErr w:type="spellStart"/>
        <w:r w:rsidRPr="00371BEB">
          <w:rPr>
            <w:rStyle w:val="Hyperlink"/>
            <w:lang w:val="en-US"/>
          </w:rPr>
          <w:t>5A</w:t>
        </w:r>
        <w:proofErr w:type="spellEnd"/>
        <w:r w:rsidRPr="00371BEB">
          <w:rPr>
            <w:rStyle w:val="Hyperlink"/>
            <w:lang w:val="en-US"/>
          </w:rPr>
          <w:t>/704</w:t>
        </w:r>
      </w:hyperlink>
      <w:r>
        <w:rPr>
          <w:lang w:val="en-US"/>
        </w:rPr>
        <w:t> </w:t>
      </w:r>
      <w:r w:rsidRPr="000C5AE2">
        <w:rPr>
          <w:lang w:val="en-US"/>
        </w:rPr>
        <w:t>(Japan)</w:t>
      </w:r>
    </w:p>
    <w:p w:rsidR="0063660E" w:rsidRPr="000C5AE2" w:rsidRDefault="0063660E" w:rsidP="0063660E">
      <w:pPr>
        <w:rPr>
          <w:lang w:val="en-US"/>
        </w:rPr>
      </w:pPr>
      <w:r w:rsidRPr="000C5AE2">
        <w:rPr>
          <w:lang w:val="en-US"/>
        </w:rPr>
        <w:t xml:space="preserve">Output documents: </w:t>
      </w:r>
      <w:proofErr w:type="spellStart"/>
      <w:r w:rsidRPr="000C5AE2">
        <w:rPr>
          <w:lang w:val="en-US"/>
        </w:rPr>
        <w:t>5A</w:t>
      </w:r>
      <w:proofErr w:type="spellEnd"/>
      <w:r w:rsidRPr="000C5AE2">
        <w:rPr>
          <w:lang w:val="en-US"/>
        </w:rPr>
        <w:t>/TEMP/290</w:t>
      </w:r>
      <w:r>
        <w:rPr>
          <w:lang w:val="en-US"/>
        </w:rPr>
        <w:t>(</w:t>
      </w:r>
      <w:proofErr w:type="spellStart"/>
      <w:r>
        <w:rPr>
          <w:lang w:val="en-US"/>
        </w:rPr>
        <w:t>Rev.1</w:t>
      </w:r>
      <w:proofErr w:type="spellEnd"/>
      <w:r>
        <w:rPr>
          <w:lang w:val="en-US"/>
        </w:rPr>
        <w:t>)</w:t>
      </w:r>
      <w:r w:rsidRPr="000C5AE2">
        <w:rPr>
          <w:lang w:val="en-US"/>
        </w:rPr>
        <w:t xml:space="preserve"> (Revision of Question ITU-R 242-1/5); </w:t>
      </w:r>
      <w:proofErr w:type="spellStart"/>
      <w:r w:rsidRPr="000C5AE2">
        <w:rPr>
          <w:lang w:val="en-US"/>
        </w:rPr>
        <w:t>5A</w:t>
      </w:r>
      <w:proofErr w:type="spellEnd"/>
      <w:r w:rsidRPr="000C5AE2">
        <w:rPr>
          <w:lang w:val="en-US"/>
        </w:rPr>
        <w:t xml:space="preserve">/TEMP/291 (Revision of Question ITU-R 1-5/5) </w:t>
      </w:r>
    </w:p>
    <w:p w:rsidR="0063660E" w:rsidRDefault="0063660E" w:rsidP="0063660E">
      <w:pPr>
        <w:rPr>
          <w:bCs/>
          <w:lang w:val="en-US"/>
        </w:rPr>
      </w:pPr>
      <w:r w:rsidRPr="000C5AE2">
        <w:rPr>
          <w:bCs/>
          <w:lang w:val="en-US"/>
        </w:rPr>
        <w:t xml:space="preserve">Regarding Question ITU-R </w:t>
      </w:r>
      <w:hyperlink r:id="rId141" w:history="1">
        <w:r w:rsidRPr="00371BEB">
          <w:rPr>
            <w:rStyle w:val="Hyperlink"/>
            <w:bCs/>
            <w:lang w:val="en-US"/>
          </w:rPr>
          <w:t>209-4/5</w:t>
        </w:r>
      </w:hyperlink>
      <w:r w:rsidRPr="000C5AE2">
        <w:rPr>
          <w:bCs/>
          <w:lang w:val="en-US"/>
        </w:rPr>
        <w:t xml:space="preserve"> and Question ITU-R </w:t>
      </w:r>
      <w:hyperlink r:id="rId142" w:history="1">
        <w:r w:rsidRPr="00371BEB">
          <w:rPr>
            <w:rStyle w:val="Hyperlink"/>
            <w:bCs/>
            <w:lang w:val="en-US"/>
          </w:rPr>
          <w:t>241-2/5</w:t>
        </w:r>
      </w:hyperlink>
      <w:r w:rsidRPr="000C5AE2">
        <w:rPr>
          <w:bCs/>
          <w:lang w:val="en-US"/>
        </w:rPr>
        <w:t xml:space="preserve">, </w:t>
      </w:r>
      <w:proofErr w:type="spellStart"/>
      <w:r w:rsidRPr="000C5AE2">
        <w:rPr>
          <w:bCs/>
          <w:lang w:val="en-US"/>
        </w:rPr>
        <w:t>WG</w:t>
      </w:r>
      <w:proofErr w:type="spellEnd"/>
      <w:r w:rsidRPr="000C5AE2">
        <w:rPr>
          <w:bCs/>
          <w:lang w:val="en-US"/>
        </w:rPr>
        <w:t xml:space="preserve"> </w:t>
      </w:r>
      <w:proofErr w:type="spellStart"/>
      <w:r w:rsidRPr="000C5AE2">
        <w:rPr>
          <w:bCs/>
          <w:lang w:val="en-US"/>
        </w:rPr>
        <w:t>5A</w:t>
      </w:r>
      <w:proofErr w:type="spellEnd"/>
      <w:r w:rsidRPr="000C5AE2">
        <w:rPr>
          <w:bCs/>
          <w:lang w:val="en-US"/>
        </w:rPr>
        <w:t xml:space="preserve">-4 took note of the information provided by WP </w:t>
      </w:r>
      <w:proofErr w:type="spellStart"/>
      <w:r w:rsidRPr="000C5AE2">
        <w:rPr>
          <w:bCs/>
          <w:lang w:val="en-US"/>
        </w:rPr>
        <w:t>5D</w:t>
      </w:r>
      <w:proofErr w:type="spellEnd"/>
      <w:r w:rsidRPr="000C5AE2">
        <w:rPr>
          <w:bCs/>
          <w:lang w:val="en-US"/>
        </w:rPr>
        <w:t xml:space="preserve"> and this issue was covered in detail by </w:t>
      </w:r>
      <w:proofErr w:type="spellStart"/>
      <w:r w:rsidRPr="000C5AE2">
        <w:rPr>
          <w:bCs/>
          <w:lang w:val="en-US"/>
        </w:rPr>
        <w:t>WG</w:t>
      </w:r>
      <w:proofErr w:type="spellEnd"/>
      <w:r w:rsidRPr="000C5AE2">
        <w:rPr>
          <w:bCs/>
          <w:lang w:val="en-US"/>
        </w:rPr>
        <w:t xml:space="preserve"> </w:t>
      </w:r>
      <w:proofErr w:type="spellStart"/>
      <w:r w:rsidRPr="000C5AE2">
        <w:rPr>
          <w:bCs/>
          <w:lang w:val="en-US"/>
        </w:rPr>
        <w:t>5A</w:t>
      </w:r>
      <w:proofErr w:type="spellEnd"/>
      <w:r w:rsidRPr="000C5AE2">
        <w:rPr>
          <w:bCs/>
          <w:lang w:val="en-US"/>
        </w:rPr>
        <w:t xml:space="preserve">-3 and </w:t>
      </w:r>
      <w:proofErr w:type="spellStart"/>
      <w:r w:rsidRPr="000C5AE2">
        <w:rPr>
          <w:bCs/>
          <w:lang w:val="en-US"/>
        </w:rPr>
        <w:t>WG</w:t>
      </w:r>
      <w:proofErr w:type="spellEnd"/>
      <w:r w:rsidRPr="000C5AE2">
        <w:rPr>
          <w:bCs/>
          <w:lang w:val="en-US"/>
        </w:rPr>
        <w:t xml:space="preserve"> </w:t>
      </w:r>
      <w:proofErr w:type="spellStart"/>
      <w:r w:rsidRPr="000C5AE2">
        <w:rPr>
          <w:bCs/>
          <w:lang w:val="en-US"/>
        </w:rPr>
        <w:t>5A</w:t>
      </w:r>
      <w:proofErr w:type="spellEnd"/>
      <w:r w:rsidRPr="000C5AE2">
        <w:rPr>
          <w:bCs/>
          <w:lang w:val="en-US"/>
        </w:rPr>
        <w:t>-5 respectively.</w:t>
      </w:r>
    </w:p>
    <w:p w:rsidR="0063660E" w:rsidRPr="000C5AE2" w:rsidRDefault="0063660E" w:rsidP="0063660E">
      <w:pPr>
        <w:rPr>
          <w:lang w:val="en-US"/>
        </w:rPr>
      </w:pPr>
      <w:r w:rsidRPr="000C5AE2">
        <w:rPr>
          <w:bCs/>
          <w:lang w:val="en-US"/>
        </w:rPr>
        <w:t xml:space="preserve">Regarding </w:t>
      </w:r>
      <w:r w:rsidRPr="000C5AE2">
        <w:rPr>
          <w:lang w:val="en-US"/>
        </w:rPr>
        <w:t xml:space="preserve">Question ITU-R 1-5/5, </w:t>
      </w:r>
      <w:proofErr w:type="spellStart"/>
      <w:r w:rsidRPr="000C5AE2">
        <w:rPr>
          <w:lang w:val="en-US"/>
        </w:rPr>
        <w:t>WG</w:t>
      </w:r>
      <w:proofErr w:type="spellEnd"/>
      <w:r w:rsidRPr="000C5AE2">
        <w:rPr>
          <w:lang w:val="en-US"/>
        </w:rPr>
        <w:t xml:space="preserve"> </w:t>
      </w:r>
      <w:proofErr w:type="spellStart"/>
      <w:r w:rsidRPr="000C5AE2">
        <w:rPr>
          <w:lang w:val="en-US"/>
        </w:rPr>
        <w:t>5A</w:t>
      </w:r>
      <w:proofErr w:type="spellEnd"/>
      <w:r w:rsidRPr="000C5AE2">
        <w:rPr>
          <w:lang w:val="en-US"/>
        </w:rPr>
        <w:t xml:space="preserve">-4 updated that Question based on Document </w:t>
      </w:r>
      <w:proofErr w:type="spellStart"/>
      <w:r w:rsidRPr="000C5AE2">
        <w:rPr>
          <w:lang w:val="en-US"/>
        </w:rPr>
        <w:t>5A</w:t>
      </w:r>
      <w:proofErr w:type="spellEnd"/>
      <w:r w:rsidRPr="000C5AE2">
        <w:rPr>
          <w:lang w:val="en-US"/>
        </w:rPr>
        <w:t>/693</w:t>
      </w:r>
      <w:r>
        <w:rPr>
          <w:lang w:val="en-US"/>
        </w:rPr>
        <w:t xml:space="preserve">. In this regard, it was also discussed whether a liaison statement to WP </w:t>
      </w:r>
      <w:proofErr w:type="spellStart"/>
      <w:r>
        <w:rPr>
          <w:lang w:val="en-US"/>
        </w:rPr>
        <w:t>1A</w:t>
      </w:r>
      <w:proofErr w:type="spellEnd"/>
      <w:r>
        <w:rPr>
          <w:lang w:val="en-US"/>
        </w:rPr>
        <w:t xml:space="preserve"> should be developed on a possible revision of some relevant SM-series Recommendations and this issue will be further considered at the next WP </w:t>
      </w:r>
      <w:proofErr w:type="spellStart"/>
      <w:r>
        <w:rPr>
          <w:lang w:val="en-US"/>
        </w:rPr>
        <w:t>5A</w:t>
      </w:r>
      <w:proofErr w:type="spellEnd"/>
      <w:r>
        <w:rPr>
          <w:lang w:val="en-US"/>
        </w:rPr>
        <w:t xml:space="preserve"> meeting, once the modified Question has been approved by Study Group 5.</w:t>
      </w:r>
    </w:p>
    <w:p w:rsidR="0063660E" w:rsidRPr="000C5AE2" w:rsidRDefault="0063660E" w:rsidP="0063660E">
      <w:pPr>
        <w:rPr>
          <w:bCs/>
          <w:lang w:val="en-US"/>
        </w:rPr>
      </w:pPr>
      <w:r w:rsidRPr="000C5AE2">
        <w:rPr>
          <w:bCs/>
          <w:lang w:val="en-US"/>
        </w:rPr>
        <w:t xml:space="preserve">Based on </w:t>
      </w:r>
      <w:r w:rsidRPr="000C5AE2">
        <w:rPr>
          <w:lang w:val="en-US"/>
        </w:rPr>
        <w:t xml:space="preserve">the proposal in Document </w:t>
      </w:r>
      <w:proofErr w:type="spellStart"/>
      <w:r w:rsidRPr="00371BEB">
        <w:rPr>
          <w:lang w:val="en-US"/>
        </w:rPr>
        <w:t>5A</w:t>
      </w:r>
      <w:proofErr w:type="spellEnd"/>
      <w:r w:rsidRPr="00371BEB">
        <w:rPr>
          <w:lang w:val="en-US"/>
        </w:rPr>
        <w:t>/704</w:t>
      </w:r>
      <w:r w:rsidRPr="000C5AE2">
        <w:rPr>
          <w:lang w:val="en-US"/>
        </w:rPr>
        <w:t xml:space="preserve">, </w:t>
      </w:r>
      <w:proofErr w:type="spellStart"/>
      <w:r w:rsidRPr="000C5AE2">
        <w:rPr>
          <w:lang w:val="en-US"/>
        </w:rPr>
        <w:t>WG</w:t>
      </w:r>
      <w:proofErr w:type="spellEnd"/>
      <w:r w:rsidRPr="000C5AE2">
        <w:rPr>
          <w:lang w:val="en-US"/>
        </w:rPr>
        <w:t xml:space="preserve"> </w:t>
      </w:r>
      <w:proofErr w:type="spellStart"/>
      <w:r w:rsidRPr="000C5AE2">
        <w:rPr>
          <w:lang w:val="en-US"/>
        </w:rPr>
        <w:t>5A</w:t>
      </w:r>
      <w:proofErr w:type="spellEnd"/>
      <w:r w:rsidRPr="000C5AE2">
        <w:rPr>
          <w:lang w:val="en-US"/>
        </w:rPr>
        <w:t xml:space="preserve">-4 agreed to broaden the scope of Question ITU-R 242-1/5, which is currently assigned only to WP </w:t>
      </w:r>
      <w:proofErr w:type="spellStart"/>
      <w:r w:rsidRPr="000C5AE2">
        <w:rPr>
          <w:lang w:val="en-US"/>
        </w:rPr>
        <w:t>5C</w:t>
      </w:r>
      <w:proofErr w:type="spellEnd"/>
      <w:r w:rsidRPr="000C5AE2">
        <w:rPr>
          <w:lang w:val="en-US"/>
        </w:rPr>
        <w:t xml:space="preserve">, to now also cover antenna radiation patterns for the mobile service for use in sharing studies. With </w:t>
      </w:r>
      <w:r>
        <w:rPr>
          <w:lang w:val="en-US"/>
        </w:rPr>
        <w:t>this extended scope</w:t>
      </w:r>
      <w:r w:rsidRPr="000C5AE2">
        <w:rPr>
          <w:lang w:val="en-US"/>
        </w:rPr>
        <w:t xml:space="preserve">, this Question should be assigned jointly to WP </w:t>
      </w:r>
      <w:proofErr w:type="spellStart"/>
      <w:r w:rsidRPr="000C5AE2">
        <w:rPr>
          <w:lang w:val="en-US"/>
        </w:rPr>
        <w:t>5</w:t>
      </w:r>
      <w:r>
        <w:rPr>
          <w:lang w:val="en-US"/>
        </w:rPr>
        <w:t>A</w:t>
      </w:r>
      <w:proofErr w:type="spellEnd"/>
      <w:r>
        <w:rPr>
          <w:lang w:val="en-US"/>
        </w:rPr>
        <w:t xml:space="preserve">, WP </w:t>
      </w:r>
      <w:proofErr w:type="spellStart"/>
      <w:r>
        <w:rPr>
          <w:lang w:val="en-US"/>
        </w:rPr>
        <w:t>5C</w:t>
      </w:r>
      <w:proofErr w:type="spellEnd"/>
      <w:r>
        <w:rPr>
          <w:lang w:val="en-US"/>
        </w:rPr>
        <w:t xml:space="preserve"> and WP </w:t>
      </w:r>
      <w:proofErr w:type="spellStart"/>
      <w:r>
        <w:rPr>
          <w:lang w:val="en-US"/>
        </w:rPr>
        <w:t>5D</w:t>
      </w:r>
      <w:proofErr w:type="spellEnd"/>
      <w:r>
        <w:rPr>
          <w:lang w:val="en-US"/>
        </w:rPr>
        <w:t xml:space="preserve"> in the new study cycle after </w:t>
      </w:r>
      <w:proofErr w:type="spellStart"/>
      <w:r>
        <w:rPr>
          <w:lang w:val="en-US"/>
        </w:rPr>
        <w:t>WRC</w:t>
      </w:r>
      <w:proofErr w:type="spellEnd"/>
      <w:r>
        <w:rPr>
          <w:lang w:val="en-US"/>
        </w:rPr>
        <w:t>-15.</w:t>
      </w:r>
    </w:p>
    <w:p w:rsidR="0063660E" w:rsidRPr="000C5AE2" w:rsidRDefault="0063660E" w:rsidP="0063660E">
      <w:pPr>
        <w:pStyle w:val="Heading2"/>
        <w:rPr>
          <w:lang w:val="en-US"/>
        </w:rPr>
      </w:pPr>
      <w:r>
        <w:rPr>
          <w:lang w:val="en-US"/>
        </w:rPr>
        <w:lastRenderedPageBreak/>
        <w:t>4.</w:t>
      </w:r>
      <w:r w:rsidRPr="000C5AE2">
        <w:rPr>
          <w:lang w:val="en-US"/>
        </w:rPr>
        <w:t>2.</w:t>
      </w:r>
      <w:r>
        <w:rPr>
          <w:lang w:val="en-US"/>
        </w:rPr>
        <w:t>5</w:t>
      </w:r>
      <w:r w:rsidRPr="000C5AE2">
        <w:rPr>
          <w:lang w:val="en-US"/>
        </w:rPr>
        <w:tab/>
      </w:r>
      <w:r w:rsidRPr="00A64A51">
        <w:rPr>
          <w:lang w:val="en-US"/>
        </w:rPr>
        <w:t>Dynamic Access – sharing</w:t>
      </w:r>
    </w:p>
    <w:p w:rsidR="0063660E" w:rsidRPr="000C5AE2" w:rsidRDefault="0063660E" w:rsidP="0063660E">
      <w:pPr>
        <w:rPr>
          <w:lang w:val="en-US"/>
        </w:rPr>
      </w:pPr>
      <w:r w:rsidRPr="000C5AE2">
        <w:rPr>
          <w:lang w:val="en-US"/>
        </w:rPr>
        <w:t xml:space="preserve">Input documents: </w:t>
      </w:r>
      <w:hyperlink r:id="rId143" w:history="1">
        <w:proofErr w:type="spellStart"/>
        <w:r w:rsidRPr="00371BEB">
          <w:rPr>
            <w:rStyle w:val="Hyperlink"/>
            <w:lang w:val="en-US"/>
          </w:rPr>
          <w:t>5A</w:t>
        </w:r>
        <w:proofErr w:type="spellEnd"/>
        <w:r w:rsidRPr="00371BEB">
          <w:rPr>
            <w:rStyle w:val="Hyperlink"/>
            <w:lang w:val="en-US"/>
          </w:rPr>
          <w:t>/638</w:t>
        </w:r>
      </w:hyperlink>
      <w:r w:rsidRPr="000C5AE2">
        <w:rPr>
          <w:lang w:val="en-US"/>
        </w:rPr>
        <w:t xml:space="preserve"> (WP </w:t>
      </w:r>
      <w:proofErr w:type="spellStart"/>
      <w:r w:rsidRPr="000C5AE2">
        <w:rPr>
          <w:lang w:val="en-US"/>
        </w:rPr>
        <w:t>5</w:t>
      </w:r>
      <w:r>
        <w:rPr>
          <w:lang w:val="en-US"/>
        </w:rPr>
        <w:t>B</w:t>
      </w:r>
      <w:proofErr w:type="spellEnd"/>
      <w:r w:rsidRPr="000C5AE2">
        <w:rPr>
          <w:lang w:val="en-US"/>
        </w:rPr>
        <w:t xml:space="preserve">); </w:t>
      </w:r>
      <w:hyperlink r:id="rId144" w:history="1">
        <w:proofErr w:type="spellStart"/>
        <w:r w:rsidRPr="00371BEB">
          <w:rPr>
            <w:rStyle w:val="Hyperlink"/>
            <w:lang w:val="en-US"/>
          </w:rPr>
          <w:t>5A</w:t>
        </w:r>
        <w:proofErr w:type="spellEnd"/>
        <w:r w:rsidRPr="00371BEB">
          <w:rPr>
            <w:rStyle w:val="Hyperlink"/>
            <w:lang w:val="en-US"/>
          </w:rPr>
          <w:t>/649</w:t>
        </w:r>
      </w:hyperlink>
      <w:r w:rsidRPr="000C5AE2">
        <w:rPr>
          <w:lang w:val="en-US"/>
        </w:rPr>
        <w:t xml:space="preserve"> (</w:t>
      </w:r>
      <w:r w:rsidRPr="00A64A51">
        <w:rPr>
          <w:lang w:val="en-US"/>
        </w:rPr>
        <w:t>ITU-D/ITU-R Joint Group for Resolution 9</w:t>
      </w:r>
      <w:r w:rsidRPr="000C5AE2">
        <w:rPr>
          <w:lang w:val="en-US"/>
        </w:rPr>
        <w:t xml:space="preserve">); </w:t>
      </w:r>
      <w:hyperlink r:id="rId145" w:history="1">
        <w:proofErr w:type="spellStart"/>
        <w:r w:rsidRPr="00371BEB">
          <w:rPr>
            <w:rStyle w:val="Hyperlink"/>
            <w:lang w:val="en-US"/>
          </w:rPr>
          <w:t>5A</w:t>
        </w:r>
        <w:proofErr w:type="spellEnd"/>
        <w:r w:rsidRPr="00371BEB">
          <w:rPr>
            <w:rStyle w:val="Hyperlink"/>
            <w:lang w:val="en-US"/>
          </w:rPr>
          <w:t>/656</w:t>
        </w:r>
      </w:hyperlink>
      <w:r w:rsidRPr="000C5AE2">
        <w:rPr>
          <w:lang w:val="en-US"/>
        </w:rPr>
        <w:t xml:space="preserve"> (WP </w:t>
      </w:r>
      <w:proofErr w:type="spellStart"/>
      <w:r>
        <w:rPr>
          <w:lang w:val="en-US"/>
        </w:rPr>
        <w:t>5D</w:t>
      </w:r>
      <w:proofErr w:type="spellEnd"/>
      <w:r w:rsidRPr="000C5AE2">
        <w:rPr>
          <w:lang w:val="en-US"/>
        </w:rPr>
        <w:t xml:space="preserve">); </w:t>
      </w:r>
      <w:hyperlink r:id="rId146" w:history="1">
        <w:proofErr w:type="spellStart"/>
        <w:r w:rsidRPr="00371BEB">
          <w:rPr>
            <w:rStyle w:val="Hyperlink"/>
            <w:lang w:val="en-US"/>
          </w:rPr>
          <w:t>5A</w:t>
        </w:r>
        <w:proofErr w:type="spellEnd"/>
        <w:r w:rsidRPr="00371BEB">
          <w:rPr>
            <w:rStyle w:val="Hyperlink"/>
            <w:lang w:val="en-US"/>
          </w:rPr>
          <w:t>/672</w:t>
        </w:r>
      </w:hyperlink>
      <w:r w:rsidRPr="000C5AE2">
        <w:rPr>
          <w:lang w:val="en-US"/>
        </w:rPr>
        <w:t xml:space="preserve"> (</w:t>
      </w:r>
      <w:r>
        <w:rPr>
          <w:lang w:val="en-US"/>
        </w:rPr>
        <w:t xml:space="preserve">WP </w:t>
      </w:r>
      <w:proofErr w:type="spellStart"/>
      <w:r>
        <w:rPr>
          <w:lang w:val="en-US"/>
        </w:rPr>
        <w:t>1B</w:t>
      </w:r>
      <w:proofErr w:type="spellEnd"/>
      <w:r w:rsidRPr="000C5AE2">
        <w:rPr>
          <w:lang w:val="en-US"/>
        </w:rPr>
        <w:t>)</w:t>
      </w:r>
    </w:p>
    <w:p w:rsidR="0063660E" w:rsidRPr="000C5AE2" w:rsidRDefault="0063660E" w:rsidP="0063660E">
      <w:pPr>
        <w:rPr>
          <w:bCs/>
          <w:lang w:val="en-US"/>
        </w:rPr>
      </w:pPr>
      <w:proofErr w:type="spellStart"/>
      <w:r w:rsidRPr="000C5AE2">
        <w:rPr>
          <w:bCs/>
          <w:lang w:val="en-US"/>
        </w:rPr>
        <w:t>WG</w:t>
      </w:r>
      <w:proofErr w:type="spellEnd"/>
      <w:r w:rsidRPr="000C5AE2">
        <w:rPr>
          <w:bCs/>
          <w:lang w:val="en-US"/>
        </w:rPr>
        <w:t xml:space="preserve"> </w:t>
      </w:r>
      <w:proofErr w:type="spellStart"/>
      <w:r w:rsidRPr="000C5AE2">
        <w:rPr>
          <w:bCs/>
          <w:lang w:val="en-US"/>
        </w:rPr>
        <w:t>5A</w:t>
      </w:r>
      <w:proofErr w:type="spellEnd"/>
      <w:r w:rsidRPr="000C5AE2">
        <w:rPr>
          <w:bCs/>
          <w:lang w:val="en-US"/>
        </w:rPr>
        <w:t xml:space="preserve">-4 took note of the comments </w:t>
      </w:r>
      <w:r>
        <w:rPr>
          <w:bCs/>
          <w:lang w:val="en-US"/>
        </w:rPr>
        <w:t>provided by</w:t>
      </w:r>
      <w:r w:rsidRPr="000C5AE2">
        <w:rPr>
          <w:bCs/>
          <w:lang w:val="en-US"/>
        </w:rPr>
        <w:t xml:space="preserve"> </w:t>
      </w:r>
      <w:r>
        <w:rPr>
          <w:bCs/>
          <w:lang w:val="en-US"/>
        </w:rPr>
        <w:t xml:space="preserve">WP </w:t>
      </w:r>
      <w:proofErr w:type="spellStart"/>
      <w:r>
        <w:rPr>
          <w:bCs/>
          <w:lang w:val="en-US"/>
        </w:rPr>
        <w:t>1B</w:t>
      </w:r>
      <w:proofErr w:type="spellEnd"/>
      <w:r>
        <w:rPr>
          <w:bCs/>
          <w:lang w:val="en-US"/>
        </w:rPr>
        <w:t xml:space="preserve">, </w:t>
      </w:r>
      <w:r w:rsidRPr="000C5AE2">
        <w:rPr>
          <w:bCs/>
          <w:lang w:val="en-US"/>
        </w:rPr>
        <w:t xml:space="preserve">WP </w:t>
      </w:r>
      <w:proofErr w:type="spellStart"/>
      <w:r w:rsidRPr="000C5AE2">
        <w:rPr>
          <w:bCs/>
          <w:lang w:val="en-US"/>
        </w:rPr>
        <w:t>5</w:t>
      </w:r>
      <w:r>
        <w:rPr>
          <w:bCs/>
          <w:lang w:val="en-US"/>
        </w:rPr>
        <w:t>B</w:t>
      </w:r>
      <w:proofErr w:type="spellEnd"/>
      <w:r>
        <w:rPr>
          <w:bCs/>
          <w:lang w:val="en-US"/>
        </w:rPr>
        <w:t xml:space="preserve"> and WP </w:t>
      </w:r>
      <w:proofErr w:type="spellStart"/>
      <w:r>
        <w:rPr>
          <w:bCs/>
          <w:lang w:val="en-US"/>
        </w:rPr>
        <w:t>5D</w:t>
      </w:r>
      <w:proofErr w:type="spellEnd"/>
      <w:r w:rsidRPr="000C5AE2">
        <w:rPr>
          <w:bCs/>
          <w:lang w:val="en-US"/>
        </w:rPr>
        <w:t xml:space="preserve"> </w:t>
      </w:r>
      <w:r>
        <w:rPr>
          <w:bCs/>
          <w:lang w:val="en-US"/>
        </w:rPr>
        <w:t>in Documents </w:t>
      </w:r>
      <w:proofErr w:type="spellStart"/>
      <w:r w:rsidRPr="00371BEB">
        <w:rPr>
          <w:bCs/>
          <w:lang w:val="en-US"/>
        </w:rPr>
        <w:t>5A</w:t>
      </w:r>
      <w:proofErr w:type="spellEnd"/>
      <w:r w:rsidRPr="00371BEB">
        <w:rPr>
          <w:bCs/>
          <w:lang w:val="en-US"/>
        </w:rPr>
        <w:t>/672</w:t>
      </w:r>
      <w:r>
        <w:rPr>
          <w:bCs/>
          <w:lang w:val="en-US"/>
        </w:rPr>
        <w:t xml:space="preserve">, </w:t>
      </w:r>
      <w:proofErr w:type="spellStart"/>
      <w:r w:rsidRPr="00371BEB">
        <w:rPr>
          <w:bCs/>
          <w:lang w:val="en-US"/>
        </w:rPr>
        <w:t>5A</w:t>
      </w:r>
      <w:proofErr w:type="spellEnd"/>
      <w:r w:rsidRPr="00371BEB">
        <w:rPr>
          <w:bCs/>
          <w:lang w:val="en-US"/>
        </w:rPr>
        <w:t>/638</w:t>
      </w:r>
      <w:r>
        <w:rPr>
          <w:bCs/>
          <w:lang w:val="en-US"/>
        </w:rPr>
        <w:t xml:space="preserve"> and </w:t>
      </w:r>
      <w:proofErr w:type="spellStart"/>
      <w:r w:rsidRPr="00371BEB">
        <w:rPr>
          <w:bCs/>
          <w:lang w:val="en-US"/>
        </w:rPr>
        <w:t>5A</w:t>
      </w:r>
      <w:proofErr w:type="spellEnd"/>
      <w:r w:rsidRPr="00371BEB">
        <w:rPr>
          <w:bCs/>
          <w:lang w:val="en-US"/>
        </w:rPr>
        <w:t>/656</w:t>
      </w:r>
      <w:r>
        <w:rPr>
          <w:bCs/>
          <w:lang w:val="en-US"/>
        </w:rPr>
        <w:t xml:space="preserve"> respectively, </w:t>
      </w:r>
      <w:r w:rsidRPr="000C5AE2">
        <w:rPr>
          <w:bCs/>
          <w:lang w:val="en-US"/>
        </w:rPr>
        <w:t>and did not see the need for fu</w:t>
      </w:r>
      <w:r>
        <w:rPr>
          <w:bCs/>
          <w:lang w:val="en-US"/>
        </w:rPr>
        <w:t>r</w:t>
      </w:r>
      <w:r w:rsidRPr="000C5AE2">
        <w:rPr>
          <w:bCs/>
          <w:lang w:val="en-US"/>
        </w:rPr>
        <w:t>ther action at this point in time.</w:t>
      </w:r>
    </w:p>
    <w:p w:rsidR="0063660E" w:rsidRPr="000C5AE2" w:rsidRDefault="0063660E" w:rsidP="0063660E">
      <w:pPr>
        <w:rPr>
          <w:bCs/>
          <w:lang w:val="en-US"/>
        </w:rPr>
      </w:pPr>
      <w:r>
        <w:rPr>
          <w:bCs/>
          <w:lang w:val="en-US"/>
        </w:rPr>
        <w:t xml:space="preserve">Regarding Document </w:t>
      </w:r>
      <w:proofErr w:type="spellStart"/>
      <w:r w:rsidRPr="00371BEB">
        <w:rPr>
          <w:bCs/>
          <w:lang w:val="en-US"/>
        </w:rPr>
        <w:t>5A</w:t>
      </w:r>
      <w:proofErr w:type="spellEnd"/>
      <w:r w:rsidRPr="00371BEB">
        <w:rPr>
          <w:bCs/>
          <w:lang w:val="en-US"/>
        </w:rPr>
        <w:t>/649</w:t>
      </w:r>
      <w:r>
        <w:rPr>
          <w:bCs/>
          <w:lang w:val="en-US"/>
        </w:rPr>
        <w:t xml:space="preserve">, elements for a reply liaison statement to the </w:t>
      </w:r>
      <w:r w:rsidRPr="00A64A51">
        <w:rPr>
          <w:lang w:val="en-US"/>
        </w:rPr>
        <w:t xml:space="preserve">ITU-D/ITU-R Joint Group for Resolution </w:t>
      </w:r>
      <w:r>
        <w:rPr>
          <w:lang w:val="en-US"/>
        </w:rPr>
        <w:t xml:space="preserve">9 </w:t>
      </w:r>
      <w:r>
        <w:rPr>
          <w:bCs/>
          <w:lang w:val="en-US"/>
        </w:rPr>
        <w:t xml:space="preserve">were developed from a </w:t>
      </w:r>
      <w:proofErr w:type="spellStart"/>
      <w:r>
        <w:rPr>
          <w:bCs/>
          <w:lang w:val="en-US"/>
        </w:rPr>
        <w:t>WG</w:t>
      </w:r>
      <w:proofErr w:type="spellEnd"/>
      <w:r>
        <w:rPr>
          <w:bCs/>
          <w:lang w:val="en-US"/>
        </w:rPr>
        <w:t xml:space="preserve"> </w:t>
      </w:r>
      <w:proofErr w:type="spellStart"/>
      <w:r>
        <w:rPr>
          <w:bCs/>
          <w:lang w:val="en-US"/>
        </w:rPr>
        <w:t>5A</w:t>
      </w:r>
      <w:proofErr w:type="spellEnd"/>
      <w:r>
        <w:rPr>
          <w:bCs/>
          <w:lang w:val="en-US"/>
        </w:rPr>
        <w:t xml:space="preserve">-4 perspective and these were included into the overall reply as developed in </w:t>
      </w:r>
      <w:proofErr w:type="spellStart"/>
      <w:r>
        <w:rPr>
          <w:bCs/>
          <w:lang w:val="en-US"/>
        </w:rPr>
        <w:t>WG</w:t>
      </w:r>
      <w:proofErr w:type="spellEnd"/>
      <w:r>
        <w:rPr>
          <w:bCs/>
          <w:lang w:val="en-US"/>
        </w:rPr>
        <w:t xml:space="preserve"> </w:t>
      </w:r>
      <w:proofErr w:type="spellStart"/>
      <w:r>
        <w:rPr>
          <w:bCs/>
          <w:lang w:val="en-US"/>
        </w:rPr>
        <w:t>5A</w:t>
      </w:r>
      <w:proofErr w:type="spellEnd"/>
      <w:r>
        <w:rPr>
          <w:bCs/>
          <w:lang w:val="en-US"/>
        </w:rPr>
        <w:t xml:space="preserve">-5 (see Document </w:t>
      </w:r>
      <w:proofErr w:type="spellStart"/>
      <w:r>
        <w:rPr>
          <w:bCs/>
          <w:lang w:val="en-US"/>
        </w:rPr>
        <w:t>5A</w:t>
      </w:r>
      <w:proofErr w:type="spellEnd"/>
      <w:r>
        <w:rPr>
          <w:bCs/>
          <w:lang w:val="en-US"/>
        </w:rPr>
        <w:t>/TEMP/306)</w:t>
      </w:r>
      <w:r w:rsidRPr="000C5AE2">
        <w:rPr>
          <w:bCs/>
          <w:lang w:val="en-US"/>
        </w:rPr>
        <w:t>.</w:t>
      </w:r>
    </w:p>
    <w:p w:rsidR="0063660E" w:rsidRPr="000C5AE2" w:rsidRDefault="0063660E" w:rsidP="0063660E">
      <w:pPr>
        <w:pStyle w:val="Heading2"/>
        <w:rPr>
          <w:lang w:val="en-US"/>
        </w:rPr>
      </w:pPr>
      <w:r>
        <w:rPr>
          <w:lang w:val="en-US"/>
        </w:rPr>
        <w:t>4.</w:t>
      </w:r>
      <w:r w:rsidRPr="000C5AE2">
        <w:rPr>
          <w:lang w:val="en-US"/>
        </w:rPr>
        <w:t>2.</w:t>
      </w:r>
      <w:r>
        <w:rPr>
          <w:lang w:val="en-US"/>
        </w:rPr>
        <w:t>6</w:t>
      </w:r>
      <w:r w:rsidRPr="000C5AE2">
        <w:rPr>
          <w:lang w:val="en-US"/>
        </w:rPr>
        <w:tab/>
      </w:r>
      <w:r w:rsidRPr="00A64A51">
        <w:rPr>
          <w:lang w:val="en-US"/>
        </w:rPr>
        <w:t xml:space="preserve">Human exposure to </w:t>
      </w:r>
      <w:proofErr w:type="spellStart"/>
      <w:r w:rsidRPr="00A64A51">
        <w:rPr>
          <w:lang w:val="en-US"/>
        </w:rPr>
        <w:t>RF</w:t>
      </w:r>
      <w:proofErr w:type="spellEnd"/>
      <w:r w:rsidRPr="00A64A51">
        <w:rPr>
          <w:lang w:val="en-US"/>
        </w:rPr>
        <w:t xml:space="preserve"> fields</w:t>
      </w:r>
      <w:r w:rsidRPr="000C5AE2">
        <w:rPr>
          <w:lang w:val="en-US"/>
        </w:rPr>
        <w:t xml:space="preserve"> </w:t>
      </w:r>
    </w:p>
    <w:p w:rsidR="0063660E" w:rsidRPr="000C5AE2" w:rsidRDefault="0063660E" w:rsidP="0063660E">
      <w:pPr>
        <w:rPr>
          <w:lang w:val="en-US"/>
        </w:rPr>
      </w:pPr>
      <w:r w:rsidRPr="000C5AE2">
        <w:rPr>
          <w:lang w:val="en-US"/>
        </w:rPr>
        <w:t>Input document</w:t>
      </w:r>
      <w:r>
        <w:rPr>
          <w:lang w:val="en-US"/>
        </w:rPr>
        <w:t>s</w:t>
      </w:r>
      <w:r w:rsidRPr="000C5AE2">
        <w:rPr>
          <w:lang w:val="en-US"/>
        </w:rPr>
        <w:t xml:space="preserve">: </w:t>
      </w:r>
      <w:hyperlink r:id="rId147" w:history="1">
        <w:proofErr w:type="spellStart"/>
        <w:r w:rsidRPr="00371BEB">
          <w:rPr>
            <w:rStyle w:val="Hyperlink"/>
            <w:lang w:val="en-US"/>
          </w:rPr>
          <w:t>5A</w:t>
        </w:r>
        <w:proofErr w:type="spellEnd"/>
        <w:r w:rsidRPr="00371BEB">
          <w:rPr>
            <w:rStyle w:val="Hyperlink"/>
            <w:lang w:val="en-US"/>
          </w:rPr>
          <w:t>/652</w:t>
        </w:r>
      </w:hyperlink>
      <w:r>
        <w:rPr>
          <w:lang w:val="en-US"/>
        </w:rPr>
        <w:t xml:space="preserve"> and </w:t>
      </w:r>
      <w:hyperlink r:id="rId148" w:history="1">
        <w:r w:rsidRPr="00371BEB">
          <w:rPr>
            <w:rStyle w:val="Hyperlink"/>
            <w:lang w:val="en-US"/>
          </w:rPr>
          <w:t>657</w:t>
        </w:r>
      </w:hyperlink>
      <w:r w:rsidRPr="000C5AE2">
        <w:rPr>
          <w:lang w:val="en-US"/>
        </w:rPr>
        <w:t xml:space="preserve"> (</w:t>
      </w:r>
      <w:r>
        <w:rPr>
          <w:lang w:val="en-US"/>
        </w:rPr>
        <w:t>ITU-T SG 5</w:t>
      </w:r>
      <w:r w:rsidRPr="000C5AE2">
        <w:rPr>
          <w:lang w:val="en-US"/>
        </w:rPr>
        <w:t xml:space="preserve">); </w:t>
      </w:r>
      <w:hyperlink r:id="rId149" w:history="1">
        <w:proofErr w:type="spellStart"/>
        <w:r w:rsidRPr="00371BEB">
          <w:rPr>
            <w:rStyle w:val="Hyperlink"/>
            <w:lang w:val="en-US"/>
          </w:rPr>
          <w:t>5A</w:t>
        </w:r>
        <w:proofErr w:type="spellEnd"/>
        <w:r w:rsidRPr="00371BEB">
          <w:rPr>
            <w:rStyle w:val="Hyperlink"/>
            <w:lang w:val="en-US"/>
          </w:rPr>
          <w:t>/661</w:t>
        </w:r>
      </w:hyperlink>
      <w:r w:rsidRPr="000C5AE2">
        <w:rPr>
          <w:lang w:val="en-US"/>
        </w:rPr>
        <w:t xml:space="preserve"> (</w:t>
      </w:r>
      <w:r>
        <w:rPr>
          <w:lang w:val="en-US"/>
        </w:rPr>
        <w:t xml:space="preserve">WP </w:t>
      </w:r>
      <w:proofErr w:type="spellStart"/>
      <w:r>
        <w:rPr>
          <w:lang w:val="en-US"/>
        </w:rPr>
        <w:t>6A</w:t>
      </w:r>
      <w:proofErr w:type="spellEnd"/>
      <w:r w:rsidRPr="000C5AE2">
        <w:rPr>
          <w:lang w:val="en-US"/>
        </w:rPr>
        <w:t>)</w:t>
      </w:r>
    </w:p>
    <w:p w:rsidR="0063660E" w:rsidRPr="000C5AE2" w:rsidRDefault="0063660E" w:rsidP="0063660E">
      <w:pPr>
        <w:rPr>
          <w:bCs/>
          <w:lang w:val="en-US"/>
        </w:rPr>
      </w:pPr>
      <w:proofErr w:type="spellStart"/>
      <w:r w:rsidRPr="000C5AE2">
        <w:rPr>
          <w:bCs/>
          <w:lang w:val="en-US"/>
        </w:rPr>
        <w:t>WG</w:t>
      </w:r>
      <w:proofErr w:type="spellEnd"/>
      <w:r w:rsidRPr="000C5AE2">
        <w:rPr>
          <w:bCs/>
          <w:lang w:val="en-US"/>
        </w:rPr>
        <w:t xml:space="preserve"> </w:t>
      </w:r>
      <w:proofErr w:type="spellStart"/>
      <w:r w:rsidRPr="000C5AE2">
        <w:rPr>
          <w:bCs/>
          <w:lang w:val="en-US"/>
        </w:rPr>
        <w:t>5A</w:t>
      </w:r>
      <w:proofErr w:type="spellEnd"/>
      <w:r w:rsidRPr="000C5AE2">
        <w:rPr>
          <w:bCs/>
          <w:lang w:val="en-US"/>
        </w:rPr>
        <w:t xml:space="preserve">-4 took note of the information provided by </w:t>
      </w:r>
      <w:r>
        <w:rPr>
          <w:bCs/>
          <w:lang w:val="en-US"/>
        </w:rPr>
        <w:t xml:space="preserve">ITU-T SG 5 and </w:t>
      </w:r>
      <w:r w:rsidRPr="000C5AE2">
        <w:rPr>
          <w:bCs/>
          <w:lang w:val="en-US"/>
        </w:rPr>
        <w:t xml:space="preserve">WP </w:t>
      </w:r>
      <w:proofErr w:type="spellStart"/>
      <w:r w:rsidRPr="000C5AE2">
        <w:rPr>
          <w:bCs/>
          <w:lang w:val="en-US"/>
        </w:rPr>
        <w:t>6A</w:t>
      </w:r>
      <w:proofErr w:type="spellEnd"/>
      <w:r w:rsidRPr="000C5AE2">
        <w:rPr>
          <w:bCs/>
          <w:lang w:val="en-US"/>
        </w:rPr>
        <w:t xml:space="preserve"> on </w:t>
      </w:r>
      <w:r>
        <w:rPr>
          <w:bCs/>
          <w:lang w:val="en-US"/>
        </w:rPr>
        <w:t>this issue</w:t>
      </w:r>
      <w:r w:rsidRPr="000C5AE2">
        <w:rPr>
          <w:bCs/>
          <w:lang w:val="en-US"/>
        </w:rPr>
        <w:t xml:space="preserve"> and did not see the need for fu</w:t>
      </w:r>
      <w:r>
        <w:rPr>
          <w:bCs/>
          <w:lang w:val="en-US"/>
        </w:rPr>
        <w:t>r</w:t>
      </w:r>
      <w:r w:rsidRPr="000C5AE2">
        <w:rPr>
          <w:bCs/>
          <w:lang w:val="en-US"/>
        </w:rPr>
        <w:t>ther action at this point in time</w:t>
      </w:r>
      <w:r>
        <w:rPr>
          <w:bCs/>
          <w:lang w:val="en-US"/>
        </w:rPr>
        <w:t>.</w:t>
      </w:r>
    </w:p>
    <w:p w:rsidR="0063660E" w:rsidRPr="000C5AE2" w:rsidRDefault="0063660E" w:rsidP="0063660E">
      <w:pPr>
        <w:pStyle w:val="Heading2"/>
        <w:rPr>
          <w:lang w:val="en-US"/>
        </w:rPr>
      </w:pPr>
      <w:r>
        <w:rPr>
          <w:lang w:val="en-US"/>
        </w:rPr>
        <w:t>4.</w:t>
      </w:r>
      <w:r w:rsidRPr="000C5AE2">
        <w:rPr>
          <w:lang w:val="en-US"/>
        </w:rPr>
        <w:t>2.</w:t>
      </w:r>
      <w:r>
        <w:rPr>
          <w:lang w:val="en-US"/>
        </w:rPr>
        <w:t>7</w:t>
      </w:r>
      <w:r w:rsidRPr="000C5AE2">
        <w:rPr>
          <w:lang w:val="en-US"/>
        </w:rPr>
        <w:tab/>
        <w:t xml:space="preserve">Interference from wired telecommunications systems and liaison with ITU-T </w:t>
      </w:r>
    </w:p>
    <w:p w:rsidR="0063660E" w:rsidRPr="000C5AE2" w:rsidRDefault="0063660E" w:rsidP="0063660E">
      <w:pPr>
        <w:rPr>
          <w:lang w:val="en-US"/>
        </w:rPr>
      </w:pPr>
      <w:r w:rsidRPr="000C5AE2">
        <w:rPr>
          <w:lang w:val="en-US"/>
        </w:rPr>
        <w:t>Input document</w:t>
      </w:r>
      <w:r>
        <w:rPr>
          <w:lang w:val="en-US"/>
        </w:rPr>
        <w:t>s</w:t>
      </w:r>
      <w:r w:rsidRPr="000C5AE2">
        <w:rPr>
          <w:lang w:val="en-US"/>
        </w:rPr>
        <w:t xml:space="preserve">: </w:t>
      </w:r>
      <w:hyperlink r:id="rId150" w:history="1">
        <w:proofErr w:type="spellStart"/>
        <w:r w:rsidRPr="00371BEB">
          <w:rPr>
            <w:rStyle w:val="Hyperlink"/>
            <w:lang w:val="en-US"/>
          </w:rPr>
          <w:t>5A</w:t>
        </w:r>
        <w:proofErr w:type="spellEnd"/>
        <w:r w:rsidRPr="00371BEB">
          <w:rPr>
            <w:rStyle w:val="Hyperlink"/>
            <w:lang w:val="en-US"/>
          </w:rPr>
          <w:t>/639</w:t>
        </w:r>
      </w:hyperlink>
      <w:r>
        <w:rPr>
          <w:lang w:val="en-US"/>
        </w:rPr>
        <w:t xml:space="preserve"> </w:t>
      </w:r>
      <w:r w:rsidRPr="000C5AE2">
        <w:rPr>
          <w:lang w:val="en-US"/>
        </w:rPr>
        <w:t>(</w:t>
      </w:r>
      <w:r>
        <w:rPr>
          <w:lang w:val="en-US"/>
        </w:rPr>
        <w:t xml:space="preserve">WP </w:t>
      </w:r>
      <w:proofErr w:type="spellStart"/>
      <w:r>
        <w:rPr>
          <w:lang w:val="en-US"/>
        </w:rPr>
        <w:t>5B</w:t>
      </w:r>
      <w:proofErr w:type="spellEnd"/>
      <w:r w:rsidRPr="000C5AE2">
        <w:rPr>
          <w:lang w:val="en-US"/>
        </w:rPr>
        <w:t xml:space="preserve">); </w:t>
      </w:r>
      <w:hyperlink r:id="rId151" w:history="1">
        <w:proofErr w:type="spellStart"/>
        <w:r w:rsidRPr="00371BEB">
          <w:rPr>
            <w:rStyle w:val="Hyperlink"/>
            <w:lang w:val="en-US"/>
          </w:rPr>
          <w:t>5A</w:t>
        </w:r>
        <w:proofErr w:type="spellEnd"/>
        <w:r w:rsidRPr="00371BEB">
          <w:rPr>
            <w:rStyle w:val="Hyperlink"/>
            <w:lang w:val="en-US"/>
          </w:rPr>
          <w:t>/653</w:t>
        </w:r>
      </w:hyperlink>
      <w:r w:rsidRPr="000C5AE2">
        <w:rPr>
          <w:lang w:val="en-US"/>
        </w:rPr>
        <w:t xml:space="preserve"> (</w:t>
      </w:r>
      <w:r>
        <w:rPr>
          <w:lang w:val="en-US"/>
        </w:rPr>
        <w:t>ITU-T SG 5</w:t>
      </w:r>
      <w:r w:rsidRPr="000C5AE2">
        <w:rPr>
          <w:lang w:val="en-US"/>
        </w:rPr>
        <w:t>)</w:t>
      </w:r>
      <w:r>
        <w:rPr>
          <w:lang w:val="en-US"/>
        </w:rPr>
        <w:t xml:space="preserve">; </w:t>
      </w:r>
      <w:hyperlink r:id="rId152" w:history="1">
        <w:proofErr w:type="spellStart"/>
        <w:r w:rsidRPr="00371BEB">
          <w:rPr>
            <w:rStyle w:val="Hyperlink"/>
            <w:lang w:val="en-US"/>
          </w:rPr>
          <w:t>5A</w:t>
        </w:r>
        <w:proofErr w:type="spellEnd"/>
        <w:r w:rsidRPr="00371BEB">
          <w:rPr>
            <w:rStyle w:val="Hyperlink"/>
            <w:lang w:val="en-US"/>
          </w:rPr>
          <w:t>/660</w:t>
        </w:r>
      </w:hyperlink>
      <w:r>
        <w:rPr>
          <w:lang w:val="en-US"/>
        </w:rPr>
        <w:t>(</w:t>
      </w:r>
      <w:proofErr w:type="spellStart"/>
      <w:r>
        <w:rPr>
          <w:lang w:val="en-US"/>
        </w:rPr>
        <w:t>Rev.1</w:t>
      </w:r>
      <w:proofErr w:type="spellEnd"/>
      <w:r>
        <w:rPr>
          <w:lang w:val="en-US"/>
        </w:rPr>
        <w:t xml:space="preserve">) (SG 6); </w:t>
      </w:r>
      <w:hyperlink r:id="rId153" w:history="1">
        <w:proofErr w:type="spellStart"/>
        <w:r w:rsidRPr="00371BEB">
          <w:rPr>
            <w:rStyle w:val="Hyperlink"/>
            <w:lang w:val="en-US"/>
          </w:rPr>
          <w:t>5A</w:t>
        </w:r>
        <w:proofErr w:type="spellEnd"/>
        <w:r w:rsidRPr="00371BEB">
          <w:rPr>
            <w:rStyle w:val="Hyperlink"/>
            <w:lang w:val="en-US"/>
          </w:rPr>
          <w:t>/675</w:t>
        </w:r>
      </w:hyperlink>
      <w:r>
        <w:rPr>
          <w:lang w:val="en-US"/>
        </w:rPr>
        <w:t xml:space="preserve">, </w:t>
      </w:r>
      <w:hyperlink r:id="rId154" w:history="1">
        <w:r w:rsidRPr="00371BEB">
          <w:rPr>
            <w:rStyle w:val="Hyperlink"/>
            <w:lang w:val="en-US"/>
          </w:rPr>
          <w:t>676</w:t>
        </w:r>
      </w:hyperlink>
      <w:r>
        <w:rPr>
          <w:lang w:val="en-US"/>
        </w:rPr>
        <w:t xml:space="preserve"> and </w:t>
      </w:r>
      <w:hyperlink r:id="rId155" w:history="1">
        <w:r w:rsidRPr="00371BEB">
          <w:rPr>
            <w:rStyle w:val="Hyperlink"/>
            <w:lang w:val="en-US"/>
          </w:rPr>
          <w:t>677</w:t>
        </w:r>
      </w:hyperlink>
      <w:r>
        <w:rPr>
          <w:lang w:val="en-US"/>
        </w:rPr>
        <w:t xml:space="preserve"> (WP </w:t>
      </w:r>
      <w:proofErr w:type="spellStart"/>
      <w:r>
        <w:rPr>
          <w:lang w:val="en-US"/>
        </w:rPr>
        <w:t>1A</w:t>
      </w:r>
      <w:proofErr w:type="spellEnd"/>
      <w:r>
        <w:rPr>
          <w:lang w:val="en-US"/>
        </w:rPr>
        <w:t xml:space="preserve">); </w:t>
      </w:r>
      <w:hyperlink r:id="rId156" w:history="1">
        <w:proofErr w:type="spellStart"/>
        <w:r w:rsidRPr="00371BEB">
          <w:rPr>
            <w:rStyle w:val="Hyperlink"/>
            <w:lang w:val="en-US"/>
          </w:rPr>
          <w:t>5A</w:t>
        </w:r>
        <w:proofErr w:type="spellEnd"/>
        <w:r w:rsidRPr="00371BEB">
          <w:rPr>
            <w:rStyle w:val="Hyperlink"/>
            <w:lang w:val="en-US"/>
          </w:rPr>
          <w:t>/733</w:t>
        </w:r>
      </w:hyperlink>
      <w:r>
        <w:rPr>
          <w:lang w:val="en-US"/>
        </w:rPr>
        <w:t xml:space="preserve"> (ITU-T SG 9) </w:t>
      </w:r>
    </w:p>
    <w:p w:rsidR="0063660E" w:rsidRPr="000C5AE2" w:rsidRDefault="0063660E" w:rsidP="0063660E">
      <w:pPr>
        <w:rPr>
          <w:bCs/>
          <w:lang w:val="en-US"/>
        </w:rPr>
      </w:pPr>
      <w:proofErr w:type="spellStart"/>
      <w:r w:rsidRPr="000C5AE2">
        <w:rPr>
          <w:bCs/>
          <w:lang w:val="en-US"/>
        </w:rPr>
        <w:t>WG</w:t>
      </w:r>
      <w:proofErr w:type="spellEnd"/>
      <w:r w:rsidRPr="000C5AE2">
        <w:rPr>
          <w:bCs/>
          <w:lang w:val="en-US"/>
        </w:rPr>
        <w:t xml:space="preserve"> </w:t>
      </w:r>
      <w:proofErr w:type="spellStart"/>
      <w:r w:rsidRPr="000C5AE2">
        <w:rPr>
          <w:bCs/>
          <w:lang w:val="en-US"/>
        </w:rPr>
        <w:t>5A</w:t>
      </w:r>
      <w:proofErr w:type="spellEnd"/>
      <w:r w:rsidRPr="000C5AE2">
        <w:rPr>
          <w:bCs/>
          <w:lang w:val="en-US"/>
        </w:rPr>
        <w:t xml:space="preserve">-4 took note of the </w:t>
      </w:r>
      <w:r>
        <w:rPr>
          <w:bCs/>
          <w:lang w:val="en-US"/>
        </w:rPr>
        <w:t>comments</w:t>
      </w:r>
      <w:r w:rsidRPr="000C5AE2">
        <w:rPr>
          <w:bCs/>
          <w:lang w:val="en-US"/>
        </w:rPr>
        <w:t xml:space="preserve"> provided by </w:t>
      </w:r>
      <w:r>
        <w:rPr>
          <w:bCs/>
          <w:lang w:val="en-US"/>
        </w:rPr>
        <w:t xml:space="preserve">WP </w:t>
      </w:r>
      <w:proofErr w:type="spellStart"/>
      <w:r>
        <w:rPr>
          <w:bCs/>
          <w:lang w:val="en-US"/>
        </w:rPr>
        <w:t>1A</w:t>
      </w:r>
      <w:proofErr w:type="spellEnd"/>
      <w:r>
        <w:rPr>
          <w:bCs/>
          <w:lang w:val="en-US"/>
        </w:rPr>
        <w:t xml:space="preserve">, WP </w:t>
      </w:r>
      <w:proofErr w:type="spellStart"/>
      <w:r>
        <w:rPr>
          <w:bCs/>
          <w:lang w:val="en-US"/>
        </w:rPr>
        <w:t>5B</w:t>
      </w:r>
      <w:proofErr w:type="spellEnd"/>
      <w:r>
        <w:rPr>
          <w:bCs/>
          <w:lang w:val="en-US"/>
        </w:rPr>
        <w:t xml:space="preserve">, ITU-R Study Group 6, ITU-T Study Group 5 and ITU-T Study Groups 9 </w:t>
      </w:r>
      <w:r w:rsidRPr="000C5AE2">
        <w:rPr>
          <w:bCs/>
          <w:lang w:val="en-US"/>
        </w:rPr>
        <w:t xml:space="preserve">on </w:t>
      </w:r>
      <w:r>
        <w:rPr>
          <w:bCs/>
          <w:lang w:val="en-US"/>
        </w:rPr>
        <w:t>these issues</w:t>
      </w:r>
      <w:r w:rsidRPr="000C5AE2">
        <w:rPr>
          <w:bCs/>
          <w:lang w:val="en-US"/>
        </w:rPr>
        <w:t xml:space="preserve"> and did not see the need for fu</w:t>
      </w:r>
      <w:r>
        <w:rPr>
          <w:bCs/>
          <w:lang w:val="en-US"/>
        </w:rPr>
        <w:t>r</w:t>
      </w:r>
      <w:r w:rsidRPr="000C5AE2">
        <w:rPr>
          <w:bCs/>
          <w:lang w:val="en-US"/>
        </w:rPr>
        <w:t>ther action at this point in time</w:t>
      </w:r>
      <w:r>
        <w:rPr>
          <w:bCs/>
          <w:lang w:val="en-US"/>
        </w:rPr>
        <w:t>.</w:t>
      </w:r>
    </w:p>
    <w:p w:rsidR="0063660E" w:rsidRPr="004A3497" w:rsidRDefault="0063660E" w:rsidP="0063660E">
      <w:pPr>
        <w:pStyle w:val="Heading2"/>
        <w:rPr>
          <w:lang w:val="en-US"/>
        </w:rPr>
      </w:pPr>
      <w:r>
        <w:rPr>
          <w:lang w:val="en-US"/>
        </w:rPr>
        <w:t>4.</w:t>
      </w:r>
      <w:r w:rsidRPr="004A3497">
        <w:rPr>
          <w:lang w:val="en-US"/>
        </w:rPr>
        <w:t>2.8</w:t>
      </w:r>
      <w:r w:rsidRPr="004A3497">
        <w:rPr>
          <w:lang w:val="en-US"/>
        </w:rPr>
        <w:tab/>
      </w:r>
      <w:proofErr w:type="spellStart"/>
      <w:r w:rsidRPr="004A3497">
        <w:rPr>
          <w:lang w:val="en-US"/>
        </w:rPr>
        <w:t>RLAN</w:t>
      </w:r>
      <w:proofErr w:type="spellEnd"/>
      <w:r w:rsidRPr="004A3497">
        <w:rPr>
          <w:lang w:val="en-US"/>
        </w:rPr>
        <w:t xml:space="preserve"> mitigation techniques</w:t>
      </w:r>
    </w:p>
    <w:p w:rsidR="0063660E" w:rsidRPr="004A3497" w:rsidRDefault="0063660E" w:rsidP="0063660E">
      <w:pPr>
        <w:rPr>
          <w:lang w:val="en-US"/>
        </w:rPr>
      </w:pPr>
      <w:r w:rsidRPr="004A3497">
        <w:rPr>
          <w:lang w:val="en-US"/>
        </w:rPr>
        <w:t xml:space="preserve">Input documents: </w:t>
      </w:r>
      <w:hyperlink r:id="rId157" w:history="1">
        <w:proofErr w:type="spellStart"/>
        <w:r w:rsidRPr="00371BEB">
          <w:rPr>
            <w:rStyle w:val="Hyperlink"/>
            <w:lang w:val="en-US"/>
          </w:rPr>
          <w:t>5A</w:t>
        </w:r>
        <w:proofErr w:type="spellEnd"/>
        <w:r w:rsidRPr="00371BEB">
          <w:rPr>
            <w:rStyle w:val="Hyperlink"/>
            <w:lang w:val="en-US"/>
          </w:rPr>
          <w:t>/664</w:t>
        </w:r>
      </w:hyperlink>
      <w:r w:rsidRPr="004A3497">
        <w:rPr>
          <w:lang w:val="en-US"/>
        </w:rPr>
        <w:t xml:space="preserve"> (WP </w:t>
      </w:r>
      <w:proofErr w:type="spellStart"/>
      <w:r w:rsidRPr="004A3497">
        <w:rPr>
          <w:lang w:val="en-US"/>
        </w:rPr>
        <w:t>3K</w:t>
      </w:r>
      <w:proofErr w:type="spellEnd"/>
      <w:r w:rsidRPr="004A3497">
        <w:rPr>
          <w:lang w:val="en-US"/>
        </w:rPr>
        <w:t xml:space="preserve">); </w:t>
      </w:r>
      <w:hyperlink r:id="rId158" w:history="1">
        <w:proofErr w:type="spellStart"/>
        <w:r w:rsidRPr="00371BEB">
          <w:rPr>
            <w:rStyle w:val="Hyperlink"/>
            <w:lang w:val="en-US"/>
          </w:rPr>
          <w:t>5A</w:t>
        </w:r>
        <w:proofErr w:type="spellEnd"/>
        <w:r w:rsidRPr="00371BEB">
          <w:rPr>
            <w:rStyle w:val="Hyperlink"/>
            <w:lang w:val="en-US"/>
          </w:rPr>
          <w:t>/688</w:t>
        </w:r>
      </w:hyperlink>
      <w:r w:rsidRPr="004A3497">
        <w:rPr>
          <w:lang w:val="en-US"/>
        </w:rPr>
        <w:t xml:space="preserve"> (USA); </w:t>
      </w:r>
      <w:hyperlink r:id="rId159" w:history="1">
        <w:proofErr w:type="spellStart"/>
        <w:r w:rsidRPr="00371BEB">
          <w:rPr>
            <w:rStyle w:val="Hyperlink"/>
            <w:lang w:val="en-US"/>
          </w:rPr>
          <w:t>5A</w:t>
        </w:r>
        <w:proofErr w:type="spellEnd"/>
        <w:r w:rsidRPr="00371BEB">
          <w:rPr>
            <w:rStyle w:val="Hyperlink"/>
            <w:lang w:val="en-US"/>
          </w:rPr>
          <w:t>/700</w:t>
        </w:r>
      </w:hyperlink>
      <w:r w:rsidRPr="004A3497">
        <w:rPr>
          <w:lang w:val="en-US"/>
        </w:rPr>
        <w:t xml:space="preserve"> and </w:t>
      </w:r>
      <w:hyperlink r:id="rId160" w:history="1">
        <w:r w:rsidRPr="00371BEB">
          <w:rPr>
            <w:rStyle w:val="Hyperlink"/>
            <w:lang w:val="en-US"/>
          </w:rPr>
          <w:t>703</w:t>
        </w:r>
      </w:hyperlink>
      <w:r w:rsidRPr="004A3497">
        <w:rPr>
          <w:lang w:val="en-US"/>
        </w:rPr>
        <w:t xml:space="preserve"> (Canada)</w:t>
      </w:r>
    </w:p>
    <w:p w:rsidR="0063660E" w:rsidRPr="004A3497" w:rsidRDefault="0063660E" w:rsidP="0063660E">
      <w:pPr>
        <w:rPr>
          <w:lang w:val="en-US"/>
        </w:rPr>
      </w:pPr>
      <w:r w:rsidRPr="004A3497">
        <w:rPr>
          <w:lang w:val="en-US"/>
        </w:rPr>
        <w:t xml:space="preserve">Output documents: </w:t>
      </w:r>
      <w:proofErr w:type="spellStart"/>
      <w:r w:rsidRPr="004A3497">
        <w:rPr>
          <w:lang w:val="en-US"/>
        </w:rPr>
        <w:t>5A</w:t>
      </w:r>
      <w:proofErr w:type="spellEnd"/>
      <w:r w:rsidRPr="004A3497">
        <w:rPr>
          <w:lang w:val="en-US"/>
        </w:rPr>
        <w:t>/TEMP/316 (</w:t>
      </w:r>
      <w:proofErr w:type="spellStart"/>
      <w:r w:rsidRPr="004A3497">
        <w:rPr>
          <w:lang w:val="en-US"/>
        </w:rPr>
        <w:t>RLAN</w:t>
      </w:r>
      <w:proofErr w:type="spellEnd"/>
      <w:r w:rsidRPr="004A3497">
        <w:rPr>
          <w:lang w:val="en-US"/>
        </w:rPr>
        <w:t xml:space="preserve"> compilation document</w:t>
      </w:r>
      <w:r w:rsidRPr="004A3497">
        <w:rPr>
          <w:bCs/>
          <w:lang w:val="en-US"/>
        </w:rPr>
        <w:t>)</w:t>
      </w:r>
      <w:r w:rsidRPr="004A3497">
        <w:rPr>
          <w:lang w:val="en-US"/>
        </w:rPr>
        <w:t xml:space="preserve">; </w:t>
      </w:r>
      <w:proofErr w:type="spellStart"/>
      <w:r w:rsidRPr="004A3497">
        <w:rPr>
          <w:lang w:val="en-US"/>
        </w:rPr>
        <w:t>5A</w:t>
      </w:r>
      <w:proofErr w:type="spellEnd"/>
      <w:r w:rsidRPr="004A3497">
        <w:rPr>
          <w:lang w:val="en-US"/>
        </w:rPr>
        <w:t xml:space="preserve">/TEMP/317 (Working document towards a </w:t>
      </w:r>
      <w:proofErr w:type="spellStart"/>
      <w:r w:rsidRPr="004A3497">
        <w:rPr>
          <w:lang w:val="en-US"/>
        </w:rPr>
        <w:t>PDN</w:t>
      </w:r>
      <w:proofErr w:type="spellEnd"/>
      <w:r w:rsidRPr="004A3497">
        <w:rPr>
          <w:lang w:val="en-US"/>
        </w:rPr>
        <w:t xml:space="preserve"> Report ITU-R M</w:t>
      </w:r>
      <w:proofErr w:type="gramStart"/>
      <w:r w:rsidRPr="004A3497">
        <w:rPr>
          <w:lang w:val="en-US"/>
        </w:rPr>
        <w:t>.[</w:t>
      </w:r>
      <w:proofErr w:type="spellStart"/>
      <w:proofErr w:type="gramEnd"/>
      <w:r w:rsidRPr="004A3497">
        <w:rPr>
          <w:lang w:val="en-US"/>
        </w:rPr>
        <w:t>RLAN</w:t>
      </w:r>
      <w:proofErr w:type="spellEnd"/>
      <w:r w:rsidRPr="004A3497">
        <w:rPr>
          <w:lang w:val="en-US"/>
        </w:rPr>
        <w:t xml:space="preserve"> MITIGATION])</w:t>
      </w:r>
    </w:p>
    <w:p w:rsidR="0063660E" w:rsidRDefault="0063660E" w:rsidP="0063660E">
      <w:proofErr w:type="spellStart"/>
      <w:r>
        <w:rPr>
          <w:bCs/>
          <w:lang w:val="en-US"/>
        </w:rPr>
        <w:t>WG</w:t>
      </w:r>
      <w:proofErr w:type="spellEnd"/>
      <w:r>
        <w:rPr>
          <w:bCs/>
          <w:lang w:val="en-US"/>
        </w:rPr>
        <w:t xml:space="preserve"> </w:t>
      </w:r>
      <w:proofErr w:type="spellStart"/>
      <w:r>
        <w:rPr>
          <w:bCs/>
          <w:lang w:val="en-US"/>
        </w:rPr>
        <w:t>5A</w:t>
      </w:r>
      <w:proofErr w:type="spellEnd"/>
      <w:r>
        <w:rPr>
          <w:bCs/>
          <w:lang w:val="en-US"/>
        </w:rPr>
        <w:t>-4 took note of the r</w:t>
      </w:r>
      <w:proofErr w:type="spellStart"/>
      <w:r w:rsidRPr="00792697">
        <w:t>esults</w:t>
      </w:r>
      <w:proofErr w:type="spellEnd"/>
      <w:r w:rsidRPr="00792697">
        <w:t xml:space="preserve"> of 5 </w:t>
      </w:r>
      <w:r>
        <w:t>GH</w:t>
      </w:r>
      <w:r>
        <w:rPr>
          <w:lang w:eastAsia="ja-JP"/>
        </w:rPr>
        <w:t>z</w:t>
      </w:r>
      <w:r w:rsidRPr="00792697">
        <w:t xml:space="preserve"> </w:t>
      </w:r>
      <w:proofErr w:type="spellStart"/>
      <w:r w:rsidRPr="00792697">
        <w:t>RLAN</w:t>
      </w:r>
      <w:proofErr w:type="spellEnd"/>
      <w:r w:rsidRPr="00792697">
        <w:t xml:space="preserve"> (</w:t>
      </w:r>
      <w:proofErr w:type="spellStart"/>
      <w:r w:rsidRPr="00792697">
        <w:t>802.11ac</w:t>
      </w:r>
      <w:proofErr w:type="spellEnd"/>
      <w:r w:rsidRPr="00792697">
        <w:t>) Access Point emission pattern measurements of consumer and enterprise devices</w:t>
      </w:r>
      <w:r>
        <w:t xml:space="preserve"> as provided by WP </w:t>
      </w:r>
      <w:proofErr w:type="spellStart"/>
      <w:r>
        <w:t>3K</w:t>
      </w:r>
      <w:proofErr w:type="spellEnd"/>
      <w:r>
        <w:t xml:space="preserve"> in Document </w:t>
      </w:r>
      <w:proofErr w:type="spellStart"/>
      <w:r>
        <w:t>5A</w:t>
      </w:r>
      <w:proofErr w:type="spellEnd"/>
      <w:r>
        <w:t>/664 and did not have any comments at this point in time.</w:t>
      </w:r>
    </w:p>
    <w:p w:rsidR="0063660E" w:rsidRDefault="0063660E" w:rsidP="0063660E">
      <w:pPr>
        <w:rPr>
          <w:bCs/>
          <w:lang w:val="en-US"/>
        </w:rPr>
      </w:pPr>
      <w:proofErr w:type="spellStart"/>
      <w:r>
        <w:rPr>
          <w:bCs/>
          <w:lang w:val="en-US"/>
        </w:rPr>
        <w:t>WG</w:t>
      </w:r>
      <w:proofErr w:type="spellEnd"/>
      <w:r>
        <w:rPr>
          <w:bCs/>
          <w:lang w:val="en-US"/>
        </w:rPr>
        <w:t xml:space="preserve"> </w:t>
      </w:r>
      <w:proofErr w:type="spellStart"/>
      <w:r>
        <w:rPr>
          <w:bCs/>
          <w:lang w:val="en-US"/>
        </w:rPr>
        <w:t>5A</w:t>
      </w:r>
      <w:proofErr w:type="spellEnd"/>
      <w:r>
        <w:rPr>
          <w:bCs/>
          <w:lang w:val="en-US"/>
        </w:rPr>
        <w:t xml:space="preserve">-4 agreed with the proposal in Document </w:t>
      </w:r>
      <w:proofErr w:type="spellStart"/>
      <w:r>
        <w:rPr>
          <w:bCs/>
          <w:lang w:val="en-US"/>
        </w:rPr>
        <w:t>5A</w:t>
      </w:r>
      <w:proofErr w:type="spellEnd"/>
      <w:r>
        <w:rPr>
          <w:bCs/>
          <w:lang w:val="en-US"/>
        </w:rPr>
        <w:t xml:space="preserve">/688 to carry the </w:t>
      </w:r>
      <w:r>
        <w:rPr>
          <w:lang w:val="en-US"/>
        </w:rPr>
        <w:t>w</w:t>
      </w:r>
      <w:r w:rsidRPr="004A3497">
        <w:rPr>
          <w:lang w:val="en-US"/>
        </w:rPr>
        <w:t xml:space="preserve">orking document towards a </w:t>
      </w:r>
      <w:proofErr w:type="spellStart"/>
      <w:r w:rsidRPr="004A3497">
        <w:rPr>
          <w:lang w:val="en-US"/>
        </w:rPr>
        <w:t>PDN</w:t>
      </w:r>
      <w:proofErr w:type="spellEnd"/>
      <w:r w:rsidRPr="004A3497">
        <w:rPr>
          <w:lang w:val="en-US"/>
        </w:rPr>
        <w:t xml:space="preserve"> Report ITU-R M</w:t>
      </w:r>
      <w:proofErr w:type="gramStart"/>
      <w:r w:rsidRPr="004A3497">
        <w:rPr>
          <w:lang w:val="en-US"/>
        </w:rPr>
        <w:t>.[</w:t>
      </w:r>
      <w:proofErr w:type="spellStart"/>
      <w:proofErr w:type="gramEnd"/>
      <w:r w:rsidRPr="004A3497">
        <w:rPr>
          <w:lang w:val="en-US"/>
        </w:rPr>
        <w:t>RLAN</w:t>
      </w:r>
      <w:proofErr w:type="spellEnd"/>
      <w:r w:rsidRPr="004A3497">
        <w:rPr>
          <w:lang w:val="en-US"/>
        </w:rPr>
        <w:t xml:space="preserve"> MITIGATION]</w:t>
      </w:r>
      <w:r>
        <w:rPr>
          <w:lang w:val="en-US"/>
        </w:rPr>
        <w:t xml:space="preserve"> forward</w:t>
      </w:r>
      <w:r w:rsidRPr="0087486B">
        <w:rPr>
          <w:lang w:val="en-US"/>
        </w:rPr>
        <w:t xml:space="preserve"> </w:t>
      </w:r>
      <w:r>
        <w:rPr>
          <w:lang w:val="en-US"/>
        </w:rPr>
        <w:t>to the next meeting of WP </w:t>
      </w:r>
      <w:proofErr w:type="spellStart"/>
      <w:r>
        <w:rPr>
          <w:lang w:val="en-US"/>
        </w:rPr>
        <w:t>5A</w:t>
      </w:r>
      <w:proofErr w:type="spellEnd"/>
      <w:r>
        <w:rPr>
          <w:lang w:val="en-US"/>
        </w:rPr>
        <w:t xml:space="preserve"> for continued work.</w:t>
      </w:r>
    </w:p>
    <w:p w:rsidR="0063660E" w:rsidRDefault="0063660E" w:rsidP="0063660E">
      <w:pPr>
        <w:rPr>
          <w:lang w:val="en-US"/>
        </w:rPr>
      </w:pPr>
      <w:r w:rsidRPr="004A3497">
        <w:rPr>
          <w:bCs/>
          <w:lang w:val="en-US"/>
        </w:rPr>
        <w:t>Based on the proposal</w:t>
      </w:r>
      <w:r>
        <w:rPr>
          <w:bCs/>
          <w:lang w:val="en-US"/>
        </w:rPr>
        <w:t>s</w:t>
      </w:r>
      <w:r w:rsidRPr="004A3497">
        <w:rPr>
          <w:bCs/>
          <w:lang w:val="en-US"/>
        </w:rPr>
        <w:t xml:space="preserve"> in Document </w:t>
      </w:r>
      <w:proofErr w:type="spellStart"/>
      <w:r w:rsidRPr="004A3497">
        <w:rPr>
          <w:bCs/>
          <w:lang w:val="en-US"/>
        </w:rPr>
        <w:t>5A</w:t>
      </w:r>
      <w:proofErr w:type="spellEnd"/>
      <w:r w:rsidRPr="004A3497">
        <w:rPr>
          <w:bCs/>
          <w:lang w:val="en-US"/>
        </w:rPr>
        <w:t>/</w:t>
      </w:r>
      <w:r>
        <w:rPr>
          <w:bCs/>
          <w:lang w:val="en-US"/>
        </w:rPr>
        <w:t>703</w:t>
      </w:r>
      <w:r w:rsidRPr="004A3497">
        <w:rPr>
          <w:bCs/>
          <w:lang w:val="en-US"/>
        </w:rPr>
        <w:t xml:space="preserve">, </w:t>
      </w:r>
      <w:proofErr w:type="spellStart"/>
      <w:r w:rsidRPr="004A3497">
        <w:rPr>
          <w:bCs/>
          <w:lang w:val="en-US"/>
        </w:rPr>
        <w:t>WG</w:t>
      </w:r>
      <w:proofErr w:type="spellEnd"/>
      <w:r w:rsidRPr="004A3497">
        <w:rPr>
          <w:bCs/>
          <w:lang w:val="en-US"/>
        </w:rPr>
        <w:t xml:space="preserve"> </w:t>
      </w:r>
      <w:proofErr w:type="spellStart"/>
      <w:r w:rsidRPr="004A3497">
        <w:rPr>
          <w:bCs/>
          <w:lang w:val="en-US"/>
        </w:rPr>
        <w:t>5A</w:t>
      </w:r>
      <w:proofErr w:type="spellEnd"/>
      <w:r w:rsidRPr="004A3497">
        <w:rPr>
          <w:bCs/>
          <w:lang w:val="en-US"/>
        </w:rPr>
        <w:t xml:space="preserve">-4 </w:t>
      </w:r>
      <w:r>
        <w:rPr>
          <w:bCs/>
          <w:lang w:val="en-US"/>
        </w:rPr>
        <w:t xml:space="preserve">discussed possible updates to the working </w:t>
      </w:r>
      <w:r w:rsidRPr="004A3497">
        <w:rPr>
          <w:lang w:val="en-US"/>
        </w:rPr>
        <w:t xml:space="preserve">document towards a </w:t>
      </w:r>
      <w:proofErr w:type="spellStart"/>
      <w:r w:rsidRPr="004A3497">
        <w:rPr>
          <w:lang w:val="en-US"/>
        </w:rPr>
        <w:t>PDN</w:t>
      </w:r>
      <w:proofErr w:type="spellEnd"/>
      <w:r w:rsidRPr="004A3497">
        <w:rPr>
          <w:lang w:val="en-US"/>
        </w:rPr>
        <w:t xml:space="preserve"> Report ITU-R M.[</w:t>
      </w:r>
      <w:proofErr w:type="spellStart"/>
      <w:r w:rsidRPr="004A3497">
        <w:rPr>
          <w:lang w:val="en-US"/>
        </w:rPr>
        <w:t>RLAN</w:t>
      </w:r>
      <w:proofErr w:type="spellEnd"/>
      <w:r w:rsidRPr="004A3497">
        <w:rPr>
          <w:lang w:val="en-US"/>
        </w:rPr>
        <w:t xml:space="preserve"> MITIGATION]</w:t>
      </w:r>
      <w:r>
        <w:rPr>
          <w:lang w:val="en-US"/>
        </w:rPr>
        <w:t xml:space="preserve">. However, due to </w:t>
      </w:r>
      <w:r w:rsidRPr="0087486B">
        <w:rPr>
          <w:lang w:val="en-US"/>
        </w:rPr>
        <w:t xml:space="preserve">lack of time </w:t>
      </w:r>
      <w:r>
        <w:rPr>
          <w:lang w:val="en-US"/>
        </w:rPr>
        <w:t xml:space="preserve">it was not possible </w:t>
      </w:r>
      <w:r w:rsidRPr="0087486B">
        <w:rPr>
          <w:lang w:val="en-US"/>
        </w:rPr>
        <w:t>to fully review this contribution</w:t>
      </w:r>
      <w:r>
        <w:rPr>
          <w:lang w:val="en-US"/>
        </w:rPr>
        <w:t>. Therefore</w:t>
      </w:r>
      <w:r w:rsidRPr="00634F76">
        <w:rPr>
          <w:lang w:val="en-US"/>
        </w:rPr>
        <w:t xml:space="preserve">, </w:t>
      </w:r>
      <w:r w:rsidR="00541188" w:rsidRPr="00634F76">
        <w:rPr>
          <w:lang w:val="en-US"/>
        </w:rPr>
        <w:t>D</w:t>
      </w:r>
      <w:r w:rsidRPr="00634F76">
        <w:rPr>
          <w:lang w:val="en-US"/>
        </w:rPr>
        <w:t xml:space="preserve">ocument </w:t>
      </w:r>
      <w:proofErr w:type="spellStart"/>
      <w:r w:rsidRPr="00634F76">
        <w:rPr>
          <w:lang w:val="en-US"/>
        </w:rPr>
        <w:t>5A</w:t>
      </w:r>
      <w:proofErr w:type="spellEnd"/>
      <w:r w:rsidRPr="00634F76">
        <w:rPr>
          <w:lang w:val="en-US"/>
        </w:rPr>
        <w:t>/703 is</w:t>
      </w:r>
      <w:r w:rsidRPr="0087486B">
        <w:rPr>
          <w:lang w:val="en-US"/>
        </w:rPr>
        <w:t xml:space="preserve"> carried forward to the next meeting of WP</w:t>
      </w:r>
      <w:r w:rsidR="00D61DE7">
        <w:rPr>
          <w:lang w:val="en-US"/>
        </w:rPr>
        <w:t> </w:t>
      </w:r>
      <w:proofErr w:type="spellStart"/>
      <w:r w:rsidRPr="0087486B">
        <w:rPr>
          <w:lang w:val="en-US"/>
        </w:rPr>
        <w:t>5A</w:t>
      </w:r>
      <w:proofErr w:type="spellEnd"/>
      <w:r w:rsidRPr="0087486B">
        <w:rPr>
          <w:lang w:val="en-US"/>
        </w:rPr>
        <w:t xml:space="preserve"> for further consideration.</w:t>
      </w:r>
    </w:p>
    <w:p w:rsidR="0063660E" w:rsidRDefault="0063660E" w:rsidP="0063660E">
      <w:pPr>
        <w:rPr>
          <w:lang w:val="en-US"/>
        </w:rPr>
      </w:pPr>
      <w:r>
        <w:rPr>
          <w:lang w:val="en-US"/>
        </w:rPr>
        <w:t xml:space="preserve">Due to </w:t>
      </w:r>
      <w:r w:rsidRPr="0087486B">
        <w:rPr>
          <w:lang w:val="en-US"/>
        </w:rPr>
        <w:t xml:space="preserve">the different views expressed </w:t>
      </w:r>
      <w:r>
        <w:rPr>
          <w:lang w:val="en-US"/>
        </w:rPr>
        <w:t xml:space="preserve">during the discussion, </w:t>
      </w:r>
      <w:r w:rsidRPr="0087486B">
        <w:rPr>
          <w:lang w:val="en-US"/>
        </w:rPr>
        <w:t>it was not possible</w:t>
      </w:r>
      <w:r>
        <w:rPr>
          <w:lang w:val="en-US"/>
        </w:rPr>
        <w:t xml:space="preserve"> to agree on specific updates to the </w:t>
      </w:r>
      <w:r>
        <w:rPr>
          <w:bCs/>
          <w:lang w:val="en-US"/>
        </w:rPr>
        <w:t xml:space="preserve">working </w:t>
      </w:r>
      <w:r w:rsidRPr="004A3497">
        <w:rPr>
          <w:lang w:val="en-US"/>
        </w:rPr>
        <w:t xml:space="preserve">document towards a </w:t>
      </w:r>
      <w:proofErr w:type="spellStart"/>
      <w:r w:rsidRPr="004A3497">
        <w:rPr>
          <w:lang w:val="en-US"/>
        </w:rPr>
        <w:t>PDN</w:t>
      </w:r>
      <w:proofErr w:type="spellEnd"/>
      <w:r w:rsidRPr="004A3497">
        <w:rPr>
          <w:lang w:val="en-US"/>
        </w:rPr>
        <w:t xml:space="preserve"> Report ITU-R M</w:t>
      </w:r>
      <w:proofErr w:type="gramStart"/>
      <w:r w:rsidRPr="004A3497">
        <w:rPr>
          <w:lang w:val="en-US"/>
        </w:rPr>
        <w:t>.[</w:t>
      </w:r>
      <w:proofErr w:type="spellStart"/>
      <w:proofErr w:type="gramEnd"/>
      <w:r w:rsidRPr="004A3497">
        <w:rPr>
          <w:lang w:val="en-US"/>
        </w:rPr>
        <w:t>RLAN</w:t>
      </w:r>
      <w:proofErr w:type="spellEnd"/>
      <w:r w:rsidRPr="004A3497">
        <w:rPr>
          <w:lang w:val="en-US"/>
        </w:rPr>
        <w:t xml:space="preserve"> MITIGATION]</w:t>
      </w:r>
      <w:r>
        <w:rPr>
          <w:lang w:val="en-US"/>
        </w:rPr>
        <w:t xml:space="preserve"> and the document essentially remains unchanged from the previous meeting. An Editor’s Note was inserted at the beginning of the working document to address this issue.</w:t>
      </w:r>
    </w:p>
    <w:p w:rsidR="0063660E" w:rsidRDefault="0063660E" w:rsidP="0063660E">
      <w:pPr>
        <w:rPr>
          <w:lang w:val="en-US"/>
        </w:rPr>
      </w:pPr>
      <w:r>
        <w:rPr>
          <w:lang w:val="en-US"/>
        </w:rPr>
        <w:t>The areas where different views were expressed and no agreement could be reached in the discussion include:</w:t>
      </w:r>
    </w:p>
    <w:p w:rsidR="0063660E" w:rsidRPr="00371BEB" w:rsidRDefault="0063660E" w:rsidP="0063660E">
      <w:pPr>
        <w:pStyle w:val="enumlev1"/>
      </w:pPr>
      <w:r>
        <w:rPr>
          <w:lang w:val="en-US"/>
        </w:rPr>
        <w:noBreakHyphen/>
      </w:r>
      <w:r>
        <w:rPr>
          <w:lang w:val="en-US"/>
        </w:rPr>
        <w:tab/>
      </w:r>
      <w:r w:rsidRPr="00371BEB">
        <w:t>Whether this report should only cover the 5</w:t>
      </w:r>
      <w:r w:rsidR="00642875">
        <w:t> </w:t>
      </w:r>
      <w:r w:rsidRPr="00371BEB">
        <w:t>350-5</w:t>
      </w:r>
      <w:r w:rsidR="00642875">
        <w:t> </w:t>
      </w:r>
      <w:r w:rsidRPr="00371BEB">
        <w:t>470 MHz band or also other part of the 5 GHz frequency range (essentially the entire 5 GHz frequency range);</w:t>
      </w:r>
    </w:p>
    <w:p w:rsidR="0063660E" w:rsidRPr="00371BEB" w:rsidRDefault="0063660E" w:rsidP="0063660E">
      <w:pPr>
        <w:pStyle w:val="enumlev1"/>
      </w:pPr>
      <w:r>
        <w:rPr>
          <w:lang w:val="en-US"/>
        </w:rPr>
        <w:lastRenderedPageBreak/>
        <w:noBreakHyphen/>
      </w:r>
      <w:r>
        <w:rPr>
          <w:lang w:val="en-US"/>
        </w:rPr>
        <w:tab/>
      </w:r>
      <w:r w:rsidRPr="00371BEB">
        <w:t xml:space="preserve">Whether or not this report should address the practicability of the possible additional mitigation techniques to facilitate sharing between </w:t>
      </w:r>
      <w:proofErr w:type="spellStart"/>
      <w:r w:rsidRPr="00371BEB">
        <w:t>RLAN</w:t>
      </w:r>
      <w:proofErr w:type="spellEnd"/>
      <w:r w:rsidRPr="00371BEB">
        <w:t xml:space="preserve"> systems and incumbent services;</w:t>
      </w:r>
    </w:p>
    <w:p w:rsidR="0063660E" w:rsidRPr="00371BEB" w:rsidRDefault="0063660E" w:rsidP="0063660E">
      <w:pPr>
        <w:pStyle w:val="enumlev1"/>
      </w:pPr>
      <w:r>
        <w:rPr>
          <w:lang w:val="en-US"/>
        </w:rPr>
        <w:noBreakHyphen/>
      </w:r>
      <w:r>
        <w:rPr>
          <w:lang w:val="en-US"/>
        </w:rPr>
        <w:tab/>
      </w:r>
      <w:r w:rsidRPr="00371BEB">
        <w:t>Whether or not this report should address military radars and their characteristics.</w:t>
      </w:r>
    </w:p>
    <w:p w:rsidR="0063660E" w:rsidRDefault="0063660E" w:rsidP="0063660E">
      <w:pPr>
        <w:rPr>
          <w:bCs/>
          <w:lang w:val="en-US"/>
        </w:rPr>
      </w:pPr>
      <w:r>
        <w:rPr>
          <w:bCs/>
          <w:lang w:val="en-US"/>
        </w:rPr>
        <w:t xml:space="preserve">When discussing the proposed scope for the working document as contained in Document </w:t>
      </w:r>
      <w:proofErr w:type="spellStart"/>
      <w:r>
        <w:rPr>
          <w:bCs/>
          <w:lang w:val="en-US"/>
        </w:rPr>
        <w:t>5A</w:t>
      </w:r>
      <w:proofErr w:type="spellEnd"/>
      <w:r>
        <w:rPr>
          <w:bCs/>
          <w:lang w:val="en-US"/>
        </w:rPr>
        <w:t>/703, further edits were made to that proposal and the following text is the outcome of that discussion, noting that the discussions on the scope of the document have not concluded:</w:t>
      </w:r>
    </w:p>
    <w:p w:rsidR="0063660E" w:rsidRDefault="0063660E" w:rsidP="0063660E">
      <w:pPr>
        <w:rPr>
          <w:bCs/>
          <w:lang w:val="en-US"/>
        </w:rPr>
      </w:pPr>
      <w:r>
        <w:rPr>
          <w:bCs/>
          <w:lang w:val="en-US"/>
        </w:rPr>
        <w:t>“</w:t>
      </w:r>
      <w:r w:rsidRPr="004766DC">
        <w:rPr>
          <w:i/>
          <w:szCs w:val="24"/>
        </w:rPr>
        <w:t xml:space="preserve">This document contains technical information describing possible additional </w:t>
      </w:r>
      <w:r w:rsidRPr="004766DC">
        <w:rPr>
          <w:i/>
        </w:rPr>
        <w:t xml:space="preserve">mitigation </w:t>
      </w:r>
      <w:r w:rsidRPr="004766DC">
        <w:rPr>
          <w:i/>
          <w:szCs w:val="24"/>
        </w:rPr>
        <w:t xml:space="preserve">techniques [including their technical feasibility] that could be applied when developing and deploying </w:t>
      </w:r>
      <w:proofErr w:type="spellStart"/>
      <w:r w:rsidRPr="004766DC">
        <w:rPr>
          <w:i/>
          <w:szCs w:val="24"/>
        </w:rPr>
        <w:t>RLAN</w:t>
      </w:r>
      <w:proofErr w:type="spellEnd"/>
      <w:r w:rsidRPr="004766DC">
        <w:rPr>
          <w:i/>
          <w:szCs w:val="24"/>
        </w:rPr>
        <w:t xml:space="preserve"> systems, in particular in the frequency bands in the 5 GHz frequency range. It does not address the effectiveness of these techniques as mitigation techniques with respect to other existing services.</w:t>
      </w:r>
      <w:r>
        <w:rPr>
          <w:bCs/>
          <w:lang w:val="en-US"/>
        </w:rPr>
        <w:t>”</w:t>
      </w:r>
    </w:p>
    <w:p w:rsidR="0063660E" w:rsidRPr="0087486B" w:rsidRDefault="0063660E" w:rsidP="0063660E">
      <w:pPr>
        <w:rPr>
          <w:bCs/>
          <w:lang w:val="en-US"/>
        </w:rPr>
      </w:pPr>
      <w:r>
        <w:rPr>
          <w:bCs/>
          <w:lang w:val="en-US"/>
        </w:rPr>
        <w:t xml:space="preserve">As described above, it was agreed in the end to not update the working document at this point in time and instead record the current state of the discussion on the scope in the </w:t>
      </w:r>
      <w:r w:rsidRPr="000C5AE2">
        <w:rPr>
          <w:lang w:val="en-US"/>
        </w:rPr>
        <w:t xml:space="preserve">Report of the </w:t>
      </w:r>
      <w:proofErr w:type="spellStart"/>
      <w:r w:rsidRPr="000C5AE2">
        <w:rPr>
          <w:lang w:val="en-US"/>
        </w:rPr>
        <w:t>WG</w:t>
      </w:r>
      <w:proofErr w:type="spellEnd"/>
      <w:r>
        <w:rPr>
          <w:lang w:val="en-US"/>
        </w:rPr>
        <w:t> </w:t>
      </w:r>
      <w:proofErr w:type="spellStart"/>
      <w:r w:rsidRPr="000C5AE2">
        <w:rPr>
          <w:lang w:val="en-US"/>
        </w:rPr>
        <w:t>5A</w:t>
      </w:r>
      <w:proofErr w:type="spellEnd"/>
      <w:r>
        <w:rPr>
          <w:lang w:val="en-US"/>
        </w:rPr>
        <w:noBreakHyphen/>
      </w:r>
      <w:r w:rsidRPr="000C5AE2">
        <w:rPr>
          <w:lang w:val="en-US"/>
        </w:rPr>
        <w:t>4 activities</w:t>
      </w:r>
      <w:r>
        <w:rPr>
          <w:lang w:val="en-US"/>
        </w:rPr>
        <w:t>. This text will be further discussed at the next meeting as part of the overall discussions on the working document, and in particular regarding the above mentioned areas where different views were expressed regarding the overall scope of the report, and the text may then be inserted into the working document with modifications as appropriate.</w:t>
      </w:r>
    </w:p>
    <w:p w:rsidR="0063660E" w:rsidRDefault="0063660E" w:rsidP="0063660E">
      <w:pPr>
        <w:rPr>
          <w:bCs/>
          <w:lang w:val="en-US"/>
        </w:rPr>
      </w:pPr>
      <w:r>
        <w:rPr>
          <w:bCs/>
          <w:lang w:val="en-US"/>
        </w:rPr>
        <w:t xml:space="preserve">Document </w:t>
      </w:r>
      <w:hyperlink r:id="rId161" w:history="1">
        <w:proofErr w:type="spellStart"/>
        <w:r w:rsidRPr="00D61DE7">
          <w:rPr>
            <w:rStyle w:val="Hyperlink"/>
            <w:bCs/>
            <w:lang w:val="en-US"/>
          </w:rPr>
          <w:t>5A</w:t>
        </w:r>
        <w:proofErr w:type="spellEnd"/>
        <w:r w:rsidRPr="00D61DE7">
          <w:rPr>
            <w:rStyle w:val="Hyperlink"/>
            <w:bCs/>
            <w:lang w:val="en-US"/>
          </w:rPr>
          <w:t>/700</w:t>
        </w:r>
      </w:hyperlink>
      <w:r>
        <w:rPr>
          <w:bCs/>
          <w:lang w:val="en-US"/>
        </w:rPr>
        <w:t xml:space="preserve"> proposed updates to the </w:t>
      </w:r>
      <w:r>
        <w:t xml:space="preserve">compilation of technical information on techniques that could be used in </w:t>
      </w:r>
      <w:proofErr w:type="spellStart"/>
      <w:r>
        <w:t>RLAN</w:t>
      </w:r>
      <w:proofErr w:type="spellEnd"/>
      <w:r>
        <w:t xml:space="preserve"> deployments to facilitate sharing as contained in Annex 9 of the Chairman’s Report of the last WP </w:t>
      </w:r>
      <w:proofErr w:type="spellStart"/>
      <w:r>
        <w:t>5A</w:t>
      </w:r>
      <w:proofErr w:type="spellEnd"/>
      <w:r>
        <w:t xml:space="preserve"> meeting (see Document </w:t>
      </w:r>
      <w:proofErr w:type="spellStart"/>
      <w:r>
        <w:t>5A</w:t>
      </w:r>
      <w:proofErr w:type="spellEnd"/>
      <w:r>
        <w:t xml:space="preserve">/636). </w:t>
      </w:r>
      <w:r w:rsidRPr="009C5558">
        <w:t xml:space="preserve">Due to lack of time it was not possible to review this contribution. As a </w:t>
      </w:r>
      <w:r w:rsidRPr="00634F76">
        <w:t xml:space="preserve">result, </w:t>
      </w:r>
      <w:r w:rsidR="00541188" w:rsidRPr="00634F76">
        <w:t>D</w:t>
      </w:r>
      <w:r w:rsidRPr="00634F76">
        <w:t xml:space="preserve">ocument </w:t>
      </w:r>
      <w:proofErr w:type="spellStart"/>
      <w:r w:rsidRPr="00634F76">
        <w:t>5A</w:t>
      </w:r>
      <w:proofErr w:type="spellEnd"/>
      <w:r w:rsidRPr="00634F76">
        <w:t>/700 is carried forward to the next</w:t>
      </w:r>
      <w:r w:rsidRPr="009C5558">
        <w:t xml:space="preserve"> meeting of WP</w:t>
      </w:r>
      <w:r w:rsidR="00D61DE7">
        <w:t> </w:t>
      </w:r>
      <w:proofErr w:type="spellStart"/>
      <w:r w:rsidRPr="009C5558">
        <w:t>5A</w:t>
      </w:r>
      <w:proofErr w:type="spellEnd"/>
      <w:r w:rsidRPr="009C5558">
        <w:t xml:space="preserve"> for further consideration</w:t>
      </w:r>
      <w:r>
        <w:t xml:space="preserve">. </w:t>
      </w:r>
      <w:r>
        <w:rPr>
          <w:lang w:val="en-US"/>
        </w:rPr>
        <w:t>An Editor’s Note was inserted at the beginning of the compilation document to address this issue.</w:t>
      </w:r>
    </w:p>
    <w:p w:rsidR="0063660E" w:rsidRPr="000C5AE2" w:rsidRDefault="0063660E" w:rsidP="0063660E">
      <w:pPr>
        <w:pStyle w:val="Heading2"/>
        <w:rPr>
          <w:lang w:val="en-US"/>
        </w:rPr>
      </w:pPr>
      <w:r>
        <w:rPr>
          <w:lang w:val="en-US"/>
        </w:rPr>
        <w:t>4.</w:t>
      </w:r>
      <w:r w:rsidRPr="000C5AE2">
        <w:rPr>
          <w:lang w:val="en-US"/>
        </w:rPr>
        <w:t>2.</w:t>
      </w:r>
      <w:r>
        <w:rPr>
          <w:lang w:val="en-US"/>
        </w:rPr>
        <w:t>9</w:t>
      </w:r>
      <w:r w:rsidRPr="000C5AE2">
        <w:rPr>
          <w:lang w:val="en-US"/>
        </w:rPr>
        <w:tab/>
      </w:r>
      <w:r w:rsidRPr="00C234C7">
        <w:t xml:space="preserve">Working document towards a Preliminary Draft New Recommendation </w:t>
      </w:r>
      <w:r w:rsidR="00094C21">
        <w:br/>
      </w:r>
      <w:r w:rsidRPr="00C234C7">
        <w:t>ITU-R S</w:t>
      </w:r>
      <w:r>
        <w:t>F</w:t>
      </w:r>
      <w:proofErr w:type="gramStart"/>
      <w:r w:rsidRPr="00C234C7">
        <w:t>.[</w:t>
      </w:r>
      <w:proofErr w:type="spellStart"/>
      <w:proofErr w:type="gramEnd"/>
      <w:r w:rsidRPr="00C234C7">
        <w:t>INTERF.AREA</w:t>
      </w:r>
      <w:proofErr w:type="spellEnd"/>
      <w:r w:rsidRPr="00C234C7">
        <w:t>]</w:t>
      </w:r>
    </w:p>
    <w:p w:rsidR="0063660E" w:rsidRPr="000C5AE2" w:rsidRDefault="0063660E" w:rsidP="0063660E">
      <w:pPr>
        <w:rPr>
          <w:bCs/>
          <w:lang w:val="en-US"/>
        </w:rPr>
      </w:pPr>
      <w:r w:rsidRPr="000C5AE2">
        <w:rPr>
          <w:bCs/>
          <w:lang w:val="en-US"/>
        </w:rPr>
        <w:t xml:space="preserve">Input document: </w:t>
      </w:r>
      <w:hyperlink r:id="rId162" w:history="1">
        <w:proofErr w:type="spellStart"/>
        <w:r w:rsidRPr="00371BEB">
          <w:rPr>
            <w:rStyle w:val="Hyperlink"/>
            <w:bCs/>
            <w:lang w:val="en-US"/>
          </w:rPr>
          <w:t>5A</w:t>
        </w:r>
        <w:proofErr w:type="spellEnd"/>
        <w:r w:rsidRPr="00371BEB">
          <w:rPr>
            <w:rStyle w:val="Hyperlink"/>
            <w:bCs/>
            <w:lang w:val="en-US"/>
          </w:rPr>
          <w:t>/728</w:t>
        </w:r>
      </w:hyperlink>
      <w:r w:rsidRPr="000C5AE2">
        <w:rPr>
          <w:bCs/>
          <w:lang w:val="en-US"/>
        </w:rPr>
        <w:t xml:space="preserve"> (WP </w:t>
      </w:r>
      <w:proofErr w:type="spellStart"/>
      <w:r w:rsidRPr="000C5AE2">
        <w:rPr>
          <w:bCs/>
          <w:lang w:val="en-US"/>
        </w:rPr>
        <w:t>4A</w:t>
      </w:r>
      <w:proofErr w:type="spellEnd"/>
      <w:r w:rsidRPr="000C5AE2">
        <w:rPr>
          <w:bCs/>
          <w:lang w:val="en-US"/>
        </w:rPr>
        <w:t>)</w:t>
      </w:r>
    </w:p>
    <w:p w:rsidR="0063660E" w:rsidRPr="000C5AE2" w:rsidRDefault="0063660E" w:rsidP="0063660E">
      <w:pPr>
        <w:rPr>
          <w:bCs/>
          <w:lang w:val="en-US"/>
        </w:rPr>
      </w:pPr>
      <w:r w:rsidRPr="000C5AE2">
        <w:rPr>
          <w:bCs/>
          <w:lang w:val="en-US"/>
        </w:rPr>
        <w:t xml:space="preserve">Output document: </w:t>
      </w:r>
      <w:proofErr w:type="spellStart"/>
      <w:r w:rsidRPr="000C5AE2">
        <w:rPr>
          <w:bCs/>
          <w:lang w:val="en-US"/>
        </w:rPr>
        <w:t>5A</w:t>
      </w:r>
      <w:proofErr w:type="spellEnd"/>
      <w:r w:rsidRPr="000C5AE2">
        <w:rPr>
          <w:bCs/>
          <w:lang w:val="en-US"/>
        </w:rPr>
        <w:t>/TEMP/</w:t>
      </w:r>
      <w:r>
        <w:rPr>
          <w:bCs/>
          <w:lang w:val="en-US"/>
        </w:rPr>
        <w:t>322</w:t>
      </w:r>
      <w:r w:rsidRPr="000C5AE2">
        <w:rPr>
          <w:bCs/>
          <w:lang w:val="en-US"/>
        </w:rPr>
        <w:t>(</w:t>
      </w:r>
      <w:proofErr w:type="spellStart"/>
      <w:r w:rsidRPr="000C5AE2">
        <w:rPr>
          <w:bCs/>
          <w:lang w:val="en-US"/>
        </w:rPr>
        <w:t>Rev.1</w:t>
      </w:r>
      <w:proofErr w:type="spellEnd"/>
      <w:r w:rsidRPr="000C5AE2">
        <w:rPr>
          <w:bCs/>
          <w:lang w:val="en-US"/>
        </w:rPr>
        <w:t>) (</w:t>
      </w:r>
      <w:r>
        <w:rPr>
          <w:bCs/>
          <w:lang w:val="en-US"/>
        </w:rPr>
        <w:t xml:space="preserve">Liaison Statement to WP </w:t>
      </w:r>
      <w:proofErr w:type="spellStart"/>
      <w:r>
        <w:rPr>
          <w:bCs/>
          <w:lang w:val="en-US"/>
        </w:rPr>
        <w:t>4A</w:t>
      </w:r>
      <w:proofErr w:type="spellEnd"/>
      <w:r w:rsidRPr="000C5AE2">
        <w:rPr>
          <w:bCs/>
          <w:lang w:val="en-US"/>
        </w:rPr>
        <w:t>)</w:t>
      </w:r>
    </w:p>
    <w:p w:rsidR="0063660E" w:rsidRDefault="0063660E" w:rsidP="0063660E">
      <w:pPr>
        <w:rPr>
          <w:lang w:eastAsia="zh-CN"/>
        </w:rPr>
      </w:pPr>
      <w:r>
        <w:rPr>
          <w:lang w:eastAsia="ko-KR"/>
        </w:rPr>
        <w:t xml:space="preserve">Since the liaison statement from WP </w:t>
      </w:r>
      <w:proofErr w:type="spellStart"/>
      <w:r>
        <w:rPr>
          <w:lang w:eastAsia="ko-KR"/>
        </w:rPr>
        <w:t>4A</w:t>
      </w:r>
      <w:proofErr w:type="spellEnd"/>
      <w:r>
        <w:rPr>
          <w:lang w:eastAsia="ko-KR"/>
        </w:rPr>
        <w:t xml:space="preserve"> was only received shortly before the start of the WP </w:t>
      </w:r>
      <w:proofErr w:type="spellStart"/>
      <w:r>
        <w:rPr>
          <w:lang w:eastAsia="ko-KR"/>
        </w:rPr>
        <w:t>5A</w:t>
      </w:r>
      <w:proofErr w:type="spellEnd"/>
      <w:r>
        <w:rPr>
          <w:lang w:eastAsia="ko-KR"/>
        </w:rPr>
        <w:t xml:space="preserve"> meeting, </w:t>
      </w:r>
      <w:proofErr w:type="spellStart"/>
      <w:r>
        <w:rPr>
          <w:lang w:eastAsia="ko-KR"/>
        </w:rPr>
        <w:t>WG</w:t>
      </w:r>
      <w:proofErr w:type="spellEnd"/>
      <w:r>
        <w:rPr>
          <w:lang w:eastAsia="ko-KR"/>
        </w:rPr>
        <w:t xml:space="preserve"> </w:t>
      </w:r>
      <w:proofErr w:type="spellStart"/>
      <w:r>
        <w:rPr>
          <w:lang w:eastAsia="ko-KR"/>
        </w:rPr>
        <w:t>5A</w:t>
      </w:r>
      <w:proofErr w:type="spellEnd"/>
      <w:r>
        <w:rPr>
          <w:lang w:eastAsia="ko-KR"/>
        </w:rPr>
        <w:t xml:space="preserve">-4 </w:t>
      </w:r>
      <w:r>
        <w:rPr>
          <w:lang w:eastAsia="zh-CN"/>
        </w:rPr>
        <w:t xml:space="preserve">was not able to carry out a thorough review of the document, both from the point of view of WP </w:t>
      </w:r>
      <w:proofErr w:type="spellStart"/>
      <w:r>
        <w:rPr>
          <w:lang w:eastAsia="zh-CN"/>
        </w:rPr>
        <w:t>5A’s</w:t>
      </w:r>
      <w:proofErr w:type="spellEnd"/>
      <w:r>
        <w:rPr>
          <w:lang w:eastAsia="zh-CN"/>
        </w:rPr>
        <w:t xml:space="preserve"> workload and from the point of view of availability of the appropriate experts of some delegations.</w:t>
      </w:r>
    </w:p>
    <w:p w:rsidR="0063660E" w:rsidRPr="000C5AE2" w:rsidRDefault="0063660E" w:rsidP="0063660E">
      <w:pPr>
        <w:rPr>
          <w:bCs/>
          <w:lang w:val="en-US"/>
        </w:rPr>
      </w:pPr>
      <w:proofErr w:type="spellStart"/>
      <w:r>
        <w:rPr>
          <w:lang w:eastAsia="ko-KR"/>
        </w:rPr>
        <w:t>WG</w:t>
      </w:r>
      <w:proofErr w:type="spellEnd"/>
      <w:r>
        <w:rPr>
          <w:lang w:eastAsia="ko-KR"/>
        </w:rPr>
        <w:t xml:space="preserve"> </w:t>
      </w:r>
      <w:proofErr w:type="spellStart"/>
      <w:r>
        <w:rPr>
          <w:lang w:eastAsia="ko-KR"/>
        </w:rPr>
        <w:t>5A</w:t>
      </w:r>
      <w:proofErr w:type="spellEnd"/>
      <w:r>
        <w:rPr>
          <w:lang w:eastAsia="ko-KR"/>
        </w:rPr>
        <w:t xml:space="preserve">-4 expects to provide comments from its first meeting in the study cycle after </w:t>
      </w:r>
      <w:proofErr w:type="spellStart"/>
      <w:r>
        <w:rPr>
          <w:lang w:eastAsia="ko-KR"/>
        </w:rPr>
        <w:t>WRC</w:t>
      </w:r>
      <w:proofErr w:type="spellEnd"/>
      <w:r>
        <w:rPr>
          <w:lang w:eastAsia="ko-KR"/>
        </w:rPr>
        <w:t xml:space="preserve">-15, after a </w:t>
      </w:r>
      <w:r>
        <w:rPr>
          <w:lang w:eastAsia="zh-CN"/>
        </w:rPr>
        <w:t xml:space="preserve">thorough review of the </w:t>
      </w:r>
      <w:r>
        <w:rPr>
          <w:bCs/>
          <w:lang w:eastAsia="ko-KR"/>
        </w:rPr>
        <w:t xml:space="preserve">working document towards a Preliminary Draft New Recommendation </w:t>
      </w:r>
      <w:r w:rsidRPr="00E90654">
        <w:rPr>
          <w:bCs/>
          <w:lang w:eastAsia="ko-KR"/>
        </w:rPr>
        <w:t>ITU</w:t>
      </w:r>
      <w:r>
        <w:rPr>
          <w:bCs/>
          <w:lang w:eastAsia="ko-KR"/>
        </w:rPr>
        <w:noBreakHyphen/>
      </w:r>
      <w:r w:rsidRPr="00E90654">
        <w:rPr>
          <w:bCs/>
          <w:lang w:eastAsia="ko-KR"/>
        </w:rPr>
        <w:t>R SF</w:t>
      </w:r>
      <w:proofErr w:type="gramStart"/>
      <w:r w:rsidRPr="00E90654">
        <w:rPr>
          <w:bCs/>
          <w:lang w:eastAsia="ko-KR"/>
        </w:rPr>
        <w:t>.[</w:t>
      </w:r>
      <w:proofErr w:type="spellStart"/>
      <w:proofErr w:type="gramEnd"/>
      <w:r w:rsidRPr="00E90654">
        <w:rPr>
          <w:bCs/>
          <w:lang w:eastAsia="ko-KR"/>
        </w:rPr>
        <w:t>INTERF.AREA</w:t>
      </w:r>
      <w:proofErr w:type="spellEnd"/>
      <w:r>
        <w:rPr>
          <w:bCs/>
          <w:lang w:eastAsia="ko-KR"/>
        </w:rPr>
        <w:t>]</w:t>
      </w:r>
      <w:r>
        <w:rPr>
          <w:lang w:eastAsia="zh-CN"/>
        </w:rPr>
        <w:t xml:space="preserve"> at that WP </w:t>
      </w:r>
      <w:proofErr w:type="spellStart"/>
      <w:r>
        <w:rPr>
          <w:lang w:eastAsia="zh-CN"/>
        </w:rPr>
        <w:t>5A</w:t>
      </w:r>
      <w:proofErr w:type="spellEnd"/>
      <w:r>
        <w:rPr>
          <w:lang w:eastAsia="zh-CN"/>
        </w:rPr>
        <w:t xml:space="preserve"> meeting. </w:t>
      </w:r>
      <w:r w:rsidRPr="000C5AE2">
        <w:rPr>
          <w:bCs/>
          <w:lang w:val="en-US"/>
        </w:rPr>
        <w:t xml:space="preserve">As a consequence, it was agreed to carry Document </w:t>
      </w:r>
      <w:proofErr w:type="spellStart"/>
      <w:r w:rsidRPr="000C5AE2">
        <w:rPr>
          <w:bCs/>
          <w:lang w:val="en-US"/>
        </w:rPr>
        <w:t>5A</w:t>
      </w:r>
      <w:proofErr w:type="spellEnd"/>
      <w:r w:rsidRPr="000C5AE2">
        <w:rPr>
          <w:bCs/>
          <w:lang w:val="en-US"/>
        </w:rPr>
        <w:t>/</w:t>
      </w:r>
      <w:r>
        <w:rPr>
          <w:bCs/>
          <w:lang w:val="en-US"/>
        </w:rPr>
        <w:t>728</w:t>
      </w:r>
      <w:r w:rsidRPr="000C5AE2">
        <w:rPr>
          <w:bCs/>
          <w:lang w:val="en-US"/>
        </w:rPr>
        <w:t xml:space="preserve"> forward to the next WP </w:t>
      </w:r>
      <w:proofErr w:type="spellStart"/>
      <w:r w:rsidRPr="000C5AE2">
        <w:rPr>
          <w:bCs/>
          <w:lang w:val="en-US"/>
        </w:rPr>
        <w:t>5A</w:t>
      </w:r>
      <w:proofErr w:type="spellEnd"/>
      <w:r w:rsidRPr="000C5AE2">
        <w:rPr>
          <w:bCs/>
          <w:lang w:val="en-US"/>
        </w:rPr>
        <w:t xml:space="preserve"> meeting.</w:t>
      </w:r>
      <w:r>
        <w:rPr>
          <w:bCs/>
          <w:lang w:val="en-US"/>
        </w:rPr>
        <w:t xml:space="preserve"> A reply liaison statement to inform WP </w:t>
      </w:r>
      <w:proofErr w:type="spellStart"/>
      <w:r>
        <w:rPr>
          <w:bCs/>
          <w:lang w:val="en-US"/>
        </w:rPr>
        <w:t>4A</w:t>
      </w:r>
      <w:proofErr w:type="spellEnd"/>
      <w:r>
        <w:rPr>
          <w:bCs/>
          <w:lang w:val="en-US"/>
        </w:rPr>
        <w:t xml:space="preserve"> was developed accordingly.</w:t>
      </w:r>
    </w:p>
    <w:p w:rsidR="0063660E" w:rsidRPr="00087C96" w:rsidRDefault="0063660E" w:rsidP="0063660E">
      <w:pPr>
        <w:pStyle w:val="Heading2"/>
        <w:rPr>
          <w:lang w:val="en-US"/>
        </w:rPr>
      </w:pPr>
      <w:r w:rsidRPr="00087C96">
        <w:rPr>
          <w:lang w:val="en-US"/>
        </w:rPr>
        <w:t>4.2.10</w:t>
      </w:r>
      <w:r w:rsidRPr="00087C96">
        <w:rPr>
          <w:lang w:val="en-US"/>
        </w:rPr>
        <w:tab/>
      </w:r>
      <w:proofErr w:type="spellStart"/>
      <w:r w:rsidRPr="00087C96">
        <w:rPr>
          <w:lang w:val="en-US"/>
        </w:rPr>
        <w:t>WRC</w:t>
      </w:r>
      <w:proofErr w:type="spellEnd"/>
      <w:r w:rsidRPr="00087C96">
        <w:rPr>
          <w:lang w:val="en-US"/>
        </w:rPr>
        <w:t xml:space="preserve">-15 </w:t>
      </w:r>
      <w:r w:rsidR="00D61DE7" w:rsidRPr="00087C96">
        <w:rPr>
          <w:lang w:val="en-US"/>
        </w:rPr>
        <w:t>a</w:t>
      </w:r>
      <w:r w:rsidRPr="00087C96">
        <w:rPr>
          <w:lang w:val="en-US"/>
        </w:rPr>
        <w:t xml:space="preserve">genda </w:t>
      </w:r>
      <w:r w:rsidR="00D61DE7" w:rsidRPr="00087C96">
        <w:rPr>
          <w:lang w:val="en-US"/>
        </w:rPr>
        <w:t>i</w:t>
      </w:r>
      <w:r w:rsidRPr="00087C96">
        <w:rPr>
          <w:lang w:val="en-US"/>
        </w:rPr>
        <w:t>tem 1.8</w:t>
      </w:r>
    </w:p>
    <w:p w:rsidR="0063660E" w:rsidRPr="00087C96" w:rsidRDefault="0063660E" w:rsidP="0063660E">
      <w:pPr>
        <w:rPr>
          <w:lang w:val="en-US"/>
        </w:rPr>
      </w:pPr>
      <w:r w:rsidRPr="00087C96">
        <w:rPr>
          <w:lang w:val="en-US"/>
        </w:rPr>
        <w:t xml:space="preserve">Input document: </w:t>
      </w:r>
      <w:hyperlink r:id="rId163" w:history="1">
        <w:proofErr w:type="spellStart"/>
        <w:r w:rsidRPr="00087C96">
          <w:rPr>
            <w:rStyle w:val="Hyperlink"/>
            <w:lang w:val="en-US"/>
          </w:rPr>
          <w:t>5A</w:t>
        </w:r>
        <w:proofErr w:type="spellEnd"/>
        <w:r w:rsidRPr="00087C96">
          <w:rPr>
            <w:rStyle w:val="Hyperlink"/>
            <w:lang w:val="en-US"/>
          </w:rPr>
          <w:t>/725</w:t>
        </w:r>
      </w:hyperlink>
      <w:r w:rsidRPr="00087C96">
        <w:rPr>
          <w:lang w:val="en-US"/>
        </w:rPr>
        <w:t xml:space="preserve"> (WP </w:t>
      </w:r>
      <w:proofErr w:type="spellStart"/>
      <w:r w:rsidRPr="00087C96">
        <w:rPr>
          <w:lang w:val="en-US"/>
        </w:rPr>
        <w:t>4A</w:t>
      </w:r>
      <w:proofErr w:type="spellEnd"/>
      <w:r w:rsidRPr="00087C96">
        <w:rPr>
          <w:lang w:val="en-US"/>
        </w:rPr>
        <w:t>)</w:t>
      </w:r>
    </w:p>
    <w:p w:rsidR="0063660E" w:rsidRPr="000C5AE2" w:rsidRDefault="0063660E" w:rsidP="0063660E">
      <w:pPr>
        <w:rPr>
          <w:bCs/>
          <w:lang w:val="en-US"/>
        </w:rPr>
      </w:pPr>
      <w:proofErr w:type="spellStart"/>
      <w:r w:rsidRPr="000C5AE2">
        <w:rPr>
          <w:bCs/>
          <w:lang w:val="en-US"/>
        </w:rPr>
        <w:t>WG</w:t>
      </w:r>
      <w:proofErr w:type="spellEnd"/>
      <w:r w:rsidRPr="000C5AE2">
        <w:rPr>
          <w:bCs/>
          <w:lang w:val="en-US"/>
        </w:rPr>
        <w:t xml:space="preserve"> </w:t>
      </w:r>
      <w:proofErr w:type="spellStart"/>
      <w:r w:rsidRPr="000C5AE2">
        <w:rPr>
          <w:bCs/>
          <w:lang w:val="en-US"/>
        </w:rPr>
        <w:t>5A</w:t>
      </w:r>
      <w:proofErr w:type="spellEnd"/>
      <w:r w:rsidRPr="000C5AE2">
        <w:rPr>
          <w:bCs/>
          <w:lang w:val="en-US"/>
        </w:rPr>
        <w:t xml:space="preserve">-4 took note of the </w:t>
      </w:r>
      <w:r>
        <w:rPr>
          <w:bCs/>
          <w:lang w:val="en-US"/>
        </w:rPr>
        <w:t>information</w:t>
      </w:r>
      <w:r w:rsidRPr="000C5AE2">
        <w:rPr>
          <w:bCs/>
          <w:lang w:val="en-US"/>
        </w:rPr>
        <w:t xml:space="preserve"> provided by </w:t>
      </w:r>
      <w:r>
        <w:rPr>
          <w:bCs/>
          <w:lang w:val="en-US"/>
        </w:rPr>
        <w:t xml:space="preserve">WP </w:t>
      </w:r>
      <w:proofErr w:type="spellStart"/>
      <w:r>
        <w:rPr>
          <w:bCs/>
          <w:lang w:val="en-US"/>
        </w:rPr>
        <w:t>4A</w:t>
      </w:r>
      <w:proofErr w:type="spellEnd"/>
      <w:r>
        <w:rPr>
          <w:bCs/>
          <w:lang w:val="en-US"/>
        </w:rPr>
        <w:t xml:space="preserve"> </w:t>
      </w:r>
      <w:r w:rsidRPr="000C5AE2">
        <w:rPr>
          <w:bCs/>
          <w:lang w:val="en-US"/>
        </w:rPr>
        <w:t>on this issue and did not see a need for further action at this point in time.</w:t>
      </w:r>
    </w:p>
    <w:p w:rsidR="0063660E" w:rsidRPr="000C5AE2" w:rsidRDefault="0063660E" w:rsidP="0063660E">
      <w:pPr>
        <w:pStyle w:val="Heading2"/>
        <w:rPr>
          <w:lang w:val="en-US"/>
        </w:rPr>
      </w:pPr>
      <w:r>
        <w:rPr>
          <w:lang w:val="en-US"/>
        </w:rPr>
        <w:t>4.</w:t>
      </w:r>
      <w:r w:rsidRPr="000C5AE2">
        <w:rPr>
          <w:lang w:val="en-US"/>
        </w:rPr>
        <w:t>2.</w:t>
      </w:r>
      <w:r>
        <w:rPr>
          <w:lang w:val="en-US"/>
        </w:rPr>
        <w:t>11</w:t>
      </w:r>
      <w:r w:rsidRPr="000C5AE2">
        <w:rPr>
          <w:lang w:val="en-US"/>
        </w:rPr>
        <w:tab/>
      </w:r>
      <w:proofErr w:type="spellStart"/>
      <w:r w:rsidRPr="000C5AE2">
        <w:rPr>
          <w:lang w:val="en-US"/>
        </w:rPr>
        <w:t>WRC</w:t>
      </w:r>
      <w:proofErr w:type="spellEnd"/>
      <w:r w:rsidRPr="000C5AE2">
        <w:rPr>
          <w:lang w:val="en-US"/>
        </w:rPr>
        <w:t xml:space="preserve">-15 </w:t>
      </w:r>
      <w:r w:rsidR="00D61DE7" w:rsidRPr="000C5AE2">
        <w:rPr>
          <w:lang w:val="en-US"/>
        </w:rPr>
        <w:t>a</w:t>
      </w:r>
      <w:r w:rsidRPr="000C5AE2">
        <w:rPr>
          <w:lang w:val="en-US"/>
        </w:rPr>
        <w:t xml:space="preserve">genda </w:t>
      </w:r>
      <w:r w:rsidR="00D61DE7" w:rsidRPr="000C5AE2">
        <w:rPr>
          <w:lang w:val="en-US"/>
        </w:rPr>
        <w:t>i</w:t>
      </w:r>
      <w:r w:rsidRPr="000C5AE2">
        <w:rPr>
          <w:lang w:val="en-US"/>
        </w:rPr>
        <w:t>tem 1.9</w:t>
      </w:r>
      <w:r>
        <w:rPr>
          <w:lang w:val="en-US"/>
        </w:rPr>
        <w:t xml:space="preserve">, </w:t>
      </w:r>
      <w:r w:rsidR="0032706F">
        <w:rPr>
          <w:lang w:val="en-US"/>
        </w:rPr>
        <w:t>i</w:t>
      </w:r>
      <w:r>
        <w:rPr>
          <w:lang w:val="en-US"/>
        </w:rPr>
        <w:t>ssue 1</w:t>
      </w:r>
      <w:r w:rsidRPr="000C5AE2">
        <w:rPr>
          <w:lang w:val="en-US"/>
        </w:rPr>
        <w:t>.</w:t>
      </w:r>
      <w:r>
        <w:rPr>
          <w:lang w:val="en-US"/>
        </w:rPr>
        <w:t>9.1</w:t>
      </w:r>
    </w:p>
    <w:p w:rsidR="0063660E" w:rsidRPr="000C5AE2" w:rsidRDefault="0063660E" w:rsidP="0063660E">
      <w:pPr>
        <w:rPr>
          <w:lang w:val="en-US"/>
        </w:rPr>
      </w:pPr>
      <w:r>
        <w:rPr>
          <w:lang w:val="en-US"/>
        </w:rPr>
        <w:t>Input document</w:t>
      </w:r>
      <w:r w:rsidRPr="000C5AE2">
        <w:rPr>
          <w:lang w:val="en-US"/>
        </w:rPr>
        <w:t xml:space="preserve">: </w:t>
      </w:r>
      <w:hyperlink r:id="rId164" w:history="1">
        <w:proofErr w:type="spellStart"/>
        <w:r w:rsidRPr="00371BEB">
          <w:rPr>
            <w:rStyle w:val="Hyperlink"/>
            <w:lang w:val="en-US"/>
          </w:rPr>
          <w:t>5A</w:t>
        </w:r>
        <w:proofErr w:type="spellEnd"/>
        <w:r w:rsidRPr="00371BEB">
          <w:rPr>
            <w:rStyle w:val="Hyperlink"/>
            <w:lang w:val="en-US"/>
          </w:rPr>
          <w:t>/727</w:t>
        </w:r>
      </w:hyperlink>
      <w:r w:rsidRPr="000C5AE2">
        <w:rPr>
          <w:lang w:val="en-US"/>
        </w:rPr>
        <w:t xml:space="preserve"> (WP </w:t>
      </w:r>
      <w:proofErr w:type="spellStart"/>
      <w:r w:rsidRPr="000C5AE2">
        <w:rPr>
          <w:lang w:val="en-US"/>
        </w:rPr>
        <w:t>4</w:t>
      </w:r>
      <w:r>
        <w:rPr>
          <w:lang w:val="en-US"/>
        </w:rPr>
        <w:t>A</w:t>
      </w:r>
      <w:proofErr w:type="spellEnd"/>
      <w:r w:rsidRPr="000C5AE2">
        <w:rPr>
          <w:lang w:val="en-US"/>
        </w:rPr>
        <w:t>)</w:t>
      </w:r>
    </w:p>
    <w:p w:rsidR="0063660E" w:rsidRPr="000C5AE2" w:rsidRDefault="0063660E" w:rsidP="0063660E">
      <w:pPr>
        <w:rPr>
          <w:bCs/>
          <w:lang w:val="en-US"/>
        </w:rPr>
      </w:pPr>
      <w:proofErr w:type="spellStart"/>
      <w:r w:rsidRPr="000C5AE2">
        <w:rPr>
          <w:bCs/>
          <w:lang w:val="en-US"/>
        </w:rPr>
        <w:lastRenderedPageBreak/>
        <w:t>WG</w:t>
      </w:r>
      <w:proofErr w:type="spellEnd"/>
      <w:r w:rsidRPr="000C5AE2">
        <w:rPr>
          <w:bCs/>
          <w:lang w:val="en-US"/>
        </w:rPr>
        <w:t xml:space="preserve"> </w:t>
      </w:r>
      <w:proofErr w:type="spellStart"/>
      <w:r w:rsidRPr="000C5AE2">
        <w:rPr>
          <w:bCs/>
          <w:lang w:val="en-US"/>
        </w:rPr>
        <w:t>5A</w:t>
      </w:r>
      <w:proofErr w:type="spellEnd"/>
      <w:r w:rsidRPr="000C5AE2">
        <w:rPr>
          <w:bCs/>
          <w:lang w:val="en-US"/>
        </w:rPr>
        <w:t xml:space="preserve">-4 took note of the </w:t>
      </w:r>
      <w:r>
        <w:rPr>
          <w:bCs/>
          <w:lang w:val="en-US"/>
        </w:rPr>
        <w:t>information</w:t>
      </w:r>
      <w:r w:rsidRPr="000C5AE2">
        <w:rPr>
          <w:bCs/>
          <w:lang w:val="en-US"/>
        </w:rPr>
        <w:t xml:space="preserve"> provided by </w:t>
      </w:r>
      <w:r>
        <w:rPr>
          <w:bCs/>
          <w:lang w:val="en-US"/>
        </w:rPr>
        <w:t xml:space="preserve">WP </w:t>
      </w:r>
      <w:proofErr w:type="spellStart"/>
      <w:r>
        <w:rPr>
          <w:bCs/>
          <w:lang w:val="en-US"/>
        </w:rPr>
        <w:t>4A</w:t>
      </w:r>
      <w:proofErr w:type="spellEnd"/>
      <w:r>
        <w:rPr>
          <w:bCs/>
          <w:lang w:val="en-US"/>
        </w:rPr>
        <w:t xml:space="preserve"> </w:t>
      </w:r>
      <w:r w:rsidRPr="000C5AE2">
        <w:rPr>
          <w:bCs/>
          <w:lang w:val="en-US"/>
        </w:rPr>
        <w:t>on this issue and did not see a need for further action at this point in time.</w:t>
      </w:r>
    </w:p>
    <w:p w:rsidR="0063660E" w:rsidRPr="00087C96" w:rsidRDefault="0063660E" w:rsidP="0063660E">
      <w:pPr>
        <w:pStyle w:val="Heading2"/>
        <w:rPr>
          <w:lang w:val="en-US"/>
        </w:rPr>
      </w:pPr>
      <w:r w:rsidRPr="00087C96">
        <w:rPr>
          <w:lang w:val="en-US"/>
        </w:rPr>
        <w:t>4.2.12</w:t>
      </w:r>
      <w:r w:rsidRPr="00087C96">
        <w:rPr>
          <w:lang w:val="en-US"/>
        </w:rPr>
        <w:tab/>
      </w:r>
      <w:proofErr w:type="spellStart"/>
      <w:r w:rsidRPr="00087C96">
        <w:rPr>
          <w:lang w:val="en-US"/>
        </w:rPr>
        <w:t>WRC</w:t>
      </w:r>
      <w:proofErr w:type="spellEnd"/>
      <w:r w:rsidRPr="00087C96">
        <w:rPr>
          <w:lang w:val="en-US"/>
        </w:rPr>
        <w:t xml:space="preserve">-15 </w:t>
      </w:r>
      <w:r w:rsidR="00D61DE7" w:rsidRPr="00087C96">
        <w:rPr>
          <w:lang w:val="en-US"/>
        </w:rPr>
        <w:t>a</w:t>
      </w:r>
      <w:r w:rsidRPr="00087C96">
        <w:rPr>
          <w:lang w:val="en-US"/>
        </w:rPr>
        <w:t xml:space="preserve">genda </w:t>
      </w:r>
      <w:r w:rsidR="00D61DE7" w:rsidRPr="00087C96">
        <w:rPr>
          <w:lang w:val="en-US"/>
        </w:rPr>
        <w:t>i</w:t>
      </w:r>
      <w:r w:rsidRPr="00087C96">
        <w:rPr>
          <w:lang w:val="en-US"/>
        </w:rPr>
        <w:t>tem 1.10</w:t>
      </w:r>
    </w:p>
    <w:p w:rsidR="0063660E" w:rsidRPr="00087C96" w:rsidRDefault="0063660E" w:rsidP="0063660E">
      <w:pPr>
        <w:rPr>
          <w:lang w:val="en-US"/>
        </w:rPr>
      </w:pPr>
      <w:r w:rsidRPr="00087C96">
        <w:rPr>
          <w:lang w:val="en-US"/>
        </w:rPr>
        <w:t xml:space="preserve">Input document: </w:t>
      </w:r>
      <w:hyperlink r:id="rId165" w:history="1">
        <w:proofErr w:type="spellStart"/>
        <w:r w:rsidRPr="00087C96">
          <w:rPr>
            <w:rStyle w:val="Hyperlink"/>
            <w:lang w:val="en-US"/>
          </w:rPr>
          <w:t>5A</w:t>
        </w:r>
        <w:proofErr w:type="spellEnd"/>
        <w:r w:rsidRPr="00087C96">
          <w:rPr>
            <w:rStyle w:val="Hyperlink"/>
            <w:lang w:val="en-US"/>
          </w:rPr>
          <w:t>/687</w:t>
        </w:r>
      </w:hyperlink>
      <w:r w:rsidRPr="00087C96">
        <w:rPr>
          <w:lang w:val="en-US"/>
        </w:rPr>
        <w:t xml:space="preserve"> (WP </w:t>
      </w:r>
      <w:proofErr w:type="spellStart"/>
      <w:r w:rsidRPr="00087C96">
        <w:rPr>
          <w:lang w:val="en-US"/>
        </w:rPr>
        <w:t>4C</w:t>
      </w:r>
      <w:proofErr w:type="spellEnd"/>
      <w:r w:rsidRPr="00087C96">
        <w:rPr>
          <w:lang w:val="en-US"/>
        </w:rPr>
        <w:t>)</w:t>
      </w:r>
    </w:p>
    <w:p w:rsidR="0063660E" w:rsidRPr="000C5AE2" w:rsidRDefault="0063660E" w:rsidP="0063660E">
      <w:pPr>
        <w:rPr>
          <w:bCs/>
          <w:lang w:val="en-US"/>
        </w:rPr>
      </w:pPr>
      <w:proofErr w:type="spellStart"/>
      <w:r w:rsidRPr="000C5AE2">
        <w:rPr>
          <w:bCs/>
          <w:lang w:val="en-US"/>
        </w:rPr>
        <w:t>WG</w:t>
      </w:r>
      <w:proofErr w:type="spellEnd"/>
      <w:r w:rsidRPr="000C5AE2">
        <w:rPr>
          <w:bCs/>
          <w:lang w:val="en-US"/>
        </w:rPr>
        <w:t xml:space="preserve"> </w:t>
      </w:r>
      <w:proofErr w:type="spellStart"/>
      <w:r w:rsidRPr="000C5AE2">
        <w:rPr>
          <w:bCs/>
          <w:lang w:val="en-US"/>
        </w:rPr>
        <w:t>5A</w:t>
      </w:r>
      <w:proofErr w:type="spellEnd"/>
      <w:r w:rsidRPr="000C5AE2">
        <w:rPr>
          <w:bCs/>
          <w:lang w:val="en-US"/>
        </w:rPr>
        <w:t xml:space="preserve">-4 took note of the </w:t>
      </w:r>
      <w:r>
        <w:rPr>
          <w:bCs/>
          <w:lang w:val="en-US"/>
        </w:rPr>
        <w:t>information</w:t>
      </w:r>
      <w:r w:rsidRPr="000C5AE2">
        <w:rPr>
          <w:bCs/>
          <w:lang w:val="en-US"/>
        </w:rPr>
        <w:t xml:space="preserve"> provided by </w:t>
      </w:r>
      <w:r>
        <w:rPr>
          <w:bCs/>
          <w:lang w:val="en-US"/>
        </w:rPr>
        <w:t xml:space="preserve">WP </w:t>
      </w:r>
      <w:proofErr w:type="spellStart"/>
      <w:r>
        <w:rPr>
          <w:bCs/>
          <w:lang w:val="en-US"/>
        </w:rPr>
        <w:t>4C</w:t>
      </w:r>
      <w:proofErr w:type="spellEnd"/>
      <w:r>
        <w:rPr>
          <w:bCs/>
          <w:lang w:val="en-US"/>
        </w:rPr>
        <w:t xml:space="preserve"> </w:t>
      </w:r>
      <w:r w:rsidRPr="000C5AE2">
        <w:rPr>
          <w:bCs/>
          <w:lang w:val="en-US"/>
        </w:rPr>
        <w:t>on this issue and did not see a need for further action at this point in time.</w:t>
      </w:r>
    </w:p>
    <w:p w:rsidR="0063660E" w:rsidRPr="000C5AE2" w:rsidRDefault="0063660E" w:rsidP="0063660E">
      <w:pPr>
        <w:pStyle w:val="Heading1"/>
        <w:rPr>
          <w:lang w:val="en-US"/>
        </w:rPr>
      </w:pPr>
      <w:r w:rsidRPr="00856796">
        <w:rPr>
          <w:lang w:val="en-US"/>
        </w:rPr>
        <w:t>4.</w:t>
      </w:r>
      <w:r w:rsidRPr="000C5AE2">
        <w:rPr>
          <w:lang w:val="en-US"/>
        </w:rPr>
        <w:t>3</w:t>
      </w:r>
      <w:r w:rsidRPr="000C5AE2">
        <w:rPr>
          <w:lang w:val="en-US"/>
        </w:rPr>
        <w:tab/>
      </w:r>
      <w:r w:rsidRPr="001048D8">
        <w:rPr>
          <w:bCs/>
        </w:rPr>
        <w:t>Administrative matters</w:t>
      </w:r>
    </w:p>
    <w:p w:rsidR="0063660E" w:rsidRPr="000C5AE2" w:rsidRDefault="0063660E" w:rsidP="0063660E">
      <w:pPr>
        <w:pStyle w:val="Heading2"/>
        <w:rPr>
          <w:lang w:val="en-US"/>
        </w:rPr>
      </w:pPr>
      <w:r w:rsidRPr="00856796">
        <w:rPr>
          <w:lang w:val="en-US"/>
        </w:rPr>
        <w:t>4.</w:t>
      </w:r>
      <w:r w:rsidRPr="000C5AE2">
        <w:rPr>
          <w:lang w:val="en-US"/>
        </w:rPr>
        <w:t>3</w:t>
      </w:r>
      <w:r>
        <w:rPr>
          <w:lang w:val="en-US"/>
        </w:rPr>
        <w:t>.1</w:t>
      </w:r>
      <w:r w:rsidRPr="000C5AE2">
        <w:rPr>
          <w:lang w:val="en-US"/>
        </w:rPr>
        <w:tab/>
        <w:t xml:space="preserve">Revision of WP </w:t>
      </w:r>
      <w:proofErr w:type="spellStart"/>
      <w:r w:rsidRPr="000C5AE2">
        <w:rPr>
          <w:lang w:val="en-US"/>
        </w:rPr>
        <w:t>5A</w:t>
      </w:r>
      <w:proofErr w:type="spellEnd"/>
      <w:r w:rsidRPr="000C5AE2">
        <w:rPr>
          <w:lang w:val="en-US"/>
        </w:rPr>
        <w:t xml:space="preserve"> texts</w:t>
      </w:r>
    </w:p>
    <w:p w:rsidR="0063660E" w:rsidRDefault="0063660E" w:rsidP="0063660E">
      <w:pPr>
        <w:rPr>
          <w:bCs/>
          <w:lang w:val="en-US"/>
        </w:rPr>
      </w:pPr>
      <w:proofErr w:type="spellStart"/>
      <w:r w:rsidRPr="000C5AE2">
        <w:rPr>
          <w:bCs/>
          <w:lang w:val="en-US"/>
        </w:rPr>
        <w:t>WG</w:t>
      </w:r>
      <w:proofErr w:type="spellEnd"/>
      <w:r w:rsidRPr="000C5AE2">
        <w:rPr>
          <w:bCs/>
          <w:lang w:val="en-US"/>
        </w:rPr>
        <w:t xml:space="preserve"> </w:t>
      </w:r>
      <w:proofErr w:type="spellStart"/>
      <w:r w:rsidRPr="000C5AE2">
        <w:rPr>
          <w:bCs/>
          <w:lang w:val="en-US"/>
        </w:rPr>
        <w:t>5A</w:t>
      </w:r>
      <w:proofErr w:type="spellEnd"/>
      <w:r w:rsidRPr="000C5AE2">
        <w:rPr>
          <w:bCs/>
          <w:lang w:val="en-US"/>
        </w:rPr>
        <w:t>-4 reviewed and editorial</w:t>
      </w:r>
      <w:r>
        <w:rPr>
          <w:bCs/>
          <w:lang w:val="en-US"/>
        </w:rPr>
        <w:t>ly</w:t>
      </w:r>
      <w:r w:rsidRPr="000C5AE2">
        <w:rPr>
          <w:bCs/>
          <w:lang w:val="en-US"/>
        </w:rPr>
        <w:t xml:space="preserve"> update</w:t>
      </w:r>
      <w:r>
        <w:rPr>
          <w:bCs/>
          <w:lang w:val="en-US"/>
        </w:rPr>
        <w:t>d</w:t>
      </w:r>
      <w:r w:rsidRPr="000C5AE2">
        <w:rPr>
          <w:bCs/>
          <w:lang w:val="en-US"/>
        </w:rPr>
        <w:t xml:space="preserve"> </w:t>
      </w:r>
      <w:r>
        <w:rPr>
          <w:bCs/>
          <w:lang w:val="en-US"/>
        </w:rPr>
        <w:t xml:space="preserve">the </w:t>
      </w:r>
      <w:r>
        <w:t>s</w:t>
      </w:r>
      <w:r w:rsidRPr="00543FB1">
        <w:t xml:space="preserve">tatus of texts of Working Party </w:t>
      </w:r>
      <w:proofErr w:type="spellStart"/>
      <w:r w:rsidRPr="00543FB1">
        <w:t>5A</w:t>
      </w:r>
      <w:proofErr w:type="spellEnd"/>
      <w:r w:rsidRPr="000C5AE2">
        <w:rPr>
          <w:bCs/>
          <w:lang w:val="en-US"/>
        </w:rPr>
        <w:t xml:space="preserve"> </w:t>
      </w:r>
      <w:r>
        <w:rPr>
          <w:bCs/>
          <w:lang w:val="en-US"/>
        </w:rPr>
        <w:t>as contained in s</w:t>
      </w:r>
      <w:r w:rsidRPr="000C5AE2">
        <w:rPr>
          <w:bCs/>
          <w:lang w:val="en-US"/>
        </w:rPr>
        <w:t xml:space="preserve">ection 1 of Annex 1 to Document </w:t>
      </w:r>
      <w:proofErr w:type="spellStart"/>
      <w:r w:rsidRPr="000C5AE2">
        <w:rPr>
          <w:bCs/>
          <w:lang w:val="en-US"/>
        </w:rPr>
        <w:t>5A</w:t>
      </w:r>
      <w:proofErr w:type="spellEnd"/>
      <w:r w:rsidRPr="000C5AE2">
        <w:rPr>
          <w:bCs/>
          <w:lang w:val="en-US"/>
        </w:rPr>
        <w:t>/</w:t>
      </w:r>
      <w:r>
        <w:rPr>
          <w:bCs/>
          <w:lang w:val="en-US"/>
        </w:rPr>
        <w:t xml:space="preserve">636 to be included in the new version of section 1 as produced by the WP </w:t>
      </w:r>
      <w:proofErr w:type="spellStart"/>
      <w:r>
        <w:rPr>
          <w:bCs/>
          <w:lang w:val="en-US"/>
        </w:rPr>
        <w:t>5A</w:t>
      </w:r>
      <w:proofErr w:type="spellEnd"/>
      <w:r>
        <w:rPr>
          <w:bCs/>
          <w:lang w:val="en-US"/>
        </w:rPr>
        <w:t xml:space="preserve"> Chairman.</w:t>
      </w:r>
    </w:p>
    <w:p w:rsidR="0063660E" w:rsidRDefault="0063660E" w:rsidP="0063660E">
      <w:pPr>
        <w:rPr>
          <w:bCs/>
          <w:lang w:val="en-US"/>
        </w:rPr>
      </w:pPr>
      <w:proofErr w:type="spellStart"/>
      <w:r>
        <w:rPr>
          <w:bCs/>
          <w:lang w:val="en-US"/>
        </w:rPr>
        <w:t>WG</w:t>
      </w:r>
      <w:proofErr w:type="spellEnd"/>
      <w:r>
        <w:rPr>
          <w:bCs/>
          <w:lang w:val="en-US"/>
        </w:rPr>
        <w:t xml:space="preserve"> </w:t>
      </w:r>
      <w:proofErr w:type="spellStart"/>
      <w:r>
        <w:rPr>
          <w:bCs/>
          <w:lang w:val="en-US"/>
        </w:rPr>
        <w:t>5A</w:t>
      </w:r>
      <w:proofErr w:type="spellEnd"/>
      <w:r>
        <w:rPr>
          <w:bCs/>
          <w:lang w:val="en-US"/>
        </w:rPr>
        <w:t>-4 agreed to the updated G</w:t>
      </w:r>
      <w:r w:rsidRPr="00C3325E">
        <w:rPr>
          <w:bCs/>
          <w:lang w:val="en-US"/>
        </w:rPr>
        <w:t>uide to the use of ITU-R texts related to the land mobile service</w:t>
      </w:r>
      <w:r>
        <w:rPr>
          <w:bCs/>
          <w:lang w:val="en-US"/>
        </w:rPr>
        <w:t xml:space="preserve"> as proposed in Document </w:t>
      </w:r>
      <w:proofErr w:type="spellStart"/>
      <w:r>
        <w:rPr>
          <w:bCs/>
          <w:lang w:val="en-US"/>
        </w:rPr>
        <w:t>5A</w:t>
      </w:r>
      <w:proofErr w:type="spellEnd"/>
      <w:r>
        <w:rPr>
          <w:bCs/>
          <w:lang w:val="en-US"/>
        </w:rPr>
        <w:t>/701 and did not have further comments.</w:t>
      </w:r>
    </w:p>
    <w:p w:rsidR="0063660E" w:rsidRPr="000C5AE2" w:rsidRDefault="0063660E" w:rsidP="0063660E">
      <w:pPr>
        <w:rPr>
          <w:bCs/>
          <w:lang w:val="en-US"/>
        </w:rPr>
      </w:pPr>
      <w:proofErr w:type="spellStart"/>
      <w:r>
        <w:rPr>
          <w:bCs/>
          <w:lang w:val="en-US"/>
        </w:rPr>
        <w:t>WG</w:t>
      </w:r>
      <w:proofErr w:type="spellEnd"/>
      <w:r>
        <w:rPr>
          <w:bCs/>
          <w:lang w:val="en-US"/>
        </w:rPr>
        <w:t xml:space="preserve"> </w:t>
      </w:r>
      <w:proofErr w:type="spellStart"/>
      <w:r>
        <w:rPr>
          <w:bCs/>
          <w:lang w:val="en-US"/>
        </w:rPr>
        <w:t>5A</w:t>
      </w:r>
      <w:proofErr w:type="spellEnd"/>
      <w:r>
        <w:rPr>
          <w:bCs/>
          <w:lang w:val="en-US"/>
        </w:rPr>
        <w:t xml:space="preserve">-4 had no further comments to the </w:t>
      </w:r>
      <w:r w:rsidRPr="001F0ADB">
        <w:t>Vocabulary</w:t>
      </w:r>
      <w:r w:rsidRPr="0060480E">
        <w:t xml:space="preserve"> of terms for the land mobile </w:t>
      </w:r>
      <w:r w:rsidRPr="002B6A39">
        <w:t>service</w:t>
      </w:r>
      <w:r>
        <w:t xml:space="preserve"> as contained in </w:t>
      </w:r>
      <w:r w:rsidRPr="00C3325E">
        <w:t>Annex 25 to Doc</w:t>
      </w:r>
      <w:r>
        <w:t>ument</w:t>
      </w:r>
      <w:r w:rsidRPr="00C3325E">
        <w:t xml:space="preserve"> </w:t>
      </w:r>
      <w:proofErr w:type="spellStart"/>
      <w:r w:rsidRPr="00C3325E">
        <w:t>5A</w:t>
      </w:r>
      <w:proofErr w:type="spellEnd"/>
      <w:r w:rsidRPr="00C3325E">
        <w:t>/79</w:t>
      </w:r>
      <w:r>
        <w:t xml:space="preserve"> and did not review the proposed definitions in Document </w:t>
      </w:r>
      <w:proofErr w:type="spellStart"/>
      <w:r>
        <w:t>5A</w:t>
      </w:r>
      <w:proofErr w:type="spellEnd"/>
      <w:r>
        <w:t xml:space="preserve">/729 as all these terms were relevant to </w:t>
      </w:r>
      <w:proofErr w:type="spellStart"/>
      <w:r>
        <w:t>WG</w:t>
      </w:r>
      <w:proofErr w:type="spellEnd"/>
      <w:r>
        <w:t xml:space="preserve"> </w:t>
      </w:r>
      <w:proofErr w:type="spellStart"/>
      <w:r>
        <w:t>5A</w:t>
      </w:r>
      <w:proofErr w:type="spellEnd"/>
      <w:r>
        <w:t>-2.</w:t>
      </w:r>
    </w:p>
    <w:p w:rsidR="0063660E" w:rsidRPr="000C5AE2" w:rsidRDefault="0063660E" w:rsidP="0063660E">
      <w:pPr>
        <w:pStyle w:val="Heading2"/>
        <w:rPr>
          <w:lang w:val="en-US"/>
        </w:rPr>
      </w:pPr>
      <w:r w:rsidRPr="00856796">
        <w:rPr>
          <w:lang w:val="en-US"/>
        </w:rPr>
        <w:t>4.</w:t>
      </w:r>
      <w:r>
        <w:rPr>
          <w:lang w:val="en-US"/>
        </w:rPr>
        <w:t>3.2</w:t>
      </w:r>
      <w:r w:rsidRPr="000C5AE2">
        <w:rPr>
          <w:lang w:val="en-US"/>
        </w:rPr>
        <w:tab/>
      </w:r>
      <w:r w:rsidRPr="00C3325E">
        <w:rPr>
          <w:lang w:val="en-US"/>
        </w:rPr>
        <w:t xml:space="preserve">Progress of the studies requested by </w:t>
      </w:r>
      <w:proofErr w:type="spellStart"/>
      <w:r w:rsidRPr="00C3325E">
        <w:rPr>
          <w:lang w:val="en-US"/>
        </w:rPr>
        <w:t>WRC</w:t>
      </w:r>
      <w:proofErr w:type="spellEnd"/>
      <w:r w:rsidRPr="00C3325E">
        <w:rPr>
          <w:lang w:val="en-US"/>
        </w:rPr>
        <w:t xml:space="preserve"> Resolutions and Recommendations</w:t>
      </w:r>
    </w:p>
    <w:p w:rsidR="0063660E" w:rsidRPr="000C5AE2" w:rsidRDefault="0063660E" w:rsidP="0063660E">
      <w:pPr>
        <w:rPr>
          <w:bCs/>
          <w:lang w:val="en-US"/>
        </w:rPr>
      </w:pPr>
      <w:r>
        <w:rPr>
          <w:bCs/>
          <w:lang w:val="en-US"/>
        </w:rPr>
        <w:t xml:space="preserve">The </w:t>
      </w:r>
      <w:r w:rsidRPr="00260C4A">
        <w:t xml:space="preserve">summary of the work conducted by WP </w:t>
      </w:r>
      <w:proofErr w:type="spellStart"/>
      <w:r w:rsidRPr="00260C4A">
        <w:t>5A</w:t>
      </w:r>
      <w:proofErr w:type="spellEnd"/>
      <w:r w:rsidRPr="00260C4A">
        <w:t xml:space="preserve"> in support of </w:t>
      </w:r>
      <w:proofErr w:type="spellStart"/>
      <w:r w:rsidRPr="00260C4A">
        <w:t>WRC</w:t>
      </w:r>
      <w:proofErr w:type="spellEnd"/>
      <w:r w:rsidRPr="00260C4A">
        <w:t xml:space="preserve"> Resolutions</w:t>
      </w:r>
      <w:r>
        <w:t xml:space="preserve"> as prepared by the Chairman of Study Group 5 (see Document </w:t>
      </w:r>
      <w:proofErr w:type="spellStart"/>
      <w:r>
        <w:t>5A</w:t>
      </w:r>
      <w:proofErr w:type="spellEnd"/>
      <w:r>
        <w:t>/663(</w:t>
      </w:r>
      <w:proofErr w:type="spellStart"/>
      <w:r>
        <w:t>Rev.1</w:t>
      </w:r>
      <w:proofErr w:type="spellEnd"/>
      <w:r>
        <w:t xml:space="preserve">)) was </w:t>
      </w:r>
      <w:r w:rsidRPr="000C5AE2">
        <w:rPr>
          <w:bCs/>
          <w:lang w:val="en-US"/>
        </w:rPr>
        <w:t xml:space="preserve">reviewed </w:t>
      </w:r>
      <w:r>
        <w:rPr>
          <w:bCs/>
          <w:lang w:val="en-US"/>
        </w:rPr>
        <w:t xml:space="preserve">by </w:t>
      </w:r>
      <w:proofErr w:type="spellStart"/>
      <w:r w:rsidRPr="000C5AE2">
        <w:rPr>
          <w:bCs/>
          <w:lang w:val="en-US"/>
        </w:rPr>
        <w:t>WG</w:t>
      </w:r>
      <w:proofErr w:type="spellEnd"/>
      <w:r w:rsidRPr="000C5AE2">
        <w:rPr>
          <w:bCs/>
          <w:lang w:val="en-US"/>
        </w:rPr>
        <w:t xml:space="preserve"> </w:t>
      </w:r>
      <w:proofErr w:type="spellStart"/>
      <w:r w:rsidRPr="000C5AE2">
        <w:rPr>
          <w:bCs/>
          <w:lang w:val="en-US"/>
        </w:rPr>
        <w:t>5A</w:t>
      </w:r>
      <w:proofErr w:type="spellEnd"/>
      <w:r w:rsidRPr="000C5AE2">
        <w:rPr>
          <w:bCs/>
          <w:lang w:val="en-US"/>
        </w:rPr>
        <w:t xml:space="preserve">-4 </w:t>
      </w:r>
      <w:r>
        <w:rPr>
          <w:bCs/>
          <w:lang w:val="en-US"/>
        </w:rPr>
        <w:t xml:space="preserve">from an interference and sharing perspective, </w:t>
      </w:r>
      <w:r>
        <w:t xml:space="preserve">and some text was agreed to </w:t>
      </w:r>
      <w:r w:rsidRPr="00605AF9">
        <w:rPr>
          <w:rFonts w:hint="eastAsia"/>
          <w:lang w:val="en-US" w:eastAsia="ja-JP"/>
        </w:rPr>
        <w:t xml:space="preserve">briefly summarize the status of these studies in the Executive Report </w:t>
      </w:r>
      <w:r>
        <w:rPr>
          <w:lang w:val="en-US" w:eastAsia="ja-JP"/>
        </w:rPr>
        <w:t xml:space="preserve">of the WP </w:t>
      </w:r>
      <w:proofErr w:type="spellStart"/>
      <w:r>
        <w:rPr>
          <w:lang w:val="en-US" w:eastAsia="ja-JP"/>
        </w:rPr>
        <w:t>5A</w:t>
      </w:r>
      <w:proofErr w:type="spellEnd"/>
      <w:r>
        <w:rPr>
          <w:lang w:val="en-US" w:eastAsia="ja-JP"/>
        </w:rPr>
        <w:t xml:space="preserve"> Chairman </w:t>
      </w:r>
      <w:r w:rsidRPr="00605AF9">
        <w:rPr>
          <w:rFonts w:hint="eastAsia"/>
          <w:lang w:val="en-US" w:eastAsia="ja-JP"/>
        </w:rPr>
        <w:t xml:space="preserve">to the next Study Group 5 meeting in </w:t>
      </w:r>
      <w:r>
        <w:rPr>
          <w:rFonts w:hint="eastAsia"/>
          <w:lang w:val="en-US" w:eastAsia="ja-JP"/>
        </w:rPr>
        <w:t>July</w:t>
      </w:r>
      <w:r w:rsidRPr="00605AF9">
        <w:rPr>
          <w:rFonts w:hint="eastAsia"/>
          <w:lang w:val="en-US" w:eastAsia="ja-JP"/>
        </w:rPr>
        <w:t xml:space="preserve"> 201</w:t>
      </w:r>
      <w:r>
        <w:rPr>
          <w:rFonts w:hint="eastAsia"/>
          <w:lang w:val="en-US" w:eastAsia="ja-JP"/>
        </w:rPr>
        <w:t>5</w:t>
      </w:r>
      <w:r>
        <w:t>.</w:t>
      </w:r>
    </w:p>
    <w:p w:rsidR="0063660E" w:rsidRPr="000C5AE2" w:rsidRDefault="0063660E" w:rsidP="0063660E">
      <w:pPr>
        <w:pStyle w:val="Heading2"/>
        <w:rPr>
          <w:lang w:val="en-US"/>
        </w:rPr>
      </w:pPr>
      <w:r w:rsidRPr="00856796">
        <w:rPr>
          <w:lang w:val="en-US"/>
        </w:rPr>
        <w:t>4.</w:t>
      </w:r>
      <w:r>
        <w:rPr>
          <w:lang w:val="en-US"/>
        </w:rPr>
        <w:t>3.3</w:t>
      </w:r>
      <w:r w:rsidRPr="000C5AE2">
        <w:rPr>
          <w:lang w:val="en-US"/>
        </w:rPr>
        <w:tab/>
      </w:r>
      <w:r w:rsidRPr="00C3325E">
        <w:rPr>
          <w:lang w:val="en-US"/>
        </w:rPr>
        <w:t xml:space="preserve">Work conducted by WP </w:t>
      </w:r>
      <w:proofErr w:type="spellStart"/>
      <w:r w:rsidRPr="00C3325E">
        <w:rPr>
          <w:lang w:val="en-US"/>
        </w:rPr>
        <w:t>5A</w:t>
      </w:r>
      <w:proofErr w:type="spellEnd"/>
      <w:r w:rsidRPr="00C3325E">
        <w:rPr>
          <w:lang w:val="en-US"/>
        </w:rPr>
        <w:t xml:space="preserve"> in support of ITU-R Resolutions</w:t>
      </w:r>
    </w:p>
    <w:p w:rsidR="0063660E" w:rsidRDefault="0063660E" w:rsidP="0063660E">
      <w:pPr>
        <w:rPr>
          <w:bCs/>
          <w:lang w:val="en-US"/>
        </w:rPr>
      </w:pPr>
      <w:proofErr w:type="spellStart"/>
      <w:r w:rsidRPr="000C5AE2">
        <w:rPr>
          <w:bCs/>
          <w:lang w:val="en-US"/>
        </w:rPr>
        <w:t>WG</w:t>
      </w:r>
      <w:proofErr w:type="spellEnd"/>
      <w:r w:rsidRPr="000C5AE2">
        <w:rPr>
          <w:bCs/>
          <w:lang w:val="en-US"/>
        </w:rPr>
        <w:t xml:space="preserve"> </w:t>
      </w:r>
      <w:proofErr w:type="spellStart"/>
      <w:r w:rsidRPr="000C5AE2">
        <w:rPr>
          <w:bCs/>
          <w:lang w:val="en-US"/>
        </w:rPr>
        <w:t>5A</w:t>
      </w:r>
      <w:proofErr w:type="spellEnd"/>
      <w:r w:rsidRPr="000C5AE2">
        <w:rPr>
          <w:bCs/>
          <w:lang w:val="en-US"/>
        </w:rPr>
        <w:t xml:space="preserve">-4 reviewed </w:t>
      </w:r>
      <w:r>
        <w:rPr>
          <w:lang w:eastAsia="ja-JP"/>
        </w:rPr>
        <w:t>the s</w:t>
      </w:r>
      <w:r>
        <w:rPr>
          <w:rFonts w:hint="eastAsia"/>
          <w:lang w:eastAsia="ja-JP"/>
        </w:rPr>
        <w:t>ummary</w:t>
      </w:r>
      <w:r>
        <w:rPr>
          <w:lang w:eastAsia="zh-CN"/>
        </w:rPr>
        <w:t xml:space="preserve"> of the p</w:t>
      </w:r>
      <w:r>
        <w:rPr>
          <w:rFonts w:hint="eastAsia"/>
          <w:lang w:eastAsia="ja-JP"/>
        </w:rPr>
        <w:t>rogress o</w:t>
      </w:r>
      <w:r>
        <w:rPr>
          <w:lang w:eastAsia="ja-JP"/>
        </w:rPr>
        <w:t>f</w:t>
      </w:r>
      <w:r>
        <w:rPr>
          <w:rFonts w:hint="eastAsia"/>
          <w:lang w:eastAsia="ja-JP"/>
        </w:rPr>
        <w:t xml:space="preserve"> </w:t>
      </w:r>
      <w:r>
        <w:rPr>
          <w:lang w:eastAsia="ja-JP"/>
        </w:rPr>
        <w:t>s</w:t>
      </w:r>
      <w:r>
        <w:rPr>
          <w:rFonts w:hint="eastAsia"/>
          <w:lang w:eastAsia="ja-JP"/>
        </w:rPr>
        <w:t>tudies requested</w:t>
      </w:r>
      <w:r>
        <w:rPr>
          <w:lang w:eastAsia="ja-JP"/>
        </w:rPr>
        <w:t xml:space="preserve"> in</w:t>
      </w:r>
      <w:r>
        <w:rPr>
          <w:rFonts w:hint="eastAsia"/>
          <w:lang w:eastAsia="ja-JP"/>
        </w:rPr>
        <w:t xml:space="preserve"> ITU-R Resolutions</w:t>
      </w:r>
      <w:r>
        <w:rPr>
          <w:lang w:eastAsia="ja-JP"/>
        </w:rPr>
        <w:t xml:space="preserve"> as contained in </w:t>
      </w:r>
      <w:r w:rsidRPr="004A3497">
        <w:rPr>
          <w:lang w:eastAsia="ja-JP"/>
        </w:rPr>
        <w:t>Annex 2 to Doc</w:t>
      </w:r>
      <w:r>
        <w:rPr>
          <w:lang w:eastAsia="ja-JP"/>
        </w:rPr>
        <w:t>ument</w:t>
      </w:r>
      <w:r w:rsidRPr="004A3497">
        <w:rPr>
          <w:lang w:eastAsia="ja-JP"/>
        </w:rPr>
        <w:t xml:space="preserve"> 5/42</w:t>
      </w:r>
      <w:r>
        <w:rPr>
          <w:lang w:eastAsia="ja-JP"/>
        </w:rPr>
        <w:t xml:space="preserve"> and did not have further comments from </w:t>
      </w:r>
      <w:r>
        <w:rPr>
          <w:bCs/>
          <w:lang w:val="en-US"/>
        </w:rPr>
        <w:t>an interference and sharing perspective.</w:t>
      </w:r>
    </w:p>
    <w:p w:rsidR="0063660E" w:rsidRPr="000C5AE2" w:rsidRDefault="0063660E" w:rsidP="0063660E">
      <w:pPr>
        <w:pStyle w:val="Heading1"/>
        <w:rPr>
          <w:lang w:val="en-US"/>
        </w:rPr>
      </w:pPr>
      <w:r w:rsidRPr="00856796">
        <w:rPr>
          <w:lang w:val="en-US"/>
        </w:rPr>
        <w:t>4.</w:t>
      </w:r>
      <w:r>
        <w:rPr>
          <w:lang w:val="en-US"/>
        </w:rPr>
        <w:t>4</w:t>
      </w:r>
      <w:r w:rsidRPr="000C5AE2">
        <w:rPr>
          <w:lang w:val="en-US"/>
        </w:rPr>
        <w:tab/>
        <w:t xml:space="preserve">Objectives for the next WP </w:t>
      </w:r>
      <w:proofErr w:type="spellStart"/>
      <w:r w:rsidRPr="000C5AE2">
        <w:rPr>
          <w:lang w:val="en-US"/>
        </w:rPr>
        <w:t>5A</w:t>
      </w:r>
      <w:proofErr w:type="spellEnd"/>
      <w:r w:rsidRPr="000C5AE2">
        <w:rPr>
          <w:lang w:val="en-US"/>
        </w:rPr>
        <w:t xml:space="preserve"> meeting</w:t>
      </w:r>
    </w:p>
    <w:p w:rsidR="0063660E" w:rsidRPr="000C5AE2" w:rsidRDefault="0063660E" w:rsidP="0063660E">
      <w:pPr>
        <w:rPr>
          <w:b/>
          <w:lang w:val="en-US"/>
        </w:rPr>
      </w:pPr>
      <w:r w:rsidRPr="000C5AE2">
        <w:rPr>
          <w:b/>
          <w:lang w:val="en-US"/>
        </w:rPr>
        <w:t xml:space="preserve">The objectives for the </w:t>
      </w:r>
      <w:r>
        <w:rPr>
          <w:b/>
          <w:lang w:val="en-US"/>
        </w:rPr>
        <w:t xml:space="preserve">next </w:t>
      </w:r>
      <w:r w:rsidRPr="000C5AE2">
        <w:rPr>
          <w:b/>
          <w:lang w:val="en-US"/>
        </w:rPr>
        <w:t xml:space="preserve">meeting related to </w:t>
      </w:r>
      <w:r>
        <w:rPr>
          <w:b/>
          <w:lang w:val="en-US"/>
        </w:rPr>
        <w:t xml:space="preserve">“Interference and Sharing” </w:t>
      </w:r>
      <w:r w:rsidRPr="000C5AE2">
        <w:rPr>
          <w:b/>
          <w:lang w:val="en-US"/>
        </w:rPr>
        <w:t xml:space="preserve">are: </w:t>
      </w:r>
    </w:p>
    <w:p w:rsidR="0063660E" w:rsidRPr="00371BEB" w:rsidRDefault="0063660E" w:rsidP="0063660E">
      <w:pPr>
        <w:pStyle w:val="enumlev1"/>
      </w:pPr>
      <w:r>
        <w:rPr>
          <w:lang w:val="en-US"/>
        </w:rPr>
        <w:noBreakHyphen/>
      </w:r>
      <w:r>
        <w:rPr>
          <w:lang w:val="en-US"/>
        </w:rPr>
        <w:tab/>
      </w:r>
      <w:r w:rsidRPr="00371BEB">
        <w:t xml:space="preserve">Review the ongoing work on the revision of Recommendation ITU-R </w:t>
      </w:r>
      <w:proofErr w:type="spellStart"/>
      <w:r w:rsidRPr="00371BEB">
        <w:t>P.619</w:t>
      </w:r>
      <w:proofErr w:type="spellEnd"/>
      <w:r w:rsidRPr="00371BEB">
        <w:t xml:space="preserve"> (see Document </w:t>
      </w:r>
      <w:hyperlink r:id="rId166" w:history="1">
        <w:proofErr w:type="spellStart"/>
        <w:r w:rsidRPr="00094C21">
          <w:rPr>
            <w:rStyle w:val="Hyperlink"/>
          </w:rPr>
          <w:t>5A</w:t>
        </w:r>
        <w:proofErr w:type="spellEnd"/>
        <w:r w:rsidRPr="00094C21">
          <w:rPr>
            <w:rStyle w:val="Hyperlink"/>
          </w:rPr>
          <w:t>/666</w:t>
        </w:r>
      </w:hyperlink>
      <w:r w:rsidRPr="00371BEB">
        <w:t>) and provide comments to WP 3M as appropriate;</w:t>
      </w:r>
    </w:p>
    <w:p w:rsidR="0063660E" w:rsidRPr="00371BEB" w:rsidRDefault="0063660E" w:rsidP="0063660E">
      <w:pPr>
        <w:pStyle w:val="enumlev1"/>
      </w:pPr>
      <w:r>
        <w:rPr>
          <w:lang w:val="en-US"/>
        </w:rPr>
        <w:noBreakHyphen/>
      </w:r>
      <w:r>
        <w:rPr>
          <w:lang w:val="en-US"/>
        </w:rPr>
        <w:tab/>
      </w:r>
      <w:r w:rsidRPr="00371BEB">
        <w:t xml:space="preserve">Review the ongoing work in WP </w:t>
      </w:r>
      <w:proofErr w:type="spellStart"/>
      <w:r w:rsidRPr="00371BEB">
        <w:t>4A</w:t>
      </w:r>
      <w:proofErr w:type="spellEnd"/>
      <w:r w:rsidRPr="00371BEB">
        <w:t xml:space="preserve"> on the working document towards a Preliminary Draft New Recommendation ITU</w:t>
      </w:r>
      <w:r w:rsidRPr="00371BEB">
        <w:noBreakHyphen/>
        <w:t>R SF</w:t>
      </w:r>
      <w:proofErr w:type="gramStart"/>
      <w:r w:rsidRPr="00371BEB">
        <w:t>.[</w:t>
      </w:r>
      <w:proofErr w:type="spellStart"/>
      <w:proofErr w:type="gramEnd"/>
      <w:r w:rsidRPr="00371BEB">
        <w:t>INTERF.AREA</w:t>
      </w:r>
      <w:proofErr w:type="spellEnd"/>
      <w:r w:rsidRPr="00371BEB">
        <w:t xml:space="preserve">] (see Document </w:t>
      </w:r>
      <w:proofErr w:type="spellStart"/>
      <w:r w:rsidRPr="00371BEB">
        <w:t>5A</w:t>
      </w:r>
      <w:proofErr w:type="spellEnd"/>
      <w:r w:rsidRPr="00371BEB">
        <w:t xml:space="preserve">/728) and provide comments to WP </w:t>
      </w:r>
      <w:proofErr w:type="spellStart"/>
      <w:r w:rsidRPr="00371BEB">
        <w:t>4A</w:t>
      </w:r>
      <w:proofErr w:type="spellEnd"/>
      <w:r w:rsidRPr="00371BEB">
        <w:t xml:space="preserve"> as appropriate;</w:t>
      </w:r>
    </w:p>
    <w:p w:rsidR="0063660E" w:rsidRPr="00371BEB" w:rsidRDefault="0063660E" w:rsidP="0063660E">
      <w:pPr>
        <w:pStyle w:val="enumlev1"/>
      </w:pPr>
      <w:r>
        <w:rPr>
          <w:lang w:val="en-US"/>
        </w:rPr>
        <w:noBreakHyphen/>
      </w:r>
      <w:r>
        <w:rPr>
          <w:lang w:val="en-US"/>
        </w:rPr>
        <w:tab/>
      </w:r>
      <w:r w:rsidRPr="00371BEB">
        <w:t xml:space="preserve">Continue to develop the working document towards a </w:t>
      </w:r>
      <w:proofErr w:type="spellStart"/>
      <w:r w:rsidRPr="00371BEB">
        <w:t>PDN</w:t>
      </w:r>
      <w:proofErr w:type="spellEnd"/>
      <w:r w:rsidRPr="00371BEB">
        <w:t xml:space="preserve"> Report </w:t>
      </w:r>
      <w:r w:rsidR="00541188">
        <w:br/>
      </w:r>
      <w:r w:rsidRPr="00371BEB">
        <w:t>ITU-R M</w:t>
      </w:r>
      <w:proofErr w:type="gramStart"/>
      <w:r w:rsidRPr="00371BEB">
        <w:t>.[</w:t>
      </w:r>
      <w:proofErr w:type="spellStart"/>
      <w:proofErr w:type="gramEnd"/>
      <w:r w:rsidRPr="00371BEB">
        <w:t>RLAN</w:t>
      </w:r>
      <w:proofErr w:type="spellEnd"/>
      <w:r w:rsidRPr="00371BEB">
        <w:t xml:space="preserve"> MITIGATION] on possible additional mitigation techniques to facilitate sharing between </w:t>
      </w:r>
      <w:proofErr w:type="spellStart"/>
      <w:r w:rsidRPr="00371BEB">
        <w:t>RLAN</w:t>
      </w:r>
      <w:proofErr w:type="spellEnd"/>
      <w:r w:rsidRPr="00371BEB">
        <w:t xml:space="preserve"> systems and incumbent services;</w:t>
      </w:r>
    </w:p>
    <w:p w:rsidR="0063660E" w:rsidRPr="00371BEB" w:rsidRDefault="0063660E" w:rsidP="0063660E">
      <w:pPr>
        <w:pStyle w:val="enumlev1"/>
      </w:pPr>
      <w:r>
        <w:rPr>
          <w:lang w:val="en-US"/>
        </w:rPr>
        <w:noBreakHyphen/>
      </w:r>
      <w:r>
        <w:rPr>
          <w:lang w:val="en-US"/>
        </w:rPr>
        <w:tab/>
      </w:r>
      <w:r w:rsidRPr="00371BEB">
        <w:t xml:space="preserve">Further work on the compilation of technical information on techniques that could be used in </w:t>
      </w:r>
      <w:proofErr w:type="spellStart"/>
      <w:r w:rsidRPr="00371BEB">
        <w:t>RLAN</w:t>
      </w:r>
      <w:proofErr w:type="spellEnd"/>
      <w:r w:rsidRPr="00371BEB">
        <w:t xml:space="preserve"> deployments to facilitate sharing;</w:t>
      </w:r>
    </w:p>
    <w:p w:rsidR="0063660E" w:rsidRPr="00371BEB" w:rsidRDefault="0063660E" w:rsidP="0063660E">
      <w:pPr>
        <w:pStyle w:val="enumlev1"/>
      </w:pPr>
      <w:r>
        <w:rPr>
          <w:lang w:val="en-US"/>
        </w:rPr>
        <w:noBreakHyphen/>
      </w:r>
      <w:r>
        <w:rPr>
          <w:lang w:val="en-US"/>
        </w:rPr>
        <w:tab/>
      </w:r>
      <w:r w:rsidRPr="00371BEB">
        <w:t xml:space="preserve">Consider the proposal to revise Recommendation ITU-R </w:t>
      </w:r>
      <w:proofErr w:type="spellStart"/>
      <w:r w:rsidRPr="00371BEB">
        <w:t>M.1652</w:t>
      </w:r>
      <w:proofErr w:type="spellEnd"/>
      <w:r w:rsidRPr="00371BEB">
        <w:t xml:space="preserve"> or to develop a new Re</w:t>
      </w:r>
      <w:r>
        <w:t>c</w:t>
      </w:r>
      <w:r w:rsidRPr="00371BEB">
        <w:t>ommendation in this regard.</w:t>
      </w:r>
    </w:p>
    <w:p w:rsidR="0063660E" w:rsidRPr="000C5AE2" w:rsidRDefault="0063660E" w:rsidP="0063660E">
      <w:pPr>
        <w:pStyle w:val="Heading1"/>
        <w:rPr>
          <w:lang w:val="en-US"/>
        </w:rPr>
      </w:pPr>
      <w:bookmarkStart w:id="24" w:name="_Toc214152999"/>
      <w:r w:rsidRPr="00856796">
        <w:rPr>
          <w:lang w:val="en-US"/>
        </w:rPr>
        <w:lastRenderedPageBreak/>
        <w:t>4.</w:t>
      </w:r>
      <w:r w:rsidRPr="000C5AE2">
        <w:rPr>
          <w:lang w:val="en-US"/>
        </w:rPr>
        <w:t>5</w:t>
      </w:r>
      <w:r w:rsidRPr="000C5AE2">
        <w:rPr>
          <w:lang w:val="en-US"/>
        </w:rPr>
        <w:tab/>
        <w:t>Conclusion</w:t>
      </w:r>
      <w:bookmarkEnd w:id="24"/>
    </w:p>
    <w:p w:rsidR="0063660E" w:rsidRPr="000C5AE2" w:rsidRDefault="0063660E" w:rsidP="0063660E">
      <w:pPr>
        <w:rPr>
          <w:lang w:val="en-US"/>
        </w:rPr>
      </w:pPr>
      <w:r w:rsidRPr="000C5AE2">
        <w:rPr>
          <w:lang w:val="en-US"/>
        </w:rPr>
        <w:t xml:space="preserve">The Chairman of </w:t>
      </w:r>
      <w:proofErr w:type="spellStart"/>
      <w:r w:rsidRPr="000C5AE2">
        <w:rPr>
          <w:lang w:val="en-US"/>
        </w:rPr>
        <w:t>WG</w:t>
      </w:r>
      <w:proofErr w:type="spellEnd"/>
      <w:r w:rsidRPr="000C5AE2">
        <w:rPr>
          <w:lang w:val="en-US"/>
        </w:rPr>
        <w:t xml:space="preserve"> </w:t>
      </w:r>
      <w:proofErr w:type="spellStart"/>
      <w:r w:rsidRPr="000C5AE2">
        <w:rPr>
          <w:lang w:val="en-US"/>
        </w:rPr>
        <w:t>5A</w:t>
      </w:r>
      <w:proofErr w:type="spellEnd"/>
      <w:r w:rsidRPr="000C5AE2">
        <w:rPr>
          <w:lang w:val="en-US"/>
        </w:rPr>
        <w:t xml:space="preserve">-4 would like to thank all the </w:t>
      </w:r>
      <w:proofErr w:type="spellStart"/>
      <w:r w:rsidRPr="000C5AE2">
        <w:rPr>
          <w:lang w:val="en-US"/>
        </w:rPr>
        <w:t>WG</w:t>
      </w:r>
      <w:proofErr w:type="spellEnd"/>
      <w:r w:rsidRPr="000C5AE2">
        <w:rPr>
          <w:lang w:val="en-US"/>
        </w:rPr>
        <w:t xml:space="preserve"> </w:t>
      </w:r>
      <w:proofErr w:type="spellStart"/>
      <w:r w:rsidRPr="000C5AE2">
        <w:rPr>
          <w:lang w:val="en-US"/>
        </w:rPr>
        <w:t>5A</w:t>
      </w:r>
      <w:proofErr w:type="spellEnd"/>
      <w:r w:rsidRPr="000C5AE2">
        <w:rPr>
          <w:lang w:val="en-US"/>
        </w:rPr>
        <w:t xml:space="preserve">-4 participants for their active contributions to the work of </w:t>
      </w:r>
      <w:proofErr w:type="spellStart"/>
      <w:r w:rsidRPr="000C5AE2">
        <w:rPr>
          <w:lang w:val="en-US"/>
        </w:rPr>
        <w:t>WG</w:t>
      </w:r>
      <w:proofErr w:type="spellEnd"/>
      <w:r w:rsidRPr="000C5AE2">
        <w:rPr>
          <w:lang w:val="en-US"/>
        </w:rPr>
        <w:t xml:space="preserve"> </w:t>
      </w:r>
      <w:proofErr w:type="spellStart"/>
      <w:r w:rsidRPr="000C5AE2">
        <w:rPr>
          <w:lang w:val="en-US"/>
        </w:rPr>
        <w:t>5A</w:t>
      </w:r>
      <w:proofErr w:type="spellEnd"/>
      <w:r w:rsidRPr="000C5AE2">
        <w:rPr>
          <w:lang w:val="en-US"/>
        </w:rPr>
        <w:t>-4</w:t>
      </w:r>
      <w:r w:rsidRPr="000C5AE2">
        <w:rPr>
          <w:bCs/>
          <w:lang w:val="en-US"/>
        </w:rPr>
        <w:t>.</w:t>
      </w:r>
    </w:p>
    <w:p w:rsidR="0063660E" w:rsidRDefault="0063660E" w:rsidP="0063660E">
      <w:pPr>
        <w:pStyle w:val="Heading1"/>
        <w:spacing w:before="360"/>
      </w:pPr>
      <w:r>
        <w:t>5</w:t>
      </w:r>
      <w:r>
        <w:tab/>
      </w:r>
      <w:bookmarkStart w:id="25" w:name="s5"/>
      <w:bookmarkEnd w:id="25"/>
      <w:r>
        <w:t xml:space="preserve">Working Group </w:t>
      </w:r>
      <w:proofErr w:type="spellStart"/>
      <w:r>
        <w:t>5A</w:t>
      </w:r>
      <w:proofErr w:type="spellEnd"/>
      <w:r>
        <w:t xml:space="preserve">-5 – New technologies </w:t>
      </w:r>
      <w:r>
        <w:br/>
        <w:t>(Chairman: Mr Hitoshi Yoshino, Japan)</w:t>
      </w:r>
    </w:p>
    <w:p w:rsidR="0063660E" w:rsidRPr="00A8112E" w:rsidRDefault="0063660E" w:rsidP="0063660E">
      <w:pPr>
        <w:pStyle w:val="Normalaftertitle"/>
        <w:rPr>
          <w:lang w:eastAsia="ja-JP"/>
        </w:rPr>
      </w:pPr>
      <w:r w:rsidRPr="00A8112E">
        <w:t xml:space="preserve">Working Group </w:t>
      </w:r>
      <w:proofErr w:type="spellStart"/>
      <w:r w:rsidRPr="00A8112E">
        <w:t>5A</w:t>
      </w:r>
      <w:proofErr w:type="spellEnd"/>
      <w:r w:rsidRPr="00A8112E">
        <w:t xml:space="preserve">-5 </w:t>
      </w:r>
      <w:r w:rsidRPr="00A8112E">
        <w:rPr>
          <w:lang w:eastAsia="ja-JP"/>
        </w:rPr>
        <w:t>(</w:t>
      </w:r>
      <w:proofErr w:type="spellStart"/>
      <w:r w:rsidRPr="00A8112E">
        <w:rPr>
          <w:lang w:eastAsia="ja-JP"/>
        </w:rPr>
        <w:t>WG</w:t>
      </w:r>
      <w:proofErr w:type="spellEnd"/>
      <w:r w:rsidRPr="00A8112E">
        <w:rPr>
          <w:lang w:eastAsia="ja-JP"/>
        </w:rPr>
        <w:t xml:space="preserve"> </w:t>
      </w:r>
      <w:proofErr w:type="spellStart"/>
      <w:r w:rsidRPr="00A8112E">
        <w:rPr>
          <w:lang w:eastAsia="ja-JP"/>
        </w:rPr>
        <w:t>5A</w:t>
      </w:r>
      <w:proofErr w:type="spellEnd"/>
      <w:r w:rsidRPr="00A8112E">
        <w:rPr>
          <w:lang w:eastAsia="ja-JP"/>
        </w:rPr>
        <w:t xml:space="preserve">-5) </w:t>
      </w:r>
      <w:r w:rsidRPr="00A8112E">
        <w:t xml:space="preserve">met </w:t>
      </w:r>
      <w:r w:rsidRPr="00A8112E">
        <w:rPr>
          <w:lang w:eastAsia="ja-JP"/>
        </w:rPr>
        <w:t>eight</w:t>
      </w:r>
      <w:r w:rsidRPr="00A8112E">
        <w:t xml:space="preserve"> times </w:t>
      </w:r>
      <w:r w:rsidRPr="00A8112E">
        <w:rPr>
          <w:lang w:eastAsia="ja-JP"/>
        </w:rPr>
        <w:t>during the 15</w:t>
      </w:r>
      <w:r w:rsidRPr="00A8112E">
        <w:rPr>
          <w:vertAlign w:val="superscript"/>
          <w:lang w:eastAsia="ja-JP"/>
        </w:rPr>
        <w:t>th</w:t>
      </w:r>
      <w:r w:rsidRPr="00A8112E">
        <w:rPr>
          <w:lang w:eastAsia="ja-JP"/>
        </w:rPr>
        <w:t xml:space="preserve"> meeting of ITU-R WP </w:t>
      </w:r>
      <w:proofErr w:type="spellStart"/>
      <w:r w:rsidRPr="00A8112E">
        <w:rPr>
          <w:lang w:eastAsia="ja-JP"/>
        </w:rPr>
        <w:t>5A</w:t>
      </w:r>
      <w:proofErr w:type="spellEnd"/>
      <w:r w:rsidRPr="00A8112E">
        <w:rPr>
          <w:lang w:eastAsia="ja-JP"/>
        </w:rPr>
        <w:t xml:space="preserve"> from 6</w:t>
      </w:r>
      <w:r w:rsidRPr="00A8112E">
        <w:rPr>
          <w:vertAlign w:val="superscript"/>
          <w:lang w:eastAsia="ja-JP"/>
        </w:rPr>
        <w:t>th</w:t>
      </w:r>
      <w:r w:rsidRPr="00A8112E">
        <w:rPr>
          <w:lang w:eastAsia="ja-JP"/>
        </w:rPr>
        <w:t xml:space="preserve"> to 1</w:t>
      </w:r>
      <w:r>
        <w:rPr>
          <w:lang w:eastAsia="ja-JP"/>
        </w:rPr>
        <w:t>6</w:t>
      </w:r>
      <w:r w:rsidRPr="00A8112E">
        <w:rPr>
          <w:vertAlign w:val="superscript"/>
          <w:lang w:eastAsia="ja-JP"/>
        </w:rPr>
        <w:t>th</w:t>
      </w:r>
      <w:r w:rsidRPr="00A8112E">
        <w:rPr>
          <w:color w:val="FF0000"/>
          <w:lang w:eastAsia="ja-JP"/>
        </w:rPr>
        <w:t xml:space="preserve"> </w:t>
      </w:r>
      <w:r w:rsidRPr="00A8112E">
        <w:rPr>
          <w:lang w:eastAsia="ja-JP"/>
        </w:rPr>
        <w:t xml:space="preserve">July, </w:t>
      </w:r>
      <w:r w:rsidRPr="00A8112E">
        <w:t>20</w:t>
      </w:r>
      <w:r w:rsidRPr="00A8112E">
        <w:rPr>
          <w:lang w:eastAsia="ja-JP"/>
        </w:rPr>
        <w:t>15</w:t>
      </w:r>
      <w:r w:rsidRPr="00A8112E">
        <w:t xml:space="preserve">. </w:t>
      </w:r>
      <w:r w:rsidRPr="00A8112E">
        <w:rPr>
          <w:lang w:eastAsia="ja-JP"/>
        </w:rPr>
        <w:t xml:space="preserve">Around 45 </w:t>
      </w:r>
      <w:r w:rsidRPr="00A8112E">
        <w:t xml:space="preserve">delegates from </w:t>
      </w:r>
      <w:r w:rsidRPr="00A8112E">
        <w:rPr>
          <w:lang w:eastAsia="ja-JP"/>
        </w:rPr>
        <w:t>Australia, Germany</w:t>
      </w:r>
      <w:r w:rsidRPr="00A8112E">
        <w:t xml:space="preserve">, Canada, </w:t>
      </w:r>
      <w:r w:rsidRPr="00A8112E">
        <w:rPr>
          <w:lang w:eastAsia="ja-JP"/>
        </w:rPr>
        <w:t xml:space="preserve">China, France, Italy, India, </w:t>
      </w:r>
      <w:r w:rsidRPr="00A8112E">
        <w:t>Japan</w:t>
      </w:r>
      <w:r w:rsidRPr="00A8112E">
        <w:rPr>
          <w:lang w:eastAsia="ja-JP"/>
        </w:rPr>
        <w:t xml:space="preserve">, Korea, The Netherlands, Russian Federation, Thailand, United Kingdom, USA, Alcatel-Lucent, Ericsson, Intel, Microsoft, Motorola, Orange, Robert Bosch and Telecom Italia </w:t>
      </w:r>
      <w:r w:rsidRPr="00A8112E">
        <w:t>participated in the meeting</w:t>
      </w:r>
      <w:r w:rsidRPr="00A8112E">
        <w:rPr>
          <w:lang w:eastAsia="ja-JP"/>
        </w:rPr>
        <w:t>s</w:t>
      </w:r>
      <w:r w:rsidRPr="00A8112E">
        <w:t xml:space="preserve">. The tasks assigned to </w:t>
      </w:r>
      <w:proofErr w:type="spellStart"/>
      <w:r w:rsidRPr="00A8112E">
        <w:t>WG</w:t>
      </w:r>
      <w:proofErr w:type="spellEnd"/>
      <w:r w:rsidRPr="00A8112E">
        <w:t> </w:t>
      </w:r>
      <w:proofErr w:type="spellStart"/>
      <w:r w:rsidRPr="00A8112E">
        <w:t>5A</w:t>
      </w:r>
      <w:proofErr w:type="spellEnd"/>
      <w:r w:rsidRPr="00A8112E">
        <w:t xml:space="preserve">-5 address </w:t>
      </w:r>
      <w:r w:rsidRPr="00A8112E">
        <w:rPr>
          <w:lang w:eastAsia="ja-JP"/>
        </w:rPr>
        <w:t xml:space="preserve">new </w:t>
      </w:r>
      <w:r w:rsidRPr="00A8112E">
        <w:t>technologies</w:t>
      </w:r>
      <w:r w:rsidRPr="00A8112E">
        <w:rPr>
          <w:lang w:eastAsia="ja-JP"/>
        </w:rPr>
        <w:t>.</w:t>
      </w:r>
    </w:p>
    <w:p w:rsidR="0063660E" w:rsidRPr="00A8112E" w:rsidRDefault="0063660E" w:rsidP="0063660E">
      <w:pPr>
        <w:rPr>
          <w:lang w:eastAsia="ja-JP"/>
        </w:rPr>
      </w:pPr>
      <w:r w:rsidRPr="00A8112E">
        <w:rPr>
          <w:lang w:eastAsia="ja-JP"/>
        </w:rPr>
        <w:t xml:space="preserve">Twenty five input contributions were attributed to </w:t>
      </w:r>
      <w:proofErr w:type="spellStart"/>
      <w:r w:rsidRPr="00A8112E">
        <w:rPr>
          <w:lang w:eastAsia="ja-JP"/>
        </w:rPr>
        <w:t>WG</w:t>
      </w:r>
      <w:proofErr w:type="spellEnd"/>
      <w:r w:rsidRPr="00A8112E">
        <w:rPr>
          <w:lang w:eastAsia="ja-JP"/>
        </w:rPr>
        <w:t xml:space="preserve"> </w:t>
      </w:r>
      <w:proofErr w:type="spellStart"/>
      <w:r w:rsidRPr="00A8112E">
        <w:rPr>
          <w:lang w:eastAsia="ja-JP"/>
        </w:rPr>
        <w:t>5A</w:t>
      </w:r>
      <w:proofErr w:type="spellEnd"/>
      <w:r w:rsidRPr="00A8112E">
        <w:rPr>
          <w:lang w:eastAsia="ja-JP"/>
        </w:rPr>
        <w:t>-5, which were:</w:t>
      </w:r>
    </w:p>
    <w:p w:rsidR="0063660E" w:rsidRPr="00A8112E" w:rsidRDefault="0063660E" w:rsidP="0063660E">
      <w:pPr>
        <w:spacing w:before="0"/>
        <w:rPr>
          <w:highlight w:val="cyan"/>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131"/>
      </w:tblGrid>
      <w:tr w:rsidR="0063660E" w:rsidRPr="00A8112E" w:rsidTr="002C21C2">
        <w:trPr>
          <w:jc w:val="center"/>
        </w:trPr>
        <w:tc>
          <w:tcPr>
            <w:tcW w:w="3397" w:type="dxa"/>
            <w:shd w:val="clear" w:color="auto" w:fill="auto"/>
          </w:tcPr>
          <w:p w:rsidR="0063660E" w:rsidRPr="00FF26F9" w:rsidRDefault="0063660E" w:rsidP="002C21C2">
            <w:pPr>
              <w:pStyle w:val="Tabletext"/>
              <w:ind w:left="284" w:hanging="284"/>
              <w:rPr>
                <w:sz w:val="24"/>
                <w:szCs w:val="24"/>
                <w:lang w:eastAsia="ja-JP"/>
              </w:rPr>
            </w:pPr>
            <w:r w:rsidRPr="00FF26F9">
              <w:rPr>
                <w:sz w:val="24"/>
                <w:szCs w:val="24"/>
              </w:rPr>
              <w:t>–</w:t>
            </w:r>
            <w:r w:rsidRPr="00FF26F9">
              <w:rPr>
                <w:sz w:val="24"/>
                <w:szCs w:val="24"/>
                <w:lang w:eastAsia="ja-JP"/>
              </w:rPr>
              <w:tab/>
              <w:t>Intelligent transport system (ITS)</w:t>
            </w:r>
            <w:r>
              <w:rPr>
                <w:sz w:val="24"/>
                <w:szCs w:val="24"/>
                <w:lang w:eastAsia="ja-JP"/>
              </w:rPr>
              <w:t xml:space="preserve"> </w:t>
            </w:r>
            <w:r w:rsidRPr="00FF26F9">
              <w:rPr>
                <w:sz w:val="24"/>
                <w:szCs w:val="24"/>
                <w:lang w:eastAsia="ja-JP"/>
              </w:rPr>
              <w:t>(Q. 205-5/5)</w:t>
            </w:r>
          </w:p>
        </w:tc>
        <w:tc>
          <w:tcPr>
            <w:tcW w:w="6131" w:type="dxa"/>
            <w:shd w:val="clear" w:color="auto" w:fill="auto"/>
          </w:tcPr>
          <w:p w:rsidR="0063660E" w:rsidRPr="00FF26F9" w:rsidRDefault="0063660E" w:rsidP="002C21C2">
            <w:pPr>
              <w:pStyle w:val="Tabletext"/>
              <w:rPr>
                <w:sz w:val="24"/>
                <w:szCs w:val="24"/>
              </w:rPr>
            </w:pPr>
            <w:r w:rsidRPr="00FF26F9">
              <w:rPr>
                <w:sz w:val="24"/>
                <w:szCs w:val="24"/>
                <w:lang w:eastAsia="ja-JP"/>
              </w:rPr>
              <w:t xml:space="preserve">Documents </w:t>
            </w:r>
            <w:proofErr w:type="spellStart"/>
            <w:r w:rsidRPr="00FF26F9">
              <w:rPr>
                <w:sz w:val="24"/>
                <w:szCs w:val="24"/>
                <w:lang w:eastAsia="ja-JP"/>
              </w:rPr>
              <w:t>5A</w:t>
            </w:r>
            <w:proofErr w:type="spellEnd"/>
            <w:r w:rsidRPr="00FF26F9">
              <w:rPr>
                <w:sz w:val="24"/>
                <w:szCs w:val="24"/>
                <w:lang w:eastAsia="ja-JP"/>
              </w:rPr>
              <w:t>/</w:t>
            </w:r>
            <w:hyperlink r:id="rId167" w:history="1">
              <w:r w:rsidRPr="00FF26F9">
                <w:rPr>
                  <w:rStyle w:val="Hyperlink"/>
                  <w:sz w:val="24"/>
                  <w:szCs w:val="24"/>
                </w:rPr>
                <w:t>636</w:t>
              </w:r>
            </w:hyperlink>
            <w:r w:rsidRPr="00FF26F9">
              <w:rPr>
                <w:sz w:val="24"/>
                <w:szCs w:val="24"/>
              </w:rPr>
              <w:t xml:space="preserve"> </w:t>
            </w:r>
            <w:hyperlink r:id="rId168" w:history="1">
              <w:r w:rsidRPr="00FF26F9">
                <w:rPr>
                  <w:rStyle w:val="Hyperlink"/>
                  <w:sz w:val="24"/>
                  <w:szCs w:val="24"/>
                </w:rPr>
                <w:t>Annex 10</w:t>
              </w:r>
            </w:hyperlink>
            <w:r w:rsidRPr="00FF26F9">
              <w:rPr>
                <w:sz w:val="24"/>
                <w:szCs w:val="24"/>
              </w:rPr>
              <w:t xml:space="preserve">, </w:t>
            </w:r>
            <w:hyperlink r:id="rId169" w:history="1">
              <w:r w:rsidRPr="00FF26F9">
                <w:rPr>
                  <w:rStyle w:val="Hyperlink"/>
                  <w:sz w:val="24"/>
                  <w:szCs w:val="24"/>
                </w:rPr>
                <w:t>Annex 11</w:t>
              </w:r>
            </w:hyperlink>
            <w:r w:rsidRPr="00FF26F9">
              <w:rPr>
                <w:sz w:val="24"/>
                <w:szCs w:val="24"/>
              </w:rPr>
              <w:t xml:space="preserve">, </w:t>
            </w:r>
            <w:hyperlink r:id="rId170" w:history="1">
              <w:r w:rsidRPr="00FF26F9">
                <w:rPr>
                  <w:rStyle w:val="Hyperlink"/>
                  <w:sz w:val="24"/>
                  <w:szCs w:val="24"/>
                </w:rPr>
                <w:t>Annex 12</w:t>
              </w:r>
            </w:hyperlink>
            <w:r w:rsidRPr="00FF26F9">
              <w:rPr>
                <w:sz w:val="24"/>
                <w:szCs w:val="24"/>
              </w:rPr>
              <w:t xml:space="preserve">, </w:t>
            </w:r>
            <w:hyperlink r:id="rId171" w:history="1">
              <w:r w:rsidRPr="00FF26F9">
                <w:rPr>
                  <w:rStyle w:val="Hyperlink"/>
                  <w:sz w:val="24"/>
                  <w:szCs w:val="24"/>
                </w:rPr>
                <w:t>Annex 13</w:t>
              </w:r>
            </w:hyperlink>
            <w:r w:rsidRPr="00FF26F9">
              <w:rPr>
                <w:sz w:val="24"/>
                <w:szCs w:val="24"/>
              </w:rPr>
              <w:t xml:space="preserve"> (WP </w:t>
            </w:r>
            <w:proofErr w:type="spellStart"/>
            <w:r w:rsidRPr="00FF26F9">
              <w:rPr>
                <w:sz w:val="24"/>
                <w:szCs w:val="24"/>
              </w:rPr>
              <w:t>5A</w:t>
            </w:r>
            <w:proofErr w:type="spellEnd"/>
            <w:r w:rsidRPr="00FF26F9">
              <w:rPr>
                <w:sz w:val="24"/>
                <w:szCs w:val="24"/>
              </w:rPr>
              <w:t xml:space="preserve">); </w:t>
            </w:r>
            <w:hyperlink r:id="rId172" w:history="1">
              <w:r w:rsidRPr="00FF26F9">
                <w:rPr>
                  <w:rStyle w:val="Hyperlink"/>
                  <w:sz w:val="24"/>
                  <w:szCs w:val="24"/>
                </w:rPr>
                <w:t>668</w:t>
              </w:r>
            </w:hyperlink>
            <w:r w:rsidRPr="00FF26F9">
              <w:rPr>
                <w:sz w:val="24"/>
                <w:szCs w:val="24"/>
              </w:rPr>
              <w:t xml:space="preserve">, </w:t>
            </w:r>
            <w:hyperlink r:id="rId173" w:history="1">
              <w:r w:rsidRPr="00FF26F9">
                <w:rPr>
                  <w:rStyle w:val="Hyperlink"/>
                  <w:sz w:val="24"/>
                  <w:szCs w:val="24"/>
                </w:rPr>
                <w:t>669</w:t>
              </w:r>
            </w:hyperlink>
            <w:r w:rsidRPr="00FF26F9">
              <w:rPr>
                <w:sz w:val="24"/>
                <w:szCs w:val="24"/>
              </w:rPr>
              <w:t xml:space="preserve"> (IEEE); </w:t>
            </w:r>
            <w:hyperlink r:id="rId174" w:history="1">
              <w:r w:rsidRPr="00FF26F9">
                <w:rPr>
                  <w:rStyle w:val="Hyperlink"/>
                  <w:sz w:val="24"/>
                  <w:szCs w:val="24"/>
                </w:rPr>
                <w:t>671</w:t>
              </w:r>
            </w:hyperlink>
            <w:r w:rsidRPr="00FF26F9">
              <w:rPr>
                <w:sz w:val="24"/>
                <w:szCs w:val="24"/>
              </w:rPr>
              <w:t xml:space="preserve"> (WP </w:t>
            </w:r>
            <w:proofErr w:type="spellStart"/>
            <w:r w:rsidRPr="00FF26F9">
              <w:rPr>
                <w:sz w:val="24"/>
                <w:szCs w:val="24"/>
              </w:rPr>
              <w:t>1B</w:t>
            </w:r>
            <w:proofErr w:type="spellEnd"/>
            <w:r w:rsidRPr="00FF26F9">
              <w:rPr>
                <w:sz w:val="24"/>
                <w:szCs w:val="24"/>
              </w:rPr>
              <w:t xml:space="preserve">); </w:t>
            </w:r>
            <w:hyperlink r:id="rId175" w:history="1">
              <w:r w:rsidRPr="00FF26F9">
                <w:rPr>
                  <w:rStyle w:val="Hyperlink"/>
                  <w:sz w:val="24"/>
                  <w:szCs w:val="24"/>
                </w:rPr>
                <w:t>685</w:t>
              </w:r>
            </w:hyperlink>
            <w:r w:rsidRPr="00FF26F9">
              <w:rPr>
                <w:sz w:val="24"/>
                <w:szCs w:val="24"/>
              </w:rPr>
              <w:t xml:space="preserve"> (China); </w:t>
            </w:r>
            <w:hyperlink r:id="rId176" w:history="1">
              <w:r w:rsidRPr="00FF26F9">
                <w:rPr>
                  <w:rStyle w:val="Hyperlink"/>
                  <w:sz w:val="24"/>
                  <w:szCs w:val="24"/>
                </w:rPr>
                <w:t>692</w:t>
              </w:r>
            </w:hyperlink>
            <w:r w:rsidRPr="00FF26F9">
              <w:rPr>
                <w:sz w:val="24"/>
                <w:szCs w:val="24"/>
              </w:rPr>
              <w:t xml:space="preserve"> (Beijing University of Posts and Telecommunications, China Mobile, </w:t>
            </w:r>
            <w:proofErr w:type="spellStart"/>
            <w:r w:rsidRPr="00FF26F9">
              <w:rPr>
                <w:sz w:val="24"/>
                <w:szCs w:val="24"/>
              </w:rPr>
              <w:t>Datang</w:t>
            </w:r>
            <w:proofErr w:type="spellEnd"/>
            <w:r w:rsidRPr="00FF26F9">
              <w:rPr>
                <w:sz w:val="24"/>
                <w:szCs w:val="24"/>
              </w:rPr>
              <w:t xml:space="preserve">, Huawei); </w:t>
            </w:r>
            <w:hyperlink r:id="rId177" w:history="1">
              <w:r w:rsidRPr="00FF26F9">
                <w:rPr>
                  <w:rStyle w:val="Hyperlink"/>
                  <w:sz w:val="24"/>
                  <w:szCs w:val="24"/>
                </w:rPr>
                <w:t>709</w:t>
              </w:r>
            </w:hyperlink>
            <w:r w:rsidRPr="00FF26F9">
              <w:rPr>
                <w:sz w:val="24"/>
                <w:szCs w:val="24"/>
              </w:rPr>
              <w:t xml:space="preserve">, </w:t>
            </w:r>
            <w:hyperlink r:id="rId178" w:history="1">
              <w:r w:rsidRPr="00FF26F9">
                <w:rPr>
                  <w:rStyle w:val="Hyperlink"/>
                  <w:sz w:val="24"/>
                  <w:szCs w:val="24"/>
                </w:rPr>
                <w:t>710</w:t>
              </w:r>
            </w:hyperlink>
            <w:r w:rsidRPr="00FF26F9">
              <w:rPr>
                <w:sz w:val="24"/>
                <w:szCs w:val="24"/>
              </w:rPr>
              <w:t xml:space="preserve">, </w:t>
            </w:r>
            <w:hyperlink r:id="rId179" w:history="1">
              <w:r w:rsidRPr="00FF26F9">
                <w:rPr>
                  <w:rStyle w:val="Hyperlink"/>
                  <w:sz w:val="24"/>
                  <w:szCs w:val="24"/>
                </w:rPr>
                <w:t>711</w:t>
              </w:r>
            </w:hyperlink>
            <w:r w:rsidRPr="00FF26F9">
              <w:rPr>
                <w:sz w:val="24"/>
                <w:szCs w:val="24"/>
              </w:rPr>
              <w:t xml:space="preserve">, </w:t>
            </w:r>
            <w:hyperlink r:id="rId180" w:history="1">
              <w:r w:rsidRPr="00FF26F9">
                <w:rPr>
                  <w:rStyle w:val="Hyperlink"/>
                  <w:sz w:val="24"/>
                  <w:szCs w:val="24"/>
                </w:rPr>
                <w:t>712</w:t>
              </w:r>
            </w:hyperlink>
            <w:r w:rsidRPr="00FF26F9">
              <w:rPr>
                <w:sz w:val="24"/>
                <w:szCs w:val="24"/>
              </w:rPr>
              <w:t xml:space="preserve"> (Japan); </w:t>
            </w:r>
            <w:hyperlink r:id="rId181" w:history="1">
              <w:r w:rsidRPr="00FF26F9">
                <w:rPr>
                  <w:rStyle w:val="Hyperlink"/>
                  <w:sz w:val="24"/>
                  <w:szCs w:val="24"/>
                </w:rPr>
                <w:t>716</w:t>
              </w:r>
            </w:hyperlink>
            <w:r w:rsidRPr="00FF26F9">
              <w:rPr>
                <w:sz w:val="24"/>
                <w:szCs w:val="24"/>
              </w:rPr>
              <w:t xml:space="preserve">, </w:t>
            </w:r>
            <w:hyperlink r:id="rId182" w:history="1">
              <w:r w:rsidRPr="00FF26F9">
                <w:rPr>
                  <w:rStyle w:val="Hyperlink"/>
                  <w:sz w:val="24"/>
                  <w:szCs w:val="24"/>
                </w:rPr>
                <w:t>717</w:t>
              </w:r>
            </w:hyperlink>
            <w:r w:rsidRPr="00FF26F9">
              <w:rPr>
                <w:sz w:val="24"/>
                <w:szCs w:val="24"/>
              </w:rPr>
              <w:t xml:space="preserve">, </w:t>
            </w:r>
            <w:hyperlink r:id="rId183" w:history="1">
              <w:r w:rsidRPr="00FF26F9">
                <w:rPr>
                  <w:rStyle w:val="Hyperlink"/>
                  <w:sz w:val="24"/>
                  <w:szCs w:val="24"/>
                </w:rPr>
                <w:t>718</w:t>
              </w:r>
            </w:hyperlink>
            <w:r w:rsidRPr="00FF26F9">
              <w:rPr>
                <w:sz w:val="24"/>
                <w:szCs w:val="24"/>
              </w:rPr>
              <w:t xml:space="preserve"> (Korea)</w:t>
            </w:r>
          </w:p>
        </w:tc>
      </w:tr>
      <w:tr w:rsidR="0063660E" w:rsidRPr="00A8112E" w:rsidTr="002C21C2">
        <w:trPr>
          <w:jc w:val="center"/>
        </w:trPr>
        <w:tc>
          <w:tcPr>
            <w:tcW w:w="3397" w:type="dxa"/>
            <w:shd w:val="clear" w:color="auto" w:fill="auto"/>
          </w:tcPr>
          <w:p w:rsidR="0063660E" w:rsidRPr="00FF26F9" w:rsidRDefault="0063660E" w:rsidP="002C21C2">
            <w:pPr>
              <w:pStyle w:val="Tabletext"/>
              <w:ind w:left="284" w:hanging="284"/>
              <w:rPr>
                <w:sz w:val="24"/>
                <w:szCs w:val="24"/>
              </w:rPr>
            </w:pPr>
            <w:r w:rsidRPr="00FF26F9">
              <w:rPr>
                <w:sz w:val="24"/>
                <w:szCs w:val="24"/>
              </w:rPr>
              <w:t>–</w:t>
            </w:r>
            <w:r w:rsidRPr="00FF26F9">
              <w:rPr>
                <w:sz w:val="24"/>
                <w:szCs w:val="24"/>
                <w:lang w:eastAsia="ja-JP"/>
              </w:rPr>
              <w:tab/>
              <w:t>Dynamic Access -Technology</w:t>
            </w:r>
          </w:p>
        </w:tc>
        <w:tc>
          <w:tcPr>
            <w:tcW w:w="6131" w:type="dxa"/>
            <w:shd w:val="clear" w:color="auto" w:fill="auto"/>
          </w:tcPr>
          <w:p w:rsidR="0063660E" w:rsidRPr="00FF26F9" w:rsidRDefault="0063660E" w:rsidP="002C21C2">
            <w:pPr>
              <w:pStyle w:val="Tabletext"/>
              <w:rPr>
                <w:sz w:val="24"/>
                <w:szCs w:val="24"/>
              </w:rPr>
            </w:pPr>
            <w:r w:rsidRPr="00FF26F9">
              <w:rPr>
                <w:sz w:val="24"/>
                <w:szCs w:val="24"/>
                <w:lang w:eastAsia="ja-JP"/>
              </w:rPr>
              <w:t>Documents</w:t>
            </w:r>
            <w:r w:rsidRPr="00FF26F9">
              <w:rPr>
                <w:sz w:val="24"/>
                <w:szCs w:val="24"/>
              </w:rPr>
              <w:t xml:space="preserve"> </w:t>
            </w:r>
            <w:proofErr w:type="spellStart"/>
            <w:r w:rsidRPr="00FF26F9">
              <w:rPr>
                <w:sz w:val="24"/>
                <w:szCs w:val="24"/>
              </w:rPr>
              <w:t>5A</w:t>
            </w:r>
            <w:proofErr w:type="spellEnd"/>
            <w:r w:rsidRPr="00FF26F9">
              <w:rPr>
                <w:sz w:val="24"/>
                <w:szCs w:val="24"/>
              </w:rPr>
              <w:t>/</w:t>
            </w:r>
            <w:hyperlink r:id="rId184" w:history="1">
              <w:r w:rsidRPr="00FF26F9">
                <w:rPr>
                  <w:rStyle w:val="Hyperlink"/>
                  <w:sz w:val="24"/>
                  <w:szCs w:val="24"/>
                </w:rPr>
                <w:t>638</w:t>
              </w:r>
            </w:hyperlink>
            <w:r w:rsidRPr="00FF26F9">
              <w:rPr>
                <w:sz w:val="24"/>
                <w:szCs w:val="24"/>
              </w:rPr>
              <w:t xml:space="preserve"> (WP </w:t>
            </w:r>
            <w:proofErr w:type="spellStart"/>
            <w:r w:rsidRPr="00FF26F9">
              <w:rPr>
                <w:sz w:val="24"/>
                <w:szCs w:val="24"/>
              </w:rPr>
              <w:t>5B</w:t>
            </w:r>
            <w:proofErr w:type="spellEnd"/>
            <w:r w:rsidRPr="00FF26F9">
              <w:rPr>
                <w:sz w:val="24"/>
                <w:szCs w:val="24"/>
              </w:rPr>
              <w:t xml:space="preserve">); </w:t>
            </w:r>
            <w:hyperlink r:id="rId185" w:history="1">
              <w:r w:rsidRPr="00FF26F9">
                <w:rPr>
                  <w:rStyle w:val="Hyperlink"/>
                  <w:sz w:val="24"/>
                  <w:szCs w:val="24"/>
                </w:rPr>
                <w:t>649</w:t>
              </w:r>
            </w:hyperlink>
            <w:r w:rsidRPr="00FF26F9">
              <w:rPr>
                <w:sz w:val="24"/>
                <w:szCs w:val="24"/>
              </w:rPr>
              <w:t xml:space="preserve"> (ITU-D/ITU-R Joint Group for Resolution 9); </w:t>
            </w:r>
            <w:hyperlink r:id="rId186" w:history="1">
              <w:r w:rsidRPr="00FF26F9">
                <w:rPr>
                  <w:rStyle w:val="Hyperlink"/>
                  <w:sz w:val="24"/>
                  <w:szCs w:val="24"/>
                </w:rPr>
                <w:t>656</w:t>
              </w:r>
            </w:hyperlink>
            <w:r w:rsidRPr="00FF26F9">
              <w:rPr>
                <w:sz w:val="24"/>
                <w:szCs w:val="24"/>
              </w:rPr>
              <w:t xml:space="preserve"> (WP </w:t>
            </w:r>
            <w:proofErr w:type="spellStart"/>
            <w:r w:rsidRPr="00FF26F9">
              <w:rPr>
                <w:sz w:val="24"/>
                <w:szCs w:val="24"/>
              </w:rPr>
              <w:t>5D</w:t>
            </w:r>
            <w:proofErr w:type="spellEnd"/>
            <w:r w:rsidRPr="00FF26F9">
              <w:rPr>
                <w:sz w:val="24"/>
                <w:szCs w:val="24"/>
              </w:rPr>
              <w:t xml:space="preserve">); </w:t>
            </w:r>
            <w:hyperlink r:id="rId187" w:history="1">
              <w:r w:rsidRPr="00FF26F9">
                <w:rPr>
                  <w:rStyle w:val="Hyperlink"/>
                  <w:sz w:val="24"/>
                  <w:szCs w:val="24"/>
                </w:rPr>
                <w:t>672</w:t>
              </w:r>
            </w:hyperlink>
            <w:r w:rsidRPr="00FF26F9">
              <w:rPr>
                <w:sz w:val="24"/>
                <w:szCs w:val="24"/>
              </w:rPr>
              <w:t xml:space="preserve"> (WP </w:t>
            </w:r>
            <w:proofErr w:type="spellStart"/>
            <w:r w:rsidRPr="00FF26F9">
              <w:rPr>
                <w:sz w:val="24"/>
                <w:szCs w:val="24"/>
              </w:rPr>
              <w:t>1B</w:t>
            </w:r>
            <w:proofErr w:type="spellEnd"/>
            <w:r w:rsidRPr="00FF26F9">
              <w:rPr>
                <w:sz w:val="24"/>
                <w:szCs w:val="24"/>
              </w:rPr>
              <w:t>)</w:t>
            </w:r>
          </w:p>
        </w:tc>
      </w:tr>
      <w:tr w:rsidR="0063660E" w:rsidRPr="00F95F57" w:rsidTr="002C21C2">
        <w:trPr>
          <w:jc w:val="center"/>
        </w:trPr>
        <w:tc>
          <w:tcPr>
            <w:tcW w:w="3397" w:type="dxa"/>
            <w:shd w:val="clear" w:color="auto" w:fill="auto"/>
          </w:tcPr>
          <w:p w:rsidR="0063660E" w:rsidRPr="00FF26F9" w:rsidRDefault="0063660E" w:rsidP="002C21C2">
            <w:pPr>
              <w:pStyle w:val="Tabletext"/>
              <w:ind w:left="284" w:hanging="284"/>
              <w:rPr>
                <w:sz w:val="24"/>
                <w:szCs w:val="24"/>
              </w:rPr>
            </w:pPr>
            <w:r w:rsidRPr="00FF26F9">
              <w:rPr>
                <w:sz w:val="24"/>
                <w:szCs w:val="24"/>
              </w:rPr>
              <w:t>–</w:t>
            </w:r>
            <w:r w:rsidRPr="00FF26F9">
              <w:rPr>
                <w:sz w:val="24"/>
                <w:szCs w:val="24"/>
                <w:lang w:eastAsia="ja-JP"/>
              </w:rPr>
              <w:tab/>
              <w:t>Above 275 GHz</w:t>
            </w:r>
          </w:p>
        </w:tc>
        <w:tc>
          <w:tcPr>
            <w:tcW w:w="6131" w:type="dxa"/>
            <w:shd w:val="clear" w:color="auto" w:fill="auto"/>
          </w:tcPr>
          <w:p w:rsidR="0063660E" w:rsidRPr="00F95F57" w:rsidRDefault="0063660E" w:rsidP="002C21C2">
            <w:pPr>
              <w:pStyle w:val="Tabletext"/>
              <w:rPr>
                <w:bCs/>
                <w:sz w:val="24"/>
                <w:szCs w:val="24"/>
                <w:lang w:val="fr-CH" w:eastAsia="ja-JP"/>
              </w:rPr>
            </w:pPr>
            <w:r w:rsidRPr="00F95F57">
              <w:rPr>
                <w:sz w:val="24"/>
                <w:szCs w:val="24"/>
                <w:lang w:val="fr-CH" w:eastAsia="ja-JP"/>
              </w:rPr>
              <w:t xml:space="preserve">Documents </w:t>
            </w:r>
            <w:proofErr w:type="spellStart"/>
            <w:r w:rsidRPr="00F95F57">
              <w:rPr>
                <w:sz w:val="24"/>
                <w:szCs w:val="24"/>
                <w:lang w:val="fr-CH" w:eastAsia="ja-JP"/>
              </w:rPr>
              <w:t>5A</w:t>
            </w:r>
            <w:proofErr w:type="spellEnd"/>
            <w:r w:rsidRPr="00F95F57">
              <w:rPr>
                <w:sz w:val="24"/>
                <w:szCs w:val="24"/>
                <w:lang w:val="fr-CH" w:eastAsia="ja-JP"/>
              </w:rPr>
              <w:t>/</w:t>
            </w:r>
            <w:hyperlink r:id="rId188" w:history="1">
              <w:r w:rsidRPr="00F95F57">
                <w:rPr>
                  <w:rStyle w:val="Hyperlink"/>
                  <w:sz w:val="24"/>
                  <w:szCs w:val="24"/>
                  <w:lang w:val="fr-CH"/>
                </w:rPr>
                <w:t>678</w:t>
              </w:r>
            </w:hyperlink>
            <w:r w:rsidRPr="00F95F57">
              <w:rPr>
                <w:sz w:val="24"/>
                <w:szCs w:val="24"/>
                <w:lang w:val="fr-CH"/>
              </w:rPr>
              <w:t xml:space="preserve">, </w:t>
            </w:r>
            <w:hyperlink r:id="rId189" w:history="1">
              <w:r w:rsidRPr="00F95F57">
                <w:rPr>
                  <w:rStyle w:val="Hyperlink"/>
                  <w:sz w:val="24"/>
                  <w:szCs w:val="24"/>
                  <w:lang w:val="fr-CH"/>
                </w:rPr>
                <w:t>680</w:t>
              </w:r>
            </w:hyperlink>
            <w:r w:rsidRPr="00F95F57">
              <w:rPr>
                <w:sz w:val="24"/>
                <w:szCs w:val="24"/>
                <w:lang w:val="fr-CH"/>
              </w:rPr>
              <w:t xml:space="preserve">, </w:t>
            </w:r>
            <w:hyperlink r:id="rId190" w:history="1">
              <w:r w:rsidRPr="00F95F57">
                <w:rPr>
                  <w:rStyle w:val="Hyperlink"/>
                  <w:sz w:val="24"/>
                  <w:szCs w:val="24"/>
                  <w:lang w:val="fr-CH"/>
                </w:rPr>
                <w:t>681</w:t>
              </w:r>
            </w:hyperlink>
            <w:r w:rsidRPr="00F95F57">
              <w:rPr>
                <w:sz w:val="24"/>
                <w:szCs w:val="24"/>
                <w:lang w:val="fr-CH"/>
              </w:rPr>
              <w:t xml:space="preserve">, </w:t>
            </w:r>
            <w:hyperlink r:id="rId191" w:history="1">
              <w:r w:rsidRPr="00F95F57">
                <w:rPr>
                  <w:rStyle w:val="Hyperlink"/>
                  <w:sz w:val="24"/>
                  <w:szCs w:val="24"/>
                  <w:lang w:val="fr-CH"/>
                </w:rPr>
                <w:t>682</w:t>
              </w:r>
            </w:hyperlink>
            <w:r w:rsidRPr="00F95F57">
              <w:rPr>
                <w:sz w:val="24"/>
                <w:szCs w:val="24"/>
                <w:lang w:val="fr-CH"/>
              </w:rPr>
              <w:t xml:space="preserve"> (WP </w:t>
            </w:r>
            <w:proofErr w:type="spellStart"/>
            <w:r w:rsidRPr="00F95F57">
              <w:rPr>
                <w:sz w:val="24"/>
                <w:szCs w:val="24"/>
                <w:lang w:val="fr-CH"/>
              </w:rPr>
              <w:t>1A</w:t>
            </w:r>
            <w:proofErr w:type="spellEnd"/>
            <w:r w:rsidRPr="00F95F57">
              <w:rPr>
                <w:sz w:val="24"/>
                <w:szCs w:val="24"/>
                <w:lang w:val="fr-CH"/>
              </w:rPr>
              <w:t xml:space="preserve">); </w:t>
            </w:r>
            <w:hyperlink r:id="rId192" w:history="1">
              <w:r w:rsidRPr="00F95F57">
                <w:rPr>
                  <w:rStyle w:val="Hyperlink"/>
                  <w:sz w:val="24"/>
                  <w:szCs w:val="24"/>
                  <w:lang w:val="fr-CH"/>
                </w:rPr>
                <w:t>708</w:t>
              </w:r>
            </w:hyperlink>
            <w:r w:rsidRPr="00F95F57">
              <w:rPr>
                <w:sz w:val="24"/>
                <w:szCs w:val="24"/>
                <w:lang w:val="fr-CH"/>
              </w:rPr>
              <w:t xml:space="preserve"> (</w:t>
            </w:r>
            <w:proofErr w:type="spellStart"/>
            <w:r w:rsidRPr="00F95F57">
              <w:rPr>
                <w:sz w:val="24"/>
                <w:szCs w:val="24"/>
                <w:lang w:val="fr-CH"/>
              </w:rPr>
              <w:t>Japan</w:t>
            </w:r>
            <w:proofErr w:type="spellEnd"/>
            <w:r w:rsidRPr="00F95F57">
              <w:rPr>
                <w:sz w:val="24"/>
                <w:szCs w:val="24"/>
                <w:lang w:val="fr-CH"/>
              </w:rPr>
              <w:t>)</w:t>
            </w:r>
          </w:p>
        </w:tc>
      </w:tr>
    </w:tbl>
    <w:p w:rsidR="0063660E" w:rsidRPr="00A8112E" w:rsidRDefault="0063660E" w:rsidP="0063660E">
      <w:pPr>
        <w:spacing w:before="240"/>
        <w:rPr>
          <w:lang w:eastAsia="ja-JP"/>
        </w:rPr>
      </w:pPr>
      <w:proofErr w:type="spellStart"/>
      <w:r w:rsidRPr="00A8112E">
        <w:rPr>
          <w:lang w:eastAsia="ja-JP"/>
        </w:rPr>
        <w:t>WG</w:t>
      </w:r>
      <w:proofErr w:type="spellEnd"/>
      <w:r w:rsidRPr="00A8112E">
        <w:rPr>
          <w:lang w:eastAsia="ja-JP"/>
        </w:rPr>
        <w:t xml:space="preserve"> </w:t>
      </w:r>
      <w:proofErr w:type="spellStart"/>
      <w:r w:rsidRPr="00A8112E">
        <w:rPr>
          <w:lang w:eastAsia="ja-JP"/>
        </w:rPr>
        <w:t>5A</w:t>
      </w:r>
      <w:proofErr w:type="spellEnd"/>
      <w:r w:rsidRPr="00A8112E">
        <w:rPr>
          <w:lang w:eastAsia="ja-JP"/>
        </w:rPr>
        <w:t>-5 established a Sub-working Group (</w:t>
      </w:r>
      <w:proofErr w:type="spellStart"/>
      <w:r w:rsidRPr="00A8112E">
        <w:rPr>
          <w:lang w:eastAsia="ja-JP"/>
        </w:rPr>
        <w:t>SWG</w:t>
      </w:r>
      <w:proofErr w:type="spellEnd"/>
      <w:r w:rsidRPr="00A8112E">
        <w:rPr>
          <w:lang w:eastAsia="ja-JP"/>
        </w:rPr>
        <w:t>) and a Drafting Group (DG) to facilitate its work:</w:t>
      </w:r>
    </w:p>
    <w:p w:rsidR="0063660E" w:rsidRPr="00A8112E" w:rsidRDefault="0063660E" w:rsidP="0063660E">
      <w:pPr>
        <w:spacing w:before="0"/>
        <w:rPr>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9"/>
        <w:gridCol w:w="5882"/>
      </w:tblGrid>
      <w:tr w:rsidR="0063660E" w:rsidRPr="00A8112E" w:rsidTr="002C21C2">
        <w:tc>
          <w:tcPr>
            <w:tcW w:w="3639" w:type="dxa"/>
          </w:tcPr>
          <w:p w:rsidR="0063660E" w:rsidRPr="00FF26F9" w:rsidRDefault="0063660E" w:rsidP="002C21C2">
            <w:pPr>
              <w:pStyle w:val="Tablehead"/>
              <w:rPr>
                <w:rFonts w:ascii="Times New Roman" w:hAnsi="Times New Roman"/>
                <w:sz w:val="24"/>
                <w:szCs w:val="24"/>
                <w:lang w:eastAsia="ja-JP"/>
              </w:rPr>
            </w:pPr>
            <w:proofErr w:type="spellStart"/>
            <w:r w:rsidRPr="00FF26F9">
              <w:rPr>
                <w:rFonts w:ascii="Times New Roman" w:hAnsi="Times New Roman"/>
                <w:sz w:val="24"/>
                <w:szCs w:val="24"/>
                <w:lang w:eastAsia="ja-JP"/>
              </w:rPr>
              <w:t>SWG</w:t>
            </w:r>
            <w:proofErr w:type="spellEnd"/>
            <w:r w:rsidRPr="00FF26F9">
              <w:rPr>
                <w:rFonts w:ascii="Times New Roman" w:hAnsi="Times New Roman"/>
                <w:sz w:val="24"/>
                <w:szCs w:val="24"/>
                <w:lang w:eastAsia="ja-JP"/>
              </w:rPr>
              <w:t>/DG (Chairman)</w:t>
            </w:r>
          </w:p>
        </w:tc>
        <w:tc>
          <w:tcPr>
            <w:tcW w:w="5882" w:type="dxa"/>
          </w:tcPr>
          <w:p w:rsidR="0063660E" w:rsidRPr="00FF26F9" w:rsidRDefault="0063660E" w:rsidP="002C21C2">
            <w:pPr>
              <w:pStyle w:val="Tablehead"/>
              <w:rPr>
                <w:rFonts w:ascii="Times New Roman" w:hAnsi="Times New Roman"/>
                <w:sz w:val="24"/>
                <w:szCs w:val="24"/>
                <w:lang w:eastAsia="ja-JP"/>
              </w:rPr>
            </w:pPr>
            <w:r w:rsidRPr="00FF26F9">
              <w:rPr>
                <w:rFonts w:ascii="Times New Roman" w:hAnsi="Times New Roman"/>
                <w:sz w:val="24"/>
                <w:szCs w:val="24"/>
                <w:lang w:eastAsia="ja-JP"/>
              </w:rPr>
              <w:t>Terms of Reference</w:t>
            </w:r>
          </w:p>
        </w:tc>
      </w:tr>
      <w:tr w:rsidR="0063660E" w:rsidRPr="00A8112E" w:rsidTr="002C21C2">
        <w:tc>
          <w:tcPr>
            <w:tcW w:w="3639" w:type="dxa"/>
          </w:tcPr>
          <w:p w:rsidR="0063660E" w:rsidRPr="00FF26F9" w:rsidRDefault="0063660E" w:rsidP="002C21C2">
            <w:pPr>
              <w:pStyle w:val="Tabletext"/>
              <w:rPr>
                <w:sz w:val="24"/>
                <w:szCs w:val="24"/>
                <w:lang w:eastAsia="ja-JP"/>
              </w:rPr>
            </w:pPr>
            <w:proofErr w:type="spellStart"/>
            <w:r w:rsidRPr="00FF26F9">
              <w:rPr>
                <w:sz w:val="24"/>
                <w:szCs w:val="24"/>
                <w:lang w:eastAsia="ja-JP"/>
              </w:rPr>
              <w:t>SWG</w:t>
            </w:r>
            <w:proofErr w:type="spellEnd"/>
            <w:r w:rsidRPr="00FF26F9">
              <w:rPr>
                <w:sz w:val="24"/>
                <w:szCs w:val="24"/>
                <w:lang w:eastAsia="ja-JP"/>
              </w:rPr>
              <w:t xml:space="preserve"> </w:t>
            </w:r>
            <w:proofErr w:type="spellStart"/>
            <w:r w:rsidRPr="00FF26F9">
              <w:rPr>
                <w:sz w:val="24"/>
                <w:szCs w:val="24"/>
                <w:lang w:eastAsia="ja-JP"/>
              </w:rPr>
              <w:t>5A</w:t>
            </w:r>
            <w:proofErr w:type="spellEnd"/>
            <w:r w:rsidRPr="00FF26F9">
              <w:rPr>
                <w:sz w:val="24"/>
                <w:szCs w:val="24"/>
                <w:lang w:eastAsia="ja-JP"/>
              </w:rPr>
              <w:t>-5-1 – ITS: Intelligent Transport System</w:t>
            </w:r>
          </w:p>
          <w:p w:rsidR="0063660E" w:rsidRPr="00FF26F9" w:rsidRDefault="0063660E" w:rsidP="002C21C2">
            <w:pPr>
              <w:pStyle w:val="Tabletext"/>
              <w:rPr>
                <w:sz w:val="24"/>
                <w:szCs w:val="24"/>
                <w:lang w:eastAsia="ja-JP"/>
              </w:rPr>
            </w:pPr>
            <w:r w:rsidRPr="00FF26F9">
              <w:rPr>
                <w:sz w:val="24"/>
                <w:szCs w:val="24"/>
                <w:lang w:eastAsia="ja-JP"/>
              </w:rPr>
              <w:t xml:space="preserve">(Mr. Satoshi </w:t>
            </w:r>
            <w:proofErr w:type="spellStart"/>
            <w:r w:rsidRPr="00FF26F9">
              <w:rPr>
                <w:sz w:val="24"/>
                <w:szCs w:val="24"/>
                <w:lang w:eastAsia="ja-JP"/>
              </w:rPr>
              <w:t>Oyama</w:t>
            </w:r>
            <w:proofErr w:type="spellEnd"/>
            <w:r w:rsidRPr="00FF26F9">
              <w:rPr>
                <w:sz w:val="24"/>
                <w:szCs w:val="24"/>
                <w:lang w:eastAsia="ja-JP"/>
              </w:rPr>
              <w:t>, Japan)</w:t>
            </w:r>
          </w:p>
        </w:tc>
        <w:tc>
          <w:tcPr>
            <w:tcW w:w="5882" w:type="dxa"/>
          </w:tcPr>
          <w:p w:rsidR="0063660E" w:rsidRPr="00FF26F9" w:rsidRDefault="0063660E" w:rsidP="002C21C2">
            <w:pPr>
              <w:pStyle w:val="Tabletext"/>
              <w:ind w:left="284" w:hanging="284"/>
              <w:rPr>
                <w:sz w:val="24"/>
                <w:szCs w:val="24"/>
                <w:lang w:eastAsia="ja-JP"/>
              </w:rPr>
            </w:pPr>
            <w:r w:rsidRPr="00FF26F9">
              <w:rPr>
                <w:sz w:val="24"/>
                <w:szCs w:val="24"/>
                <w:lang w:eastAsia="ja-JP"/>
              </w:rPr>
              <w:t>–</w:t>
            </w:r>
            <w:r w:rsidRPr="00FF26F9">
              <w:rPr>
                <w:sz w:val="24"/>
                <w:szCs w:val="24"/>
                <w:lang w:eastAsia="ja-JP"/>
              </w:rPr>
              <w:tab/>
              <w:t xml:space="preserve">Develop and finalize a working document towards a preliminary draft new Recommendation  </w:t>
            </w:r>
            <w:r w:rsidR="00541188">
              <w:rPr>
                <w:sz w:val="24"/>
                <w:szCs w:val="24"/>
                <w:lang w:eastAsia="ja-JP"/>
              </w:rPr>
              <w:br/>
            </w:r>
            <w:r w:rsidRPr="00FF26F9">
              <w:rPr>
                <w:sz w:val="24"/>
                <w:szCs w:val="24"/>
                <w:lang w:eastAsia="ja-JP"/>
              </w:rPr>
              <w:t>ITU-R M.[</w:t>
            </w:r>
            <w:proofErr w:type="spellStart"/>
            <w:r w:rsidRPr="00FF26F9">
              <w:rPr>
                <w:sz w:val="24"/>
                <w:szCs w:val="24"/>
                <w:lang w:eastAsia="ja-JP"/>
              </w:rPr>
              <w:t>V2X</w:t>
            </w:r>
            <w:proofErr w:type="spellEnd"/>
            <w:r w:rsidRPr="00FF26F9">
              <w:rPr>
                <w:sz w:val="24"/>
                <w:szCs w:val="24"/>
                <w:lang w:eastAsia="ja-JP"/>
              </w:rPr>
              <w:t>] on radio interface standards of vehicle-to-vehicle and vehicle-to-infrastructure communication for intelligent transport systems (ITS) applications</w:t>
            </w:r>
          </w:p>
          <w:p w:rsidR="0063660E" w:rsidRPr="00FF26F9" w:rsidRDefault="0063660E" w:rsidP="002C21C2">
            <w:pPr>
              <w:pStyle w:val="Tabletext"/>
              <w:ind w:left="284" w:hanging="284"/>
              <w:rPr>
                <w:sz w:val="24"/>
                <w:szCs w:val="24"/>
                <w:lang w:eastAsia="ja-JP"/>
              </w:rPr>
            </w:pPr>
            <w:r w:rsidRPr="00FF26F9">
              <w:rPr>
                <w:sz w:val="24"/>
                <w:szCs w:val="24"/>
                <w:lang w:eastAsia="ja-JP"/>
              </w:rPr>
              <w:t>–</w:t>
            </w:r>
            <w:r w:rsidRPr="00FF26F9">
              <w:rPr>
                <w:sz w:val="24"/>
                <w:szCs w:val="24"/>
                <w:lang w:eastAsia="ja-JP"/>
              </w:rPr>
              <w:tab/>
              <w:t xml:space="preserve">Develop and finalize a working document towards a preliminary draft revision of Report ITU-R </w:t>
            </w:r>
            <w:proofErr w:type="spellStart"/>
            <w:r w:rsidRPr="00FF26F9">
              <w:rPr>
                <w:sz w:val="24"/>
                <w:szCs w:val="24"/>
                <w:lang w:eastAsia="ja-JP"/>
              </w:rPr>
              <w:t>M.2228</w:t>
            </w:r>
            <w:proofErr w:type="spellEnd"/>
            <w:r w:rsidRPr="00FF26F9">
              <w:rPr>
                <w:sz w:val="24"/>
                <w:szCs w:val="24"/>
                <w:lang w:eastAsia="ja-JP"/>
              </w:rPr>
              <w:t xml:space="preserve"> on advanced ITS </w:t>
            </w:r>
            <w:proofErr w:type="spellStart"/>
            <w:r w:rsidRPr="00FF26F9">
              <w:rPr>
                <w:sz w:val="24"/>
                <w:szCs w:val="24"/>
                <w:lang w:eastAsia="ja-JP"/>
              </w:rPr>
              <w:t>radiocommunications</w:t>
            </w:r>
            <w:proofErr w:type="spellEnd"/>
          </w:p>
          <w:p w:rsidR="0063660E" w:rsidRPr="00FF26F9" w:rsidRDefault="0063660E" w:rsidP="002C21C2">
            <w:pPr>
              <w:pStyle w:val="Tabletext"/>
              <w:ind w:left="284" w:hanging="284"/>
              <w:rPr>
                <w:sz w:val="24"/>
                <w:szCs w:val="24"/>
                <w:lang w:eastAsia="ja-JP"/>
              </w:rPr>
            </w:pPr>
            <w:r w:rsidRPr="00FF26F9">
              <w:rPr>
                <w:sz w:val="24"/>
                <w:szCs w:val="24"/>
                <w:lang w:eastAsia="ja-JP"/>
              </w:rPr>
              <w:t>–</w:t>
            </w:r>
            <w:r w:rsidRPr="00FF26F9">
              <w:rPr>
                <w:sz w:val="24"/>
                <w:szCs w:val="24"/>
                <w:lang w:eastAsia="ja-JP"/>
              </w:rPr>
              <w:tab/>
              <w:t>Develop a working document toward a draft new Report ITU-R M</w:t>
            </w:r>
            <w:proofErr w:type="gramStart"/>
            <w:r w:rsidRPr="00FF26F9">
              <w:rPr>
                <w:sz w:val="24"/>
                <w:szCs w:val="24"/>
                <w:lang w:eastAsia="ja-JP"/>
              </w:rPr>
              <w:t>.[</w:t>
            </w:r>
            <w:proofErr w:type="gramEnd"/>
            <w:r w:rsidRPr="00FF26F9">
              <w:rPr>
                <w:sz w:val="24"/>
                <w:szCs w:val="24"/>
                <w:lang w:eastAsia="ja-JP"/>
              </w:rPr>
              <w:t>ITS USAGE] on Intelligent transport systems usage report in ITU-R member countries.</w:t>
            </w:r>
          </w:p>
        </w:tc>
      </w:tr>
      <w:tr w:rsidR="0063660E" w:rsidRPr="00A8112E" w:rsidTr="002C21C2">
        <w:tc>
          <w:tcPr>
            <w:tcW w:w="3639" w:type="dxa"/>
          </w:tcPr>
          <w:p w:rsidR="0063660E" w:rsidRPr="00FF26F9" w:rsidRDefault="0063660E" w:rsidP="002C21C2">
            <w:pPr>
              <w:pStyle w:val="Tabletext"/>
              <w:rPr>
                <w:sz w:val="24"/>
                <w:szCs w:val="24"/>
                <w:lang w:eastAsia="ja-JP"/>
              </w:rPr>
            </w:pPr>
            <w:r w:rsidRPr="00FF26F9">
              <w:rPr>
                <w:sz w:val="24"/>
                <w:szCs w:val="24"/>
                <w:lang w:eastAsia="ja-JP"/>
              </w:rPr>
              <w:t xml:space="preserve">DG </w:t>
            </w:r>
            <w:proofErr w:type="spellStart"/>
            <w:r w:rsidRPr="00FF26F9">
              <w:rPr>
                <w:sz w:val="24"/>
                <w:szCs w:val="24"/>
                <w:lang w:eastAsia="ja-JP"/>
              </w:rPr>
              <w:t>5A</w:t>
            </w:r>
            <w:proofErr w:type="spellEnd"/>
            <w:r w:rsidRPr="00FF26F9">
              <w:rPr>
                <w:sz w:val="24"/>
                <w:szCs w:val="24"/>
                <w:lang w:eastAsia="ja-JP"/>
              </w:rPr>
              <w:t xml:space="preserve">-5-1-1  – </w:t>
            </w:r>
            <w:proofErr w:type="spellStart"/>
            <w:r w:rsidRPr="00FF26F9">
              <w:rPr>
                <w:sz w:val="24"/>
                <w:szCs w:val="24"/>
                <w:lang w:eastAsia="ja-JP"/>
              </w:rPr>
              <w:t>Rail.Link</w:t>
            </w:r>
            <w:proofErr w:type="spellEnd"/>
          </w:p>
          <w:p w:rsidR="0063660E" w:rsidRPr="00FF26F9" w:rsidRDefault="0063660E" w:rsidP="002C21C2">
            <w:pPr>
              <w:pStyle w:val="Tabletext"/>
              <w:rPr>
                <w:sz w:val="24"/>
                <w:szCs w:val="24"/>
                <w:lang w:eastAsia="ja-JP"/>
              </w:rPr>
            </w:pPr>
            <w:r w:rsidRPr="00FF26F9">
              <w:rPr>
                <w:sz w:val="24"/>
                <w:szCs w:val="24"/>
                <w:lang w:eastAsia="ja-JP"/>
              </w:rPr>
              <w:t>(</w:t>
            </w:r>
            <w:proofErr w:type="spellStart"/>
            <w:r w:rsidRPr="00FF26F9">
              <w:rPr>
                <w:sz w:val="24"/>
                <w:szCs w:val="24"/>
                <w:lang w:eastAsia="ja-JP"/>
              </w:rPr>
              <w:t>Dr.</w:t>
            </w:r>
            <w:proofErr w:type="spellEnd"/>
            <w:r w:rsidRPr="00FF26F9">
              <w:rPr>
                <w:sz w:val="24"/>
                <w:szCs w:val="24"/>
                <w:lang w:eastAsia="ja-JP"/>
              </w:rPr>
              <w:t xml:space="preserve"> Hiroyuki Tsuji, Japan)</w:t>
            </w:r>
          </w:p>
        </w:tc>
        <w:tc>
          <w:tcPr>
            <w:tcW w:w="5882" w:type="dxa"/>
          </w:tcPr>
          <w:p w:rsidR="0063660E" w:rsidRPr="00FF26F9" w:rsidRDefault="0063660E" w:rsidP="002C21C2">
            <w:pPr>
              <w:pStyle w:val="Tabletext"/>
              <w:ind w:left="284" w:hanging="284"/>
              <w:rPr>
                <w:sz w:val="24"/>
                <w:szCs w:val="24"/>
                <w:lang w:eastAsia="ja-JP"/>
              </w:rPr>
            </w:pPr>
            <w:r w:rsidRPr="00FF26F9">
              <w:rPr>
                <w:sz w:val="24"/>
                <w:szCs w:val="24"/>
                <w:lang w:eastAsia="ja-JP"/>
              </w:rPr>
              <w:t>–</w:t>
            </w:r>
            <w:r w:rsidRPr="00FF26F9">
              <w:rPr>
                <w:sz w:val="24"/>
                <w:szCs w:val="24"/>
                <w:lang w:eastAsia="ja-JP"/>
              </w:rPr>
              <w:tab/>
              <w:t>Develop a working document towards a preliminary draft new Report ITU-R M.[</w:t>
            </w:r>
            <w:proofErr w:type="spellStart"/>
            <w:r w:rsidRPr="00FF26F9">
              <w:rPr>
                <w:sz w:val="24"/>
                <w:szCs w:val="24"/>
                <w:lang w:eastAsia="ja-JP"/>
              </w:rPr>
              <w:t>RAIL.LINK</w:t>
            </w:r>
            <w:proofErr w:type="spellEnd"/>
            <w:r w:rsidRPr="00FF26F9">
              <w:rPr>
                <w:sz w:val="24"/>
                <w:szCs w:val="24"/>
                <w:lang w:eastAsia="ja-JP"/>
              </w:rPr>
              <w:t>]</w:t>
            </w:r>
          </w:p>
        </w:tc>
      </w:tr>
    </w:tbl>
    <w:p w:rsidR="0063660E" w:rsidRPr="00A8112E" w:rsidRDefault="0063660E" w:rsidP="0063660E">
      <w:pPr>
        <w:pStyle w:val="Tablefin"/>
      </w:pPr>
    </w:p>
    <w:p w:rsidR="0063660E" w:rsidRPr="00A8112E" w:rsidRDefault="0063660E" w:rsidP="0063660E">
      <w:pPr>
        <w:rPr>
          <w:lang w:eastAsia="ja-JP"/>
        </w:rPr>
      </w:pPr>
      <w:r w:rsidRPr="00A8112E">
        <w:rPr>
          <w:lang w:eastAsia="ja-JP"/>
        </w:rPr>
        <w:t xml:space="preserve">The other issues were directly considered by the meetings of </w:t>
      </w:r>
      <w:proofErr w:type="spellStart"/>
      <w:r w:rsidRPr="00A8112E">
        <w:rPr>
          <w:lang w:eastAsia="ja-JP"/>
        </w:rPr>
        <w:t>WG</w:t>
      </w:r>
      <w:proofErr w:type="spellEnd"/>
      <w:r w:rsidRPr="00A8112E">
        <w:rPr>
          <w:lang w:eastAsia="ja-JP"/>
        </w:rPr>
        <w:t xml:space="preserve"> </w:t>
      </w:r>
      <w:proofErr w:type="spellStart"/>
      <w:r w:rsidRPr="00A8112E">
        <w:rPr>
          <w:lang w:eastAsia="ja-JP"/>
        </w:rPr>
        <w:t>5A</w:t>
      </w:r>
      <w:proofErr w:type="spellEnd"/>
      <w:r>
        <w:rPr>
          <w:lang w:eastAsia="ja-JP"/>
        </w:rPr>
        <w:t>-</w:t>
      </w:r>
      <w:r w:rsidRPr="00A8112E">
        <w:rPr>
          <w:lang w:eastAsia="ja-JP"/>
        </w:rPr>
        <w:t>5.</w:t>
      </w:r>
    </w:p>
    <w:p w:rsidR="0063660E" w:rsidRPr="00A8112E" w:rsidRDefault="0063660E" w:rsidP="0063660E">
      <w:pPr>
        <w:rPr>
          <w:lang w:eastAsia="ja-JP"/>
        </w:rPr>
      </w:pPr>
      <w:proofErr w:type="spellStart"/>
      <w:r w:rsidRPr="00A8112E">
        <w:rPr>
          <w:lang w:eastAsia="ja-JP"/>
        </w:rPr>
        <w:t>SWG</w:t>
      </w:r>
      <w:proofErr w:type="spellEnd"/>
      <w:r w:rsidRPr="00A8112E">
        <w:rPr>
          <w:lang w:eastAsia="ja-JP"/>
        </w:rPr>
        <w:t xml:space="preserve"> </w:t>
      </w:r>
      <w:proofErr w:type="spellStart"/>
      <w:r w:rsidRPr="00A8112E">
        <w:rPr>
          <w:lang w:eastAsia="ja-JP"/>
        </w:rPr>
        <w:t>5A</w:t>
      </w:r>
      <w:proofErr w:type="spellEnd"/>
      <w:r w:rsidRPr="00A8112E">
        <w:rPr>
          <w:lang w:eastAsia="ja-JP"/>
        </w:rPr>
        <w:t xml:space="preserve">-5-1 on </w:t>
      </w:r>
      <w:proofErr w:type="gramStart"/>
      <w:r w:rsidRPr="00A8112E">
        <w:rPr>
          <w:lang w:eastAsia="ja-JP"/>
        </w:rPr>
        <w:t>ITS</w:t>
      </w:r>
      <w:proofErr w:type="gramEnd"/>
      <w:r w:rsidRPr="00A8112E">
        <w:rPr>
          <w:lang w:eastAsia="ja-JP"/>
        </w:rPr>
        <w:t xml:space="preserve"> and DG </w:t>
      </w:r>
      <w:proofErr w:type="spellStart"/>
      <w:r w:rsidRPr="00A8112E">
        <w:rPr>
          <w:lang w:eastAsia="ja-JP"/>
        </w:rPr>
        <w:t>5A</w:t>
      </w:r>
      <w:proofErr w:type="spellEnd"/>
      <w:r w:rsidRPr="00A8112E">
        <w:rPr>
          <w:lang w:eastAsia="ja-JP"/>
        </w:rPr>
        <w:t>-5-1-</w:t>
      </w:r>
      <w:r>
        <w:rPr>
          <w:lang w:eastAsia="ja-JP"/>
        </w:rPr>
        <w:t>1</w:t>
      </w:r>
      <w:r w:rsidRPr="00A8112E">
        <w:rPr>
          <w:lang w:eastAsia="ja-JP"/>
        </w:rPr>
        <w:t xml:space="preserve"> on Rail Link met five times and once, respectively, during the 15</w:t>
      </w:r>
      <w:r w:rsidRPr="00A8112E">
        <w:rPr>
          <w:vertAlign w:val="superscript"/>
          <w:lang w:eastAsia="ja-JP"/>
        </w:rPr>
        <w:t>th</w:t>
      </w:r>
      <w:r w:rsidRPr="00A8112E">
        <w:rPr>
          <w:lang w:eastAsia="ja-JP"/>
        </w:rPr>
        <w:t xml:space="preserve"> meeting of WP </w:t>
      </w:r>
      <w:proofErr w:type="spellStart"/>
      <w:r w:rsidRPr="00A8112E">
        <w:rPr>
          <w:lang w:eastAsia="ja-JP"/>
        </w:rPr>
        <w:t>5A</w:t>
      </w:r>
      <w:proofErr w:type="spellEnd"/>
      <w:r w:rsidRPr="00A8112E">
        <w:rPr>
          <w:lang w:eastAsia="ja-JP"/>
        </w:rPr>
        <w:t>.</w:t>
      </w:r>
    </w:p>
    <w:p w:rsidR="0063660E" w:rsidRPr="00A8112E" w:rsidRDefault="0063660E" w:rsidP="0063660E">
      <w:pPr>
        <w:pStyle w:val="Heading1"/>
        <w:rPr>
          <w:szCs w:val="28"/>
        </w:rPr>
      </w:pPr>
      <w:r>
        <w:rPr>
          <w:szCs w:val="28"/>
        </w:rPr>
        <w:lastRenderedPageBreak/>
        <w:t>5.</w:t>
      </w:r>
      <w:r w:rsidRPr="00A8112E">
        <w:rPr>
          <w:szCs w:val="28"/>
        </w:rPr>
        <w:t>1</w:t>
      </w:r>
      <w:r w:rsidRPr="00A8112E">
        <w:rPr>
          <w:szCs w:val="28"/>
        </w:rPr>
        <w:tab/>
        <w:t>Executive summary</w:t>
      </w:r>
    </w:p>
    <w:p w:rsidR="0063660E" w:rsidRPr="00A8112E" w:rsidRDefault="0063660E" w:rsidP="0063660E">
      <w:pPr>
        <w:spacing w:before="240"/>
        <w:rPr>
          <w:lang w:eastAsia="zh-CN"/>
        </w:rPr>
      </w:pPr>
      <w:proofErr w:type="spellStart"/>
      <w:r w:rsidRPr="00A8112E">
        <w:rPr>
          <w:lang w:eastAsia="ja-JP"/>
        </w:rPr>
        <w:t>WG</w:t>
      </w:r>
      <w:proofErr w:type="spellEnd"/>
      <w:r w:rsidRPr="00A8112E">
        <w:rPr>
          <w:lang w:eastAsia="ja-JP"/>
        </w:rPr>
        <w:t xml:space="preserve"> </w:t>
      </w:r>
      <w:proofErr w:type="spellStart"/>
      <w:r w:rsidRPr="00A8112E">
        <w:rPr>
          <w:lang w:eastAsia="ja-JP"/>
        </w:rPr>
        <w:t>5A</w:t>
      </w:r>
      <w:proofErr w:type="spellEnd"/>
      <w:r w:rsidRPr="00A8112E">
        <w:rPr>
          <w:lang w:eastAsia="ja-JP"/>
        </w:rPr>
        <w:t>-5 completed its work on the development of a preliminary draft new Recommendation ITU-R M</w:t>
      </w:r>
      <w:proofErr w:type="gramStart"/>
      <w:r w:rsidRPr="00A8112E">
        <w:rPr>
          <w:lang w:eastAsia="ja-JP"/>
        </w:rPr>
        <w:t>.[</w:t>
      </w:r>
      <w:proofErr w:type="spellStart"/>
      <w:proofErr w:type="gramEnd"/>
      <w:r w:rsidRPr="00A8112E">
        <w:rPr>
          <w:lang w:eastAsia="ja-JP"/>
        </w:rPr>
        <w:t>V2X</w:t>
      </w:r>
      <w:proofErr w:type="spellEnd"/>
      <w:r w:rsidRPr="00A8112E">
        <w:rPr>
          <w:lang w:eastAsia="ja-JP"/>
        </w:rPr>
        <w:t xml:space="preserve">] on “Radio interface standards of vehicle-to-vehicle and vehicle-to-infrastructure communications for Intelligent Transport System applications” and a preliminary draft revision of Report ITU-R </w:t>
      </w:r>
      <w:proofErr w:type="spellStart"/>
      <w:r w:rsidRPr="00A8112E">
        <w:rPr>
          <w:lang w:eastAsia="ja-JP"/>
        </w:rPr>
        <w:t>M.2228</w:t>
      </w:r>
      <w:proofErr w:type="spellEnd"/>
      <w:r w:rsidRPr="00A8112E">
        <w:rPr>
          <w:lang w:eastAsia="ja-JP"/>
        </w:rPr>
        <w:t xml:space="preserve"> on “Advanced Intelligent Transport System </w:t>
      </w:r>
      <w:proofErr w:type="spellStart"/>
      <w:r w:rsidRPr="00A8112E">
        <w:rPr>
          <w:lang w:eastAsia="ja-JP"/>
        </w:rPr>
        <w:t>Radiocommunications</w:t>
      </w:r>
      <w:proofErr w:type="spellEnd"/>
      <w:r w:rsidRPr="00A8112E">
        <w:rPr>
          <w:lang w:eastAsia="ja-JP"/>
        </w:rPr>
        <w:t xml:space="preserve">”. </w:t>
      </w:r>
      <w:r>
        <w:rPr>
          <w:lang w:eastAsia="ja-JP"/>
        </w:rPr>
        <w:br/>
      </w:r>
      <w:proofErr w:type="spellStart"/>
      <w:r w:rsidRPr="00A8112E">
        <w:rPr>
          <w:lang w:eastAsia="ja-JP"/>
        </w:rPr>
        <w:t>WG</w:t>
      </w:r>
      <w:proofErr w:type="spellEnd"/>
      <w:r>
        <w:rPr>
          <w:lang w:eastAsia="ja-JP"/>
        </w:rPr>
        <w:t> </w:t>
      </w:r>
      <w:proofErr w:type="spellStart"/>
      <w:r w:rsidRPr="00A8112E">
        <w:rPr>
          <w:lang w:eastAsia="ja-JP"/>
        </w:rPr>
        <w:t>5A</w:t>
      </w:r>
      <w:proofErr w:type="spellEnd"/>
      <w:r w:rsidRPr="00A8112E">
        <w:rPr>
          <w:lang w:eastAsia="ja-JP"/>
        </w:rPr>
        <w:t>-5 continued to develop a working document toward a preliminary draft new Report ITU</w:t>
      </w:r>
      <w:r>
        <w:rPr>
          <w:lang w:eastAsia="ja-JP"/>
        </w:rPr>
        <w:noBreakHyphen/>
      </w:r>
      <w:r w:rsidRPr="00A8112E">
        <w:rPr>
          <w:lang w:eastAsia="ja-JP"/>
        </w:rPr>
        <w:t>R</w:t>
      </w:r>
      <w:r>
        <w:rPr>
          <w:lang w:eastAsia="ja-JP"/>
        </w:rPr>
        <w:t> </w:t>
      </w:r>
      <w:r w:rsidRPr="00A8112E">
        <w:rPr>
          <w:lang w:eastAsia="ja-JP"/>
        </w:rPr>
        <w:t>M</w:t>
      </w:r>
      <w:proofErr w:type="gramStart"/>
      <w:r w:rsidRPr="00A8112E">
        <w:rPr>
          <w:lang w:eastAsia="ja-JP"/>
        </w:rPr>
        <w:t>.[</w:t>
      </w:r>
      <w:proofErr w:type="gramEnd"/>
      <w:r w:rsidRPr="00A8112E">
        <w:rPr>
          <w:lang w:eastAsia="ja-JP"/>
        </w:rPr>
        <w:t xml:space="preserve">ITS USAGE] on Intelligent transport systems usage report in ITU-R member states. </w:t>
      </w:r>
      <w:proofErr w:type="spellStart"/>
      <w:r w:rsidRPr="00A8112E">
        <w:rPr>
          <w:lang w:eastAsia="ja-JP"/>
        </w:rPr>
        <w:t>WG</w:t>
      </w:r>
      <w:proofErr w:type="spellEnd"/>
      <w:r>
        <w:rPr>
          <w:lang w:eastAsia="ja-JP"/>
        </w:rPr>
        <w:t> </w:t>
      </w:r>
      <w:proofErr w:type="spellStart"/>
      <w:r w:rsidRPr="00A8112E">
        <w:rPr>
          <w:lang w:eastAsia="ja-JP"/>
        </w:rPr>
        <w:t>5A</w:t>
      </w:r>
      <w:proofErr w:type="spellEnd"/>
      <w:r w:rsidRPr="00A8112E">
        <w:rPr>
          <w:lang w:eastAsia="ja-JP"/>
        </w:rPr>
        <w:t>-5 continued to develop a working document towards a preliminary draft new Report ITU</w:t>
      </w:r>
      <w:r>
        <w:rPr>
          <w:lang w:eastAsia="ja-JP"/>
        </w:rPr>
        <w:noBreakHyphen/>
      </w:r>
      <w:r w:rsidRPr="00A8112E">
        <w:rPr>
          <w:lang w:eastAsia="ja-JP"/>
        </w:rPr>
        <w:t>R</w:t>
      </w:r>
      <w:r>
        <w:rPr>
          <w:lang w:eastAsia="ja-JP"/>
        </w:rPr>
        <w:t> </w:t>
      </w:r>
      <w:r w:rsidRPr="00A8112E">
        <w:rPr>
          <w:lang w:eastAsia="ja-JP"/>
        </w:rPr>
        <w:t>M</w:t>
      </w:r>
      <w:proofErr w:type="gramStart"/>
      <w:r w:rsidRPr="00A8112E">
        <w:rPr>
          <w:lang w:eastAsia="ja-JP"/>
        </w:rPr>
        <w:t>.[</w:t>
      </w:r>
      <w:proofErr w:type="spellStart"/>
      <w:proofErr w:type="gramEnd"/>
      <w:r w:rsidRPr="00A8112E">
        <w:rPr>
          <w:lang w:eastAsia="ja-JP"/>
        </w:rPr>
        <w:t>RAIL.LNK</w:t>
      </w:r>
      <w:proofErr w:type="spellEnd"/>
      <w:r w:rsidRPr="00A8112E">
        <w:rPr>
          <w:lang w:eastAsia="ja-JP"/>
        </w:rPr>
        <w:t xml:space="preserve">]. </w:t>
      </w:r>
      <w:proofErr w:type="spellStart"/>
      <w:r w:rsidRPr="00A8112E">
        <w:rPr>
          <w:lang w:eastAsia="ja-JP"/>
        </w:rPr>
        <w:t>WG</w:t>
      </w:r>
      <w:proofErr w:type="spellEnd"/>
      <w:r>
        <w:rPr>
          <w:lang w:eastAsia="ja-JP"/>
        </w:rPr>
        <w:t> </w:t>
      </w:r>
      <w:proofErr w:type="spellStart"/>
      <w:r w:rsidRPr="00A8112E">
        <w:rPr>
          <w:lang w:eastAsia="ja-JP"/>
        </w:rPr>
        <w:t>5A</w:t>
      </w:r>
      <w:proofErr w:type="spellEnd"/>
      <w:r w:rsidRPr="00A8112E">
        <w:rPr>
          <w:lang w:eastAsia="ja-JP"/>
        </w:rPr>
        <w:t>-5 initiated its work on technical and operational characteristics of the land mobile service in the frequency range 275</w:t>
      </w:r>
      <w:r>
        <w:rPr>
          <w:lang w:eastAsia="ja-JP"/>
        </w:rPr>
        <w:t>-</w:t>
      </w:r>
      <w:r w:rsidRPr="00A8112E">
        <w:rPr>
          <w:lang w:eastAsia="ja-JP"/>
        </w:rPr>
        <w:t>1</w:t>
      </w:r>
      <w:r>
        <w:rPr>
          <w:lang w:eastAsia="ja-JP"/>
        </w:rPr>
        <w:t> </w:t>
      </w:r>
      <w:r w:rsidRPr="00A8112E">
        <w:rPr>
          <w:lang w:eastAsia="ja-JP"/>
        </w:rPr>
        <w:t xml:space="preserve">000 GHz and developed a draft new Question ITU-R [THZ LAND MOBILE CHA] </w:t>
      </w:r>
      <w:r w:rsidRPr="00A8112E">
        <w:rPr>
          <w:lang w:eastAsia="zh-CN"/>
        </w:rPr>
        <w:t>on technical and operational characteristics of the land mobile service in the frequency range 275-1</w:t>
      </w:r>
      <w:r>
        <w:rPr>
          <w:lang w:eastAsia="zh-CN"/>
        </w:rPr>
        <w:t> </w:t>
      </w:r>
      <w:r w:rsidRPr="00A8112E">
        <w:rPr>
          <w:lang w:eastAsia="zh-CN"/>
        </w:rPr>
        <w:t xml:space="preserve">000 GHz. </w:t>
      </w:r>
      <w:proofErr w:type="spellStart"/>
      <w:r w:rsidRPr="00A8112E">
        <w:rPr>
          <w:lang w:eastAsia="zh-CN"/>
        </w:rPr>
        <w:t>WG</w:t>
      </w:r>
      <w:proofErr w:type="spellEnd"/>
      <w:r>
        <w:rPr>
          <w:lang w:eastAsia="zh-CN"/>
        </w:rPr>
        <w:t> </w:t>
      </w:r>
      <w:proofErr w:type="spellStart"/>
      <w:r w:rsidRPr="00A8112E">
        <w:rPr>
          <w:lang w:eastAsia="zh-CN"/>
        </w:rPr>
        <w:t>5A</w:t>
      </w:r>
      <w:proofErr w:type="spellEnd"/>
      <w:r w:rsidRPr="00A8112E">
        <w:rPr>
          <w:lang w:eastAsia="zh-CN"/>
        </w:rPr>
        <w:t>-5 revised Question ITU-R 241-2/5 on cognitive radio systems in the land mobile service.</w:t>
      </w:r>
    </w:p>
    <w:p w:rsidR="0063660E" w:rsidRPr="00A8112E" w:rsidRDefault="0063660E" w:rsidP="0063660E">
      <w:pPr>
        <w:pStyle w:val="Heading1"/>
        <w:rPr>
          <w:szCs w:val="28"/>
        </w:rPr>
      </w:pPr>
      <w:r>
        <w:rPr>
          <w:szCs w:val="28"/>
          <w:lang w:eastAsia="ja-JP"/>
        </w:rPr>
        <w:t>5.</w:t>
      </w:r>
      <w:r w:rsidRPr="00A8112E">
        <w:rPr>
          <w:szCs w:val="28"/>
          <w:lang w:eastAsia="ja-JP"/>
        </w:rPr>
        <w:t>2</w:t>
      </w:r>
      <w:r w:rsidRPr="00A8112E">
        <w:rPr>
          <w:szCs w:val="28"/>
        </w:rPr>
        <w:tab/>
        <w:t>Intelligent transport system (ITS)</w:t>
      </w:r>
    </w:p>
    <w:p w:rsidR="0063660E" w:rsidRPr="00A8112E" w:rsidRDefault="0063660E" w:rsidP="0063660E">
      <w:pPr>
        <w:rPr>
          <w:lang w:eastAsia="ja-JP"/>
        </w:rPr>
      </w:pPr>
      <w:proofErr w:type="spellStart"/>
      <w:r w:rsidRPr="00A8112E">
        <w:rPr>
          <w:lang w:eastAsia="ja-JP"/>
        </w:rPr>
        <w:t>WG</w:t>
      </w:r>
      <w:proofErr w:type="spellEnd"/>
      <w:r w:rsidRPr="00A8112E">
        <w:rPr>
          <w:lang w:eastAsia="ja-JP"/>
        </w:rPr>
        <w:t xml:space="preserve"> </w:t>
      </w:r>
      <w:proofErr w:type="spellStart"/>
      <w:r w:rsidRPr="00A8112E">
        <w:rPr>
          <w:lang w:eastAsia="ja-JP"/>
        </w:rPr>
        <w:t>5A</w:t>
      </w:r>
      <w:proofErr w:type="spellEnd"/>
      <w:r w:rsidRPr="00A8112E">
        <w:rPr>
          <w:lang w:eastAsia="ja-JP"/>
        </w:rPr>
        <w:t xml:space="preserve">-5 considered twelve input contributions and developed six output documents: </w:t>
      </w:r>
    </w:p>
    <w:p w:rsidR="0063660E" w:rsidRPr="003A1F3B" w:rsidRDefault="0063660E" w:rsidP="0063660E">
      <w:pPr>
        <w:pStyle w:val="enumlev1"/>
      </w:pPr>
      <w:r>
        <w:t>1)</w:t>
      </w:r>
      <w:r>
        <w:tab/>
        <w:t>W</w:t>
      </w:r>
      <w:r w:rsidRPr="003A1F3B">
        <w:t>orking document towards a preliminary draft new Recommendation ITU-R M</w:t>
      </w:r>
      <w:proofErr w:type="gramStart"/>
      <w:r w:rsidRPr="003A1F3B">
        <w:t>.[</w:t>
      </w:r>
      <w:proofErr w:type="spellStart"/>
      <w:proofErr w:type="gramEnd"/>
      <w:r w:rsidRPr="003A1F3B">
        <w:t>V2X</w:t>
      </w:r>
      <w:proofErr w:type="spellEnd"/>
      <w:r w:rsidRPr="003A1F3B">
        <w:t>] on radio interface standards of vehicle-to-vehicle and vehicle-to-infrastructure communication for ITS applications (</w:t>
      </w:r>
      <w:r w:rsidRPr="003808B8">
        <w:t xml:space="preserve">Document </w:t>
      </w:r>
      <w:proofErr w:type="spellStart"/>
      <w:r w:rsidRPr="003808B8">
        <w:t>5A</w:t>
      </w:r>
      <w:proofErr w:type="spellEnd"/>
      <w:r w:rsidRPr="003808B8">
        <w:t>/TEMP/</w:t>
      </w:r>
      <w:proofErr w:type="spellStart"/>
      <w:r w:rsidRPr="003808B8">
        <w:t>308R1</w:t>
      </w:r>
      <w:proofErr w:type="spellEnd"/>
      <w:r w:rsidRPr="003A1F3B">
        <w:t xml:space="preserve">), in which Table 6 included IEEE standards. After the considerations of this document, </w:t>
      </w:r>
      <w:proofErr w:type="spellStart"/>
      <w:r w:rsidRPr="003A1F3B">
        <w:t>WG</w:t>
      </w:r>
      <w:proofErr w:type="spellEnd"/>
      <w:r w:rsidRPr="003A1F3B">
        <w:t xml:space="preserve"> </w:t>
      </w:r>
      <w:proofErr w:type="spellStart"/>
      <w:r w:rsidRPr="003A1F3B">
        <w:t>5A</w:t>
      </w:r>
      <w:proofErr w:type="spellEnd"/>
      <w:r w:rsidRPr="003A1F3B">
        <w:t xml:space="preserve">-5 agreed to elevate the working document towards a preliminary draft new Recommendation </w:t>
      </w:r>
      <w:r w:rsidR="00541188">
        <w:br/>
      </w:r>
      <w:r w:rsidRPr="003A1F3B">
        <w:t>ITU-R M</w:t>
      </w:r>
      <w:proofErr w:type="gramStart"/>
      <w:r w:rsidRPr="003A1F3B">
        <w:t>.[</w:t>
      </w:r>
      <w:proofErr w:type="spellStart"/>
      <w:proofErr w:type="gramEnd"/>
      <w:r w:rsidRPr="003A1F3B">
        <w:t>V2X</w:t>
      </w:r>
      <w:proofErr w:type="spellEnd"/>
      <w:r w:rsidRPr="003A1F3B">
        <w:t xml:space="preserve">] to a preliminary draft new Recommendation. </w:t>
      </w:r>
      <w:proofErr w:type="spellStart"/>
      <w:r w:rsidRPr="003A1F3B">
        <w:t>WG</w:t>
      </w:r>
      <w:proofErr w:type="spellEnd"/>
      <w:r>
        <w:t> </w:t>
      </w:r>
      <w:proofErr w:type="spellStart"/>
      <w:r w:rsidRPr="003A1F3B">
        <w:t>5A</w:t>
      </w:r>
      <w:proofErr w:type="spellEnd"/>
      <w:r w:rsidRPr="003A1F3B">
        <w:t xml:space="preserve">-5 agreed to submit this document to WP </w:t>
      </w:r>
      <w:proofErr w:type="spellStart"/>
      <w:r w:rsidRPr="003A1F3B">
        <w:t>5A</w:t>
      </w:r>
      <w:proofErr w:type="spellEnd"/>
      <w:r w:rsidRPr="003A1F3B">
        <w:t xml:space="preserve"> plenary for approval to send it to SG</w:t>
      </w:r>
      <w:r>
        <w:t> </w:t>
      </w:r>
      <w:r w:rsidRPr="003A1F3B">
        <w:t xml:space="preserve">5. </w:t>
      </w:r>
      <w:proofErr w:type="spellStart"/>
      <w:r w:rsidRPr="003A1F3B">
        <w:t>WG</w:t>
      </w:r>
      <w:proofErr w:type="spellEnd"/>
      <w:r>
        <w:t> </w:t>
      </w:r>
      <w:proofErr w:type="spellStart"/>
      <w:r w:rsidRPr="003A1F3B">
        <w:t>5A</w:t>
      </w:r>
      <w:proofErr w:type="spellEnd"/>
      <w:r w:rsidRPr="003A1F3B">
        <w:t>-5 decided to send a liaison statement to external Standards Development Organizations (</w:t>
      </w:r>
      <w:proofErr w:type="spellStart"/>
      <w:r w:rsidRPr="003A1F3B">
        <w:t>SDOs</w:t>
      </w:r>
      <w:proofErr w:type="spellEnd"/>
      <w:r w:rsidRPr="003A1F3B">
        <w:t>) including asking them to provide information on their progress of ITS radio interface technologies (</w:t>
      </w:r>
      <w:r w:rsidRPr="003808B8">
        <w:t xml:space="preserve">Document </w:t>
      </w:r>
      <w:proofErr w:type="spellStart"/>
      <w:r w:rsidRPr="003808B8">
        <w:t>5A</w:t>
      </w:r>
      <w:proofErr w:type="spellEnd"/>
      <w:r w:rsidRPr="003808B8">
        <w:t>/TEMP/</w:t>
      </w:r>
      <w:proofErr w:type="spellStart"/>
      <w:r w:rsidRPr="003808B8">
        <w:t>310R1</w:t>
      </w:r>
      <w:proofErr w:type="spellEnd"/>
      <w:r w:rsidRPr="003A1F3B">
        <w:t>);</w:t>
      </w:r>
    </w:p>
    <w:p w:rsidR="0063660E" w:rsidRPr="003A1F3B" w:rsidRDefault="0063660E" w:rsidP="0063660E">
      <w:pPr>
        <w:pStyle w:val="enumlev1"/>
      </w:pPr>
      <w:r w:rsidRPr="003A1F3B">
        <w:t xml:space="preserve">2) </w:t>
      </w:r>
      <w:r w:rsidRPr="003A1F3B">
        <w:tab/>
      </w:r>
      <w:r>
        <w:t>W</w:t>
      </w:r>
      <w:r w:rsidRPr="003A1F3B">
        <w:t xml:space="preserve">orking document towards a preliminary draft revision of Report ITU-R </w:t>
      </w:r>
      <w:proofErr w:type="spellStart"/>
      <w:r w:rsidRPr="003A1F3B">
        <w:t>M.2228</w:t>
      </w:r>
      <w:proofErr w:type="spellEnd"/>
      <w:r w:rsidRPr="003A1F3B">
        <w:t xml:space="preserve"> on advanced ITS </w:t>
      </w:r>
      <w:proofErr w:type="spellStart"/>
      <w:r w:rsidRPr="003A1F3B">
        <w:t>radiocommunications</w:t>
      </w:r>
      <w:proofErr w:type="spellEnd"/>
      <w:r w:rsidRPr="003A1F3B">
        <w:t>, which was finally elevated to a preliminary draft revision (</w:t>
      </w:r>
      <w:r w:rsidRPr="003808B8">
        <w:t xml:space="preserve">Document </w:t>
      </w:r>
      <w:proofErr w:type="spellStart"/>
      <w:r w:rsidRPr="003808B8">
        <w:t>5A</w:t>
      </w:r>
      <w:proofErr w:type="spellEnd"/>
      <w:r w:rsidRPr="003808B8">
        <w:t>/TEMP/</w:t>
      </w:r>
      <w:proofErr w:type="spellStart"/>
      <w:r w:rsidRPr="003808B8">
        <w:t>307R1</w:t>
      </w:r>
      <w:proofErr w:type="spellEnd"/>
      <w:r w:rsidRPr="003A1F3B">
        <w:t xml:space="preserve">). </w:t>
      </w:r>
      <w:proofErr w:type="spellStart"/>
      <w:r w:rsidRPr="003A1F3B">
        <w:t>WG</w:t>
      </w:r>
      <w:proofErr w:type="spellEnd"/>
      <w:r>
        <w:t> </w:t>
      </w:r>
      <w:proofErr w:type="spellStart"/>
      <w:r w:rsidRPr="003A1F3B">
        <w:t>5A</w:t>
      </w:r>
      <w:proofErr w:type="spellEnd"/>
      <w:r w:rsidRPr="003A1F3B">
        <w:t xml:space="preserve">-5 agreed to submit this document to WP </w:t>
      </w:r>
      <w:proofErr w:type="spellStart"/>
      <w:r w:rsidRPr="003A1F3B">
        <w:t>5A</w:t>
      </w:r>
      <w:proofErr w:type="spellEnd"/>
      <w:r w:rsidRPr="003A1F3B">
        <w:t xml:space="preserve"> plenary for approval to send it to SG</w:t>
      </w:r>
      <w:r>
        <w:t> </w:t>
      </w:r>
      <w:r w:rsidRPr="003A1F3B">
        <w:t>5;</w:t>
      </w:r>
    </w:p>
    <w:p w:rsidR="0063660E" w:rsidRPr="003808B8" w:rsidRDefault="0063660E" w:rsidP="0063660E">
      <w:pPr>
        <w:pStyle w:val="enumlev1"/>
      </w:pPr>
      <w:r w:rsidRPr="003A1F3B">
        <w:t xml:space="preserve">3) </w:t>
      </w:r>
      <w:r w:rsidRPr="003A1F3B">
        <w:tab/>
      </w:r>
      <w:r>
        <w:t>W</w:t>
      </w:r>
      <w:r w:rsidRPr="003A1F3B">
        <w:rPr>
          <w:rFonts w:hint="eastAsia"/>
        </w:rPr>
        <w:t xml:space="preserve">orking document toward a </w:t>
      </w:r>
      <w:r w:rsidRPr="003A1F3B">
        <w:t xml:space="preserve">preliminary draft new Report </w:t>
      </w:r>
      <w:r w:rsidRPr="003A1F3B">
        <w:rPr>
          <w:rFonts w:hint="eastAsia"/>
        </w:rPr>
        <w:t>M.[ITS USAGE]</w:t>
      </w:r>
      <w:r w:rsidRPr="003A1F3B">
        <w:t xml:space="preserve"> of intelligent transport systems usage report in ITU Member States </w:t>
      </w:r>
      <w:r w:rsidR="00541188">
        <w:br/>
      </w:r>
      <w:r w:rsidRPr="003A1F3B">
        <w:t>(</w:t>
      </w:r>
      <w:r w:rsidRPr="003808B8">
        <w:t xml:space="preserve">Document </w:t>
      </w:r>
      <w:proofErr w:type="spellStart"/>
      <w:r w:rsidRPr="003808B8">
        <w:t>5A</w:t>
      </w:r>
      <w:proofErr w:type="spellEnd"/>
      <w:r w:rsidRPr="003808B8">
        <w:t>/TEMP/</w:t>
      </w:r>
      <w:proofErr w:type="spellStart"/>
      <w:r w:rsidRPr="003808B8">
        <w:t>313R1</w:t>
      </w:r>
      <w:proofErr w:type="spellEnd"/>
      <w:r w:rsidRPr="003808B8">
        <w:t xml:space="preserve">); and </w:t>
      </w:r>
    </w:p>
    <w:p w:rsidR="0063660E" w:rsidRPr="003A1F3B" w:rsidRDefault="0063660E" w:rsidP="0063660E">
      <w:pPr>
        <w:pStyle w:val="enumlev1"/>
      </w:pPr>
      <w:r w:rsidRPr="003808B8">
        <w:t>4)</w:t>
      </w:r>
      <w:r w:rsidRPr="003808B8">
        <w:tab/>
        <w:t>W</w:t>
      </w:r>
      <w:r w:rsidRPr="003808B8">
        <w:rPr>
          <w:rFonts w:hint="eastAsia"/>
        </w:rPr>
        <w:t xml:space="preserve">orking document toward a </w:t>
      </w:r>
      <w:r w:rsidRPr="003808B8">
        <w:t>preliminary draft new Report ITU-R M</w:t>
      </w:r>
      <w:proofErr w:type="gramStart"/>
      <w:r w:rsidRPr="003808B8">
        <w:t>.[</w:t>
      </w:r>
      <w:proofErr w:type="spellStart"/>
      <w:proofErr w:type="gramEnd"/>
      <w:r w:rsidRPr="003808B8">
        <w:t>RAIL.LINK</w:t>
      </w:r>
      <w:proofErr w:type="spellEnd"/>
      <w:r w:rsidRPr="003808B8">
        <w:t xml:space="preserve">] on systems for public mobile communications with train (Document </w:t>
      </w:r>
      <w:proofErr w:type="spellStart"/>
      <w:r w:rsidRPr="003808B8">
        <w:t>5A</w:t>
      </w:r>
      <w:proofErr w:type="spellEnd"/>
      <w:r w:rsidRPr="003808B8">
        <w:t>/TEMP/</w:t>
      </w:r>
      <w:proofErr w:type="spellStart"/>
      <w:r w:rsidRPr="003808B8">
        <w:t>312R1</w:t>
      </w:r>
      <w:proofErr w:type="spellEnd"/>
      <w:r w:rsidRPr="003808B8">
        <w:t>).</w:t>
      </w:r>
    </w:p>
    <w:p w:rsidR="0063660E" w:rsidRPr="003808B8" w:rsidRDefault="0063660E" w:rsidP="0063660E">
      <w:pPr>
        <w:rPr>
          <w:lang w:eastAsia="ja-JP"/>
        </w:rPr>
      </w:pPr>
      <w:proofErr w:type="spellStart"/>
      <w:r w:rsidRPr="00A8112E">
        <w:rPr>
          <w:lang w:eastAsia="ja-JP"/>
        </w:rPr>
        <w:t>WG</w:t>
      </w:r>
      <w:proofErr w:type="spellEnd"/>
      <w:r w:rsidRPr="00A8112E">
        <w:rPr>
          <w:lang w:eastAsia="ja-JP"/>
        </w:rPr>
        <w:t xml:space="preserve"> </w:t>
      </w:r>
      <w:proofErr w:type="spellStart"/>
      <w:r w:rsidRPr="00A8112E">
        <w:rPr>
          <w:lang w:eastAsia="ja-JP"/>
        </w:rPr>
        <w:t>5A</w:t>
      </w:r>
      <w:proofErr w:type="spellEnd"/>
      <w:r w:rsidRPr="00A8112E">
        <w:rPr>
          <w:lang w:eastAsia="ja-JP"/>
        </w:rPr>
        <w:t>-5 also reviewed and updated the schedules in its work plans on working document towards a preliminary draft new Recommendation ITU-R M.[ITS-USAGE] and working document toward a preliminary draft new Report M.[</w:t>
      </w:r>
      <w:proofErr w:type="spellStart"/>
      <w:r w:rsidRPr="00A8112E">
        <w:rPr>
          <w:lang w:eastAsia="ja-JP"/>
        </w:rPr>
        <w:t>IRAIL.LINK</w:t>
      </w:r>
      <w:proofErr w:type="spellEnd"/>
      <w:r w:rsidRPr="00A8112E">
        <w:rPr>
          <w:lang w:eastAsia="ja-JP"/>
        </w:rPr>
        <w:t>] (</w:t>
      </w:r>
      <w:hyperlink w:anchor="att2" w:history="1">
        <w:r w:rsidRPr="003808B8">
          <w:rPr>
            <w:rStyle w:val="Hyperlink"/>
            <w:u w:val="single"/>
          </w:rPr>
          <w:t>Attachment 2</w:t>
        </w:r>
      </w:hyperlink>
      <w:r w:rsidRPr="003808B8">
        <w:rPr>
          <w:lang w:eastAsia="ja-JP"/>
        </w:rPr>
        <w:t xml:space="preserve"> and </w:t>
      </w:r>
      <w:hyperlink w:anchor="att3" w:history="1">
        <w:r w:rsidRPr="003808B8">
          <w:rPr>
            <w:rStyle w:val="Hyperlink"/>
            <w:u w:val="single"/>
          </w:rPr>
          <w:t>Attachment 3</w:t>
        </w:r>
      </w:hyperlink>
      <w:r w:rsidRPr="003808B8">
        <w:rPr>
          <w:lang w:eastAsia="ja-JP"/>
        </w:rPr>
        <w:t>, respectively).</w:t>
      </w:r>
    </w:p>
    <w:p w:rsidR="0063660E" w:rsidRPr="003808B8" w:rsidRDefault="0063660E" w:rsidP="0063660E">
      <w:pPr>
        <w:rPr>
          <w:lang w:eastAsia="ja-JP"/>
        </w:rPr>
      </w:pPr>
      <w:r w:rsidRPr="003808B8">
        <w:rPr>
          <w:lang w:eastAsia="ja-JP"/>
        </w:rPr>
        <w:t xml:space="preserve">Regarding a liaison statement from WP </w:t>
      </w:r>
      <w:proofErr w:type="spellStart"/>
      <w:r w:rsidRPr="003808B8">
        <w:rPr>
          <w:lang w:eastAsia="ja-JP"/>
        </w:rPr>
        <w:t>1B</w:t>
      </w:r>
      <w:proofErr w:type="spellEnd"/>
      <w:r w:rsidRPr="003808B8">
        <w:rPr>
          <w:lang w:eastAsia="ja-JP"/>
        </w:rPr>
        <w:t xml:space="preserve"> on a proposed new Question concerning spectrum management on ITS, </w:t>
      </w:r>
      <w:proofErr w:type="spellStart"/>
      <w:r w:rsidRPr="003808B8">
        <w:rPr>
          <w:lang w:eastAsia="ja-JP"/>
        </w:rPr>
        <w:t>WG</w:t>
      </w:r>
      <w:proofErr w:type="spellEnd"/>
      <w:r w:rsidRPr="003808B8">
        <w:rPr>
          <w:lang w:eastAsia="ja-JP"/>
        </w:rPr>
        <w:t xml:space="preserve"> </w:t>
      </w:r>
      <w:proofErr w:type="spellStart"/>
      <w:r w:rsidRPr="003808B8">
        <w:rPr>
          <w:lang w:eastAsia="ja-JP"/>
        </w:rPr>
        <w:t>5A</w:t>
      </w:r>
      <w:proofErr w:type="spellEnd"/>
      <w:r w:rsidRPr="003808B8">
        <w:rPr>
          <w:lang w:eastAsia="ja-JP"/>
        </w:rPr>
        <w:t xml:space="preserve">-5 created a reply liaison statement to WP </w:t>
      </w:r>
      <w:proofErr w:type="spellStart"/>
      <w:r w:rsidRPr="003808B8">
        <w:rPr>
          <w:lang w:eastAsia="ja-JP"/>
        </w:rPr>
        <w:t>1B</w:t>
      </w:r>
      <w:proofErr w:type="spellEnd"/>
      <w:r w:rsidRPr="003808B8">
        <w:rPr>
          <w:lang w:eastAsia="ja-JP"/>
        </w:rPr>
        <w:t xml:space="preserve"> (Document </w:t>
      </w:r>
      <w:proofErr w:type="spellStart"/>
      <w:r w:rsidRPr="003808B8">
        <w:rPr>
          <w:lang w:eastAsia="ja-JP"/>
        </w:rPr>
        <w:t>5A</w:t>
      </w:r>
      <w:proofErr w:type="spellEnd"/>
      <w:r w:rsidRPr="003808B8">
        <w:rPr>
          <w:lang w:eastAsia="ja-JP"/>
        </w:rPr>
        <w:t>/TEMP/311).</w:t>
      </w:r>
    </w:p>
    <w:p w:rsidR="0063660E" w:rsidRPr="003808B8" w:rsidRDefault="0063660E" w:rsidP="0063660E">
      <w:pPr>
        <w:rPr>
          <w:lang w:eastAsia="ja-JP"/>
        </w:rPr>
      </w:pPr>
      <w:r w:rsidRPr="003808B8">
        <w:rPr>
          <w:lang w:eastAsia="ja-JP"/>
        </w:rPr>
        <w:t xml:space="preserve">It was agreed that </w:t>
      </w:r>
      <w:proofErr w:type="spellStart"/>
      <w:r w:rsidRPr="003808B8">
        <w:rPr>
          <w:lang w:eastAsia="ja-JP"/>
        </w:rPr>
        <w:t>WG</w:t>
      </w:r>
      <w:proofErr w:type="spellEnd"/>
      <w:r w:rsidRPr="003808B8">
        <w:rPr>
          <w:lang w:eastAsia="ja-JP"/>
        </w:rPr>
        <w:t xml:space="preserve"> </w:t>
      </w:r>
      <w:proofErr w:type="spellStart"/>
      <w:r w:rsidRPr="003808B8">
        <w:rPr>
          <w:lang w:eastAsia="ja-JP"/>
        </w:rPr>
        <w:t>5A</w:t>
      </w:r>
      <w:proofErr w:type="spellEnd"/>
      <w:r w:rsidRPr="003808B8">
        <w:rPr>
          <w:lang w:eastAsia="ja-JP"/>
        </w:rPr>
        <w:t>-5 w</w:t>
      </w:r>
      <w:r>
        <w:rPr>
          <w:lang w:eastAsia="ja-JP"/>
        </w:rPr>
        <w:t>ould</w:t>
      </w:r>
      <w:r w:rsidRPr="003808B8">
        <w:rPr>
          <w:lang w:eastAsia="ja-JP"/>
        </w:rPr>
        <w:t xml:space="preserve"> not take any actions on </w:t>
      </w:r>
      <w:proofErr w:type="spellStart"/>
      <w:r w:rsidRPr="003808B8">
        <w:rPr>
          <w:lang w:eastAsia="ja-JP"/>
        </w:rPr>
        <w:t>WRC</w:t>
      </w:r>
      <w:proofErr w:type="spellEnd"/>
      <w:r w:rsidRPr="003808B8">
        <w:rPr>
          <w:lang w:eastAsia="ja-JP"/>
        </w:rPr>
        <w:t>-15 agenda item 1.18 in this meeting.</w:t>
      </w:r>
    </w:p>
    <w:p w:rsidR="0063660E" w:rsidRPr="003808B8" w:rsidRDefault="0063660E" w:rsidP="0063660E">
      <w:pPr>
        <w:pStyle w:val="Heading1"/>
        <w:rPr>
          <w:szCs w:val="28"/>
        </w:rPr>
      </w:pPr>
      <w:r>
        <w:rPr>
          <w:szCs w:val="28"/>
          <w:lang w:eastAsia="ja-JP"/>
        </w:rPr>
        <w:lastRenderedPageBreak/>
        <w:t>5.</w:t>
      </w:r>
      <w:r w:rsidRPr="003808B8">
        <w:rPr>
          <w:szCs w:val="28"/>
          <w:lang w:eastAsia="ja-JP"/>
        </w:rPr>
        <w:t>3</w:t>
      </w:r>
      <w:r w:rsidRPr="003808B8">
        <w:rPr>
          <w:szCs w:val="28"/>
        </w:rPr>
        <w:tab/>
        <w:t xml:space="preserve">Revision of Question ITU-R 241-2/5 on </w:t>
      </w:r>
      <w:r w:rsidRPr="008D0141">
        <w:rPr>
          <w:szCs w:val="28"/>
        </w:rPr>
        <w:t>Cognitive Radio Systems (</w:t>
      </w:r>
      <w:r w:rsidRPr="003808B8">
        <w:rPr>
          <w:szCs w:val="28"/>
        </w:rPr>
        <w:t>CRS</w:t>
      </w:r>
      <w:r>
        <w:rPr>
          <w:szCs w:val="28"/>
        </w:rPr>
        <w:t>s)</w:t>
      </w:r>
    </w:p>
    <w:p w:rsidR="0063660E" w:rsidRPr="00A8112E" w:rsidRDefault="0063660E" w:rsidP="0063660E">
      <w:pPr>
        <w:rPr>
          <w:lang w:eastAsia="ja-JP"/>
        </w:rPr>
      </w:pPr>
      <w:proofErr w:type="spellStart"/>
      <w:r w:rsidRPr="003808B8">
        <w:rPr>
          <w:lang w:eastAsia="ja-JP"/>
        </w:rPr>
        <w:t>WG</w:t>
      </w:r>
      <w:proofErr w:type="spellEnd"/>
      <w:r w:rsidRPr="003808B8">
        <w:rPr>
          <w:lang w:eastAsia="ja-JP"/>
        </w:rPr>
        <w:t xml:space="preserve"> </w:t>
      </w:r>
      <w:proofErr w:type="spellStart"/>
      <w:r w:rsidRPr="003808B8">
        <w:rPr>
          <w:lang w:eastAsia="ja-JP"/>
        </w:rPr>
        <w:t>5A</w:t>
      </w:r>
      <w:proofErr w:type="spellEnd"/>
      <w:r w:rsidRPr="003808B8">
        <w:rPr>
          <w:lang w:eastAsia="ja-JP"/>
        </w:rPr>
        <w:t xml:space="preserve">-5 developed a preliminary draft revision of Question ITU-R 241-2/5 on cognitive radio systems in the land mobile service (Document </w:t>
      </w:r>
      <w:proofErr w:type="spellStart"/>
      <w:r w:rsidRPr="003808B8">
        <w:rPr>
          <w:lang w:eastAsia="ja-JP"/>
        </w:rPr>
        <w:t>5A</w:t>
      </w:r>
      <w:proofErr w:type="spellEnd"/>
      <w:r w:rsidRPr="003808B8">
        <w:rPr>
          <w:lang w:eastAsia="ja-JP"/>
        </w:rPr>
        <w:t>/TEMP/299).</w:t>
      </w:r>
    </w:p>
    <w:p w:rsidR="0063660E" w:rsidRPr="00A8112E" w:rsidRDefault="0063660E" w:rsidP="0063660E">
      <w:pPr>
        <w:pStyle w:val="Heading1"/>
        <w:rPr>
          <w:szCs w:val="28"/>
          <w:lang w:eastAsia="ja-JP"/>
        </w:rPr>
      </w:pPr>
      <w:r>
        <w:rPr>
          <w:szCs w:val="28"/>
          <w:lang w:eastAsia="ja-JP"/>
        </w:rPr>
        <w:t>5.</w:t>
      </w:r>
      <w:r w:rsidRPr="00A8112E">
        <w:rPr>
          <w:szCs w:val="28"/>
          <w:lang w:eastAsia="ja-JP"/>
        </w:rPr>
        <w:t>4</w:t>
      </w:r>
      <w:r w:rsidRPr="00A8112E">
        <w:rPr>
          <w:szCs w:val="28"/>
          <w:lang w:eastAsia="ja-JP"/>
        </w:rPr>
        <w:tab/>
        <w:t>Liaison Statements on Dynamic Spectrum Access</w:t>
      </w:r>
    </w:p>
    <w:p w:rsidR="0063660E" w:rsidRPr="00A8112E" w:rsidRDefault="0063660E" w:rsidP="0063660E">
      <w:pPr>
        <w:rPr>
          <w:lang w:eastAsia="ja-JP"/>
        </w:rPr>
      </w:pPr>
      <w:proofErr w:type="spellStart"/>
      <w:r w:rsidRPr="00A8112E">
        <w:rPr>
          <w:lang w:eastAsia="ja-JP"/>
        </w:rPr>
        <w:t>WG</w:t>
      </w:r>
      <w:proofErr w:type="spellEnd"/>
      <w:r w:rsidRPr="00A8112E">
        <w:rPr>
          <w:lang w:eastAsia="ja-JP"/>
        </w:rPr>
        <w:t xml:space="preserve"> </w:t>
      </w:r>
      <w:proofErr w:type="spellStart"/>
      <w:r w:rsidRPr="00A8112E">
        <w:rPr>
          <w:lang w:eastAsia="ja-JP"/>
        </w:rPr>
        <w:t>5A</w:t>
      </w:r>
      <w:proofErr w:type="spellEnd"/>
      <w:r w:rsidRPr="00A8112E">
        <w:rPr>
          <w:lang w:eastAsia="ja-JP"/>
        </w:rPr>
        <w:t xml:space="preserve">-5 noted two liaison statements copied for information to WP </w:t>
      </w:r>
      <w:proofErr w:type="spellStart"/>
      <w:r w:rsidRPr="00A8112E">
        <w:rPr>
          <w:lang w:eastAsia="ja-JP"/>
        </w:rPr>
        <w:t>5A</w:t>
      </w:r>
      <w:proofErr w:type="spellEnd"/>
      <w:r w:rsidRPr="00A8112E">
        <w:rPr>
          <w:lang w:eastAsia="ja-JP"/>
        </w:rPr>
        <w:t xml:space="preserve"> from WPs </w:t>
      </w:r>
      <w:proofErr w:type="spellStart"/>
      <w:r w:rsidRPr="00A8112E">
        <w:rPr>
          <w:lang w:eastAsia="ja-JP"/>
        </w:rPr>
        <w:t>5B</w:t>
      </w:r>
      <w:proofErr w:type="spellEnd"/>
      <w:r w:rsidRPr="00A8112E">
        <w:rPr>
          <w:lang w:eastAsia="ja-JP"/>
        </w:rPr>
        <w:t xml:space="preserve"> and </w:t>
      </w:r>
      <w:proofErr w:type="spellStart"/>
      <w:r w:rsidRPr="00A8112E">
        <w:rPr>
          <w:lang w:eastAsia="ja-JP"/>
        </w:rPr>
        <w:t>5D</w:t>
      </w:r>
      <w:proofErr w:type="spellEnd"/>
      <w:r w:rsidRPr="00A8112E">
        <w:rPr>
          <w:lang w:eastAsia="ja-JP"/>
        </w:rPr>
        <w:t>, providing comments on WP</w:t>
      </w:r>
      <w:r>
        <w:rPr>
          <w:lang w:eastAsia="ja-JP"/>
        </w:rPr>
        <w:t> </w:t>
      </w:r>
      <w:proofErr w:type="spellStart"/>
      <w:r w:rsidRPr="00A8112E">
        <w:rPr>
          <w:lang w:eastAsia="ja-JP"/>
        </w:rPr>
        <w:t>1B’s</w:t>
      </w:r>
      <w:proofErr w:type="spellEnd"/>
      <w:r w:rsidRPr="00A8112E">
        <w:rPr>
          <w:lang w:eastAsia="ja-JP"/>
        </w:rPr>
        <w:t xml:space="preserve"> working document towards a preliminary draft new Report </w:t>
      </w:r>
      <w:r w:rsidR="00541188">
        <w:rPr>
          <w:lang w:eastAsia="ja-JP"/>
        </w:rPr>
        <w:br/>
      </w:r>
      <w:r w:rsidRPr="00A8112E">
        <w:rPr>
          <w:lang w:eastAsia="ja-JP"/>
        </w:rPr>
        <w:t xml:space="preserve">ITU-R SM.[DYNAMIC ACCESS]. </w:t>
      </w:r>
      <w:proofErr w:type="spellStart"/>
      <w:r w:rsidRPr="00A8112E">
        <w:rPr>
          <w:lang w:eastAsia="ja-JP"/>
        </w:rPr>
        <w:t>WG</w:t>
      </w:r>
      <w:proofErr w:type="spellEnd"/>
      <w:r w:rsidRPr="00A8112E">
        <w:rPr>
          <w:lang w:eastAsia="ja-JP"/>
        </w:rPr>
        <w:t xml:space="preserve"> </w:t>
      </w:r>
      <w:proofErr w:type="spellStart"/>
      <w:r w:rsidRPr="00A8112E">
        <w:rPr>
          <w:lang w:eastAsia="ja-JP"/>
        </w:rPr>
        <w:t>5A</w:t>
      </w:r>
      <w:proofErr w:type="spellEnd"/>
      <w:r w:rsidRPr="00A8112E">
        <w:rPr>
          <w:lang w:eastAsia="ja-JP"/>
        </w:rPr>
        <w:t xml:space="preserve">-5 also considered a liaison statement from WP </w:t>
      </w:r>
      <w:proofErr w:type="spellStart"/>
      <w:r w:rsidRPr="00A8112E">
        <w:rPr>
          <w:lang w:eastAsia="ja-JP"/>
        </w:rPr>
        <w:t>1B</w:t>
      </w:r>
      <w:proofErr w:type="spellEnd"/>
      <w:r w:rsidRPr="00A8112E">
        <w:rPr>
          <w:lang w:eastAsia="ja-JP"/>
        </w:rPr>
        <w:t xml:space="preserve"> on WP</w:t>
      </w:r>
      <w:r>
        <w:rPr>
          <w:lang w:eastAsia="ja-JP"/>
        </w:rPr>
        <w:t> </w:t>
      </w:r>
      <w:proofErr w:type="spellStart"/>
      <w:r w:rsidRPr="00A8112E">
        <w:rPr>
          <w:lang w:eastAsia="ja-JP"/>
        </w:rPr>
        <w:t>1B’s</w:t>
      </w:r>
      <w:proofErr w:type="spellEnd"/>
      <w:r w:rsidRPr="00A8112E">
        <w:rPr>
          <w:lang w:eastAsia="ja-JP"/>
        </w:rPr>
        <w:t xml:space="preserve"> working document towards a preliminary draft new Report </w:t>
      </w:r>
      <w:r w:rsidR="00541188">
        <w:rPr>
          <w:lang w:eastAsia="ja-JP"/>
        </w:rPr>
        <w:br/>
      </w:r>
      <w:r w:rsidRPr="00A8112E">
        <w:rPr>
          <w:lang w:eastAsia="ja-JP"/>
        </w:rPr>
        <w:t>ITU-R SM.[CRS</w:t>
      </w:r>
      <w:r>
        <w:rPr>
          <w:lang w:eastAsia="ja-JP"/>
        </w:rPr>
        <w:t> </w:t>
      </w:r>
      <w:r w:rsidRPr="00A8112E">
        <w:rPr>
          <w:lang w:eastAsia="ja-JP"/>
        </w:rPr>
        <w:t>SPECTRUM</w:t>
      </w:r>
      <w:r>
        <w:rPr>
          <w:lang w:eastAsia="ja-JP"/>
        </w:rPr>
        <w:t> </w:t>
      </w:r>
      <w:r w:rsidRPr="00A8112E">
        <w:rPr>
          <w:lang w:eastAsia="ja-JP"/>
        </w:rPr>
        <w:t xml:space="preserve">MANAGEMENT], formerly called a preliminary draft new Report ITU-R SM.[DYNAMIC ACCESS]. </w:t>
      </w:r>
      <w:proofErr w:type="spellStart"/>
      <w:r w:rsidRPr="00A8112E">
        <w:rPr>
          <w:lang w:eastAsia="ja-JP"/>
        </w:rPr>
        <w:t>WG</w:t>
      </w:r>
      <w:proofErr w:type="spellEnd"/>
      <w:r w:rsidRPr="00A8112E">
        <w:rPr>
          <w:lang w:eastAsia="ja-JP"/>
        </w:rPr>
        <w:t xml:space="preserve"> </w:t>
      </w:r>
      <w:proofErr w:type="spellStart"/>
      <w:r w:rsidRPr="00A8112E">
        <w:rPr>
          <w:lang w:eastAsia="ja-JP"/>
        </w:rPr>
        <w:t>5A</w:t>
      </w:r>
      <w:proofErr w:type="spellEnd"/>
      <w:r w:rsidRPr="00A8112E">
        <w:rPr>
          <w:lang w:eastAsia="ja-JP"/>
        </w:rPr>
        <w:t xml:space="preserve">-5 decided not to respond at this time to this liaison statement since WP </w:t>
      </w:r>
      <w:proofErr w:type="spellStart"/>
      <w:r w:rsidRPr="00A8112E">
        <w:rPr>
          <w:lang w:eastAsia="ja-JP"/>
        </w:rPr>
        <w:t>1B’s</w:t>
      </w:r>
      <w:proofErr w:type="spellEnd"/>
      <w:r w:rsidRPr="00A8112E">
        <w:rPr>
          <w:lang w:eastAsia="ja-JP"/>
        </w:rPr>
        <w:t xml:space="preserve"> work on this Report has just restarted and the working document is not matured enough to comment.</w:t>
      </w:r>
    </w:p>
    <w:p w:rsidR="0063660E" w:rsidRPr="00A8112E" w:rsidRDefault="0063660E" w:rsidP="0063660E">
      <w:pPr>
        <w:rPr>
          <w:lang w:eastAsia="ja-JP"/>
        </w:rPr>
      </w:pPr>
      <w:proofErr w:type="spellStart"/>
      <w:r w:rsidRPr="00A8112E">
        <w:rPr>
          <w:lang w:eastAsia="ja-JP"/>
        </w:rPr>
        <w:t>WG</w:t>
      </w:r>
      <w:proofErr w:type="spellEnd"/>
      <w:r w:rsidRPr="00A8112E">
        <w:rPr>
          <w:lang w:eastAsia="ja-JP"/>
        </w:rPr>
        <w:t xml:space="preserve"> </w:t>
      </w:r>
      <w:proofErr w:type="spellStart"/>
      <w:r w:rsidRPr="00A8112E">
        <w:rPr>
          <w:lang w:eastAsia="ja-JP"/>
        </w:rPr>
        <w:t>5A</w:t>
      </w:r>
      <w:proofErr w:type="spellEnd"/>
      <w:r w:rsidRPr="00A8112E">
        <w:rPr>
          <w:lang w:eastAsia="ja-JP"/>
        </w:rPr>
        <w:t xml:space="preserve">-5 reviewed a liaison statement from ITU-D/ITU-R joint group for </w:t>
      </w:r>
      <w:proofErr w:type="spellStart"/>
      <w:r w:rsidRPr="00A8112E">
        <w:rPr>
          <w:lang w:eastAsia="ja-JP"/>
        </w:rPr>
        <w:t>WTDC</w:t>
      </w:r>
      <w:proofErr w:type="spellEnd"/>
      <w:r w:rsidRPr="00A8112E">
        <w:rPr>
          <w:lang w:eastAsia="ja-JP"/>
        </w:rPr>
        <w:t xml:space="preserve"> Resolution 9, </w:t>
      </w:r>
      <w:r w:rsidRPr="00A8112E">
        <w:rPr>
          <w:rFonts w:eastAsia="SimHei" w:cs="Simplified Arabic"/>
          <w:lang w:eastAsia="zh-CN"/>
        </w:rPr>
        <w:t xml:space="preserve">regarding the work plan and draft outline for the Resolution 9 output report. In particular, </w:t>
      </w:r>
      <w:proofErr w:type="spellStart"/>
      <w:r w:rsidRPr="00A8112E">
        <w:rPr>
          <w:rFonts w:eastAsia="SimHei" w:cs="Simplified Arabic"/>
          <w:lang w:eastAsia="zh-CN"/>
        </w:rPr>
        <w:t>WG</w:t>
      </w:r>
      <w:proofErr w:type="spellEnd"/>
      <w:r w:rsidRPr="00A8112E">
        <w:rPr>
          <w:rFonts w:eastAsia="SimHei" w:cs="Simplified Arabic"/>
          <w:lang w:eastAsia="zh-CN"/>
        </w:rPr>
        <w:t xml:space="preserve"> </w:t>
      </w:r>
      <w:proofErr w:type="spellStart"/>
      <w:r w:rsidRPr="00A8112E">
        <w:rPr>
          <w:rFonts w:eastAsia="SimHei" w:cs="Simplified Arabic"/>
          <w:lang w:eastAsia="zh-CN"/>
        </w:rPr>
        <w:t>5A</w:t>
      </w:r>
      <w:proofErr w:type="spellEnd"/>
      <w:r w:rsidRPr="00A8112E">
        <w:rPr>
          <w:rFonts w:eastAsia="SimHei" w:cs="Simplified Arabic"/>
          <w:lang w:eastAsia="zh-CN"/>
        </w:rPr>
        <w:t xml:space="preserve">-5 was interested </w:t>
      </w:r>
      <w:r w:rsidRPr="00A8112E">
        <w:rPr>
          <w:lang w:eastAsia="zh-CN"/>
        </w:rPr>
        <w:t xml:space="preserve">in its activities regarding </w:t>
      </w:r>
      <w:r w:rsidRPr="00A8112E">
        <w:rPr>
          <w:i/>
          <w:lang w:eastAsia="zh-CN"/>
        </w:rPr>
        <w:t>resolves 4:</w:t>
      </w:r>
      <w:r w:rsidRPr="00A8112E">
        <w:rPr>
          <w:i/>
        </w:rPr>
        <w:t xml:space="preserve"> to compile case studies and </w:t>
      </w:r>
      <w:r w:rsidRPr="00A8112E">
        <w:rPr>
          <w:i/>
          <w:szCs w:val="22"/>
        </w:rPr>
        <w:t xml:space="preserve">collect best practices </w:t>
      </w:r>
      <w:r w:rsidRPr="00A8112E">
        <w:rPr>
          <w:i/>
        </w:rPr>
        <w:t xml:space="preserve">regarding national uses of shared spectrum access, including </w:t>
      </w:r>
      <w:proofErr w:type="spellStart"/>
      <w:r w:rsidRPr="00A8112E">
        <w:rPr>
          <w:i/>
        </w:rPr>
        <w:t>DSA</w:t>
      </w:r>
      <w:proofErr w:type="spellEnd"/>
      <w:r w:rsidRPr="00A8112E">
        <w:rPr>
          <w:i/>
        </w:rPr>
        <w:t>, and study the economic and social benefits arising from the effective sharing of spectrum resources</w:t>
      </w:r>
      <w:r w:rsidRPr="00A8112E">
        <w:t>.</w:t>
      </w:r>
      <w:r w:rsidRPr="00A8112E">
        <w:rPr>
          <w:lang w:eastAsia="ja-JP"/>
        </w:rPr>
        <w:t xml:space="preserve"> </w:t>
      </w:r>
      <w:proofErr w:type="spellStart"/>
      <w:r w:rsidRPr="00A8112E">
        <w:rPr>
          <w:lang w:eastAsia="ja-JP"/>
        </w:rPr>
        <w:t>WG</w:t>
      </w:r>
      <w:proofErr w:type="spellEnd"/>
      <w:r w:rsidRPr="00A8112E">
        <w:rPr>
          <w:lang w:eastAsia="ja-JP"/>
        </w:rPr>
        <w:t xml:space="preserve"> </w:t>
      </w:r>
      <w:proofErr w:type="spellStart"/>
      <w:r w:rsidRPr="00A8112E">
        <w:rPr>
          <w:lang w:eastAsia="ja-JP"/>
        </w:rPr>
        <w:t>5A</w:t>
      </w:r>
      <w:proofErr w:type="spellEnd"/>
      <w:r w:rsidRPr="00A8112E">
        <w:rPr>
          <w:lang w:eastAsia="ja-JP"/>
        </w:rPr>
        <w:t xml:space="preserve">-5 together with </w:t>
      </w:r>
      <w:proofErr w:type="spellStart"/>
      <w:r w:rsidRPr="00A8112E">
        <w:rPr>
          <w:lang w:eastAsia="ja-JP"/>
        </w:rPr>
        <w:t>WG</w:t>
      </w:r>
      <w:proofErr w:type="spellEnd"/>
      <w:r w:rsidRPr="00A8112E">
        <w:rPr>
          <w:lang w:eastAsia="ja-JP"/>
        </w:rPr>
        <w:t xml:space="preserve"> </w:t>
      </w:r>
      <w:proofErr w:type="spellStart"/>
      <w:r w:rsidRPr="00A8112E">
        <w:rPr>
          <w:lang w:eastAsia="ja-JP"/>
        </w:rPr>
        <w:t>5A</w:t>
      </w:r>
      <w:proofErr w:type="spellEnd"/>
      <w:r w:rsidRPr="00A8112E">
        <w:rPr>
          <w:lang w:eastAsia="ja-JP"/>
        </w:rPr>
        <w:t>-4 developed a reply liaison statement to the joint group to provide some relevant references to ITU-R publications.</w:t>
      </w:r>
    </w:p>
    <w:p w:rsidR="0063660E" w:rsidRPr="00A8112E" w:rsidRDefault="0063660E" w:rsidP="0063660E">
      <w:pPr>
        <w:pStyle w:val="Heading1"/>
        <w:rPr>
          <w:szCs w:val="28"/>
        </w:rPr>
      </w:pPr>
      <w:r>
        <w:rPr>
          <w:szCs w:val="28"/>
          <w:lang w:eastAsia="ja-JP"/>
        </w:rPr>
        <w:t>5.</w:t>
      </w:r>
      <w:r w:rsidRPr="00A8112E">
        <w:rPr>
          <w:szCs w:val="28"/>
          <w:lang w:eastAsia="ja-JP"/>
        </w:rPr>
        <w:t>5</w:t>
      </w:r>
      <w:r w:rsidRPr="00A8112E">
        <w:rPr>
          <w:szCs w:val="28"/>
        </w:rPr>
        <w:tab/>
        <w:t>Technical and operational characteristics of the land mobile service in the frequency range 275</w:t>
      </w:r>
      <w:r>
        <w:rPr>
          <w:szCs w:val="28"/>
        </w:rPr>
        <w:t>-</w:t>
      </w:r>
      <w:r w:rsidRPr="00A8112E">
        <w:rPr>
          <w:szCs w:val="28"/>
        </w:rPr>
        <w:t>1 000 GHz</w:t>
      </w:r>
    </w:p>
    <w:p w:rsidR="0063660E" w:rsidRPr="00A8112E" w:rsidRDefault="0063660E" w:rsidP="0063660E">
      <w:pPr>
        <w:rPr>
          <w:lang w:eastAsia="ja-JP"/>
        </w:rPr>
      </w:pPr>
      <w:proofErr w:type="spellStart"/>
      <w:r w:rsidRPr="003808B8">
        <w:rPr>
          <w:lang w:eastAsia="ja-JP"/>
        </w:rPr>
        <w:t>WG</w:t>
      </w:r>
      <w:proofErr w:type="spellEnd"/>
      <w:r w:rsidRPr="003808B8">
        <w:rPr>
          <w:lang w:eastAsia="ja-JP"/>
        </w:rPr>
        <w:t xml:space="preserve"> </w:t>
      </w:r>
      <w:proofErr w:type="spellStart"/>
      <w:r w:rsidRPr="003808B8">
        <w:rPr>
          <w:lang w:eastAsia="ja-JP"/>
        </w:rPr>
        <w:t>5A</w:t>
      </w:r>
      <w:proofErr w:type="spellEnd"/>
      <w:r w:rsidRPr="003808B8">
        <w:rPr>
          <w:lang w:eastAsia="ja-JP"/>
        </w:rPr>
        <w:t>-5 initiated its work on technical and operational characteristics of the land mobile service in the frequency range 275-1 000 GHz. Based on a</w:t>
      </w:r>
      <w:r>
        <w:rPr>
          <w:lang w:eastAsia="ja-JP"/>
        </w:rPr>
        <w:t>n</w:t>
      </w:r>
      <w:r w:rsidRPr="003808B8">
        <w:rPr>
          <w:lang w:eastAsia="ja-JP"/>
        </w:rPr>
        <w:t xml:space="preserve"> input contribution, </w:t>
      </w:r>
      <w:proofErr w:type="spellStart"/>
      <w:r w:rsidRPr="003808B8">
        <w:rPr>
          <w:lang w:eastAsia="ja-JP"/>
        </w:rPr>
        <w:t>WG</w:t>
      </w:r>
      <w:proofErr w:type="spellEnd"/>
      <w:r w:rsidRPr="003808B8">
        <w:rPr>
          <w:lang w:eastAsia="ja-JP"/>
        </w:rPr>
        <w:t xml:space="preserve"> </w:t>
      </w:r>
      <w:proofErr w:type="spellStart"/>
      <w:r w:rsidRPr="003808B8">
        <w:rPr>
          <w:lang w:eastAsia="ja-JP"/>
        </w:rPr>
        <w:t>5A</w:t>
      </w:r>
      <w:proofErr w:type="spellEnd"/>
      <w:r w:rsidRPr="003808B8">
        <w:rPr>
          <w:lang w:eastAsia="ja-JP"/>
        </w:rPr>
        <w:t xml:space="preserve">-5 developed a preliminary draft new Question ITU-R [THZ LAND MOBILE CHAR] on technical and operational characteristics of the land mobile service in the frequency range 275-1 000 GHz (Document </w:t>
      </w:r>
      <w:proofErr w:type="spellStart"/>
      <w:r w:rsidRPr="003808B8">
        <w:rPr>
          <w:lang w:eastAsia="ja-JP"/>
        </w:rPr>
        <w:t>5A</w:t>
      </w:r>
      <w:proofErr w:type="spellEnd"/>
      <w:r w:rsidRPr="003808B8">
        <w:rPr>
          <w:lang w:eastAsia="ja-JP"/>
        </w:rPr>
        <w:t xml:space="preserve">/TEMP/289). </w:t>
      </w:r>
      <w:proofErr w:type="spellStart"/>
      <w:r w:rsidRPr="003808B8">
        <w:rPr>
          <w:lang w:eastAsia="zh-CN"/>
        </w:rPr>
        <w:t>WG</w:t>
      </w:r>
      <w:proofErr w:type="spellEnd"/>
      <w:r w:rsidRPr="003808B8">
        <w:rPr>
          <w:lang w:eastAsia="zh-CN"/>
        </w:rPr>
        <w:t xml:space="preserve"> </w:t>
      </w:r>
      <w:proofErr w:type="spellStart"/>
      <w:r w:rsidRPr="003808B8">
        <w:rPr>
          <w:lang w:eastAsia="zh-CN"/>
        </w:rPr>
        <w:t>5A</w:t>
      </w:r>
      <w:proofErr w:type="spellEnd"/>
      <w:r w:rsidRPr="003808B8">
        <w:rPr>
          <w:lang w:eastAsia="zh-CN"/>
        </w:rPr>
        <w:t xml:space="preserve">-5 also developed a reply liaison statement to WP </w:t>
      </w:r>
      <w:proofErr w:type="spellStart"/>
      <w:r w:rsidRPr="003808B8">
        <w:rPr>
          <w:lang w:eastAsia="zh-CN"/>
        </w:rPr>
        <w:t>1A</w:t>
      </w:r>
      <w:proofErr w:type="spellEnd"/>
      <w:r w:rsidRPr="003808B8">
        <w:rPr>
          <w:lang w:eastAsia="zh-CN"/>
        </w:rPr>
        <w:t xml:space="preserve"> to provide information on the development of this new Question (Document </w:t>
      </w:r>
      <w:proofErr w:type="spellStart"/>
      <w:r w:rsidRPr="003808B8">
        <w:rPr>
          <w:lang w:eastAsia="zh-CN"/>
        </w:rPr>
        <w:t>5A</w:t>
      </w:r>
      <w:proofErr w:type="spellEnd"/>
      <w:r w:rsidRPr="003808B8">
        <w:rPr>
          <w:lang w:eastAsia="zh-CN"/>
        </w:rPr>
        <w:t>/TEMP/288).</w:t>
      </w:r>
    </w:p>
    <w:p w:rsidR="0063660E" w:rsidRPr="00A8112E" w:rsidRDefault="0063660E" w:rsidP="0063660E">
      <w:pPr>
        <w:pStyle w:val="Heading1"/>
        <w:rPr>
          <w:lang w:eastAsia="ja-JP"/>
        </w:rPr>
      </w:pPr>
      <w:r>
        <w:rPr>
          <w:szCs w:val="28"/>
          <w:lang w:eastAsia="ja-JP"/>
        </w:rPr>
        <w:t>5.</w:t>
      </w:r>
      <w:r w:rsidRPr="00A8112E">
        <w:rPr>
          <w:szCs w:val="28"/>
          <w:lang w:eastAsia="ja-JP"/>
        </w:rPr>
        <w:t>6</w:t>
      </w:r>
      <w:r w:rsidRPr="00A8112E">
        <w:rPr>
          <w:szCs w:val="28"/>
          <w:lang w:eastAsia="ja-JP"/>
        </w:rPr>
        <w:tab/>
        <w:t>Review of ITU-R texts</w:t>
      </w:r>
    </w:p>
    <w:p w:rsidR="0063660E" w:rsidRPr="00A8112E" w:rsidRDefault="0063660E" w:rsidP="0063660E">
      <w:pPr>
        <w:overflowPunct/>
        <w:autoSpaceDE/>
        <w:autoSpaceDN/>
        <w:adjustRightInd/>
        <w:textAlignment w:val="auto"/>
        <w:rPr>
          <w:lang w:eastAsia="ja-JP"/>
        </w:rPr>
      </w:pPr>
      <w:proofErr w:type="spellStart"/>
      <w:r w:rsidRPr="00A8112E">
        <w:rPr>
          <w:lang w:eastAsia="ja-JP"/>
        </w:rPr>
        <w:t>WG</w:t>
      </w:r>
      <w:proofErr w:type="spellEnd"/>
      <w:r w:rsidRPr="00A8112E">
        <w:rPr>
          <w:lang w:eastAsia="ja-JP"/>
        </w:rPr>
        <w:t> </w:t>
      </w:r>
      <w:proofErr w:type="spellStart"/>
      <w:r w:rsidRPr="00A8112E">
        <w:rPr>
          <w:lang w:eastAsia="ja-JP"/>
        </w:rPr>
        <w:t>5A</w:t>
      </w:r>
      <w:proofErr w:type="spellEnd"/>
      <w:r w:rsidRPr="00A8112E">
        <w:rPr>
          <w:lang w:eastAsia="ja-JP"/>
        </w:rPr>
        <w:t xml:space="preserve">-5 reviewed ITU-R texts pertinent to </w:t>
      </w:r>
      <w:proofErr w:type="spellStart"/>
      <w:r w:rsidRPr="00A8112E">
        <w:rPr>
          <w:lang w:eastAsia="ja-JP"/>
        </w:rPr>
        <w:t>WG</w:t>
      </w:r>
      <w:proofErr w:type="spellEnd"/>
      <w:r w:rsidRPr="00A8112E">
        <w:rPr>
          <w:lang w:eastAsia="ja-JP"/>
        </w:rPr>
        <w:t> </w:t>
      </w:r>
      <w:proofErr w:type="spellStart"/>
      <w:r w:rsidRPr="00A8112E">
        <w:rPr>
          <w:lang w:eastAsia="ja-JP"/>
        </w:rPr>
        <w:t>5A</w:t>
      </w:r>
      <w:proofErr w:type="spellEnd"/>
      <w:r w:rsidRPr="00A8112E">
        <w:rPr>
          <w:lang w:eastAsia="ja-JP"/>
        </w:rPr>
        <w:t xml:space="preserve">-5 in </w:t>
      </w:r>
      <w:r w:rsidRPr="00A8112E">
        <w:t xml:space="preserve">Annex 1 to Doc. </w:t>
      </w:r>
      <w:proofErr w:type="spellStart"/>
      <w:r w:rsidRPr="00A8112E">
        <w:t>5A</w:t>
      </w:r>
      <w:proofErr w:type="spellEnd"/>
      <w:r w:rsidRPr="00A8112E">
        <w:t>/636</w:t>
      </w:r>
      <w:r w:rsidRPr="00A8112E">
        <w:rPr>
          <w:lang w:eastAsia="ja-JP"/>
        </w:rPr>
        <w:t xml:space="preserve"> (WP </w:t>
      </w:r>
      <w:proofErr w:type="spellStart"/>
      <w:r w:rsidRPr="00A8112E">
        <w:rPr>
          <w:lang w:eastAsia="ja-JP"/>
        </w:rPr>
        <w:t>5A</w:t>
      </w:r>
      <w:proofErr w:type="spellEnd"/>
      <w:r w:rsidRPr="00A8112E">
        <w:rPr>
          <w:lang w:eastAsia="ja-JP"/>
        </w:rPr>
        <w:t>).</w:t>
      </w:r>
    </w:p>
    <w:p w:rsidR="0063660E" w:rsidRPr="00A8112E" w:rsidRDefault="0063660E" w:rsidP="0063660E">
      <w:pPr>
        <w:overflowPunct/>
        <w:autoSpaceDE/>
        <w:autoSpaceDN/>
        <w:adjustRightInd/>
        <w:textAlignment w:val="auto"/>
        <w:rPr>
          <w:lang w:eastAsia="ja-JP"/>
        </w:rPr>
      </w:pPr>
      <w:r w:rsidRPr="00A8112E">
        <w:rPr>
          <w:lang w:eastAsia="ja-JP"/>
        </w:rPr>
        <w:t xml:space="preserve">There were no views on suppression or revision with regard to the existing ITU-R Recommendations, Reports and Handbooks relating to </w:t>
      </w:r>
      <w:proofErr w:type="spellStart"/>
      <w:r w:rsidRPr="00A8112E">
        <w:rPr>
          <w:lang w:eastAsia="ja-JP"/>
        </w:rPr>
        <w:t>WG</w:t>
      </w:r>
      <w:proofErr w:type="spellEnd"/>
      <w:r w:rsidRPr="00A8112E">
        <w:rPr>
          <w:lang w:eastAsia="ja-JP"/>
        </w:rPr>
        <w:t xml:space="preserve"> </w:t>
      </w:r>
      <w:proofErr w:type="spellStart"/>
      <w:r w:rsidRPr="00A8112E">
        <w:rPr>
          <w:lang w:eastAsia="ja-JP"/>
        </w:rPr>
        <w:t>5A</w:t>
      </w:r>
      <w:proofErr w:type="spellEnd"/>
      <w:r w:rsidRPr="00A8112E">
        <w:rPr>
          <w:lang w:eastAsia="ja-JP"/>
        </w:rPr>
        <w:t xml:space="preserve">-5. The meeting agreed to retain all the ITU-R Recommendations, Reports and handbooks relating to </w:t>
      </w:r>
      <w:proofErr w:type="spellStart"/>
      <w:r w:rsidRPr="00A8112E">
        <w:rPr>
          <w:lang w:eastAsia="ja-JP"/>
        </w:rPr>
        <w:t>WG</w:t>
      </w:r>
      <w:proofErr w:type="spellEnd"/>
      <w:r w:rsidRPr="00A8112E">
        <w:rPr>
          <w:lang w:eastAsia="ja-JP"/>
        </w:rPr>
        <w:t xml:space="preserve"> </w:t>
      </w:r>
      <w:proofErr w:type="spellStart"/>
      <w:r w:rsidRPr="00A8112E">
        <w:rPr>
          <w:lang w:eastAsia="ja-JP"/>
        </w:rPr>
        <w:t>5A</w:t>
      </w:r>
      <w:proofErr w:type="spellEnd"/>
      <w:r w:rsidRPr="00A8112E">
        <w:rPr>
          <w:lang w:eastAsia="ja-JP"/>
        </w:rPr>
        <w:t xml:space="preserve">-5. </w:t>
      </w:r>
      <w:proofErr w:type="spellStart"/>
      <w:r w:rsidRPr="00A8112E">
        <w:rPr>
          <w:lang w:eastAsia="ja-JP"/>
        </w:rPr>
        <w:t>WG</w:t>
      </w:r>
      <w:proofErr w:type="spellEnd"/>
      <w:r w:rsidRPr="00A8112E">
        <w:rPr>
          <w:lang w:eastAsia="ja-JP"/>
        </w:rPr>
        <w:t xml:space="preserve"> </w:t>
      </w:r>
      <w:proofErr w:type="spellStart"/>
      <w:r w:rsidRPr="00A8112E">
        <w:rPr>
          <w:lang w:eastAsia="ja-JP"/>
        </w:rPr>
        <w:t>5A</w:t>
      </w:r>
      <w:proofErr w:type="spellEnd"/>
      <w:r w:rsidRPr="00A8112E">
        <w:rPr>
          <w:lang w:eastAsia="ja-JP"/>
        </w:rPr>
        <w:t xml:space="preserve">-5 also reviewed the Guide to the use of ITU-R texts related to the land mobile service. </w:t>
      </w:r>
      <w:proofErr w:type="spellStart"/>
      <w:r w:rsidRPr="00A8112E">
        <w:rPr>
          <w:lang w:eastAsia="ja-JP"/>
        </w:rPr>
        <w:t>WG</w:t>
      </w:r>
      <w:proofErr w:type="spellEnd"/>
      <w:r w:rsidRPr="00A8112E">
        <w:rPr>
          <w:lang w:eastAsia="ja-JP"/>
        </w:rPr>
        <w:t xml:space="preserve"> </w:t>
      </w:r>
      <w:proofErr w:type="spellStart"/>
      <w:r w:rsidRPr="00A8112E">
        <w:rPr>
          <w:lang w:eastAsia="ja-JP"/>
        </w:rPr>
        <w:t>5A</w:t>
      </w:r>
      <w:proofErr w:type="spellEnd"/>
      <w:r w:rsidRPr="00A8112E">
        <w:rPr>
          <w:lang w:eastAsia="ja-JP"/>
        </w:rPr>
        <w:t xml:space="preserve">-5 particularly reviewed a new text on Report ITU-R </w:t>
      </w:r>
      <w:proofErr w:type="spellStart"/>
      <w:r w:rsidRPr="00A8112E">
        <w:rPr>
          <w:lang w:eastAsia="ja-JP"/>
        </w:rPr>
        <w:t>M.2330</w:t>
      </w:r>
      <w:proofErr w:type="spellEnd"/>
      <w:r w:rsidRPr="00A8112E">
        <w:rPr>
          <w:lang w:eastAsia="ja-JP"/>
        </w:rPr>
        <w:t xml:space="preserve"> “Cognitive radio systems in the land mobile service” and endorsed the new text.</w:t>
      </w:r>
    </w:p>
    <w:p w:rsidR="0063660E" w:rsidRPr="00A8112E" w:rsidRDefault="0063660E" w:rsidP="0063660E">
      <w:pPr>
        <w:overflowPunct/>
        <w:autoSpaceDE/>
        <w:autoSpaceDN/>
        <w:adjustRightInd/>
        <w:textAlignment w:val="auto"/>
        <w:rPr>
          <w:lang w:eastAsia="ja-JP"/>
        </w:rPr>
      </w:pPr>
      <w:proofErr w:type="spellStart"/>
      <w:r w:rsidRPr="00A8112E">
        <w:rPr>
          <w:lang w:eastAsia="ja-JP"/>
        </w:rPr>
        <w:t>WG</w:t>
      </w:r>
      <w:proofErr w:type="spellEnd"/>
      <w:r w:rsidRPr="00A8112E">
        <w:rPr>
          <w:lang w:eastAsia="ja-JP"/>
        </w:rPr>
        <w:t xml:space="preserve"> </w:t>
      </w:r>
      <w:proofErr w:type="spellStart"/>
      <w:r w:rsidRPr="00A8112E">
        <w:rPr>
          <w:lang w:eastAsia="ja-JP"/>
        </w:rPr>
        <w:t>5A</w:t>
      </w:r>
      <w:proofErr w:type="spellEnd"/>
      <w:r w:rsidRPr="00A8112E">
        <w:rPr>
          <w:lang w:eastAsia="ja-JP"/>
        </w:rPr>
        <w:t xml:space="preserve">-5 also reviewed the working document towards a preliminary draft revision of Recommendation ITU-R </w:t>
      </w:r>
      <w:proofErr w:type="spellStart"/>
      <w:r w:rsidRPr="00A8112E">
        <w:rPr>
          <w:lang w:eastAsia="ja-JP"/>
        </w:rPr>
        <w:t>M.1797</w:t>
      </w:r>
      <w:proofErr w:type="spellEnd"/>
      <w:r w:rsidRPr="00A8112E">
        <w:rPr>
          <w:lang w:eastAsia="ja-JP"/>
        </w:rPr>
        <w:t>/ new Recommendation ITU-R M</w:t>
      </w:r>
      <w:proofErr w:type="gramStart"/>
      <w:r w:rsidRPr="00A8112E">
        <w:rPr>
          <w:lang w:eastAsia="ja-JP"/>
        </w:rPr>
        <w:t>.[</w:t>
      </w:r>
      <w:proofErr w:type="spellStart"/>
      <w:proofErr w:type="gramEnd"/>
      <w:r w:rsidRPr="00A8112E">
        <w:rPr>
          <w:lang w:eastAsia="ja-JP"/>
        </w:rPr>
        <w:t>5A</w:t>
      </w:r>
      <w:proofErr w:type="spellEnd"/>
      <w:r w:rsidRPr="00A8112E">
        <w:rPr>
          <w:lang w:eastAsia="ja-JP"/>
        </w:rPr>
        <w:t xml:space="preserve">/VOC] on Vocabulary of terms for the land mobile service (Annex 25 to Document </w:t>
      </w:r>
      <w:hyperlink r:id="rId193" w:history="1">
        <w:proofErr w:type="spellStart"/>
        <w:r w:rsidRPr="00A8112E">
          <w:rPr>
            <w:rStyle w:val="Hyperlink"/>
            <w:lang w:eastAsia="ja-JP"/>
          </w:rPr>
          <w:t>5A</w:t>
        </w:r>
        <w:proofErr w:type="spellEnd"/>
        <w:r w:rsidRPr="00A8112E">
          <w:rPr>
            <w:rStyle w:val="Hyperlink"/>
            <w:lang w:eastAsia="ja-JP"/>
          </w:rPr>
          <w:t>/79</w:t>
        </w:r>
      </w:hyperlink>
      <w:r w:rsidRPr="00A8112E">
        <w:rPr>
          <w:lang w:eastAsia="ja-JP"/>
        </w:rPr>
        <w:t xml:space="preserve">). </w:t>
      </w:r>
      <w:proofErr w:type="spellStart"/>
      <w:r w:rsidRPr="00A8112E">
        <w:rPr>
          <w:lang w:eastAsia="ja-JP"/>
        </w:rPr>
        <w:t>WG</w:t>
      </w:r>
      <w:proofErr w:type="spellEnd"/>
      <w:r w:rsidRPr="00A8112E">
        <w:rPr>
          <w:lang w:eastAsia="ja-JP"/>
        </w:rPr>
        <w:t xml:space="preserve"> </w:t>
      </w:r>
      <w:proofErr w:type="spellStart"/>
      <w:r w:rsidRPr="00A8112E">
        <w:rPr>
          <w:lang w:eastAsia="ja-JP"/>
        </w:rPr>
        <w:t>5A</w:t>
      </w:r>
      <w:proofErr w:type="spellEnd"/>
      <w:r w:rsidRPr="00A8112E">
        <w:rPr>
          <w:lang w:eastAsia="ja-JP"/>
        </w:rPr>
        <w:t>-5 sees that there is no further terms to be included in the ITU-R vocabulary document.</w:t>
      </w:r>
    </w:p>
    <w:p w:rsidR="0063660E" w:rsidRPr="00A8112E" w:rsidRDefault="0063660E" w:rsidP="0063660E">
      <w:pPr>
        <w:pStyle w:val="Heading1"/>
        <w:rPr>
          <w:szCs w:val="28"/>
        </w:rPr>
      </w:pPr>
      <w:r>
        <w:rPr>
          <w:szCs w:val="28"/>
          <w:lang w:eastAsia="ja-JP"/>
        </w:rPr>
        <w:lastRenderedPageBreak/>
        <w:t>5.</w:t>
      </w:r>
      <w:r w:rsidRPr="00A8112E">
        <w:rPr>
          <w:szCs w:val="28"/>
          <w:lang w:eastAsia="ja-JP"/>
        </w:rPr>
        <w:t>7</w:t>
      </w:r>
      <w:r w:rsidRPr="00A8112E">
        <w:rPr>
          <w:szCs w:val="28"/>
          <w:lang w:eastAsia="ja-JP"/>
        </w:rPr>
        <w:tab/>
      </w:r>
      <w:r w:rsidRPr="00A8112E">
        <w:rPr>
          <w:szCs w:val="28"/>
        </w:rPr>
        <w:t>Future work</w:t>
      </w:r>
    </w:p>
    <w:p w:rsidR="0063660E" w:rsidRPr="00A8112E" w:rsidRDefault="0063660E" w:rsidP="0063660E">
      <w:pPr>
        <w:rPr>
          <w:lang w:eastAsia="ja-JP"/>
        </w:rPr>
      </w:pPr>
      <w:proofErr w:type="spellStart"/>
      <w:r w:rsidRPr="00A8112E">
        <w:rPr>
          <w:szCs w:val="24"/>
          <w:lang w:eastAsia="ja-JP"/>
        </w:rPr>
        <w:t>WG</w:t>
      </w:r>
      <w:proofErr w:type="spellEnd"/>
      <w:r w:rsidRPr="00A8112E">
        <w:rPr>
          <w:szCs w:val="24"/>
          <w:lang w:eastAsia="ja-JP"/>
        </w:rPr>
        <w:t xml:space="preserve"> </w:t>
      </w:r>
      <w:proofErr w:type="spellStart"/>
      <w:r w:rsidRPr="00A8112E">
        <w:rPr>
          <w:szCs w:val="24"/>
          <w:lang w:eastAsia="ja-JP"/>
        </w:rPr>
        <w:t>5A</w:t>
      </w:r>
      <w:proofErr w:type="spellEnd"/>
      <w:r w:rsidRPr="00A8112E">
        <w:rPr>
          <w:szCs w:val="24"/>
          <w:lang w:eastAsia="ja-JP"/>
        </w:rPr>
        <w:t>-5 continues the development of 1) working document towards a preliminary draft new Report ITU-R M</w:t>
      </w:r>
      <w:proofErr w:type="gramStart"/>
      <w:r w:rsidRPr="00A8112E">
        <w:rPr>
          <w:szCs w:val="24"/>
          <w:lang w:eastAsia="ja-JP"/>
        </w:rPr>
        <w:t>.[</w:t>
      </w:r>
      <w:proofErr w:type="gramEnd"/>
      <w:r w:rsidRPr="00A8112E">
        <w:rPr>
          <w:szCs w:val="24"/>
          <w:lang w:eastAsia="ja-JP"/>
        </w:rPr>
        <w:t xml:space="preserve">ITS USAGE], and 2) </w:t>
      </w:r>
      <w:r w:rsidRPr="00A8112E">
        <w:rPr>
          <w:lang w:eastAsia="ja-JP"/>
        </w:rPr>
        <w:t xml:space="preserve">working document toward a preliminary draft new </w:t>
      </w:r>
      <w:r w:rsidR="00D61DE7">
        <w:rPr>
          <w:lang w:eastAsia="ja-JP"/>
        </w:rPr>
        <w:br/>
      </w:r>
      <w:r w:rsidRPr="00A8112E">
        <w:rPr>
          <w:lang w:eastAsia="ja-JP"/>
        </w:rPr>
        <w:t>Report M.[</w:t>
      </w:r>
      <w:proofErr w:type="spellStart"/>
      <w:r w:rsidRPr="00A8112E">
        <w:rPr>
          <w:lang w:eastAsia="ja-JP"/>
        </w:rPr>
        <w:t>RAIL.LINK</w:t>
      </w:r>
      <w:proofErr w:type="spellEnd"/>
      <w:r w:rsidRPr="00A8112E">
        <w:rPr>
          <w:lang w:eastAsia="ja-JP"/>
        </w:rPr>
        <w:t>], with regard to ITS.</w:t>
      </w:r>
    </w:p>
    <w:p w:rsidR="0063660E" w:rsidRPr="00A8112E" w:rsidRDefault="0063660E" w:rsidP="0063660E">
      <w:pPr>
        <w:rPr>
          <w:lang w:eastAsia="ja-JP"/>
        </w:rPr>
      </w:pPr>
      <w:proofErr w:type="spellStart"/>
      <w:r w:rsidRPr="00A8112E">
        <w:rPr>
          <w:lang w:eastAsia="ja-JP"/>
        </w:rPr>
        <w:t>WG</w:t>
      </w:r>
      <w:proofErr w:type="spellEnd"/>
      <w:r w:rsidRPr="00A8112E">
        <w:rPr>
          <w:lang w:eastAsia="ja-JP"/>
        </w:rPr>
        <w:t xml:space="preserve"> </w:t>
      </w:r>
      <w:proofErr w:type="spellStart"/>
      <w:r w:rsidRPr="00A8112E">
        <w:rPr>
          <w:lang w:eastAsia="ja-JP"/>
        </w:rPr>
        <w:t>5A</w:t>
      </w:r>
      <w:proofErr w:type="spellEnd"/>
      <w:r w:rsidRPr="00A8112E">
        <w:rPr>
          <w:lang w:eastAsia="ja-JP"/>
        </w:rPr>
        <w:t>-5 will discuss a possible update of the handbook volume 4 "Intelligent Transport Systems" of the Land Mobile Handbook (</w:t>
      </w:r>
      <w:proofErr w:type="spellStart"/>
      <w:r w:rsidRPr="00A8112E">
        <w:rPr>
          <w:lang w:eastAsia="ja-JP"/>
        </w:rPr>
        <w:t>LMH</w:t>
      </w:r>
      <w:proofErr w:type="spellEnd"/>
      <w:r w:rsidRPr="00A8112E">
        <w:rPr>
          <w:lang w:eastAsia="ja-JP"/>
        </w:rPr>
        <w:t>).</w:t>
      </w:r>
    </w:p>
    <w:p w:rsidR="0063660E" w:rsidRPr="00A8112E" w:rsidRDefault="0063660E" w:rsidP="0063660E">
      <w:pPr>
        <w:rPr>
          <w:lang w:eastAsia="ja-JP"/>
        </w:rPr>
      </w:pPr>
      <w:proofErr w:type="spellStart"/>
      <w:r w:rsidRPr="00A8112E">
        <w:rPr>
          <w:lang w:eastAsia="ja-JP"/>
        </w:rPr>
        <w:t>WG</w:t>
      </w:r>
      <w:proofErr w:type="spellEnd"/>
      <w:r w:rsidRPr="00A8112E">
        <w:rPr>
          <w:lang w:eastAsia="ja-JP"/>
        </w:rPr>
        <w:t xml:space="preserve"> </w:t>
      </w:r>
      <w:proofErr w:type="spellStart"/>
      <w:r w:rsidRPr="00A8112E">
        <w:rPr>
          <w:lang w:eastAsia="ja-JP"/>
        </w:rPr>
        <w:t>5A</w:t>
      </w:r>
      <w:proofErr w:type="spellEnd"/>
      <w:r w:rsidRPr="00A8112E">
        <w:rPr>
          <w:lang w:eastAsia="ja-JP"/>
        </w:rPr>
        <w:t>-5 continues its work on technical and operational characteristics of the land mobile service in the frequency range 275-1 000 GHz.</w:t>
      </w:r>
    </w:p>
    <w:p w:rsidR="0063660E" w:rsidRPr="00A8112E" w:rsidRDefault="0063660E" w:rsidP="00541188">
      <w:pPr>
        <w:spacing w:before="360"/>
        <w:rPr>
          <w:szCs w:val="24"/>
          <w:lang w:eastAsia="ja-JP"/>
        </w:rPr>
      </w:pPr>
      <w:r w:rsidRPr="00A8112E">
        <w:rPr>
          <w:szCs w:val="24"/>
          <w:lang w:eastAsia="ja-JP"/>
        </w:rPr>
        <w:t xml:space="preserve">Finally </w:t>
      </w:r>
      <w:proofErr w:type="spellStart"/>
      <w:r w:rsidRPr="00A8112E">
        <w:rPr>
          <w:szCs w:val="24"/>
          <w:lang w:eastAsia="ja-JP"/>
        </w:rPr>
        <w:t>WG</w:t>
      </w:r>
      <w:proofErr w:type="spellEnd"/>
      <w:r w:rsidRPr="00A8112E">
        <w:rPr>
          <w:szCs w:val="24"/>
          <w:lang w:eastAsia="ja-JP"/>
        </w:rPr>
        <w:t xml:space="preserve"> </w:t>
      </w:r>
      <w:proofErr w:type="spellStart"/>
      <w:r w:rsidRPr="00A8112E">
        <w:rPr>
          <w:szCs w:val="24"/>
          <w:lang w:eastAsia="ja-JP"/>
        </w:rPr>
        <w:t>5A</w:t>
      </w:r>
      <w:proofErr w:type="spellEnd"/>
      <w:r w:rsidRPr="00A8112E">
        <w:rPr>
          <w:szCs w:val="24"/>
          <w:lang w:eastAsia="ja-JP"/>
        </w:rPr>
        <w:t>-5 Chairman would like to thank Sub-Working Group Chairman Mr</w:t>
      </w:r>
      <w:r>
        <w:rPr>
          <w:szCs w:val="24"/>
          <w:lang w:eastAsia="ja-JP"/>
        </w:rPr>
        <w:t>.</w:t>
      </w:r>
      <w:r w:rsidRPr="00A8112E">
        <w:rPr>
          <w:szCs w:val="24"/>
          <w:lang w:eastAsia="ja-JP"/>
        </w:rPr>
        <w:t xml:space="preserve"> Satoshi </w:t>
      </w:r>
      <w:proofErr w:type="spellStart"/>
      <w:r w:rsidRPr="00A8112E">
        <w:rPr>
          <w:szCs w:val="24"/>
          <w:lang w:eastAsia="ja-JP"/>
        </w:rPr>
        <w:t>Oyama</w:t>
      </w:r>
      <w:proofErr w:type="spellEnd"/>
      <w:r w:rsidRPr="00A8112E">
        <w:rPr>
          <w:szCs w:val="24"/>
          <w:lang w:eastAsia="ja-JP"/>
        </w:rPr>
        <w:t xml:space="preserve">, and Drafting Group Chairman </w:t>
      </w:r>
      <w:proofErr w:type="spellStart"/>
      <w:r w:rsidRPr="00A8112E">
        <w:rPr>
          <w:szCs w:val="24"/>
          <w:lang w:eastAsia="ja-JP"/>
        </w:rPr>
        <w:t>Dr</w:t>
      </w:r>
      <w:r>
        <w:rPr>
          <w:szCs w:val="24"/>
          <w:lang w:eastAsia="ja-JP"/>
        </w:rPr>
        <w:t>.</w:t>
      </w:r>
      <w:proofErr w:type="spellEnd"/>
      <w:r w:rsidRPr="00A8112E">
        <w:rPr>
          <w:szCs w:val="24"/>
          <w:lang w:eastAsia="ja-JP"/>
        </w:rPr>
        <w:t xml:space="preserve"> Hiroyuki Tsuji for their excellent chairmanship and all</w:t>
      </w:r>
      <w:r>
        <w:rPr>
          <w:szCs w:val="24"/>
          <w:lang w:eastAsia="ja-JP"/>
        </w:rPr>
        <w:t> </w:t>
      </w:r>
      <w:r w:rsidRPr="00A8112E">
        <w:rPr>
          <w:szCs w:val="24"/>
          <w:lang w:eastAsia="ja-JP"/>
        </w:rPr>
        <w:t>participants for their contribution to work of the group.</w:t>
      </w:r>
    </w:p>
    <w:p w:rsidR="0063660E" w:rsidRPr="005E1D50" w:rsidRDefault="0063660E" w:rsidP="0063660E">
      <w:pPr>
        <w:keepNext/>
        <w:ind w:left="3600" w:hanging="3600"/>
        <w:rPr>
          <w:lang w:eastAsia="ja-JP"/>
        </w:rPr>
      </w:pPr>
      <w:r w:rsidRPr="005E1D50">
        <w:rPr>
          <w:b/>
          <w:bCs/>
          <w:lang w:eastAsia="ja-JP"/>
        </w:rPr>
        <w:t>Attachments:</w:t>
      </w:r>
      <w:r w:rsidRPr="005E1D50">
        <w:rPr>
          <w:lang w:eastAsia="ja-JP"/>
        </w:rPr>
        <w:tab/>
      </w:r>
    </w:p>
    <w:p w:rsidR="0063660E" w:rsidRPr="0098391F" w:rsidRDefault="0063660E" w:rsidP="0063660E">
      <w:pPr>
        <w:keepNext/>
        <w:tabs>
          <w:tab w:val="clear" w:pos="1134"/>
          <w:tab w:val="left" w:pos="1701"/>
        </w:tabs>
        <w:ind w:left="1701" w:hanging="1701"/>
        <w:rPr>
          <w:rStyle w:val="Hyperlink"/>
          <w:noProof/>
          <w:color w:val="000000"/>
        </w:rPr>
      </w:pPr>
      <w:hyperlink w:anchor="att2" w:history="1">
        <w:r w:rsidRPr="0098391F">
          <w:rPr>
            <w:rStyle w:val="Hyperlink"/>
            <w:u w:val="single"/>
          </w:rPr>
          <w:t>Attachment 2</w:t>
        </w:r>
      </w:hyperlink>
      <w:r w:rsidRPr="0098391F">
        <w:rPr>
          <w:rStyle w:val="Hyperlink"/>
          <w:noProof/>
        </w:rPr>
        <w:t>:</w:t>
      </w:r>
      <w:r w:rsidRPr="0098391F">
        <w:rPr>
          <w:rStyle w:val="Hyperlink"/>
          <w:noProof/>
          <w:color w:val="000000"/>
        </w:rPr>
        <w:t xml:space="preserve"> </w:t>
      </w:r>
      <w:r w:rsidRPr="0098391F">
        <w:rPr>
          <w:rStyle w:val="Hyperlink"/>
          <w:noProof/>
          <w:color w:val="000000"/>
        </w:rPr>
        <w:tab/>
      </w:r>
      <w:r w:rsidRPr="00BA7EAB">
        <w:rPr>
          <w:rStyle w:val="Hyperlink"/>
          <w:noProof/>
          <w:color w:val="000000"/>
        </w:rPr>
        <w:t>Work plan for the development of a new Report ITU-R M.[ITS USAGE] on the usage of intelligent transport systems in ITU-R member states</w:t>
      </w:r>
      <w:r w:rsidRPr="0098391F">
        <w:rPr>
          <w:rStyle w:val="Hyperlink"/>
          <w:noProof/>
          <w:color w:val="000000"/>
        </w:rPr>
        <w:t>.</w:t>
      </w:r>
    </w:p>
    <w:p w:rsidR="0063660E" w:rsidRDefault="0063660E" w:rsidP="0063660E">
      <w:pPr>
        <w:tabs>
          <w:tab w:val="clear" w:pos="1134"/>
          <w:tab w:val="left" w:pos="1701"/>
        </w:tabs>
        <w:ind w:left="1701" w:hanging="1701"/>
        <w:rPr>
          <w:rStyle w:val="Hyperlink"/>
          <w:noProof/>
          <w:color w:val="000000"/>
        </w:rPr>
      </w:pPr>
      <w:hyperlink w:anchor="att3" w:history="1">
        <w:r w:rsidRPr="0098391F">
          <w:rPr>
            <w:rStyle w:val="Hyperlink"/>
            <w:u w:val="single"/>
          </w:rPr>
          <w:t>Attachment 3</w:t>
        </w:r>
      </w:hyperlink>
      <w:r w:rsidRPr="0098391F">
        <w:rPr>
          <w:rStyle w:val="Hyperlink"/>
          <w:noProof/>
        </w:rPr>
        <w:t>:</w:t>
      </w:r>
      <w:r w:rsidRPr="0098391F">
        <w:rPr>
          <w:rStyle w:val="Hyperlink"/>
          <w:noProof/>
          <w:color w:val="000000"/>
        </w:rPr>
        <w:tab/>
      </w:r>
      <w:r w:rsidRPr="00BA7EAB">
        <w:rPr>
          <w:rStyle w:val="Hyperlink"/>
          <w:noProof/>
          <w:color w:val="000000"/>
        </w:rPr>
        <w:t>Work plan for the development of a new Report ITU-R M.[RAIL.LINK] on Systems for [public] mobile communications with [train][railways]</w:t>
      </w:r>
    </w:p>
    <w:p w:rsidR="0063660E" w:rsidRDefault="0063660E" w:rsidP="0063660E">
      <w:pPr>
        <w:rPr>
          <w:rStyle w:val="Hyperlink"/>
          <w:noProof/>
          <w:color w:val="000000"/>
        </w:rPr>
      </w:pPr>
    </w:p>
    <w:p w:rsidR="0063660E" w:rsidRDefault="0063660E" w:rsidP="0063660E">
      <w:pPr>
        <w:pStyle w:val="AnnexNo"/>
        <w:spacing w:before="0"/>
        <w:rPr>
          <w:lang w:eastAsia="ja-JP"/>
        </w:rPr>
      </w:pPr>
      <w:r>
        <w:rPr>
          <w:szCs w:val="24"/>
          <w:lang w:eastAsia="ja-JP"/>
        </w:rPr>
        <w:br w:type="page"/>
      </w:r>
      <w:r>
        <w:rPr>
          <w:lang w:eastAsia="ja-JP"/>
        </w:rPr>
        <w:lastRenderedPageBreak/>
        <w:t>Attachment</w:t>
      </w:r>
      <w:bookmarkStart w:id="26" w:name="att1"/>
      <w:r>
        <w:rPr>
          <w:lang w:eastAsia="ja-JP"/>
        </w:rPr>
        <w:t xml:space="preserve"> </w:t>
      </w:r>
      <w:bookmarkStart w:id="27" w:name="app1"/>
      <w:bookmarkEnd w:id="26"/>
      <w:bookmarkEnd w:id="27"/>
      <w:r>
        <w:rPr>
          <w:lang w:eastAsia="ja-JP"/>
        </w:rPr>
        <w:t>1 to Annex 3</w:t>
      </w:r>
    </w:p>
    <w:p w:rsidR="0063660E" w:rsidRPr="00A80882" w:rsidRDefault="0063660E" w:rsidP="0063660E">
      <w:pPr>
        <w:rPr>
          <w:lang w:eastAsia="ja-JP"/>
        </w:rPr>
      </w:pPr>
    </w:p>
    <w:p w:rsidR="0063660E" w:rsidRPr="00613411" w:rsidRDefault="0063660E" w:rsidP="0063660E">
      <w:pPr>
        <w:jc w:val="center"/>
        <w:rPr>
          <w:b/>
          <w:sz w:val="28"/>
          <w:szCs w:val="28"/>
          <w:lang w:eastAsia="zh-CN"/>
        </w:rPr>
      </w:pPr>
      <w:r>
        <w:rPr>
          <w:b/>
          <w:sz w:val="28"/>
          <w:szCs w:val="28"/>
          <w:lang w:eastAsia="zh-CN"/>
        </w:rPr>
        <w:t>Summary of the c</w:t>
      </w:r>
      <w:r w:rsidRPr="00613411">
        <w:rPr>
          <w:b/>
          <w:sz w:val="28"/>
          <w:szCs w:val="28"/>
          <w:lang w:eastAsia="zh-CN"/>
        </w:rPr>
        <w:t xml:space="preserve">ourse of action toward the review of Recommendations and Reports associated with work on </w:t>
      </w:r>
      <w:proofErr w:type="spellStart"/>
      <w:r w:rsidRPr="00613411">
        <w:rPr>
          <w:b/>
          <w:sz w:val="28"/>
          <w:szCs w:val="28"/>
          <w:lang w:eastAsia="zh-CN"/>
        </w:rPr>
        <w:t>WRC</w:t>
      </w:r>
      <w:proofErr w:type="spellEnd"/>
      <w:r w:rsidRPr="00613411">
        <w:rPr>
          <w:b/>
          <w:sz w:val="28"/>
          <w:szCs w:val="28"/>
          <w:lang w:eastAsia="zh-CN"/>
        </w:rPr>
        <w:t>-15 agenda item 1.3 and status of work</w:t>
      </w:r>
    </w:p>
    <w:p w:rsidR="0063660E" w:rsidRPr="00613411" w:rsidRDefault="0063660E" w:rsidP="0063660E">
      <w:pPr>
        <w:spacing w:before="0"/>
        <w:rPr>
          <w:lang w:eastAsia="ja-JP"/>
        </w:rPr>
      </w:pPr>
    </w:p>
    <w:p w:rsidR="0063660E" w:rsidRPr="00613411" w:rsidRDefault="0063660E" w:rsidP="00D61DE7">
      <w:pPr>
        <w:spacing w:before="0"/>
        <w:rPr>
          <w:lang w:eastAsia="ja-JP"/>
        </w:rPr>
      </w:pPr>
      <w:r w:rsidRPr="00613411">
        <w:rPr>
          <w:lang w:eastAsia="ja-JP"/>
        </w:rPr>
        <w:t xml:space="preserve">(Source: </w:t>
      </w:r>
      <w:r>
        <w:rPr>
          <w:lang w:eastAsia="ja-JP"/>
        </w:rPr>
        <w:t xml:space="preserve">Attachment 4 to Annex 3 of </w:t>
      </w:r>
      <w:proofErr w:type="spellStart"/>
      <w:r>
        <w:rPr>
          <w:lang w:eastAsia="ja-JP"/>
        </w:rPr>
        <w:t>5A</w:t>
      </w:r>
      <w:proofErr w:type="spellEnd"/>
      <w:r>
        <w:rPr>
          <w:lang w:eastAsia="ja-JP"/>
        </w:rPr>
        <w:t>/636 + updates to reflect current status</w:t>
      </w:r>
      <w:r w:rsidRPr="00613411">
        <w:rPr>
          <w:lang w:eastAsia="ja-JP"/>
        </w:rPr>
        <w:t>)</w:t>
      </w:r>
    </w:p>
    <w:p w:rsidR="0063660E" w:rsidRPr="00613411" w:rsidRDefault="0063660E" w:rsidP="0063660E">
      <w:pPr>
        <w:spacing w:before="0"/>
        <w:rPr>
          <w:lang w:eastAsia="ja-JP"/>
        </w:rPr>
      </w:pPr>
    </w:p>
    <w:p w:rsidR="0063660E" w:rsidRPr="00613411" w:rsidRDefault="0063660E" w:rsidP="0063660E">
      <w:r w:rsidRPr="00613411">
        <w:t xml:space="preserve">As part of the work under </w:t>
      </w:r>
      <w:proofErr w:type="spellStart"/>
      <w:r w:rsidRPr="00613411">
        <w:t>WRC</w:t>
      </w:r>
      <w:proofErr w:type="spellEnd"/>
      <w:r w:rsidRPr="00613411">
        <w:t>-15 agenda item 1.3, Working Group 3 examined the Recommendations and Reports under its purview and identified the following courses of action</w:t>
      </w:r>
      <w:r>
        <w:t xml:space="preserve"> related to Recommendations and Reports and took the following actions.</w:t>
      </w:r>
    </w:p>
    <w:p w:rsidR="0063660E" w:rsidRPr="00613411" w:rsidRDefault="0063660E" w:rsidP="0063660E">
      <w:pPr>
        <w:rPr>
          <w:rFonts w:ascii="Times New Roman Bold" w:hAnsi="Times New Roman Bold" w:cs="Times New Roman Bold"/>
          <w:b/>
        </w:rPr>
      </w:pPr>
      <w:r w:rsidRPr="00613411">
        <w:rPr>
          <w:rFonts w:ascii="Times New Roman Bold" w:hAnsi="Times New Roman Bold" w:cs="Times New Roman Bold"/>
          <w:b/>
        </w:rPr>
        <w:t xml:space="preserve">Priority 1: Recommendations and Reports relevant to </w:t>
      </w:r>
      <w:proofErr w:type="spellStart"/>
      <w:r w:rsidRPr="00613411">
        <w:rPr>
          <w:rFonts w:ascii="Times New Roman Bold" w:hAnsi="Times New Roman Bold" w:cs="Times New Roman Bold"/>
          <w:b/>
        </w:rPr>
        <w:t>WRC</w:t>
      </w:r>
      <w:proofErr w:type="spellEnd"/>
      <w:r w:rsidRPr="00613411">
        <w:rPr>
          <w:rFonts w:ascii="Times New Roman Bold" w:hAnsi="Times New Roman Bold" w:cs="Times New Roman Bold"/>
          <w:b/>
        </w:rPr>
        <w:t>-15 agenda item 1.3</w:t>
      </w:r>
    </w:p>
    <w:p w:rsidR="0063660E" w:rsidRPr="00613411" w:rsidRDefault="0063660E" w:rsidP="0063660E">
      <w:pPr>
        <w:rPr>
          <w:szCs w:val="24"/>
        </w:rPr>
      </w:pPr>
      <w:r w:rsidRPr="00613411">
        <w:rPr>
          <w:b/>
          <w:szCs w:val="24"/>
        </w:rPr>
        <w:t xml:space="preserve">Report ITU-R </w:t>
      </w:r>
      <w:hyperlink r:id="rId194" w:history="1">
        <w:proofErr w:type="spellStart"/>
        <w:r w:rsidRPr="00613411">
          <w:rPr>
            <w:b/>
            <w:color w:val="0000FF"/>
            <w:u w:val="single"/>
          </w:rPr>
          <w:t>M.2033</w:t>
        </w:r>
        <w:proofErr w:type="spellEnd"/>
      </w:hyperlink>
      <w:r w:rsidRPr="00613411">
        <w:rPr>
          <w:szCs w:val="24"/>
        </w:rPr>
        <w:t>: “</w:t>
      </w:r>
      <w:proofErr w:type="spellStart"/>
      <w:r w:rsidRPr="00613411">
        <w:rPr>
          <w:szCs w:val="24"/>
        </w:rPr>
        <w:t>Radiocommunication</w:t>
      </w:r>
      <w:proofErr w:type="spellEnd"/>
      <w:r w:rsidRPr="00613411">
        <w:rPr>
          <w:szCs w:val="24"/>
        </w:rPr>
        <w:t xml:space="preserve"> objectives and requirements for public protection and disaster relief” (2003)</w:t>
      </w:r>
    </w:p>
    <w:p w:rsidR="0063660E" w:rsidRPr="00613411" w:rsidRDefault="0063660E" w:rsidP="0063660E">
      <w:r w:rsidRPr="00613411">
        <w:t xml:space="preserve">This document “identifies objectives, applications, requirements, </w:t>
      </w:r>
      <w:proofErr w:type="gramStart"/>
      <w:r w:rsidRPr="00613411">
        <w:t>a</w:t>
      </w:r>
      <w:proofErr w:type="gramEnd"/>
      <w:r w:rsidRPr="00613411">
        <w:t xml:space="preserve"> methodology for spectrum calculations, spectrum requirements and solutions for interoperability”</w:t>
      </w:r>
    </w:p>
    <w:p w:rsidR="0063660E" w:rsidRPr="00613411" w:rsidRDefault="0063660E" w:rsidP="0063660E">
      <w:pPr>
        <w:tabs>
          <w:tab w:val="left" w:pos="2608"/>
          <w:tab w:val="left" w:pos="3345"/>
        </w:tabs>
        <w:ind w:left="1134" w:hanging="1134"/>
      </w:pPr>
      <w:r w:rsidRPr="00613411">
        <w:t>1)</w:t>
      </w:r>
      <w:r w:rsidRPr="00613411">
        <w:tab/>
        <w:t xml:space="preserve">Relevant to </w:t>
      </w:r>
      <w:proofErr w:type="spellStart"/>
      <w:r w:rsidRPr="00613411">
        <w:t>WRC</w:t>
      </w:r>
      <w:proofErr w:type="spellEnd"/>
      <w:r w:rsidRPr="00613411">
        <w:t>-15 agenda item 1.3.</w:t>
      </w:r>
    </w:p>
    <w:p w:rsidR="0063660E" w:rsidRPr="00613411" w:rsidRDefault="0063660E" w:rsidP="0063660E">
      <w:pPr>
        <w:tabs>
          <w:tab w:val="left" w:pos="2608"/>
          <w:tab w:val="left" w:pos="3345"/>
        </w:tabs>
        <w:ind w:left="1134" w:hanging="1134"/>
      </w:pPr>
      <w:r w:rsidRPr="00613411">
        <w:t>2)</w:t>
      </w:r>
      <w:r w:rsidRPr="00613411">
        <w:tab/>
        <w:t>Propose review and revision to further address broadband requirements.</w:t>
      </w:r>
    </w:p>
    <w:p w:rsidR="0063660E" w:rsidRDefault="0063660E" w:rsidP="0063660E">
      <w:pPr>
        <w:tabs>
          <w:tab w:val="left" w:pos="2608"/>
          <w:tab w:val="left" w:pos="3345"/>
        </w:tabs>
        <w:ind w:left="1134" w:hanging="1134"/>
      </w:pPr>
      <w:r w:rsidRPr="00613411">
        <w:t>3)</w:t>
      </w:r>
      <w:r w:rsidRPr="00613411">
        <w:tab/>
        <w:t xml:space="preserve">Decision taken to develop a new Report on narrowband, wideband, and broadband </w:t>
      </w:r>
      <w:proofErr w:type="spellStart"/>
      <w:r w:rsidRPr="00613411">
        <w:t>PPDR</w:t>
      </w:r>
      <w:proofErr w:type="spellEnd"/>
      <w:r w:rsidRPr="00613411">
        <w:t xml:space="preserve"> with a view to suppress Report ITU-R </w:t>
      </w:r>
      <w:proofErr w:type="spellStart"/>
      <w:r w:rsidRPr="00613411">
        <w:t>M.2033</w:t>
      </w:r>
      <w:proofErr w:type="spellEnd"/>
      <w:r w:rsidRPr="00613411">
        <w:t xml:space="preserve"> upon completion of the new Report.</w:t>
      </w:r>
    </w:p>
    <w:p w:rsidR="0063660E" w:rsidRDefault="0063660E" w:rsidP="0063660E">
      <w:pPr>
        <w:tabs>
          <w:tab w:val="left" w:pos="2608"/>
          <w:tab w:val="left" w:pos="3345"/>
        </w:tabs>
        <w:ind w:left="1134" w:hanging="1134"/>
      </w:pPr>
      <w:r>
        <w:t>4</w:t>
      </w:r>
      <w:r w:rsidRPr="00613411">
        <w:t>)</w:t>
      </w:r>
      <w:r w:rsidRPr="00613411">
        <w:tab/>
      </w:r>
      <w:r>
        <w:t>Development of [preliminary] draft new Report ITU-R M</w:t>
      </w:r>
      <w:proofErr w:type="gramStart"/>
      <w:r>
        <w:t>.[</w:t>
      </w:r>
      <w:proofErr w:type="spellStart"/>
      <w:proofErr w:type="gramEnd"/>
      <w:r>
        <w:t>PPDR</w:t>
      </w:r>
      <w:proofErr w:type="spellEnd"/>
      <w:r>
        <w:t>] completed and proposed for submission to Study Group 5.</w:t>
      </w:r>
    </w:p>
    <w:p w:rsidR="0063660E" w:rsidRPr="00613411" w:rsidRDefault="0063660E" w:rsidP="0063660E">
      <w:pPr>
        <w:spacing w:before="160"/>
        <w:rPr>
          <w:rFonts w:ascii="Times New Roman Bold" w:hAnsi="Times New Roman Bold" w:cs="Times New Roman Bold"/>
          <w:b/>
        </w:rPr>
      </w:pPr>
      <w:r w:rsidRPr="00613411">
        <w:rPr>
          <w:rFonts w:ascii="Times New Roman Bold" w:hAnsi="Times New Roman Bold" w:cs="Times New Roman Bold"/>
          <w:b/>
        </w:rPr>
        <w:t xml:space="preserve">Priority </w:t>
      </w:r>
      <w:proofErr w:type="spellStart"/>
      <w:r w:rsidRPr="00613411">
        <w:rPr>
          <w:rFonts w:ascii="Times New Roman Bold" w:hAnsi="Times New Roman Bold" w:cs="Times New Roman Bold"/>
          <w:b/>
        </w:rPr>
        <w:t>1bis</w:t>
      </w:r>
      <w:proofErr w:type="spellEnd"/>
      <w:r w:rsidRPr="00613411">
        <w:rPr>
          <w:rFonts w:ascii="Times New Roman Bold" w:hAnsi="Times New Roman Bold" w:cs="Times New Roman Bold"/>
          <w:b/>
        </w:rPr>
        <w:t>: Recommendations and Reports already under revision</w:t>
      </w:r>
    </w:p>
    <w:p w:rsidR="0063660E" w:rsidRPr="00613411" w:rsidRDefault="0063660E" w:rsidP="0063660E">
      <w:r w:rsidRPr="00613411">
        <w:rPr>
          <w:b/>
        </w:rPr>
        <w:t xml:space="preserve">Recommendation </w:t>
      </w:r>
      <w:hyperlink r:id="rId195" w:history="1">
        <w:r w:rsidRPr="00613411">
          <w:rPr>
            <w:b/>
            <w:color w:val="0000FF"/>
            <w:u w:val="single"/>
          </w:rPr>
          <w:t xml:space="preserve">ITU-R </w:t>
        </w:r>
        <w:proofErr w:type="spellStart"/>
        <w:r w:rsidRPr="00613411">
          <w:rPr>
            <w:b/>
            <w:color w:val="0000FF"/>
            <w:u w:val="single"/>
          </w:rPr>
          <w:t>M.2009</w:t>
        </w:r>
        <w:proofErr w:type="spellEnd"/>
      </w:hyperlink>
      <w:r w:rsidRPr="00613411">
        <w:t>: “Radio interface standards for use by public protection and disaster relief operations in some parts of the UHF band in accordance with Resolution</w:t>
      </w:r>
      <w:r w:rsidR="00D61DE7">
        <w:br/>
      </w:r>
      <w:r w:rsidRPr="00613411">
        <w:t xml:space="preserve"> </w:t>
      </w:r>
      <w:r w:rsidRPr="00613411">
        <w:rPr>
          <w:b/>
          <w:bCs/>
        </w:rPr>
        <w:t>646 (</w:t>
      </w:r>
      <w:proofErr w:type="spellStart"/>
      <w:r w:rsidRPr="00613411">
        <w:rPr>
          <w:b/>
          <w:bCs/>
        </w:rPr>
        <w:t>WRC</w:t>
      </w:r>
      <w:proofErr w:type="spellEnd"/>
      <w:r w:rsidRPr="00613411">
        <w:rPr>
          <w:b/>
          <w:bCs/>
        </w:rPr>
        <w:noBreakHyphen/>
        <w:t>03)</w:t>
      </w:r>
      <w:r w:rsidRPr="00613411">
        <w:t>” (2012)</w:t>
      </w:r>
    </w:p>
    <w:p w:rsidR="0063660E" w:rsidRPr="00613411" w:rsidRDefault="0063660E" w:rsidP="0063660E">
      <w:pPr>
        <w:tabs>
          <w:tab w:val="left" w:pos="2608"/>
          <w:tab w:val="left" w:pos="3345"/>
        </w:tabs>
        <w:ind w:left="1134" w:hanging="1134"/>
      </w:pPr>
      <w:r w:rsidRPr="00613411">
        <w:t>1)</w:t>
      </w:r>
      <w:r w:rsidRPr="00613411">
        <w:tab/>
        <w:t xml:space="preserve">Relevant to </w:t>
      </w:r>
      <w:proofErr w:type="spellStart"/>
      <w:r w:rsidRPr="00613411">
        <w:t>WRC</w:t>
      </w:r>
      <w:proofErr w:type="spellEnd"/>
      <w:r w:rsidRPr="00613411">
        <w:t>-15 agenda item 1.3.</w:t>
      </w:r>
    </w:p>
    <w:p w:rsidR="0063660E" w:rsidRDefault="0063660E" w:rsidP="0063660E">
      <w:pPr>
        <w:tabs>
          <w:tab w:val="left" w:pos="2608"/>
          <w:tab w:val="left" w:pos="3345"/>
        </w:tabs>
        <w:ind w:left="1134" w:hanging="1134"/>
      </w:pPr>
      <w:r w:rsidRPr="00613411">
        <w:t>2)</w:t>
      </w:r>
      <w:r w:rsidRPr="00613411">
        <w:tab/>
      </w:r>
      <w:r>
        <w:t>Revision complete and submitted to SG</w:t>
      </w:r>
      <w:r w:rsidR="00541188">
        <w:t> </w:t>
      </w:r>
      <w:r>
        <w:t>5 for consideration.</w:t>
      </w:r>
    </w:p>
    <w:p w:rsidR="0063660E" w:rsidRPr="00613411" w:rsidRDefault="0063660E" w:rsidP="0063660E">
      <w:pPr>
        <w:tabs>
          <w:tab w:val="left" w:pos="2608"/>
          <w:tab w:val="left" w:pos="3345"/>
        </w:tabs>
        <w:ind w:left="1134" w:hanging="1134"/>
      </w:pPr>
      <w:r>
        <w:t>3)</w:t>
      </w:r>
      <w:r>
        <w:tab/>
        <w:t>Completed (2015)</w:t>
      </w:r>
      <w:r w:rsidRPr="00613411">
        <w:t>.</w:t>
      </w:r>
    </w:p>
    <w:p w:rsidR="0063660E" w:rsidRPr="00613411" w:rsidRDefault="0063660E" w:rsidP="0063660E">
      <w:pPr>
        <w:rPr>
          <w:szCs w:val="24"/>
        </w:rPr>
      </w:pPr>
      <w:r w:rsidRPr="00613411">
        <w:rPr>
          <w:b/>
          <w:szCs w:val="24"/>
        </w:rPr>
        <w:t xml:space="preserve">Recommendation </w:t>
      </w:r>
      <w:hyperlink r:id="rId196" w:history="1">
        <w:r w:rsidRPr="00613411">
          <w:rPr>
            <w:b/>
            <w:color w:val="0000FF"/>
            <w:u w:val="single"/>
          </w:rPr>
          <w:t xml:space="preserve">ITU-R </w:t>
        </w:r>
        <w:proofErr w:type="spellStart"/>
        <w:r w:rsidRPr="00613411">
          <w:rPr>
            <w:b/>
            <w:color w:val="0000FF"/>
            <w:u w:val="single"/>
          </w:rPr>
          <w:t>M.2015</w:t>
        </w:r>
        <w:proofErr w:type="spellEnd"/>
      </w:hyperlink>
      <w:r w:rsidRPr="00613411">
        <w:rPr>
          <w:szCs w:val="24"/>
        </w:rPr>
        <w:t xml:space="preserve">: “Frequency arrangements for public protection and disaster relief </w:t>
      </w:r>
      <w:proofErr w:type="spellStart"/>
      <w:r w:rsidRPr="00613411">
        <w:rPr>
          <w:szCs w:val="24"/>
        </w:rPr>
        <w:t>radiocommunication</w:t>
      </w:r>
      <w:proofErr w:type="spellEnd"/>
      <w:r w:rsidRPr="00613411">
        <w:rPr>
          <w:szCs w:val="24"/>
        </w:rPr>
        <w:t xml:space="preserve"> systems in UHF bands in accordance with </w:t>
      </w:r>
      <w:proofErr w:type="gramStart"/>
      <w:r w:rsidRPr="00613411">
        <w:rPr>
          <w:szCs w:val="24"/>
        </w:rPr>
        <w:t xml:space="preserve">Resolution </w:t>
      </w:r>
      <w:r w:rsidR="00541188">
        <w:rPr>
          <w:szCs w:val="24"/>
        </w:rPr>
        <w:t> </w:t>
      </w:r>
      <w:r w:rsidRPr="00613411">
        <w:rPr>
          <w:b/>
          <w:bCs/>
          <w:szCs w:val="24"/>
        </w:rPr>
        <w:t>646</w:t>
      </w:r>
      <w:proofErr w:type="gramEnd"/>
      <w:r w:rsidRPr="00613411">
        <w:rPr>
          <w:b/>
          <w:bCs/>
          <w:szCs w:val="24"/>
        </w:rPr>
        <w:t xml:space="preserve"> (</w:t>
      </w:r>
      <w:proofErr w:type="spellStart"/>
      <w:r w:rsidRPr="00613411">
        <w:rPr>
          <w:b/>
          <w:bCs/>
          <w:szCs w:val="24"/>
        </w:rPr>
        <w:t>Rev.WRC</w:t>
      </w:r>
      <w:proofErr w:type="spellEnd"/>
      <w:r w:rsidRPr="00613411">
        <w:rPr>
          <w:b/>
          <w:bCs/>
          <w:szCs w:val="24"/>
        </w:rPr>
        <w:noBreakHyphen/>
        <w:t>12)</w:t>
      </w:r>
      <w:r w:rsidRPr="00613411">
        <w:rPr>
          <w:szCs w:val="24"/>
        </w:rPr>
        <w:t>” (2012)</w:t>
      </w:r>
    </w:p>
    <w:p w:rsidR="0063660E" w:rsidRPr="00613411" w:rsidRDefault="0063660E" w:rsidP="0063660E">
      <w:pPr>
        <w:tabs>
          <w:tab w:val="left" w:pos="2608"/>
          <w:tab w:val="left" w:pos="3345"/>
        </w:tabs>
        <w:ind w:left="1134" w:hanging="1134"/>
      </w:pPr>
      <w:r w:rsidRPr="00613411">
        <w:t>1)</w:t>
      </w:r>
      <w:r w:rsidRPr="00613411">
        <w:tab/>
        <w:t xml:space="preserve">Relevant to </w:t>
      </w:r>
      <w:proofErr w:type="spellStart"/>
      <w:r w:rsidRPr="00613411">
        <w:t>WRC</w:t>
      </w:r>
      <w:proofErr w:type="spellEnd"/>
      <w:r w:rsidRPr="00613411">
        <w:t>-15 agenda item 1.3.</w:t>
      </w:r>
    </w:p>
    <w:p w:rsidR="0063660E" w:rsidRDefault="0063660E" w:rsidP="0063660E">
      <w:pPr>
        <w:tabs>
          <w:tab w:val="left" w:pos="2608"/>
          <w:tab w:val="left" w:pos="3345"/>
        </w:tabs>
        <w:ind w:left="1134" w:hanging="1134"/>
      </w:pPr>
      <w:r w:rsidRPr="00613411">
        <w:t>2)</w:t>
      </w:r>
      <w:r w:rsidRPr="00613411">
        <w:tab/>
      </w:r>
      <w:r>
        <w:t>Revision complete and submitted to SG5 for consideration.</w:t>
      </w:r>
    </w:p>
    <w:p w:rsidR="0063660E" w:rsidRDefault="0063660E" w:rsidP="0063660E">
      <w:pPr>
        <w:tabs>
          <w:tab w:val="left" w:pos="2608"/>
          <w:tab w:val="left" w:pos="3345"/>
        </w:tabs>
        <w:ind w:left="1134" w:hanging="1134"/>
        <w:rPr>
          <w:b/>
          <w:szCs w:val="24"/>
        </w:rPr>
      </w:pPr>
      <w:r>
        <w:t>3)</w:t>
      </w:r>
      <w:r>
        <w:tab/>
        <w:t>Completed (2015)</w:t>
      </w:r>
      <w:r w:rsidRPr="00613411">
        <w:t>.</w:t>
      </w:r>
    </w:p>
    <w:p w:rsidR="0063660E" w:rsidRPr="00613411" w:rsidRDefault="0063660E" w:rsidP="0063660E">
      <w:pPr>
        <w:rPr>
          <w:szCs w:val="24"/>
        </w:rPr>
      </w:pPr>
      <w:r w:rsidRPr="00613411">
        <w:rPr>
          <w:b/>
          <w:szCs w:val="24"/>
        </w:rPr>
        <w:t xml:space="preserve">Report ITU-R </w:t>
      </w:r>
      <w:hyperlink r:id="rId197" w:history="1">
        <w:proofErr w:type="spellStart"/>
        <w:r w:rsidRPr="00613411">
          <w:rPr>
            <w:b/>
            <w:color w:val="0000FF"/>
            <w:u w:val="single"/>
          </w:rPr>
          <w:t>M.2014</w:t>
        </w:r>
        <w:proofErr w:type="spellEnd"/>
      </w:hyperlink>
      <w:r w:rsidRPr="00613411">
        <w:rPr>
          <w:szCs w:val="24"/>
        </w:rPr>
        <w:t>: “Digital land mobile systems for dispatch traffic” (2006)</w:t>
      </w:r>
    </w:p>
    <w:p w:rsidR="0063660E" w:rsidRPr="00613411" w:rsidRDefault="0063660E" w:rsidP="0063660E">
      <w:pPr>
        <w:tabs>
          <w:tab w:val="left" w:pos="2608"/>
          <w:tab w:val="left" w:pos="3345"/>
        </w:tabs>
        <w:ind w:left="1134" w:hanging="1134"/>
      </w:pPr>
      <w:r w:rsidRPr="00613411">
        <w:t>1)</w:t>
      </w:r>
      <w:r w:rsidRPr="00613411">
        <w:tab/>
        <w:t xml:space="preserve">Not relevant to </w:t>
      </w:r>
      <w:proofErr w:type="spellStart"/>
      <w:r w:rsidRPr="00613411">
        <w:t>WRC</w:t>
      </w:r>
      <w:proofErr w:type="spellEnd"/>
      <w:r w:rsidRPr="00613411">
        <w:t>-15 agenda item 1.3.</w:t>
      </w:r>
    </w:p>
    <w:p w:rsidR="0063660E" w:rsidRPr="00613411" w:rsidRDefault="0063660E" w:rsidP="0063660E">
      <w:pPr>
        <w:tabs>
          <w:tab w:val="left" w:pos="2608"/>
          <w:tab w:val="left" w:pos="3345"/>
        </w:tabs>
        <w:ind w:left="1134" w:hanging="1134"/>
      </w:pPr>
      <w:r w:rsidRPr="00613411">
        <w:t>2)</w:t>
      </w:r>
      <w:r w:rsidRPr="00613411">
        <w:tab/>
        <w:t>Revision complete and submitted to SG 5</w:t>
      </w:r>
      <w:r w:rsidR="00D61DE7">
        <w:t xml:space="preserve"> </w:t>
      </w:r>
      <w:r w:rsidRPr="00613411">
        <w:t>for consideration.</w:t>
      </w:r>
    </w:p>
    <w:p w:rsidR="0063660E" w:rsidRPr="00613411" w:rsidRDefault="0063660E" w:rsidP="0063660E">
      <w:pPr>
        <w:tabs>
          <w:tab w:val="left" w:pos="2608"/>
          <w:tab w:val="left" w:pos="3345"/>
        </w:tabs>
        <w:ind w:left="1134" w:hanging="1134"/>
      </w:pPr>
      <w:r w:rsidRPr="00613411">
        <w:t>3)</w:t>
      </w:r>
      <w:r w:rsidRPr="00613411">
        <w:tab/>
        <w:t>Completed (2012).</w:t>
      </w:r>
    </w:p>
    <w:p w:rsidR="0063660E" w:rsidRPr="00613411" w:rsidRDefault="0063660E" w:rsidP="0063660E">
      <w:pPr>
        <w:keepNext/>
        <w:rPr>
          <w:rFonts w:ascii="Times New Roman Bold" w:hAnsi="Times New Roman Bold" w:cs="Times New Roman Bold"/>
          <w:b/>
        </w:rPr>
      </w:pPr>
      <w:r w:rsidRPr="00613411">
        <w:rPr>
          <w:rFonts w:ascii="Times New Roman Bold" w:hAnsi="Times New Roman Bold" w:cs="Times New Roman Bold"/>
          <w:b/>
        </w:rPr>
        <w:lastRenderedPageBreak/>
        <w:t>Priority 2: Recommendations and Reports for which consequential changes may be required based on results of technical studies</w:t>
      </w:r>
    </w:p>
    <w:p w:rsidR="0063660E" w:rsidRPr="00613411" w:rsidRDefault="0063660E" w:rsidP="0063660E">
      <w:pPr>
        <w:rPr>
          <w:szCs w:val="24"/>
        </w:rPr>
      </w:pPr>
      <w:r w:rsidRPr="00613411">
        <w:rPr>
          <w:b/>
          <w:szCs w:val="24"/>
        </w:rPr>
        <w:t xml:space="preserve">Recommendation </w:t>
      </w:r>
      <w:hyperlink r:id="rId198" w:history="1">
        <w:r w:rsidRPr="00613411">
          <w:rPr>
            <w:b/>
            <w:color w:val="0000FF"/>
          </w:rPr>
          <w:t>I</w:t>
        </w:r>
        <w:r w:rsidRPr="00613411">
          <w:rPr>
            <w:b/>
            <w:color w:val="0000FF"/>
            <w:u w:val="single"/>
          </w:rPr>
          <w:t xml:space="preserve">TU-R </w:t>
        </w:r>
        <w:proofErr w:type="spellStart"/>
        <w:r w:rsidRPr="00613411">
          <w:rPr>
            <w:b/>
            <w:color w:val="0000FF"/>
            <w:u w:val="single"/>
          </w:rPr>
          <w:t>M.1637</w:t>
        </w:r>
        <w:proofErr w:type="spellEnd"/>
      </w:hyperlink>
      <w:r w:rsidRPr="00613411">
        <w:rPr>
          <w:szCs w:val="24"/>
        </w:rPr>
        <w:t xml:space="preserve">: “Global cross-border circulation of </w:t>
      </w:r>
      <w:proofErr w:type="spellStart"/>
      <w:r w:rsidRPr="00613411">
        <w:rPr>
          <w:szCs w:val="24"/>
        </w:rPr>
        <w:t>radiocommunication</w:t>
      </w:r>
      <w:proofErr w:type="spellEnd"/>
      <w:r w:rsidRPr="00613411">
        <w:rPr>
          <w:szCs w:val="24"/>
        </w:rPr>
        <w:t xml:space="preserve"> equipment in emergency and disaster relief situations” (2006)</w:t>
      </w:r>
    </w:p>
    <w:p w:rsidR="0063660E" w:rsidRPr="00613411" w:rsidRDefault="0063660E" w:rsidP="0063660E">
      <w:r w:rsidRPr="00613411">
        <w:t xml:space="preserve">The document is designed “to facilitate the global circulation of </w:t>
      </w:r>
      <w:proofErr w:type="spellStart"/>
      <w:r w:rsidRPr="00613411">
        <w:t>radiocommunications</w:t>
      </w:r>
      <w:proofErr w:type="spellEnd"/>
      <w:r w:rsidRPr="00613411">
        <w:t xml:space="preserve"> equipment to be used in emergency and disaster relief situations”.</w:t>
      </w:r>
    </w:p>
    <w:p w:rsidR="0063660E" w:rsidRPr="00613411" w:rsidRDefault="0063660E" w:rsidP="0063660E">
      <w:pPr>
        <w:tabs>
          <w:tab w:val="left" w:pos="2608"/>
          <w:tab w:val="left" w:pos="3345"/>
        </w:tabs>
        <w:ind w:left="1134" w:hanging="1134"/>
      </w:pPr>
      <w:r w:rsidRPr="00613411">
        <w:t>1)</w:t>
      </w:r>
      <w:r w:rsidRPr="00613411">
        <w:tab/>
        <w:t xml:space="preserve">References Resolution </w:t>
      </w:r>
      <w:r w:rsidRPr="00613411">
        <w:rPr>
          <w:b/>
          <w:bCs/>
        </w:rPr>
        <w:t>646 (</w:t>
      </w:r>
      <w:proofErr w:type="spellStart"/>
      <w:r w:rsidRPr="00613411">
        <w:rPr>
          <w:b/>
          <w:bCs/>
        </w:rPr>
        <w:t>Rev.WRC</w:t>
      </w:r>
      <w:proofErr w:type="spellEnd"/>
      <w:r w:rsidRPr="00613411">
        <w:rPr>
          <w:b/>
          <w:bCs/>
        </w:rPr>
        <w:t>-12)</w:t>
      </w:r>
      <w:r w:rsidRPr="00613411">
        <w:t xml:space="preserve">; therefore relevant to </w:t>
      </w:r>
      <w:proofErr w:type="spellStart"/>
      <w:r w:rsidRPr="00613411">
        <w:t>WRC</w:t>
      </w:r>
      <w:proofErr w:type="spellEnd"/>
      <w:r w:rsidRPr="00613411">
        <w:t>-15 agenda item 1.3.</w:t>
      </w:r>
    </w:p>
    <w:p w:rsidR="0063660E" w:rsidRPr="00613411" w:rsidRDefault="0063660E" w:rsidP="0063660E">
      <w:pPr>
        <w:tabs>
          <w:tab w:val="left" w:pos="2608"/>
          <w:tab w:val="left" w:pos="3345"/>
        </w:tabs>
        <w:ind w:left="1134" w:hanging="1134"/>
      </w:pPr>
      <w:r w:rsidRPr="00613411">
        <w:t>2)</w:t>
      </w:r>
      <w:r w:rsidRPr="00613411">
        <w:tab/>
        <w:t xml:space="preserve">Consequential changes based on </w:t>
      </w:r>
      <w:proofErr w:type="spellStart"/>
      <w:r w:rsidRPr="00613411">
        <w:t>WRC</w:t>
      </w:r>
      <w:proofErr w:type="spellEnd"/>
      <w:r w:rsidRPr="00613411">
        <w:t>-15 action to be considered in next study cycle.</w:t>
      </w:r>
    </w:p>
    <w:p w:rsidR="0063660E" w:rsidRPr="00613411" w:rsidRDefault="0063660E" w:rsidP="0063660E">
      <w:pPr>
        <w:rPr>
          <w:szCs w:val="24"/>
        </w:rPr>
      </w:pPr>
      <w:r w:rsidRPr="00613411">
        <w:rPr>
          <w:b/>
          <w:szCs w:val="24"/>
        </w:rPr>
        <w:t xml:space="preserve">Recommendation </w:t>
      </w:r>
      <w:hyperlink r:id="rId199" w:history="1">
        <w:r w:rsidRPr="00613411">
          <w:rPr>
            <w:b/>
            <w:color w:val="0000FF"/>
            <w:u w:val="single"/>
          </w:rPr>
          <w:t xml:space="preserve">ITU-R </w:t>
        </w:r>
        <w:proofErr w:type="spellStart"/>
        <w:r w:rsidRPr="00613411">
          <w:rPr>
            <w:b/>
            <w:color w:val="0000FF"/>
            <w:u w:val="single"/>
          </w:rPr>
          <w:t>M.1826</w:t>
        </w:r>
        <w:proofErr w:type="spellEnd"/>
        <w:r w:rsidRPr="00613411">
          <w:rPr>
            <w:color w:val="0000FF"/>
          </w:rPr>
          <w:t>:</w:t>
        </w:r>
      </w:hyperlink>
      <w:r w:rsidRPr="00613411">
        <w:rPr>
          <w:szCs w:val="24"/>
        </w:rPr>
        <w:t xml:space="preserve"> “Harmonized frequency channel plan for broadband public protection and disaster relief operations at 4 940-4 990 MHz in Regions 2 and 3” (2007)</w:t>
      </w:r>
    </w:p>
    <w:p w:rsidR="0063660E" w:rsidRPr="00613411" w:rsidRDefault="0063660E" w:rsidP="0063660E">
      <w:r w:rsidRPr="00613411">
        <w:t>The document “addresses harmonized frequency channel plans in the band 4 940</w:t>
      </w:r>
      <w:r w:rsidRPr="00613411">
        <w:noBreakHyphen/>
        <w:t xml:space="preserve">4 990 MHz for broadband public protection and disaster relief </w:t>
      </w:r>
      <w:proofErr w:type="spellStart"/>
      <w:r w:rsidRPr="00613411">
        <w:t>radiocommunications</w:t>
      </w:r>
      <w:proofErr w:type="spellEnd"/>
      <w:r w:rsidRPr="00613411">
        <w:t xml:space="preserve"> in Regions 2 and 3”</w:t>
      </w:r>
    </w:p>
    <w:p w:rsidR="0063660E" w:rsidRPr="00613411" w:rsidRDefault="0063660E" w:rsidP="0063660E">
      <w:pPr>
        <w:tabs>
          <w:tab w:val="left" w:pos="2608"/>
          <w:tab w:val="left" w:pos="3345"/>
        </w:tabs>
        <w:ind w:left="1134" w:hanging="1134"/>
      </w:pPr>
      <w:r w:rsidRPr="00613411">
        <w:t>1)</w:t>
      </w:r>
      <w:r w:rsidRPr="00613411">
        <w:tab/>
        <w:t xml:space="preserve">Relevant to </w:t>
      </w:r>
      <w:proofErr w:type="spellStart"/>
      <w:r w:rsidRPr="00613411">
        <w:t>WRC</w:t>
      </w:r>
      <w:proofErr w:type="spellEnd"/>
      <w:r w:rsidRPr="00613411">
        <w:t>-15 agenda item 1.3, appears to address broadband already.</w:t>
      </w:r>
    </w:p>
    <w:p w:rsidR="0063660E" w:rsidRPr="00613411" w:rsidRDefault="0063660E" w:rsidP="0063660E">
      <w:pPr>
        <w:tabs>
          <w:tab w:val="left" w:pos="2608"/>
          <w:tab w:val="left" w:pos="3345"/>
        </w:tabs>
        <w:ind w:left="1134" w:hanging="1134"/>
      </w:pPr>
      <w:r w:rsidRPr="00613411">
        <w:t>2)</w:t>
      </w:r>
      <w:r w:rsidRPr="00613411">
        <w:tab/>
        <w:t xml:space="preserve">Suggest no further revision needed under </w:t>
      </w:r>
      <w:proofErr w:type="spellStart"/>
      <w:r w:rsidRPr="00613411">
        <w:t>WRC</w:t>
      </w:r>
      <w:proofErr w:type="spellEnd"/>
      <w:r w:rsidRPr="00613411">
        <w:t xml:space="preserve">-15 agenda item 1.3; possible further review based on technical studies developed to support </w:t>
      </w:r>
      <w:proofErr w:type="spellStart"/>
      <w:r w:rsidRPr="00613411">
        <w:t>CPM</w:t>
      </w:r>
      <w:proofErr w:type="spellEnd"/>
      <w:r w:rsidRPr="00613411">
        <w:t xml:space="preserve"> text.</w:t>
      </w:r>
    </w:p>
    <w:p w:rsidR="0063660E" w:rsidRPr="00613411" w:rsidRDefault="0063660E" w:rsidP="0063660E">
      <w:pPr>
        <w:tabs>
          <w:tab w:val="left" w:pos="2608"/>
          <w:tab w:val="left" w:pos="3345"/>
        </w:tabs>
        <w:ind w:left="1134" w:hanging="1134"/>
      </w:pPr>
      <w:r w:rsidRPr="00613411">
        <w:t>3)</w:t>
      </w:r>
      <w:r w:rsidRPr="00613411">
        <w:tab/>
        <w:t>No requirement for revision identified at this point in time.</w:t>
      </w:r>
    </w:p>
    <w:p w:rsidR="0063660E" w:rsidRPr="00613411" w:rsidRDefault="0063660E" w:rsidP="0063660E">
      <w:pPr>
        <w:rPr>
          <w:szCs w:val="24"/>
        </w:rPr>
      </w:pPr>
      <w:r w:rsidRPr="00613411">
        <w:rPr>
          <w:b/>
          <w:szCs w:val="24"/>
        </w:rPr>
        <w:t xml:space="preserve">Recommendation </w:t>
      </w:r>
      <w:hyperlink r:id="rId200" w:history="1">
        <w:r w:rsidRPr="00613411">
          <w:rPr>
            <w:b/>
            <w:color w:val="0000FF"/>
            <w:u w:val="single"/>
          </w:rPr>
          <w:t xml:space="preserve">ITU-R </w:t>
        </w:r>
        <w:proofErr w:type="spellStart"/>
        <w:r w:rsidRPr="00613411">
          <w:rPr>
            <w:b/>
            <w:color w:val="0000FF"/>
            <w:u w:val="single"/>
          </w:rPr>
          <w:t>F.1105</w:t>
        </w:r>
        <w:proofErr w:type="spellEnd"/>
      </w:hyperlink>
      <w:r w:rsidRPr="00613411">
        <w:rPr>
          <w:bCs/>
          <w:szCs w:val="24"/>
        </w:rPr>
        <w:t>:</w:t>
      </w:r>
      <w:r w:rsidRPr="00613411">
        <w:rPr>
          <w:szCs w:val="24"/>
        </w:rPr>
        <w:t xml:space="preserve"> “Fixed wireless systems for disaster mitigation and relief operations” (2006)</w:t>
      </w:r>
    </w:p>
    <w:p w:rsidR="0063660E" w:rsidRPr="00613411" w:rsidRDefault="0063660E" w:rsidP="0063660E">
      <w:r w:rsidRPr="00613411">
        <w:t>This document “provides characteristics of fixed wireless systems used for disaster mitigation and relief operations”</w:t>
      </w:r>
    </w:p>
    <w:p w:rsidR="0063660E" w:rsidRPr="00613411" w:rsidRDefault="0063660E" w:rsidP="0063660E">
      <w:pPr>
        <w:tabs>
          <w:tab w:val="left" w:pos="2608"/>
          <w:tab w:val="left" w:pos="3345"/>
        </w:tabs>
        <w:ind w:left="1134" w:hanging="1134"/>
      </w:pPr>
      <w:r w:rsidRPr="00613411">
        <w:t>1)</w:t>
      </w:r>
      <w:r w:rsidRPr="00613411">
        <w:tab/>
        <w:t xml:space="preserve">Not relevant to </w:t>
      </w:r>
      <w:proofErr w:type="spellStart"/>
      <w:r w:rsidRPr="00613411">
        <w:t>WRC</w:t>
      </w:r>
      <w:proofErr w:type="spellEnd"/>
      <w:r w:rsidRPr="00613411">
        <w:t>-15 agenda item 1.3.</w:t>
      </w:r>
    </w:p>
    <w:p w:rsidR="0063660E" w:rsidRPr="00613411" w:rsidRDefault="0063660E" w:rsidP="0063660E">
      <w:pPr>
        <w:tabs>
          <w:tab w:val="left" w:pos="2608"/>
          <w:tab w:val="left" w:pos="3345"/>
        </w:tabs>
        <w:ind w:left="1134" w:hanging="1134"/>
      </w:pPr>
      <w:r w:rsidRPr="00613411">
        <w:t>2)</w:t>
      </w:r>
      <w:r w:rsidRPr="00613411">
        <w:tab/>
        <w:t xml:space="preserve">Revision to address broadband characteristics based on technical studies developed to support </w:t>
      </w:r>
      <w:proofErr w:type="spellStart"/>
      <w:r w:rsidRPr="00613411">
        <w:t>CPM</w:t>
      </w:r>
      <w:proofErr w:type="spellEnd"/>
      <w:r w:rsidRPr="00613411">
        <w:t xml:space="preserve"> text.</w:t>
      </w:r>
    </w:p>
    <w:p w:rsidR="0063660E" w:rsidRPr="00613411" w:rsidRDefault="0063660E" w:rsidP="0063660E">
      <w:pPr>
        <w:tabs>
          <w:tab w:val="left" w:pos="2608"/>
          <w:tab w:val="left" w:pos="3345"/>
        </w:tabs>
        <w:ind w:left="1134" w:hanging="1134"/>
      </w:pPr>
      <w:r w:rsidRPr="00613411">
        <w:t>3)</w:t>
      </w:r>
      <w:r w:rsidRPr="00613411">
        <w:tab/>
        <w:t>Completed (2014).</w:t>
      </w:r>
    </w:p>
    <w:p w:rsidR="0063660E" w:rsidRPr="00613411" w:rsidRDefault="0063660E" w:rsidP="0063660E">
      <w:pPr>
        <w:rPr>
          <w:rFonts w:ascii="Times New Roman Bold" w:hAnsi="Times New Roman Bold" w:cs="Times New Roman Bold"/>
          <w:b/>
        </w:rPr>
      </w:pPr>
      <w:r w:rsidRPr="00613411">
        <w:rPr>
          <w:rFonts w:ascii="Times New Roman Bold" w:hAnsi="Times New Roman Bold" w:cs="Times New Roman Bold"/>
          <w:b/>
        </w:rPr>
        <w:t>Priority 3: Recommendations and Reports proposed for suppression</w:t>
      </w:r>
    </w:p>
    <w:p w:rsidR="0063660E" w:rsidRPr="00613411" w:rsidRDefault="0063660E" w:rsidP="0063660E">
      <w:pPr>
        <w:rPr>
          <w:szCs w:val="24"/>
        </w:rPr>
      </w:pPr>
      <w:r w:rsidRPr="00613411">
        <w:rPr>
          <w:b/>
          <w:szCs w:val="24"/>
        </w:rPr>
        <w:t xml:space="preserve">Recommendation </w:t>
      </w:r>
      <w:hyperlink r:id="rId201" w:history="1">
        <w:r w:rsidRPr="00613411">
          <w:rPr>
            <w:b/>
            <w:color w:val="0000FF"/>
          </w:rPr>
          <w:t xml:space="preserve">ITU-R </w:t>
        </w:r>
        <w:proofErr w:type="spellStart"/>
        <w:r w:rsidRPr="00613411">
          <w:rPr>
            <w:b/>
            <w:color w:val="0000FF"/>
          </w:rPr>
          <w:t>M.1222</w:t>
        </w:r>
        <w:proofErr w:type="spellEnd"/>
      </w:hyperlink>
      <w:r w:rsidRPr="00613411">
        <w:rPr>
          <w:szCs w:val="24"/>
        </w:rPr>
        <w:t>: “Transmission of data messages on shared private land mobile radio channels” (1997)</w:t>
      </w:r>
    </w:p>
    <w:p w:rsidR="0063660E" w:rsidRPr="00613411" w:rsidRDefault="0063660E" w:rsidP="0063660E">
      <w:r w:rsidRPr="00613411">
        <w:t>The document standardizes “the data transmission procedures for users who share an analogue radio channel in order to minimize interference to other users who also operate on the channel”.</w:t>
      </w:r>
    </w:p>
    <w:p w:rsidR="0063660E" w:rsidRPr="00613411" w:rsidRDefault="0063660E" w:rsidP="0063660E">
      <w:pPr>
        <w:tabs>
          <w:tab w:val="left" w:pos="2608"/>
          <w:tab w:val="left" w:pos="3345"/>
        </w:tabs>
        <w:ind w:left="1134" w:hanging="1134"/>
      </w:pPr>
      <w:r w:rsidRPr="00613411">
        <w:t>1)</w:t>
      </w:r>
      <w:r w:rsidRPr="00613411">
        <w:tab/>
        <w:t xml:space="preserve">Not relevant to </w:t>
      </w:r>
      <w:proofErr w:type="spellStart"/>
      <w:r w:rsidRPr="00613411">
        <w:t>WRC</w:t>
      </w:r>
      <w:proofErr w:type="spellEnd"/>
      <w:r w:rsidRPr="00613411">
        <w:t>-15 agenda item 1.3 work.</w:t>
      </w:r>
    </w:p>
    <w:p w:rsidR="0063660E" w:rsidRPr="00613411" w:rsidRDefault="0063660E" w:rsidP="0063660E">
      <w:pPr>
        <w:tabs>
          <w:tab w:val="left" w:pos="2608"/>
          <w:tab w:val="left" w:pos="3345"/>
        </w:tabs>
        <w:ind w:left="1134" w:hanging="1134"/>
      </w:pPr>
      <w:r w:rsidRPr="00613411">
        <w:t>2)</w:t>
      </w:r>
      <w:r w:rsidRPr="00613411">
        <w:tab/>
        <w:t>Proposed for suppression.</w:t>
      </w:r>
    </w:p>
    <w:p w:rsidR="0063660E" w:rsidRPr="00613411" w:rsidRDefault="0063660E" w:rsidP="0063660E">
      <w:pPr>
        <w:tabs>
          <w:tab w:val="left" w:pos="2608"/>
          <w:tab w:val="left" w:pos="3345"/>
        </w:tabs>
        <w:ind w:left="1134" w:hanging="1134"/>
      </w:pPr>
      <w:r w:rsidRPr="00613411">
        <w:t>3)</w:t>
      </w:r>
      <w:r w:rsidRPr="00613411">
        <w:tab/>
        <w:t>Suppressed by Study Group 5 (2013)</w:t>
      </w:r>
    </w:p>
    <w:p w:rsidR="0063660E" w:rsidRPr="00613411" w:rsidRDefault="0063660E" w:rsidP="0063660E">
      <w:pPr>
        <w:rPr>
          <w:szCs w:val="24"/>
        </w:rPr>
      </w:pPr>
      <w:r w:rsidRPr="00613411">
        <w:rPr>
          <w:b/>
          <w:szCs w:val="24"/>
        </w:rPr>
        <w:t xml:space="preserve">Report ITU-R </w:t>
      </w:r>
      <w:hyperlink r:id="rId202" w:history="1">
        <w:proofErr w:type="spellStart"/>
        <w:r w:rsidRPr="00613411">
          <w:rPr>
            <w:b/>
            <w:color w:val="0000FF"/>
          </w:rPr>
          <w:t>M.741</w:t>
        </w:r>
        <w:proofErr w:type="spellEnd"/>
      </w:hyperlink>
      <w:r w:rsidRPr="00613411">
        <w:rPr>
          <w:szCs w:val="24"/>
        </w:rPr>
        <w:t xml:space="preserve">: “Multi-channel land mobile systems for dispatch traffic (with or without </w:t>
      </w:r>
      <w:proofErr w:type="spellStart"/>
      <w:r w:rsidRPr="00613411">
        <w:rPr>
          <w:szCs w:val="24"/>
        </w:rPr>
        <w:t>PSTN</w:t>
      </w:r>
      <w:proofErr w:type="spellEnd"/>
      <w:r w:rsidRPr="00613411">
        <w:rPr>
          <w:szCs w:val="24"/>
        </w:rPr>
        <w:t xml:space="preserve"> interconnection)” (1990)</w:t>
      </w:r>
    </w:p>
    <w:p w:rsidR="0063660E" w:rsidRPr="00613411" w:rsidRDefault="0063660E" w:rsidP="0063660E">
      <w:pPr>
        <w:rPr>
          <w:szCs w:val="24"/>
        </w:rPr>
      </w:pPr>
      <w:r w:rsidRPr="00613411">
        <w:rPr>
          <w:noProof/>
          <w:szCs w:val="24"/>
          <w:lang w:eastAsia="zh-CN"/>
        </w:rPr>
        <w:drawing>
          <wp:inline distT="0" distB="0" distL="0" distR="0" wp14:anchorId="05B626D0" wp14:editId="37FBBFD9">
            <wp:extent cx="5786120" cy="1019175"/>
            <wp:effectExtent l="0" t="0" r="5080"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5786120" cy="1019175"/>
                    </a:xfrm>
                    <a:prstGeom prst="rect">
                      <a:avLst/>
                    </a:prstGeom>
                    <a:noFill/>
                    <a:ln>
                      <a:noFill/>
                    </a:ln>
                  </pic:spPr>
                </pic:pic>
              </a:graphicData>
            </a:graphic>
          </wp:inline>
        </w:drawing>
      </w:r>
    </w:p>
    <w:p w:rsidR="0063660E" w:rsidRPr="00613411" w:rsidRDefault="0063660E" w:rsidP="0063660E">
      <w:pPr>
        <w:tabs>
          <w:tab w:val="left" w:pos="2608"/>
          <w:tab w:val="left" w:pos="3345"/>
        </w:tabs>
        <w:ind w:left="1134" w:hanging="1134"/>
      </w:pPr>
    </w:p>
    <w:p w:rsidR="0063660E" w:rsidRPr="00613411" w:rsidRDefault="0063660E" w:rsidP="0063660E">
      <w:pPr>
        <w:tabs>
          <w:tab w:val="left" w:pos="2608"/>
          <w:tab w:val="left" w:pos="3345"/>
        </w:tabs>
        <w:ind w:left="1134" w:hanging="1134"/>
      </w:pPr>
      <w:r w:rsidRPr="00613411">
        <w:t>1)</w:t>
      </w:r>
      <w:r w:rsidRPr="00613411">
        <w:tab/>
        <w:t xml:space="preserve">Not relevant to </w:t>
      </w:r>
      <w:proofErr w:type="spellStart"/>
      <w:r w:rsidRPr="00613411">
        <w:t>WRC</w:t>
      </w:r>
      <w:proofErr w:type="spellEnd"/>
      <w:r w:rsidRPr="00613411">
        <w:t>-15 agenda item 1.3.</w:t>
      </w:r>
    </w:p>
    <w:p w:rsidR="0063660E" w:rsidRPr="00613411" w:rsidRDefault="0063660E" w:rsidP="0063660E">
      <w:pPr>
        <w:tabs>
          <w:tab w:val="left" w:pos="2608"/>
          <w:tab w:val="left" w:pos="3345"/>
        </w:tabs>
        <w:ind w:left="1134" w:hanging="1134"/>
      </w:pPr>
      <w:r w:rsidRPr="00613411">
        <w:t>2)</w:t>
      </w:r>
      <w:r w:rsidRPr="00613411">
        <w:tab/>
        <w:t>Proposed for suppression.</w:t>
      </w:r>
    </w:p>
    <w:p w:rsidR="0063660E" w:rsidRPr="00613411" w:rsidRDefault="0063660E" w:rsidP="0063660E">
      <w:pPr>
        <w:tabs>
          <w:tab w:val="left" w:pos="2608"/>
          <w:tab w:val="left" w:pos="3345"/>
        </w:tabs>
        <w:ind w:left="1134" w:hanging="1134"/>
        <w:rPr>
          <w:b/>
          <w:szCs w:val="24"/>
        </w:rPr>
      </w:pPr>
      <w:r w:rsidRPr="00613411">
        <w:t>3)</w:t>
      </w:r>
      <w:r w:rsidRPr="00613411">
        <w:tab/>
        <w:t>Suppressed by Study Group 5 (2013)</w:t>
      </w:r>
    </w:p>
    <w:p w:rsidR="0063660E" w:rsidRPr="00613411" w:rsidRDefault="0063660E" w:rsidP="0063660E">
      <w:pPr>
        <w:spacing w:before="160"/>
        <w:rPr>
          <w:rFonts w:ascii="Times New Roman Bold" w:hAnsi="Times New Roman Bold" w:cs="Times New Roman Bold"/>
          <w:b/>
        </w:rPr>
      </w:pPr>
    </w:p>
    <w:p w:rsidR="0063660E" w:rsidRDefault="0063660E" w:rsidP="0063660E">
      <w:pPr>
        <w:tabs>
          <w:tab w:val="clear" w:pos="1134"/>
          <w:tab w:val="clear" w:pos="1871"/>
          <w:tab w:val="clear" w:pos="2268"/>
        </w:tabs>
        <w:overflowPunct/>
        <w:autoSpaceDE/>
        <w:autoSpaceDN/>
        <w:adjustRightInd/>
        <w:spacing w:before="0"/>
        <w:textAlignment w:val="auto"/>
        <w:rPr>
          <w:caps/>
          <w:sz w:val="28"/>
          <w:lang w:val="en-US" w:eastAsia="ja-JP"/>
        </w:rPr>
      </w:pPr>
      <w:r>
        <w:rPr>
          <w:lang w:val="en-US" w:eastAsia="ja-JP"/>
        </w:rPr>
        <w:br w:type="page"/>
      </w:r>
    </w:p>
    <w:p w:rsidR="0063660E" w:rsidRDefault="0063660E" w:rsidP="0063660E">
      <w:pPr>
        <w:pStyle w:val="AnnexNo"/>
        <w:spacing w:before="0"/>
        <w:rPr>
          <w:lang w:eastAsia="ja-JP"/>
        </w:rPr>
      </w:pPr>
      <w:r>
        <w:rPr>
          <w:lang w:eastAsia="ja-JP"/>
        </w:rPr>
        <w:lastRenderedPageBreak/>
        <w:t>Attachment</w:t>
      </w:r>
      <w:bookmarkStart w:id="28" w:name="att2"/>
      <w:r>
        <w:rPr>
          <w:lang w:eastAsia="ja-JP"/>
        </w:rPr>
        <w:t xml:space="preserve"> </w:t>
      </w:r>
      <w:bookmarkEnd w:id="28"/>
      <w:r>
        <w:rPr>
          <w:lang w:eastAsia="ja-JP"/>
        </w:rPr>
        <w:t>2 to Annex 3</w:t>
      </w:r>
    </w:p>
    <w:p w:rsidR="0063660E" w:rsidRPr="00A8112E" w:rsidRDefault="0063660E" w:rsidP="0063660E">
      <w:pPr>
        <w:pStyle w:val="Annextitle"/>
        <w:rPr>
          <w:lang w:eastAsia="zh-CN"/>
        </w:rPr>
      </w:pPr>
      <w:r w:rsidRPr="00A8112E">
        <w:rPr>
          <w:lang w:eastAsia="zh-CN"/>
        </w:rPr>
        <w:t>Work plan for the development of a new Report ITU-R M</w:t>
      </w:r>
      <w:proofErr w:type="gramStart"/>
      <w:r w:rsidRPr="00A8112E">
        <w:rPr>
          <w:lang w:eastAsia="zh-CN"/>
        </w:rPr>
        <w:t>.[</w:t>
      </w:r>
      <w:proofErr w:type="gramEnd"/>
      <w:r w:rsidRPr="00A8112E">
        <w:rPr>
          <w:lang w:eastAsia="zh-CN"/>
        </w:rPr>
        <w:t>ITS USAGE] on the usage of intelligent transport systems in ITU-R member states</w:t>
      </w: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7938"/>
      </w:tblGrid>
      <w:tr w:rsidR="0063660E" w:rsidRPr="00A8112E" w:rsidTr="002C21C2">
        <w:trPr>
          <w:jc w:val="center"/>
        </w:trPr>
        <w:tc>
          <w:tcPr>
            <w:tcW w:w="2241" w:type="dxa"/>
          </w:tcPr>
          <w:p w:rsidR="0063660E" w:rsidRPr="007B7196" w:rsidRDefault="0063660E" w:rsidP="002C21C2">
            <w:pPr>
              <w:pStyle w:val="Tabletext"/>
              <w:rPr>
                <w:b/>
                <w:bCs/>
              </w:rPr>
            </w:pPr>
            <w:r w:rsidRPr="007B7196">
              <w:rPr>
                <w:b/>
                <w:bCs/>
                <w:lang w:eastAsia="ja-JP"/>
              </w:rPr>
              <w:br w:type="page"/>
            </w:r>
            <w:r w:rsidRPr="007B7196">
              <w:rPr>
                <w:b/>
                <w:bCs/>
              </w:rPr>
              <w:t>Title</w:t>
            </w:r>
          </w:p>
        </w:tc>
        <w:tc>
          <w:tcPr>
            <w:tcW w:w="7938" w:type="dxa"/>
          </w:tcPr>
          <w:p w:rsidR="0063660E" w:rsidRPr="00A8112E" w:rsidRDefault="0063660E" w:rsidP="002C21C2">
            <w:pPr>
              <w:pStyle w:val="Tabletext"/>
              <w:rPr>
                <w:rFonts w:eastAsia="SimSun"/>
                <w:lang w:eastAsia="ja-JP"/>
              </w:rPr>
            </w:pPr>
            <w:proofErr w:type="spellStart"/>
            <w:r w:rsidRPr="00A8112E">
              <w:t>Workplan</w:t>
            </w:r>
            <w:proofErr w:type="spellEnd"/>
            <w:r w:rsidRPr="00A8112E">
              <w:t xml:space="preserve"> for the development of a new Report ITU-R M.[ITS USAGE] on the usage of intelligent transport systems in ITU-R member states</w:t>
            </w:r>
          </w:p>
        </w:tc>
      </w:tr>
      <w:tr w:rsidR="0063660E" w:rsidRPr="00A8112E" w:rsidTr="002C21C2">
        <w:trPr>
          <w:jc w:val="center"/>
        </w:trPr>
        <w:tc>
          <w:tcPr>
            <w:tcW w:w="2241" w:type="dxa"/>
          </w:tcPr>
          <w:p w:rsidR="0063660E" w:rsidRPr="007B7196" w:rsidRDefault="0063660E" w:rsidP="002C21C2">
            <w:pPr>
              <w:pStyle w:val="Tabletext"/>
              <w:rPr>
                <w:b/>
                <w:bCs/>
              </w:rPr>
            </w:pPr>
            <w:r w:rsidRPr="007B7196">
              <w:rPr>
                <w:b/>
                <w:bCs/>
              </w:rPr>
              <w:t>Document type</w:t>
            </w:r>
          </w:p>
        </w:tc>
        <w:tc>
          <w:tcPr>
            <w:tcW w:w="7938" w:type="dxa"/>
          </w:tcPr>
          <w:p w:rsidR="0063660E" w:rsidRPr="00A8112E" w:rsidRDefault="0063660E" w:rsidP="002C21C2">
            <w:pPr>
              <w:pStyle w:val="Tabletext"/>
              <w:rPr>
                <w:lang w:eastAsia="ja-JP"/>
              </w:rPr>
            </w:pPr>
            <w:r w:rsidRPr="00A8112E">
              <w:t>Report</w:t>
            </w:r>
          </w:p>
        </w:tc>
      </w:tr>
      <w:tr w:rsidR="0063660E" w:rsidRPr="00A8112E" w:rsidTr="002C21C2">
        <w:trPr>
          <w:jc w:val="center"/>
        </w:trPr>
        <w:tc>
          <w:tcPr>
            <w:tcW w:w="2241" w:type="dxa"/>
          </w:tcPr>
          <w:p w:rsidR="0063660E" w:rsidRPr="007B7196" w:rsidRDefault="0063660E" w:rsidP="002C21C2">
            <w:pPr>
              <w:pStyle w:val="Tabletext"/>
              <w:rPr>
                <w:b/>
                <w:bCs/>
              </w:rPr>
            </w:pPr>
            <w:r w:rsidRPr="007B7196">
              <w:rPr>
                <w:b/>
                <w:bCs/>
              </w:rPr>
              <w:t xml:space="preserve">WP </w:t>
            </w:r>
            <w:proofErr w:type="spellStart"/>
            <w:r w:rsidRPr="007B7196">
              <w:rPr>
                <w:b/>
                <w:bCs/>
              </w:rPr>
              <w:t>5A</w:t>
            </w:r>
            <w:proofErr w:type="spellEnd"/>
            <w:r w:rsidRPr="007B7196">
              <w:rPr>
                <w:b/>
                <w:bCs/>
              </w:rPr>
              <w:t xml:space="preserve"> Lead Group</w:t>
            </w:r>
          </w:p>
        </w:tc>
        <w:tc>
          <w:tcPr>
            <w:tcW w:w="7938" w:type="dxa"/>
          </w:tcPr>
          <w:p w:rsidR="0063660E" w:rsidRPr="00A8112E" w:rsidRDefault="0063660E" w:rsidP="002C21C2">
            <w:pPr>
              <w:pStyle w:val="Tabletext"/>
              <w:rPr>
                <w:rFonts w:eastAsia="SimSun"/>
                <w:lang w:eastAsia="zh-CN"/>
              </w:rPr>
            </w:pPr>
            <w:proofErr w:type="spellStart"/>
            <w:r w:rsidRPr="00A8112E">
              <w:rPr>
                <w:rFonts w:eastAsia="SimSun"/>
                <w:lang w:eastAsia="zh-CN"/>
              </w:rPr>
              <w:t>WG</w:t>
            </w:r>
            <w:proofErr w:type="spellEnd"/>
            <w:r>
              <w:rPr>
                <w:rFonts w:eastAsia="SimSun"/>
                <w:lang w:eastAsia="zh-CN"/>
              </w:rPr>
              <w:t> </w:t>
            </w:r>
            <w:r w:rsidRPr="00A8112E">
              <w:rPr>
                <w:rFonts w:eastAsia="SimSun"/>
                <w:lang w:eastAsia="zh-CN"/>
              </w:rPr>
              <w:t xml:space="preserve">5 </w:t>
            </w:r>
            <w:r w:rsidRPr="00A8112E">
              <w:t>New Technologies</w:t>
            </w:r>
            <w:r w:rsidRPr="00A8112E">
              <w:rPr>
                <w:rFonts w:eastAsia="SimSun"/>
                <w:lang w:eastAsia="zh-CN"/>
              </w:rPr>
              <w:t xml:space="preserve"> </w:t>
            </w:r>
          </w:p>
        </w:tc>
      </w:tr>
      <w:tr w:rsidR="0063660E" w:rsidRPr="00A8112E" w:rsidTr="002C21C2">
        <w:trPr>
          <w:jc w:val="center"/>
        </w:trPr>
        <w:tc>
          <w:tcPr>
            <w:tcW w:w="2241" w:type="dxa"/>
          </w:tcPr>
          <w:p w:rsidR="0063660E" w:rsidRPr="007B7196" w:rsidRDefault="0063660E" w:rsidP="002C21C2">
            <w:pPr>
              <w:pStyle w:val="Tabletext"/>
              <w:rPr>
                <w:b/>
                <w:bCs/>
              </w:rPr>
            </w:pPr>
            <w:proofErr w:type="spellStart"/>
            <w:r w:rsidRPr="007B7196">
              <w:rPr>
                <w:b/>
                <w:bCs/>
              </w:rPr>
              <w:t>SWG</w:t>
            </w:r>
            <w:proofErr w:type="spellEnd"/>
            <w:r w:rsidRPr="007B7196">
              <w:rPr>
                <w:b/>
                <w:bCs/>
              </w:rPr>
              <w:t xml:space="preserve"> Chairman</w:t>
            </w:r>
          </w:p>
        </w:tc>
        <w:tc>
          <w:tcPr>
            <w:tcW w:w="7938" w:type="dxa"/>
          </w:tcPr>
          <w:p w:rsidR="0063660E" w:rsidRPr="00A8112E" w:rsidRDefault="0063660E" w:rsidP="002C21C2">
            <w:pPr>
              <w:pStyle w:val="Tabletext"/>
              <w:rPr>
                <w:rFonts w:eastAsia="SimSun"/>
                <w:lang w:eastAsia="zh-CN"/>
              </w:rPr>
            </w:pPr>
            <w:r w:rsidRPr="00A8112E">
              <w:rPr>
                <w:szCs w:val="24"/>
                <w:lang w:eastAsia="ja-JP"/>
              </w:rPr>
              <w:t xml:space="preserve">Satoshi (Sam) </w:t>
            </w:r>
            <w:proofErr w:type="spellStart"/>
            <w:r w:rsidRPr="00A8112E">
              <w:rPr>
                <w:szCs w:val="24"/>
                <w:lang w:eastAsia="ja-JP"/>
              </w:rPr>
              <w:t>Oyama</w:t>
            </w:r>
            <w:proofErr w:type="spellEnd"/>
          </w:p>
        </w:tc>
      </w:tr>
      <w:tr w:rsidR="0063660E" w:rsidRPr="00A8112E" w:rsidTr="002C21C2">
        <w:trPr>
          <w:jc w:val="center"/>
        </w:trPr>
        <w:tc>
          <w:tcPr>
            <w:tcW w:w="2241" w:type="dxa"/>
          </w:tcPr>
          <w:p w:rsidR="0063660E" w:rsidRPr="007B7196" w:rsidRDefault="0063660E" w:rsidP="002C21C2">
            <w:pPr>
              <w:pStyle w:val="Tabletext"/>
              <w:rPr>
                <w:b/>
                <w:bCs/>
              </w:rPr>
            </w:pPr>
            <w:r w:rsidRPr="007B7196">
              <w:rPr>
                <w:b/>
                <w:bCs/>
              </w:rPr>
              <w:t>Editor</w:t>
            </w:r>
          </w:p>
        </w:tc>
        <w:tc>
          <w:tcPr>
            <w:tcW w:w="7938" w:type="dxa"/>
          </w:tcPr>
          <w:p w:rsidR="0063660E" w:rsidRPr="00A8112E" w:rsidRDefault="0063660E" w:rsidP="002C21C2">
            <w:pPr>
              <w:pStyle w:val="Tabletext"/>
              <w:rPr>
                <w:lang w:eastAsia="ja-JP"/>
              </w:rPr>
            </w:pPr>
            <w:r w:rsidRPr="00A8112E">
              <w:rPr>
                <w:szCs w:val="24"/>
                <w:lang w:eastAsia="ja-JP"/>
              </w:rPr>
              <w:t xml:space="preserve">Satoshi (Sam) </w:t>
            </w:r>
            <w:proofErr w:type="spellStart"/>
            <w:r w:rsidRPr="00A8112E">
              <w:rPr>
                <w:szCs w:val="24"/>
                <w:lang w:eastAsia="ja-JP"/>
              </w:rPr>
              <w:t>Oyama</w:t>
            </w:r>
            <w:proofErr w:type="spellEnd"/>
          </w:p>
        </w:tc>
      </w:tr>
      <w:tr w:rsidR="0063660E" w:rsidRPr="00A8112E" w:rsidTr="002C21C2">
        <w:trPr>
          <w:jc w:val="center"/>
        </w:trPr>
        <w:tc>
          <w:tcPr>
            <w:tcW w:w="2241" w:type="dxa"/>
          </w:tcPr>
          <w:p w:rsidR="0063660E" w:rsidRPr="007B7196" w:rsidRDefault="0063660E" w:rsidP="002C21C2">
            <w:pPr>
              <w:pStyle w:val="Tabletext"/>
              <w:rPr>
                <w:b/>
                <w:bCs/>
              </w:rPr>
            </w:pPr>
            <w:r w:rsidRPr="007B7196">
              <w:rPr>
                <w:b/>
                <w:bCs/>
              </w:rPr>
              <w:t>Focus for scope and work</w:t>
            </w:r>
          </w:p>
        </w:tc>
        <w:tc>
          <w:tcPr>
            <w:tcW w:w="7938" w:type="dxa"/>
          </w:tcPr>
          <w:p w:rsidR="0063660E" w:rsidRPr="00A8112E" w:rsidRDefault="0063660E" w:rsidP="002C21C2">
            <w:pPr>
              <w:pStyle w:val="Tabletext"/>
              <w:rPr>
                <w:sz w:val="22"/>
                <w:szCs w:val="22"/>
                <w:lang w:eastAsia="zh-CN"/>
              </w:rPr>
            </w:pPr>
            <w:r w:rsidRPr="00A8112E">
              <w:rPr>
                <w:sz w:val="22"/>
                <w:szCs w:val="22"/>
              </w:rPr>
              <w:t>This Report addresses</w:t>
            </w:r>
            <w:r w:rsidRPr="00A8112E">
              <w:rPr>
                <w:sz w:val="22"/>
                <w:szCs w:val="22"/>
                <w:lang w:eastAsia="ja-JP"/>
              </w:rPr>
              <w:t xml:space="preserve"> the</w:t>
            </w:r>
            <w:r w:rsidRPr="00A8112E">
              <w:rPr>
                <w:sz w:val="22"/>
                <w:szCs w:val="22"/>
              </w:rPr>
              <w:t xml:space="preserve"> usages of ITS </w:t>
            </w:r>
            <w:proofErr w:type="spellStart"/>
            <w:r w:rsidRPr="00A8112E">
              <w:rPr>
                <w:sz w:val="22"/>
                <w:szCs w:val="22"/>
              </w:rPr>
              <w:t>radiocommunication</w:t>
            </w:r>
            <w:proofErr w:type="spellEnd"/>
            <w:r w:rsidRPr="00A8112E">
              <w:rPr>
                <w:sz w:val="22"/>
                <w:szCs w:val="22"/>
              </w:rPr>
              <w:t xml:space="preserve"> applications, such as vehicle to infrastructure, vehicle to vehicle, vehicle to pedestrian communications for road safety applications and vehicular radars for collision avoidance in ITU Member States.</w:t>
            </w:r>
          </w:p>
        </w:tc>
      </w:tr>
      <w:tr w:rsidR="0063660E" w:rsidRPr="00A8112E" w:rsidTr="002C21C2">
        <w:trPr>
          <w:jc w:val="center"/>
        </w:trPr>
        <w:tc>
          <w:tcPr>
            <w:tcW w:w="2241" w:type="dxa"/>
          </w:tcPr>
          <w:p w:rsidR="0063660E" w:rsidRPr="007B7196" w:rsidRDefault="0063660E" w:rsidP="002C21C2">
            <w:pPr>
              <w:pStyle w:val="Tabletext"/>
              <w:rPr>
                <w:b/>
                <w:bCs/>
              </w:rPr>
            </w:pPr>
            <w:r w:rsidRPr="007B7196">
              <w:rPr>
                <w:b/>
                <w:bCs/>
              </w:rPr>
              <w:t>Related Documents</w:t>
            </w:r>
          </w:p>
        </w:tc>
        <w:tc>
          <w:tcPr>
            <w:tcW w:w="7938" w:type="dxa"/>
          </w:tcPr>
          <w:p w:rsidR="0063660E" w:rsidRPr="00A8112E" w:rsidRDefault="0063660E" w:rsidP="002C21C2">
            <w:pPr>
              <w:pStyle w:val="Tabletext"/>
              <w:rPr>
                <w:rFonts w:eastAsia="SimSun"/>
                <w:lang w:eastAsia="zh-CN"/>
              </w:rPr>
            </w:pPr>
          </w:p>
        </w:tc>
      </w:tr>
      <w:tr w:rsidR="0063660E" w:rsidRPr="00A8112E" w:rsidTr="002C21C2">
        <w:trPr>
          <w:jc w:val="center"/>
        </w:trPr>
        <w:tc>
          <w:tcPr>
            <w:tcW w:w="2241" w:type="dxa"/>
          </w:tcPr>
          <w:p w:rsidR="0063660E" w:rsidRPr="007B7196" w:rsidRDefault="0063660E" w:rsidP="002C21C2">
            <w:pPr>
              <w:pStyle w:val="Tabletext"/>
              <w:rPr>
                <w:b/>
                <w:bCs/>
              </w:rPr>
            </w:pPr>
            <w:r w:rsidRPr="007B7196">
              <w:rPr>
                <w:b/>
                <w:bCs/>
              </w:rPr>
              <w:t>Milestones</w:t>
            </w:r>
          </w:p>
        </w:tc>
        <w:tc>
          <w:tcPr>
            <w:tcW w:w="7938" w:type="dxa"/>
          </w:tcPr>
          <w:p w:rsidR="0063660E" w:rsidRPr="007B7196" w:rsidRDefault="0063660E" w:rsidP="002C21C2">
            <w:pPr>
              <w:pStyle w:val="Tabletext"/>
              <w:rPr>
                <w:b/>
                <w:bCs/>
              </w:rPr>
            </w:pPr>
            <w:r w:rsidRPr="007B7196">
              <w:rPr>
                <w:b/>
                <w:bCs/>
              </w:rPr>
              <w:t>1</w:t>
            </w:r>
            <w:r w:rsidRPr="007B7196">
              <w:rPr>
                <w:b/>
                <w:bCs/>
                <w:lang w:eastAsia="ja-JP"/>
              </w:rPr>
              <w:t>3</w:t>
            </w:r>
            <w:r w:rsidRPr="007B7196">
              <w:rPr>
                <w:b/>
                <w:bCs/>
                <w:vertAlign w:val="superscript"/>
                <w:lang w:eastAsia="ja-JP"/>
              </w:rPr>
              <w:t>th</w:t>
            </w:r>
            <w:r w:rsidRPr="007B7196">
              <w:rPr>
                <w:b/>
                <w:bCs/>
              </w:rPr>
              <w:t xml:space="preserve"> meeting</w:t>
            </w:r>
            <w:r w:rsidRPr="007B7196">
              <w:rPr>
                <w:b/>
                <w:bCs/>
                <w:lang w:eastAsia="ja-JP"/>
              </w:rPr>
              <w:t xml:space="preserve"> (May 2014)</w:t>
            </w:r>
          </w:p>
          <w:p w:rsidR="0063660E" w:rsidRPr="00A8112E" w:rsidRDefault="0063660E" w:rsidP="002C21C2">
            <w:pPr>
              <w:pStyle w:val="Tabletext"/>
              <w:ind w:left="284" w:hanging="284"/>
            </w:pPr>
            <w:r w:rsidRPr="00A8112E">
              <w:rPr>
                <w:lang w:eastAsia="ja-JP"/>
              </w:rPr>
              <w:t>–</w:t>
            </w:r>
            <w:r w:rsidRPr="00A8112E">
              <w:rPr>
                <w:lang w:eastAsia="ja-JP"/>
              </w:rPr>
              <w:tab/>
            </w:r>
            <w:r w:rsidRPr="00A8112E">
              <w:t>Develop and adopt work plan</w:t>
            </w:r>
          </w:p>
          <w:p w:rsidR="0063660E" w:rsidRPr="00A8112E" w:rsidRDefault="0063660E" w:rsidP="002C21C2">
            <w:pPr>
              <w:pStyle w:val="Tabletext"/>
              <w:ind w:left="284" w:hanging="284"/>
            </w:pPr>
            <w:r w:rsidRPr="00A8112E">
              <w:t>–</w:t>
            </w:r>
            <w:r w:rsidRPr="00A8112E">
              <w:tab/>
              <w:t>Carry fo</w:t>
            </w:r>
            <w:r w:rsidRPr="00A8112E">
              <w:rPr>
                <w:szCs w:val="16"/>
                <w:lang w:eastAsia="ja-JP"/>
              </w:rPr>
              <w:t xml:space="preserve">rward the framework of working document toward a </w:t>
            </w:r>
            <w:proofErr w:type="spellStart"/>
            <w:r w:rsidRPr="00A8112E">
              <w:rPr>
                <w:szCs w:val="16"/>
                <w:lang w:eastAsia="ja-JP"/>
              </w:rPr>
              <w:t>PDN</w:t>
            </w:r>
            <w:proofErr w:type="spellEnd"/>
            <w:r w:rsidRPr="00A8112E">
              <w:rPr>
                <w:szCs w:val="16"/>
                <w:lang w:eastAsia="ja-JP"/>
              </w:rPr>
              <w:t xml:space="preserve"> Report</w:t>
            </w:r>
            <w:r w:rsidRPr="00A8112E">
              <w:t xml:space="preserve"> </w:t>
            </w:r>
          </w:p>
          <w:p w:rsidR="0063660E" w:rsidRPr="007B7196" w:rsidRDefault="0063660E" w:rsidP="002C21C2">
            <w:pPr>
              <w:pStyle w:val="Tabletext"/>
              <w:rPr>
                <w:b/>
                <w:bCs/>
              </w:rPr>
            </w:pPr>
            <w:r w:rsidRPr="007B7196">
              <w:rPr>
                <w:b/>
                <w:bCs/>
              </w:rPr>
              <w:t>1</w:t>
            </w:r>
            <w:r w:rsidRPr="007B7196">
              <w:rPr>
                <w:b/>
                <w:bCs/>
                <w:lang w:eastAsia="ja-JP"/>
              </w:rPr>
              <w:t>4</w:t>
            </w:r>
            <w:r w:rsidRPr="007B7196">
              <w:rPr>
                <w:b/>
                <w:bCs/>
                <w:vertAlign w:val="superscript"/>
                <w:lang w:eastAsia="ja-JP"/>
              </w:rPr>
              <w:t>th</w:t>
            </w:r>
            <w:r w:rsidRPr="007B7196">
              <w:rPr>
                <w:b/>
                <w:bCs/>
              </w:rPr>
              <w:t xml:space="preserve"> meeting (November 201</w:t>
            </w:r>
            <w:r w:rsidRPr="007B7196">
              <w:rPr>
                <w:b/>
                <w:bCs/>
                <w:lang w:eastAsia="ja-JP"/>
              </w:rPr>
              <w:t>4</w:t>
            </w:r>
            <w:r w:rsidRPr="007B7196">
              <w:rPr>
                <w:b/>
                <w:bCs/>
              </w:rPr>
              <w:t>)</w:t>
            </w:r>
          </w:p>
          <w:p w:rsidR="0063660E" w:rsidRPr="00A8112E" w:rsidRDefault="0063660E" w:rsidP="002C21C2">
            <w:pPr>
              <w:pStyle w:val="Tabletext"/>
              <w:ind w:left="284" w:hanging="284"/>
            </w:pPr>
            <w:r w:rsidRPr="00A8112E">
              <w:t>–</w:t>
            </w:r>
            <w:r w:rsidRPr="00A8112E">
              <w:tab/>
              <w:t xml:space="preserve">Develop working document toward a </w:t>
            </w:r>
            <w:proofErr w:type="spellStart"/>
            <w:r w:rsidRPr="00A8112E">
              <w:t>PDN</w:t>
            </w:r>
            <w:proofErr w:type="spellEnd"/>
            <w:r w:rsidRPr="00A8112E">
              <w:t xml:space="preserve"> Report</w:t>
            </w:r>
          </w:p>
          <w:p w:rsidR="0063660E" w:rsidRPr="00A8112E" w:rsidRDefault="0063660E" w:rsidP="002C21C2">
            <w:pPr>
              <w:pStyle w:val="Tabletext"/>
              <w:ind w:left="284" w:hanging="284"/>
            </w:pPr>
            <w:r w:rsidRPr="00A8112E">
              <w:t>–</w:t>
            </w:r>
            <w:r w:rsidRPr="00A8112E">
              <w:tab/>
              <w:t xml:space="preserve">Liaise as needed with concerned and interested organizations on development of the </w:t>
            </w:r>
            <w:proofErr w:type="spellStart"/>
            <w:r w:rsidRPr="00A8112E">
              <w:t>PDN</w:t>
            </w:r>
            <w:proofErr w:type="spellEnd"/>
            <w:r w:rsidRPr="00A8112E">
              <w:t xml:space="preserve"> Report</w:t>
            </w:r>
          </w:p>
          <w:p w:rsidR="0063660E" w:rsidRPr="00A8112E" w:rsidRDefault="0063660E" w:rsidP="002C21C2">
            <w:pPr>
              <w:pStyle w:val="Tabletext"/>
              <w:ind w:left="284" w:hanging="284"/>
            </w:pPr>
            <w:r w:rsidRPr="00A8112E">
              <w:t>–</w:t>
            </w:r>
            <w:r w:rsidRPr="00A8112E">
              <w:tab/>
              <w:t>Update work</w:t>
            </w:r>
            <w:r w:rsidRPr="00A8112E">
              <w:rPr>
                <w:szCs w:val="16"/>
                <w:lang w:eastAsia="ja-JP"/>
              </w:rPr>
              <w:t xml:space="preserve"> plan as needed</w:t>
            </w:r>
            <w:r w:rsidRPr="00A8112E">
              <w:rPr>
                <w:lang w:eastAsia="ja-JP"/>
              </w:rPr>
              <w:t>.</w:t>
            </w:r>
          </w:p>
          <w:p w:rsidR="0063660E" w:rsidRPr="007B7196" w:rsidRDefault="0063660E" w:rsidP="002C21C2">
            <w:pPr>
              <w:pStyle w:val="Tabletext"/>
              <w:rPr>
                <w:b/>
                <w:bCs/>
              </w:rPr>
            </w:pPr>
            <w:r w:rsidRPr="007B7196">
              <w:rPr>
                <w:b/>
                <w:bCs/>
              </w:rPr>
              <w:t>1</w:t>
            </w:r>
            <w:r w:rsidRPr="007B7196">
              <w:rPr>
                <w:b/>
                <w:bCs/>
                <w:lang w:eastAsia="ja-JP"/>
              </w:rPr>
              <w:t>5</w:t>
            </w:r>
            <w:r w:rsidRPr="007B7196">
              <w:rPr>
                <w:b/>
                <w:bCs/>
                <w:vertAlign w:val="superscript"/>
                <w:lang w:eastAsia="ja-JP"/>
              </w:rPr>
              <w:t>th</w:t>
            </w:r>
            <w:r w:rsidRPr="007B7196">
              <w:rPr>
                <w:b/>
                <w:bCs/>
              </w:rPr>
              <w:t xml:space="preserve"> meeting (July 201</w:t>
            </w:r>
            <w:r w:rsidRPr="007B7196">
              <w:rPr>
                <w:b/>
                <w:bCs/>
                <w:lang w:eastAsia="ja-JP"/>
              </w:rPr>
              <w:t>5</w:t>
            </w:r>
            <w:r w:rsidRPr="007B7196">
              <w:rPr>
                <w:b/>
                <w:bCs/>
              </w:rPr>
              <w:t>)</w:t>
            </w:r>
          </w:p>
          <w:p w:rsidR="0063660E" w:rsidRPr="00A8112E" w:rsidRDefault="0063660E" w:rsidP="002C21C2">
            <w:pPr>
              <w:pStyle w:val="Tabletext"/>
              <w:ind w:left="284" w:hanging="284"/>
            </w:pPr>
            <w:r w:rsidRPr="00A8112E">
              <w:rPr>
                <w:lang w:eastAsia="ja-JP"/>
              </w:rPr>
              <w:t>–</w:t>
            </w:r>
            <w:r w:rsidRPr="00A8112E">
              <w:rPr>
                <w:lang w:eastAsia="ja-JP"/>
              </w:rPr>
              <w:tab/>
            </w:r>
            <w:r w:rsidRPr="00A8112E">
              <w:t xml:space="preserve">Continue developing working document toward a </w:t>
            </w:r>
            <w:proofErr w:type="spellStart"/>
            <w:r w:rsidRPr="00A8112E">
              <w:t>PDN</w:t>
            </w:r>
            <w:proofErr w:type="spellEnd"/>
            <w:r w:rsidRPr="00A8112E">
              <w:t xml:space="preserve"> Report</w:t>
            </w:r>
          </w:p>
          <w:p w:rsidR="0063660E" w:rsidRPr="00A8112E" w:rsidRDefault="0063660E" w:rsidP="002C21C2">
            <w:pPr>
              <w:pStyle w:val="Tabletext"/>
              <w:ind w:left="284" w:hanging="284"/>
            </w:pPr>
            <w:r w:rsidRPr="00A8112E">
              <w:t>–</w:t>
            </w:r>
            <w:r w:rsidRPr="00A8112E">
              <w:tab/>
              <w:t xml:space="preserve">Liaise as needed with concerned and interested organizations on development of the </w:t>
            </w:r>
            <w:proofErr w:type="spellStart"/>
            <w:r w:rsidRPr="00A8112E">
              <w:t>PDN</w:t>
            </w:r>
            <w:proofErr w:type="spellEnd"/>
            <w:r w:rsidRPr="00A8112E">
              <w:t xml:space="preserve"> Report</w:t>
            </w:r>
          </w:p>
          <w:p w:rsidR="0063660E" w:rsidRPr="00A8112E" w:rsidRDefault="0063660E" w:rsidP="002C21C2">
            <w:pPr>
              <w:pStyle w:val="Tabletext"/>
              <w:ind w:left="284" w:hanging="284"/>
              <w:rPr>
                <w:szCs w:val="16"/>
                <w:lang w:eastAsia="ja-JP"/>
              </w:rPr>
            </w:pPr>
            <w:r w:rsidRPr="00A8112E">
              <w:t>–</w:t>
            </w:r>
            <w:r w:rsidRPr="00A8112E">
              <w:tab/>
              <w:t>Update work</w:t>
            </w:r>
            <w:r w:rsidRPr="00A8112E">
              <w:rPr>
                <w:szCs w:val="16"/>
                <w:lang w:eastAsia="ja-JP"/>
              </w:rPr>
              <w:t xml:space="preserve"> plan as needed</w:t>
            </w:r>
          </w:p>
          <w:p w:rsidR="0063660E" w:rsidRPr="007B7196" w:rsidRDefault="0063660E" w:rsidP="002C21C2">
            <w:pPr>
              <w:pStyle w:val="Tabletext"/>
              <w:rPr>
                <w:b/>
                <w:bCs/>
              </w:rPr>
            </w:pPr>
            <w:r w:rsidRPr="007B7196">
              <w:rPr>
                <w:b/>
                <w:bCs/>
              </w:rPr>
              <w:t>1</w:t>
            </w:r>
            <w:r w:rsidRPr="007B7196">
              <w:rPr>
                <w:b/>
                <w:bCs/>
                <w:lang w:eastAsia="ja-JP"/>
              </w:rPr>
              <w:t>6</w:t>
            </w:r>
            <w:r w:rsidRPr="007B7196">
              <w:rPr>
                <w:b/>
                <w:bCs/>
                <w:vertAlign w:val="superscript"/>
                <w:lang w:eastAsia="ja-JP"/>
              </w:rPr>
              <w:t>th</w:t>
            </w:r>
            <w:r w:rsidRPr="007B7196">
              <w:rPr>
                <w:b/>
                <w:bCs/>
              </w:rPr>
              <w:t xml:space="preserve"> meeting (May 201</w:t>
            </w:r>
            <w:r w:rsidRPr="007B7196">
              <w:rPr>
                <w:b/>
                <w:bCs/>
                <w:lang w:eastAsia="ja-JP"/>
              </w:rPr>
              <w:t>6</w:t>
            </w:r>
            <w:r w:rsidRPr="007B7196">
              <w:rPr>
                <w:b/>
                <w:bCs/>
              </w:rPr>
              <w:t>)</w:t>
            </w:r>
          </w:p>
          <w:p w:rsidR="0063660E" w:rsidRPr="00A8112E" w:rsidRDefault="0063660E" w:rsidP="002C21C2">
            <w:pPr>
              <w:pStyle w:val="Tabletext"/>
              <w:ind w:left="284" w:hanging="284"/>
            </w:pPr>
            <w:r w:rsidRPr="00A8112E">
              <w:rPr>
                <w:lang w:eastAsia="ja-JP"/>
              </w:rPr>
              <w:t>–</w:t>
            </w:r>
            <w:r w:rsidRPr="00A8112E">
              <w:rPr>
                <w:lang w:eastAsia="ja-JP"/>
              </w:rPr>
              <w:tab/>
            </w:r>
            <w:r w:rsidRPr="00A8112E">
              <w:t xml:space="preserve">Continue developing working document toward a </w:t>
            </w:r>
            <w:proofErr w:type="spellStart"/>
            <w:r w:rsidRPr="00A8112E">
              <w:t>PDN</w:t>
            </w:r>
            <w:proofErr w:type="spellEnd"/>
            <w:r w:rsidRPr="00A8112E">
              <w:t xml:space="preserve"> Report</w:t>
            </w:r>
          </w:p>
          <w:p w:rsidR="0063660E" w:rsidRPr="00A8112E" w:rsidRDefault="0063660E" w:rsidP="002C21C2">
            <w:pPr>
              <w:pStyle w:val="Tabletext"/>
              <w:ind w:left="284" w:hanging="284"/>
            </w:pPr>
            <w:r w:rsidRPr="00A8112E">
              <w:t>–</w:t>
            </w:r>
            <w:r w:rsidRPr="00A8112E">
              <w:tab/>
              <w:t xml:space="preserve">Liaise as needed with concerned and interested organizations on development of the </w:t>
            </w:r>
            <w:proofErr w:type="spellStart"/>
            <w:r w:rsidRPr="00A8112E">
              <w:t>PDN</w:t>
            </w:r>
            <w:proofErr w:type="spellEnd"/>
            <w:r w:rsidRPr="00A8112E">
              <w:t xml:space="preserve"> Report</w:t>
            </w:r>
          </w:p>
          <w:p w:rsidR="0063660E" w:rsidRPr="00A8112E" w:rsidRDefault="0063660E" w:rsidP="002C21C2">
            <w:pPr>
              <w:pStyle w:val="Tabletext"/>
              <w:ind w:left="284" w:hanging="284"/>
              <w:rPr>
                <w:szCs w:val="16"/>
                <w:lang w:eastAsia="ja-JP"/>
              </w:rPr>
            </w:pPr>
            <w:r w:rsidRPr="00A8112E">
              <w:t>–</w:t>
            </w:r>
            <w:r w:rsidRPr="00A8112E">
              <w:tab/>
              <w:t>Update work</w:t>
            </w:r>
            <w:r w:rsidRPr="00A8112E">
              <w:rPr>
                <w:szCs w:val="16"/>
                <w:lang w:eastAsia="ja-JP"/>
              </w:rPr>
              <w:t xml:space="preserve"> plan as needed</w:t>
            </w:r>
          </w:p>
          <w:p w:rsidR="0063660E" w:rsidRPr="007B7196" w:rsidRDefault="0063660E" w:rsidP="002C21C2">
            <w:pPr>
              <w:pStyle w:val="Tabletext"/>
              <w:rPr>
                <w:b/>
                <w:bCs/>
              </w:rPr>
            </w:pPr>
            <w:r w:rsidRPr="007B7196">
              <w:rPr>
                <w:b/>
                <w:bCs/>
              </w:rPr>
              <w:t>1</w:t>
            </w:r>
            <w:r w:rsidRPr="007B7196">
              <w:rPr>
                <w:b/>
                <w:bCs/>
                <w:lang w:eastAsia="ja-JP"/>
              </w:rPr>
              <w:t>7</w:t>
            </w:r>
            <w:r w:rsidRPr="007B7196">
              <w:rPr>
                <w:b/>
                <w:bCs/>
                <w:vertAlign w:val="superscript"/>
                <w:lang w:eastAsia="ja-JP"/>
              </w:rPr>
              <w:t>th</w:t>
            </w:r>
            <w:r w:rsidRPr="007B7196">
              <w:rPr>
                <w:b/>
                <w:bCs/>
              </w:rPr>
              <w:t xml:space="preserve"> meeting (November 201</w:t>
            </w:r>
            <w:r w:rsidRPr="007B7196">
              <w:rPr>
                <w:b/>
                <w:bCs/>
                <w:lang w:eastAsia="ja-JP"/>
              </w:rPr>
              <w:t>6</w:t>
            </w:r>
            <w:r w:rsidRPr="007B7196">
              <w:rPr>
                <w:b/>
                <w:bCs/>
              </w:rPr>
              <w:t>)</w:t>
            </w:r>
          </w:p>
          <w:p w:rsidR="0063660E" w:rsidRPr="00A8112E" w:rsidRDefault="0063660E" w:rsidP="002C21C2">
            <w:pPr>
              <w:pStyle w:val="Tabletext"/>
              <w:ind w:left="284" w:hanging="284"/>
            </w:pPr>
            <w:r w:rsidRPr="00A8112E">
              <w:rPr>
                <w:lang w:eastAsia="ja-JP"/>
              </w:rPr>
              <w:t>–</w:t>
            </w:r>
            <w:r w:rsidRPr="00A8112E">
              <w:rPr>
                <w:lang w:eastAsia="ja-JP"/>
              </w:rPr>
              <w:tab/>
            </w:r>
            <w:r w:rsidRPr="00A8112E">
              <w:t xml:space="preserve">Continue developing working document toward a </w:t>
            </w:r>
            <w:proofErr w:type="spellStart"/>
            <w:r w:rsidRPr="00A8112E">
              <w:t>PDN</w:t>
            </w:r>
            <w:proofErr w:type="spellEnd"/>
            <w:r w:rsidRPr="00A8112E">
              <w:t xml:space="preserve"> Report</w:t>
            </w:r>
          </w:p>
          <w:p w:rsidR="0063660E" w:rsidRPr="00A8112E" w:rsidRDefault="0063660E" w:rsidP="002C21C2">
            <w:pPr>
              <w:pStyle w:val="Tabletext"/>
              <w:ind w:left="284" w:hanging="284"/>
            </w:pPr>
            <w:r w:rsidRPr="00A8112E">
              <w:t>–</w:t>
            </w:r>
            <w:r w:rsidRPr="00A8112E">
              <w:tab/>
              <w:t xml:space="preserve">Liaise as needed with concerned and interested organizations on development of the </w:t>
            </w:r>
            <w:proofErr w:type="spellStart"/>
            <w:r w:rsidRPr="00A8112E">
              <w:t>PDN</w:t>
            </w:r>
            <w:proofErr w:type="spellEnd"/>
            <w:r w:rsidRPr="00A8112E">
              <w:t xml:space="preserve"> Report</w:t>
            </w:r>
          </w:p>
          <w:p w:rsidR="0063660E" w:rsidRPr="00A8112E" w:rsidRDefault="0063660E" w:rsidP="002C21C2">
            <w:pPr>
              <w:pStyle w:val="Tabletext"/>
              <w:ind w:left="284" w:hanging="284"/>
              <w:rPr>
                <w:szCs w:val="16"/>
                <w:lang w:eastAsia="ja-JP"/>
              </w:rPr>
            </w:pPr>
            <w:r w:rsidRPr="00A8112E">
              <w:t>–</w:t>
            </w:r>
            <w:r w:rsidRPr="00A8112E">
              <w:tab/>
              <w:t>Update work</w:t>
            </w:r>
            <w:r w:rsidRPr="00A8112E">
              <w:rPr>
                <w:szCs w:val="16"/>
                <w:lang w:eastAsia="ja-JP"/>
              </w:rPr>
              <w:t xml:space="preserve"> plan as needed</w:t>
            </w:r>
          </w:p>
          <w:p w:rsidR="0063660E" w:rsidRPr="007B7196" w:rsidRDefault="0063660E" w:rsidP="002C21C2">
            <w:pPr>
              <w:pStyle w:val="Tabletext"/>
              <w:rPr>
                <w:b/>
                <w:bCs/>
              </w:rPr>
            </w:pPr>
            <w:r w:rsidRPr="007B7196">
              <w:rPr>
                <w:b/>
                <w:bCs/>
              </w:rPr>
              <w:t>1</w:t>
            </w:r>
            <w:r w:rsidRPr="007B7196">
              <w:rPr>
                <w:b/>
                <w:bCs/>
                <w:lang w:eastAsia="ja-JP"/>
              </w:rPr>
              <w:t>8</w:t>
            </w:r>
            <w:r w:rsidRPr="007B7196">
              <w:rPr>
                <w:b/>
                <w:bCs/>
                <w:vertAlign w:val="superscript"/>
                <w:lang w:eastAsia="ja-JP"/>
              </w:rPr>
              <w:t>th</w:t>
            </w:r>
            <w:r w:rsidRPr="007B7196">
              <w:rPr>
                <w:b/>
                <w:bCs/>
              </w:rPr>
              <w:t xml:space="preserve"> meeting (May 201</w:t>
            </w:r>
            <w:r w:rsidRPr="007B7196">
              <w:rPr>
                <w:b/>
                <w:bCs/>
                <w:lang w:eastAsia="ja-JP"/>
              </w:rPr>
              <w:t>7</w:t>
            </w:r>
            <w:r w:rsidRPr="007B7196">
              <w:rPr>
                <w:b/>
                <w:bCs/>
              </w:rPr>
              <w:t>)</w:t>
            </w:r>
          </w:p>
          <w:p w:rsidR="0063660E" w:rsidRPr="00A8112E" w:rsidRDefault="0063660E" w:rsidP="002C21C2">
            <w:pPr>
              <w:pStyle w:val="Tabletext"/>
              <w:ind w:left="284" w:hanging="284"/>
            </w:pPr>
            <w:r w:rsidRPr="00A8112E">
              <w:rPr>
                <w:szCs w:val="16"/>
                <w:lang w:eastAsia="ja-JP"/>
              </w:rPr>
              <w:t xml:space="preserve">– </w:t>
            </w:r>
            <w:r w:rsidRPr="00A8112E">
              <w:rPr>
                <w:szCs w:val="16"/>
                <w:lang w:eastAsia="ja-JP"/>
              </w:rPr>
              <w:tab/>
            </w:r>
            <w:r w:rsidRPr="00A8112E">
              <w:t xml:space="preserve">Developing a </w:t>
            </w:r>
            <w:proofErr w:type="spellStart"/>
            <w:r w:rsidRPr="00A8112E">
              <w:t>PDN</w:t>
            </w:r>
            <w:proofErr w:type="spellEnd"/>
            <w:r w:rsidRPr="00A8112E">
              <w:t xml:space="preserve"> Report</w:t>
            </w:r>
          </w:p>
          <w:p w:rsidR="0063660E" w:rsidRPr="00A8112E" w:rsidRDefault="0063660E" w:rsidP="002C21C2">
            <w:pPr>
              <w:pStyle w:val="Tabletext"/>
              <w:ind w:left="284" w:hanging="284"/>
            </w:pPr>
            <w:r w:rsidRPr="00A8112E">
              <w:t>–</w:t>
            </w:r>
            <w:r w:rsidRPr="00A8112E">
              <w:tab/>
              <w:t xml:space="preserve">Liaise as needed with concerned and interested organizations on development of the </w:t>
            </w:r>
            <w:proofErr w:type="spellStart"/>
            <w:r w:rsidRPr="00A8112E">
              <w:t>PDN</w:t>
            </w:r>
            <w:proofErr w:type="spellEnd"/>
            <w:r w:rsidRPr="00A8112E">
              <w:t xml:space="preserve"> Report</w:t>
            </w:r>
          </w:p>
          <w:p w:rsidR="0063660E" w:rsidRPr="00A8112E" w:rsidRDefault="0063660E" w:rsidP="002C21C2">
            <w:pPr>
              <w:pStyle w:val="Tabletext"/>
              <w:ind w:left="284" w:hanging="284"/>
              <w:rPr>
                <w:lang w:eastAsia="ja-JP"/>
              </w:rPr>
            </w:pPr>
            <w:r w:rsidRPr="00A8112E">
              <w:t>–</w:t>
            </w:r>
            <w:r w:rsidRPr="00A8112E">
              <w:tab/>
              <w:t>Update work</w:t>
            </w:r>
            <w:r w:rsidRPr="00A8112E">
              <w:rPr>
                <w:szCs w:val="16"/>
                <w:lang w:eastAsia="ja-JP"/>
              </w:rPr>
              <w:t xml:space="preserve"> plan as needed</w:t>
            </w:r>
            <w:r w:rsidRPr="00A8112E">
              <w:rPr>
                <w:lang w:eastAsia="ja-JP"/>
              </w:rPr>
              <w:t xml:space="preserve"> </w:t>
            </w:r>
          </w:p>
          <w:p w:rsidR="0063660E" w:rsidRPr="007B7196" w:rsidRDefault="0063660E" w:rsidP="002C21C2">
            <w:pPr>
              <w:pStyle w:val="Tabletext"/>
              <w:rPr>
                <w:b/>
                <w:bCs/>
              </w:rPr>
            </w:pPr>
            <w:r w:rsidRPr="007B7196">
              <w:rPr>
                <w:b/>
                <w:bCs/>
              </w:rPr>
              <w:t>1</w:t>
            </w:r>
            <w:r w:rsidRPr="007B7196">
              <w:rPr>
                <w:b/>
                <w:bCs/>
                <w:lang w:eastAsia="ja-JP"/>
              </w:rPr>
              <w:t>9</w:t>
            </w:r>
            <w:r w:rsidRPr="007B7196">
              <w:rPr>
                <w:b/>
                <w:bCs/>
                <w:vertAlign w:val="superscript"/>
                <w:lang w:eastAsia="ja-JP"/>
              </w:rPr>
              <w:t>th</w:t>
            </w:r>
            <w:r w:rsidRPr="007B7196">
              <w:rPr>
                <w:b/>
                <w:bCs/>
              </w:rPr>
              <w:t xml:space="preserve"> meeting (November 201</w:t>
            </w:r>
            <w:r w:rsidRPr="007B7196">
              <w:rPr>
                <w:b/>
                <w:bCs/>
                <w:lang w:eastAsia="ja-JP"/>
              </w:rPr>
              <w:t>7</w:t>
            </w:r>
            <w:r w:rsidRPr="007B7196">
              <w:rPr>
                <w:b/>
                <w:bCs/>
              </w:rPr>
              <w:t>)</w:t>
            </w:r>
          </w:p>
          <w:p w:rsidR="0063660E" w:rsidRPr="00A8112E" w:rsidRDefault="0063660E" w:rsidP="002C21C2">
            <w:pPr>
              <w:pStyle w:val="Tabletext"/>
              <w:rPr>
                <w:lang w:eastAsia="ja-JP"/>
              </w:rPr>
            </w:pPr>
            <w:r w:rsidRPr="00A8112E">
              <w:rPr>
                <w:szCs w:val="16"/>
                <w:lang w:eastAsia="ja-JP"/>
              </w:rPr>
              <w:t>–</w:t>
            </w:r>
            <w:r w:rsidRPr="00A8112E">
              <w:rPr>
                <w:szCs w:val="16"/>
                <w:lang w:eastAsia="ja-JP"/>
              </w:rPr>
              <w:tab/>
            </w:r>
            <w:r w:rsidRPr="00A8112E">
              <w:t>Finalize</w:t>
            </w:r>
            <w:r w:rsidRPr="00A8112E">
              <w:rPr>
                <w:szCs w:val="16"/>
              </w:rPr>
              <w:t xml:space="preserve"> </w:t>
            </w:r>
            <w:r w:rsidRPr="00A8112E">
              <w:rPr>
                <w:szCs w:val="16"/>
                <w:lang w:eastAsia="ja-JP"/>
              </w:rPr>
              <w:t>Report</w:t>
            </w:r>
            <w:r w:rsidRPr="00A8112E">
              <w:rPr>
                <w:szCs w:val="16"/>
              </w:rPr>
              <w:t xml:space="preserve"> and submit to SG 5 meeting for approval</w:t>
            </w:r>
          </w:p>
        </w:tc>
      </w:tr>
    </w:tbl>
    <w:p w:rsidR="0063660E" w:rsidRDefault="0063660E" w:rsidP="0063660E">
      <w:pPr>
        <w:tabs>
          <w:tab w:val="clear" w:pos="1134"/>
          <w:tab w:val="clear" w:pos="1871"/>
          <w:tab w:val="clear" w:pos="2268"/>
        </w:tabs>
        <w:overflowPunct/>
        <w:autoSpaceDE/>
        <w:autoSpaceDN/>
        <w:adjustRightInd/>
        <w:spacing w:before="0"/>
        <w:textAlignment w:val="auto"/>
      </w:pPr>
      <w:r>
        <w:br w:type="page"/>
      </w:r>
    </w:p>
    <w:p w:rsidR="0063660E" w:rsidRDefault="0063660E" w:rsidP="0063660E">
      <w:pPr>
        <w:pStyle w:val="AnnexNo"/>
        <w:spacing w:before="0"/>
        <w:rPr>
          <w:lang w:eastAsia="ja-JP"/>
        </w:rPr>
      </w:pPr>
      <w:r>
        <w:rPr>
          <w:lang w:eastAsia="ja-JP"/>
        </w:rPr>
        <w:lastRenderedPageBreak/>
        <w:t>Attachment</w:t>
      </w:r>
      <w:bookmarkStart w:id="29" w:name="att3"/>
      <w:r>
        <w:rPr>
          <w:lang w:eastAsia="ja-JP"/>
        </w:rPr>
        <w:t xml:space="preserve"> </w:t>
      </w:r>
      <w:bookmarkEnd w:id="29"/>
      <w:r>
        <w:rPr>
          <w:lang w:eastAsia="ja-JP"/>
        </w:rPr>
        <w:t>3 to Annex 3</w:t>
      </w:r>
    </w:p>
    <w:p w:rsidR="0063660E" w:rsidRPr="00A8112E" w:rsidRDefault="0063660E" w:rsidP="0063660E">
      <w:pPr>
        <w:pStyle w:val="Annextitle"/>
        <w:rPr>
          <w:lang w:eastAsia="zh-CN"/>
        </w:rPr>
      </w:pPr>
      <w:r w:rsidRPr="00A8112E">
        <w:rPr>
          <w:lang w:eastAsia="zh-CN"/>
        </w:rPr>
        <w:t>Work plan for the development of a new Report ITU-R M</w:t>
      </w:r>
      <w:proofErr w:type="gramStart"/>
      <w:r w:rsidRPr="00A8112E">
        <w:rPr>
          <w:lang w:eastAsia="zh-CN"/>
        </w:rPr>
        <w:t>.[</w:t>
      </w:r>
      <w:proofErr w:type="spellStart"/>
      <w:proofErr w:type="gramEnd"/>
      <w:r w:rsidRPr="00A8112E">
        <w:rPr>
          <w:lang w:eastAsia="zh-CN"/>
        </w:rPr>
        <w:t>RAIL.LINK</w:t>
      </w:r>
      <w:proofErr w:type="spellEnd"/>
      <w:r w:rsidRPr="00A8112E">
        <w:rPr>
          <w:lang w:eastAsia="zh-CN"/>
        </w:rPr>
        <w:t>] on Systems for [public] mobile communications with [train][railways]</w:t>
      </w: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7938"/>
      </w:tblGrid>
      <w:tr w:rsidR="0063660E" w:rsidRPr="00A8112E" w:rsidTr="002C21C2">
        <w:trPr>
          <w:jc w:val="center"/>
        </w:trPr>
        <w:tc>
          <w:tcPr>
            <w:tcW w:w="2241" w:type="dxa"/>
          </w:tcPr>
          <w:p w:rsidR="0063660E" w:rsidRPr="00AE3BFA" w:rsidRDefault="0063660E" w:rsidP="002C21C2">
            <w:pPr>
              <w:pStyle w:val="Tabletext"/>
              <w:rPr>
                <w:b/>
                <w:bCs/>
              </w:rPr>
            </w:pPr>
            <w:r w:rsidRPr="00AE3BFA">
              <w:rPr>
                <w:b/>
                <w:bCs/>
                <w:lang w:eastAsia="ja-JP"/>
              </w:rPr>
              <w:br w:type="page"/>
            </w:r>
            <w:r w:rsidRPr="00AE3BFA">
              <w:rPr>
                <w:b/>
                <w:bCs/>
              </w:rPr>
              <w:t>Title</w:t>
            </w:r>
          </w:p>
        </w:tc>
        <w:tc>
          <w:tcPr>
            <w:tcW w:w="7938" w:type="dxa"/>
          </w:tcPr>
          <w:p w:rsidR="0063660E" w:rsidRPr="00A8112E" w:rsidRDefault="0063660E" w:rsidP="002C21C2">
            <w:pPr>
              <w:pStyle w:val="Tabletext"/>
              <w:rPr>
                <w:rFonts w:eastAsia="SimSun"/>
                <w:lang w:eastAsia="ja-JP"/>
              </w:rPr>
            </w:pPr>
            <w:proofErr w:type="spellStart"/>
            <w:r w:rsidRPr="00A8112E">
              <w:t>Workplan</w:t>
            </w:r>
            <w:proofErr w:type="spellEnd"/>
            <w:r w:rsidRPr="00A8112E">
              <w:t xml:space="preserve"> for the development of a new Report ITU-R M. [</w:t>
            </w:r>
            <w:proofErr w:type="spellStart"/>
            <w:r w:rsidRPr="00A8112E">
              <w:t>RAIL.LINK</w:t>
            </w:r>
            <w:proofErr w:type="spellEnd"/>
            <w:r w:rsidRPr="00A8112E">
              <w:t>] on Systems for [public] mobile communications with [train/railways]</w:t>
            </w:r>
          </w:p>
        </w:tc>
      </w:tr>
      <w:tr w:rsidR="0063660E" w:rsidRPr="00A8112E" w:rsidTr="002C21C2">
        <w:trPr>
          <w:jc w:val="center"/>
        </w:trPr>
        <w:tc>
          <w:tcPr>
            <w:tcW w:w="2241" w:type="dxa"/>
          </w:tcPr>
          <w:p w:rsidR="0063660E" w:rsidRPr="00AE3BFA" w:rsidRDefault="0063660E" w:rsidP="002C21C2">
            <w:pPr>
              <w:pStyle w:val="Tabletext"/>
              <w:rPr>
                <w:b/>
                <w:bCs/>
              </w:rPr>
            </w:pPr>
            <w:r w:rsidRPr="00AE3BFA">
              <w:rPr>
                <w:b/>
                <w:bCs/>
              </w:rPr>
              <w:t>Document type</w:t>
            </w:r>
          </w:p>
        </w:tc>
        <w:tc>
          <w:tcPr>
            <w:tcW w:w="7938" w:type="dxa"/>
          </w:tcPr>
          <w:p w:rsidR="0063660E" w:rsidRPr="00A8112E" w:rsidRDefault="0063660E" w:rsidP="002C21C2">
            <w:pPr>
              <w:pStyle w:val="Tabletext"/>
              <w:rPr>
                <w:lang w:eastAsia="ja-JP"/>
              </w:rPr>
            </w:pPr>
            <w:r w:rsidRPr="00A8112E">
              <w:t>Re</w:t>
            </w:r>
            <w:r w:rsidRPr="00A8112E">
              <w:rPr>
                <w:lang w:eastAsia="ja-JP"/>
              </w:rPr>
              <w:t>port</w:t>
            </w:r>
          </w:p>
        </w:tc>
      </w:tr>
      <w:tr w:rsidR="0063660E" w:rsidRPr="00A8112E" w:rsidTr="002C21C2">
        <w:trPr>
          <w:jc w:val="center"/>
        </w:trPr>
        <w:tc>
          <w:tcPr>
            <w:tcW w:w="2241" w:type="dxa"/>
          </w:tcPr>
          <w:p w:rsidR="0063660E" w:rsidRPr="00AE3BFA" w:rsidRDefault="0063660E" w:rsidP="002C21C2">
            <w:pPr>
              <w:pStyle w:val="Tabletext"/>
              <w:rPr>
                <w:b/>
                <w:bCs/>
              </w:rPr>
            </w:pPr>
            <w:r w:rsidRPr="00AE3BFA">
              <w:rPr>
                <w:b/>
                <w:bCs/>
              </w:rPr>
              <w:t xml:space="preserve">WP </w:t>
            </w:r>
            <w:proofErr w:type="spellStart"/>
            <w:r w:rsidRPr="00AE3BFA">
              <w:rPr>
                <w:b/>
                <w:bCs/>
              </w:rPr>
              <w:t>5A</w:t>
            </w:r>
            <w:proofErr w:type="spellEnd"/>
            <w:r w:rsidRPr="00AE3BFA">
              <w:rPr>
                <w:b/>
                <w:bCs/>
              </w:rPr>
              <w:t xml:space="preserve"> Lead Group</w:t>
            </w:r>
          </w:p>
        </w:tc>
        <w:tc>
          <w:tcPr>
            <w:tcW w:w="7938" w:type="dxa"/>
          </w:tcPr>
          <w:p w:rsidR="0063660E" w:rsidRPr="00A8112E" w:rsidRDefault="0063660E" w:rsidP="002C21C2">
            <w:pPr>
              <w:pStyle w:val="Tabletext"/>
              <w:rPr>
                <w:rFonts w:eastAsia="SimSun"/>
                <w:lang w:eastAsia="zh-CN"/>
              </w:rPr>
            </w:pPr>
            <w:proofErr w:type="spellStart"/>
            <w:r w:rsidRPr="00A8112E">
              <w:rPr>
                <w:rFonts w:eastAsia="SimSun"/>
                <w:lang w:eastAsia="zh-CN"/>
              </w:rPr>
              <w:t>WG</w:t>
            </w:r>
            <w:proofErr w:type="spellEnd"/>
            <w:r>
              <w:rPr>
                <w:rFonts w:eastAsia="SimSun"/>
                <w:lang w:eastAsia="zh-CN"/>
              </w:rPr>
              <w:t> </w:t>
            </w:r>
            <w:r w:rsidRPr="00A8112E">
              <w:rPr>
                <w:rFonts w:eastAsia="SimSun"/>
                <w:lang w:eastAsia="zh-CN"/>
              </w:rPr>
              <w:t xml:space="preserve">5 </w:t>
            </w:r>
            <w:r w:rsidRPr="00A8112E">
              <w:t>New Technologies</w:t>
            </w:r>
            <w:r w:rsidRPr="00A8112E">
              <w:rPr>
                <w:rFonts w:eastAsia="SimSun"/>
                <w:lang w:eastAsia="zh-CN"/>
              </w:rPr>
              <w:t xml:space="preserve"> </w:t>
            </w:r>
          </w:p>
        </w:tc>
      </w:tr>
      <w:tr w:rsidR="0063660E" w:rsidRPr="00A8112E" w:rsidTr="002C21C2">
        <w:trPr>
          <w:jc w:val="center"/>
        </w:trPr>
        <w:tc>
          <w:tcPr>
            <w:tcW w:w="2241" w:type="dxa"/>
          </w:tcPr>
          <w:p w:rsidR="0063660E" w:rsidRPr="00AE3BFA" w:rsidRDefault="0063660E" w:rsidP="002C21C2">
            <w:pPr>
              <w:pStyle w:val="Tabletext"/>
              <w:rPr>
                <w:b/>
                <w:bCs/>
              </w:rPr>
            </w:pPr>
            <w:proofErr w:type="spellStart"/>
            <w:r w:rsidRPr="00AE3BFA">
              <w:rPr>
                <w:b/>
                <w:bCs/>
              </w:rPr>
              <w:t>SWG</w:t>
            </w:r>
            <w:proofErr w:type="spellEnd"/>
            <w:r w:rsidRPr="00AE3BFA">
              <w:rPr>
                <w:b/>
                <w:bCs/>
              </w:rPr>
              <w:t xml:space="preserve"> Chairman</w:t>
            </w:r>
          </w:p>
        </w:tc>
        <w:tc>
          <w:tcPr>
            <w:tcW w:w="7938" w:type="dxa"/>
          </w:tcPr>
          <w:p w:rsidR="0063660E" w:rsidRPr="00A8112E" w:rsidRDefault="0063660E" w:rsidP="002C21C2">
            <w:pPr>
              <w:pStyle w:val="Tabletext"/>
              <w:rPr>
                <w:rFonts w:eastAsia="SimSun"/>
                <w:lang w:eastAsia="zh-CN"/>
              </w:rPr>
            </w:pPr>
            <w:r w:rsidRPr="00A8112E">
              <w:rPr>
                <w:szCs w:val="24"/>
                <w:lang w:eastAsia="ja-JP"/>
              </w:rPr>
              <w:t>Satoshi (</w:t>
            </w:r>
            <w:r w:rsidRPr="00A8112E">
              <w:t>Sam</w:t>
            </w:r>
            <w:r w:rsidRPr="00A8112E">
              <w:rPr>
                <w:szCs w:val="24"/>
                <w:lang w:eastAsia="ja-JP"/>
              </w:rPr>
              <w:t xml:space="preserve">) </w:t>
            </w:r>
            <w:proofErr w:type="spellStart"/>
            <w:r w:rsidRPr="00A8112E">
              <w:rPr>
                <w:szCs w:val="24"/>
                <w:lang w:eastAsia="ja-JP"/>
              </w:rPr>
              <w:t>Oyama</w:t>
            </w:r>
            <w:proofErr w:type="spellEnd"/>
          </w:p>
        </w:tc>
      </w:tr>
      <w:tr w:rsidR="0063660E" w:rsidRPr="00A8112E" w:rsidTr="002C21C2">
        <w:trPr>
          <w:jc w:val="center"/>
        </w:trPr>
        <w:tc>
          <w:tcPr>
            <w:tcW w:w="2241" w:type="dxa"/>
          </w:tcPr>
          <w:p w:rsidR="0063660E" w:rsidRPr="00AE3BFA" w:rsidRDefault="0063660E" w:rsidP="002C21C2">
            <w:pPr>
              <w:pStyle w:val="Tabletext"/>
              <w:rPr>
                <w:b/>
                <w:bCs/>
              </w:rPr>
            </w:pPr>
            <w:r w:rsidRPr="00AE3BFA">
              <w:rPr>
                <w:b/>
                <w:bCs/>
              </w:rPr>
              <w:t>Editor</w:t>
            </w:r>
          </w:p>
        </w:tc>
        <w:tc>
          <w:tcPr>
            <w:tcW w:w="7938" w:type="dxa"/>
          </w:tcPr>
          <w:p w:rsidR="0063660E" w:rsidRPr="00A8112E" w:rsidRDefault="0063660E" w:rsidP="002C21C2">
            <w:pPr>
              <w:pStyle w:val="Tabletext"/>
              <w:rPr>
                <w:lang w:eastAsia="ja-JP"/>
              </w:rPr>
            </w:pPr>
            <w:r w:rsidRPr="00A8112E">
              <w:rPr>
                <w:lang w:eastAsia="ja-JP"/>
              </w:rPr>
              <w:t>Hiroyuki Tsuji</w:t>
            </w:r>
          </w:p>
        </w:tc>
      </w:tr>
      <w:tr w:rsidR="0063660E" w:rsidRPr="00A8112E" w:rsidTr="002C21C2">
        <w:trPr>
          <w:jc w:val="center"/>
        </w:trPr>
        <w:tc>
          <w:tcPr>
            <w:tcW w:w="2241" w:type="dxa"/>
          </w:tcPr>
          <w:p w:rsidR="0063660E" w:rsidRPr="00AE3BFA" w:rsidRDefault="0063660E" w:rsidP="002C21C2">
            <w:pPr>
              <w:pStyle w:val="Tabletext"/>
              <w:rPr>
                <w:b/>
                <w:bCs/>
              </w:rPr>
            </w:pPr>
            <w:r w:rsidRPr="00AE3BFA">
              <w:rPr>
                <w:b/>
                <w:bCs/>
              </w:rPr>
              <w:t>Focus for scope and work</w:t>
            </w:r>
          </w:p>
        </w:tc>
        <w:tc>
          <w:tcPr>
            <w:tcW w:w="7938" w:type="dxa"/>
          </w:tcPr>
          <w:p w:rsidR="0063660E" w:rsidRPr="00A8112E" w:rsidRDefault="0063660E" w:rsidP="002C21C2">
            <w:pPr>
              <w:pStyle w:val="Tabletext"/>
              <w:rPr>
                <w:sz w:val="22"/>
                <w:szCs w:val="22"/>
                <w:lang w:eastAsia="zh-CN"/>
              </w:rPr>
            </w:pPr>
            <w:r w:rsidRPr="00A8112E">
              <w:rPr>
                <w:color w:val="000000"/>
                <w:sz w:val="22"/>
                <w:szCs w:val="22"/>
              </w:rPr>
              <w:t>This Report deals with the general principles, technical characteristics and operational features of terrestrial systems for [public] mobile communications with train.</w:t>
            </w:r>
          </w:p>
        </w:tc>
      </w:tr>
      <w:tr w:rsidR="0063660E" w:rsidRPr="00A8112E" w:rsidTr="002C21C2">
        <w:trPr>
          <w:jc w:val="center"/>
        </w:trPr>
        <w:tc>
          <w:tcPr>
            <w:tcW w:w="2241" w:type="dxa"/>
          </w:tcPr>
          <w:p w:rsidR="0063660E" w:rsidRPr="00AE3BFA" w:rsidRDefault="0063660E" w:rsidP="002C21C2">
            <w:pPr>
              <w:pStyle w:val="Tabletext"/>
              <w:rPr>
                <w:b/>
                <w:bCs/>
              </w:rPr>
            </w:pPr>
            <w:r w:rsidRPr="00AE3BFA">
              <w:rPr>
                <w:b/>
                <w:bCs/>
              </w:rPr>
              <w:t>Related Documents</w:t>
            </w:r>
          </w:p>
        </w:tc>
        <w:tc>
          <w:tcPr>
            <w:tcW w:w="7938" w:type="dxa"/>
          </w:tcPr>
          <w:p w:rsidR="0063660E" w:rsidRPr="00A8112E" w:rsidRDefault="0063660E" w:rsidP="002C21C2">
            <w:pPr>
              <w:pStyle w:val="Tabletext"/>
              <w:rPr>
                <w:rFonts w:eastAsia="SimSun"/>
                <w:lang w:eastAsia="zh-CN"/>
              </w:rPr>
            </w:pPr>
          </w:p>
        </w:tc>
      </w:tr>
      <w:tr w:rsidR="0063660E" w:rsidRPr="00A8112E" w:rsidTr="002C21C2">
        <w:trPr>
          <w:jc w:val="center"/>
        </w:trPr>
        <w:tc>
          <w:tcPr>
            <w:tcW w:w="2241" w:type="dxa"/>
          </w:tcPr>
          <w:p w:rsidR="0063660E" w:rsidRPr="00AE3BFA" w:rsidRDefault="0063660E" w:rsidP="002C21C2">
            <w:pPr>
              <w:pStyle w:val="Tabletext"/>
              <w:rPr>
                <w:b/>
                <w:bCs/>
              </w:rPr>
            </w:pPr>
            <w:r w:rsidRPr="00AE3BFA">
              <w:rPr>
                <w:b/>
                <w:bCs/>
              </w:rPr>
              <w:t>Milestones</w:t>
            </w:r>
          </w:p>
        </w:tc>
        <w:tc>
          <w:tcPr>
            <w:tcW w:w="7938" w:type="dxa"/>
          </w:tcPr>
          <w:p w:rsidR="0063660E" w:rsidRPr="00AE3BFA" w:rsidRDefault="0063660E" w:rsidP="002C21C2">
            <w:pPr>
              <w:pStyle w:val="Tabletext"/>
              <w:rPr>
                <w:b/>
                <w:bCs/>
              </w:rPr>
            </w:pPr>
            <w:r w:rsidRPr="00AE3BFA">
              <w:rPr>
                <w:b/>
                <w:bCs/>
              </w:rPr>
              <w:t>1</w:t>
            </w:r>
            <w:r w:rsidRPr="00AE3BFA">
              <w:rPr>
                <w:b/>
                <w:bCs/>
                <w:lang w:eastAsia="ja-JP"/>
              </w:rPr>
              <w:t>4</w:t>
            </w:r>
            <w:r w:rsidRPr="00AE3BFA">
              <w:rPr>
                <w:b/>
                <w:bCs/>
                <w:vertAlign w:val="superscript"/>
                <w:lang w:eastAsia="ja-JP"/>
              </w:rPr>
              <w:t>th</w:t>
            </w:r>
            <w:r w:rsidRPr="00AE3BFA">
              <w:rPr>
                <w:b/>
                <w:bCs/>
              </w:rPr>
              <w:t xml:space="preserve"> meeting (November 201</w:t>
            </w:r>
            <w:r w:rsidRPr="00AE3BFA">
              <w:rPr>
                <w:b/>
                <w:bCs/>
                <w:lang w:eastAsia="ja-JP"/>
              </w:rPr>
              <w:t>4</w:t>
            </w:r>
            <w:r w:rsidRPr="00AE3BFA">
              <w:rPr>
                <w:b/>
                <w:bCs/>
              </w:rPr>
              <w:t>)</w:t>
            </w:r>
          </w:p>
          <w:p w:rsidR="0063660E" w:rsidRPr="00A8112E" w:rsidRDefault="0063660E" w:rsidP="002C21C2">
            <w:pPr>
              <w:pStyle w:val="Tabletext"/>
              <w:ind w:left="284" w:hanging="284"/>
            </w:pPr>
            <w:r w:rsidRPr="00A8112E">
              <w:rPr>
                <w:lang w:eastAsia="ja-JP"/>
              </w:rPr>
              <w:t>–</w:t>
            </w:r>
            <w:r w:rsidRPr="00A8112E">
              <w:rPr>
                <w:lang w:eastAsia="ja-JP"/>
              </w:rPr>
              <w:tab/>
            </w:r>
            <w:r w:rsidRPr="00A8112E">
              <w:t>Develop and adopt work plan</w:t>
            </w:r>
          </w:p>
          <w:p w:rsidR="0063660E" w:rsidRPr="00A8112E" w:rsidRDefault="0063660E" w:rsidP="002C21C2">
            <w:pPr>
              <w:pStyle w:val="Tabletext"/>
              <w:ind w:left="284" w:hanging="284"/>
            </w:pPr>
            <w:r w:rsidRPr="00A8112E">
              <w:rPr>
                <w:lang w:eastAsia="ja-JP"/>
              </w:rPr>
              <w:t>–</w:t>
            </w:r>
            <w:r w:rsidRPr="00A8112E">
              <w:rPr>
                <w:lang w:eastAsia="ja-JP"/>
              </w:rPr>
              <w:tab/>
            </w:r>
            <w:r w:rsidRPr="00A8112E">
              <w:t>Carry fo</w:t>
            </w:r>
            <w:r w:rsidRPr="00A8112E">
              <w:rPr>
                <w:szCs w:val="16"/>
                <w:lang w:eastAsia="ja-JP"/>
              </w:rPr>
              <w:t xml:space="preserve">rward the framework of working document toward a </w:t>
            </w:r>
            <w:proofErr w:type="spellStart"/>
            <w:r w:rsidRPr="00A8112E">
              <w:rPr>
                <w:szCs w:val="16"/>
                <w:lang w:eastAsia="ja-JP"/>
              </w:rPr>
              <w:t>PDN</w:t>
            </w:r>
            <w:proofErr w:type="spellEnd"/>
            <w:r w:rsidRPr="00A8112E">
              <w:rPr>
                <w:szCs w:val="16"/>
                <w:lang w:eastAsia="ja-JP"/>
              </w:rPr>
              <w:t xml:space="preserve"> Report</w:t>
            </w:r>
            <w:r w:rsidRPr="00A8112E">
              <w:t xml:space="preserve"> </w:t>
            </w:r>
          </w:p>
          <w:p w:rsidR="0063660E" w:rsidRPr="00AE3BFA" w:rsidRDefault="0063660E" w:rsidP="002C21C2">
            <w:pPr>
              <w:pStyle w:val="Tabletext"/>
              <w:rPr>
                <w:b/>
                <w:bCs/>
              </w:rPr>
            </w:pPr>
            <w:r w:rsidRPr="00AE3BFA">
              <w:rPr>
                <w:b/>
                <w:bCs/>
              </w:rPr>
              <w:t>1</w:t>
            </w:r>
            <w:r w:rsidRPr="00AE3BFA">
              <w:rPr>
                <w:b/>
                <w:bCs/>
                <w:lang w:eastAsia="ja-JP"/>
              </w:rPr>
              <w:t>5</w:t>
            </w:r>
            <w:r w:rsidRPr="00AE3BFA">
              <w:rPr>
                <w:b/>
                <w:bCs/>
                <w:vertAlign w:val="superscript"/>
                <w:lang w:eastAsia="ja-JP"/>
              </w:rPr>
              <w:t>th</w:t>
            </w:r>
            <w:r w:rsidRPr="00AE3BFA">
              <w:rPr>
                <w:b/>
                <w:bCs/>
              </w:rPr>
              <w:t xml:space="preserve"> meeting (July 201</w:t>
            </w:r>
            <w:r w:rsidRPr="00AE3BFA">
              <w:rPr>
                <w:b/>
                <w:bCs/>
                <w:lang w:eastAsia="ja-JP"/>
              </w:rPr>
              <w:t>5</w:t>
            </w:r>
            <w:r w:rsidRPr="00AE3BFA">
              <w:rPr>
                <w:b/>
                <w:bCs/>
              </w:rPr>
              <w:t>)</w:t>
            </w:r>
          </w:p>
          <w:p w:rsidR="0063660E" w:rsidRPr="00A8112E" w:rsidRDefault="0063660E" w:rsidP="002C21C2">
            <w:pPr>
              <w:pStyle w:val="Tabletext"/>
              <w:ind w:left="284" w:hanging="284"/>
            </w:pPr>
            <w:r w:rsidRPr="00A8112E">
              <w:t>–</w:t>
            </w:r>
            <w:r w:rsidRPr="00A8112E">
              <w:tab/>
              <w:t xml:space="preserve">Continue developing working document toward a </w:t>
            </w:r>
            <w:proofErr w:type="spellStart"/>
            <w:r w:rsidRPr="00A8112E">
              <w:t>PDN</w:t>
            </w:r>
            <w:proofErr w:type="spellEnd"/>
            <w:r w:rsidRPr="00A8112E">
              <w:t xml:space="preserve"> Report</w:t>
            </w:r>
          </w:p>
          <w:p w:rsidR="0063660E" w:rsidRPr="00A8112E" w:rsidRDefault="0063660E" w:rsidP="002C21C2">
            <w:pPr>
              <w:pStyle w:val="Tabletext"/>
              <w:ind w:left="284" w:hanging="284"/>
            </w:pPr>
            <w:r w:rsidRPr="00A8112E">
              <w:t>–</w:t>
            </w:r>
            <w:r w:rsidRPr="00A8112E">
              <w:tab/>
              <w:t>Update work</w:t>
            </w:r>
            <w:r w:rsidRPr="00A8112E">
              <w:rPr>
                <w:szCs w:val="16"/>
                <w:lang w:eastAsia="ja-JP"/>
              </w:rPr>
              <w:t xml:space="preserve"> plan as needed</w:t>
            </w:r>
            <w:r w:rsidRPr="00A8112E">
              <w:rPr>
                <w:lang w:eastAsia="ja-JP"/>
              </w:rPr>
              <w:t>.</w:t>
            </w:r>
          </w:p>
          <w:p w:rsidR="0063660E" w:rsidRPr="00AE3BFA" w:rsidRDefault="0063660E" w:rsidP="002C21C2">
            <w:pPr>
              <w:pStyle w:val="Tabletext"/>
              <w:rPr>
                <w:b/>
                <w:bCs/>
              </w:rPr>
            </w:pPr>
            <w:r w:rsidRPr="00AE3BFA">
              <w:rPr>
                <w:b/>
                <w:bCs/>
              </w:rPr>
              <w:t>1</w:t>
            </w:r>
            <w:r w:rsidRPr="00AE3BFA">
              <w:rPr>
                <w:b/>
                <w:bCs/>
                <w:lang w:eastAsia="ja-JP"/>
              </w:rPr>
              <w:t>6</w:t>
            </w:r>
            <w:r w:rsidRPr="00AE3BFA">
              <w:rPr>
                <w:b/>
                <w:bCs/>
                <w:vertAlign w:val="superscript"/>
                <w:lang w:eastAsia="ja-JP"/>
              </w:rPr>
              <w:t>th</w:t>
            </w:r>
            <w:r w:rsidRPr="00AE3BFA">
              <w:rPr>
                <w:b/>
                <w:bCs/>
              </w:rPr>
              <w:t xml:space="preserve"> meeting (May 201</w:t>
            </w:r>
            <w:r w:rsidRPr="00AE3BFA">
              <w:rPr>
                <w:b/>
                <w:bCs/>
                <w:lang w:eastAsia="ja-JP"/>
              </w:rPr>
              <w:t>6</w:t>
            </w:r>
            <w:r w:rsidRPr="00AE3BFA">
              <w:rPr>
                <w:b/>
                <w:bCs/>
              </w:rPr>
              <w:t>)</w:t>
            </w:r>
          </w:p>
          <w:p w:rsidR="0063660E" w:rsidRPr="00A8112E" w:rsidRDefault="0063660E" w:rsidP="002C21C2">
            <w:pPr>
              <w:pStyle w:val="Tabletext"/>
              <w:ind w:left="284" w:hanging="284"/>
            </w:pPr>
            <w:r w:rsidRPr="00A8112E">
              <w:rPr>
                <w:lang w:eastAsia="ja-JP"/>
              </w:rPr>
              <w:t>–</w:t>
            </w:r>
            <w:r w:rsidRPr="00A8112E">
              <w:rPr>
                <w:lang w:eastAsia="ja-JP"/>
              </w:rPr>
              <w:tab/>
            </w:r>
            <w:r w:rsidRPr="00A8112E">
              <w:t xml:space="preserve">Develop a </w:t>
            </w:r>
            <w:proofErr w:type="spellStart"/>
            <w:r w:rsidRPr="00A8112E">
              <w:t>PDN</w:t>
            </w:r>
            <w:proofErr w:type="spellEnd"/>
            <w:r w:rsidRPr="00A8112E">
              <w:t xml:space="preserve"> Report </w:t>
            </w:r>
          </w:p>
          <w:p w:rsidR="0063660E" w:rsidRPr="00A8112E" w:rsidRDefault="0063660E" w:rsidP="002C21C2">
            <w:pPr>
              <w:pStyle w:val="Tabletext"/>
              <w:ind w:left="284" w:hanging="284"/>
              <w:rPr>
                <w:szCs w:val="16"/>
                <w:lang w:eastAsia="ja-JP"/>
              </w:rPr>
            </w:pPr>
            <w:r w:rsidRPr="00A8112E">
              <w:t>–</w:t>
            </w:r>
            <w:r w:rsidRPr="00A8112E">
              <w:tab/>
              <w:t>Update work</w:t>
            </w:r>
            <w:r w:rsidRPr="00A8112E">
              <w:rPr>
                <w:szCs w:val="16"/>
                <w:lang w:eastAsia="ja-JP"/>
              </w:rPr>
              <w:t xml:space="preserve"> plan as needed</w:t>
            </w:r>
          </w:p>
          <w:p w:rsidR="0063660E" w:rsidRPr="00AE3BFA" w:rsidRDefault="0063660E" w:rsidP="002C21C2">
            <w:pPr>
              <w:pStyle w:val="Tabletext"/>
              <w:rPr>
                <w:b/>
                <w:bCs/>
              </w:rPr>
            </w:pPr>
            <w:r w:rsidRPr="00AE3BFA">
              <w:rPr>
                <w:b/>
                <w:bCs/>
              </w:rPr>
              <w:t>1</w:t>
            </w:r>
            <w:r w:rsidRPr="00AE3BFA">
              <w:rPr>
                <w:b/>
                <w:bCs/>
                <w:lang w:eastAsia="ja-JP"/>
              </w:rPr>
              <w:t>7</w:t>
            </w:r>
            <w:r w:rsidRPr="00AE3BFA">
              <w:rPr>
                <w:b/>
                <w:bCs/>
                <w:vertAlign w:val="superscript"/>
                <w:lang w:eastAsia="ja-JP"/>
              </w:rPr>
              <w:t>th</w:t>
            </w:r>
            <w:r w:rsidRPr="00AE3BFA">
              <w:rPr>
                <w:b/>
                <w:bCs/>
              </w:rPr>
              <w:t xml:space="preserve"> meeting (November 201</w:t>
            </w:r>
            <w:r w:rsidRPr="00AE3BFA">
              <w:rPr>
                <w:b/>
                <w:bCs/>
                <w:lang w:eastAsia="ja-JP"/>
              </w:rPr>
              <w:t>6</w:t>
            </w:r>
            <w:r w:rsidRPr="00AE3BFA">
              <w:rPr>
                <w:b/>
                <w:bCs/>
              </w:rPr>
              <w:t>)</w:t>
            </w:r>
          </w:p>
          <w:p w:rsidR="0063660E" w:rsidRPr="00A8112E" w:rsidRDefault="0063660E" w:rsidP="002C21C2">
            <w:pPr>
              <w:pStyle w:val="Tabletext"/>
              <w:ind w:left="284" w:hanging="284"/>
              <w:rPr>
                <w:rFonts w:asciiTheme="majorBidi" w:hAnsiTheme="majorBidi" w:cstheme="majorBidi"/>
              </w:rPr>
            </w:pPr>
            <w:r w:rsidRPr="00A8112E">
              <w:rPr>
                <w:rFonts w:asciiTheme="majorBidi" w:hAnsiTheme="majorBidi" w:cstheme="majorBidi"/>
              </w:rPr>
              <w:t>–</w:t>
            </w:r>
            <w:r w:rsidRPr="00A8112E">
              <w:rPr>
                <w:rFonts w:asciiTheme="majorBidi" w:hAnsiTheme="majorBidi" w:cstheme="majorBidi"/>
              </w:rPr>
              <w:tab/>
              <w:t xml:space="preserve">Finalize Draft Report and submit to SG 5 meeting for approval </w:t>
            </w:r>
          </w:p>
        </w:tc>
      </w:tr>
    </w:tbl>
    <w:p w:rsidR="0063660E" w:rsidRPr="00A8112E" w:rsidRDefault="0063660E" w:rsidP="0063660E">
      <w:pPr>
        <w:pStyle w:val="Tablefin"/>
        <w:rPr>
          <w:lang w:eastAsia="ja-JP"/>
        </w:rPr>
      </w:pPr>
    </w:p>
    <w:sectPr w:rsidR="0063660E" w:rsidRPr="00A8112E" w:rsidSect="00D02712">
      <w:headerReference w:type="default" r:id="rId204"/>
      <w:footerReference w:type="default" r:id="rId205"/>
      <w:footerReference w:type="first" r:id="rId20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1C2" w:rsidRDefault="002C21C2">
      <w:r>
        <w:separator/>
      </w:r>
    </w:p>
  </w:endnote>
  <w:endnote w:type="continuationSeparator" w:id="0">
    <w:p w:rsidR="002C21C2" w:rsidRDefault="002C2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1C2" w:rsidRPr="002F7CB3" w:rsidRDefault="002C21C2">
    <w:pPr>
      <w:pStyle w:val="Footer"/>
      <w:rPr>
        <w:lang w:val="en-US"/>
      </w:rPr>
    </w:pPr>
    <w:fldSimple w:instr=" FILENAME \p \* MERGEFORMAT ">
      <w:r w:rsidRPr="0063660E">
        <w:rPr>
          <w:lang w:val="en-US"/>
        </w:rPr>
        <w:t>M</w:t>
      </w:r>
      <w:r>
        <w:t>:\BRSGD\TEXT2015\SG05\WP5A\700\736\736N03e.docx</w:t>
      </w:r>
    </w:fldSimple>
    <w:r w:rsidRPr="002F7CB3">
      <w:rPr>
        <w:lang w:val="en-US"/>
      </w:rPr>
      <w:tab/>
    </w:r>
    <w:r>
      <w:fldChar w:fldCharType="begin"/>
    </w:r>
    <w:r>
      <w:instrText xml:space="preserve"> savedate \@ dd.MM.yy </w:instrText>
    </w:r>
    <w:r>
      <w:fldChar w:fldCharType="separate"/>
    </w:r>
    <w:r>
      <w:t>03.08.15</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1C2" w:rsidRPr="002F7CB3" w:rsidRDefault="002C21C2" w:rsidP="00E6257C">
    <w:pPr>
      <w:pStyle w:val="Footer"/>
      <w:rPr>
        <w:lang w:val="en-US"/>
      </w:rPr>
    </w:pPr>
    <w:fldSimple w:instr=" FILENAME \p \* MERGEFORMAT ">
      <w:r w:rsidRPr="0063660E">
        <w:rPr>
          <w:lang w:val="en-US"/>
        </w:rPr>
        <w:t>M</w:t>
      </w:r>
      <w:r>
        <w:t>:\BRSGD\TEXT2015\SG05\WP5A\700\736\736N03e.docx</w:t>
      </w:r>
    </w:fldSimple>
    <w:r w:rsidRPr="002F7CB3">
      <w:rPr>
        <w:lang w:val="en-US"/>
      </w:rPr>
      <w:tab/>
    </w:r>
    <w:r>
      <w:fldChar w:fldCharType="begin"/>
    </w:r>
    <w:r>
      <w:instrText xml:space="preserve"> savedate \@ dd.MM.yy </w:instrText>
    </w:r>
    <w:r>
      <w:fldChar w:fldCharType="separate"/>
    </w:r>
    <w:r>
      <w:t>03.08.15</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1C2" w:rsidRDefault="002C21C2">
      <w:r>
        <w:t>____________________</w:t>
      </w:r>
    </w:p>
  </w:footnote>
  <w:footnote w:type="continuationSeparator" w:id="0">
    <w:p w:rsidR="002C21C2" w:rsidRDefault="002C2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1C2" w:rsidRDefault="002C21C2" w:rsidP="0063660E">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F7D90">
      <w:rPr>
        <w:rStyle w:val="PageNumber"/>
        <w:noProof/>
      </w:rPr>
      <w:t>6</w:t>
    </w:r>
    <w:r>
      <w:rPr>
        <w:rStyle w:val="PageNumber"/>
      </w:rPr>
      <w:fldChar w:fldCharType="end"/>
    </w:r>
    <w:r>
      <w:rPr>
        <w:rStyle w:val="PageNumber"/>
      </w:rPr>
      <w:t xml:space="preserve"> -</w:t>
    </w:r>
  </w:p>
  <w:p w:rsidR="002C21C2" w:rsidRDefault="002C21C2" w:rsidP="0063660E">
    <w:pPr>
      <w:pStyle w:val="Header"/>
      <w:rPr>
        <w:lang w:val="en-US"/>
      </w:rPr>
    </w:pPr>
    <w:proofErr w:type="spellStart"/>
    <w:r>
      <w:rPr>
        <w:lang w:val="en-US"/>
      </w:rPr>
      <w:t>5A</w:t>
    </w:r>
    <w:proofErr w:type="spellEnd"/>
    <w:r>
      <w:rPr>
        <w:lang w:val="en-US"/>
      </w:rPr>
      <w:t>/736 (Annex 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1DC6"/>
    <w:multiLevelType w:val="hybridMultilevel"/>
    <w:tmpl w:val="E6AA9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96852"/>
    <w:multiLevelType w:val="hybridMultilevel"/>
    <w:tmpl w:val="DEDC1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31A52"/>
    <w:multiLevelType w:val="hybridMultilevel"/>
    <w:tmpl w:val="3B0CA7FE"/>
    <w:lvl w:ilvl="0" w:tplc="230A8492">
      <w:numFmt w:val="bullet"/>
      <w:lvlText w:val="-"/>
      <w:lvlJc w:val="left"/>
      <w:pPr>
        <w:tabs>
          <w:tab w:val="num" w:pos="394"/>
        </w:tabs>
        <w:ind w:left="394" w:hanging="360"/>
      </w:pPr>
      <w:rPr>
        <w:rFonts w:ascii="Times New Roman" w:eastAsia="MS Mincho" w:hAnsi="Times New Roman" w:hint="default"/>
      </w:rPr>
    </w:lvl>
    <w:lvl w:ilvl="1" w:tplc="0409000B" w:tentative="1">
      <w:start w:val="1"/>
      <w:numFmt w:val="bullet"/>
      <w:lvlText w:val=""/>
      <w:lvlJc w:val="left"/>
      <w:pPr>
        <w:tabs>
          <w:tab w:val="num" w:pos="874"/>
        </w:tabs>
        <w:ind w:left="874" w:hanging="420"/>
      </w:pPr>
      <w:rPr>
        <w:rFonts w:ascii="Wingdings" w:hAnsi="Wingdings" w:hint="default"/>
      </w:rPr>
    </w:lvl>
    <w:lvl w:ilvl="2" w:tplc="0409000D" w:tentative="1">
      <w:start w:val="1"/>
      <w:numFmt w:val="bullet"/>
      <w:lvlText w:val=""/>
      <w:lvlJc w:val="left"/>
      <w:pPr>
        <w:tabs>
          <w:tab w:val="num" w:pos="1294"/>
        </w:tabs>
        <w:ind w:left="1294" w:hanging="420"/>
      </w:pPr>
      <w:rPr>
        <w:rFonts w:ascii="Wingdings" w:hAnsi="Wingdings" w:hint="default"/>
      </w:rPr>
    </w:lvl>
    <w:lvl w:ilvl="3" w:tplc="04090001" w:tentative="1">
      <w:start w:val="1"/>
      <w:numFmt w:val="bullet"/>
      <w:lvlText w:val=""/>
      <w:lvlJc w:val="left"/>
      <w:pPr>
        <w:tabs>
          <w:tab w:val="num" w:pos="1714"/>
        </w:tabs>
        <w:ind w:left="1714" w:hanging="420"/>
      </w:pPr>
      <w:rPr>
        <w:rFonts w:ascii="Wingdings" w:hAnsi="Wingdings" w:hint="default"/>
      </w:rPr>
    </w:lvl>
    <w:lvl w:ilvl="4" w:tplc="0409000B" w:tentative="1">
      <w:start w:val="1"/>
      <w:numFmt w:val="bullet"/>
      <w:lvlText w:val=""/>
      <w:lvlJc w:val="left"/>
      <w:pPr>
        <w:tabs>
          <w:tab w:val="num" w:pos="2134"/>
        </w:tabs>
        <w:ind w:left="2134" w:hanging="420"/>
      </w:pPr>
      <w:rPr>
        <w:rFonts w:ascii="Wingdings" w:hAnsi="Wingdings" w:hint="default"/>
      </w:rPr>
    </w:lvl>
    <w:lvl w:ilvl="5" w:tplc="0409000D" w:tentative="1">
      <w:start w:val="1"/>
      <w:numFmt w:val="bullet"/>
      <w:lvlText w:val=""/>
      <w:lvlJc w:val="left"/>
      <w:pPr>
        <w:tabs>
          <w:tab w:val="num" w:pos="2554"/>
        </w:tabs>
        <w:ind w:left="2554" w:hanging="420"/>
      </w:pPr>
      <w:rPr>
        <w:rFonts w:ascii="Wingdings" w:hAnsi="Wingdings" w:hint="default"/>
      </w:rPr>
    </w:lvl>
    <w:lvl w:ilvl="6" w:tplc="04090001" w:tentative="1">
      <w:start w:val="1"/>
      <w:numFmt w:val="bullet"/>
      <w:lvlText w:val=""/>
      <w:lvlJc w:val="left"/>
      <w:pPr>
        <w:tabs>
          <w:tab w:val="num" w:pos="2974"/>
        </w:tabs>
        <w:ind w:left="2974" w:hanging="420"/>
      </w:pPr>
      <w:rPr>
        <w:rFonts w:ascii="Wingdings" w:hAnsi="Wingdings" w:hint="default"/>
      </w:rPr>
    </w:lvl>
    <w:lvl w:ilvl="7" w:tplc="0409000B" w:tentative="1">
      <w:start w:val="1"/>
      <w:numFmt w:val="bullet"/>
      <w:lvlText w:val=""/>
      <w:lvlJc w:val="left"/>
      <w:pPr>
        <w:tabs>
          <w:tab w:val="num" w:pos="3394"/>
        </w:tabs>
        <w:ind w:left="3394" w:hanging="420"/>
      </w:pPr>
      <w:rPr>
        <w:rFonts w:ascii="Wingdings" w:hAnsi="Wingdings" w:hint="default"/>
      </w:rPr>
    </w:lvl>
    <w:lvl w:ilvl="8" w:tplc="0409000D" w:tentative="1">
      <w:start w:val="1"/>
      <w:numFmt w:val="bullet"/>
      <w:lvlText w:val=""/>
      <w:lvlJc w:val="left"/>
      <w:pPr>
        <w:tabs>
          <w:tab w:val="num" w:pos="3814"/>
        </w:tabs>
        <w:ind w:left="3814" w:hanging="420"/>
      </w:pPr>
      <w:rPr>
        <w:rFonts w:ascii="Wingdings" w:hAnsi="Wingdings" w:hint="default"/>
      </w:rPr>
    </w:lvl>
  </w:abstractNum>
  <w:abstractNum w:abstractNumId="3" w15:restartNumberingAfterBreak="0">
    <w:nsid w:val="188A19DC"/>
    <w:multiLevelType w:val="hybridMultilevel"/>
    <w:tmpl w:val="71567C96"/>
    <w:lvl w:ilvl="0" w:tplc="FFFFFFFF">
      <w:start w:val="4"/>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711EE9"/>
    <w:multiLevelType w:val="hybridMultilevel"/>
    <w:tmpl w:val="D302A55C"/>
    <w:lvl w:ilvl="0" w:tplc="B8809A08">
      <w:start w:val="1"/>
      <w:numFmt w:val="decimal"/>
      <w:lvlText w:val="%1."/>
      <w:lvlJc w:val="left"/>
      <w:pPr>
        <w:ind w:left="1500" w:hanging="114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35335"/>
    <w:multiLevelType w:val="hybridMultilevel"/>
    <w:tmpl w:val="BE2E8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73693"/>
    <w:multiLevelType w:val="hybridMultilevel"/>
    <w:tmpl w:val="CA22F7C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29170747"/>
    <w:multiLevelType w:val="hybridMultilevel"/>
    <w:tmpl w:val="36E0A3AC"/>
    <w:lvl w:ilvl="0" w:tplc="94920EE2">
      <w:start w:val="62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1F132D"/>
    <w:multiLevelType w:val="hybridMultilevel"/>
    <w:tmpl w:val="DB6408B2"/>
    <w:lvl w:ilvl="0" w:tplc="8F86A928">
      <w:start w:val="3"/>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E1D3F17"/>
    <w:multiLevelType w:val="hybridMultilevel"/>
    <w:tmpl w:val="23583AC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786FAC"/>
    <w:multiLevelType w:val="hybridMultilevel"/>
    <w:tmpl w:val="D4C66608"/>
    <w:lvl w:ilvl="0" w:tplc="13448F16">
      <w:start w:val="3"/>
      <w:numFmt w:val="bullet"/>
      <w:lvlText w:val="-"/>
      <w:lvlJc w:val="left"/>
      <w:pPr>
        <w:ind w:left="360" w:hanging="360"/>
      </w:pPr>
      <w:rPr>
        <w:rFonts w:ascii="Times New Roman" w:eastAsia="Batang" w:hAnsi="Times New Roman" w:cs="Times New Roman" w:hint="default"/>
      </w:rPr>
    </w:lvl>
    <w:lvl w:ilvl="1" w:tplc="0409000B" w:tentative="1">
      <w:start w:val="1"/>
      <w:numFmt w:val="bullet"/>
      <w:lvlText w:val=""/>
      <w:lvlJc w:val="left"/>
      <w:pPr>
        <w:ind w:left="415" w:hanging="420"/>
      </w:pPr>
      <w:rPr>
        <w:rFonts w:ascii="Wingdings" w:hAnsi="Wingdings" w:hint="default"/>
      </w:rPr>
    </w:lvl>
    <w:lvl w:ilvl="2" w:tplc="0409000D" w:tentative="1">
      <w:start w:val="1"/>
      <w:numFmt w:val="bullet"/>
      <w:lvlText w:val=""/>
      <w:lvlJc w:val="left"/>
      <w:pPr>
        <w:ind w:left="835" w:hanging="420"/>
      </w:pPr>
      <w:rPr>
        <w:rFonts w:ascii="Wingdings" w:hAnsi="Wingdings" w:hint="default"/>
      </w:rPr>
    </w:lvl>
    <w:lvl w:ilvl="3" w:tplc="04090001" w:tentative="1">
      <w:start w:val="1"/>
      <w:numFmt w:val="bullet"/>
      <w:lvlText w:val=""/>
      <w:lvlJc w:val="left"/>
      <w:pPr>
        <w:ind w:left="1255" w:hanging="420"/>
      </w:pPr>
      <w:rPr>
        <w:rFonts w:ascii="Wingdings" w:hAnsi="Wingdings" w:hint="default"/>
      </w:rPr>
    </w:lvl>
    <w:lvl w:ilvl="4" w:tplc="0409000B" w:tentative="1">
      <w:start w:val="1"/>
      <w:numFmt w:val="bullet"/>
      <w:lvlText w:val=""/>
      <w:lvlJc w:val="left"/>
      <w:pPr>
        <w:ind w:left="1675" w:hanging="420"/>
      </w:pPr>
      <w:rPr>
        <w:rFonts w:ascii="Wingdings" w:hAnsi="Wingdings" w:hint="default"/>
      </w:rPr>
    </w:lvl>
    <w:lvl w:ilvl="5" w:tplc="0409000D" w:tentative="1">
      <w:start w:val="1"/>
      <w:numFmt w:val="bullet"/>
      <w:lvlText w:val=""/>
      <w:lvlJc w:val="left"/>
      <w:pPr>
        <w:ind w:left="2095" w:hanging="420"/>
      </w:pPr>
      <w:rPr>
        <w:rFonts w:ascii="Wingdings" w:hAnsi="Wingdings" w:hint="default"/>
      </w:rPr>
    </w:lvl>
    <w:lvl w:ilvl="6" w:tplc="04090001" w:tentative="1">
      <w:start w:val="1"/>
      <w:numFmt w:val="bullet"/>
      <w:lvlText w:val=""/>
      <w:lvlJc w:val="left"/>
      <w:pPr>
        <w:ind w:left="2515" w:hanging="420"/>
      </w:pPr>
      <w:rPr>
        <w:rFonts w:ascii="Wingdings" w:hAnsi="Wingdings" w:hint="default"/>
      </w:rPr>
    </w:lvl>
    <w:lvl w:ilvl="7" w:tplc="0409000B" w:tentative="1">
      <w:start w:val="1"/>
      <w:numFmt w:val="bullet"/>
      <w:lvlText w:val=""/>
      <w:lvlJc w:val="left"/>
      <w:pPr>
        <w:ind w:left="2935" w:hanging="420"/>
      </w:pPr>
      <w:rPr>
        <w:rFonts w:ascii="Wingdings" w:hAnsi="Wingdings" w:hint="default"/>
      </w:rPr>
    </w:lvl>
    <w:lvl w:ilvl="8" w:tplc="0409000D" w:tentative="1">
      <w:start w:val="1"/>
      <w:numFmt w:val="bullet"/>
      <w:lvlText w:val=""/>
      <w:lvlJc w:val="left"/>
      <w:pPr>
        <w:ind w:left="3355" w:hanging="420"/>
      </w:pPr>
      <w:rPr>
        <w:rFonts w:ascii="Wingdings" w:hAnsi="Wingdings" w:hint="default"/>
      </w:rPr>
    </w:lvl>
  </w:abstractNum>
  <w:abstractNum w:abstractNumId="11" w15:restartNumberingAfterBreak="0">
    <w:nsid w:val="3A174C87"/>
    <w:multiLevelType w:val="hybridMultilevel"/>
    <w:tmpl w:val="D302A55C"/>
    <w:lvl w:ilvl="0" w:tplc="B8809A08">
      <w:start w:val="1"/>
      <w:numFmt w:val="decimal"/>
      <w:lvlText w:val="%1."/>
      <w:lvlJc w:val="left"/>
      <w:pPr>
        <w:ind w:left="1500" w:hanging="114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5B5274"/>
    <w:multiLevelType w:val="hybridMultilevel"/>
    <w:tmpl w:val="05F28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FD1688"/>
    <w:multiLevelType w:val="hybridMultilevel"/>
    <w:tmpl w:val="C6A2C8F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E01AFC"/>
    <w:multiLevelType w:val="hybridMultilevel"/>
    <w:tmpl w:val="C8B0B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831878"/>
    <w:multiLevelType w:val="hybridMultilevel"/>
    <w:tmpl w:val="EE20E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915816"/>
    <w:multiLevelType w:val="multilevel"/>
    <w:tmpl w:val="08B41F7A"/>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59013932"/>
    <w:multiLevelType w:val="hybridMultilevel"/>
    <w:tmpl w:val="D13ED0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F231700"/>
    <w:multiLevelType w:val="hybridMultilevel"/>
    <w:tmpl w:val="41908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6452D78"/>
    <w:multiLevelType w:val="hybridMultilevel"/>
    <w:tmpl w:val="7DDAA11C"/>
    <w:lvl w:ilvl="0" w:tplc="58F649A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1152AC"/>
    <w:multiLevelType w:val="hybridMultilevel"/>
    <w:tmpl w:val="CCD47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2014EB"/>
    <w:multiLevelType w:val="hybridMultilevel"/>
    <w:tmpl w:val="81229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297A2D"/>
    <w:multiLevelType w:val="hybridMultilevel"/>
    <w:tmpl w:val="5A420CEA"/>
    <w:lvl w:ilvl="0" w:tplc="247CFD76">
      <w:start w:val="3"/>
      <w:numFmt w:val="bullet"/>
      <w:lvlText w:val="-"/>
      <w:lvlJc w:val="left"/>
      <w:pPr>
        <w:ind w:left="360" w:hanging="36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92302CE"/>
    <w:multiLevelType w:val="hybridMultilevel"/>
    <w:tmpl w:val="B16CF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6C7C0E"/>
    <w:multiLevelType w:val="hybridMultilevel"/>
    <w:tmpl w:val="D812AC88"/>
    <w:lvl w:ilvl="0" w:tplc="04090017">
      <w:start w:val="1"/>
      <w:numFmt w:val="lowerLetter"/>
      <w:lvlText w:val="%1)"/>
      <w:lvlJc w:val="left"/>
      <w:pPr>
        <w:ind w:left="496" w:hanging="360"/>
      </w:pPr>
    </w:lvl>
    <w:lvl w:ilvl="1" w:tplc="04090003">
      <w:start w:val="1"/>
      <w:numFmt w:val="bullet"/>
      <w:lvlText w:val="o"/>
      <w:lvlJc w:val="left"/>
      <w:pPr>
        <w:ind w:left="1216" w:hanging="360"/>
      </w:pPr>
      <w:rPr>
        <w:rFonts w:ascii="Courier New" w:hAnsi="Courier New" w:cs="Courier New" w:hint="default"/>
      </w:rPr>
    </w:lvl>
    <w:lvl w:ilvl="2" w:tplc="04090005">
      <w:start w:val="1"/>
      <w:numFmt w:val="bullet"/>
      <w:lvlText w:val=""/>
      <w:lvlJc w:val="left"/>
      <w:pPr>
        <w:ind w:left="1936" w:hanging="360"/>
      </w:pPr>
      <w:rPr>
        <w:rFonts w:ascii="Wingdings" w:hAnsi="Wingdings" w:hint="default"/>
      </w:rPr>
    </w:lvl>
    <w:lvl w:ilvl="3" w:tplc="04090001">
      <w:start w:val="1"/>
      <w:numFmt w:val="bullet"/>
      <w:lvlText w:val=""/>
      <w:lvlJc w:val="left"/>
      <w:pPr>
        <w:ind w:left="2656" w:hanging="360"/>
      </w:pPr>
      <w:rPr>
        <w:rFonts w:ascii="Symbol" w:hAnsi="Symbol" w:hint="default"/>
      </w:rPr>
    </w:lvl>
    <w:lvl w:ilvl="4" w:tplc="04090003">
      <w:start w:val="1"/>
      <w:numFmt w:val="bullet"/>
      <w:lvlText w:val="o"/>
      <w:lvlJc w:val="left"/>
      <w:pPr>
        <w:ind w:left="3376" w:hanging="360"/>
      </w:pPr>
      <w:rPr>
        <w:rFonts w:ascii="Courier New" w:hAnsi="Courier New" w:cs="Courier New" w:hint="default"/>
      </w:rPr>
    </w:lvl>
    <w:lvl w:ilvl="5" w:tplc="04090005">
      <w:start w:val="1"/>
      <w:numFmt w:val="bullet"/>
      <w:lvlText w:val=""/>
      <w:lvlJc w:val="left"/>
      <w:pPr>
        <w:ind w:left="4096" w:hanging="360"/>
      </w:pPr>
      <w:rPr>
        <w:rFonts w:ascii="Wingdings" w:hAnsi="Wingdings" w:hint="default"/>
      </w:rPr>
    </w:lvl>
    <w:lvl w:ilvl="6" w:tplc="04090001">
      <w:start w:val="1"/>
      <w:numFmt w:val="bullet"/>
      <w:lvlText w:val=""/>
      <w:lvlJc w:val="left"/>
      <w:pPr>
        <w:ind w:left="4816" w:hanging="360"/>
      </w:pPr>
      <w:rPr>
        <w:rFonts w:ascii="Symbol" w:hAnsi="Symbol" w:hint="default"/>
      </w:rPr>
    </w:lvl>
    <w:lvl w:ilvl="7" w:tplc="04090003">
      <w:start w:val="1"/>
      <w:numFmt w:val="bullet"/>
      <w:lvlText w:val="o"/>
      <w:lvlJc w:val="left"/>
      <w:pPr>
        <w:ind w:left="5536" w:hanging="360"/>
      </w:pPr>
      <w:rPr>
        <w:rFonts w:ascii="Courier New" w:hAnsi="Courier New" w:cs="Courier New" w:hint="default"/>
      </w:rPr>
    </w:lvl>
    <w:lvl w:ilvl="8" w:tplc="04090005">
      <w:start w:val="1"/>
      <w:numFmt w:val="bullet"/>
      <w:lvlText w:val=""/>
      <w:lvlJc w:val="left"/>
      <w:pPr>
        <w:ind w:left="6256" w:hanging="360"/>
      </w:pPr>
      <w:rPr>
        <w:rFonts w:ascii="Wingdings" w:hAnsi="Wingdings" w:hint="default"/>
      </w:rPr>
    </w:lvl>
  </w:abstractNum>
  <w:abstractNum w:abstractNumId="25" w15:restartNumberingAfterBreak="0">
    <w:nsid w:val="7EBD7964"/>
    <w:multiLevelType w:val="hybridMultilevel"/>
    <w:tmpl w:val="77101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9"/>
  </w:num>
  <w:num w:numId="4">
    <w:abstractNumId w:val="13"/>
  </w:num>
  <w:num w:numId="5">
    <w:abstractNumId w:val="24"/>
    <w:lvlOverride w:ilvl="0">
      <w:startOverride w:val="1"/>
    </w:lvlOverride>
    <w:lvlOverride w:ilvl="1"/>
    <w:lvlOverride w:ilvl="2"/>
    <w:lvlOverride w:ilvl="3"/>
    <w:lvlOverride w:ilvl="4"/>
    <w:lvlOverride w:ilvl="5"/>
    <w:lvlOverride w:ilvl="6"/>
    <w:lvlOverride w:ilvl="7"/>
    <w:lvlOverride w:ilvl="8"/>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num>
  <w:num w:numId="12">
    <w:abstractNumId w:val="15"/>
  </w:num>
  <w:num w:numId="13">
    <w:abstractNumId w:val="21"/>
  </w:num>
  <w:num w:numId="14">
    <w:abstractNumId w:val="12"/>
  </w:num>
  <w:num w:numId="15">
    <w:abstractNumId w:val="9"/>
  </w:num>
  <w:num w:numId="16">
    <w:abstractNumId w:val="14"/>
  </w:num>
  <w:num w:numId="17">
    <w:abstractNumId w:val="1"/>
  </w:num>
  <w:num w:numId="18">
    <w:abstractNumId w:val="25"/>
  </w:num>
  <w:num w:numId="19">
    <w:abstractNumId w:val="5"/>
  </w:num>
  <w:num w:numId="20">
    <w:abstractNumId w:val="23"/>
  </w:num>
  <w:num w:numId="21">
    <w:abstractNumId w:val="20"/>
  </w:num>
  <w:num w:numId="22">
    <w:abstractNumId w:val="10"/>
  </w:num>
  <w:num w:numId="23">
    <w:abstractNumId w:val="8"/>
  </w:num>
  <w:num w:numId="24">
    <w:abstractNumId w:val="22"/>
  </w:num>
  <w:num w:numId="25">
    <w:abstractNumId w:val="7"/>
  </w:num>
  <w:num w:numId="26">
    <w:abstractNumId w:val="1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GB"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39C"/>
    <w:rsid w:val="000069D4"/>
    <w:rsid w:val="000174AD"/>
    <w:rsid w:val="00094C21"/>
    <w:rsid w:val="000A7D55"/>
    <w:rsid w:val="000C2E8E"/>
    <w:rsid w:val="000E0E7C"/>
    <w:rsid w:val="000F1B4B"/>
    <w:rsid w:val="0012744F"/>
    <w:rsid w:val="00156F66"/>
    <w:rsid w:val="00163271"/>
    <w:rsid w:val="00182528"/>
    <w:rsid w:val="0018500B"/>
    <w:rsid w:val="00196A19"/>
    <w:rsid w:val="00202DC1"/>
    <w:rsid w:val="002116EE"/>
    <w:rsid w:val="002309D8"/>
    <w:rsid w:val="002A7FE2"/>
    <w:rsid w:val="002C21C2"/>
    <w:rsid w:val="002E1B4F"/>
    <w:rsid w:val="002F2E67"/>
    <w:rsid w:val="002F7CB3"/>
    <w:rsid w:val="00315546"/>
    <w:rsid w:val="0031739C"/>
    <w:rsid w:val="0032706F"/>
    <w:rsid w:val="00330567"/>
    <w:rsid w:val="00386A9D"/>
    <w:rsid w:val="00391081"/>
    <w:rsid w:val="003B2789"/>
    <w:rsid w:val="003C13CE"/>
    <w:rsid w:val="003E2518"/>
    <w:rsid w:val="003E7CEF"/>
    <w:rsid w:val="004A4B2D"/>
    <w:rsid w:val="004B1EF7"/>
    <w:rsid w:val="004B3FAD"/>
    <w:rsid w:val="00501DCA"/>
    <w:rsid w:val="00513A47"/>
    <w:rsid w:val="005408DF"/>
    <w:rsid w:val="00541188"/>
    <w:rsid w:val="00573344"/>
    <w:rsid w:val="00583F9B"/>
    <w:rsid w:val="005E5C10"/>
    <w:rsid w:val="005F2C78"/>
    <w:rsid w:val="006144E4"/>
    <w:rsid w:val="0063660E"/>
    <w:rsid w:val="00642875"/>
    <w:rsid w:val="00650299"/>
    <w:rsid w:val="00655FC5"/>
    <w:rsid w:val="00687916"/>
    <w:rsid w:val="00814E0A"/>
    <w:rsid w:val="00822581"/>
    <w:rsid w:val="008309DD"/>
    <w:rsid w:val="0083227A"/>
    <w:rsid w:val="00866900"/>
    <w:rsid w:val="00881BA1"/>
    <w:rsid w:val="008C26B8"/>
    <w:rsid w:val="008F0869"/>
    <w:rsid w:val="008F208F"/>
    <w:rsid w:val="008F7B4B"/>
    <w:rsid w:val="00982084"/>
    <w:rsid w:val="00995963"/>
    <w:rsid w:val="009B61EB"/>
    <w:rsid w:val="009C2064"/>
    <w:rsid w:val="009D1697"/>
    <w:rsid w:val="00A014F8"/>
    <w:rsid w:val="00A5173C"/>
    <w:rsid w:val="00A61AEF"/>
    <w:rsid w:val="00AA7112"/>
    <w:rsid w:val="00AD2345"/>
    <w:rsid w:val="00AF173A"/>
    <w:rsid w:val="00B066A4"/>
    <w:rsid w:val="00B07A13"/>
    <w:rsid w:val="00B4279B"/>
    <w:rsid w:val="00B45FC9"/>
    <w:rsid w:val="00B81138"/>
    <w:rsid w:val="00BC7CCF"/>
    <w:rsid w:val="00BE470B"/>
    <w:rsid w:val="00C57A91"/>
    <w:rsid w:val="00CC01C2"/>
    <w:rsid w:val="00CF21F2"/>
    <w:rsid w:val="00D02712"/>
    <w:rsid w:val="00D214D0"/>
    <w:rsid w:val="00D61DE7"/>
    <w:rsid w:val="00D6546B"/>
    <w:rsid w:val="00DD4BED"/>
    <w:rsid w:val="00DE39F0"/>
    <w:rsid w:val="00DF0AF3"/>
    <w:rsid w:val="00DF7D90"/>
    <w:rsid w:val="00DF7E9F"/>
    <w:rsid w:val="00E27D7E"/>
    <w:rsid w:val="00E42E13"/>
    <w:rsid w:val="00E56D5C"/>
    <w:rsid w:val="00E6257C"/>
    <w:rsid w:val="00E63C59"/>
    <w:rsid w:val="00EF1C1F"/>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3F1C1F-C0EA-4F28-B889-BA02C711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C2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1H"/>
    <w:basedOn w:val="Normal"/>
    <w:next w:val="Normal"/>
    <w:link w:val="Heading1Char2"/>
    <w:qFormat/>
    <w:rsid w:val="008F208F"/>
    <w:pPr>
      <w:keepNext/>
      <w:keepLines/>
      <w:spacing w:before="280"/>
      <w:ind w:left="1134" w:hanging="1134"/>
      <w:outlineLvl w:val="0"/>
    </w:pPr>
    <w:rPr>
      <w:b/>
      <w:sz w:val="28"/>
    </w:rPr>
  </w:style>
  <w:style w:type="paragraph" w:styleId="Heading2">
    <w:name w:val="heading 2"/>
    <w:aliases w:val="h2,UNDERRUBRIK 1-2,H2,h21,Heading Two,R2,l2,2,level 2,Titre 2P,Titre2P,2 headline Char,21 Char,A.B.C. Char,Heading 2 CFMU Char,Para 2 Char,dd heading 2 Char,dh2 Char,L2 Char,sub-sect Char,RFP Heading 2 Char,sl2 Char,Überschrift 2 Anhang Char"/>
    <w:basedOn w:val="Heading1"/>
    <w:next w:val="Normal"/>
    <w:link w:val="Heading2Char2"/>
    <w:uiPriority w:val="99"/>
    <w:qFormat/>
    <w:rsid w:val="008F208F"/>
    <w:pPr>
      <w:spacing w:before="200"/>
      <w:outlineLvl w:val="1"/>
    </w:pPr>
    <w:rPr>
      <w:sz w:val="24"/>
    </w:rPr>
  </w:style>
  <w:style w:type="paragraph" w:styleId="Heading3">
    <w:name w:val="heading 3"/>
    <w:basedOn w:val="Heading1"/>
    <w:next w:val="Normal"/>
    <w:link w:val="Heading3Char1"/>
    <w:uiPriority w:val="99"/>
    <w:qFormat/>
    <w:rsid w:val="008F208F"/>
    <w:pPr>
      <w:tabs>
        <w:tab w:val="clear" w:pos="1134"/>
      </w:tabs>
      <w:spacing w:before="200"/>
      <w:outlineLvl w:val="2"/>
    </w:pPr>
    <w:rPr>
      <w:sz w:val="24"/>
    </w:rPr>
  </w:style>
  <w:style w:type="paragraph" w:styleId="Heading4">
    <w:name w:val="heading 4"/>
    <w:basedOn w:val="Heading3"/>
    <w:next w:val="Normal"/>
    <w:link w:val="Heading4Char1"/>
    <w:uiPriority w:val="99"/>
    <w:qFormat/>
    <w:rsid w:val="008F208F"/>
    <w:pPr>
      <w:outlineLvl w:val="3"/>
    </w:pPr>
  </w:style>
  <w:style w:type="paragraph" w:styleId="Heading5">
    <w:name w:val="heading 5"/>
    <w:basedOn w:val="Heading4"/>
    <w:next w:val="Normal"/>
    <w:link w:val="Heading5Char1"/>
    <w:uiPriority w:val="99"/>
    <w:qFormat/>
    <w:rsid w:val="008F208F"/>
    <w:pPr>
      <w:outlineLvl w:val="4"/>
    </w:pPr>
  </w:style>
  <w:style w:type="paragraph" w:styleId="Heading6">
    <w:name w:val="heading 6"/>
    <w:basedOn w:val="Heading4"/>
    <w:next w:val="Normal"/>
    <w:link w:val="Heading6Char1"/>
    <w:uiPriority w:val="99"/>
    <w:qFormat/>
    <w:rsid w:val="008F208F"/>
    <w:pPr>
      <w:outlineLvl w:val="5"/>
    </w:pPr>
  </w:style>
  <w:style w:type="paragraph" w:styleId="Heading7">
    <w:name w:val="heading 7"/>
    <w:basedOn w:val="Heading6"/>
    <w:next w:val="Normal"/>
    <w:link w:val="Heading7Char1"/>
    <w:uiPriority w:val="99"/>
    <w:qFormat/>
    <w:rsid w:val="008F208F"/>
    <w:pPr>
      <w:outlineLvl w:val="6"/>
    </w:pPr>
  </w:style>
  <w:style w:type="paragraph" w:styleId="Heading8">
    <w:name w:val="heading 8"/>
    <w:basedOn w:val="Heading6"/>
    <w:next w:val="Normal"/>
    <w:link w:val="Heading8Char1"/>
    <w:uiPriority w:val="99"/>
    <w:qFormat/>
    <w:rsid w:val="008F208F"/>
    <w:pPr>
      <w:outlineLvl w:val="7"/>
    </w:pPr>
  </w:style>
  <w:style w:type="paragraph" w:styleId="Heading9">
    <w:name w:val="heading 9"/>
    <w:basedOn w:val="Heading6"/>
    <w:next w:val="Normal"/>
    <w:link w:val="Heading9Char1"/>
    <w:uiPriority w:val="99"/>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uiPriority w:val="99"/>
    <w:rsid w:val="008F208F"/>
    <w:pPr>
      <w:spacing w:before="480"/>
      <w:jc w:val="center"/>
    </w:pPr>
    <w:rPr>
      <w:rFonts w:ascii="Times New Roman Bold" w:hAnsi="Times New Roman Bold"/>
      <w:b/>
      <w:sz w:val="28"/>
    </w:rPr>
  </w:style>
  <w:style w:type="paragraph" w:customStyle="1" w:styleId="ArtNo">
    <w:name w:val="Art_No"/>
    <w:basedOn w:val="Normal"/>
    <w:next w:val="Normal"/>
    <w:uiPriority w:val="99"/>
    <w:rsid w:val="008F208F"/>
    <w:pPr>
      <w:keepNext/>
      <w:keepLines/>
      <w:spacing w:before="480"/>
      <w:jc w:val="center"/>
    </w:pPr>
    <w:rPr>
      <w:caps/>
      <w:sz w:val="28"/>
    </w:rPr>
  </w:style>
  <w:style w:type="paragraph" w:customStyle="1" w:styleId="Arttitle">
    <w:name w:val="Art_title"/>
    <w:basedOn w:val="Normal"/>
    <w:next w:val="Normal"/>
    <w:link w:val="ArttitleChar"/>
    <w:uiPriority w:val="99"/>
    <w:rsid w:val="008F208F"/>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8F208F"/>
    <w:pPr>
      <w:keepNext/>
      <w:keepLines/>
      <w:spacing w:before="160"/>
      <w:ind w:left="1134"/>
    </w:pPr>
    <w:rPr>
      <w:i/>
    </w:rPr>
  </w:style>
  <w:style w:type="paragraph" w:customStyle="1" w:styleId="ChapNo">
    <w:name w:val="Chap_No"/>
    <w:basedOn w:val="ArtNo"/>
    <w:next w:val="Normal"/>
    <w:uiPriority w:val="99"/>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uiPriority w:val="99"/>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uiPriority w:val="99"/>
    <w:rsid w:val="008F208F"/>
    <w:pPr>
      <w:ind w:left="2268" w:hanging="397"/>
    </w:pPr>
  </w:style>
  <w:style w:type="paragraph" w:customStyle="1" w:styleId="Equation">
    <w:name w:val="Equation"/>
    <w:basedOn w:val="Normal"/>
    <w:uiPriority w:val="99"/>
    <w:rsid w:val="008F208F"/>
    <w:pPr>
      <w:tabs>
        <w:tab w:val="clear" w:pos="1871"/>
        <w:tab w:val="clear" w:pos="2268"/>
        <w:tab w:val="center" w:pos="4820"/>
        <w:tab w:val="right" w:pos="9639"/>
      </w:tabs>
    </w:pPr>
  </w:style>
  <w:style w:type="paragraph" w:customStyle="1" w:styleId="Equationlegend">
    <w:name w:val="Equation_legend"/>
    <w:basedOn w:val="NormalIndent"/>
    <w:uiPriority w:val="99"/>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
    <w:basedOn w:val="DefaultParagraphFont"/>
    <w:uiPriority w:val="99"/>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
    <w:basedOn w:val="Normal"/>
    <w:link w:val="FootnoteTextChar"/>
    <w:uiPriority w:val="99"/>
    <w:rsid w:val="008F208F"/>
    <w:pPr>
      <w:keepLines/>
      <w:tabs>
        <w:tab w:val="left" w:pos="255"/>
      </w:tabs>
    </w:pPr>
  </w:style>
  <w:style w:type="paragraph" w:customStyle="1" w:styleId="Note">
    <w:name w:val="Note"/>
    <w:basedOn w:val="Normal"/>
    <w:next w:val="Normal"/>
    <w:uiPriority w:val="99"/>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Normal"/>
    <w:uiPriority w:val="99"/>
    <w:rsid w:val="008F208F"/>
  </w:style>
  <w:style w:type="paragraph" w:customStyle="1" w:styleId="Partref">
    <w:name w:val="Part_ref"/>
    <w:basedOn w:val="Annexref"/>
    <w:next w:val="Normal"/>
    <w:uiPriority w:val="99"/>
    <w:rsid w:val="008F208F"/>
  </w:style>
  <w:style w:type="paragraph" w:customStyle="1" w:styleId="Parttitle">
    <w:name w:val="Part_title"/>
    <w:basedOn w:val="Annextitle"/>
    <w:next w:val="Normalaftertitle0"/>
    <w:uiPriority w:val="99"/>
    <w:rsid w:val="008F208F"/>
  </w:style>
  <w:style w:type="paragraph" w:customStyle="1" w:styleId="RecNo">
    <w:name w:val="Rec_No"/>
    <w:basedOn w:val="Normal"/>
    <w:next w:val="Normal"/>
    <w:link w:val="RecNoChar"/>
    <w:uiPriority w:val="99"/>
    <w:rsid w:val="008F208F"/>
    <w:pPr>
      <w:keepNext/>
      <w:keepLines/>
      <w:spacing w:before="480"/>
      <w:jc w:val="center"/>
    </w:pPr>
    <w:rPr>
      <w:caps/>
      <w:sz w:val="28"/>
    </w:rPr>
  </w:style>
  <w:style w:type="paragraph" w:customStyle="1" w:styleId="Rectitle">
    <w:name w:val="Rec_title"/>
    <w:basedOn w:val="RecNo"/>
    <w:next w:val="Normal"/>
    <w:uiPriority w:val="99"/>
    <w:rsid w:val="008F208F"/>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Normal"/>
    <w:next w:val="Normalaftertitle0"/>
    <w:uiPriority w:val="99"/>
    <w:rsid w:val="008F208F"/>
    <w:pPr>
      <w:keepNext/>
      <w:keepLines/>
      <w:jc w:val="right"/>
    </w:pPr>
    <w:rPr>
      <w:sz w:val="22"/>
    </w:rPr>
  </w:style>
  <w:style w:type="paragraph" w:customStyle="1" w:styleId="Questiondate">
    <w:name w:val="Question_date"/>
    <w:basedOn w:val="Normal"/>
    <w:next w:val="Normalaftertitle0"/>
    <w:uiPriority w:val="99"/>
    <w:rsid w:val="008F208F"/>
    <w:pPr>
      <w:keepNext/>
      <w:keepLines/>
      <w:jc w:val="right"/>
    </w:pPr>
    <w:rPr>
      <w:sz w:val="22"/>
    </w:rPr>
  </w:style>
  <w:style w:type="paragraph" w:customStyle="1" w:styleId="QuestionNo">
    <w:name w:val="Question_No"/>
    <w:basedOn w:val="Normal"/>
    <w:next w:val="Normal"/>
    <w:uiPriority w:val="99"/>
    <w:rsid w:val="008F208F"/>
    <w:pPr>
      <w:keepNext/>
      <w:keepLines/>
      <w:spacing w:before="480"/>
      <w:jc w:val="center"/>
    </w:pPr>
    <w:rPr>
      <w:caps/>
      <w:sz w:val="28"/>
    </w:rPr>
  </w:style>
  <w:style w:type="paragraph" w:customStyle="1" w:styleId="Questiontitle">
    <w:name w:val="Question_title"/>
    <w:basedOn w:val="Normal"/>
    <w:next w:val="Normal"/>
    <w:uiPriority w:val="99"/>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Normal"/>
    <w:uiPriority w:val="99"/>
    <w:rsid w:val="008F208F"/>
  </w:style>
  <w:style w:type="paragraph" w:customStyle="1" w:styleId="Restitle">
    <w:name w:val="Res_title"/>
    <w:basedOn w:val="Rectitle"/>
    <w:next w:val="Normal"/>
    <w:uiPriority w:val="99"/>
    <w:rsid w:val="008F208F"/>
  </w:style>
  <w:style w:type="paragraph" w:customStyle="1" w:styleId="Resref">
    <w:name w:val="Res_ref"/>
    <w:basedOn w:val="Recref"/>
    <w:next w:val="Resdate"/>
    <w:uiPriority w:val="99"/>
    <w:rsid w:val="00E63C59"/>
  </w:style>
  <w:style w:type="paragraph" w:customStyle="1" w:styleId="SectionNo">
    <w:name w:val="Section_No"/>
    <w:basedOn w:val="AnnexNo"/>
    <w:next w:val="Normal"/>
    <w:uiPriority w:val="99"/>
    <w:rsid w:val="008F208F"/>
  </w:style>
  <w:style w:type="paragraph" w:customStyle="1" w:styleId="Sectiontitle">
    <w:name w:val="Section_title"/>
    <w:basedOn w:val="Annextitle"/>
    <w:next w:val="Normalaftertitle0"/>
    <w:uiPriority w:val="99"/>
    <w:rsid w:val="008F208F"/>
  </w:style>
  <w:style w:type="paragraph" w:customStyle="1" w:styleId="Source">
    <w:name w:val="Source"/>
    <w:basedOn w:val="Normal"/>
    <w:next w:val="Normal"/>
    <w:link w:val="SourceChar"/>
    <w:uiPriority w:val="99"/>
    <w:rsid w:val="008F208F"/>
    <w:pPr>
      <w:spacing w:before="840"/>
      <w:jc w:val="center"/>
    </w:pPr>
    <w:rPr>
      <w:b/>
      <w:sz w:val="28"/>
    </w:rPr>
  </w:style>
  <w:style w:type="paragraph" w:customStyle="1" w:styleId="SpecialFooter">
    <w:name w:val="Special Footer"/>
    <w:basedOn w:val="Footer"/>
    <w:uiPriority w:val="99"/>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8F208F"/>
    <w:rPr>
      <w:sz w:val="20"/>
    </w:rPr>
  </w:style>
  <w:style w:type="paragraph" w:customStyle="1" w:styleId="TableNo">
    <w:name w:val="Table_No"/>
    <w:basedOn w:val="Normal"/>
    <w:next w:val="Normal"/>
    <w:link w:val="TableNoChar"/>
    <w:uiPriority w:val="99"/>
    <w:rsid w:val="008F208F"/>
    <w:pPr>
      <w:keepNext/>
      <w:spacing w:before="560" w:after="120"/>
      <w:jc w:val="center"/>
    </w:pPr>
    <w:rPr>
      <w:caps/>
      <w:sz w:val="20"/>
    </w:rPr>
  </w:style>
  <w:style w:type="paragraph" w:customStyle="1" w:styleId="Tabletitle">
    <w:name w:val="Table_title"/>
    <w:basedOn w:val="Normal"/>
    <w:next w:val="Tabletext"/>
    <w:link w:val="TabletitleChar"/>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8F20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F208F"/>
    <w:pPr>
      <w:spacing w:before="240"/>
    </w:pPr>
    <w:rPr>
      <w:caps w:val="0"/>
    </w:rPr>
  </w:style>
  <w:style w:type="paragraph" w:customStyle="1" w:styleId="Title4">
    <w:name w:val="Title 4"/>
    <w:basedOn w:val="Title3"/>
    <w:next w:val="Heading1"/>
    <w:uiPriority w:val="99"/>
    <w:rsid w:val="008F208F"/>
    <w:rPr>
      <w:b/>
    </w:rPr>
  </w:style>
  <w:style w:type="paragraph" w:customStyle="1" w:styleId="toc0">
    <w:name w:val="toc 0"/>
    <w:basedOn w:val="Normal"/>
    <w:next w:val="TOC1"/>
    <w:uiPriority w:val="99"/>
    <w:rsid w:val="008F208F"/>
    <w:pPr>
      <w:tabs>
        <w:tab w:val="clear" w:pos="1134"/>
        <w:tab w:val="clear" w:pos="1871"/>
        <w:tab w:val="clear" w:pos="2268"/>
        <w:tab w:val="right" w:pos="9781"/>
      </w:tabs>
    </w:pPr>
    <w:rPr>
      <w:b/>
    </w:rPr>
  </w:style>
  <w:style w:type="paragraph" w:styleId="TOC1">
    <w:name w:val="toc 1"/>
    <w:basedOn w:val="Normal"/>
    <w:uiPriority w:val="39"/>
    <w:qFormat/>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8F208F"/>
    <w:pPr>
      <w:spacing w:before="120"/>
    </w:pPr>
  </w:style>
  <w:style w:type="paragraph" w:styleId="TOC3">
    <w:name w:val="toc 3"/>
    <w:basedOn w:val="TOC2"/>
    <w:uiPriority w:val="39"/>
    <w:qFormat/>
    <w:rsid w:val="008F208F"/>
  </w:style>
  <w:style w:type="paragraph" w:styleId="TOC4">
    <w:name w:val="toc 4"/>
    <w:basedOn w:val="TOC3"/>
    <w:uiPriority w:val="99"/>
    <w:rsid w:val="008F208F"/>
  </w:style>
  <w:style w:type="paragraph" w:styleId="TOC5">
    <w:name w:val="toc 5"/>
    <w:basedOn w:val="TOC4"/>
    <w:uiPriority w:val="99"/>
    <w:rsid w:val="008F208F"/>
  </w:style>
  <w:style w:type="paragraph" w:styleId="TOC6">
    <w:name w:val="toc 6"/>
    <w:basedOn w:val="TOC4"/>
    <w:uiPriority w:val="99"/>
    <w:rsid w:val="008F208F"/>
  </w:style>
  <w:style w:type="paragraph" w:styleId="TOC7">
    <w:name w:val="toc 7"/>
    <w:basedOn w:val="TOC4"/>
    <w:uiPriority w:val="99"/>
    <w:rsid w:val="008F208F"/>
  </w:style>
  <w:style w:type="paragraph" w:styleId="TOC8">
    <w:name w:val="toc 8"/>
    <w:basedOn w:val="TOC4"/>
    <w:uiPriority w:val="99"/>
    <w:rsid w:val="008F208F"/>
  </w:style>
  <w:style w:type="character" w:customStyle="1" w:styleId="Appdef">
    <w:name w:val="App_def"/>
    <w:basedOn w:val="DefaultParagraphFont"/>
    <w:uiPriority w:val="99"/>
    <w:rsid w:val="008F208F"/>
    <w:rPr>
      <w:rFonts w:ascii="Times New Roman" w:hAnsi="Times New Roman"/>
      <w:b/>
    </w:rPr>
  </w:style>
  <w:style w:type="character" w:customStyle="1" w:styleId="Appref">
    <w:name w:val="App_ref"/>
    <w:basedOn w:val="DefaultParagraphFont"/>
    <w:uiPriority w:val="99"/>
    <w:rsid w:val="008F208F"/>
  </w:style>
  <w:style w:type="character" w:customStyle="1" w:styleId="Artdef">
    <w:name w:val="Art_def"/>
    <w:basedOn w:val="DefaultParagraphFont"/>
    <w:uiPriority w:val="99"/>
    <w:rsid w:val="008F208F"/>
    <w:rPr>
      <w:rFonts w:ascii="Times New Roman" w:hAnsi="Times New Roman"/>
      <w:b/>
    </w:rPr>
  </w:style>
  <w:style w:type="character" w:customStyle="1" w:styleId="Artref">
    <w:name w:val="Art_ref"/>
    <w:basedOn w:val="DefaultParagraphFont"/>
    <w:uiPriority w:val="99"/>
    <w:rsid w:val="008F208F"/>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8F208F"/>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8F208F"/>
    <w:rPr>
      <w:b w:val="0"/>
      <w:i/>
    </w:rPr>
  </w:style>
  <w:style w:type="paragraph" w:customStyle="1" w:styleId="Headingi">
    <w:name w:val="Heading_i"/>
    <w:basedOn w:val="Normal"/>
    <w:next w:val="Normal"/>
    <w:uiPriority w:val="99"/>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uiPriority w:val="99"/>
    <w:rsid w:val="008F208F"/>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Normal"/>
    <w:next w:val="Normal"/>
    <w:uiPriority w:val="99"/>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uiPriority w:val="99"/>
    <w:rsid w:val="008F208F"/>
    <w:pPr>
      <w:keepNext/>
      <w:keepLines/>
      <w:spacing w:before="480" w:after="120"/>
      <w:jc w:val="center"/>
    </w:pPr>
    <w:rPr>
      <w:caps/>
      <w:sz w:val="20"/>
    </w:rPr>
  </w:style>
  <w:style w:type="paragraph" w:customStyle="1" w:styleId="AnnexNo">
    <w:name w:val="Annex_No"/>
    <w:basedOn w:val="Normal"/>
    <w:next w:val="Normal"/>
    <w:link w:val="AnnexNoChar"/>
    <w:rsid w:val="008F208F"/>
    <w:pPr>
      <w:keepNext/>
      <w:keepLines/>
      <w:spacing w:before="480" w:after="80"/>
      <w:jc w:val="center"/>
    </w:pPr>
    <w:rPr>
      <w:caps/>
      <w:sz w:val="28"/>
    </w:rPr>
  </w:style>
  <w:style w:type="paragraph" w:customStyle="1" w:styleId="Annexref">
    <w:name w:val="Annex_ref"/>
    <w:basedOn w:val="Normal"/>
    <w:next w:val="Normal"/>
    <w:uiPriority w:val="99"/>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8F208F"/>
  </w:style>
  <w:style w:type="paragraph" w:customStyle="1" w:styleId="Appendixref">
    <w:name w:val="Appendix_ref"/>
    <w:basedOn w:val="Annexref"/>
    <w:next w:val="Annextitle"/>
    <w:uiPriority w:val="99"/>
    <w:rsid w:val="008F208F"/>
  </w:style>
  <w:style w:type="paragraph" w:customStyle="1" w:styleId="Appendixtitle">
    <w:name w:val="Appendix_title"/>
    <w:basedOn w:val="Annextitle"/>
    <w:next w:val="Normal"/>
    <w:uiPriority w:val="99"/>
    <w:rsid w:val="008F208F"/>
  </w:style>
  <w:style w:type="paragraph" w:customStyle="1" w:styleId="Border">
    <w:name w:val="Border"/>
    <w:basedOn w:val="Normal"/>
    <w:uiPriority w:val="99"/>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8F208F"/>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link w:val="NormalaftertitleChar0"/>
    <w:rsid w:val="008F208F"/>
    <w:pPr>
      <w:spacing w:before="280"/>
    </w:pPr>
  </w:style>
  <w:style w:type="paragraph" w:customStyle="1" w:styleId="Proposal">
    <w:name w:val="Proposal"/>
    <w:basedOn w:val="Normal"/>
    <w:next w:val="Normal"/>
    <w:uiPriority w:val="99"/>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uiPriority w:val="99"/>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SourceChar">
    <w:name w:val="Source Char"/>
    <w:link w:val="Source"/>
    <w:uiPriority w:val="99"/>
    <w:locked/>
    <w:rsid w:val="0063660E"/>
    <w:rPr>
      <w:rFonts w:ascii="Times New Roman" w:hAnsi="Times New Roman"/>
      <w:b/>
      <w:sz w:val="28"/>
      <w:lang w:val="en-GB" w:eastAsia="en-US"/>
    </w:rPr>
  </w:style>
  <w:style w:type="character" w:customStyle="1" w:styleId="Title1Char">
    <w:name w:val="Title 1 Char"/>
    <w:link w:val="Title1"/>
    <w:locked/>
    <w:rsid w:val="0063660E"/>
    <w:rPr>
      <w:rFonts w:ascii="Times New Roman" w:hAnsi="Times New Roman"/>
      <w:caps/>
      <w:sz w:val="28"/>
      <w:lang w:val="en-GB" w:eastAsia="en-US"/>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ocked/>
    <w:rsid w:val="0063660E"/>
    <w:rPr>
      <w:rFonts w:ascii="Cambria" w:eastAsia="SimSun" w:hAnsi="Cambria" w:cs="Times New Roman"/>
      <w:b/>
      <w:bCs/>
      <w:color w:val="365F91"/>
      <w:sz w:val="28"/>
      <w:szCs w:val="28"/>
      <w:lang w:val="en-GB" w:eastAsia="en-US"/>
    </w:rPr>
  </w:style>
  <w:style w:type="character" w:customStyle="1" w:styleId="Heading2Char">
    <w:name w:val="Heading 2 Char"/>
    <w:aliases w:val="h2 Char,UNDERRUBRIK 1-2 Char,H2 Char,h21 Char,Heading Two Char,R2 Char,l2 Char,2 Char,level 2 Char,Titre 2P Char,Titre2P Char,2 headline Char Char,21 Char Char,A.B.C. Char Char,Heading 2 CFMU Char Char,Para 2 Char Char,dh2 Char Char"/>
    <w:basedOn w:val="DefaultParagraphFont"/>
    <w:uiPriority w:val="99"/>
    <w:semiHidden/>
    <w:locked/>
    <w:rsid w:val="0063660E"/>
    <w:rPr>
      <w:rFonts w:ascii="Cambria" w:eastAsia="SimSun" w:hAnsi="Cambria" w:cs="Times New Roman"/>
      <w:b/>
      <w:bCs/>
      <w:color w:val="4F81BD"/>
      <w:sz w:val="26"/>
      <w:szCs w:val="26"/>
      <w:lang w:val="en-GB" w:eastAsia="en-US"/>
    </w:rPr>
  </w:style>
  <w:style w:type="character" w:customStyle="1" w:styleId="Heading3Char">
    <w:name w:val="Heading 3 Char"/>
    <w:basedOn w:val="DefaultParagraphFont"/>
    <w:uiPriority w:val="99"/>
    <w:semiHidden/>
    <w:locked/>
    <w:rsid w:val="0063660E"/>
    <w:rPr>
      <w:rFonts w:ascii="Cambria" w:eastAsia="SimSun" w:hAnsi="Cambria" w:cs="Times New Roman"/>
      <w:b/>
      <w:bCs/>
      <w:color w:val="4F81BD"/>
      <w:sz w:val="20"/>
      <w:szCs w:val="20"/>
      <w:lang w:val="en-GB" w:eastAsia="en-US"/>
    </w:rPr>
  </w:style>
  <w:style w:type="character" w:customStyle="1" w:styleId="Heading4Char">
    <w:name w:val="Heading 4 Char"/>
    <w:basedOn w:val="DefaultParagraphFont"/>
    <w:uiPriority w:val="99"/>
    <w:semiHidden/>
    <w:locked/>
    <w:rsid w:val="0063660E"/>
    <w:rPr>
      <w:rFonts w:ascii="Cambria" w:eastAsia="SimSun" w:hAnsi="Cambria" w:cs="Times New Roman"/>
      <w:b/>
      <w:bCs/>
      <w:i/>
      <w:iCs/>
      <w:color w:val="4F81BD"/>
      <w:sz w:val="20"/>
      <w:szCs w:val="20"/>
      <w:lang w:val="en-GB" w:eastAsia="en-US"/>
    </w:rPr>
  </w:style>
  <w:style w:type="character" w:customStyle="1" w:styleId="Heading5Char">
    <w:name w:val="Heading 5 Char"/>
    <w:basedOn w:val="DefaultParagraphFont"/>
    <w:uiPriority w:val="99"/>
    <w:semiHidden/>
    <w:locked/>
    <w:rsid w:val="0063660E"/>
    <w:rPr>
      <w:rFonts w:ascii="Cambria" w:eastAsia="SimSun" w:hAnsi="Cambria" w:cs="Times New Roman"/>
      <w:color w:val="243F60"/>
      <w:sz w:val="20"/>
      <w:szCs w:val="20"/>
      <w:lang w:val="en-GB" w:eastAsia="en-US"/>
    </w:rPr>
  </w:style>
  <w:style w:type="character" w:customStyle="1" w:styleId="Heading6Char">
    <w:name w:val="Heading 6 Char"/>
    <w:basedOn w:val="DefaultParagraphFont"/>
    <w:uiPriority w:val="99"/>
    <w:semiHidden/>
    <w:locked/>
    <w:rsid w:val="0063660E"/>
    <w:rPr>
      <w:rFonts w:ascii="Cambria" w:eastAsia="SimSun" w:hAnsi="Cambria" w:cs="Times New Roman"/>
      <w:i/>
      <w:iCs/>
      <w:color w:val="243F60"/>
      <w:sz w:val="20"/>
      <w:szCs w:val="20"/>
      <w:lang w:val="en-GB" w:eastAsia="en-US"/>
    </w:rPr>
  </w:style>
  <w:style w:type="character" w:customStyle="1" w:styleId="Heading7Char">
    <w:name w:val="Heading 7 Char"/>
    <w:basedOn w:val="DefaultParagraphFont"/>
    <w:uiPriority w:val="99"/>
    <w:semiHidden/>
    <w:locked/>
    <w:rsid w:val="0063660E"/>
    <w:rPr>
      <w:rFonts w:ascii="Cambria" w:eastAsia="SimSun" w:hAnsi="Cambria" w:cs="Times New Roman"/>
      <w:i/>
      <w:iCs/>
      <w:color w:val="404040"/>
      <w:sz w:val="20"/>
      <w:szCs w:val="20"/>
      <w:lang w:val="en-GB" w:eastAsia="en-US"/>
    </w:rPr>
  </w:style>
  <w:style w:type="character" w:customStyle="1" w:styleId="Heading8Char">
    <w:name w:val="Heading 8 Char"/>
    <w:basedOn w:val="DefaultParagraphFont"/>
    <w:uiPriority w:val="99"/>
    <w:semiHidden/>
    <w:locked/>
    <w:rsid w:val="0063660E"/>
    <w:rPr>
      <w:rFonts w:ascii="Cambria" w:eastAsia="SimSun" w:hAnsi="Cambria" w:cs="Times New Roman"/>
      <w:color w:val="404040"/>
      <w:sz w:val="20"/>
      <w:szCs w:val="20"/>
      <w:lang w:val="en-GB" w:eastAsia="en-US"/>
    </w:rPr>
  </w:style>
  <w:style w:type="character" w:customStyle="1" w:styleId="Heading9Char">
    <w:name w:val="Heading 9 Char"/>
    <w:basedOn w:val="DefaultParagraphFont"/>
    <w:uiPriority w:val="99"/>
    <w:semiHidden/>
    <w:locked/>
    <w:rsid w:val="0063660E"/>
    <w:rPr>
      <w:rFonts w:ascii="Cambria" w:eastAsia="SimSun" w:hAnsi="Cambria" w:cs="Times New Roman"/>
      <w:i/>
      <w:iCs/>
      <w:color w:val="404040"/>
      <w:sz w:val="20"/>
      <w:szCs w:val="20"/>
      <w:lang w:val="en-GB" w:eastAsia="en-US"/>
    </w:rPr>
  </w:style>
  <w:style w:type="paragraph" w:styleId="BalloonText">
    <w:name w:val="Balloon Text"/>
    <w:basedOn w:val="Normal"/>
    <w:link w:val="BalloonTextChar"/>
    <w:uiPriority w:val="99"/>
    <w:rsid w:val="0063660E"/>
    <w:pPr>
      <w:spacing w:before="0"/>
    </w:pPr>
    <w:rPr>
      <w:rFonts w:ascii="Tahoma" w:eastAsia="MS Mincho" w:hAnsi="Tahoma" w:cs="Tahoma"/>
      <w:sz w:val="16"/>
      <w:szCs w:val="16"/>
    </w:rPr>
  </w:style>
  <w:style w:type="character" w:customStyle="1" w:styleId="BalloonTextChar">
    <w:name w:val="Balloon Text Char"/>
    <w:basedOn w:val="DefaultParagraphFont"/>
    <w:link w:val="BalloonText"/>
    <w:uiPriority w:val="99"/>
    <w:rsid w:val="0063660E"/>
    <w:rPr>
      <w:rFonts w:ascii="Tahoma" w:eastAsia="MS Mincho" w:hAnsi="Tahoma" w:cs="Tahoma"/>
      <w:sz w:val="16"/>
      <w:szCs w:val="16"/>
      <w:lang w:val="en-GB" w:eastAsia="en-US"/>
    </w:rPr>
  </w:style>
  <w:style w:type="character" w:customStyle="1" w:styleId="Heading1Char2">
    <w:name w:val="Heading 1 Char2"/>
    <w:aliases w:val="título 1 Char3,H1 Char3,h1 Char3,h11 Char3,h12 Char3,h13 Char3,h14 Char3,h15 Char3,h16 Char3,h17 Char3,h111 Char3,h121 Char3,h131 Char3,h141 Char3,h151 Char3,h161 Char3,h18 Char3,h112 Char3,h122 Char3,h132 Char3,h142 Char3,h152 Char3"/>
    <w:link w:val="Heading1"/>
    <w:locked/>
    <w:rsid w:val="0063660E"/>
    <w:rPr>
      <w:rFonts w:ascii="Times New Roman" w:hAnsi="Times New Roman"/>
      <w:b/>
      <w:sz w:val="28"/>
      <w:lang w:val="en-GB" w:eastAsia="en-US"/>
    </w:rPr>
  </w:style>
  <w:style w:type="character" w:customStyle="1" w:styleId="Heading2Char2">
    <w:name w:val="Heading 2 Char2"/>
    <w:aliases w:val="h2 Char2,UNDERRUBRIK 1-2 Char2,H2 Char2,h21 Char2,Heading Two Char2,R2 Char2,l2 Char2,2 Char2,level 2 Char2,Titre 2P Char2,Titre2P Char2,2 headline Char Char2,21 Char Char2,A.B.C. Char Char2,Heading 2 CFMU Char Char2,Para 2 Char Char1"/>
    <w:link w:val="Heading2"/>
    <w:uiPriority w:val="99"/>
    <w:locked/>
    <w:rsid w:val="0063660E"/>
    <w:rPr>
      <w:rFonts w:ascii="Times New Roman" w:hAnsi="Times New Roman"/>
      <w:b/>
      <w:sz w:val="24"/>
      <w:lang w:val="en-GB" w:eastAsia="en-US"/>
    </w:rPr>
  </w:style>
  <w:style w:type="character" w:customStyle="1" w:styleId="Heading3Char1">
    <w:name w:val="Heading 3 Char1"/>
    <w:link w:val="Heading3"/>
    <w:uiPriority w:val="99"/>
    <w:locked/>
    <w:rsid w:val="0063660E"/>
    <w:rPr>
      <w:rFonts w:ascii="Times New Roman" w:hAnsi="Times New Roman"/>
      <w:b/>
      <w:sz w:val="24"/>
      <w:lang w:val="en-GB" w:eastAsia="en-US"/>
    </w:rPr>
  </w:style>
  <w:style w:type="character" w:customStyle="1" w:styleId="Heading4Char1">
    <w:name w:val="Heading 4 Char1"/>
    <w:link w:val="Heading4"/>
    <w:uiPriority w:val="99"/>
    <w:locked/>
    <w:rsid w:val="0063660E"/>
    <w:rPr>
      <w:rFonts w:ascii="Times New Roman" w:hAnsi="Times New Roman"/>
      <w:b/>
      <w:sz w:val="24"/>
      <w:lang w:val="en-GB" w:eastAsia="en-US"/>
    </w:rPr>
  </w:style>
  <w:style w:type="character" w:customStyle="1" w:styleId="Heading5Char1">
    <w:name w:val="Heading 5 Char1"/>
    <w:link w:val="Heading5"/>
    <w:uiPriority w:val="99"/>
    <w:locked/>
    <w:rsid w:val="0063660E"/>
    <w:rPr>
      <w:rFonts w:ascii="Times New Roman" w:hAnsi="Times New Roman"/>
      <w:b/>
      <w:sz w:val="24"/>
      <w:lang w:val="en-GB" w:eastAsia="en-US"/>
    </w:rPr>
  </w:style>
  <w:style w:type="character" w:customStyle="1" w:styleId="Heading6Char1">
    <w:name w:val="Heading 6 Char1"/>
    <w:link w:val="Heading6"/>
    <w:uiPriority w:val="99"/>
    <w:locked/>
    <w:rsid w:val="0063660E"/>
    <w:rPr>
      <w:rFonts w:ascii="Times New Roman" w:hAnsi="Times New Roman"/>
      <w:b/>
      <w:sz w:val="24"/>
      <w:lang w:val="en-GB" w:eastAsia="en-US"/>
    </w:rPr>
  </w:style>
  <w:style w:type="character" w:customStyle="1" w:styleId="Heading7Char1">
    <w:name w:val="Heading 7 Char1"/>
    <w:link w:val="Heading7"/>
    <w:uiPriority w:val="99"/>
    <w:locked/>
    <w:rsid w:val="0063660E"/>
    <w:rPr>
      <w:rFonts w:ascii="Times New Roman" w:hAnsi="Times New Roman"/>
      <w:b/>
      <w:sz w:val="24"/>
      <w:lang w:val="en-GB" w:eastAsia="en-US"/>
    </w:rPr>
  </w:style>
  <w:style w:type="character" w:customStyle="1" w:styleId="Heading8Char1">
    <w:name w:val="Heading 8 Char1"/>
    <w:link w:val="Heading8"/>
    <w:uiPriority w:val="99"/>
    <w:locked/>
    <w:rsid w:val="0063660E"/>
    <w:rPr>
      <w:rFonts w:ascii="Times New Roman" w:hAnsi="Times New Roman"/>
      <w:b/>
      <w:sz w:val="24"/>
      <w:lang w:val="en-GB" w:eastAsia="en-US"/>
    </w:rPr>
  </w:style>
  <w:style w:type="character" w:customStyle="1" w:styleId="Heading9Char1">
    <w:name w:val="Heading 9 Char1"/>
    <w:link w:val="Heading9"/>
    <w:uiPriority w:val="99"/>
    <w:locked/>
    <w:rsid w:val="0063660E"/>
    <w:rPr>
      <w:rFonts w:ascii="Times New Roman" w:hAnsi="Times New Roman"/>
      <w:b/>
      <w:sz w:val="24"/>
      <w:lang w:val="en-GB" w:eastAsia="en-US"/>
    </w:rPr>
  </w:style>
  <w:style w:type="character" w:customStyle="1" w:styleId="NormalaftertitleChar">
    <w:name w:val="Normal_after_title Char"/>
    <w:link w:val="Normalaftertitle"/>
    <w:locked/>
    <w:rsid w:val="0063660E"/>
    <w:rPr>
      <w:rFonts w:ascii="Times New Roman" w:hAnsi="Times New Roman"/>
      <w:sz w:val="24"/>
      <w:lang w:val="en-GB" w:eastAsia="en-US"/>
    </w:rPr>
  </w:style>
  <w:style w:type="character" w:customStyle="1" w:styleId="enumlev1Char">
    <w:name w:val="enumlev1 Char"/>
    <w:link w:val="enumlev1"/>
    <w:locked/>
    <w:rsid w:val="0063660E"/>
    <w:rPr>
      <w:rFonts w:ascii="Times New Roman" w:hAnsi="Times New Roman"/>
      <w:sz w:val="24"/>
      <w:lang w:val="en-GB" w:eastAsia="en-US"/>
    </w:rPr>
  </w:style>
  <w:style w:type="character" w:customStyle="1" w:styleId="TabletextChar">
    <w:name w:val="Table_text Char"/>
    <w:link w:val="Tabletext"/>
    <w:locked/>
    <w:rsid w:val="0063660E"/>
    <w:rPr>
      <w:rFonts w:ascii="Times New Roman" w:hAnsi="Times New Roman"/>
      <w:lang w:val="en-GB" w:eastAsia="en-US"/>
    </w:rPr>
  </w:style>
  <w:style w:type="character" w:customStyle="1" w:styleId="TabletitleChar">
    <w:name w:val="Table_title Char"/>
    <w:link w:val="Tabletitle"/>
    <w:uiPriority w:val="99"/>
    <w:locked/>
    <w:rsid w:val="0063660E"/>
    <w:rPr>
      <w:rFonts w:ascii="Times New Roman Bold" w:hAnsi="Times New Roman Bold"/>
      <w:b/>
      <w:lang w:val="en-GB" w:eastAsia="en-US"/>
    </w:rPr>
  </w:style>
  <w:style w:type="character" w:customStyle="1" w:styleId="FooterChar1">
    <w:name w:val="Footer Char1"/>
    <w:uiPriority w:val="99"/>
    <w:locked/>
    <w:rsid w:val="0063660E"/>
    <w:rPr>
      <w:rFonts w:ascii="Times New Roman" w:hAnsi="Times New Roman"/>
      <w:caps/>
      <w:noProof/>
      <w:sz w:val="16"/>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DNV Char1,D Char1"/>
    <w:uiPriority w:val="99"/>
    <w:locked/>
    <w:rsid w:val="0063660E"/>
    <w:rPr>
      <w:rFonts w:ascii="Times New Roman" w:hAnsi="Times New Roman"/>
      <w:sz w:val="24"/>
      <w:lang w:val="en-GB" w:eastAsia="en-US"/>
    </w:rPr>
  </w:style>
  <w:style w:type="character" w:customStyle="1" w:styleId="HeaderChar1">
    <w:name w:val="Header Char1"/>
    <w:uiPriority w:val="99"/>
    <w:locked/>
    <w:rsid w:val="0063660E"/>
    <w:rPr>
      <w:rFonts w:ascii="Times New Roman" w:hAnsi="Times New Roman"/>
      <w:sz w:val="18"/>
      <w:lang w:val="en-GB" w:eastAsia="en-US"/>
    </w:rPr>
  </w:style>
  <w:style w:type="character" w:customStyle="1" w:styleId="AnnexNoChar">
    <w:name w:val="Annex_No Char"/>
    <w:link w:val="AnnexNo"/>
    <w:locked/>
    <w:rsid w:val="0063660E"/>
    <w:rPr>
      <w:rFonts w:ascii="Times New Roman" w:hAnsi="Times New Roman"/>
      <w:caps/>
      <w:sz w:val="28"/>
      <w:lang w:val="en-GB" w:eastAsia="en-US"/>
    </w:rPr>
  </w:style>
  <w:style w:type="character" w:customStyle="1" w:styleId="NormalaftertitleChar0">
    <w:name w:val="Normal after title Char"/>
    <w:link w:val="Normalaftertitle0"/>
    <w:locked/>
    <w:rsid w:val="0063660E"/>
    <w:rPr>
      <w:rFonts w:ascii="Times New Roman" w:hAnsi="Times New Roman"/>
      <w:sz w:val="24"/>
      <w:lang w:val="en-GB" w:eastAsia="en-US"/>
    </w:rPr>
  </w:style>
  <w:style w:type="character" w:customStyle="1" w:styleId="RecNoChar">
    <w:name w:val="Rec_No Char"/>
    <w:link w:val="RecNo"/>
    <w:uiPriority w:val="99"/>
    <w:locked/>
    <w:rsid w:val="0063660E"/>
    <w:rPr>
      <w:rFonts w:ascii="Times New Roman" w:hAnsi="Times New Roman"/>
      <w:caps/>
      <w:sz w:val="28"/>
      <w:lang w:val="en-GB" w:eastAsia="en-US"/>
    </w:rPr>
  </w:style>
  <w:style w:type="character" w:customStyle="1" w:styleId="TableNoChar">
    <w:name w:val="Table_No Char"/>
    <w:link w:val="TableNo"/>
    <w:uiPriority w:val="99"/>
    <w:locked/>
    <w:rsid w:val="0063660E"/>
    <w:rPr>
      <w:rFonts w:ascii="Times New Roman" w:hAnsi="Times New Roman"/>
      <w:caps/>
      <w:lang w:val="en-GB" w:eastAsia="en-US"/>
    </w:rPr>
  </w:style>
  <w:style w:type="character" w:customStyle="1" w:styleId="HeadingbChar">
    <w:name w:val="Heading_b Char"/>
    <w:link w:val="Headingb"/>
    <w:locked/>
    <w:rsid w:val="0063660E"/>
    <w:rPr>
      <w:rFonts w:ascii="Times New Roman Bold" w:hAnsi="Times New Roman Bold" w:cs="Times New Roman Bold"/>
      <w:b/>
      <w:sz w:val="24"/>
      <w:lang w:val="fr-CH" w:eastAsia="en-US"/>
    </w:rPr>
  </w:style>
  <w:style w:type="character" w:styleId="Hyperlink">
    <w:name w:val="Hyperlink"/>
    <w:basedOn w:val="DefaultParagraphFont"/>
    <w:uiPriority w:val="99"/>
    <w:rsid w:val="0063660E"/>
    <w:rPr>
      <w:rFonts w:cs="Times New Roman"/>
      <w:color w:val="0000FF"/>
      <w:u w:val="none"/>
    </w:rPr>
  </w:style>
  <w:style w:type="paragraph" w:customStyle="1" w:styleId="AnnexHeader">
    <w:name w:val="Annex Header"/>
    <w:basedOn w:val="AnnexNo"/>
    <w:link w:val="AnnexHeaderChar"/>
    <w:uiPriority w:val="99"/>
    <w:rsid w:val="0063660E"/>
    <w:rPr>
      <w:rFonts w:eastAsia="MS Mincho"/>
    </w:rPr>
  </w:style>
  <w:style w:type="character" w:customStyle="1" w:styleId="AnnexHeaderChar">
    <w:name w:val="Annex Header Char"/>
    <w:basedOn w:val="AnnexNoChar"/>
    <w:link w:val="AnnexHeader"/>
    <w:uiPriority w:val="99"/>
    <w:locked/>
    <w:rsid w:val="0063660E"/>
    <w:rPr>
      <w:rFonts w:ascii="Times New Roman" w:eastAsia="MS Mincho" w:hAnsi="Times New Roman"/>
      <w:caps/>
      <w:sz w:val="28"/>
      <w:lang w:val="en-GB" w:eastAsia="en-US"/>
    </w:rPr>
  </w:style>
  <w:style w:type="paragraph" w:styleId="TOCHeading">
    <w:name w:val="TOC Heading"/>
    <w:basedOn w:val="Heading1"/>
    <w:next w:val="Normal"/>
    <w:uiPriority w:val="39"/>
    <w:qFormat/>
    <w:rsid w:val="0063660E"/>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MS Mincho" w:hAnsi="Cambria"/>
      <w:bCs/>
      <w:color w:val="365F91"/>
      <w:szCs w:val="28"/>
      <w:lang w:val="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locked/>
    <w:rsid w:val="0063660E"/>
    <w:rPr>
      <w:rFonts w:ascii="Times New Roman" w:hAnsi="Times New Roman"/>
      <w:b/>
      <w:sz w:val="28"/>
      <w:lang w:val="en-GB" w:eastAsia="en-US"/>
    </w:rPr>
  </w:style>
  <w:style w:type="paragraph" w:customStyle="1" w:styleId="HeadingSum">
    <w:name w:val="Heading_Sum"/>
    <w:basedOn w:val="Headingb"/>
    <w:next w:val="Normal"/>
    <w:uiPriority w:val="99"/>
    <w:rsid w:val="0063660E"/>
    <w:pPr>
      <w:keepNext/>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cs="Times New Roman"/>
      <w:sz w:val="22"/>
      <w:lang w:val="es-ES_tradnl"/>
    </w:rPr>
  </w:style>
  <w:style w:type="paragraph" w:customStyle="1" w:styleId="Summary">
    <w:name w:val="Summary"/>
    <w:basedOn w:val="Normal"/>
    <w:next w:val="Normal"/>
    <w:uiPriority w:val="99"/>
    <w:rsid w:val="0063660E"/>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character" w:customStyle="1" w:styleId="href">
    <w:name w:val="href"/>
    <w:rsid w:val="0063660E"/>
  </w:style>
  <w:style w:type="character" w:customStyle="1" w:styleId="Heading2Char1">
    <w:name w:val="Heading 2 Char1"/>
    <w:aliases w:val="h2 Char1,UNDERRUBRIK 1-2 Char1,H2 Char1,h21 Char1,Heading Two Char1,R2 Char1,l2 Char1,2 Char1,level 2 Char1,Titre 2P Char1,Titre2P Char1,2 headline Char Char1,21 Char Char1,h2 Char Char,A.B.C. Char Char1,Heading 2 CFMU Char Char1"/>
    <w:uiPriority w:val="99"/>
    <w:locked/>
    <w:rsid w:val="0063660E"/>
    <w:rPr>
      <w:rFonts w:ascii="Times New Roman" w:hAnsi="Times New Roman"/>
      <w:b/>
      <w:sz w:val="24"/>
      <w:lang w:val="en-GB" w:eastAsia="en-US"/>
    </w:rPr>
  </w:style>
  <w:style w:type="paragraph" w:customStyle="1" w:styleId="AnnexNoTitle">
    <w:name w:val="Annex_NoTitle"/>
    <w:basedOn w:val="Normal"/>
    <w:next w:val="Normal"/>
    <w:link w:val="AnnexNoTitleChar"/>
    <w:uiPriority w:val="99"/>
    <w:rsid w:val="0063660E"/>
    <w:pPr>
      <w:keepNext/>
      <w:keepLines/>
      <w:tabs>
        <w:tab w:val="clear" w:pos="1134"/>
        <w:tab w:val="clear" w:pos="1871"/>
        <w:tab w:val="clear" w:pos="2268"/>
        <w:tab w:val="left" w:pos="794"/>
        <w:tab w:val="left" w:pos="1191"/>
        <w:tab w:val="left" w:pos="1588"/>
        <w:tab w:val="left" w:pos="1985"/>
      </w:tabs>
      <w:spacing w:before="480"/>
      <w:jc w:val="center"/>
    </w:pPr>
    <w:rPr>
      <w:rFonts w:eastAsia="Batang"/>
      <w:b/>
      <w:sz w:val="28"/>
    </w:rPr>
  </w:style>
  <w:style w:type="character" w:customStyle="1" w:styleId="AnnexNoTitleChar">
    <w:name w:val="Annex_NoTitle Char"/>
    <w:link w:val="AnnexNoTitle"/>
    <w:uiPriority w:val="99"/>
    <w:locked/>
    <w:rsid w:val="0063660E"/>
    <w:rPr>
      <w:rFonts w:ascii="Times New Roman" w:eastAsia="Batang" w:hAnsi="Times New Roman"/>
      <w:b/>
      <w:sz w:val="28"/>
      <w:lang w:val="en-GB" w:eastAsia="en-US"/>
    </w:rPr>
  </w:style>
  <w:style w:type="paragraph" w:styleId="ListParagraph">
    <w:name w:val="List Paragraph"/>
    <w:basedOn w:val="Normal"/>
    <w:uiPriority w:val="34"/>
    <w:qFormat/>
    <w:rsid w:val="0063660E"/>
    <w:pPr>
      <w:tabs>
        <w:tab w:val="clear" w:pos="1134"/>
        <w:tab w:val="clear" w:pos="1871"/>
        <w:tab w:val="clear" w:pos="2268"/>
        <w:tab w:val="left" w:pos="794"/>
        <w:tab w:val="left" w:pos="1191"/>
        <w:tab w:val="left" w:pos="1588"/>
        <w:tab w:val="left" w:pos="1985"/>
      </w:tabs>
      <w:ind w:left="720"/>
      <w:contextualSpacing/>
      <w:textAlignment w:val="auto"/>
    </w:pPr>
    <w:rPr>
      <w:rFonts w:eastAsia="MS Mincho"/>
    </w:rPr>
  </w:style>
  <w:style w:type="paragraph" w:customStyle="1" w:styleId="AppendixNoTitle">
    <w:name w:val="Appendix_NoTitle"/>
    <w:basedOn w:val="AnnexNoTitle"/>
    <w:next w:val="Normalaftertitle"/>
    <w:uiPriority w:val="99"/>
    <w:rsid w:val="0063660E"/>
    <w:rPr>
      <w:rFonts w:eastAsia="MS Mincho"/>
    </w:rPr>
  </w:style>
  <w:style w:type="paragraph" w:customStyle="1" w:styleId="Default">
    <w:name w:val="Default"/>
    <w:uiPriority w:val="99"/>
    <w:rsid w:val="0063660E"/>
    <w:pPr>
      <w:suppressAutoHyphens/>
    </w:pPr>
    <w:rPr>
      <w:rFonts w:ascii="Times New Roman" w:eastAsia="MS Mincho" w:hAnsi="Times New Roman"/>
      <w:color w:val="000000"/>
      <w:sz w:val="24"/>
      <w:lang w:eastAsia="nl-NL"/>
    </w:rPr>
  </w:style>
  <w:style w:type="paragraph" w:customStyle="1" w:styleId="2">
    <w:name w:val="Επικεφαλίδα 2"/>
    <w:aliases w:val="título 2"/>
    <w:next w:val="Normal"/>
    <w:uiPriority w:val="99"/>
    <w:rsid w:val="0063660E"/>
    <w:pPr>
      <w:keepNext/>
      <w:keepLines/>
      <w:tabs>
        <w:tab w:val="left" w:pos="794"/>
        <w:tab w:val="left" w:pos="2127"/>
        <w:tab w:val="left" w:pos="2410"/>
        <w:tab w:val="left" w:pos="2921"/>
        <w:tab w:val="left" w:pos="3261"/>
      </w:tabs>
      <w:spacing w:before="320"/>
    </w:pPr>
    <w:rPr>
      <w:rFonts w:ascii="Times New Roman Bold" w:eastAsia="MS Mincho" w:hAnsi="Times New Roman Bold"/>
      <w:color w:val="000000"/>
      <w:sz w:val="24"/>
      <w:lang w:val="en-GB" w:eastAsia="nl-NL"/>
    </w:rPr>
  </w:style>
  <w:style w:type="paragraph" w:customStyle="1" w:styleId="Char1CharChar1Char">
    <w:name w:val="Char1 Char Char1 Char"/>
    <w:basedOn w:val="Normal"/>
    <w:uiPriority w:val="99"/>
    <w:rsid w:val="0063660E"/>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Head0">
    <w:name w:val="Table_Head"/>
    <w:basedOn w:val="TableText0"/>
    <w:uiPriority w:val="99"/>
    <w:rsid w:val="0063660E"/>
    <w:pPr>
      <w:keepNext/>
      <w:spacing w:before="80" w:after="80"/>
      <w:jc w:val="center"/>
    </w:pPr>
    <w:rPr>
      <w:b/>
    </w:rPr>
  </w:style>
  <w:style w:type="paragraph" w:customStyle="1" w:styleId="TableText0">
    <w:name w:val="Table_Text"/>
    <w:basedOn w:val="Normal"/>
    <w:uiPriority w:val="99"/>
    <w:rsid w:val="0063660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lang w:val="en-CA"/>
    </w:rPr>
  </w:style>
  <w:style w:type="paragraph" w:customStyle="1" w:styleId="StyleTOC1Before3pt">
    <w:name w:val="Style TOC 1 + Before:  3 pt"/>
    <w:basedOn w:val="TOC1"/>
    <w:uiPriority w:val="99"/>
    <w:rsid w:val="0063660E"/>
    <w:pPr>
      <w:tabs>
        <w:tab w:val="clear" w:pos="567"/>
        <w:tab w:val="clear" w:pos="7938"/>
        <w:tab w:val="clear" w:pos="9526"/>
        <w:tab w:val="left" w:pos="964"/>
        <w:tab w:val="left" w:leader="dot" w:pos="8789"/>
        <w:tab w:val="right" w:pos="9639"/>
      </w:tabs>
      <w:spacing w:before="60"/>
      <w:ind w:left="680" w:right="851" w:hanging="680"/>
    </w:pPr>
    <w:rPr>
      <w:rFonts w:eastAsia="MS Mincho"/>
      <w:color w:val="000080"/>
    </w:rPr>
  </w:style>
  <w:style w:type="character" w:customStyle="1" w:styleId="ttulo1Char2">
    <w:name w:val="título 1 Char2"/>
    <w:aliases w:val="H1 Char2,h1 Char2,h11 Char2,1st level Char,h12 Char2,h13 Char2,h14 Char2,h15 Char2,h16 Char2,h17 Char2,h111 Char2,h121 Char2,h131 Char2,h141 Char2,h151 Char2,h161 Char2,h18 Char2,h112 Char2,h122 Char2,h132 Char2,h142 Char2,h152 Char2"/>
    <w:uiPriority w:val="99"/>
    <w:rsid w:val="0063660E"/>
    <w:rPr>
      <w:b/>
      <w:sz w:val="24"/>
      <w:lang w:val="en-GB" w:eastAsia="en-US"/>
    </w:rPr>
  </w:style>
  <w:style w:type="paragraph" w:customStyle="1" w:styleId="tabletext1">
    <w:name w:val="tabletext"/>
    <w:basedOn w:val="Normal"/>
    <w:uiPriority w:val="99"/>
    <w:rsid w:val="0063660E"/>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paragraph" w:customStyle="1" w:styleId="Car">
    <w:name w:val="Car"/>
    <w:basedOn w:val="Normal"/>
    <w:uiPriority w:val="99"/>
    <w:rsid w:val="0063660E"/>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Heading1CharChar">
    <w:name w:val="Heading 1 Char Char"/>
    <w:uiPriority w:val="99"/>
    <w:rsid w:val="0063660E"/>
    <w:rPr>
      <w:b/>
      <w:sz w:val="24"/>
      <w:lang w:val="en-GB" w:eastAsia="en-US"/>
    </w:rPr>
  </w:style>
  <w:style w:type="paragraph" w:customStyle="1" w:styleId="1CarCar">
    <w:name w:val="(文字) (文字)1 Car Car (文字) (文字)"/>
    <w:basedOn w:val="Normal"/>
    <w:uiPriority w:val="99"/>
    <w:rsid w:val="0063660E"/>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arCarCharCharCarCar">
    <w:name w:val="Car Car Char Char Car Car"/>
    <w:basedOn w:val="Normal"/>
    <w:uiPriority w:val="99"/>
    <w:rsid w:val="0063660E"/>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ar1">
    <w:name w:val="Car1"/>
    <w:basedOn w:val="Normal"/>
    <w:uiPriority w:val="99"/>
    <w:rsid w:val="0063660E"/>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styleId="FollowedHyperlink">
    <w:name w:val="FollowedHyperlink"/>
    <w:basedOn w:val="DefaultParagraphFont"/>
    <w:uiPriority w:val="99"/>
    <w:rsid w:val="0063660E"/>
    <w:rPr>
      <w:rFonts w:cs="Times New Roman"/>
      <w:color w:val="800080"/>
      <w:u w:val="single"/>
    </w:rPr>
  </w:style>
  <w:style w:type="character" w:customStyle="1" w:styleId="ArttitleChar">
    <w:name w:val="Art_title Char"/>
    <w:link w:val="Arttitle"/>
    <w:uiPriority w:val="99"/>
    <w:locked/>
    <w:rsid w:val="0063660E"/>
    <w:rPr>
      <w:rFonts w:ascii="Times New Roman" w:hAnsi="Times New Roman"/>
      <w:b/>
      <w:sz w:val="28"/>
      <w:lang w:val="en-GB" w:eastAsia="en-US"/>
    </w:rPr>
  </w:style>
  <w:style w:type="paragraph" w:styleId="EndnoteText">
    <w:name w:val="endnote text"/>
    <w:basedOn w:val="Normal"/>
    <w:link w:val="EndnoteTextChar1"/>
    <w:uiPriority w:val="99"/>
    <w:rsid w:val="0063660E"/>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character" w:customStyle="1" w:styleId="EndnoteTextChar">
    <w:name w:val="Endnote Text Char"/>
    <w:basedOn w:val="DefaultParagraphFont"/>
    <w:uiPriority w:val="99"/>
    <w:rsid w:val="0063660E"/>
    <w:rPr>
      <w:rFonts w:ascii="Times New Roman" w:hAnsi="Times New Roman"/>
      <w:lang w:val="en-GB" w:eastAsia="en-US"/>
    </w:rPr>
  </w:style>
  <w:style w:type="character" w:customStyle="1" w:styleId="EndnoteTextChar1">
    <w:name w:val="Endnote Text Char1"/>
    <w:link w:val="EndnoteText"/>
    <w:uiPriority w:val="99"/>
    <w:locked/>
    <w:rsid w:val="0063660E"/>
    <w:rPr>
      <w:rFonts w:ascii="Times" w:eastAsia="MS Mincho" w:hAnsi="Times"/>
      <w:lang w:eastAsia="en-US"/>
    </w:rPr>
  </w:style>
  <w:style w:type="character" w:customStyle="1" w:styleId="TableheadChar">
    <w:name w:val="Table_head Char"/>
    <w:basedOn w:val="DefaultParagraphFont"/>
    <w:link w:val="Tablehead"/>
    <w:locked/>
    <w:rsid w:val="0063660E"/>
    <w:rPr>
      <w:rFonts w:ascii="Times New Roman Bold" w:hAnsi="Times New Roman Bold" w:cs="Times New Roman Bold"/>
      <w:b/>
      <w:lang w:val="en-GB" w:eastAsia="en-US"/>
    </w:rPr>
  </w:style>
  <w:style w:type="table" w:styleId="TableGrid">
    <w:name w:val="Table Grid"/>
    <w:basedOn w:val="TableNormal"/>
    <w:uiPriority w:val="59"/>
    <w:rsid w:val="0063660E"/>
    <w:pPr>
      <w:tabs>
        <w:tab w:val="left" w:pos="794"/>
        <w:tab w:val="left" w:pos="1191"/>
        <w:tab w:val="left" w:pos="1588"/>
        <w:tab w:val="left" w:pos="1985"/>
      </w:tabs>
      <w:overflowPunct w:val="0"/>
      <w:autoSpaceDE w:val="0"/>
      <w:autoSpaceDN w:val="0"/>
      <w:adjustRightInd w:val="0"/>
      <w:spacing w:before="12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63660E"/>
    <w:pPr>
      <w:spacing w:before="0"/>
      <w:textAlignment w:val="auto"/>
    </w:pPr>
    <w:rPr>
      <w:rFonts w:eastAsia="MS Mincho"/>
      <w:sz w:val="20"/>
      <w:lang w:val="it-I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R12-WP5A-C-0723/en" TargetMode="External"/><Relationship Id="rId21" Type="http://schemas.openxmlformats.org/officeDocument/2006/relationships/hyperlink" Target="http://www.itu.int/md/R12-WP5A-C-0640/en" TargetMode="External"/><Relationship Id="rId42" Type="http://schemas.openxmlformats.org/officeDocument/2006/relationships/hyperlink" Target="http://www.itu.int/md/R12-WP5A-C-0702/en" TargetMode="External"/><Relationship Id="rId63" Type="http://schemas.openxmlformats.org/officeDocument/2006/relationships/hyperlink" Target="http://www.itu.int/md/R12-WP5A-C-0651/en" TargetMode="External"/><Relationship Id="rId84" Type="http://schemas.openxmlformats.org/officeDocument/2006/relationships/hyperlink" Target="http://www.itu.int/md/R12-WP5A-150706-TD-0302/en" TargetMode="External"/><Relationship Id="rId138" Type="http://schemas.openxmlformats.org/officeDocument/2006/relationships/hyperlink" Target="http://www.itu.int/md/R12-WP5A-C-0655/en" TargetMode="External"/><Relationship Id="rId159" Type="http://schemas.openxmlformats.org/officeDocument/2006/relationships/hyperlink" Target="http://www.itu.int/md/R12-WP5A-C-0700/en" TargetMode="External"/><Relationship Id="rId170" Type="http://schemas.openxmlformats.org/officeDocument/2006/relationships/hyperlink" Target="http://www.itu.int/md/dologin_md.asp?lang=en&amp;id=R12-WP5A-C-0636!N12!MSW-E" TargetMode="External"/><Relationship Id="rId191" Type="http://schemas.openxmlformats.org/officeDocument/2006/relationships/hyperlink" Target="http://www.itu.int/md/R12-WP5A-C-0682/en" TargetMode="External"/><Relationship Id="rId205" Type="http://schemas.openxmlformats.org/officeDocument/2006/relationships/footer" Target="footer1.xml"/><Relationship Id="rId16" Type="http://schemas.openxmlformats.org/officeDocument/2006/relationships/hyperlink" Target="http://www.itu.int/md/R12-WP5A-C-0694/en" TargetMode="External"/><Relationship Id="rId107" Type="http://schemas.openxmlformats.org/officeDocument/2006/relationships/hyperlink" Target="http://www.itu.int/md/dologin_md.asp?lang=en&amp;id=R12-WP5A-C-0636!N06!MSW-E" TargetMode="External"/><Relationship Id="rId11" Type="http://schemas.openxmlformats.org/officeDocument/2006/relationships/hyperlink" Target="http://www.itu.int/md/R12-WP5A-C-0698/en" TargetMode="External"/><Relationship Id="rId32" Type="http://schemas.openxmlformats.org/officeDocument/2006/relationships/hyperlink" Target="http://www.itu.int/md/R12-WP5A-C-0646/en" TargetMode="External"/><Relationship Id="rId37" Type="http://schemas.openxmlformats.org/officeDocument/2006/relationships/hyperlink" Target="http://www.itu.int/md/R12-WP5A-C-0614/en" TargetMode="External"/><Relationship Id="rId53" Type="http://schemas.openxmlformats.org/officeDocument/2006/relationships/hyperlink" Target="http://www.itu.int/md/R12-WP5A-C-0729/en" TargetMode="External"/><Relationship Id="rId58" Type="http://schemas.openxmlformats.org/officeDocument/2006/relationships/hyperlink" Target="http://www.itu.int/md/R12-WP5A-C-0673/en" TargetMode="External"/><Relationship Id="rId74" Type="http://schemas.openxmlformats.org/officeDocument/2006/relationships/hyperlink" Target="http://www.itu.int/md/R12-WP5A-C-0706/en" TargetMode="External"/><Relationship Id="rId79" Type="http://schemas.openxmlformats.org/officeDocument/2006/relationships/hyperlink" Target="http://www.itu.int/md/R12-WP5A-C-0647/en" TargetMode="External"/><Relationship Id="rId102" Type="http://schemas.openxmlformats.org/officeDocument/2006/relationships/hyperlink" Target="http://www.itu.int/pub/R-RES-R.36/en" TargetMode="External"/><Relationship Id="rId123" Type="http://schemas.openxmlformats.org/officeDocument/2006/relationships/hyperlink" Target="http://www.itu.int/md/dologin_md.asp?lang=en&amp;id=R12-WP5A-C-0636!N07!MSW-E" TargetMode="External"/><Relationship Id="rId128" Type="http://schemas.openxmlformats.org/officeDocument/2006/relationships/hyperlink" Target="http://www.itu.int/md/R12-WP5A-C-0715/en" TargetMode="External"/><Relationship Id="rId144" Type="http://schemas.openxmlformats.org/officeDocument/2006/relationships/hyperlink" Target="http://www.itu.int/md/R12-WP5A-C-0649/en" TargetMode="External"/><Relationship Id="rId149" Type="http://schemas.openxmlformats.org/officeDocument/2006/relationships/hyperlink" Target="http://www.itu.int/md/R12-WP5A-C-0661/en" TargetMode="External"/><Relationship Id="rId5" Type="http://schemas.openxmlformats.org/officeDocument/2006/relationships/footnotes" Target="footnotes.xml"/><Relationship Id="rId90" Type="http://schemas.openxmlformats.org/officeDocument/2006/relationships/hyperlink" Target="http://www.itu.int/md/R12-WP5A-C-0729/en" TargetMode="External"/><Relationship Id="rId95" Type="http://schemas.openxmlformats.org/officeDocument/2006/relationships/hyperlink" Target="http://www.itu.int/oth/R0A06000001/en" TargetMode="External"/><Relationship Id="rId160" Type="http://schemas.openxmlformats.org/officeDocument/2006/relationships/hyperlink" Target="http://www.itu.int/md/R12-WP5A-C-0703/en" TargetMode="External"/><Relationship Id="rId165" Type="http://schemas.openxmlformats.org/officeDocument/2006/relationships/hyperlink" Target="http://www.itu.int/md/R12-WP5A-C-0687/en" TargetMode="External"/><Relationship Id="rId181" Type="http://schemas.openxmlformats.org/officeDocument/2006/relationships/hyperlink" Target="http://www.itu.int/md/R12-WP5A-C-0716/en" TargetMode="External"/><Relationship Id="rId186" Type="http://schemas.openxmlformats.org/officeDocument/2006/relationships/hyperlink" Target="http://www.itu.int/md/R12-WP5A-C-0656/en" TargetMode="External"/><Relationship Id="rId22" Type="http://schemas.openxmlformats.org/officeDocument/2006/relationships/hyperlink" Target="http://www.itu.int/md/R12-WP5A-C-0689/en" TargetMode="External"/><Relationship Id="rId27" Type="http://schemas.openxmlformats.org/officeDocument/2006/relationships/hyperlink" Target="https://extranet.itu.int/rsg-meetings/sg5/wp5a/TEMP/296e.docx?Web=1" TargetMode="External"/><Relationship Id="rId43" Type="http://schemas.openxmlformats.org/officeDocument/2006/relationships/hyperlink" Target="http://www.itu.int/md/R12-WP5A-C-0705/en" TargetMode="External"/><Relationship Id="rId48" Type="http://schemas.openxmlformats.org/officeDocument/2006/relationships/hyperlink" Target="http://www.itu.int/md/R12-WP5A-C-0648/en" TargetMode="External"/><Relationship Id="rId64" Type="http://schemas.openxmlformats.org/officeDocument/2006/relationships/hyperlink" Target="http://www.itu.int/md/R12-WP5A-C-0664/en" TargetMode="External"/><Relationship Id="rId69" Type="http://schemas.openxmlformats.org/officeDocument/2006/relationships/hyperlink" Target="http://www.itu.int/md/dologin_md.asp?lang=en&amp;id=R12-WP5A-C-0636!N05!MSW-E" TargetMode="External"/><Relationship Id="rId113" Type="http://schemas.openxmlformats.org/officeDocument/2006/relationships/hyperlink" Target="http://www.itu.int/md/R12-WP5A-C-0699/en" TargetMode="External"/><Relationship Id="rId118" Type="http://schemas.openxmlformats.org/officeDocument/2006/relationships/hyperlink" Target="https://extranet.itu.int/rsg-meetings/sg5/wp5a/TEMP/315e.docx?Web=1" TargetMode="External"/><Relationship Id="rId134" Type="http://schemas.openxmlformats.org/officeDocument/2006/relationships/hyperlink" Target="http://www.itu.int/pub/R-QUE-SG05.242" TargetMode="External"/><Relationship Id="rId139" Type="http://schemas.openxmlformats.org/officeDocument/2006/relationships/hyperlink" Target="http://www.itu.int/md/R12-WP5A-C-0693/en" TargetMode="External"/><Relationship Id="rId80" Type="http://schemas.openxmlformats.org/officeDocument/2006/relationships/hyperlink" Target="http://www.itu.int/md/R12-WP5A-C-0648/en" TargetMode="External"/><Relationship Id="rId85" Type="http://schemas.openxmlformats.org/officeDocument/2006/relationships/hyperlink" Target="http://www.itu.int/md/R12-WP5A-C-0683/en" TargetMode="External"/><Relationship Id="rId150" Type="http://schemas.openxmlformats.org/officeDocument/2006/relationships/hyperlink" Target="http://www.itu.int/md/R12-WP5A-C-0639/en" TargetMode="External"/><Relationship Id="rId155" Type="http://schemas.openxmlformats.org/officeDocument/2006/relationships/hyperlink" Target="http://www.itu.int/md/R12-WP5A-C-0677/en" TargetMode="External"/><Relationship Id="rId171" Type="http://schemas.openxmlformats.org/officeDocument/2006/relationships/hyperlink" Target="http://www.itu.int/md/dologin_md.asp?lang=en&amp;id=R12-WP5A-C-0636!N13!MSW-E" TargetMode="External"/><Relationship Id="rId176" Type="http://schemas.openxmlformats.org/officeDocument/2006/relationships/hyperlink" Target="http://www.itu.int/md/R12-WP5A-C-0692/en" TargetMode="External"/><Relationship Id="rId192" Type="http://schemas.openxmlformats.org/officeDocument/2006/relationships/hyperlink" Target="http://www.itu.int/md/R12-WP5A-C-0708/en" TargetMode="External"/><Relationship Id="rId197" Type="http://schemas.openxmlformats.org/officeDocument/2006/relationships/hyperlink" Target="http://www.itu.int/pub/R-REP-M.2014" TargetMode="External"/><Relationship Id="rId206" Type="http://schemas.openxmlformats.org/officeDocument/2006/relationships/footer" Target="footer2.xml"/><Relationship Id="rId201" Type="http://schemas.openxmlformats.org/officeDocument/2006/relationships/hyperlink" Target="http://www.itu.int/rec/R-REC-M.1222/en" TargetMode="External"/><Relationship Id="rId12" Type="http://schemas.openxmlformats.org/officeDocument/2006/relationships/hyperlink" Target="http://www.itu.int/md/R12-WP5A-C-0666/en" TargetMode="External"/><Relationship Id="rId17" Type="http://schemas.openxmlformats.org/officeDocument/2006/relationships/hyperlink" Target="http://www.itu.int/md/R12-WP5A-C-0720/en" TargetMode="External"/><Relationship Id="rId33" Type="http://schemas.openxmlformats.org/officeDocument/2006/relationships/hyperlink" Target="http://www.itu.int/md/R12-WP5A-C-0651/en" TargetMode="External"/><Relationship Id="rId38" Type="http://schemas.openxmlformats.org/officeDocument/2006/relationships/hyperlink" Target="http://www.itu.int/md/R12-WP5A-C-0636/en" TargetMode="External"/><Relationship Id="rId59" Type="http://schemas.openxmlformats.org/officeDocument/2006/relationships/hyperlink" Target="http://www.itu.int/md/R12-WP5A-C-0674/en" TargetMode="External"/><Relationship Id="rId103" Type="http://schemas.openxmlformats.org/officeDocument/2006/relationships/hyperlink" Target="http://www.itu.int/md/R12-WP5A-C-0729/en" TargetMode="External"/><Relationship Id="rId108" Type="http://schemas.openxmlformats.org/officeDocument/2006/relationships/hyperlink" Target="http://www.itu.int/md/R12-WP5A-C-0684/en" TargetMode="External"/><Relationship Id="rId124" Type="http://schemas.openxmlformats.org/officeDocument/2006/relationships/hyperlink" Target="http://www.itu.int/md/R12-WP5A-C-0679/en" TargetMode="External"/><Relationship Id="rId129" Type="http://schemas.openxmlformats.org/officeDocument/2006/relationships/hyperlink" Target="http://www.itu.int/md/R12-WP5A-C-0697/en" TargetMode="External"/><Relationship Id="rId54" Type="http://schemas.openxmlformats.org/officeDocument/2006/relationships/hyperlink" Target="http://www.itu.int/md/R12-WP5A-C-0642/en" TargetMode="External"/><Relationship Id="rId70" Type="http://schemas.openxmlformats.org/officeDocument/2006/relationships/hyperlink" Target="http://www.itu.int/md/R12-WP5A-C-0665/en" TargetMode="External"/><Relationship Id="rId75" Type="http://schemas.openxmlformats.org/officeDocument/2006/relationships/hyperlink" Target="http://www.itu.int/md/R12-WP5A-C-0650/en" TargetMode="External"/><Relationship Id="rId91" Type="http://schemas.openxmlformats.org/officeDocument/2006/relationships/hyperlink" Target="http://www.itu.int/md/R12-WP5A-150706-TD-0304/en" TargetMode="External"/><Relationship Id="rId96" Type="http://schemas.openxmlformats.org/officeDocument/2006/relationships/hyperlink" Target="http://www.itu.int/md/R12-WP5A-C-0701/en" TargetMode="External"/><Relationship Id="rId140" Type="http://schemas.openxmlformats.org/officeDocument/2006/relationships/hyperlink" Target="http://www.itu.int/md/R12-WP5A-C-0704/en" TargetMode="External"/><Relationship Id="rId145" Type="http://schemas.openxmlformats.org/officeDocument/2006/relationships/hyperlink" Target="http://www.itu.int/md/R12-WP5A-C-0656/en" TargetMode="External"/><Relationship Id="rId161" Type="http://schemas.openxmlformats.org/officeDocument/2006/relationships/hyperlink" Target="http://www.itu.int/md/R12-WP5A-C-0700/en" TargetMode="External"/><Relationship Id="rId166" Type="http://schemas.openxmlformats.org/officeDocument/2006/relationships/hyperlink" Target="http://www.itu.int/md/R12-WP5A-C-0666/en" TargetMode="External"/><Relationship Id="rId182" Type="http://schemas.openxmlformats.org/officeDocument/2006/relationships/hyperlink" Target="http://www.itu.int/md/R12-WP5A-C-0717/en" TargetMode="External"/><Relationship Id="rId187" Type="http://schemas.openxmlformats.org/officeDocument/2006/relationships/hyperlink" Target="http://www.itu.int/md/R12-WP5A-C-0672/en"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itu.int/md/R12-WP5A-C-0720/en" TargetMode="External"/><Relationship Id="rId28" Type="http://schemas.openxmlformats.org/officeDocument/2006/relationships/hyperlink" Target="http://www.itu.int/md/R12-WP5A-C-0721/en" TargetMode="External"/><Relationship Id="rId49" Type="http://schemas.openxmlformats.org/officeDocument/2006/relationships/hyperlink" Target="http://www.itu.int/md/R12-WP5A-C-0654/en" TargetMode="External"/><Relationship Id="rId114" Type="http://schemas.openxmlformats.org/officeDocument/2006/relationships/hyperlink" Target="http://www.itu.int/md/R12-WP5A-C-0713/en" TargetMode="External"/><Relationship Id="rId119" Type="http://schemas.openxmlformats.org/officeDocument/2006/relationships/hyperlink" Target="https://extranet.itu.int/rsg-meetings/sg5/wp5a/TEMP/319e.docx?Web=1" TargetMode="External"/><Relationship Id="rId44" Type="http://schemas.openxmlformats.org/officeDocument/2006/relationships/hyperlink" Target="http://www.itu.int/md/R12-WP5A-C-0706/en" TargetMode="External"/><Relationship Id="rId60" Type="http://schemas.openxmlformats.org/officeDocument/2006/relationships/hyperlink" Target="http://www.itu.int/md/R12-WP5A-C-0642/en" TargetMode="External"/><Relationship Id="rId65" Type="http://schemas.openxmlformats.org/officeDocument/2006/relationships/hyperlink" Target="http://www.itu.int/md/R12-WP5A-C-0674/en" TargetMode="External"/><Relationship Id="rId81" Type="http://schemas.openxmlformats.org/officeDocument/2006/relationships/hyperlink" Target="http://www.itu.int/md/R12-WP5A-150706-TD-0300/en" TargetMode="External"/><Relationship Id="rId86" Type="http://schemas.openxmlformats.org/officeDocument/2006/relationships/hyperlink" Target="http://www.itu.int/md/R12-WP5A-C-0707/en" TargetMode="External"/><Relationship Id="rId130" Type="http://schemas.openxmlformats.org/officeDocument/2006/relationships/hyperlink" Target="http://www.itu.int/md/R12-WP5A-C-0698/en" TargetMode="External"/><Relationship Id="rId135" Type="http://schemas.openxmlformats.org/officeDocument/2006/relationships/hyperlink" Target="http://www.itu.int/md/R12-WP5A-C-0637/en" TargetMode="External"/><Relationship Id="rId151" Type="http://schemas.openxmlformats.org/officeDocument/2006/relationships/hyperlink" Target="http://www.itu.int/md/R12-WP5A-C-0653/en" TargetMode="External"/><Relationship Id="rId156" Type="http://schemas.openxmlformats.org/officeDocument/2006/relationships/hyperlink" Target="http://www.itu.int/md/R12-WP5A-C-0733/en" TargetMode="External"/><Relationship Id="rId177" Type="http://schemas.openxmlformats.org/officeDocument/2006/relationships/hyperlink" Target="http://www.itu.int/md/R12-WP5A-C-0709/en" TargetMode="External"/><Relationship Id="rId198" Type="http://schemas.openxmlformats.org/officeDocument/2006/relationships/hyperlink" Target="http://www.itu.int/rec/R-REC-M.1637/en" TargetMode="External"/><Relationship Id="rId172" Type="http://schemas.openxmlformats.org/officeDocument/2006/relationships/hyperlink" Target="http://www.itu.int/md/R12-WP5A-C-0668/en" TargetMode="External"/><Relationship Id="rId193" Type="http://schemas.openxmlformats.org/officeDocument/2006/relationships/hyperlink" Target="http://www.itu.int/md/R12-WP5A-C-0079/en" TargetMode="External"/><Relationship Id="rId202" Type="http://schemas.openxmlformats.org/officeDocument/2006/relationships/hyperlink" Target="http://www.itu.int/pub/R-REP-M.741" TargetMode="External"/><Relationship Id="rId207" Type="http://schemas.openxmlformats.org/officeDocument/2006/relationships/fontTable" Target="fontTable.xml"/><Relationship Id="rId13" Type="http://schemas.openxmlformats.org/officeDocument/2006/relationships/hyperlink" Target="http://www.itu.int/md/R12-WP5A-C-0703/en" TargetMode="External"/><Relationship Id="rId18" Type="http://schemas.openxmlformats.org/officeDocument/2006/relationships/hyperlink" Target="http://www.itu.int/md/R12-WP5A-C-0721/en" TargetMode="External"/><Relationship Id="rId39" Type="http://schemas.openxmlformats.org/officeDocument/2006/relationships/hyperlink" Target="http://www.itu.int/md/dologin_md.asp?lang=en&amp;id=R12-WP5A-C-0636!N05!MSW-E" TargetMode="External"/><Relationship Id="rId109" Type="http://schemas.openxmlformats.org/officeDocument/2006/relationships/hyperlink" Target="http://www.itu.int/md/R12-WP5A-C-0690/en" TargetMode="External"/><Relationship Id="rId34" Type="http://schemas.openxmlformats.org/officeDocument/2006/relationships/hyperlink" Target="http://www.itu.int/md/R12-WP5A-C-0664/en" TargetMode="External"/><Relationship Id="rId50" Type="http://schemas.openxmlformats.org/officeDocument/2006/relationships/hyperlink" Target="http://www.itu.int/md/R12-WP5A-C-0670/en" TargetMode="External"/><Relationship Id="rId55" Type="http://schemas.openxmlformats.org/officeDocument/2006/relationships/hyperlink" Target="http://www.itu.int/md/R12-WP5A-C-0646/en" TargetMode="External"/><Relationship Id="rId76" Type="http://schemas.openxmlformats.org/officeDocument/2006/relationships/hyperlink" Target="http://www.itu.int/md/R12-WP5A-C-0658/en" TargetMode="External"/><Relationship Id="rId97" Type="http://schemas.openxmlformats.org/officeDocument/2006/relationships/hyperlink" Target="http://www.itu.int/md/dologin_md.asp?lang=en&amp;id=R12-WP5A-C-0079!N25!MSW-E" TargetMode="External"/><Relationship Id="rId104" Type="http://schemas.openxmlformats.org/officeDocument/2006/relationships/hyperlink" Target="http://www.itu.int/md/R12-WP5A-C-0543!N03!MSW-E" TargetMode="External"/><Relationship Id="rId120" Type="http://schemas.openxmlformats.org/officeDocument/2006/relationships/hyperlink" Target="https://extranet.itu.int/rsg-meetings/sg5/wp5a/TEMP/320e.docx?Web=1" TargetMode="External"/><Relationship Id="rId125" Type="http://schemas.openxmlformats.org/officeDocument/2006/relationships/hyperlink" Target="http://www.itu.int/md/R12-WP5A-C-0697/en" TargetMode="External"/><Relationship Id="rId141" Type="http://schemas.openxmlformats.org/officeDocument/2006/relationships/hyperlink" Target="http://www.itu.int/pub/R-QUE-SG05.209" TargetMode="External"/><Relationship Id="rId146" Type="http://schemas.openxmlformats.org/officeDocument/2006/relationships/hyperlink" Target="http://www.itu.int/md/R12-WP5A-C-0672/en" TargetMode="External"/><Relationship Id="rId167" Type="http://schemas.openxmlformats.org/officeDocument/2006/relationships/hyperlink" Target="http://www.itu.int/md/R12-WP5A-C-0636/en" TargetMode="External"/><Relationship Id="rId188" Type="http://schemas.openxmlformats.org/officeDocument/2006/relationships/hyperlink" Target="http://www.itu.int/md/R12-WP5A-C-0678/en" TargetMode="External"/><Relationship Id="rId7" Type="http://schemas.openxmlformats.org/officeDocument/2006/relationships/image" Target="media/image1.png"/><Relationship Id="rId71" Type="http://schemas.openxmlformats.org/officeDocument/2006/relationships/hyperlink" Target="http://www.itu.int/md/R12-WP5A-C-0686/en" TargetMode="External"/><Relationship Id="rId92" Type="http://schemas.openxmlformats.org/officeDocument/2006/relationships/hyperlink" Target="http://www.itu.int/md/dologin_md.asp?lang=en&amp;id=R12-WP5A-C-0636!N01!MSW-E" TargetMode="External"/><Relationship Id="rId162" Type="http://schemas.openxmlformats.org/officeDocument/2006/relationships/hyperlink" Target="http://www.itu.int/md/R12-WP5A-C-0728/en" TargetMode="External"/><Relationship Id="rId183" Type="http://schemas.openxmlformats.org/officeDocument/2006/relationships/hyperlink" Target="http://www.itu.int/md/R12-WP5A-C-0718/en" TargetMode="External"/><Relationship Id="rId2" Type="http://schemas.openxmlformats.org/officeDocument/2006/relationships/styles" Target="styles.xml"/><Relationship Id="rId29" Type="http://schemas.openxmlformats.org/officeDocument/2006/relationships/hyperlink" Target="https://extranet.itu.int/rsg-meetings/sg5/wp5a/TEMP/295e.docx?Web=1" TargetMode="External"/><Relationship Id="rId24" Type="http://schemas.openxmlformats.org/officeDocument/2006/relationships/hyperlink" Target="https://extranet.itu.int/rsg-meetings/sg5/wp5a/TEMP/297e.docx?Web=1" TargetMode="External"/><Relationship Id="rId40" Type="http://schemas.openxmlformats.org/officeDocument/2006/relationships/hyperlink" Target="http://www.itu.int/md/R12-WP5A-C-0665/en" TargetMode="External"/><Relationship Id="rId45" Type="http://schemas.openxmlformats.org/officeDocument/2006/relationships/hyperlink" Target="http://www.itu.int/md/R12-WP5A-C-0650/en" TargetMode="External"/><Relationship Id="rId66" Type="http://schemas.openxmlformats.org/officeDocument/2006/relationships/hyperlink" Target="http://www.itu.int/md/R12-WP5A-150706-TD-0301/en" TargetMode="External"/><Relationship Id="rId87" Type="http://schemas.openxmlformats.org/officeDocument/2006/relationships/hyperlink" Target="http://www.itu.int/md/R12-WP5A-150706-TD-0303/en" TargetMode="External"/><Relationship Id="rId110" Type="http://schemas.openxmlformats.org/officeDocument/2006/relationships/hyperlink" Target="http://www.itu.int/md/R12-WP5A-C-0691/en" TargetMode="External"/><Relationship Id="rId115" Type="http://schemas.openxmlformats.org/officeDocument/2006/relationships/hyperlink" Target="http://www.itu.int/md/R12-WP5A-C-0714/en" TargetMode="External"/><Relationship Id="rId131" Type="http://schemas.openxmlformats.org/officeDocument/2006/relationships/hyperlink" Target="https://extranet.itu.int/rsg-meetings/sg5/wp5a/TEMP/318e.docx?Web=1" TargetMode="External"/><Relationship Id="rId136" Type="http://schemas.openxmlformats.org/officeDocument/2006/relationships/hyperlink" Target="http://www.itu.int/md/R12-WP5A-C-0643/en" TargetMode="External"/><Relationship Id="rId157" Type="http://schemas.openxmlformats.org/officeDocument/2006/relationships/hyperlink" Target="http://www.itu.int/md/R12-WP5A-C-0664/en" TargetMode="External"/><Relationship Id="rId178" Type="http://schemas.openxmlformats.org/officeDocument/2006/relationships/hyperlink" Target="http://www.itu.int/md/R12-WP5A-C-0710/en" TargetMode="External"/><Relationship Id="rId61" Type="http://schemas.openxmlformats.org/officeDocument/2006/relationships/hyperlink" Target="http://www.itu.int/md/R12-WP5A-C-0646/en" TargetMode="External"/><Relationship Id="rId82" Type="http://schemas.openxmlformats.org/officeDocument/2006/relationships/hyperlink" Target="http://www.itu.int/md/R12-WP5A-C-0654/en" TargetMode="External"/><Relationship Id="rId152" Type="http://schemas.openxmlformats.org/officeDocument/2006/relationships/hyperlink" Target="http://www.itu.int/md/R12-WP5A-C-0660/en" TargetMode="External"/><Relationship Id="rId173" Type="http://schemas.openxmlformats.org/officeDocument/2006/relationships/hyperlink" Target="http://www.itu.int/md/R12-WP5A-C-0669/en" TargetMode="External"/><Relationship Id="rId194" Type="http://schemas.openxmlformats.org/officeDocument/2006/relationships/hyperlink" Target="http://www.itu.int/pub/R-REP-M.2033" TargetMode="External"/><Relationship Id="rId199" Type="http://schemas.openxmlformats.org/officeDocument/2006/relationships/hyperlink" Target="http://www.itu.int/rec/R-REC-M.1826/en" TargetMode="External"/><Relationship Id="rId203" Type="http://schemas.openxmlformats.org/officeDocument/2006/relationships/image" Target="media/image2.emf"/><Relationship Id="rId208" Type="http://schemas.openxmlformats.org/officeDocument/2006/relationships/theme" Target="theme/theme1.xml"/><Relationship Id="rId19" Type="http://schemas.openxmlformats.org/officeDocument/2006/relationships/hyperlink" Target="http://www.itu.int/md/R12-WP5A-C-0722/en" TargetMode="External"/><Relationship Id="rId14" Type="http://schemas.openxmlformats.org/officeDocument/2006/relationships/hyperlink" Target="http://www.itu.int/md/R12-WP5A-C-0728/en" TargetMode="External"/><Relationship Id="rId30" Type="http://schemas.openxmlformats.org/officeDocument/2006/relationships/hyperlink" Target="http://www.itu.int/md/R12-WP5A-C-0722/en" TargetMode="External"/><Relationship Id="rId35" Type="http://schemas.openxmlformats.org/officeDocument/2006/relationships/hyperlink" Target="http://www.itu.int/md/R12-WP5A-C-0673/en" TargetMode="External"/><Relationship Id="rId56" Type="http://schemas.openxmlformats.org/officeDocument/2006/relationships/hyperlink" Target="http://www.itu.int/md/R12-WP5A-C-0651/en" TargetMode="External"/><Relationship Id="rId77" Type="http://schemas.openxmlformats.org/officeDocument/2006/relationships/hyperlink" Target="http://www.itu.int/md/R12-WP5A-C-0650/en" TargetMode="External"/><Relationship Id="rId100" Type="http://schemas.openxmlformats.org/officeDocument/2006/relationships/hyperlink" Target="http://www.itu.int/pub/R-RES-R.34/en" TargetMode="External"/><Relationship Id="rId105" Type="http://schemas.openxmlformats.org/officeDocument/2006/relationships/hyperlink" Target="http://www.itu.int/md/R12-WP5A-C-0724/en" TargetMode="External"/><Relationship Id="rId126" Type="http://schemas.openxmlformats.org/officeDocument/2006/relationships/hyperlink" Target="http://www.itu.int/md/R12-WP5A-C-0698/en" TargetMode="External"/><Relationship Id="rId147" Type="http://schemas.openxmlformats.org/officeDocument/2006/relationships/hyperlink" Target="http://www.itu.int/md/R12-WP5A-C-0652/en" TargetMode="External"/><Relationship Id="rId168" Type="http://schemas.openxmlformats.org/officeDocument/2006/relationships/hyperlink" Target="http://www.itu.int/md/dologin_md.asp?lang=en&amp;id=R12-WP5A-C-0636!N10!MSW-E" TargetMode="External"/><Relationship Id="rId8" Type="http://schemas.openxmlformats.org/officeDocument/2006/relationships/hyperlink" Target="http://www.itu.int/md/dologin_md.asp?lang=en&amp;id=R12-WP5A-C-736!N11!MSW-E" TargetMode="External"/><Relationship Id="rId51" Type="http://schemas.openxmlformats.org/officeDocument/2006/relationships/hyperlink" Target="http://www.itu.int/md/R12-WP5A-C-0683/en" TargetMode="External"/><Relationship Id="rId72" Type="http://schemas.openxmlformats.org/officeDocument/2006/relationships/hyperlink" Target="http://www.itu.int/md/R12-WP5A-C-0702/en" TargetMode="External"/><Relationship Id="rId93" Type="http://schemas.openxmlformats.org/officeDocument/2006/relationships/hyperlink" Target="http://www.itu.int/md/R12-WP5A-C-0636/en" TargetMode="External"/><Relationship Id="rId98" Type="http://schemas.openxmlformats.org/officeDocument/2006/relationships/hyperlink" Target="http://www.itu.int/md/R12-WP5A-C-0079" TargetMode="External"/><Relationship Id="rId121" Type="http://schemas.openxmlformats.org/officeDocument/2006/relationships/hyperlink" Target="http://www.itu.int/md/R12-WP5A-C-0636/en" TargetMode="External"/><Relationship Id="rId142" Type="http://schemas.openxmlformats.org/officeDocument/2006/relationships/hyperlink" Target="http://www.itu.int/pub/R-QUE-SG05.241" TargetMode="External"/><Relationship Id="rId163" Type="http://schemas.openxmlformats.org/officeDocument/2006/relationships/hyperlink" Target="http://www.itu.int/md/R12-WP5A-C-0725/en" TargetMode="External"/><Relationship Id="rId184" Type="http://schemas.openxmlformats.org/officeDocument/2006/relationships/hyperlink" Target="http://www.itu.int/md/R12-WP5A-C-0638/en" TargetMode="External"/><Relationship Id="rId189" Type="http://schemas.openxmlformats.org/officeDocument/2006/relationships/hyperlink" Target="http://www.itu.int/md/R12-WP5A-C-0680/en" TargetMode="External"/><Relationship Id="rId3" Type="http://schemas.openxmlformats.org/officeDocument/2006/relationships/settings" Target="settings.xml"/><Relationship Id="rId25" Type="http://schemas.openxmlformats.org/officeDocument/2006/relationships/hyperlink" Target="http://www.itu.int/md/R12-WP5A-C-0694/en" TargetMode="External"/><Relationship Id="rId46" Type="http://schemas.openxmlformats.org/officeDocument/2006/relationships/hyperlink" Target="http://www.itu.int/md/R12-WP5A-C-0658/en" TargetMode="External"/><Relationship Id="rId67" Type="http://schemas.openxmlformats.org/officeDocument/2006/relationships/hyperlink" Target="http://www.itu.int/md/R12-WP5A-C-0614/en" TargetMode="External"/><Relationship Id="rId116" Type="http://schemas.openxmlformats.org/officeDocument/2006/relationships/hyperlink" Target="http://www.itu.int/md/R12-WP5A-C-0719/en" TargetMode="External"/><Relationship Id="rId137" Type="http://schemas.openxmlformats.org/officeDocument/2006/relationships/hyperlink" Target="http://www.itu.int/md/R12-WP5A-C-0666/en" TargetMode="External"/><Relationship Id="rId158" Type="http://schemas.openxmlformats.org/officeDocument/2006/relationships/hyperlink" Target="http://www.itu.int/md/R12-WP5A-C-0688/en" TargetMode="External"/><Relationship Id="rId20" Type="http://schemas.openxmlformats.org/officeDocument/2006/relationships/hyperlink" Target="http://www.itu.int/md/R12-WP5A-C-0640/en" TargetMode="External"/><Relationship Id="rId41" Type="http://schemas.openxmlformats.org/officeDocument/2006/relationships/hyperlink" Target="http://www.itu.int/md/R12-WP5A-C-0686/en" TargetMode="External"/><Relationship Id="rId62" Type="http://schemas.openxmlformats.org/officeDocument/2006/relationships/hyperlink" Target="http://www.itu.int/md/R12-WP5A-C-0673/en" TargetMode="External"/><Relationship Id="rId83" Type="http://schemas.openxmlformats.org/officeDocument/2006/relationships/hyperlink" Target="http://www.itu.int/md/R12-WP5A-C-0670/en" TargetMode="External"/><Relationship Id="rId88" Type="http://schemas.openxmlformats.org/officeDocument/2006/relationships/hyperlink" Target="http://www.itu.int/md/R12-WP5A-C-0707/en" TargetMode="External"/><Relationship Id="rId111" Type="http://schemas.openxmlformats.org/officeDocument/2006/relationships/hyperlink" Target="http://www.itu.int/md/R12-WP5A-C-0695/en" TargetMode="External"/><Relationship Id="rId132" Type="http://schemas.openxmlformats.org/officeDocument/2006/relationships/hyperlink" Target="http://www.itu.int/md/dologin_md.asp?lang=en&amp;id=R12-WP5A-C-0636!N03!MSW-E" TargetMode="External"/><Relationship Id="rId153" Type="http://schemas.openxmlformats.org/officeDocument/2006/relationships/hyperlink" Target="http://www.itu.int/md/R12-WP5A-C-0675/en" TargetMode="External"/><Relationship Id="rId174" Type="http://schemas.openxmlformats.org/officeDocument/2006/relationships/hyperlink" Target="http://www.itu.int/md/R12-WP5A-C-0671/en" TargetMode="External"/><Relationship Id="rId179" Type="http://schemas.openxmlformats.org/officeDocument/2006/relationships/hyperlink" Target="http://www.itu.int/md/R12-WP5A-C-0711/en" TargetMode="External"/><Relationship Id="rId195" Type="http://schemas.openxmlformats.org/officeDocument/2006/relationships/hyperlink" Target="http://www.itu.int/rec/R-REC-M.2009/en" TargetMode="External"/><Relationship Id="rId190" Type="http://schemas.openxmlformats.org/officeDocument/2006/relationships/hyperlink" Target="http://www.itu.int/md/R12-WP5A-C-0681/en" TargetMode="External"/><Relationship Id="rId204" Type="http://schemas.openxmlformats.org/officeDocument/2006/relationships/header" Target="header1.xml"/><Relationship Id="rId15" Type="http://schemas.openxmlformats.org/officeDocument/2006/relationships/hyperlink" Target="http://www.itu.int/md/R12-WP5A-C-0689/en" TargetMode="External"/><Relationship Id="rId36" Type="http://schemas.openxmlformats.org/officeDocument/2006/relationships/hyperlink" Target="http://www.itu.int/md/R12-WP5A-C-0674/en" TargetMode="External"/><Relationship Id="rId57" Type="http://schemas.openxmlformats.org/officeDocument/2006/relationships/hyperlink" Target="http://www.itu.int/md/R12-WP5A-C-0664/en" TargetMode="External"/><Relationship Id="rId106" Type="http://schemas.openxmlformats.org/officeDocument/2006/relationships/hyperlink" Target="http://www.itu.int/md/R12-WP5A-C-0636/en" TargetMode="External"/><Relationship Id="rId127" Type="http://schemas.openxmlformats.org/officeDocument/2006/relationships/hyperlink" Target="http://www.itu.int/md/R12-WP5A-C-0715/en" TargetMode="External"/><Relationship Id="rId10" Type="http://schemas.openxmlformats.org/officeDocument/2006/relationships/hyperlink" Target="http://www.itu.int/md/R12-WP5A-C-0697/en" TargetMode="External"/><Relationship Id="rId31" Type="http://schemas.openxmlformats.org/officeDocument/2006/relationships/hyperlink" Target="http://www.itu.int/md/R12-WP5A-C-0642/en" TargetMode="External"/><Relationship Id="rId52" Type="http://schemas.openxmlformats.org/officeDocument/2006/relationships/hyperlink" Target="http://www.itu.int/md/R12-WP5A-C-0707/en" TargetMode="External"/><Relationship Id="rId73" Type="http://schemas.openxmlformats.org/officeDocument/2006/relationships/hyperlink" Target="http://www.itu.int/md/R12-WP5A-C-0705/en" TargetMode="External"/><Relationship Id="rId78" Type="http://schemas.openxmlformats.org/officeDocument/2006/relationships/hyperlink" Target="http://www.itu.int/md/R12-WP5A-C-0658/en" TargetMode="External"/><Relationship Id="rId94" Type="http://schemas.openxmlformats.org/officeDocument/2006/relationships/hyperlink" Target="http://www.itu.int/md/R12-SG05-C-0002/en" TargetMode="External"/><Relationship Id="rId99" Type="http://schemas.openxmlformats.org/officeDocument/2006/relationships/hyperlink" Target="http://www.itu.int/pub/R-RES-R.33/en" TargetMode="External"/><Relationship Id="rId101" Type="http://schemas.openxmlformats.org/officeDocument/2006/relationships/hyperlink" Target="http://www.itu.int/pub/R-RES-R.35/en" TargetMode="External"/><Relationship Id="rId122" Type="http://schemas.openxmlformats.org/officeDocument/2006/relationships/hyperlink" Target="http://www.itu.int/md/R12-WP5A-C-0636/en" TargetMode="External"/><Relationship Id="rId143" Type="http://schemas.openxmlformats.org/officeDocument/2006/relationships/hyperlink" Target="http://www.itu.int/md/R12-WP5A-C-0638/en" TargetMode="External"/><Relationship Id="rId148" Type="http://schemas.openxmlformats.org/officeDocument/2006/relationships/hyperlink" Target="http://www.itu.int/md/R12-WP5A-C-0657/en" TargetMode="External"/><Relationship Id="rId164" Type="http://schemas.openxmlformats.org/officeDocument/2006/relationships/hyperlink" Target="http://www.itu.int/md/R12-WP5A-C-0727/en" TargetMode="External"/><Relationship Id="rId169" Type="http://schemas.openxmlformats.org/officeDocument/2006/relationships/hyperlink" Target="http://www.itu.int/md/dologin_md.asp?lang=en&amp;id=R12-WP5A-C-0636!N11!MSW-E" TargetMode="External"/><Relationship Id="rId185" Type="http://schemas.openxmlformats.org/officeDocument/2006/relationships/hyperlink" Target="http://www.itu.int/md/R12-WP5A-C-0649/en" TargetMode="External"/><Relationship Id="rId4" Type="http://schemas.openxmlformats.org/officeDocument/2006/relationships/webSettings" Target="webSettings.xml"/><Relationship Id="rId9" Type="http://schemas.openxmlformats.org/officeDocument/2006/relationships/hyperlink" Target="http://www.itu.int/md/R12-WP5A-C-0736/en" TargetMode="External"/><Relationship Id="rId180" Type="http://schemas.openxmlformats.org/officeDocument/2006/relationships/hyperlink" Target="http://www.itu.int/md/R12-WP5A-C-0712/en" TargetMode="External"/><Relationship Id="rId26" Type="http://schemas.openxmlformats.org/officeDocument/2006/relationships/hyperlink" Target="https://extranet.itu.int/rsg-meetings/sg5/wp5a/TEMP/294e.docx?Web=1" TargetMode="External"/><Relationship Id="rId47" Type="http://schemas.openxmlformats.org/officeDocument/2006/relationships/hyperlink" Target="http://www.itu.int/md/R12-WP5A-C-0647/en" TargetMode="External"/><Relationship Id="rId68" Type="http://schemas.openxmlformats.org/officeDocument/2006/relationships/hyperlink" Target="http://www.itu.int/md/R12-WP5A-C-0636/en" TargetMode="External"/><Relationship Id="rId89" Type="http://schemas.openxmlformats.org/officeDocument/2006/relationships/hyperlink" Target="http://www.itu.int/md/R12-WP5A-150706-TD-0305/en" TargetMode="External"/><Relationship Id="rId112" Type="http://schemas.openxmlformats.org/officeDocument/2006/relationships/hyperlink" Target="http://www.itu.int/md/R12-WP5A-C-0696/en" TargetMode="External"/><Relationship Id="rId133" Type="http://schemas.openxmlformats.org/officeDocument/2006/relationships/hyperlink" Target="http://www.itu.int/pub/R-QUE-SG05.1" TargetMode="External"/><Relationship Id="rId154" Type="http://schemas.openxmlformats.org/officeDocument/2006/relationships/hyperlink" Target="http://www.itu.int/md/R12-WP5A-C-0676/en" TargetMode="External"/><Relationship Id="rId175" Type="http://schemas.openxmlformats.org/officeDocument/2006/relationships/hyperlink" Target="http://www.itu.int/md/R12-WP5A-C-0685/en" TargetMode="External"/><Relationship Id="rId196" Type="http://schemas.openxmlformats.org/officeDocument/2006/relationships/hyperlink" Target="http://www.itu.int/rec/R-REC-M.2015/en" TargetMode="External"/><Relationship Id="rId200" Type="http://schemas.openxmlformats.org/officeDocument/2006/relationships/hyperlink" Target="http://www.itu.int/rec/R-REC-F.110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88</TotalTime>
  <Pages>21</Pages>
  <Words>7923</Words>
  <Characters>54580</Characters>
  <Application>Microsoft Office Word</Application>
  <DocSecurity>0</DocSecurity>
  <Lines>454</Lines>
  <Paragraphs>124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Song, Xiaojing</cp:lastModifiedBy>
  <cp:revision>12</cp:revision>
  <cp:lastPrinted>2008-02-21T14:04:00Z</cp:lastPrinted>
  <dcterms:created xsi:type="dcterms:W3CDTF">2015-08-03T13:13:00Z</dcterms:created>
  <dcterms:modified xsi:type="dcterms:W3CDTF">2015-08-03T14:42:00Z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