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CB2426">
              <w:rPr>
                <w:rFonts w:ascii="Verdana" w:hAnsi="Verdana"/>
                <w:b/>
                <w:sz w:val="20"/>
                <w:lang w:eastAsia="zh-CN"/>
              </w:rPr>
              <w:t>4/1001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CB242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CB2426">
              <w:rPr>
                <w:rFonts w:ascii="Verdana" w:hAnsi="Verdana"/>
                <w:b/>
                <w:sz w:val="20"/>
                <w:lang w:eastAsia="zh-CN"/>
              </w:rPr>
              <w:t>9</w:t>
            </w:r>
            <w:r w:rsidRPr="00877D12">
              <w:rPr>
                <w:rFonts w:ascii="Verdana" w:hAnsi="Verdana"/>
                <w:b/>
                <w:sz w:val="20"/>
                <w:lang w:eastAsia="zh-CN"/>
              </w:rPr>
              <w:t>月</w:t>
            </w:r>
            <w:r w:rsidR="00CB2426">
              <w:rPr>
                <w:rFonts w:ascii="Verdana" w:hAnsi="Verdana"/>
                <w:b/>
                <w:sz w:val="20"/>
                <w:lang w:eastAsia="zh-CN"/>
              </w:rPr>
              <w:t>30</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C41932" w:rsidP="00983CF9">
            <w:pPr>
              <w:pStyle w:val="Source"/>
              <w:tabs>
                <w:tab w:val="left" w:pos="3456"/>
                <w:tab w:val="center" w:pos="4907"/>
              </w:tabs>
              <w:rPr>
                <w:lang w:eastAsia="zh-CN"/>
              </w:rPr>
            </w:pPr>
            <w:bookmarkStart w:id="7" w:name="dsource" w:colFirst="0" w:colLast="0"/>
            <w:bookmarkEnd w:id="6"/>
            <w:r>
              <w:rPr>
                <w:rFonts w:hint="eastAsia"/>
                <w:lang w:eastAsia="zh-CN"/>
              </w:rPr>
              <w:t>无线电通信第</w:t>
            </w:r>
            <w:r>
              <w:rPr>
                <w:lang w:eastAsia="zh-CN"/>
              </w:rPr>
              <w:t>4</w:t>
            </w:r>
            <w:r>
              <w:rPr>
                <w:rFonts w:hint="eastAsia"/>
                <w:lang w:eastAsia="zh-CN"/>
              </w:rPr>
              <w:t>研究组主席</w:t>
            </w:r>
          </w:p>
        </w:tc>
      </w:tr>
      <w:tr w:rsidR="00C41932" w:rsidRPr="00877D12">
        <w:trPr>
          <w:cantSplit/>
        </w:trPr>
        <w:tc>
          <w:tcPr>
            <w:tcW w:w="10031" w:type="dxa"/>
            <w:gridSpan w:val="2"/>
          </w:tcPr>
          <w:p w:rsidR="00C41932" w:rsidRDefault="00C41932" w:rsidP="00C41932">
            <w:pPr>
              <w:pStyle w:val="Title1"/>
            </w:pPr>
            <w:bookmarkStart w:id="8" w:name="dtitle1" w:colFirst="0" w:colLast="0"/>
            <w:bookmarkEnd w:id="7"/>
            <w:r>
              <w:rPr>
                <w:rFonts w:hint="eastAsia"/>
                <w:lang w:eastAsia="zh-CN"/>
              </w:rPr>
              <w:t>主席</w:t>
            </w:r>
            <w:r w:rsidR="007A52F3">
              <w:rPr>
                <w:rFonts w:hint="eastAsia"/>
                <w:lang w:eastAsia="zh-CN"/>
              </w:rPr>
              <w:t>的</w:t>
            </w:r>
            <w:r>
              <w:rPr>
                <w:rFonts w:hint="eastAsia"/>
                <w:lang w:eastAsia="zh-CN"/>
              </w:rPr>
              <w:t>报告</w:t>
            </w:r>
          </w:p>
        </w:tc>
      </w:tr>
      <w:tr w:rsidR="00C41932" w:rsidRPr="00877D12">
        <w:trPr>
          <w:cantSplit/>
        </w:trPr>
        <w:tc>
          <w:tcPr>
            <w:tcW w:w="10031" w:type="dxa"/>
            <w:gridSpan w:val="2"/>
          </w:tcPr>
          <w:p w:rsidR="00C41932" w:rsidRDefault="00C41932" w:rsidP="00C41932">
            <w:pPr>
              <w:pStyle w:val="Title2"/>
            </w:pPr>
            <w:bookmarkStart w:id="9" w:name="dtitle2" w:colFirst="0" w:colLast="0"/>
            <w:bookmarkEnd w:id="8"/>
            <w:r>
              <w:rPr>
                <w:rFonts w:hint="eastAsia"/>
                <w:lang w:eastAsia="zh-CN"/>
              </w:rPr>
              <w:t>卫星业务</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CB2426" w:rsidRPr="00983CF9" w:rsidRDefault="00CB2426" w:rsidP="00983CF9">
      <w:pPr>
        <w:pStyle w:val="Heading1"/>
        <w:rPr>
          <w:szCs w:val="28"/>
          <w:lang w:val="fr-CH" w:eastAsia="zh-CN" w:bidi="ar-EG"/>
        </w:rPr>
      </w:pPr>
      <w:r w:rsidRPr="00162450">
        <w:rPr>
          <w:szCs w:val="28"/>
          <w:lang w:val="en-US" w:eastAsia="zh-CN"/>
        </w:rPr>
        <w:t>1</w:t>
      </w:r>
      <w:r w:rsidRPr="00162450">
        <w:rPr>
          <w:szCs w:val="28"/>
          <w:lang w:val="en-US" w:eastAsia="zh-CN"/>
        </w:rPr>
        <w:tab/>
      </w:r>
      <w:r w:rsidR="00983CF9">
        <w:rPr>
          <w:rFonts w:hint="eastAsia"/>
          <w:szCs w:val="28"/>
          <w:lang w:val="fr-CH" w:eastAsia="zh-CN" w:bidi="ar-EG"/>
        </w:rPr>
        <w:t>引言</w:t>
      </w:r>
    </w:p>
    <w:p w:rsidR="00CB2426" w:rsidRPr="00C41932" w:rsidRDefault="00C41932" w:rsidP="00C41932">
      <w:pPr>
        <w:ind w:firstLineChars="200" w:firstLine="480"/>
        <w:rPr>
          <w:lang w:val="fr-CH" w:eastAsia="zh-CN"/>
        </w:rPr>
      </w:pPr>
      <w:r>
        <w:rPr>
          <w:rFonts w:hint="eastAsia"/>
          <w:lang w:val="en-US" w:eastAsia="zh-CN"/>
        </w:rPr>
        <w:t>第</w:t>
      </w:r>
      <w:r w:rsidRPr="00C41932">
        <w:rPr>
          <w:rFonts w:hint="eastAsia"/>
          <w:lang w:val="fr-CH" w:eastAsia="zh-CN"/>
        </w:rPr>
        <w:t>4</w:t>
      </w:r>
      <w:r>
        <w:rPr>
          <w:rFonts w:hint="eastAsia"/>
          <w:lang w:val="en-US" w:eastAsia="zh-CN"/>
        </w:rPr>
        <w:t>研究组继续在</w:t>
      </w:r>
      <w:r w:rsidRPr="00C41932">
        <w:rPr>
          <w:rFonts w:hint="eastAsia"/>
          <w:lang w:val="fr-CH" w:eastAsia="zh-CN"/>
        </w:rPr>
        <w:t>20</w:t>
      </w:r>
      <w:r>
        <w:rPr>
          <w:lang w:val="fr-CH" w:eastAsia="zh-CN"/>
        </w:rPr>
        <w:t>12</w:t>
      </w:r>
      <w:r>
        <w:rPr>
          <w:rFonts w:hint="eastAsia"/>
          <w:lang w:val="en-US" w:eastAsia="zh-CN"/>
        </w:rPr>
        <w:t>年</w:t>
      </w:r>
      <w:r>
        <w:rPr>
          <w:lang w:val="fr-CH" w:eastAsia="zh-CN"/>
        </w:rPr>
        <w:t>2</w:t>
      </w:r>
      <w:r>
        <w:rPr>
          <w:rFonts w:hint="eastAsia"/>
          <w:lang w:val="en-US" w:eastAsia="zh-CN"/>
        </w:rPr>
        <w:t>月</w:t>
      </w:r>
      <w:r w:rsidRPr="00C41932">
        <w:rPr>
          <w:lang w:val="fr-CH" w:eastAsia="zh-CN"/>
        </w:rPr>
        <w:t xml:space="preserve"> – </w:t>
      </w:r>
      <w:r w:rsidRPr="00C41932">
        <w:rPr>
          <w:rFonts w:hint="eastAsia"/>
          <w:lang w:val="fr-CH" w:eastAsia="zh-CN"/>
        </w:rPr>
        <w:t>201</w:t>
      </w:r>
      <w:r>
        <w:rPr>
          <w:lang w:val="fr-CH" w:eastAsia="zh-CN"/>
        </w:rPr>
        <w:t>5</w:t>
      </w:r>
      <w:r>
        <w:rPr>
          <w:rFonts w:hint="eastAsia"/>
          <w:lang w:eastAsia="zh-CN"/>
        </w:rPr>
        <w:t>年</w:t>
      </w:r>
      <w:r w:rsidRPr="00C41932">
        <w:rPr>
          <w:rFonts w:hint="eastAsia"/>
          <w:lang w:val="fr-CH" w:eastAsia="zh-CN"/>
        </w:rPr>
        <w:t>1</w:t>
      </w:r>
      <w:r>
        <w:rPr>
          <w:lang w:val="fr-CH" w:eastAsia="zh-CN"/>
        </w:rPr>
        <w:t>0</w:t>
      </w:r>
      <w:r>
        <w:rPr>
          <w:rFonts w:hint="eastAsia"/>
          <w:lang w:eastAsia="zh-CN"/>
        </w:rPr>
        <w:t>月的研究期内开展有关卫星业务的工作</w:t>
      </w:r>
      <w:r>
        <w:rPr>
          <w:rFonts w:hint="eastAsia"/>
          <w:lang w:val="fr-CH" w:eastAsia="zh-CN"/>
        </w:rPr>
        <w:t>。</w:t>
      </w:r>
    </w:p>
    <w:p w:rsidR="00CB2426" w:rsidRPr="00162450" w:rsidRDefault="00C41932" w:rsidP="007A52F3">
      <w:pPr>
        <w:ind w:firstLineChars="200" w:firstLine="480"/>
        <w:rPr>
          <w:lang w:val="en-US" w:eastAsia="zh-CN"/>
        </w:rPr>
      </w:pPr>
      <w:r>
        <w:rPr>
          <w:rFonts w:hint="eastAsia"/>
          <w:lang w:eastAsia="zh-CN"/>
        </w:rPr>
        <w:t>20</w:t>
      </w:r>
      <w:r>
        <w:rPr>
          <w:lang w:eastAsia="zh-CN"/>
        </w:rPr>
        <w:t>12</w:t>
      </w:r>
      <w:r>
        <w:rPr>
          <w:rFonts w:hint="eastAsia"/>
          <w:lang w:eastAsia="zh-CN"/>
        </w:rPr>
        <w:t>年无线电通信全会之后，人们注意到</w:t>
      </w:r>
      <w:r w:rsidR="007A52F3">
        <w:rPr>
          <w:rFonts w:hint="eastAsia"/>
          <w:lang w:eastAsia="zh-CN"/>
        </w:rPr>
        <w:t>，</w:t>
      </w:r>
      <w:r>
        <w:rPr>
          <w:rFonts w:hint="eastAsia"/>
          <w:lang w:eastAsia="zh-CN"/>
        </w:rPr>
        <w:t>第</w:t>
      </w:r>
      <w:r>
        <w:rPr>
          <w:rFonts w:hint="eastAsia"/>
          <w:lang w:eastAsia="zh-CN"/>
        </w:rPr>
        <w:t>4</w:t>
      </w:r>
      <w:r>
        <w:rPr>
          <w:rFonts w:hint="eastAsia"/>
          <w:lang w:eastAsia="zh-CN"/>
        </w:rPr>
        <w:t>研究组的活动受到</w:t>
      </w:r>
      <w:r w:rsidRPr="007B176D">
        <w:rPr>
          <w:lang w:eastAsia="zh-CN"/>
        </w:rPr>
        <w:t>WRC</w:t>
      </w:r>
      <w:r w:rsidRPr="007B176D">
        <w:rPr>
          <w:lang w:eastAsia="zh-CN"/>
        </w:rPr>
        <w:noBreakHyphen/>
        <w:t>1</w:t>
      </w:r>
      <w:r>
        <w:rPr>
          <w:lang w:eastAsia="zh-CN"/>
        </w:rPr>
        <w:t>5</w:t>
      </w:r>
      <w:r>
        <w:rPr>
          <w:rFonts w:hint="eastAsia"/>
          <w:lang w:eastAsia="zh-CN"/>
        </w:rPr>
        <w:t>筹备工作的</w:t>
      </w:r>
      <w:r w:rsidR="007A52F3">
        <w:rPr>
          <w:rFonts w:hint="eastAsia"/>
          <w:lang w:eastAsia="zh-CN"/>
        </w:rPr>
        <w:t>严重</w:t>
      </w:r>
      <w:r>
        <w:rPr>
          <w:rFonts w:hint="eastAsia"/>
          <w:lang w:eastAsia="zh-CN"/>
        </w:rPr>
        <w:t>影响，特别是</w:t>
      </w:r>
      <w:r w:rsidRPr="007B176D">
        <w:rPr>
          <w:lang w:eastAsia="zh-CN"/>
        </w:rPr>
        <w:t>4A</w:t>
      </w:r>
      <w:r>
        <w:rPr>
          <w:rFonts w:hint="eastAsia"/>
          <w:lang w:eastAsia="zh-CN"/>
        </w:rPr>
        <w:t>和</w:t>
      </w:r>
      <w:r>
        <w:rPr>
          <w:lang w:eastAsia="zh-CN"/>
        </w:rPr>
        <w:t>4C</w:t>
      </w:r>
      <w:r>
        <w:rPr>
          <w:rFonts w:hint="eastAsia"/>
          <w:lang w:eastAsia="zh-CN"/>
        </w:rPr>
        <w:t>工作组。属于第</w:t>
      </w:r>
      <w:r>
        <w:rPr>
          <w:rFonts w:hint="eastAsia"/>
          <w:lang w:eastAsia="zh-CN"/>
        </w:rPr>
        <w:t>4</w:t>
      </w:r>
      <w:r>
        <w:rPr>
          <w:rFonts w:hint="eastAsia"/>
          <w:lang w:eastAsia="zh-CN"/>
        </w:rPr>
        <w:t>研究组职责范围内（或者作为负责研究组，或者作为</w:t>
      </w:r>
      <w:r w:rsidR="007A52F3">
        <w:rPr>
          <w:rFonts w:hint="eastAsia"/>
          <w:lang w:eastAsia="zh-CN"/>
        </w:rPr>
        <w:t>相关</w:t>
      </w:r>
      <w:r>
        <w:rPr>
          <w:rFonts w:hint="eastAsia"/>
          <w:lang w:eastAsia="zh-CN"/>
        </w:rPr>
        <w:t>研究组）的</w:t>
      </w:r>
      <w:r>
        <w:rPr>
          <w:lang w:eastAsia="zh-CN"/>
        </w:rPr>
        <w:t>WRC-</w:t>
      </w:r>
      <w:r w:rsidRPr="00303100">
        <w:rPr>
          <w:lang w:eastAsia="zh-CN"/>
        </w:rPr>
        <w:t>1</w:t>
      </w:r>
      <w:r>
        <w:rPr>
          <w:lang w:eastAsia="zh-CN"/>
        </w:rPr>
        <w:t>5</w:t>
      </w:r>
      <w:r>
        <w:rPr>
          <w:rFonts w:hint="eastAsia"/>
          <w:lang w:eastAsia="zh-CN"/>
        </w:rPr>
        <w:t>的主要议题包括</w:t>
      </w:r>
      <w:r w:rsidR="00315408">
        <w:rPr>
          <w:rFonts w:hint="eastAsia"/>
          <w:lang w:eastAsia="zh-CN"/>
        </w:rPr>
        <w:t>：</w:t>
      </w:r>
    </w:p>
    <w:p w:rsidR="00CB2426" w:rsidRPr="00B91EB7" w:rsidRDefault="00CB2426" w:rsidP="00B91EB7">
      <w:pPr>
        <w:pStyle w:val="enumlev1"/>
        <w:rPr>
          <w:lang w:val="fr-CH" w:eastAsia="zh-CN" w:bidi="ar-EG"/>
        </w:rPr>
      </w:pPr>
      <w:r w:rsidRPr="00162450">
        <w:rPr>
          <w:lang w:val="en-US" w:eastAsia="zh-CN"/>
        </w:rPr>
        <w:t>–</w:t>
      </w:r>
      <w:r w:rsidRPr="00162450">
        <w:rPr>
          <w:lang w:val="en-US" w:eastAsia="zh-CN"/>
        </w:rPr>
        <w:tab/>
      </w:r>
      <w:r w:rsidR="00C41932">
        <w:rPr>
          <w:rFonts w:hint="eastAsia"/>
          <w:lang w:val="en-US" w:eastAsia="zh-CN"/>
        </w:rPr>
        <w:t>议项</w:t>
      </w:r>
      <w:r w:rsidRPr="00162450">
        <w:rPr>
          <w:lang w:val="en-US" w:eastAsia="zh-CN"/>
        </w:rPr>
        <w:t>1.1</w:t>
      </w:r>
      <w:r w:rsidR="00B91EB7">
        <w:rPr>
          <w:rFonts w:hint="eastAsia"/>
          <w:lang w:val="fr-CH" w:eastAsia="zh-CN" w:bidi="ar-EG"/>
        </w:rPr>
        <w:t>：</w:t>
      </w:r>
      <w:r w:rsidR="00B91EB7">
        <w:rPr>
          <w:rFonts w:ascii="SimSun" w:hAnsi="SimSun" w:cs="SimSun" w:hint="eastAsia"/>
          <w:szCs w:val="24"/>
          <w:lang w:eastAsia="zh-CN"/>
        </w:rPr>
        <w:t>根据第</w:t>
      </w:r>
      <w:r w:rsidR="00B91EB7">
        <w:rPr>
          <w:b/>
          <w:bCs/>
          <w:szCs w:val="24"/>
          <w:lang w:eastAsia="zh-CN"/>
        </w:rPr>
        <w:t>233</w:t>
      </w:r>
      <w:r w:rsidR="00B91EB7">
        <w:rPr>
          <w:rFonts w:ascii="SimSun" w:hAnsi="SimSun" w:cs="SimSun" w:hint="eastAsia"/>
          <w:szCs w:val="24"/>
          <w:lang w:eastAsia="zh-CN"/>
        </w:rPr>
        <w:t>号决议</w:t>
      </w:r>
      <w:r w:rsidR="00B91EB7">
        <w:rPr>
          <w:rFonts w:ascii="SimSun" w:hAnsi="SimSun" w:cs="SimSun" w:hint="eastAsia"/>
          <w:b/>
          <w:bCs/>
          <w:szCs w:val="24"/>
          <w:lang w:eastAsia="zh-CN"/>
        </w:rPr>
        <w:t>（</w:t>
      </w:r>
      <w:r w:rsidR="00B91EB7">
        <w:rPr>
          <w:b/>
          <w:bCs/>
          <w:szCs w:val="24"/>
          <w:lang w:eastAsia="zh-CN"/>
        </w:rPr>
        <w:t>WRC-12</w:t>
      </w:r>
      <w:r w:rsidR="00B91EB7">
        <w:rPr>
          <w:rFonts w:ascii="SimSun" w:hAnsi="SimSun" w:cs="SimSun" w:hint="eastAsia"/>
          <w:b/>
          <w:bCs/>
          <w:szCs w:val="24"/>
          <w:lang w:eastAsia="zh-CN"/>
        </w:rPr>
        <w:t>）</w:t>
      </w:r>
      <w:r w:rsidR="00B91EB7">
        <w:rPr>
          <w:rFonts w:ascii="SimSun" w:hAnsi="SimSun" w:cs="SimSun" w:hint="eastAsia"/>
          <w:szCs w:val="24"/>
          <w:lang w:eastAsia="zh-CN"/>
        </w:rPr>
        <w:t>，审议为作为主要业务的移动业务做出附加频谱划分，并确定国际移动通信（</w:t>
      </w:r>
      <w:r w:rsidR="00B91EB7">
        <w:rPr>
          <w:szCs w:val="24"/>
          <w:lang w:eastAsia="zh-CN"/>
        </w:rPr>
        <w:t>IMT</w:t>
      </w:r>
      <w:r w:rsidR="00B91EB7">
        <w:rPr>
          <w:rFonts w:ascii="SimSun" w:hAnsi="SimSun" w:cs="SimSun" w:hint="eastAsia"/>
          <w:szCs w:val="24"/>
          <w:lang w:eastAsia="zh-CN"/>
        </w:rPr>
        <w:t>）的附加频段及相关规则条款，以促进地面移动宽带应用的发展；</w:t>
      </w:r>
    </w:p>
    <w:p w:rsidR="00CB2426" w:rsidRPr="00B91EB7" w:rsidRDefault="00CB2426" w:rsidP="00B91EB7">
      <w:pPr>
        <w:pStyle w:val="enumlev1"/>
        <w:rPr>
          <w:lang w:val="fr-CH" w:eastAsia="zh-CN"/>
        </w:rPr>
      </w:pPr>
      <w:r w:rsidRPr="00B91EB7">
        <w:rPr>
          <w:lang w:val="fr-CH" w:eastAsia="zh-CN"/>
        </w:rPr>
        <w:t>–</w:t>
      </w:r>
      <w:r w:rsidRPr="00B91EB7">
        <w:rPr>
          <w:lang w:val="fr-CH" w:eastAsia="zh-CN"/>
        </w:rPr>
        <w:tab/>
      </w:r>
      <w:r w:rsidR="00C41932">
        <w:rPr>
          <w:rFonts w:hint="eastAsia"/>
          <w:lang w:val="en-US" w:eastAsia="zh-CN"/>
        </w:rPr>
        <w:t>议项</w:t>
      </w:r>
      <w:r w:rsidRPr="00B91EB7">
        <w:rPr>
          <w:lang w:val="fr-CH" w:eastAsia="zh-CN"/>
        </w:rPr>
        <w:t>1.5</w:t>
      </w:r>
      <w:r w:rsidR="00B91EB7">
        <w:rPr>
          <w:rFonts w:hint="eastAsia"/>
          <w:lang w:val="fr-CH" w:eastAsia="zh-CN"/>
        </w:rPr>
        <w:t>：</w:t>
      </w:r>
      <w:r w:rsidR="00B91EB7">
        <w:rPr>
          <w:rFonts w:ascii="SimSun" w:hAnsi="SimSun" w:cs="SimSun" w:hint="eastAsia"/>
          <w:lang w:eastAsia="zh-CN"/>
        </w:rPr>
        <w:t>根据第</w:t>
      </w:r>
      <w:r w:rsidR="00B91EB7">
        <w:rPr>
          <w:rFonts w:eastAsia="MS Mincho"/>
          <w:b/>
          <w:lang w:eastAsia="ja-JP"/>
        </w:rPr>
        <w:t>153</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w:t>
      </w:r>
      <w:r w:rsidR="00B91EB7">
        <w:rPr>
          <w:rFonts w:ascii="SimSun" w:hAnsi="SimSun" w:cs="SimSun" w:hint="eastAsia"/>
          <w:lang w:eastAsia="zh-CN"/>
        </w:rPr>
        <w:t>，考虑将划分给无须遵守附录</w:t>
      </w:r>
      <w:r w:rsidR="00B91EB7">
        <w:rPr>
          <w:b/>
          <w:bCs/>
          <w:lang w:eastAsia="zh-CN"/>
        </w:rPr>
        <w:t>30</w:t>
      </w:r>
      <w:r w:rsidR="00B91EB7">
        <w:rPr>
          <w:rFonts w:ascii="SimSun" w:hAnsi="SimSun" w:cs="SimSun" w:hint="eastAsia"/>
          <w:lang w:eastAsia="zh-CN"/>
        </w:rPr>
        <w:t>、</w:t>
      </w:r>
      <w:r w:rsidR="00B91EB7">
        <w:rPr>
          <w:b/>
          <w:bCs/>
          <w:lang w:eastAsia="zh-CN"/>
        </w:rPr>
        <w:t>30A</w:t>
      </w:r>
      <w:r w:rsidR="00B91EB7">
        <w:rPr>
          <w:rFonts w:ascii="SimSun" w:hAnsi="SimSun" w:cs="SimSun" w:hint="eastAsia"/>
          <w:lang w:eastAsia="zh-CN"/>
        </w:rPr>
        <w:t>和</w:t>
      </w:r>
      <w:r w:rsidR="00B91EB7">
        <w:rPr>
          <w:b/>
          <w:bCs/>
          <w:lang w:eastAsia="zh-CN"/>
        </w:rPr>
        <w:t>30B</w:t>
      </w:r>
      <w:r w:rsidR="00B91EB7">
        <w:rPr>
          <w:rFonts w:ascii="SimSun" w:hAnsi="SimSun" w:cs="SimSun" w:hint="eastAsia"/>
          <w:lang w:eastAsia="zh-CN"/>
        </w:rPr>
        <w:t>规定的卫星固定业务的频段用于非隔离空域无人机系统（</w:t>
      </w:r>
      <w:r w:rsidR="00B91EB7">
        <w:rPr>
          <w:lang w:eastAsia="zh-CN"/>
        </w:rPr>
        <w:t>UAS</w:t>
      </w:r>
      <w:r w:rsidR="00B91EB7">
        <w:rPr>
          <w:rFonts w:ascii="SimSun" w:hAnsi="SimSun" w:cs="SimSun" w:hint="eastAsia"/>
          <w:lang w:eastAsia="zh-CN"/>
        </w:rPr>
        <w:t>）的控制和非有效载荷通信</w:t>
      </w:r>
      <w:r w:rsidR="00B91EB7">
        <w:rPr>
          <w:rFonts w:ascii="SimSun" w:hAnsi="SimSun" w:cs="SimSun" w:hint="eastAsia"/>
          <w:lang w:val="es-ES_tradnl" w:eastAsia="zh-CN"/>
        </w:rPr>
        <w:t>；</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C41932">
        <w:rPr>
          <w:rFonts w:hint="eastAsia"/>
          <w:lang w:val="en-US" w:eastAsia="zh-CN"/>
        </w:rPr>
        <w:t>议项</w:t>
      </w:r>
      <w:r w:rsidRPr="00162450">
        <w:rPr>
          <w:lang w:val="en-US" w:eastAsia="zh-CN"/>
        </w:rPr>
        <w:t>1.6</w:t>
      </w:r>
      <w:r w:rsidR="00B91EB7">
        <w:rPr>
          <w:rFonts w:hint="eastAsia"/>
          <w:lang w:val="en-US" w:eastAsia="zh-CN"/>
        </w:rPr>
        <w:t>：</w:t>
      </w:r>
      <w:r w:rsidR="00B91EB7">
        <w:rPr>
          <w:rFonts w:ascii="SimSun" w:hAnsi="SimSun" w:cs="SimSun" w:hint="eastAsia"/>
          <w:lang w:eastAsia="zh-CN"/>
        </w:rPr>
        <w:t>考虑做出以下可能的主要业务附加划分：</w:t>
      </w:r>
    </w:p>
    <w:p w:rsidR="00CB2426" w:rsidRPr="00162450" w:rsidRDefault="00CB2426" w:rsidP="00B91EB7">
      <w:pPr>
        <w:pStyle w:val="enumlev1"/>
        <w:rPr>
          <w:lang w:val="en-US" w:eastAsia="zh-CN"/>
        </w:rPr>
      </w:pPr>
      <w:r w:rsidRPr="00162450">
        <w:rPr>
          <w:lang w:val="en-US" w:eastAsia="zh-CN"/>
        </w:rPr>
        <w:tab/>
        <w:t>1.6.1</w:t>
      </w:r>
      <w:r w:rsidRPr="00162450">
        <w:rPr>
          <w:lang w:val="en-US" w:eastAsia="zh-CN"/>
        </w:rPr>
        <w:tab/>
      </w:r>
      <w:r w:rsidR="00B91EB7">
        <w:rPr>
          <w:rFonts w:ascii="SimSun" w:hAnsi="SimSun" w:cs="SimSun" w:hint="eastAsia"/>
          <w:lang w:eastAsia="zh-CN"/>
        </w:rPr>
        <w:t>在</w:t>
      </w:r>
      <w:r w:rsidR="00B91EB7">
        <w:rPr>
          <w:lang w:eastAsia="zh-CN"/>
        </w:rPr>
        <w:t>1</w:t>
      </w:r>
      <w:r w:rsidR="00B91EB7">
        <w:rPr>
          <w:rFonts w:ascii="SimSun" w:hAnsi="SimSun" w:cs="SimSun" w:hint="eastAsia"/>
          <w:lang w:eastAsia="zh-CN"/>
        </w:rPr>
        <w:t>区的</w:t>
      </w:r>
      <w:r w:rsidR="00B91EB7">
        <w:rPr>
          <w:lang w:eastAsia="zh-CN"/>
        </w:rPr>
        <w:t>10 GHz</w:t>
      </w:r>
      <w:r w:rsidR="00B91EB7">
        <w:rPr>
          <w:rFonts w:ascii="SimSun" w:hAnsi="SimSun" w:cs="SimSun" w:hint="eastAsia"/>
          <w:lang w:eastAsia="zh-CN"/>
        </w:rPr>
        <w:t>至</w:t>
      </w:r>
      <w:r w:rsidR="00B91EB7">
        <w:rPr>
          <w:lang w:eastAsia="zh-CN"/>
        </w:rPr>
        <w:t>17 GHz</w:t>
      </w:r>
      <w:r w:rsidR="00B91EB7">
        <w:rPr>
          <w:rFonts w:ascii="SimSun" w:hAnsi="SimSun" w:cs="SimSun" w:hint="eastAsia"/>
          <w:lang w:eastAsia="zh-CN"/>
        </w:rPr>
        <w:t>范围内为卫星固定业务（地对空和空对地）增加</w:t>
      </w:r>
      <w:r w:rsidR="00B91EB7">
        <w:rPr>
          <w:lang w:eastAsia="zh-CN"/>
        </w:rPr>
        <w:t>250 MHz</w:t>
      </w:r>
      <w:r w:rsidR="00B91EB7">
        <w:rPr>
          <w:rFonts w:ascii="SimSun" w:hAnsi="SimSun" w:cs="SimSun" w:hint="eastAsia"/>
          <w:lang w:eastAsia="zh-CN"/>
        </w:rPr>
        <w:t>；</w:t>
      </w:r>
    </w:p>
    <w:p w:rsidR="00CB2426" w:rsidRPr="00162450" w:rsidRDefault="00CB2426" w:rsidP="00B91EB7">
      <w:pPr>
        <w:pStyle w:val="enumlev1"/>
        <w:rPr>
          <w:lang w:val="en-US" w:eastAsia="zh-CN"/>
        </w:rPr>
      </w:pPr>
      <w:r w:rsidRPr="00162450">
        <w:rPr>
          <w:lang w:val="en-US" w:eastAsia="zh-CN"/>
        </w:rPr>
        <w:tab/>
        <w:t>1.6.2</w:t>
      </w:r>
      <w:r w:rsidRPr="00162450">
        <w:rPr>
          <w:lang w:val="en-US" w:eastAsia="zh-CN"/>
        </w:rPr>
        <w:tab/>
      </w:r>
      <w:r w:rsidR="00B91EB7">
        <w:rPr>
          <w:rFonts w:ascii="SimSun" w:hAnsi="SimSun" w:cs="SimSun" w:hint="eastAsia"/>
          <w:lang w:eastAsia="zh-CN"/>
        </w:rPr>
        <w:t>在</w:t>
      </w:r>
      <w:r w:rsidR="00B91EB7">
        <w:rPr>
          <w:lang w:eastAsia="zh-CN"/>
        </w:rPr>
        <w:t>2</w:t>
      </w:r>
      <w:r w:rsidR="00B91EB7">
        <w:rPr>
          <w:rFonts w:ascii="SimSun" w:hAnsi="SimSun" w:cs="SimSun" w:hint="eastAsia"/>
          <w:lang w:eastAsia="zh-CN"/>
        </w:rPr>
        <w:t>区和</w:t>
      </w:r>
      <w:r w:rsidR="00B91EB7">
        <w:rPr>
          <w:lang w:eastAsia="zh-CN"/>
        </w:rPr>
        <w:t>3</w:t>
      </w:r>
      <w:r w:rsidR="00B91EB7">
        <w:rPr>
          <w:rFonts w:ascii="SimSun" w:hAnsi="SimSun" w:cs="SimSun" w:hint="eastAsia"/>
          <w:lang w:eastAsia="zh-CN"/>
        </w:rPr>
        <w:t>区的</w:t>
      </w:r>
      <w:r w:rsidR="00B91EB7">
        <w:rPr>
          <w:lang w:eastAsia="zh-CN"/>
        </w:rPr>
        <w:t>13-17 GHz</w:t>
      </w:r>
      <w:r w:rsidR="00B91EB7">
        <w:rPr>
          <w:rFonts w:ascii="SimSun" w:hAnsi="SimSun" w:cs="SimSun" w:hint="eastAsia"/>
          <w:lang w:eastAsia="zh-CN"/>
        </w:rPr>
        <w:t>范围内为卫星固定业务（地对空）分别增加</w:t>
      </w:r>
      <w:r w:rsidR="00B91EB7">
        <w:rPr>
          <w:lang w:eastAsia="zh-CN"/>
        </w:rPr>
        <w:t>250</w:t>
      </w:r>
      <w:r w:rsidR="00B91EB7">
        <w:rPr>
          <w:lang w:val="en-US" w:eastAsia="zh-CN"/>
        </w:rPr>
        <w:t> </w:t>
      </w:r>
      <w:r w:rsidR="00B91EB7">
        <w:rPr>
          <w:lang w:eastAsia="zh-CN"/>
        </w:rPr>
        <w:t>MHz</w:t>
      </w:r>
      <w:r w:rsidR="00B91EB7">
        <w:rPr>
          <w:rFonts w:ascii="SimSun" w:hAnsi="SimSun" w:cs="SimSun" w:hint="eastAsia"/>
          <w:lang w:eastAsia="zh-CN"/>
        </w:rPr>
        <w:t>和</w:t>
      </w:r>
      <w:r w:rsidR="00B91EB7">
        <w:rPr>
          <w:lang w:eastAsia="zh-CN"/>
        </w:rPr>
        <w:t>300 MHz</w:t>
      </w:r>
      <w:r w:rsidR="00B91EB7">
        <w:rPr>
          <w:rFonts w:ascii="SimSun" w:hAnsi="SimSun" w:cs="SimSun" w:hint="eastAsia"/>
          <w:lang w:eastAsia="zh-CN"/>
        </w:rPr>
        <w:t>；</w:t>
      </w:r>
    </w:p>
    <w:p w:rsidR="00CB2426" w:rsidRPr="00162450" w:rsidRDefault="00CB2426" w:rsidP="00B91EB7">
      <w:pPr>
        <w:pStyle w:val="enumlev1"/>
        <w:rPr>
          <w:lang w:val="en-US" w:eastAsia="zh-CN"/>
        </w:rPr>
      </w:pPr>
      <w:r w:rsidRPr="00162450">
        <w:rPr>
          <w:lang w:val="en-US" w:eastAsia="zh-CN"/>
        </w:rPr>
        <w:tab/>
      </w:r>
      <w:r w:rsidR="00B91EB7">
        <w:rPr>
          <w:rFonts w:ascii="SimSun" w:hAnsi="SimSun" w:cs="SimSun" w:hint="eastAsia"/>
          <w:lang w:eastAsia="zh-CN"/>
        </w:rPr>
        <w:t>并分别根据第</w:t>
      </w:r>
      <w:r w:rsidR="00B91EB7">
        <w:rPr>
          <w:rFonts w:eastAsia="MS Mincho"/>
          <w:b/>
          <w:lang w:eastAsia="ja-JP"/>
        </w:rPr>
        <w:t>151</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w:t>
      </w:r>
      <w:r w:rsidR="00B91EB7">
        <w:rPr>
          <w:rFonts w:ascii="SimSun" w:hAnsi="SimSun" w:cs="SimSun" w:hint="eastAsia"/>
          <w:lang w:eastAsia="zh-CN"/>
        </w:rPr>
        <w:t>和第</w:t>
      </w:r>
      <w:r w:rsidR="00B91EB7">
        <w:rPr>
          <w:rFonts w:eastAsia="MS Mincho"/>
          <w:b/>
          <w:lang w:eastAsia="ja-JP"/>
        </w:rPr>
        <w:t>152</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w:t>
      </w:r>
      <w:r w:rsidR="00B91EB7">
        <w:rPr>
          <w:rFonts w:ascii="SimSun" w:hAnsi="SimSun" w:cs="SimSun" w:hint="eastAsia"/>
          <w:lang w:eastAsia="zh-CN"/>
        </w:rPr>
        <w:t>，并在考虑到</w:t>
      </w:r>
      <w:r w:rsidR="00B91EB7">
        <w:rPr>
          <w:lang w:eastAsia="zh-CN"/>
        </w:rPr>
        <w:t>ITU-R</w:t>
      </w:r>
      <w:r w:rsidR="00B91EB7">
        <w:rPr>
          <w:rFonts w:ascii="SimSun" w:hAnsi="SimSun" w:cs="SimSun" w:hint="eastAsia"/>
          <w:lang w:eastAsia="zh-CN"/>
        </w:rPr>
        <w:t>研究结果的同时，审议各范围内卫星固定业务现有划分的规则条款；</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1.7</w:t>
      </w:r>
      <w:r w:rsidR="00B91EB7">
        <w:rPr>
          <w:rFonts w:hint="eastAsia"/>
          <w:lang w:val="en-US" w:eastAsia="zh-CN"/>
        </w:rPr>
        <w:t>：</w:t>
      </w:r>
      <w:r w:rsidR="00B91EB7">
        <w:rPr>
          <w:rFonts w:ascii="SimSun" w:hAnsi="SimSun" w:cs="SimSun" w:hint="eastAsia"/>
          <w:lang w:eastAsia="zh-CN"/>
        </w:rPr>
        <w:t>按照第</w:t>
      </w:r>
      <w:r w:rsidR="00B91EB7">
        <w:rPr>
          <w:b/>
          <w:bCs/>
          <w:lang w:eastAsia="zh-CN"/>
        </w:rPr>
        <w:t>114</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，修订版）</w:t>
      </w:r>
      <w:r w:rsidR="00B91EB7">
        <w:rPr>
          <w:rFonts w:ascii="SimSun" w:hAnsi="SimSun" w:cs="SimSun" w:hint="eastAsia"/>
          <w:lang w:eastAsia="zh-CN"/>
        </w:rPr>
        <w:t>审议卫星固定业务（地对空）对</w:t>
      </w:r>
      <w:r w:rsidR="00B91EB7">
        <w:rPr>
          <w:lang w:eastAsia="zh-CN"/>
        </w:rPr>
        <w:t>5 091-5 150 MHz</w:t>
      </w:r>
      <w:r w:rsidR="00B91EB7">
        <w:rPr>
          <w:rFonts w:ascii="SimSun" w:hAnsi="SimSun" w:cs="SimSun" w:hint="eastAsia"/>
          <w:lang w:eastAsia="zh-CN"/>
        </w:rPr>
        <w:t>频段的使用（限于卫星移动业务的非对地静止移动卫星系统的馈线链路）；</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1.8</w:t>
      </w:r>
      <w:r w:rsidR="00B91EB7">
        <w:rPr>
          <w:rFonts w:hint="eastAsia"/>
          <w:lang w:val="en-US" w:eastAsia="zh-CN"/>
        </w:rPr>
        <w:t>：</w:t>
      </w:r>
      <w:r w:rsidR="00B91EB7">
        <w:rPr>
          <w:rFonts w:ascii="SimSun" w:hAnsi="SimSun" w:cs="SimSun" w:hint="eastAsia"/>
          <w:lang w:eastAsia="zh-CN"/>
        </w:rPr>
        <w:t>在根据第</w:t>
      </w:r>
      <w:r w:rsidR="00B91EB7">
        <w:rPr>
          <w:rFonts w:eastAsia="MS Mincho"/>
          <w:b/>
          <w:lang w:eastAsia="ja-JP"/>
        </w:rPr>
        <w:t>909</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w:t>
      </w:r>
      <w:r w:rsidR="00B91EB7">
        <w:rPr>
          <w:rFonts w:ascii="SimSun" w:hAnsi="SimSun" w:cs="SimSun" w:hint="eastAsia"/>
          <w:lang w:eastAsia="zh-CN"/>
        </w:rPr>
        <w:t>开展的研究基础上，审议与船载地球站（</w:t>
      </w:r>
      <w:r w:rsidR="00B91EB7">
        <w:rPr>
          <w:lang w:eastAsia="zh-CN"/>
        </w:rPr>
        <w:t>ESV</w:t>
      </w:r>
      <w:r w:rsidR="00B91EB7">
        <w:rPr>
          <w:rFonts w:ascii="SimSun" w:hAnsi="SimSun" w:cs="SimSun" w:hint="eastAsia"/>
          <w:lang w:eastAsia="zh-CN"/>
        </w:rPr>
        <w:t>）相关的条款；</w:t>
      </w:r>
    </w:p>
    <w:p w:rsidR="00CB2426" w:rsidRPr="00162450" w:rsidRDefault="00CB2426" w:rsidP="00B91EB7">
      <w:pPr>
        <w:pStyle w:val="enumlev1"/>
        <w:rPr>
          <w:lang w:val="en-US" w:eastAsia="zh-CN"/>
        </w:rPr>
      </w:pPr>
      <w:r w:rsidRPr="00162450">
        <w:rPr>
          <w:lang w:val="en-US" w:eastAsia="zh-CN"/>
        </w:rPr>
        <w:lastRenderedPageBreak/>
        <w:t>–</w:t>
      </w:r>
      <w:r w:rsidRPr="00162450">
        <w:rPr>
          <w:lang w:val="en-US" w:eastAsia="zh-CN"/>
        </w:rPr>
        <w:tab/>
      </w:r>
      <w:r w:rsidR="00B91EB7">
        <w:rPr>
          <w:rFonts w:hint="eastAsia"/>
          <w:lang w:val="en-US" w:eastAsia="zh-CN"/>
        </w:rPr>
        <w:t>议项</w:t>
      </w:r>
      <w:r w:rsidRPr="00162450">
        <w:rPr>
          <w:lang w:val="en-US" w:eastAsia="zh-CN"/>
        </w:rPr>
        <w:t>1.9</w:t>
      </w:r>
      <w:r w:rsidR="00B91EB7">
        <w:rPr>
          <w:rFonts w:hint="eastAsia"/>
          <w:lang w:val="en-US" w:eastAsia="zh-CN"/>
        </w:rPr>
        <w:t>：</w:t>
      </w:r>
      <w:r w:rsidR="00B91EB7">
        <w:rPr>
          <w:rFonts w:ascii="SimSun" w:hAnsi="SimSun" w:cs="SimSun" w:hint="eastAsia"/>
          <w:szCs w:val="24"/>
          <w:lang w:eastAsia="zh-CN"/>
        </w:rPr>
        <w:t>根据第</w:t>
      </w:r>
      <w:r w:rsidR="00B91EB7">
        <w:rPr>
          <w:rFonts w:eastAsia="MS Mincho"/>
          <w:b/>
          <w:lang w:eastAsia="ja-JP"/>
        </w:rPr>
        <w:t>758</w:t>
      </w:r>
      <w:r w:rsidR="00B91EB7">
        <w:rPr>
          <w:rFonts w:ascii="SimSun" w:hAnsi="SimSun" w:cs="SimSun" w:hint="eastAsia"/>
          <w:szCs w:val="24"/>
          <w:lang w:eastAsia="zh-CN"/>
        </w:rPr>
        <w:t>号决议</w:t>
      </w:r>
      <w:r w:rsidR="00B91EB7">
        <w:rPr>
          <w:rFonts w:ascii="SimSun" w:hAnsi="SimSun" w:cs="SimSun" w:hint="eastAsia"/>
          <w:b/>
          <w:szCs w:val="24"/>
          <w:lang w:eastAsia="zh-CN"/>
        </w:rPr>
        <w:t>（</w:t>
      </w:r>
      <w:r w:rsidR="00B91EB7">
        <w:rPr>
          <w:b/>
          <w:szCs w:val="24"/>
          <w:lang w:eastAsia="zh-CN"/>
        </w:rPr>
        <w:t>WRC-12</w:t>
      </w:r>
      <w:r w:rsidR="00B91EB7">
        <w:rPr>
          <w:rFonts w:ascii="SimSun" w:hAnsi="SimSun" w:cs="SimSun" w:hint="eastAsia"/>
          <w:b/>
          <w:szCs w:val="24"/>
          <w:lang w:eastAsia="zh-CN"/>
        </w:rPr>
        <w:t>）</w:t>
      </w:r>
      <w:r w:rsidR="00B91EB7">
        <w:rPr>
          <w:rFonts w:ascii="SimSun" w:hAnsi="SimSun" w:cs="SimSun" w:hint="eastAsia"/>
          <w:bCs/>
          <w:szCs w:val="24"/>
          <w:lang w:val="en-US" w:eastAsia="zh-CN"/>
        </w:rPr>
        <w:t>考虑</w:t>
      </w:r>
      <w:r w:rsidR="00B91EB7">
        <w:rPr>
          <w:rFonts w:ascii="SimSun" w:hAnsi="SimSun" w:cs="SimSun" w:hint="eastAsia"/>
          <w:bCs/>
          <w:szCs w:val="24"/>
          <w:lang w:eastAsia="zh-CN"/>
        </w:rPr>
        <w:t>：</w:t>
      </w:r>
    </w:p>
    <w:p w:rsidR="00CB2426" w:rsidRPr="00162450" w:rsidRDefault="00CB2426" w:rsidP="00B91EB7">
      <w:pPr>
        <w:pStyle w:val="enumlev1"/>
        <w:rPr>
          <w:lang w:val="en-US" w:eastAsia="zh-CN"/>
        </w:rPr>
      </w:pPr>
      <w:r w:rsidRPr="00162450">
        <w:rPr>
          <w:lang w:val="en-US" w:eastAsia="zh-CN"/>
        </w:rPr>
        <w:tab/>
        <w:t>1.9.1</w:t>
      </w:r>
      <w:r w:rsidRPr="00162450">
        <w:rPr>
          <w:lang w:val="en-US" w:eastAsia="zh-CN"/>
        </w:rPr>
        <w:tab/>
      </w:r>
      <w:r w:rsidR="00B91EB7">
        <w:rPr>
          <w:rFonts w:ascii="SimSun" w:hAnsi="SimSun" w:cs="SimSun" w:hint="eastAsia"/>
          <w:lang w:eastAsia="zh-CN"/>
        </w:rPr>
        <w:t>在遵守适当共用条件的前提下，在</w:t>
      </w:r>
      <w:r w:rsidR="00B91EB7">
        <w:rPr>
          <w:lang w:eastAsia="zh-CN"/>
        </w:rPr>
        <w:t>7 150-7 250 MHz</w:t>
      </w:r>
      <w:r w:rsidR="00B91EB7">
        <w:rPr>
          <w:rFonts w:ascii="SimSun" w:hAnsi="SimSun" w:cs="SimSun" w:hint="eastAsia"/>
          <w:lang w:eastAsia="zh-CN"/>
        </w:rPr>
        <w:t>频段（空对地）和</w:t>
      </w:r>
      <w:r w:rsidR="00B91EB7">
        <w:rPr>
          <w:lang w:eastAsia="zh-CN"/>
        </w:rPr>
        <w:t>8 400-8</w:t>
      </w:r>
      <w:r w:rsidR="00B91EB7">
        <w:rPr>
          <w:lang w:val="en-US" w:eastAsia="zh-CN"/>
        </w:rPr>
        <w:t> </w:t>
      </w:r>
      <w:r w:rsidR="00B91EB7">
        <w:rPr>
          <w:lang w:eastAsia="zh-CN"/>
        </w:rPr>
        <w:t>500 MHz</w:t>
      </w:r>
      <w:r w:rsidR="00B91EB7">
        <w:rPr>
          <w:rFonts w:ascii="SimSun" w:hAnsi="SimSun" w:cs="SimSun" w:hint="eastAsia"/>
          <w:lang w:eastAsia="zh-CN"/>
        </w:rPr>
        <w:t>频段（地对空）为卫星固定业务做出可能的新划分；</w:t>
      </w:r>
    </w:p>
    <w:p w:rsidR="00CB2426" w:rsidRPr="00162450" w:rsidRDefault="00CB2426" w:rsidP="00B91EB7">
      <w:pPr>
        <w:pStyle w:val="enumlev1"/>
        <w:rPr>
          <w:lang w:val="en-US" w:eastAsia="zh-CN"/>
        </w:rPr>
      </w:pPr>
      <w:r w:rsidRPr="00162450">
        <w:rPr>
          <w:lang w:val="en-US" w:eastAsia="zh-CN"/>
        </w:rPr>
        <w:tab/>
        <w:t>1.9.2</w:t>
      </w:r>
      <w:r w:rsidRPr="00162450">
        <w:rPr>
          <w:lang w:val="en-US" w:eastAsia="zh-CN"/>
        </w:rPr>
        <w:tab/>
      </w:r>
      <w:r w:rsidR="00B91EB7">
        <w:rPr>
          <w:rFonts w:ascii="SimSun" w:hAnsi="SimSun" w:cs="SimSun" w:hint="eastAsia"/>
          <w:lang w:eastAsia="zh-CN"/>
        </w:rPr>
        <w:t>根据相关研究结果，将</w:t>
      </w:r>
      <w:r w:rsidR="00B91EB7">
        <w:rPr>
          <w:lang w:eastAsia="zh-CN"/>
        </w:rPr>
        <w:t>7 375-7 750 MHz</w:t>
      </w:r>
      <w:r w:rsidR="00B91EB7">
        <w:rPr>
          <w:rFonts w:ascii="SimSun" w:hAnsi="SimSun" w:cs="SimSun" w:hint="eastAsia"/>
          <w:lang w:eastAsia="zh-CN"/>
        </w:rPr>
        <w:t>频段和</w:t>
      </w:r>
      <w:r w:rsidR="00B91EB7">
        <w:rPr>
          <w:lang w:eastAsia="zh-CN"/>
        </w:rPr>
        <w:t>8 025-8 400 MHz</w:t>
      </w:r>
      <w:r w:rsidR="00B91EB7">
        <w:rPr>
          <w:rFonts w:ascii="SimSun" w:hAnsi="SimSun" w:cs="SimSun" w:hint="eastAsia"/>
          <w:lang w:eastAsia="zh-CN"/>
        </w:rPr>
        <w:t>频段划分给卫星水上移动业务的可能性及额外的规则措施；</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1.10</w:t>
      </w:r>
      <w:r w:rsidR="00B91EB7">
        <w:rPr>
          <w:rFonts w:hint="eastAsia"/>
          <w:lang w:val="en-US" w:eastAsia="zh-CN"/>
        </w:rPr>
        <w:t>：</w:t>
      </w:r>
      <w:r w:rsidR="00B91EB7">
        <w:rPr>
          <w:rFonts w:ascii="SimSun" w:hAnsi="SimSun" w:cs="SimSun" w:hint="eastAsia"/>
          <w:color w:val="000000"/>
          <w:lang w:eastAsia="zh-CN"/>
        </w:rPr>
        <w:t>根据第</w:t>
      </w:r>
      <w:r w:rsidR="00B91EB7">
        <w:rPr>
          <w:rFonts w:eastAsia="MS Mincho"/>
          <w:b/>
          <w:lang w:eastAsia="ja-JP"/>
        </w:rPr>
        <w:t>234</w:t>
      </w:r>
      <w:r w:rsidR="00B91EB7">
        <w:rPr>
          <w:rFonts w:ascii="SimSun" w:hAnsi="SimSun" w:cs="SimSun" w:hint="eastAsia"/>
          <w:color w:val="000000"/>
          <w:lang w:eastAsia="zh-CN"/>
        </w:rPr>
        <w:t>号决议</w:t>
      </w:r>
      <w:r w:rsidR="00B91EB7">
        <w:rPr>
          <w:rFonts w:ascii="SimSun" w:hAnsi="SimSun" w:cs="SimSun" w:hint="eastAsia"/>
          <w:b/>
          <w:bCs/>
          <w:color w:val="000000"/>
          <w:lang w:eastAsia="zh-CN"/>
        </w:rPr>
        <w:t>（</w:t>
      </w:r>
      <w:r w:rsidR="00B91EB7">
        <w:rPr>
          <w:b/>
          <w:bCs/>
          <w:color w:val="000000"/>
          <w:lang w:eastAsia="zh-CN"/>
        </w:rPr>
        <w:t>WRC-12</w:t>
      </w:r>
      <w:r w:rsidR="00B91EB7">
        <w:rPr>
          <w:rFonts w:ascii="SimSun" w:hAnsi="SimSun" w:cs="SimSun" w:hint="eastAsia"/>
          <w:b/>
          <w:bCs/>
          <w:color w:val="000000"/>
          <w:lang w:eastAsia="zh-CN"/>
        </w:rPr>
        <w:t>）</w:t>
      </w:r>
      <w:r w:rsidR="00B91EB7">
        <w:rPr>
          <w:rFonts w:ascii="SimSun" w:hAnsi="SimSun" w:cs="SimSun" w:hint="eastAsia"/>
          <w:color w:val="000000"/>
          <w:lang w:eastAsia="zh-CN"/>
        </w:rPr>
        <w:t>，考虑在</w:t>
      </w:r>
      <w:r w:rsidR="00B91EB7">
        <w:rPr>
          <w:color w:val="000000"/>
          <w:lang w:eastAsia="zh-CN"/>
        </w:rPr>
        <w:t>22</w:t>
      </w:r>
      <w:r w:rsidR="00B91EB7">
        <w:rPr>
          <w:lang w:eastAsia="zh-CN"/>
        </w:rPr>
        <w:t> GHz</w:t>
      </w:r>
      <w:r w:rsidR="00B91EB7">
        <w:rPr>
          <w:rFonts w:ascii="SimSun" w:hAnsi="SimSun" w:cs="SimSun" w:hint="eastAsia"/>
          <w:lang w:eastAsia="zh-CN"/>
        </w:rPr>
        <w:t>至</w:t>
      </w:r>
      <w:r w:rsidR="00B91EB7">
        <w:rPr>
          <w:lang w:eastAsia="zh-CN"/>
        </w:rPr>
        <w:t>26 GHz</w:t>
      </w:r>
      <w:r w:rsidR="00B91EB7">
        <w:rPr>
          <w:rFonts w:ascii="SimSun" w:hAnsi="SimSun" w:cs="SimSun" w:hint="eastAsia"/>
          <w:color w:val="000000"/>
          <w:lang w:eastAsia="zh-CN"/>
        </w:rPr>
        <w:t>的频率范围内卫星移动业务地对空和空对地方向（包括涵盖国际移动通信（</w:t>
      </w:r>
      <w:r w:rsidR="00B91EB7">
        <w:rPr>
          <w:color w:val="000000"/>
          <w:lang w:eastAsia="zh-CN"/>
        </w:rPr>
        <w:t>IMT</w:t>
      </w:r>
      <w:r w:rsidR="00B91EB7">
        <w:rPr>
          <w:rFonts w:ascii="SimSun" w:hAnsi="SimSun" w:cs="SimSun" w:hint="eastAsia"/>
          <w:color w:val="000000"/>
          <w:lang w:eastAsia="zh-CN"/>
        </w:rPr>
        <w:t>）的宽带应用的卫星部分）的频谱需求并考虑做出可能的附加频谱划分；</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1.11</w:t>
      </w:r>
      <w:r w:rsidR="00B91EB7">
        <w:rPr>
          <w:rFonts w:hint="eastAsia"/>
          <w:lang w:val="en-US" w:eastAsia="zh-CN"/>
        </w:rPr>
        <w:t>：</w:t>
      </w:r>
      <w:r w:rsidR="00B91EB7">
        <w:rPr>
          <w:rFonts w:ascii="SimSun" w:hAnsi="SimSun" w:cs="SimSun" w:hint="eastAsia"/>
          <w:lang w:val="en-US" w:eastAsia="zh-CN"/>
        </w:rPr>
        <w:t>根据第</w:t>
      </w:r>
      <w:r w:rsidR="00B91EB7">
        <w:rPr>
          <w:rFonts w:eastAsia="MS Mincho"/>
          <w:b/>
          <w:lang w:eastAsia="ja-JP"/>
        </w:rPr>
        <w:t>650</w:t>
      </w:r>
      <w:r w:rsidR="00B91EB7">
        <w:rPr>
          <w:rFonts w:ascii="SimSun" w:hAnsi="SimSun" w:cs="SimSun" w:hint="eastAsia"/>
          <w:bCs/>
          <w:lang w:val="en-US" w:eastAsia="zh-CN"/>
        </w:rPr>
        <w:t>号决议</w:t>
      </w:r>
      <w:r w:rsidR="00B91EB7">
        <w:rPr>
          <w:rFonts w:ascii="SimSun" w:hAnsi="SimSun" w:cs="SimSun" w:hint="eastAsia"/>
          <w:b/>
          <w:lang w:val="en-US" w:eastAsia="zh-CN"/>
        </w:rPr>
        <w:t>（</w:t>
      </w:r>
      <w:r w:rsidR="00B91EB7">
        <w:rPr>
          <w:b/>
          <w:lang w:val="en-US" w:eastAsia="zh-CN"/>
        </w:rPr>
        <w:t>WRC-12</w:t>
      </w:r>
      <w:r w:rsidR="00B91EB7">
        <w:rPr>
          <w:rFonts w:ascii="SimSun" w:hAnsi="SimSun" w:cs="SimSun" w:hint="eastAsia"/>
          <w:b/>
          <w:lang w:val="en-US" w:eastAsia="zh-CN"/>
        </w:rPr>
        <w:t>）</w:t>
      </w:r>
      <w:r w:rsidR="00B91EB7">
        <w:rPr>
          <w:rFonts w:ascii="SimSun" w:hAnsi="SimSun" w:cs="SimSun" w:hint="eastAsia"/>
          <w:bCs/>
          <w:lang w:val="en-US" w:eastAsia="zh-CN"/>
        </w:rPr>
        <w:t>，</w:t>
      </w:r>
      <w:r w:rsidR="00B91EB7">
        <w:rPr>
          <w:rFonts w:ascii="SimSun" w:hAnsi="SimSun" w:cs="SimSun" w:hint="eastAsia"/>
          <w:lang w:val="en-US" w:eastAsia="zh-CN"/>
        </w:rPr>
        <w:t>考虑在</w:t>
      </w:r>
      <w:r w:rsidR="00B91EB7">
        <w:rPr>
          <w:lang w:val="en-US" w:eastAsia="zh-CN"/>
        </w:rPr>
        <w:t>7-8 GHz</w:t>
      </w:r>
      <w:r w:rsidR="00B91EB7">
        <w:rPr>
          <w:rFonts w:ascii="SimSun" w:hAnsi="SimSun" w:cs="SimSun" w:hint="eastAsia"/>
          <w:lang w:val="en-US" w:eastAsia="zh-CN"/>
        </w:rPr>
        <w:t>范围内为卫星地球探测业务（地对空）做出主要业务划分；</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1.16</w:t>
      </w:r>
      <w:r w:rsidR="00B91EB7">
        <w:rPr>
          <w:rFonts w:hint="eastAsia"/>
          <w:lang w:val="en-US" w:eastAsia="zh-CN"/>
        </w:rPr>
        <w:t>：</w:t>
      </w:r>
      <w:r w:rsidR="00B91EB7">
        <w:rPr>
          <w:rFonts w:ascii="SimSun" w:hAnsi="SimSun" w:cs="SimSun" w:hint="eastAsia"/>
          <w:lang w:eastAsia="zh-CN"/>
        </w:rPr>
        <w:t>根据第</w:t>
      </w:r>
      <w:r w:rsidR="00B91EB7">
        <w:rPr>
          <w:rFonts w:eastAsia="MS Mincho"/>
          <w:b/>
          <w:lang w:eastAsia="ja-JP"/>
        </w:rPr>
        <w:t>360</w:t>
      </w:r>
      <w:r w:rsidR="00B91EB7">
        <w:rPr>
          <w:rFonts w:ascii="SimSun" w:hAnsi="SimSun" w:cs="SimSun" w:hint="eastAsia"/>
          <w:lang w:eastAsia="zh-CN"/>
        </w:rPr>
        <w:t>号决议</w:t>
      </w:r>
      <w:r w:rsidR="00B91EB7">
        <w:rPr>
          <w:rFonts w:ascii="SimSun" w:hAnsi="SimSun" w:cs="SimSun" w:hint="eastAsia"/>
          <w:b/>
          <w:bCs/>
          <w:lang w:eastAsia="zh-CN"/>
        </w:rPr>
        <w:t>（</w:t>
      </w:r>
      <w:r w:rsidR="00B91EB7">
        <w:rPr>
          <w:b/>
          <w:bCs/>
          <w:lang w:eastAsia="zh-CN"/>
        </w:rPr>
        <w:t>WRC-12</w:t>
      </w:r>
      <w:r w:rsidR="00B91EB7">
        <w:rPr>
          <w:rFonts w:ascii="SimSun" w:hAnsi="SimSun" w:cs="SimSun" w:hint="eastAsia"/>
          <w:b/>
          <w:bCs/>
          <w:lang w:eastAsia="zh-CN"/>
        </w:rPr>
        <w:t>），</w:t>
      </w:r>
      <w:r w:rsidR="00B91EB7">
        <w:rPr>
          <w:rFonts w:ascii="SimSun" w:hAnsi="SimSun" w:cs="SimSun" w:hint="eastAsia"/>
          <w:lang w:eastAsia="zh-CN"/>
        </w:rPr>
        <w:t>审议有助于引入可能的新自动识别系统（</w:t>
      </w:r>
      <w:r w:rsidR="00B91EB7">
        <w:rPr>
          <w:lang w:eastAsia="zh-CN"/>
        </w:rPr>
        <w:t>AIS</w:t>
      </w:r>
      <w:r w:rsidR="00B91EB7">
        <w:rPr>
          <w:rFonts w:ascii="SimSun" w:hAnsi="SimSun" w:cs="SimSun" w:hint="eastAsia"/>
          <w:lang w:eastAsia="zh-CN"/>
        </w:rPr>
        <w:t>）技术应用和新应用方面的规则条款并考虑相关的频谱划分，以改善水上无线电通信；</w:t>
      </w:r>
    </w:p>
    <w:p w:rsidR="00CB2426" w:rsidRPr="00162450" w:rsidRDefault="00CB2426" w:rsidP="00B91EB7">
      <w:pPr>
        <w:pStyle w:val="enumlev1"/>
        <w:rPr>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1.17</w:t>
      </w:r>
      <w:r w:rsidR="00B91EB7">
        <w:rPr>
          <w:rFonts w:hint="eastAsia"/>
          <w:lang w:val="en-US" w:eastAsia="zh-CN"/>
        </w:rPr>
        <w:t>：</w:t>
      </w:r>
      <w:r w:rsidR="00B91EB7">
        <w:rPr>
          <w:rFonts w:ascii="SimSun" w:hAnsi="SimSun" w:cs="SimSun" w:hint="eastAsia"/>
          <w:lang w:eastAsia="zh-CN"/>
        </w:rPr>
        <w:t>按照第</w:t>
      </w:r>
      <w:r w:rsidR="00B91EB7">
        <w:rPr>
          <w:rFonts w:eastAsia="MS Mincho"/>
          <w:b/>
          <w:lang w:eastAsia="ja-JP"/>
        </w:rPr>
        <w:t>423</w:t>
      </w:r>
      <w:r w:rsidR="00B91EB7">
        <w:rPr>
          <w:rFonts w:ascii="SimSun" w:hAnsi="SimSun" w:cs="SimSun" w:hint="eastAsia"/>
          <w:lang w:eastAsia="zh-CN"/>
        </w:rPr>
        <w:t>号决议</w:t>
      </w:r>
      <w:r w:rsidR="00B91EB7">
        <w:rPr>
          <w:rFonts w:ascii="SimSun" w:hAnsi="SimSun" w:cs="SimSun" w:hint="eastAsia"/>
          <w:b/>
          <w:lang w:eastAsia="zh-CN"/>
        </w:rPr>
        <w:t>（</w:t>
      </w:r>
      <w:r w:rsidR="00B91EB7">
        <w:rPr>
          <w:b/>
          <w:lang w:eastAsia="zh-CN"/>
        </w:rPr>
        <w:t>WRC-12</w:t>
      </w:r>
      <w:r w:rsidR="00B91EB7">
        <w:rPr>
          <w:rFonts w:ascii="SimSun" w:hAnsi="SimSun" w:cs="SimSun" w:hint="eastAsia"/>
          <w:b/>
          <w:lang w:eastAsia="zh-CN"/>
        </w:rPr>
        <w:t>）</w:t>
      </w:r>
      <w:r w:rsidR="00B91EB7">
        <w:rPr>
          <w:rFonts w:ascii="SimSun" w:hAnsi="SimSun" w:cs="SimSun" w:hint="eastAsia"/>
          <w:lang w:eastAsia="zh-CN"/>
        </w:rPr>
        <w:t>，考虑可能的频谱需求和规则行动，包括适当的航空划分，</w:t>
      </w:r>
      <w:r w:rsidR="00B91EB7">
        <w:rPr>
          <w:rFonts w:ascii="SimSun" w:hAnsi="SimSun" w:cs="SimSun" w:hint="eastAsia"/>
          <w:lang w:val="en-US" w:eastAsia="zh-CN"/>
        </w:rPr>
        <w:t>以</w:t>
      </w:r>
      <w:r w:rsidR="00B91EB7">
        <w:rPr>
          <w:rFonts w:ascii="SimSun" w:hAnsi="SimSun" w:cs="SimSun" w:hint="eastAsia"/>
          <w:lang w:eastAsia="zh-CN"/>
        </w:rPr>
        <w:t>支持无线航空电子机内通信（</w:t>
      </w:r>
      <w:r w:rsidR="00B91EB7">
        <w:rPr>
          <w:lang w:eastAsia="zh-CN"/>
        </w:rPr>
        <w:t>WAIC</w:t>
      </w:r>
      <w:r w:rsidR="00B91EB7">
        <w:rPr>
          <w:rFonts w:ascii="SimSun" w:hAnsi="SimSun" w:cs="SimSun" w:hint="eastAsia"/>
          <w:lang w:eastAsia="zh-CN"/>
        </w:rPr>
        <w:t>）；</w:t>
      </w:r>
    </w:p>
    <w:p w:rsidR="00CB2426" w:rsidRPr="00162450" w:rsidRDefault="00CB2426" w:rsidP="00B91EB7">
      <w:pPr>
        <w:pStyle w:val="enumlev1"/>
        <w:rPr>
          <w:bCs/>
          <w:color w:val="000000"/>
          <w:szCs w:val="24"/>
          <w:lang w:val="en-US" w:eastAsia="zh-CN"/>
        </w:rPr>
      </w:pPr>
      <w:r w:rsidRPr="00162450">
        <w:rPr>
          <w:lang w:val="en-US" w:eastAsia="zh-CN"/>
        </w:rPr>
        <w:t>–</w:t>
      </w:r>
      <w:r w:rsidRPr="00162450">
        <w:rPr>
          <w:lang w:val="en-US" w:eastAsia="zh-CN"/>
        </w:rPr>
        <w:tab/>
      </w:r>
      <w:r w:rsidR="00B91EB7">
        <w:rPr>
          <w:rFonts w:hint="eastAsia"/>
          <w:lang w:val="en-US" w:eastAsia="zh-CN"/>
        </w:rPr>
        <w:t>议项</w:t>
      </w:r>
      <w:r w:rsidRPr="00162450">
        <w:rPr>
          <w:lang w:val="en-US" w:eastAsia="zh-CN"/>
        </w:rPr>
        <w:t>7</w:t>
      </w:r>
      <w:r w:rsidR="00B91EB7">
        <w:rPr>
          <w:rFonts w:hint="eastAsia"/>
          <w:lang w:val="en-US" w:eastAsia="zh-CN"/>
        </w:rPr>
        <w:t>：</w:t>
      </w:r>
      <w:r w:rsidR="00B91EB7">
        <w:rPr>
          <w:rFonts w:ascii="SimSun" w:hAnsi="SimSun" w:cs="SimSun" w:hint="eastAsia"/>
          <w:lang w:val="en-US" w:eastAsia="zh-CN"/>
        </w:rPr>
        <w:t>根据第</w:t>
      </w:r>
      <w:r w:rsidR="00B91EB7">
        <w:rPr>
          <w:b/>
          <w:bCs/>
          <w:lang w:val="en-US" w:eastAsia="zh-CN"/>
        </w:rPr>
        <w:t>86</w:t>
      </w:r>
      <w:r w:rsidR="00B91EB7">
        <w:rPr>
          <w:rFonts w:ascii="SimSun" w:hAnsi="SimSun" w:cs="SimSun" w:hint="eastAsia"/>
          <w:lang w:val="en-US" w:eastAsia="zh-CN"/>
        </w:rPr>
        <w:t>号决议</w:t>
      </w:r>
      <w:r w:rsidR="00B91EB7">
        <w:rPr>
          <w:rFonts w:ascii="SimSun" w:hAnsi="SimSun" w:cs="SimSun" w:hint="eastAsia"/>
          <w:b/>
          <w:bCs/>
          <w:lang w:val="en-US" w:eastAsia="zh-CN"/>
        </w:rPr>
        <w:t>（</w:t>
      </w:r>
      <w:r w:rsidR="00B91EB7">
        <w:rPr>
          <w:b/>
          <w:bCs/>
          <w:lang w:val="en-US" w:eastAsia="zh-CN"/>
        </w:rPr>
        <w:t>WRC-07</w:t>
      </w:r>
      <w:r w:rsidR="00B91EB7">
        <w:rPr>
          <w:rFonts w:ascii="SimSun" w:hAnsi="SimSun" w:cs="SimSun" w:hint="eastAsia"/>
          <w:b/>
          <w:bCs/>
          <w:lang w:val="en-US" w:eastAsia="zh-CN"/>
        </w:rPr>
        <w:t>，修订版）</w:t>
      </w:r>
      <w:r w:rsidR="00B91EB7">
        <w:rPr>
          <w:rFonts w:ascii="SimSun" w:hAnsi="SimSun" w:cs="SimSun" w:hint="eastAsia"/>
          <w:lang w:val="en-US" w:eastAsia="zh-CN"/>
        </w:rPr>
        <w:t>，考虑为回应全权代表大会第</w:t>
      </w:r>
      <w:r w:rsidR="00B91EB7" w:rsidRPr="00315408">
        <w:rPr>
          <w:lang w:val="en-US" w:eastAsia="zh-CN"/>
        </w:rPr>
        <w:t>86</w:t>
      </w:r>
      <w:r w:rsidR="00B91EB7">
        <w:rPr>
          <w:rFonts w:ascii="SimSun" w:hAnsi="SimSun" w:cs="SimSun" w:hint="eastAsia"/>
          <w:lang w:val="en-US" w:eastAsia="zh-CN"/>
        </w:rPr>
        <w:t>号决议（</w:t>
      </w:r>
      <w:r w:rsidR="00B91EB7" w:rsidRPr="00315408">
        <w:rPr>
          <w:lang w:val="en-US" w:eastAsia="zh-CN"/>
        </w:rPr>
        <w:t>2002</w:t>
      </w:r>
      <w:r w:rsidR="00B91EB7" w:rsidRPr="00315408">
        <w:rPr>
          <w:rFonts w:ascii="SimSun" w:hAnsi="SimSun" w:cs="SimSun" w:hint="eastAsia"/>
          <w:lang w:val="en-US" w:eastAsia="zh-CN"/>
        </w:rPr>
        <w:t>年，马拉喀什，修订版</w:t>
      </w:r>
      <w:r w:rsidR="00B91EB7">
        <w:rPr>
          <w:rFonts w:ascii="SimSun" w:hAnsi="SimSun" w:cs="SimSun" w:hint="eastAsia"/>
          <w:lang w:val="en-US" w:eastAsia="zh-CN"/>
        </w:rPr>
        <w:t>）</w:t>
      </w:r>
      <w:r w:rsidR="00B91EB7">
        <w:rPr>
          <w:lang w:eastAsia="zh-CN"/>
        </w:rPr>
        <w:t>–</w:t>
      </w:r>
      <w:r w:rsidR="00B91EB7">
        <w:rPr>
          <w:lang w:val="en-US" w:eastAsia="zh-CN"/>
        </w:rPr>
        <w:t xml:space="preserve"> </w:t>
      </w:r>
      <w:r w:rsidR="00B91EB7">
        <w:rPr>
          <w:rFonts w:ascii="SimSun" w:hAnsi="SimSun" w:cs="SimSun" w:hint="eastAsia"/>
          <w:lang w:val="en-US" w:eastAsia="zh-CN"/>
        </w:rPr>
        <w:t>关于卫星网络频率指配的提前公布、协调、通知和登记程序</w:t>
      </w:r>
      <w:r w:rsidR="00B91EB7">
        <w:rPr>
          <w:lang w:val="en-US" w:eastAsia="zh-CN"/>
        </w:rPr>
        <w:t xml:space="preserve"> – </w:t>
      </w:r>
      <w:r w:rsidR="00B91EB7">
        <w:rPr>
          <w:rFonts w:ascii="SimSun" w:hAnsi="SimSun" w:cs="SimSun" w:hint="eastAsia"/>
          <w:lang w:val="en-US" w:eastAsia="zh-CN"/>
        </w:rPr>
        <w:t>而可能做出的修改和采取的其它方案，以便为合理、高效和经济地使用无线电频率及任何相关轨道（包括对地静止卫星轨道）提供便利；</w:t>
      </w:r>
    </w:p>
    <w:p w:rsidR="00CB2426" w:rsidRPr="00162450" w:rsidRDefault="00CB2426" w:rsidP="00B91EB7">
      <w:pPr>
        <w:pStyle w:val="enumlev1"/>
        <w:rPr>
          <w:bCs/>
          <w:color w:val="000000"/>
          <w:szCs w:val="24"/>
          <w:lang w:val="en-US" w:eastAsia="zh-CN"/>
        </w:rPr>
      </w:pPr>
      <w:r w:rsidRPr="00162450">
        <w:rPr>
          <w:bCs/>
          <w:color w:val="000000"/>
          <w:szCs w:val="24"/>
          <w:lang w:val="en-US" w:eastAsia="ja-JP"/>
        </w:rPr>
        <w:t>–</w:t>
      </w:r>
      <w:r w:rsidRPr="00162450">
        <w:rPr>
          <w:bCs/>
          <w:color w:val="000000"/>
          <w:szCs w:val="24"/>
          <w:lang w:val="en-US" w:eastAsia="ja-JP"/>
        </w:rPr>
        <w:tab/>
      </w:r>
      <w:r w:rsidR="00B91EB7">
        <w:rPr>
          <w:rFonts w:hint="eastAsia"/>
          <w:lang w:val="en-US" w:eastAsia="zh-CN"/>
        </w:rPr>
        <w:t>议项</w:t>
      </w:r>
      <w:r w:rsidRPr="00162450">
        <w:rPr>
          <w:bCs/>
          <w:color w:val="000000"/>
          <w:szCs w:val="24"/>
          <w:lang w:val="en-US" w:eastAsia="ja-JP"/>
        </w:rPr>
        <w:t>9</w:t>
      </w:r>
      <w:r w:rsidR="00B91EB7">
        <w:rPr>
          <w:rFonts w:hint="eastAsia"/>
          <w:bCs/>
          <w:color w:val="000000"/>
          <w:szCs w:val="24"/>
          <w:lang w:val="en-US" w:eastAsia="zh-CN"/>
        </w:rPr>
        <w:t>：</w:t>
      </w:r>
      <w:r w:rsidR="00B91EB7">
        <w:rPr>
          <w:rFonts w:ascii="SimSun" w:hAnsi="SimSun" w:cs="SimSun" w:hint="eastAsia"/>
          <w:lang w:val="zh-CN" w:eastAsia="zh-CN"/>
        </w:rPr>
        <w:t>按照《公约》第</w:t>
      </w:r>
      <w:r w:rsidR="00B91EB7">
        <w:rPr>
          <w:lang w:eastAsia="zh-CN"/>
        </w:rPr>
        <w:t>7</w:t>
      </w:r>
      <w:r w:rsidR="00B91EB7">
        <w:rPr>
          <w:rFonts w:ascii="SimSun" w:hAnsi="SimSun" w:cs="SimSun" w:hint="eastAsia"/>
          <w:lang w:val="zh-CN" w:eastAsia="zh-CN"/>
        </w:rPr>
        <w:t>条，</w:t>
      </w:r>
      <w:r w:rsidR="00B91EB7">
        <w:rPr>
          <w:rFonts w:ascii="SimSun" w:hAnsi="SimSun" w:cs="SimSun" w:hint="eastAsia"/>
          <w:lang w:eastAsia="zh-CN"/>
        </w:rPr>
        <w:t>审议</w:t>
      </w:r>
      <w:r w:rsidR="00B91EB7">
        <w:rPr>
          <w:rFonts w:ascii="SimSun" w:hAnsi="SimSun" w:cs="SimSun" w:hint="eastAsia"/>
          <w:lang w:val="zh-CN" w:eastAsia="zh-CN"/>
        </w:rPr>
        <w:t>并批准无线电通信局主任关于下列内容的报告：</w:t>
      </w:r>
    </w:p>
    <w:p w:rsidR="00CB2426" w:rsidRPr="00162450" w:rsidRDefault="00CB2426" w:rsidP="00B91EB7">
      <w:pPr>
        <w:pStyle w:val="enumlev1"/>
        <w:rPr>
          <w:bCs/>
          <w:color w:val="000000"/>
          <w:szCs w:val="24"/>
          <w:lang w:val="en-US" w:eastAsia="ja-JP"/>
        </w:rPr>
      </w:pPr>
      <w:r w:rsidRPr="00162450">
        <w:rPr>
          <w:bCs/>
          <w:color w:val="000000"/>
          <w:szCs w:val="24"/>
          <w:lang w:val="en-US" w:eastAsia="ja-JP"/>
        </w:rPr>
        <w:tab/>
        <w:t>9.1</w:t>
      </w:r>
      <w:r w:rsidRPr="00162450">
        <w:rPr>
          <w:bCs/>
          <w:color w:val="000000"/>
          <w:szCs w:val="24"/>
          <w:lang w:val="en-US" w:eastAsia="ja-JP"/>
        </w:rPr>
        <w:tab/>
      </w:r>
      <w:r w:rsidR="00B91EB7">
        <w:rPr>
          <w:rFonts w:ascii="SimSun" w:hAnsi="SimSun" w:cs="SimSun" w:hint="eastAsia"/>
          <w:color w:val="000000"/>
          <w:lang w:eastAsia="zh-CN"/>
        </w:rPr>
        <w:t>自</w:t>
      </w:r>
      <w:r w:rsidR="00B91EB7">
        <w:rPr>
          <w:color w:val="000000"/>
          <w:lang w:eastAsia="zh-CN"/>
        </w:rPr>
        <w:t>WRC-12</w:t>
      </w:r>
      <w:r w:rsidR="00B91EB7">
        <w:rPr>
          <w:rFonts w:ascii="SimSun" w:hAnsi="SimSun" w:cs="SimSun" w:hint="eastAsia"/>
          <w:color w:val="000000"/>
          <w:lang w:eastAsia="zh-CN"/>
        </w:rPr>
        <w:t>以来无线电通信部门的活动；</w:t>
      </w:r>
    </w:p>
    <w:p w:rsidR="00CB2426" w:rsidRPr="00162450" w:rsidRDefault="00CB2426" w:rsidP="00B91EB7">
      <w:pPr>
        <w:pStyle w:val="enumlev1"/>
        <w:rPr>
          <w:bCs/>
          <w:color w:val="000000"/>
          <w:szCs w:val="24"/>
          <w:lang w:val="en-US" w:eastAsia="ja-JP"/>
        </w:rPr>
      </w:pPr>
      <w:r w:rsidRPr="00162450">
        <w:rPr>
          <w:bCs/>
          <w:color w:val="000000"/>
          <w:szCs w:val="24"/>
          <w:lang w:val="en-US" w:eastAsia="ja-JP"/>
        </w:rPr>
        <w:tab/>
        <w:t>9.1.1</w:t>
      </w:r>
      <w:r w:rsidRPr="00162450">
        <w:rPr>
          <w:bCs/>
          <w:color w:val="000000"/>
          <w:szCs w:val="24"/>
          <w:lang w:val="en-US" w:eastAsia="ja-JP"/>
        </w:rPr>
        <w:tab/>
      </w:r>
      <w:r w:rsidR="00B91EB7" w:rsidRPr="00B60903">
        <w:rPr>
          <w:rFonts w:ascii="SimSun" w:hAnsi="SimSun" w:cs="SimSun" w:hint="eastAsia"/>
          <w:lang w:eastAsia="zh-CN"/>
        </w:rPr>
        <w:t>第</w:t>
      </w:r>
      <w:r w:rsidR="00B91EB7" w:rsidRPr="00B60903">
        <w:rPr>
          <w:b/>
          <w:bCs/>
          <w:lang w:eastAsia="zh-CN"/>
        </w:rPr>
        <w:t>205</w:t>
      </w:r>
      <w:r w:rsidR="00B91EB7" w:rsidRPr="00B60903">
        <w:rPr>
          <w:rFonts w:ascii="SimSun" w:hAnsi="SimSun" w:cs="SimSun" w:hint="eastAsia"/>
          <w:lang w:eastAsia="zh-CN"/>
        </w:rPr>
        <w:t>号决议</w:t>
      </w:r>
      <w:r w:rsidR="00B91EB7">
        <w:rPr>
          <w:rFonts w:ascii="SimSun" w:hAnsi="SimSun" w:cs="SimSun" w:hint="eastAsia"/>
          <w:b/>
          <w:bCs/>
          <w:lang w:eastAsia="zh-CN"/>
        </w:rPr>
        <w:t>（</w:t>
      </w:r>
      <w:r w:rsidR="00B91EB7" w:rsidRPr="00B60903">
        <w:rPr>
          <w:b/>
          <w:bCs/>
          <w:lang w:eastAsia="zh-CN"/>
        </w:rPr>
        <w:t>WRC-12</w:t>
      </w:r>
      <w:r w:rsidR="00B91EB7" w:rsidRPr="00B60903">
        <w:rPr>
          <w:rFonts w:ascii="SimSun" w:hAnsi="SimSun" w:cs="SimSun" w:hint="eastAsia"/>
          <w:b/>
          <w:bCs/>
          <w:lang w:eastAsia="zh-CN"/>
        </w:rPr>
        <w:t>，修订版）</w:t>
      </w:r>
      <w:r w:rsidR="00B91EB7">
        <w:rPr>
          <w:lang w:eastAsia="zh-CN"/>
        </w:rPr>
        <w:t xml:space="preserve">– </w:t>
      </w:r>
      <w:r w:rsidR="00B91EB7" w:rsidRPr="00B60903">
        <w:rPr>
          <w:rFonts w:ascii="SimSun" w:hAnsi="SimSun" w:cs="SimSun" w:hint="eastAsia"/>
          <w:lang w:eastAsia="zh-CN"/>
        </w:rPr>
        <w:t>保护在</w:t>
      </w:r>
      <w:r w:rsidR="00B91EB7" w:rsidRPr="00B60903">
        <w:rPr>
          <w:rFonts w:eastAsia="Times New Roman"/>
          <w:lang w:eastAsia="zh-CN"/>
        </w:rPr>
        <w:t>406-406.1 MHz</w:t>
      </w:r>
      <w:r w:rsidR="00B91EB7" w:rsidRPr="00B60903">
        <w:rPr>
          <w:rFonts w:ascii="SimSun" w:hAnsi="SimSun" w:cs="SimSun" w:hint="eastAsia"/>
          <w:lang w:eastAsia="zh-CN"/>
        </w:rPr>
        <w:t>频段操作的卫星移动业务系统</w:t>
      </w:r>
      <w:r w:rsidR="00B91EB7">
        <w:rPr>
          <w:rFonts w:ascii="SimSun" w:hAnsi="SimSun" w:cs="SimSun" w:hint="eastAsia"/>
          <w:lang w:eastAsia="zh-CN"/>
        </w:rPr>
        <w:t>；</w:t>
      </w:r>
    </w:p>
    <w:p w:rsidR="00CB2426" w:rsidRPr="00162450" w:rsidRDefault="00CB2426" w:rsidP="00B91EB7">
      <w:pPr>
        <w:pStyle w:val="enumlev1"/>
        <w:rPr>
          <w:bCs/>
          <w:color w:val="000000"/>
          <w:szCs w:val="24"/>
          <w:lang w:val="en-US" w:eastAsia="ja-JP"/>
        </w:rPr>
      </w:pPr>
      <w:r w:rsidRPr="00162450">
        <w:rPr>
          <w:bCs/>
          <w:color w:val="000000"/>
          <w:szCs w:val="24"/>
          <w:lang w:val="en-US" w:eastAsia="ja-JP"/>
        </w:rPr>
        <w:tab/>
        <w:t>9.1.2</w:t>
      </w:r>
      <w:r w:rsidRPr="00162450">
        <w:rPr>
          <w:bCs/>
          <w:color w:val="000000"/>
          <w:szCs w:val="24"/>
          <w:lang w:val="en-US" w:eastAsia="ja-JP"/>
        </w:rPr>
        <w:tab/>
      </w:r>
      <w:bookmarkStart w:id="11" w:name="_Toc328053228"/>
      <w:r w:rsidR="00B91EB7">
        <w:rPr>
          <w:rFonts w:ascii="SimSun" w:hAnsi="SimSun" w:cs="SimSun" w:hint="eastAsia"/>
          <w:lang w:eastAsia="zh-CN"/>
        </w:rPr>
        <w:t>第</w:t>
      </w:r>
      <w:r w:rsidR="00B91EB7" w:rsidRPr="00B60903">
        <w:rPr>
          <w:rStyle w:val="href"/>
          <w:bCs/>
          <w:lang w:eastAsia="zh-CN"/>
        </w:rPr>
        <w:t>756</w:t>
      </w:r>
      <w:r w:rsidR="00B91EB7">
        <w:rPr>
          <w:rFonts w:ascii="SimSun" w:hAnsi="SimSun" w:cs="SimSun" w:hint="eastAsia"/>
          <w:lang w:eastAsia="zh-CN"/>
        </w:rPr>
        <w:t>号决议</w:t>
      </w:r>
      <w:r w:rsidR="00B91EB7">
        <w:rPr>
          <w:rFonts w:ascii="SimSun" w:hAnsi="SimSun" w:cs="SimSun" w:hint="eastAsia"/>
          <w:b/>
          <w:bCs/>
          <w:lang w:eastAsia="zh-CN"/>
        </w:rPr>
        <w:t>（</w:t>
      </w:r>
      <w:r w:rsidR="00B91EB7" w:rsidRPr="00B60903">
        <w:rPr>
          <w:b/>
          <w:bCs/>
          <w:lang w:eastAsia="zh-CN"/>
        </w:rPr>
        <w:t>WRC-12</w:t>
      </w:r>
      <w:r w:rsidR="00B91EB7">
        <w:rPr>
          <w:rFonts w:ascii="SimSun" w:hAnsi="SimSun" w:cs="SimSun" w:hint="eastAsia"/>
          <w:lang w:eastAsia="zh-CN"/>
        </w:rPr>
        <w:t>）</w:t>
      </w:r>
      <w:bookmarkEnd w:id="11"/>
      <w:r w:rsidR="00B91EB7">
        <w:rPr>
          <w:lang w:eastAsia="zh-CN"/>
        </w:rPr>
        <w:t xml:space="preserve">– </w:t>
      </w:r>
      <w:r w:rsidR="00B91EB7" w:rsidRPr="00B60903">
        <w:rPr>
          <w:rFonts w:ascii="SimSun" w:hAnsi="SimSun" w:cs="SimSun" w:hint="eastAsia"/>
          <w:lang w:eastAsia="zh-CN"/>
        </w:rPr>
        <w:t>在应用第</w:t>
      </w:r>
      <w:r w:rsidR="00B91EB7" w:rsidRPr="006A0390">
        <w:rPr>
          <w:rFonts w:eastAsia="Times New Roman"/>
          <w:b/>
          <w:bCs/>
          <w:lang w:eastAsia="zh-CN"/>
        </w:rPr>
        <w:t>9.41</w:t>
      </w:r>
      <w:r w:rsidR="00B91EB7" w:rsidRPr="00B60903">
        <w:rPr>
          <w:rFonts w:ascii="SimSun" w:hAnsi="SimSun" w:cs="SimSun" w:hint="eastAsia"/>
          <w:lang w:eastAsia="zh-CN"/>
        </w:rPr>
        <w:t>款进行第</w:t>
      </w:r>
      <w:r w:rsidR="00B91EB7" w:rsidRPr="006A0390">
        <w:rPr>
          <w:rFonts w:eastAsia="Times New Roman"/>
          <w:b/>
          <w:bCs/>
          <w:lang w:eastAsia="zh-CN"/>
        </w:rPr>
        <w:t>9.7</w:t>
      </w:r>
      <w:r w:rsidR="00B91EB7" w:rsidRPr="00B60903">
        <w:rPr>
          <w:rFonts w:ascii="SimSun" w:hAnsi="SimSun" w:cs="SimSun" w:hint="eastAsia"/>
          <w:lang w:eastAsia="zh-CN"/>
        </w:rPr>
        <w:t>款的协调中对可能缩小协调弧及适用技术准则的研究</w:t>
      </w:r>
      <w:r w:rsidR="00B91EB7">
        <w:rPr>
          <w:rFonts w:ascii="SimSun" w:hAnsi="SimSun" w:cs="SimSun" w:hint="eastAsia"/>
          <w:lang w:eastAsia="zh-CN"/>
        </w:rPr>
        <w:t>；</w:t>
      </w:r>
    </w:p>
    <w:p w:rsidR="00CB2426" w:rsidRPr="00162450" w:rsidRDefault="00CB2426" w:rsidP="00B91EB7">
      <w:pPr>
        <w:pStyle w:val="enumlev1"/>
        <w:rPr>
          <w:bCs/>
          <w:lang w:val="en-US" w:eastAsia="zh-CN"/>
        </w:rPr>
      </w:pPr>
      <w:r w:rsidRPr="00162450">
        <w:rPr>
          <w:bCs/>
          <w:lang w:val="en-US" w:eastAsia="zh-CN"/>
        </w:rPr>
        <w:tab/>
        <w:t>9.1.3</w:t>
      </w:r>
      <w:r w:rsidRPr="00162450">
        <w:rPr>
          <w:bCs/>
          <w:lang w:val="en-US" w:eastAsia="zh-CN"/>
        </w:rPr>
        <w:tab/>
      </w:r>
      <w:r w:rsidR="00B91EB7" w:rsidRPr="00DD23E6">
        <w:rPr>
          <w:rFonts w:ascii="SimSun" w:hAnsi="SimSun" w:cs="SimSun" w:hint="eastAsia"/>
          <w:lang w:eastAsia="zh-CN"/>
        </w:rPr>
        <w:t>第</w:t>
      </w:r>
      <w:r w:rsidR="00B91EB7" w:rsidRPr="00DD23E6">
        <w:rPr>
          <w:b/>
          <w:bCs/>
          <w:lang w:eastAsia="zh-CN"/>
        </w:rPr>
        <w:t>11</w:t>
      </w:r>
      <w:r w:rsidR="00B91EB7" w:rsidRPr="00DD23E6">
        <w:rPr>
          <w:rFonts w:ascii="SimSun" w:hAnsi="SimSun" w:cs="SimSun" w:hint="eastAsia"/>
          <w:lang w:eastAsia="zh-CN"/>
        </w:rPr>
        <w:t>号决议</w:t>
      </w:r>
      <w:r w:rsidR="00B91EB7">
        <w:rPr>
          <w:rFonts w:ascii="SimSun" w:hAnsi="SimSun" w:cs="SimSun" w:hint="eastAsia"/>
          <w:b/>
          <w:bCs/>
          <w:lang w:eastAsia="zh-CN"/>
        </w:rPr>
        <w:t>（</w:t>
      </w:r>
      <w:r w:rsidR="00B91EB7" w:rsidRPr="00DD23E6">
        <w:rPr>
          <w:b/>
          <w:bCs/>
          <w:lang w:eastAsia="zh-CN"/>
        </w:rPr>
        <w:t>WRC-12</w:t>
      </w:r>
      <w:r w:rsidR="00B91EB7" w:rsidRPr="00DD23E6">
        <w:rPr>
          <w:rFonts w:ascii="SimSun" w:hAnsi="SimSun" w:cs="SimSun" w:hint="eastAsia"/>
          <w:b/>
          <w:bCs/>
          <w:lang w:eastAsia="zh-CN"/>
        </w:rPr>
        <w:t>）</w:t>
      </w:r>
      <w:r w:rsidR="00B91EB7">
        <w:rPr>
          <w:lang w:eastAsia="zh-CN"/>
        </w:rPr>
        <w:t xml:space="preserve">– </w:t>
      </w:r>
      <w:r w:rsidR="00B91EB7" w:rsidRPr="00DD23E6">
        <w:rPr>
          <w:rFonts w:ascii="SimSun" w:hAnsi="SimSun" w:cs="SimSun" w:hint="eastAsia"/>
          <w:lang w:eastAsia="zh-CN"/>
        </w:rPr>
        <w:t>使用卫星轨位和相关频率频谱在发展中国家提供国际公共电信业务</w:t>
      </w:r>
      <w:r w:rsidR="00B91EB7">
        <w:rPr>
          <w:rFonts w:ascii="SimSun" w:hAnsi="SimSun" w:cs="SimSun" w:hint="eastAsia"/>
          <w:lang w:eastAsia="zh-CN"/>
        </w:rPr>
        <w:t>；</w:t>
      </w:r>
    </w:p>
    <w:p w:rsidR="00CB2426" w:rsidRPr="00162450" w:rsidRDefault="00CB2426" w:rsidP="00913E66">
      <w:pPr>
        <w:pStyle w:val="enumlev1"/>
        <w:rPr>
          <w:bCs/>
          <w:lang w:val="en-US" w:eastAsia="zh-CN"/>
        </w:rPr>
      </w:pPr>
      <w:r w:rsidRPr="00162450">
        <w:rPr>
          <w:bCs/>
          <w:lang w:val="en-US" w:eastAsia="zh-CN"/>
        </w:rPr>
        <w:tab/>
        <w:t>9.1.5</w:t>
      </w:r>
      <w:r w:rsidRPr="00162450">
        <w:rPr>
          <w:bCs/>
          <w:lang w:val="en-US" w:eastAsia="zh-CN"/>
        </w:rPr>
        <w:tab/>
      </w:r>
      <w:r w:rsidR="00913E66" w:rsidRPr="00891B27">
        <w:rPr>
          <w:rFonts w:ascii="SimSun" w:hAnsi="SimSun" w:cs="SimSun" w:hint="eastAsia"/>
          <w:lang w:eastAsia="zh-CN"/>
        </w:rPr>
        <w:t>第</w:t>
      </w:r>
      <w:r w:rsidR="00913E66" w:rsidRPr="00891B27">
        <w:rPr>
          <w:rFonts w:hint="eastAsia"/>
          <w:b/>
          <w:bCs/>
          <w:lang w:eastAsia="zh-CN"/>
        </w:rPr>
        <w:t>154</w:t>
      </w:r>
      <w:r w:rsidR="00913E66" w:rsidRPr="00891B27">
        <w:rPr>
          <w:rFonts w:ascii="SimSun" w:hAnsi="SimSun" w:cs="SimSun" w:hint="eastAsia"/>
          <w:lang w:eastAsia="zh-CN"/>
        </w:rPr>
        <w:t>号决议</w:t>
      </w:r>
      <w:r w:rsidR="00913E66">
        <w:rPr>
          <w:rFonts w:ascii="SimSun" w:hAnsi="SimSun" w:hint="eastAsia"/>
          <w:b/>
          <w:bCs/>
          <w:lang w:eastAsia="zh-CN"/>
        </w:rPr>
        <w:t>（</w:t>
      </w:r>
      <w:r w:rsidR="00913E66" w:rsidRPr="00891B27">
        <w:rPr>
          <w:rFonts w:hint="eastAsia"/>
          <w:b/>
          <w:bCs/>
          <w:lang w:eastAsia="zh-CN"/>
        </w:rPr>
        <w:t>WRC-12</w:t>
      </w:r>
      <w:r w:rsidR="00913E66" w:rsidRPr="00891B27">
        <w:rPr>
          <w:rFonts w:ascii="SimSun" w:hAnsi="SimSun" w:hint="eastAsia"/>
          <w:b/>
          <w:bCs/>
          <w:lang w:eastAsia="zh-CN"/>
        </w:rPr>
        <w:t>）</w:t>
      </w:r>
      <w:r w:rsidR="00913E66">
        <w:rPr>
          <w:lang w:eastAsia="zh-CN"/>
        </w:rPr>
        <w:t xml:space="preserve">– </w:t>
      </w:r>
      <w:r w:rsidR="00913E66">
        <w:rPr>
          <w:rFonts w:hint="eastAsia"/>
          <w:lang w:eastAsia="zh-CN"/>
        </w:rPr>
        <w:t>为支持</w:t>
      </w:r>
      <w:r w:rsidR="00913E66">
        <w:rPr>
          <w:rFonts w:hint="eastAsia"/>
          <w:lang w:eastAsia="zh-CN"/>
        </w:rPr>
        <w:t>3 400-4 200 MHz</w:t>
      </w:r>
      <w:r w:rsidR="00913E66">
        <w:rPr>
          <w:rFonts w:hint="eastAsia"/>
          <w:lang w:eastAsia="zh-CN"/>
        </w:rPr>
        <w:t>频段内现有和未来卫星固定业务地球站的操作考虑采取技术和规则行动，以辅助</w:t>
      </w:r>
      <w:r w:rsidR="00913E66">
        <w:rPr>
          <w:rFonts w:hint="eastAsia"/>
          <w:lang w:eastAsia="zh-CN"/>
        </w:rPr>
        <w:t>1</w:t>
      </w:r>
      <w:r w:rsidR="00913E66">
        <w:rPr>
          <w:rFonts w:hint="eastAsia"/>
          <w:lang w:eastAsia="zh-CN"/>
        </w:rPr>
        <w:t>区一些国家航空器的安全操作和气象信息的可靠分发；</w:t>
      </w:r>
    </w:p>
    <w:p w:rsidR="00CB2426" w:rsidRPr="00162450" w:rsidRDefault="00CB2426" w:rsidP="00913E66">
      <w:pPr>
        <w:pStyle w:val="enumlev1"/>
        <w:rPr>
          <w:bCs/>
          <w:lang w:val="en-US" w:eastAsia="zh-CN"/>
        </w:rPr>
      </w:pPr>
      <w:r w:rsidRPr="00162450">
        <w:rPr>
          <w:bCs/>
          <w:lang w:val="en-US" w:eastAsia="zh-CN"/>
        </w:rPr>
        <w:tab/>
        <w:t>9.1.6</w:t>
      </w:r>
      <w:r w:rsidRPr="00162450">
        <w:rPr>
          <w:bCs/>
          <w:lang w:val="en-US" w:eastAsia="zh-CN"/>
        </w:rPr>
        <w:tab/>
      </w:r>
      <w:r w:rsidR="00913E66" w:rsidRPr="00891B27">
        <w:rPr>
          <w:rFonts w:ascii="SimSun" w:hAnsi="SimSun" w:hint="eastAsia"/>
          <w:lang w:eastAsia="zh-CN"/>
        </w:rPr>
        <w:t>第</w:t>
      </w:r>
      <w:r w:rsidR="00913E66" w:rsidRPr="00891B27">
        <w:rPr>
          <w:rStyle w:val="href"/>
          <w:bCs/>
          <w:lang w:eastAsia="zh-CN"/>
        </w:rPr>
        <w:t>957</w:t>
      </w:r>
      <w:r w:rsidR="00913E66" w:rsidRPr="00891B27">
        <w:rPr>
          <w:rFonts w:ascii="SimSun" w:hAnsi="SimSun" w:cs="SimSun" w:hint="eastAsia"/>
          <w:lang w:eastAsia="zh-CN"/>
        </w:rPr>
        <w:t>号决议</w:t>
      </w:r>
      <w:r w:rsidR="00913E66">
        <w:rPr>
          <w:rFonts w:ascii="SimSun" w:hAnsi="SimSun" w:hint="eastAsia"/>
          <w:b/>
          <w:bCs/>
          <w:lang w:eastAsia="zh-CN"/>
        </w:rPr>
        <w:t>（</w:t>
      </w:r>
      <w:r w:rsidR="00913E66" w:rsidRPr="00891B27">
        <w:rPr>
          <w:rFonts w:hint="eastAsia"/>
          <w:b/>
          <w:bCs/>
          <w:lang w:eastAsia="zh-CN"/>
        </w:rPr>
        <w:t>WRC-12</w:t>
      </w:r>
      <w:r w:rsidR="00913E66" w:rsidRPr="00891B27">
        <w:rPr>
          <w:rFonts w:ascii="SimSun" w:hAnsi="SimSun" w:hint="eastAsia"/>
          <w:b/>
          <w:bCs/>
          <w:lang w:eastAsia="zh-CN"/>
        </w:rPr>
        <w:t>）</w:t>
      </w:r>
      <w:r w:rsidR="00913E66">
        <w:rPr>
          <w:lang w:eastAsia="zh-CN"/>
        </w:rPr>
        <w:t>–</w:t>
      </w:r>
      <w:bookmarkStart w:id="12" w:name="_Toc328053261"/>
      <w:bookmarkStart w:id="13" w:name="_Toc319678157"/>
      <w:r w:rsidR="00913E66">
        <w:rPr>
          <w:lang w:eastAsia="zh-CN"/>
        </w:rPr>
        <w:t xml:space="preserve"> </w:t>
      </w:r>
      <w:r w:rsidR="00913E66">
        <w:rPr>
          <w:rFonts w:hint="eastAsia"/>
          <w:lang w:eastAsia="zh-CN"/>
        </w:rPr>
        <w:t>旨在审议</w:t>
      </w:r>
      <w:r w:rsidR="00913E66">
        <w:rPr>
          <w:rFonts w:eastAsia="STKaiti" w:hint="eastAsia"/>
          <w:lang w:eastAsia="zh-CN"/>
        </w:rPr>
        <w:t>固定业务</w:t>
      </w:r>
      <w:r w:rsidR="00913E66">
        <w:rPr>
          <w:rFonts w:hint="eastAsia"/>
          <w:lang w:eastAsia="zh-CN"/>
        </w:rPr>
        <w:t>、</w:t>
      </w:r>
      <w:r w:rsidR="00913E66">
        <w:rPr>
          <w:rFonts w:eastAsia="STKaiti" w:hint="eastAsia"/>
          <w:lang w:eastAsia="zh-CN"/>
        </w:rPr>
        <w:t>固定电台</w:t>
      </w:r>
      <w:r w:rsidR="00913E66">
        <w:rPr>
          <w:rFonts w:hint="eastAsia"/>
          <w:lang w:eastAsia="zh-CN"/>
        </w:rPr>
        <w:t>和</w:t>
      </w:r>
      <w:r w:rsidR="00913E66">
        <w:rPr>
          <w:rFonts w:eastAsia="STKaiti" w:hint="eastAsia"/>
          <w:lang w:eastAsia="zh-CN"/>
        </w:rPr>
        <w:t>移动电台</w:t>
      </w:r>
      <w:r w:rsidR="00913E66">
        <w:rPr>
          <w:rFonts w:hint="eastAsia"/>
          <w:lang w:eastAsia="zh-CN"/>
        </w:rPr>
        <w:t>定义的研究</w:t>
      </w:r>
      <w:bookmarkEnd w:id="12"/>
      <w:bookmarkEnd w:id="13"/>
      <w:r w:rsidR="00913E66">
        <w:rPr>
          <w:rFonts w:hint="eastAsia"/>
          <w:lang w:eastAsia="zh-CN"/>
        </w:rPr>
        <w:t>；</w:t>
      </w:r>
    </w:p>
    <w:p w:rsidR="00CB2426" w:rsidRPr="00162450" w:rsidRDefault="00CB2426" w:rsidP="00913E66">
      <w:pPr>
        <w:pStyle w:val="enumlev1"/>
        <w:rPr>
          <w:bCs/>
          <w:lang w:val="en-US" w:eastAsia="zh-CN"/>
        </w:rPr>
      </w:pPr>
      <w:r w:rsidRPr="00162450">
        <w:rPr>
          <w:bCs/>
          <w:lang w:val="en-US" w:eastAsia="zh-CN"/>
        </w:rPr>
        <w:tab/>
        <w:t>9.1.8</w:t>
      </w:r>
      <w:r w:rsidRPr="00162450">
        <w:rPr>
          <w:bCs/>
          <w:lang w:val="en-US" w:eastAsia="zh-CN"/>
        </w:rPr>
        <w:tab/>
      </w:r>
      <w:r w:rsidR="00913E66" w:rsidRPr="00A86496">
        <w:rPr>
          <w:rFonts w:ascii="SimSun" w:hAnsi="SimSun" w:hint="eastAsia"/>
          <w:lang w:eastAsia="zh-CN"/>
        </w:rPr>
        <w:t>第</w:t>
      </w:r>
      <w:r w:rsidR="00913E66" w:rsidRPr="00A86496">
        <w:rPr>
          <w:rFonts w:hint="eastAsia"/>
          <w:b/>
          <w:bCs/>
          <w:lang w:eastAsia="zh-CN"/>
        </w:rPr>
        <w:t>757</w:t>
      </w:r>
      <w:r w:rsidR="00913E66" w:rsidRPr="00A86496">
        <w:rPr>
          <w:rFonts w:ascii="SimSun" w:hAnsi="SimSun" w:hint="eastAsia"/>
          <w:lang w:eastAsia="zh-CN"/>
        </w:rPr>
        <w:t>号决议</w:t>
      </w:r>
      <w:r w:rsidR="00913E66">
        <w:rPr>
          <w:rFonts w:ascii="SimSun" w:hAnsi="SimSun" w:hint="eastAsia"/>
          <w:b/>
          <w:bCs/>
          <w:lang w:eastAsia="zh-CN"/>
        </w:rPr>
        <w:t>（</w:t>
      </w:r>
      <w:r w:rsidR="00913E66" w:rsidRPr="00A86496">
        <w:rPr>
          <w:rFonts w:hint="eastAsia"/>
          <w:b/>
          <w:bCs/>
          <w:lang w:eastAsia="zh-CN"/>
        </w:rPr>
        <w:t>WRC-12</w:t>
      </w:r>
      <w:r w:rsidR="00913E66" w:rsidRPr="00A86496">
        <w:rPr>
          <w:rFonts w:ascii="SimSun" w:hAnsi="SimSun" w:hint="eastAsia"/>
          <w:b/>
          <w:bCs/>
          <w:lang w:eastAsia="zh-CN"/>
        </w:rPr>
        <w:t>）</w:t>
      </w:r>
      <w:r w:rsidR="00913E66">
        <w:rPr>
          <w:lang w:eastAsia="zh-CN"/>
        </w:rPr>
        <w:t>–</w:t>
      </w:r>
      <w:bookmarkStart w:id="14" w:name="_Toc328053231"/>
      <w:bookmarkStart w:id="15" w:name="_Toc319678139"/>
      <w:r w:rsidR="00913E66">
        <w:rPr>
          <w:lang w:eastAsia="zh-CN"/>
        </w:rPr>
        <w:t xml:space="preserve"> </w:t>
      </w:r>
      <w:r w:rsidR="00913E66">
        <w:rPr>
          <w:rFonts w:hint="eastAsia"/>
          <w:lang w:eastAsia="zh-CN"/>
        </w:rPr>
        <w:t>纳卫星和皮卫星的规则问题</w:t>
      </w:r>
      <w:bookmarkEnd w:id="14"/>
      <w:bookmarkEnd w:id="15"/>
      <w:r w:rsidR="00913E66">
        <w:rPr>
          <w:rFonts w:hint="eastAsia"/>
          <w:lang w:eastAsia="zh-CN"/>
        </w:rPr>
        <w:t>；</w:t>
      </w:r>
    </w:p>
    <w:p w:rsidR="00CB2426" w:rsidRPr="00162450" w:rsidRDefault="00CB2426" w:rsidP="0067093A">
      <w:pPr>
        <w:pStyle w:val="enumlev1"/>
        <w:rPr>
          <w:lang w:val="en-US" w:eastAsia="zh-CN"/>
        </w:rPr>
      </w:pPr>
      <w:r w:rsidRPr="00162450">
        <w:rPr>
          <w:lang w:val="en-US" w:eastAsia="zh-CN"/>
        </w:rPr>
        <w:tab/>
        <w:t>9.3</w:t>
      </w:r>
      <w:r w:rsidRPr="00162450">
        <w:rPr>
          <w:lang w:val="en-US" w:eastAsia="zh-CN"/>
        </w:rPr>
        <w:tab/>
      </w:r>
      <w:r w:rsidR="00913E66">
        <w:rPr>
          <w:rFonts w:hint="eastAsia"/>
          <w:color w:val="000000"/>
          <w:lang w:eastAsia="zh-CN"/>
        </w:rPr>
        <w:t>为回应第</w:t>
      </w:r>
      <w:r w:rsidR="00913E66">
        <w:rPr>
          <w:b/>
          <w:bCs/>
          <w:color w:val="000000"/>
          <w:lang w:eastAsia="zh-CN"/>
        </w:rPr>
        <w:t>80</w:t>
      </w:r>
      <w:r w:rsidR="00913E66">
        <w:rPr>
          <w:rFonts w:hint="eastAsia"/>
          <w:color w:val="000000"/>
          <w:lang w:eastAsia="zh-CN"/>
        </w:rPr>
        <w:t>号决议</w:t>
      </w:r>
      <w:r w:rsidR="00913E66">
        <w:rPr>
          <w:rFonts w:hint="eastAsia"/>
          <w:b/>
          <w:bCs/>
          <w:color w:val="000000"/>
          <w:lang w:eastAsia="zh-CN"/>
        </w:rPr>
        <w:t>（</w:t>
      </w:r>
      <w:r w:rsidR="00913E66">
        <w:rPr>
          <w:b/>
          <w:bCs/>
          <w:color w:val="000000"/>
          <w:lang w:eastAsia="zh-CN"/>
        </w:rPr>
        <w:t>WRC-07</w:t>
      </w:r>
      <w:r w:rsidR="00913E66">
        <w:rPr>
          <w:rFonts w:hint="eastAsia"/>
          <w:b/>
          <w:bCs/>
          <w:color w:val="000000"/>
          <w:lang w:eastAsia="zh-CN"/>
        </w:rPr>
        <w:t>，修订版）</w:t>
      </w:r>
      <w:r w:rsidR="00913E66">
        <w:rPr>
          <w:rFonts w:hint="eastAsia"/>
          <w:color w:val="000000"/>
          <w:lang w:eastAsia="zh-CN"/>
        </w:rPr>
        <w:t>而采取的行动：</w:t>
      </w:r>
      <w:r w:rsidR="0067093A">
        <w:rPr>
          <w:rFonts w:hint="eastAsia"/>
          <w:color w:val="000000"/>
          <w:lang w:eastAsia="zh-CN"/>
        </w:rPr>
        <w:t>为实施</w:t>
      </w:r>
      <w:r w:rsidR="0067093A">
        <w:rPr>
          <w:color w:val="000000"/>
          <w:lang w:eastAsia="zh-CN"/>
        </w:rPr>
        <w:t>《</w:t>
      </w:r>
      <w:r w:rsidR="0067093A">
        <w:rPr>
          <w:rFonts w:hint="eastAsia"/>
          <w:color w:val="000000"/>
          <w:lang w:eastAsia="zh-CN"/>
        </w:rPr>
        <w:t>组织</w:t>
      </w:r>
      <w:r w:rsidR="0067093A">
        <w:rPr>
          <w:color w:val="000000"/>
          <w:lang w:eastAsia="zh-CN"/>
        </w:rPr>
        <w:t>法》</w:t>
      </w:r>
      <w:r w:rsidR="0067093A">
        <w:rPr>
          <w:rFonts w:hint="eastAsia"/>
          <w:color w:val="000000"/>
          <w:lang w:eastAsia="zh-CN"/>
        </w:rPr>
        <w:t>所含</w:t>
      </w:r>
      <w:r w:rsidR="0067093A">
        <w:rPr>
          <w:color w:val="000000"/>
          <w:lang w:eastAsia="zh-CN"/>
        </w:rPr>
        <w:t>原则的应付努力。</w:t>
      </w:r>
    </w:p>
    <w:p w:rsidR="00CB2426" w:rsidRPr="006F6DB2" w:rsidRDefault="00C41932" w:rsidP="007A52F3">
      <w:pPr>
        <w:ind w:firstLineChars="200" w:firstLine="480"/>
        <w:rPr>
          <w:lang w:val="en-US" w:eastAsia="zh-CN"/>
        </w:rPr>
      </w:pPr>
      <w:r>
        <w:rPr>
          <w:rFonts w:hint="eastAsia"/>
          <w:lang w:eastAsia="zh-CN"/>
        </w:rPr>
        <w:t>针对其中每一个议项</w:t>
      </w:r>
      <w:r w:rsidR="007A52F3">
        <w:rPr>
          <w:rFonts w:hint="eastAsia"/>
          <w:lang w:eastAsia="zh-CN"/>
        </w:rPr>
        <w:t>已</w:t>
      </w:r>
      <w:r>
        <w:rPr>
          <w:rFonts w:hint="eastAsia"/>
          <w:lang w:eastAsia="zh-CN"/>
        </w:rPr>
        <w:t>起草或提交了</w:t>
      </w:r>
      <w:r>
        <w:rPr>
          <w:lang w:eastAsia="zh-CN"/>
        </w:rPr>
        <w:t>CPM</w:t>
      </w:r>
      <w:r>
        <w:rPr>
          <w:rFonts w:hint="eastAsia"/>
          <w:lang w:eastAsia="zh-CN"/>
        </w:rPr>
        <w:t>报告草案的相关部分。第</w:t>
      </w:r>
      <w:r>
        <w:rPr>
          <w:rFonts w:hint="eastAsia"/>
          <w:lang w:eastAsia="zh-CN"/>
        </w:rPr>
        <w:t>4</w:t>
      </w:r>
      <w:r>
        <w:rPr>
          <w:rFonts w:hint="eastAsia"/>
          <w:lang w:eastAsia="zh-CN"/>
        </w:rPr>
        <w:t>研究组还在其它许多领域内取得了长足进展，包括：</w:t>
      </w:r>
      <w:r>
        <w:rPr>
          <w:lang w:eastAsia="zh-CN"/>
        </w:rPr>
        <w:t>FSS</w:t>
      </w:r>
      <w:r>
        <w:rPr>
          <w:rFonts w:hint="eastAsia"/>
          <w:lang w:eastAsia="zh-CN"/>
        </w:rPr>
        <w:t>业务内和业务间的共用和保护，天线性能，</w:t>
      </w:r>
      <w:r w:rsidR="0067093A">
        <w:rPr>
          <w:rFonts w:hint="eastAsia"/>
          <w:lang w:eastAsia="zh-CN"/>
        </w:rPr>
        <w:t>《无线电规则</w:t>
      </w:r>
      <w:r w:rsidR="0067093A">
        <w:rPr>
          <w:lang w:eastAsia="zh-CN"/>
        </w:rPr>
        <w:t>》</w:t>
      </w:r>
      <w:r w:rsidR="0067093A">
        <w:rPr>
          <w:rFonts w:hint="eastAsia"/>
          <w:lang w:eastAsia="zh-CN"/>
        </w:rPr>
        <w:t>附录</w:t>
      </w:r>
      <w:r w:rsidR="0067093A" w:rsidRPr="00315408">
        <w:rPr>
          <w:rFonts w:hint="eastAsia"/>
          <w:b/>
          <w:bCs/>
          <w:lang w:eastAsia="zh-CN"/>
        </w:rPr>
        <w:t>30/30A/30B</w:t>
      </w:r>
      <w:r w:rsidR="0067093A">
        <w:rPr>
          <w:rFonts w:hint="eastAsia"/>
          <w:lang w:eastAsia="zh-CN"/>
        </w:rPr>
        <w:t>问题</w:t>
      </w:r>
      <w:r w:rsidR="0067093A">
        <w:rPr>
          <w:lang w:eastAsia="zh-CN"/>
        </w:rPr>
        <w:t>，</w:t>
      </w:r>
      <w:r>
        <w:rPr>
          <w:rFonts w:hint="eastAsia"/>
          <w:lang w:eastAsia="zh-CN"/>
        </w:rPr>
        <w:t>在移动平台上使用</w:t>
      </w:r>
      <w:r>
        <w:rPr>
          <w:lang w:eastAsia="ja-JP"/>
        </w:rPr>
        <w:t>FSS</w:t>
      </w:r>
      <w:r w:rsidR="0067093A">
        <w:rPr>
          <w:rFonts w:hint="eastAsia"/>
          <w:lang w:eastAsia="zh-CN"/>
        </w:rPr>
        <w:t>地球站、</w:t>
      </w:r>
      <w:r w:rsidR="0067093A">
        <w:rPr>
          <w:lang w:eastAsia="zh-CN"/>
        </w:rPr>
        <w:t>特</w:t>
      </w:r>
      <w:r w:rsidR="007A52F3">
        <w:rPr>
          <w:rFonts w:hint="eastAsia"/>
          <w:lang w:eastAsia="zh-CN"/>
        </w:rPr>
        <w:t>小</w:t>
      </w:r>
      <w:r w:rsidR="0067093A">
        <w:rPr>
          <w:lang w:eastAsia="zh-CN"/>
        </w:rPr>
        <w:t>孔径终端（</w:t>
      </w:r>
      <w:r w:rsidR="0067093A">
        <w:rPr>
          <w:rFonts w:hint="eastAsia"/>
          <w:lang w:eastAsia="zh-CN"/>
        </w:rPr>
        <w:t>VSAT</w:t>
      </w:r>
      <w:r w:rsidR="0067093A">
        <w:rPr>
          <w:lang w:eastAsia="zh-CN"/>
        </w:rPr>
        <w:t>）</w:t>
      </w:r>
      <w:r w:rsidR="0067093A">
        <w:rPr>
          <w:rFonts w:hint="eastAsia"/>
          <w:lang w:eastAsia="zh-CN"/>
        </w:rPr>
        <w:t>、</w:t>
      </w:r>
      <w:r w:rsidR="0067093A">
        <w:rPr>
          <w:lang w:eastAsia="zh-CN"/>
        </w:rPr>
        <w:t>评估</w:t>
      </w:r>
      <w:r w:rsidR="0067093A">
        <w:rPr>
          <w:rFonts w:hint="eastAsia"/>
          <w:lang w:eastAsia="zh-CN"/>
        </w:rPr>
        <w:t>FSS</w:t>
      </w:r>
      <w:r w:rsidR="0067093A">
        <w:rPr>
          <w:rFonts w:hint="eastAsia"/>
          <w:lang w:eastAsia="zh-CN"/>
        </w:rPr>
        <w:t>内</w:t>
      </w:r>
      <w:r w:rsidR="0067093A">
        <w:rPr>
          <w:lang w:eastAsia="zh-CN"/>
        </w:rPr>
        <w:t>不同时间干扰的统计方法、评估</w:t>
      </w:r>
      <w:r w:rsidR="0067093A">
        <w:rPr>
          <w:rFonts w:hint="eastAsia"/>
          <w:lang w:eastAsia="zh-CN"/>
        </w:rPr>
        <w:t>GSO</w:t>
      </w:r>
      <w:r w:rsidR="0067093A">
        <w:rPr>
          <w:lang w:eastAsia="zh-CN"/>
        </w:rPr>
        <w:t xml:space="preserve"> FSS</w:t>
      </w:r>
      <w:r w:rsidR="0067093A">
        <w:rPr>
          <w:rFonts w:hint="eastAsia"/>
          <w:lang w:eastAsia="zh-CN"/>
        </w:rPr>
        <w:t>干扰</w:t>
      </w:r>
      <w:r w:rsidR="0067093A">
        <w:rPr>
          <w:lang w:eastAsia="zh-CN"/>
        </w:rPr>
        <w:t>电平对与</w:t>
      </w:r>
      <w:r w:rsidR="0067093A">
        <w:rPr>
          <w:rFonts w:hint="eastAsia"/>
          <w:lang w:eastAsia="zh-CN"/>
        </w:rPr>
        <w:t>GSO FSS</w:t>
      </w:r>
      <w:r w:rsidR="0067093A">
        <w:rPr>
          <w:rFonts w:hint="eastAsia"/>
          <w:lang w:eastAsia="zh-CN"/>
        </w:rPr>
        <w:t>卫星</w:t>
      </w:r>
      <w:r w:rsidR="0067093A">
        <w:rPr>
          <w:lang w:eastAsia="zh-CN"/>
        </w:rPr>
        <w:t>通信的地球站</w:t>
      </w:r>
      <w:r w:rsidR="0067093A">
        <w:rPr>
          <w:lang w:eastAsia="zh-CN"/>
        </w:rPr>
        <w:lastRenderedPageBreak/>
        <w:t>地理位置敏感度的方法、</w:t>
      </w:r>
      <w:r w:rsidR="0067093A">
        <w:rPr>
          <w:rFonts w:hint="eastAsia"/>
          <w:lang w:eastAsia="zh-CN"/>
        </w:rPr>
        <w:t>IMT</w:t>
      </w:r>
      <w:r w:rsidR="0067093A">
        <w:rPr>
          <w:rFonts w:hint="eastAsia"/>
          <w:lang w:eastAsia="zh-CN"/>
        </w:rPr>
        <w:t>卫星</w:t>
      </w:r>
      <w:r w:rsidR="0067093A">
        <w:rPr>
          <w:lang w:eastAsia="zh-CN"/>
        </w:rPr>
        <w:t>部分、</w:t>
      </w:r>
      <w:r w:rsidR="0067093A">
        <w:rPr>
          <w:rFonts w:hint="eastAsia"/>
          <w:lang w:eastAsia="zh-CN"/>
        </w:rPr>
        <w:t>通过</w:t>
      </w:r>
      <w:r w:rsidR="0067093A">
        <w:rPr>
          <w:lang w:eastAsia="zh-CN"/>
        </w:rPr>
        <w:t>卫星</w:t>
      </w:r>
      <w:r w:rsidR="0067093A">
        <w:rPr>
          <w:rFonts w:hint="eastAsia"/>
          <w:lang w:eastAsia="zh-CN"/>
        </w:rPr>
        <w:t>进行</w:t>
      </w:r>
      <w:r w:rsidR="0067093A">
        <w:rPr>
          <w:lang w:eastAsia="zh-CN"/>
        </w:rPr>
        <w:t>的超高清</w:t>
      </w:r>
      <w:r w:rsidR="0067093A">
        <w:rPr>
          <w:rFonts w:hint="eastAsia"/>
          <w:lang w:eastAsia="zh-CN"/>
        </w:rPr>
        <w:t>电视</w:t>
      </w:r>
      <w:r w:rsidR="0067093A">
        <w:rPr>
          <w:lang w:eastAsia="zh-CN"/>
        </w:rPr>
        <w:t>（</w:t>
      </w:r>
      <w:r w:rsidR="0067093A">
        <w:rPr>
          <w:rFonts w:hint="eastAsia"/>
          <w:lang w:eastAsia="zh-CN"/>
        </w:rPr>
        <w:t>UHDTV</w:t>
      </w:r>
      <w:r w:rsidR="0067093A">
        <w:rPr>
          <w:lang w:eastAsia="zh-CN"/>
        </w:rPr>
        <w:t>）</w:t>
      </w:r>
      <w:r w:rsidR="0067093A">
        <w:rPr>
          <w:rFonts w:hint="eastAsia"/>
          <w:lang w:eastAsia="zh-CN"/>
        </w:rPr>
        <w:t>传输</w:t>
      </w:r>
      <w:r w:rsidR="0067093A">
        <w:rPr>
          <w:lang w:eastAsia="zh-CN"/>
        </w:rPr>
        <w:t>、短期性能、供卫星使用的多载波</w:t>
      </w:r>
      <w:r w:rsidR="0067093A">
        <w:rPr>
          <w:rFonts w:hint="eastAsia"/>
          <w:lang w:eastAsia="zh-CN"/>
        </w:rPr>
        <w:t>/</w:t>
      </w:r>
      <w:r w:rsidR="0067093A">
        <w:rPr>
          <w:rFonts w:hint="eastAsia"/>
          <w:lang w:eastAsia="zh-CN"/>
        </w:rPr>
        <w:t>多</w:t>
      </w:r>
      <w:r w:rsidR="0067093A">
        <w:rPr>
          <w:lang w:eastAsia="zh-CN"/>
        </w:rPr>
        <w:t>维</w:t>
      </w:r>
      <w:r w:rsidR="0067093A">
        <w:rPr>
          <w:rFonts w:hint="eastAsia"/>
          <w:lang w:eastAsia="zh-CN"/>
        </w:rPr>
        <w:t>信号</w:t>
      </w:r>
      <w:r w:rsidR="0067093A">
        <w:rPr>
          <w:lang w:eastAsia="zh-CN"/>
        </w:rPr>
        <w:t>、数字载波识别、卫星可用性、赈灾通信、卫星接入程序、适配</w:t>
      </w:r>
      <w:r w:rsidR="0067093A">
        <w:rPr>
          <w:rFonts w:hint="eastAsia"/>
          <w:lang w:eastAsia="zh-CN"/>
        </w:rPr>
        <w:t>编码</w:t>
      </w:r>
      <w:r w:rsidR="0067093A">
        <w:rPr>
          <w:lang w:eastAsia="zh-CN"/>
        </w:rPr>
        <w:t>和调制、卫星性能、卫星新闻</w:t>
      </w:r>
      <w:r w:rsidR="007A52F3">
        <w:rPr>
          <w:rFonts w:hint="eastAsia"/>
          <w:lang w:eastAsia="zh-CN"/>
        </w:rPr>
        <w:t>采集</w:t>
      </w:r>
      <w:r w:rsidR="0067093A">
        <w:rPr>
          <w:lang w:eastAsia="zh-CN"/>
        </w:rPr>
        <w:t>、与</w:t>
      </w:r>
      <w:r w:rsidR="0067093A">
        <w:rPr>
          <w:rFonts w:hint="eastAsia"/>
          <w:lang w:eastAsia="zh-CN"/>
        </w:rPr>
        <w:t>卫星</w:t>
      </w:r>
      <w:r w:rsidR="0067093A">
        <w:rPr>
          <w:lang w:eastAsia="zh-CN"/>
        </w:rPr>
        <w:t>无线电测定</w:t>
      </w:r>
      <w:r w:rsidR="0067093A">
        <w:rPr>
          <w:rFonts w:hint="eastAsia"/>
          <w:lang w:eastAsia="zh-CN"/>
        </w:rPr>
        <w:t>/</w:t>
      </w:r>
      <w:r w:rsidR="0067093A">
        <w:rPr>
          <w:rFonts w:hint="eastAsia"/>
          <w:lang w:eastAsia="zh-CN"/>
        </w:rPr>
        <w:t>卫星</w:t>
      </w:r>
      <w:r w:rsidR="0067093A">
        <w:rPr>
          <w:lang w:eastAsia="zh-CN"/>
        </w:rPr>
        <w:t>无线电</w:t>
      </w:r>
      <w:r w:rsidR="0067093A">
        <w:rPr>
          <w:rFonts w:hint="eastAsia"/>
          <w:lang w:eastAsia="zh-CN"/>
        </w:rPr>
        <w:t>导航业务</w:t>
      </w:r>
      <w:r w:rsidR="0067093A">
        <w:rPr>
          <w:lang w:eastAsia="zh-CN"/>
        </w:rPr>
        <w:t>（</w:t>
      </w:r>
      <w:r w:rsidR="0067093A">
        <w:rPr>
          <w:rFonts w:hint="eastAsia"/>
          <w:lang w:eastAsia="zh-CN"/>
        </w:rPr>
        <w:t>RDSS</w:t>
      </w:r>
      <w:r w:rsidR="0067093A">
        <w:rPr>
          <w:lang w:eastAsia="zh-CN"/>
        </w:rPr>
        <w:t>/RNSS</w:t>
      </w:r>
      <w:r w:rsidR="0067093A">
        <w:rPr>
          <w:lang w:eastAsia="zh-CN"/>
        </w:rPr>
        <w:t>）</w:t>
      </w:r>
      <w:r w:rsidR="0067093A">
        <w:rPr>
          <w:rFonts w:hint="eastAsia"/>
          <w:lang w:eastAsia="zh-CN"/>
        </w:rPr>
        <w:t>相关</w:t>
      </w:r>
      <w:r w:rsidR="0067093A">
        <w:rPr>
          <w:lang w:eastAsia="zh-CN"/>
        </w:rPr>
        <w:t>的问题</w:t>
      </w:r>
      <w:r w:rsidR="0067093A">
        <w:rPr>
          <w:rFonts w:hint="eastAsia"/>
          <w:lang w:eastAsia="zh-CN"/>
        </w:rPr>
        <w:t>、</w:t>
      </w:r>
      <w:r w:rsidR="0067093A">
        <w:rPr>
          <w:lang w:eastAsia="zh-CN"/>
        </w:rPr>
        <w:t>计算</w:t>
      </w:r>
      <w:r w:rsidR="00CB2426" w:rsidRPr="006F6DB2">
        <w:rPr>
          <w:lang w:val="en-US" w:eastAsia="zh-CN"/>
        </w:rPr>
        <w:t>1 545-1 555 MHz</w:t>
      </w:r>
      <w:r w:rsidR="0067093A">
        <w:rPr>
          <w:rFonts w:hint="eastAsia"/>
          <w:lang w:val="en-US" w:eastAsia="zh-CN"/>
        </w:rPr>
        <w:t>和</w:t>
      </w:r>
      <w:r w:rsidR="0067093A">
        <w:rPr>
          <w:lang w:val="en-US" w:eastAsia="zh-CN"/>
        </w:rPr>
        <w:t>1 646.5-1 656.5 MHz</w:t>
      </w:r>
      <w:r w:rsidR="0067093A">
        <w:rPr>
          <w:rFonts w:hint="eastAsia"/>
          <w:lang w:val="en-US" w:eastAsia="zh-CN"/>
        </w:rPr>
        <w:t>频段</w:t>
      </w:r>
      <w:r w:rsidR="0067093A">
        <w:rPr>
          <w:lang w:val="en-US" w:eastAsia="zh-CN"/>
        </w:rPr>
        <w:t>中与《</w:t>
      </w:r>
      <w:r w:rsidR="0067093A">
        <w:rPr>
          <w:rFonts w:hint="eastAsia"/>
          <w:lang w:val="en-US" w:eastAsia="zh-CN"/>
        </w:rPr>
        <w:t>无线电规则</w:t>
      </w:r>
      <w:r w:rsidR="0067093A">
        <w:rPr>
          <w:lang w:val="en-US" w:eastAsia="zh-CN"/>
        </w:rPr>
        <w:t>》</w:t>
      </w:r>
      <w:r w:rsidR="0067093A">
        <w:rPr>
          <w:rFonts w:hint="eastAsia"/>
          <w:lang w:val="en-US" w:eastAsia="zh-CN"/>
        </w:rPr>
        <w:t>第</w:t>
      </w:r>
      <w:r w:rsidR="0067093A" w:rsidRPr="00315408">
        <w:rPr>
          <w:rFonts w:hint="eastAsia"/>
          <w:b/>
          <w:bCs/>
          <w:lang w:val="en-US" w:eastAsia="zh-CN"/>
        </w:rPr>
        <w:t>44</w:t>
      </w:r>
      <w:r w:rsidR="0067093A">
        <w:rPr>
          <w:rFonts w:hint="eastAsia"/>
          <w:lang w:val="en-US" w:eastAsia="zh-CN"/>
        </w:rPr>
        <w:t>条</w:t>
      </w:r>
      <w:r w:rsidR="007A52F3">
        <w:rPr>
          <w:rFonts w:hint="eastAsia"/>
          <w:lang w:val="en-US" w:eastAsia="zh-CN"/>
        </w:rPr>
        <w:t>第一</w:t>
      </w:r>
      <w:r w:rsidR="0067093A">
        <w:rPr>
          <w:rFonts w:hint="eastAsia"/>
          <w:lang w:val="en-US" w:eastAsia="zh-CN"/>
        </w:rPr>
        <w:t>至</w:t>
      </w:r>
      <w:r w:rsidR="007A52F3">
        <w:rPr>
          <w:rFonts w:hint="eastAsia"/>
          <w:lang w:val="en-US" w:eastAsia="zh-CN"/>
        </w:rPr>
        <w:t>第六类</w:t>
      </w:r>
      <w:r w:rsidR="0067093A">
        <w:rPr>
          <w:rFonts w:hint="eastAsia"/>
          <w:lang w:val="en-US" w:eastAsia="zh-CN"/>
        </w:rPr>
        <w:t>优先</w:t>
      </w:r>
      <w:r w:rsidR="007A52F3">
        <w:rPr>
          <w:rFonts w:hint="eastAsia"/>
          <w:lang w:val="en-US" w:eastAsia="zh-CN"/>
        </w:rPr>
        <w:t>等级</w:t>
      </w:r>
      <w:r w:rsidR="0067093A">
        <w:rPr>
          <w:lang w:val="en-US" w:eastAsia="zh-CN"/>
        </w:rPr>
        <w:t>相关的</w:t>
      </w:r>
      <w:r w:rsidR="0067093A">
        <w:rPr>
          <w:rFonts w:hint="eastAsia"/>
          <w:lang w:val="en-US" w:eastAsia="zh-CN"/>
        </w:rPr>
        <w:t>AMS</w:t>
      </w:r>
      <w:r w:rsidR="00C128CE">
        <w:rPr>
          <w:rFonts w:hint="eastAsia"/>
          <w:lang w:val="en-US" w:eastAsia="zh-CN"/>
        </w:rPr>
        <w:t>(</w:t>
      </w:r>
      <w:r w:rsidR="0067093A">
        <w:rPr>
          <w:rFonts w:hint="eastAsia"/>
          <w:lang w:val="en-US" w:eastAsia="zh-CN"/>
        </w:rPr>
        <w:t>R</w:t>
      </w:r>
      <w:r w:rsidR="00C128CE">
        <w:rPr>
          <w:lang w:val="en-US" w:eastAsia="zh-CN"/>
        </w:rPr>
        <w:t>)</w:t>
      </w:r>
      <w:r w:rsidR="0067093A">
        <w:rPr>
          <w:lang w:val="en-US" w:eastAsia="zh-CN"/>
        </w:rPr>
        <w:t>S</w:t>
      </w:r>
      <w:r w:rsidR="0067093A">
        <w:rPr>
          <w:rFonts w:hint="eastAsia"/>
          <w:lang w:val="en-US" w:eastAsia="zh-CN"/>
        </w:rPr>
        <w:t>的</w:t>
      </w:r>
      <w:r w:rsidR="0067093A">
        <w:rPr>
          <w:lang w:val="en-US" w:eastAsia="zh-CN"/>
        </w:rPr>
        <w:t>频谱</w:t>
      </w:r>
      <w:r w:rsidR="0067093A">
        <w:rPr>
          <w:rFonts w:hint="eastAsia"/>
          <w:lang w:val="en-US" w:eastAsia="zh-CN"/>
        </w:rPr>
        <w:t>需求</w:t>
      </w:r>
      <w:r w:rsidR="0067093A">
        <w:rPr>
          <w:lang w:val="en-US" w:eastAsia="zh-CN"/>
        </w:rPr>
        <w:t>方法、</w:t>
      </w:r>
      <w:r w:rsidR="0067093A">
        <w:rPr>
          <w:rFonts w:hint="eastAsia"/>
          <w:lang w:val="en-US" w:eastAsia="zh-CN"/>
        </w:rPr>
        <w:t>全球</w:t>
      </w:r>
      <w:r w:rsidR="0067093A">
        <w:rPr>
          <w:lang w:val="en-US" w:eastAsia="zh-CN"/>
        </w:rPr>
        <w:t>民航</w:t>
      </w:r>
      <w:r w:rsidR="0067093A">
        <w:rPr>
          <w:rFonts w:hint="eastAsia"/>
          <w:lang w:val="en-US" w:eastAsia="zh-CN"/>
        </w:rPr>
        <w:t>航班</w:t>
      </w:r>
      <w:r w:rsidR="0067093A">
        <w:rPr>
          <w:lang w:val="en-US" w:eastAsia="zh-CN"/>
        </w:rPr>
        <w:t>跟踪、</w:t>
      </w:r>
      <w:r w:rsidR="0067093A">
        <w:rPr>
          <w:rFonts w:hint="eastAsia"/>
          <w:lang w:val="en-US" w:eastAsia="zh-CN"/>
        </w:rPr>
        <w:t>2/2.2</w:t>
      </w:r>
      <w:r w:rsidR="0067093A">
        <w:rPr>
          <w:lang w:val="en-US" w:eastAsia="zh-CN"/>
        </w:rPr>
        <w:t>GHz IMT</w:t>
      </w:r>
      <w:r w:rsidR="0067093A">
        <w:rPr>
          <w:rFonts w:hint="eastAsia"/>
          <w:lang w:val="en-US" w:eastAsia="zh-CN"/>
        </w:rPr>
        <w:t>的</w:t>
      </w:r>
      <w:r w:rsidR="0067093A">
        <w:rPr>
          <w:lang w:val="en-US" w:eastAsia="zh-CN"/>
        </w:rPr>
        <w:t>卫星部分、</w:t>
      </w:r>
      <w:r w:rsidR="00CB2426" w:rsidRPr="006F6DB2">
        <w:rPr>
          <w:lang w:val="en-US" w:eastAsia="zh-CN"/>
        </w:rPr>
        <w:t>399.9-400.</w:t>
      </w:r>
      <w:r w:rsidR="0067093A">
        <w:rPr>
          <w:lang w:val="en-US" w:eastAsia="zh-CN"/>
        </w:rPr>
        <w:t>05 MHz</w:t>
      </w:r>
      <w:r w:rsidR="0067093A">
        <w:rPr>
          <w:rFonts w:hint="eastAsia"/>
          <w:lang w:val="en-US" w:eastAsia="zh-CN"/>
        </w:rPr>
        <w:t>频段</w:t>
      </w:r>
      <w:r w:rsidR="0067093A">
        <w:rPr>
          <w:lang w:val="en-US" w:eastAsia="zh-CN"/>
        </w:rPr>
        <w:t>中的非对地静止</w:t>
      </w:r>
      <w:r w:rsidR="0067093A">
        <w:rPr>
          <w:rFonts w:hint="eastAsia"/>
          <w:lang w:val="en-US" w:eastAsia="zh-CN"/>
        </w:rPr>
        <w:t>MSS</w:t>
      </w:r>
      <w:r w:rsidR="0067093A">
        <w:rPr>
          <w:rFonts w:hint="eastAsia"/>
          <w:lang w:val="en-US" w:eastAsia="zh-CN"/>
        </w:rPr>
        <w:t>系统</w:t>
      </w:r>
      <w:r w:rsidR="0067093A">
        <w:rPr>
          <w:lang w:val="en-US" w:eastAsia="zh-CN"/>
        </w:rPr>
        <w:t>。</w:t>
      </w:r>
    </w:p>
    <w:p w:rsidR="00CB2426" w:rsidRPr="00162450" w:rsidRDefault="00D231CB" w:rsidP="007A52F3">
      <w:pPr>
        <w:ind w:firstLineChars="200" w:firstLine="480"/>
        <w:rPr>
          <w:bCs/>
          <w:lang w:val="en-US" w:eastAsia="zh-CN"/>
        </w:rPr>
      </w:pPr>
      <w:r>
        <w:rPr>
          <w:rFonts w:hint="eastAsia"/>
          <w:lang w:eastAsia="zh-CN"/>
        </w:rPr>
        <w:t>关于</w:t>
      </w:r>
      <w:r>
        <w:rPr>
          <w:lang w:eastAsia="zh-CN"/>
        </w:rPr>
        <w:t>RA</w:t>
      </w:r>
      <w:r>
        <w:rPr>
          <w:lang w:eastAsia="zh-CN"/>
        </w:rPr>
        <w:noBreakHyphen/>
        <w:t>12</w:t>
      </w:r>
      <w:r>
        <w:rPr>
          <w:rFonts w:hint="eastAsia"/>
          <w:lang w:eastAsia="zh-CN"/>
        </w:rPr>
        <w:t>以后的研究组和工作组会议，</w:t>
      </w:r>
      <w:r>
        <w:rPr>
          <w:lang w:eastAsia="zh-CN"/>
        </w:rPr>
        <w:t>4A</w:t>
      </w:r>
      <w:r>
        <w:rPr>
          <w:rFonts w:hint="eastAsia"/>
          <w:lang w:eastAsia="zh-CN"/>
        </w:rPr>
        <w:t>工作组、</w:t>
      </w:r>
      <w:r>
        <w:rPr>
          <w:lang w:eastAsia="zh-CN"/>
        </w:rPr>
        <w:t>4B</w:t>
      </w:r>
      <w:r>
        <w:rPr>
          <w:rFonts w:hint="eastAsia"/>
          <w:lang w:eastAsia="zh-CN"/>
        </w:rPr>
        <w:t>工作组和</w:t>
      </w:r>
      <w:r>
        <w:rPr>
          <w:lang w:eastAsia="zh-CN"/>
        </w:rPr>
        <w:t>4C</w:t>
      </w:r>
      <w:r>
        <w:rPr>
          <w:rFonts w:hint="eastAsia"/>
          <w:lang w:eastAsia="zh-CN"/>
        </w:rPr>
        <w:t>工作组</w:t>
      </w:r>
      <w:r w:rsidR="007A52F3">
        <w:rPr>
          <w:rFonts w:hint="eastAsia"/>
          <w:lang w:eastAsia="zh-CN"/>
        </w:rPr>
        <w:t>分别</w:t>
      </w:r>
      <w:r>
        <w:rPr>
          <w:rFonts w:hint="eastAsia"/>
          <w:lang w:eastAsia="zh-CN"/>
        </w:rPr>
        <w:t>举行了七次会议。第</w:t>
      </w:r>
      <w:r>
        <w:rPr>
          <w:rFonts w:hint="eastAsia"/>
          <w:lang w:eastAsia="zh-CN"/>
        </w:rPr>
        <w:t>4</w:t>
      </w:r>
      <w:r>
        <w:rPr>
          <w:rFonts w:hint="eastAsia"/>
          <w:lang w:eastAsia="zh-CN"/>
        </w:rPr>
        <w:t>研究组分别</w:t>
      </w:r>
      <w:r w:rsidR="007A52F3">
        <w:rPr>
          <w:rFonts w:hint="eastAsia"/>
          <w:lang w:eastAsia="zh-CN"/>
        </w:rPr>
        <w:t>在本研究期内的</w:t>
      </w:r>
      <w:r>
        <w:rPr>
          <w:rFonts w:hint="eastAsia"/>
          <w:lang w:eastAsia="zh-CN"/>
        </w:rPr>
        <w:t>20</w:t>
      </w:r>
      <w:r>
        <w:rPr>
          <w:lang w:eastAsia="zh-CN"/>
        </w:rPr>
        <w:t>12</w:t>
      </w:r>
      <w:r>
        <w:rPr>
          <w:rFonts w:hint="eastAsia"/>
          <w:lang w:eastAsia="zh-CN"/>
        </w:rPr>
        <w:t>年</w:t>
      </w:r>
      <w:r>
        <w:rPr>
          <w:lang w:eastAsia="zh-CN"/>
        </w:rPr>
        <w:t>9</w:t>
      </w:r>
      <w:r>
        <w:rPr>
          <w:rFonts w:hint="eastAsia"/>
          <w:lang w:eastAsia="zh-CN"/>
        </w:rPr>
        <w:t>月、</w:t>
      </w:r>
      <w:r>
        <w:rPr>
          <w:rFonts w:hint="eastAsia"/>
          <w:lang w:eastAsia="zh-CN"/>
        </w:rPr>
        <w:t>20</w:t>
      </w:r>
      <w:r>
        <w:rPr>
          <w:lang w:eastAsia="zh-CN"/>
        </w:rPr>
        <w:t>13</w:t>
      </w:r>
      <w:r>
        <w:rPr>
          <w:rFonts w:hint="eastAsia"/>
          <w:lang w:eastAsia="zh-CN"/>
        </w:rPr>
        <w:t>年</w:t>
      </w:r>
      <w:r>
        <w:rPr>
          <w:rFonts w:hint="eastAsia"/>
          <w:lang w:eastAsia="zh-CN"/>
        </w:rPr>
        <w:t>10</w:t>
      </w:r>
      <w:r>
        <w:rPr>
          <w:rFonts w:hint="eastAsia"/>
          <w:lang w:eastAsia="zh-CN"/>
        </w:rPr>
        <w:t>月、</w:t>
      </w:r>
      <w:r>
        <w:rPr>
          <w:rFonts w:hint="eastAsia"/>
          <w:lang w:eastAsia="zh-CN"/>
        </w:rPr>
        <w:t>20</w:t>
      </w:r>
      <w:r>
        <w:rPr>
          <w:lang w:eastAsia="zh-CN"/>
        </w:rPr>
        <w:t>14</w:t>
      </w:r>
      <w:r>
        <w:rPr>
          <w:rFonts w:hint="eastAsia"/>
          <w:lang w:eastAsia="zh-CN"/>
        </w:rPr>
        <w:t>年</w:t>
      </w:r>
      <w:r>
        <w:rPr>
          <w:lang w:eastAsia="zh-CN"/>
        </w:rPr>
        <w:t>7</w:t>
      </w:r>
      <w:r>
        <w:rPr>
          <w:rFonts w:hint="eastAsia"/>
          <w:lang w:eastAsia="zh-CN"/>
        </w:rPr>
        <w:t>月和</w:t>
      </w:r>
      <w:r>
        <w:rPr>
          <w:rFonts w:hint="eastAsia"/>
          <w:lang w:eastAsia="zh-CN"/>
        </w:rPr>
        <w:t>20</w:t>
      </w:r>
      <w:r>
        <w:rPr>
          <w:lang w:eastAsia="zh-CN"/>
        </w:rPr>
        <w:t>15</w:t>
      </w:r>
      <w:r>
        <w:rPr>
          <w:rFonts w:hint="eastAsia"/>
          <w:lang w:eastAsia="zh-CN"/>
        </w:rPr>
        <w:t>年</w:t>
      </w:r>
      <w:r>
        <w:rPr>
          <w:lang w:eastAsia="zh-CN"/>
        </w:rPr>
        <w:t>6</w:t>
      </w:r>
      <w:r>
        <w:rPr>
          <w:rFonts w:hint="eastAsia"/>
          <w:lang w:eastAsia="zh-CN"/>
        </w:rPr>
        <w:t>月</w:t>
      </w:r>
      <w:r w:rsidR="007A52F3">
        <w:rPr>
          <w:rFonts w:hint="eastAsia"/>
          <w:lang w:eastAsia="zh-CN"/>
        </w:rPr>
        <w:t>召开</w:t>
      </w:r>
      <w:r>
        <w:rPr>
          <w:rFonts w:hint="eastAsia"/>
          <w:lang w:eastAsia="zh-CN"/>
        </w:rPr>
        <w:t>了四次会议。这些会议审议了</w:t>
      </w:r>
      <w:r>
        <w:rPr>
          <w:lang w:eastAsia="zh-CN"/>
        </w:rPr>
        <w:t>24</w:t>
      </w:r>
      <w:r>
        <w:rPr>
          <w:rFonts w:hint="eastAsia"/>
          <w:lang w:eastAsia="zh-CN"/>
        </w:rPr>
        <w:t>份新</w:t>
      </w:r>
      <w:r w:rsidR="007A52F3">
        <w:rPr>
          <w:rFonts w:hint="eastAsia"/>
          <w:lang w:eastAsia="zh-CN"/>
        </w:rPr>
        <w:t>的</w:t>
      </w:r>
      <w:r>
        <w:rPr>
          <w:rFonts w:hint="eastAsia"/>
          <w:lang w:eastAsia="zh-CN"/>
        </w:rPr>
        <w:t>建议书和经修订</w:t>
      </w:r>
      <w:r w:rsidR="007A52F3">
        <w:rPr>
          <w:rFonts w:hint="eastAsia"/>
          <w:lang w:eastAsia="zh-CN"/>
        </w:rPr>
        <w:t>的</w:t>
      </w:r>
      <w:r>
        <w:rPr>
          <w:rFonts w:hint="eastAsia"/>
          <w:lang w:eastAsia="zh-CN"/>
        </w:rPr>
        <w:t>建议书</w:t>
      </w:r>
      <w:r w:rsidR="007A52F3">
        <w:rPr>
          <w:rFonts w:hint="eastAsia"/>
          <w:lang w:eastAsia="zh-CN"/>
        </w:rPr>
        <w:t>草案并随后通过信函方式予以</w:t>
      </w:r>
      <w:r>
        <w:rPr>
          <w:rFonts w:hint="eastAsia"/>
          <w:lang w:eastAsia="zh-CN"/>
        </w:rPr>
        <w:t>批准。此外，第</w:t>
      </w:r>
      <w:r>
        <w:rPr>
          <w:rFonts w:hint="eastAsia"/>
          <w:lang w:eastAsia="zh-CN"/>
        </w:rPr>
        <w:t>4</w:t>
      </w:r>
      <w:r>
        <w:rPr>
          <w:rFonts w:hint="eastAsia"/>
          <w:lang w:eastAsia="zh-CN"/>
        </w:rPr>
        <w:t>研究组还批准了</w:t>
      </w:r>
      <w:r>
        <w:rPr>
          <w:lang w:eastAsia="zh-CN"/>
        </w:rPr>
        <w:t>23</w:t>
      </w:r>
      <w:r>
        <w:rPr>
          <w:rFonts w:hint="eastAsia"/>
          <w:lang w:eastAsia="zh-CN"/>
        </w:rPr>
        <w:t>份新</w:t>
      </w:r>
      <w:r w:rsidR="007A52F3">
        <w:rPr>
          <w:rFonts w:hint="eastAsia"/>
          <w:lang w:eastAsia="zh-CN"/>
        </w:rPr>
        <w:t>的</w:t>
      </w:r>
      <w:r>
        <w:rPr>
          <w:rFonts w:hint="eastAsia"/>
          <w:lang w:eastAsia="zh-CN"/>
        </w:rPr>
        <w:t>报告和经修订</w:t>
      </w:r>
      <w:r w:rsidR="007A52F3">
        <w:rPr>
          <w:rFonts w:hint="eastAsia"/>
          <w:lang w:eastAsia="zh-CN"/>
        </w:rPr>
        <w:t>的</w:t>
      </w:r>
      <w:r>
        <w:rPr>
          <w:rFonts w:hint="eastAsia"/>
          <w:lang w:eastAsia="zh-CN"/>
        </w:rPr>
        <w:t>报告。</w:t>
      </w:r>
    </w:p>
    <w:p w:rsidR="00CB2426" w:rsidRPr="00162450" w:rsidRDefault="00CB2426" w:rsidP="001C3343">
      <w:pPr>
        <w:ind w:firstLineChars="200" w:firstLine="480"/>
        <w:rPr>
          <w:lang w:val="en-US" w:eastAsia="zh-CN"/>
        </w:rPr>
      </w:pPr>
      <w:r w:rsidRPr="00162450">
        <w:rPr>
          <w:lang w:val="en-US" w:eastAsia="zh-CN"/>
        </w:rPr>
        <w:t>ITU-R M.[</w:t>
      </w:r>
      <w:r w:rsidR="001C3343" w:rsidRPr="00457685">
        <w:rPr>
          <w:lang w:val="en-US" w:eastAsia="zh-CN"/>
        </w:rPr>
        <w:t>AMS(R)S.METHODOLOGY</w:t>
      </w:r>
      <w:r w:rsidRPr="00162450">
        <w:rPr>
          <w:lang w:val="en-US" w:eastAsia="zh-CN"/>
        </w:rPr>
        <w:t>]-0</w:t>
      </w:r>
      <w:r w:rsidR="00F212FE" w:rsidRPr="00F212FE">
        <w:rPr>
          <w:rFonts w:hint="eastAsia"/>
          <w:lang w:val="en-US" w:eastAsia="zh-CN"/>
        </w:rPr>
        <w:t>新建议书</w:t>
      </w:r>
      <w:r w:rsidR="00F212FE" w:rsidRPr="00F212FE">
        <w:rPr>
          <w:lang w:val="en-US" w:eastAsia="zh-CN"/>
        </w:rPr>
        <w:t>草案</w:t>
      </w:r>
      <w:r w:rsidR="007A52F3">
        <w:rPr>
          <w:rFonts w:hint="eastAsia"/>
          <w:lang w:val="en-US" w:eastAsia="zh-CN"/>
        </w:rPr>
        <w:t>（</w:t>
      </w:r>
      <w:r w:rsidR="00A40E4A" w:rsidRPr="00A40E4A">
        <w:rPr>
          <w:rFonts w:ascii="SimSun" w:hAnsi="SimSun"/>
          <w:lang w:val="en-US" w:eastAsia="zh-CN"/>
        </w:rPr>
        <w:t>“</w:t>
      </w:r>
      <w:r w:rsidR="00A40E4A" w:rsidRPr="00A40E4A">
        <w:rPr>
          <w:lang w:val="en-US" w:eastAsia="zh-CN"/>
        </w:rPr>
        <w:t>在</w:t>
      </w:r>
      <w:r w:rsidR="00A40E4A" w:rsidRPr="00A40E4A">
        <w:rPr>
          <w:lang w:val="en-US" w:eastAsia="zh-CN"/>
        </w:rPr>
        <w:t>1 545-1 555 MHz</w:t>
      </w:r>
      <w:r w:rsidR="00A40E4A" w:rsidRPr="00A40E4A">
        <w:rPr>
          <w:lang w:val="en-US" w:eastAsia="zh-CN"/>
        </w:rPr>
        <w:t>（空对地</w:t>
      </w:r>
      <w:r w:rsidR="00F212FE">
        <w:rPr>
          <w:rFonts w:hint="eastAsia"/>
          <w:lang w:val="en-US" w:eastAsia="zh-CN"/>
        </w:rPr>
        <w:t>）</w:t>
      </w:r>
      <w:r w:rsidR="00A40E4A" w:rsidRPr="00A40E4A">
        <w:rPr>
          <w:lang w:val="en-US" w:eastAsia="zh-CN"/>
        </w:rPr>
        <w:t>和</w:t>
      </w:r>
      <w:r w:rsidR="00A40E4A" w:rsidRPr="00A40E4A">
        <w:rPr>
          <w:lang w:val="en-US" w:eastAsia="zh-CN"/>
        </w:rPr>
        <w:t>1 646.5-1 656.5 MHz</w:t>
      </w:r>
      <w:r w:rsidR="00A40E4A" w:rsidRPr="00A40E4A">
        <w:rPr>
          <w:lang w:val="en-US" w:eastAsia="zh-CN"/>
        </w:rPr>
        <w:t>（地对空）频段内</w:t>
      </w:r>
      <w:r w:rsidR="00A40E4A" w:rsidRPr="00A40E4A">
        <w:rPr>
          <w:rFonts w:hint="eastAsia"/>
          <w:lang w:val="en-US" w:eastAsia="zh-CN"/>
        </w:rPr>
        <w:t>为与《无线电规则》第</w:t>
      </w:r>
      <w:r w:rsidR="00A40E4A" w:rsidRPr="00A40E4A">
        <w:rPr>
          <w:rFonts w:hint="eastAsia"/>
          <w:b/>
          <w:bCs/>
          <w:lang w:val="en-US" w:eastAsia="zh-CN"/>
        </w:rPr>
        <w:t>44</w:t>
      </w:r>
      <w:r w:rsidR="00A40E4A" w:rsidRPr="00A40E4A">
        <w:rPr>
          <w:rFonts w:hint="eastAsia"/>
          <w:lang w:val="en-US" w:eastAsia="zh-CN"/>
        </w:rPr>
        <w:t>条第一至六类优先等级相关的</w:t>
      </w:r>
      <w:r w:rsidR="00A40E4A" w:rsidRPr="00A40E4A">
        <w:rPr>
          <w:lang w:val="en-US" w:eastAsia="zh-CN"/>
        </w:rPr>
        <w:t>卫星航空移动（</w:t>
      </w:r>
      <w:r w:rsidR="00A40E4A" w:rsidRPr="00A40E4A">
        <w:rPr>
          <w:lang w:val="en-US" w:eastAsia="zh-CN"/>
        </w:rPr>
        <w:t>R</w:t>
      </w:r>
      <w:r w:rsidR="00A40E4A" w:rsidRPr="00A40E4A">
        <w:rPr>
          <w:lang w:val="en-US" w:eastAsia="zh-CN"/>
        </w:rPr>
        <w:t>）业务计算频谱要求的方法</w:t>
      </w:r>
      <w:r w:rsidR="00A40E4A" w:rsidRPr="00A40E4A">
        <w:rPr>
          <w:rFonts w:ascii="SimSun" w:hAnsi="SimSun"/>
          <w:lang w:val="en-US" w:eastAsia="zh-CN"/>
        </w:rPr>
        <w:t>”</w:t>
      </w:r>
      <w:r w:rsidR="007A52F3">
        <w:rPr>
          <w:rFonts w:ascii="SimSun" w:hAnsi="SimSun" w:hint="eastAsia"/>
          <w:lang w:val="en-US" w:eastAsia="zh-CN"/>
        </w:rPr>
        <w:t>）</w:t>
      </w:r>
      <w:r w:rsidR="008B0969">
        <w:rPr>
          <w:rFonts w:hint="eastAsia"/>
          <w:lang w:val="en-US" w:eastAsia="zh-CN"/>
        </w:rPr>
        <w:t>在</w:t>
      </w:r>
      <w:r w:rsidR="008B0969">
        <w:rPr>
          <w:lang w:val="en-US" w:eastAsia="zh-CN"/>
        </w:rPr>
        <w:t>第</w:t>
      </w:r>
      <w:r w:rsidR="008B0969">
        <w:rPr>
          <w:rFonts w:hint="eastAsia"/>
          <w:lang w:val="en-US" w:eastAsia="zh-CN"/>
        </w:rPr>
        <w:t>4</w:t>
      </w:r>
      <w:r w:rsidR="008B0969">
        <w:rPr>
          <w:rFonts w:hint="eastAsia"/>
          <w:lang w:val="en-US" w:eastAsia="zh-CN"/>
        </w:rPr>
        <w:t>研究组</w:t>
      </w:r>
      <w:r w:rsidR="008B0969">
        <w:rPr>
          <w:rFonts w:hint="eastAsia"/>
          <w:lang w:val="en-US" w:eastAsia="zh-CN"/>
        </w:rPr>
        <w:t>2015</w:t>
      </w:r>
      <w:r w:rsidR="008B0969">
        <w:rPr>
          <w:rFonts w:hint="eastAsia"/>
          <w:lang w:val="en-US" w:eastAsia="zh-CN"/>
        </w:rPr>
        <w:t>年</w:t>
      </w:r>
      <w:r w:rsidR="008B0969">
        <w:rPr>
          <w:rFonts w:hint="eastAsia"/>
          <w:lang w:val="en-US" w:eastAsia="zh-CN"/>
        </w:rPr>
        <w:t>6</w:t>
      </w:r>
      <w:r w:rsidR="008B0969">
        <w:rPr>
          <w:rFonts w:hint="eastAsia"/>
          <w:lang w:val="en-US" w:eastAsia="zh-CN"/>
        </w:rPr>
        <w:t>月</w:t>
      </w:r>
      <w:r w:rsidR="008B0969">
        <w:rPr>
          <w:lang w:val="en-US" w:eastAsia="zh-CN"/>
        </w:rPr>
        <w:t>后实施的通过信函同步通过和批准程序中收到一份反对意见。该</w:t>
      </w:r>
      <w:r w:rsidR="008B0969">
        <w:rPr>
          <w:rFonts w:hint="eastAsia"/>
          <w:lang w:val="en-US" w:eastAsia="zh-CN"/>
        </w:rPr>
        <w:t>意见</w:t>
      </w:r>
      <w:r w:rsidR="008B0969">
        <w:rPr>
          <w:lang w:val="en-US" w:eastAsia="zh-CN"/>
        </w:rPr>
        <w:t>已</w:t>
      </w:r>
      <w:r w:rsidR="007A52F3">
        <w:rPr>
          <w:rFonts w:hint="eastAsia"/>
          <w:lang w:val="en-US" w:eastAsia="zh-CN"/>
        </w:rPr>
        <w:t>转呈</w:t>
      </w:r>
      <w:r w:rsidR="008B0969">
        <w:rPr>
          <w:rFonts w:hint="eastAsia"/>
          <w:lang w:val="en-US" w:eastAsia="zh-CN"/>
        </w:rPr>
        <w:t>RA-15</w:t>
      </w:r>
      <w:r w:rsidR="00A40E4A">
        <w:rPr>
          <w:lang w:val="en-US" w:eastAsia="zh-CN"/>
        </w:rPr>
        <w:t>（</w:t>
      </w:r>
      <w:r w:rsidR="00A40E4A">
        <w:rPr>
          <w:rFonts w:hint="eastAsia"/>
          <w:lang w:val="en-US" w:eastAsia="zh-CN"/>
        </w:rPr>
        <w:t>见</w:t>
      </w:r>
      <w:hyperlink r:id="rId9" w:history="1">
        <w:r w:rsidRPr="00162450">
          <w:rPr>
            <w:rStyle w:val="Hyperlink"/>
            <w:lang w:val="en-US" w:eastAsia="zh-CN"/>
          </w:rPr>
          <w:t>4/1005</w:t>
        </w:r>
      </w:hyperlink>
      <w:r w:rsidR="00A40E4A">
        <w:rPr>
          <w:lang w:val="en-US" w:eastAsia="zh-CN"/>
        </w:rPr>
        <w:t>号文件）</w:t>
      </w:r>
      <w:r w:rsidR="00A40E4A">
        <w:rPr>
          <w:rFonts w:hint="eastAsia"/>
          <w:lang w:val="en-US" w:eastAsia="zh-CN"/>
        </w:rPr>
        <w:t>。</w:t>
      </w:r>
    </w:p>
    <w:p w:rsidR="00CB2426" w:rsidRPr="006F6DB2" w:rsidRDefault="00F212FE" w:rsidP="001C3343">
      <w:pPr>
        <w:ind w:firstLineChars="200" w:firstLine="480"/>
        <w:rPr>
          <w:lang w:val="en-US" w:eastAsia="zh-CN"/>
        </w:rPr>
      </w:pPr>
      <w:r w:rsidRPr="00F212FE">
        <w:rPr>
          <w:rFonts w:hint="eastAsia"/>
          <w:lang w:val="en-US" w:eastAsia="zh-CN"/>
        </w:rPr>
        <w:t>此建议书提供了在</w:t>
      </w:r>
      <w:r w:rsidRPr="00F212FE">
        <w:rPr>
          <w:rFonts w:hint="eastAsia"/>
          <w:lang w:val="en-US" w:eastAsia="zh-CN"/>
        </w:rPr>
        <w:t>1 545-1 555 MHz</w:t>
      </w:r>
      <w:r w:rsidRPr="00F212FE">
        <w:rPr>
          <w:rFonts w:hint="eastAsia"/>
          <w:lang w:val="en-US" w:eastAsia="zh-CN"/>
        </w:rPr>
        <w:t>（空对地）和</w:t>
      </w:r>
      <w:r w:rsidRPr="00F212FE">
        <w:rPr>
          <w:rFonts w:hint="eastAsia"/>
          <w:lang w:val="en-US" w:eastAsia="zh-CN"/>
        </w:rPr>
        <w:t>1 646.5-1 656.5 MHz</w:t>
      </w:r>
      <w:r w:rsidRPr="00F212FE">
        <w:rPr>
          <w:rFonts w:hint="eastAsia"/>
          <w:lang w:val="en-US" w:eastAsia="zh-CN"/>
        </w:rPr>
        <w:t>（地对空）频段内计算卫星航空移动（</w:t>
      </w:r>
      <w:r w:rsidRPr="00F212FE">
        <w:rPr>
          <w:rFonts w:hint="eastAsia"/>
          <w:lang w:val="en-US" w:eastAsia="zh-CN"/>
        </w:rPr>
        <w:t>R</w:t>
      </w:r>
      <w:r w:rsidRPr="00F212FE">
        <w:rPr>
          <w:rFonts w:hint="eastAsia"/>
          <w:lang w:val="en-US" w:eastAsia="zh-CN"/>
        </w:rPr>
        <w:t>）业务频谱</w:t>
      </w:r>
      <w:r w:rsidR="007A52F3">
        <w:rPr>
          <w:rFonts w:hint="eastAsia"/>
          <w:lang w:val="en-US" w:eastAsia="zh-CN"/>
        </w:rPr>
        <w:t>需</w:t>
      </w:r>
      <w:r w:rsidRPr="00F212FE">
        <w:rPr>
          <w:rFonts w:hint="eastAsia"/>
          <w:lang w:val="en-US" w:eastAsia="zh-CN"/>
        </w:rPr>
        <w:t>求的方法。该方法旨在用于量化与《无线电规则》（</w:t>
      </w:r>
      <w:r w:rsidRPr="00F212FE">
        <w:rPr>
          <w:rFonts w:hint="eastAsia"/>
          <w:lang w:val="en-US" w:eastAsia="zh-CN"/>
        </w:rPr>
        <w:t>RR</w:t>
      </w:r>
      <w:r w:rsidRPr="00F212FE">
        <w:rPr>
          <w:rFonts w:hint="eastAsia"/>
          <w:lang w:val="en-US" w:eastAsia="zh-CN"/>
        </w:rPr>
        <w:t>）第</w:t>
      </w:r>
      <w:r w:rsidRPr="00F212FE">
        <w:rPr>
          <w:rFonts w:hint="eastAsia"/>
          <w:lang w:val="en-US" w:eastAsia="zh-CN"/>
        </w:rPr>
        <w:t>44</w:t>
      </w:r>
      <w:r w:rsidRPr="00F212FE">
        <w:rPr>
          <w:rFonts w:hint="eastAsia"/>
          <w:lang w:val="en-US" w:eastAsia="zh-CN"/>
        </w:rPr>
        <w:t>条卫星航空移动（</w:t>
      </w:r>
      <w:r w:rsidRPr="00F212FE">
        <w:rPr>
          <w:rFonts w:hint="eastAsia"/>
          <w:lang w:val="en-US" w:eastAsia="zh-CN"/>
        </w:rPr>
        <w:t>R</w:t>
      </w:r>
      <w:r w:rsidRPr="00F212FE">
        <w:rPr>
          <w:rFonts w:hint="eastAsia"/>
          <w:lang w:val="en-US" w:eastAsia="zh-CN"/>
        </w:rPr>
        <w:t>）业务（</w:t>
      </w:r>
      <w:r w:rsidR="001C3343" w:rsidRPr="00457685">
        <w:rPr>
          <w:lang w:val="en-US" w:eastAsia="zh-CN"/>
        </w:rPr>
        <w:t>AMS(R)S</w:t>
      </w:r>
      <w:r w:rsidRPr="00F212FE">
        <w:rPr>
          <w:rFonts w:hint="eastAsia"/>
          <w:lang w:val="en-US" w:eastAsia="zh-CN"/>
        </w:rPr>
        <w:t>）第一至六类优先等级相关的频谱</w:t>
      </w:r>
      <w:r w:rsidR="007A52F3">
        <w:rPr>
          <w:rFonts w:hint="eastAsia"/>
          <w:lang w:val="en-US" w:eastAsia="zh-CN"/>
        </w:rPr>
        <w:t>需</w:t>
      </w:r>
      <w:r w:rsidRPr="00F212FE">
        <w:rPr>
          <w:rFonts w:hint="eastAsia"/>
          <w:lang w:val="en-US" w:eastAsia="zh-CN"/>
        </w:rPr>
        <w:t>求，这些频谱</w:t>
      </w:r>
      <w:r w:rsidR="007A52F3">
        <w:rPr>
          <w:rFonts w:hint="eastAsia"/>
          <w:lang w:val="en-US" w:eastAsia="zh-CN"/>
        </w:rPr>
        <w:t>需</w:t>
      </w:r>
      <w:r w:rsidRPr="00F212FE">
        <w:rPr>
          <w:rFonts w:hint="eastAsia"/>
          <w:lang w:val="en-US" w:eastAsia="zh-CN"/>
        </w:rPr>
        <w:t>求适用第</w:t>
      </w:r>
      <w:r w:rsidRPr="001C3343">
        <w:rPr>
          <w:rFonts w:hint="eastAsia"/>
          <w:b/>
          <w:bCs/>
          <w:lang w:val="en-US" w:eastAsia="zh-CN"/>
        </w:rPr>
        <w:t>222</w:t>
      </w:r>
      <w:r w:rsidRPr="00F212FE">
        <w:rPr>
          <w:rFonts w:hint="eastAsia"/>
          <w:lang w:val="en-US" w:eastAsia="zh-CN"/>
        </w:rPr>
        <w:t>号决议</w:t>
      </w:r>
      <w:r w:rsidRPr="001C3343">
        <w:rPr>
          <w:rFonts w:hint="eastAsia"/>
          <w:b/>
          <w:bCs/>
          <w:lang w:val="en-US" w:eastAsia="zh-CN"/>
        </w:rPr>
        <w:t>（</w:t>
      </w:r>
      <w:r w:rsidRPr="001C3343">
        <w:rPr>
          <w:rFonts w:hint="eastAsia"/>
          <w:b/>
          <w:bCs/>
          <w:lang w:val="en-US" w:eastAsia="zh-CN"/>
        </w:rPr>
        <w:t>WRC-12</w:t>
      </w:r>
      <w:r w:rsidR="007A52F3" w:rsidRPr="001C3343">
        <w:rPr>
          <w:rFonts w:hint="eastAsia"/>
          <w:b/>
          <w:bCs/>
          <w:lang w:val="en-US" w:eastAsia="zh-CN"/>
        </w:rPr>
        <w:t>，修订版</w:t>
      </w:r>
      <w:r w:rsidRPr="001C3343">
        <w:rPr>
          <w:rFonts w:hint="eastAsia"/>
          <w:b/>
          <w:bCs/>
          <w:lang w:val="en-US" w:eastAsia="zh-CN"/>
        </w:rPr>
        <w:t>）</w:t>
      </w:r>
      <w:r w:rsidRPr="00F212FE">
        <w:rPr>
          <w:rFonts w:hint="eastAsia"/>
          <w:lang w:val="en-US" w:eastAsia="zh-CN"/>
        </w:rPr>
        <w:t>的规定。此类建议书的起草是根据第</w:t>
      </w:r>
      <w:r w:rsidRPr="001C3343">
        <w:rPr>
          <w:rFonts w:hint="eastAsia"/>
          <w:b/>
          <w:bCs/>
          <w:lang w:val="en-US" w:eastAsia="zh-CN"/>
        </w:rPr>
        <w:t>422</w:t>
      </w:r>
      <w:r w:rsidRPr="00F212FE">
        <w:rPr>
          <w:rFonts w:hint="eastAsia"/>
          <w:lang w:val="en-US" w:eastAsia="zh-CN"/>
        </w:rPr>
        <w:t>号决议</w:t>
      </w:r>
      <w:r w:rsidRPr="001C3343">
        <w:rPr>
          <w:rFonts w:hint="eastAsia"/>
          <w:b/>
          <w:bCs/>
          <w:lang w:val="en-US" w:eastAsia="zh-CN"/>
        </w:rPr>
        <w:t>（</w:t>
      </w:r>
      <w:r w:rsidRPr="001C3343">
        <w:rPr>
          <w:rFonts w:hint="eastAsia"/>
          <w:b/>
          <w:bCs/>
          <w:lang w:val="en-US" w:eastAsia="zh-CN"/>
        </w:rPr>
        <w:t>WRC-12</w:t>
      </w:r>
      <w:r w:rsidRPr="001C3343">
        <w:rPr>
          <w:rFonts w:hint="eastAsia"/>
          <w:b/>
          <w:bCs/>
          <w:lang w:val="en-US" w:eastAsia="zh-CN"/>
        </w:rPr>
        <w:t>）</w:t>
      </w:r>
      <w:r w:rsidRPr="00F212FE">
        <w:rPr>
          <w:rFonts w:hint="eastAsia"/>
          <w:lang w:val="en-US" w:eastAsia="zh-CN"/>
        </w:rPr>
        <w:t>进行的。</w:t>
      </w:r>
    </w:p>
    <w:p w:rsidR="00CB2426" w:rsidRPr="00162450" w:rsidRDefault="008B0969" w:rsidP="007A52F3">
      <w:pPr>
        <w:ind w:firstLineChars="200" w:firstLine="480"/>
        <w:rPr>
          <w:lang w:val="en-US" w:eastAsia="zh-CN"/>
        </w:rPr>
      </w:pPr>
      <w:r>
        <w:rPr>
          <w:rFonts w:hint="eastAsia"/>
          <w:lang w:val="en-US" w:eastAsia="zh-CN"/>
        </w:rPr>
        <w:t>第</w:t>
      </w:r>
      <w:r>
        <w:rPr>
          <w:rFonts w:hint="eastAsia"/>
          <w:lang w:val="en-US" w:eastAsia="zh-CN"/>
        </w:rPr>
        <w:t>4</w:t>
      </w:r>
      <w:r>
        <w:rPr>
          <w:rFonts w:hint="eastAsia"/>
          <w:lang w:val="en-US" w:eastAsia="zh-CN"/>
        </w:rPr>
        <w:t>研究组</w:t>
      </w:r>
      <w:r>
        <w:rPr>
          <w:lang w:val="en-US" w:eastAsia="zh-CN"/>
        </w:rPr>
        <w:t>在</w:t>
      </w:r>
      <w:r>
        <w:rPr>
          <w:rFonts w:hint="eastAsia"/>
          <w:lang w:val="en-US" w:eastAsia="zh-CN"/>
        </w:rPr>
        <w:t>20</w:t>
      </w:r>
      <w:r>
        <w:rPr>
          <w:lang w:val="en-US" w:eastAsia="zh-CN"/>
        </w:rPr>
        <w:t>13</w:t>
      </w:r>
      <w:r>
        <w:rPr>
          <w:rFonts w:hint="eastAsia"/>
          <w:lang w:val="en-US" w:eastAsia="zh-CN"/>
        </w:rPr>
        <w:t>年</w:t>
      </w:r>
      <w:r>
        <w:rPr>
          <w:rFonts w:hint="eastAsia"/>
          <w:lang w:val="en-US" w:eastAsia="zh-CN"/>
        </w:rPr>
        <w:t>1</w:t>
      </w:r>
      <w:r>
        <w:rPr>
          <w:lang w:val="en-US" w:eastAsia="zh-CN"/>
        </w:rPr>
        <w:t>0</w:t>
      </w:r>
      <w:r>
        <w:rPr>
          <w:rFonts w:hint="eastAsia"/>
          <w:lang w:val="en-US" w:eastAsia="zh-CN"/>
        </w:rPr>
        <w:t>月</w:t>
      </w:r>
      <w:r>
        <w:rPr>
          <w:lang w:val="en-US" w:eastAsia="zh-CN"/>
        </w:rPr>
        <w:t>会议</w:t>
      </w:r>
      <w:r>
        <w:rPr>
          <w:rFonts w:hint="eastAsia"/>
          <w:lang w:val="en-US" w:eastAsia="zh-CN"/>
        </w:rPr>
        <w:t>上</w:t>
      </w:r>
      <w:r>
        <w:rPr>
          <w:lang w:val="en-US" w:eastAsia="zh-CN"/>
        </w:rPr>
        <w:t>就</w:t>
      </w:r>
      <w:r>
        <w:rPr>
          <w:lang w:val="en-US" w:eastAsia="zh-CN"/>
        </w:rPr>
        <w:t>ITU-R M.[AMS(R)S.METHODOLOGY]-0</w:t>
      </w:r>
      <w:r>
        <w:rPr>
          <w:rFonts w:hint="eastAsia"/>
          <w:lang w:val="en-US" w:eastAsia="zh-CN"/>
        </w:rPr>
        <w:t>新建议书</w:t>
      </w:r>
      <w:r>
        <w:rPr>
          <w:lang w:val="en-US" w:eastAsia="zh-CN"/>
        </w:rPr>
        <w:t>草案达成一致</w:t>
      </w:r>
      <w:r w:rsidR="007A52F3">
        <w:rPr>
          <w:rFonts w:hint="eastAsia"/>
          <w:lang w:val="en-US" w:eastAsia="zh-CN"/>
        </w:rPr>
        <w:t>，将提交采用信函方式予以通过。</w:t>
      </w:r>
    </w:p>
    <w:p w:rsidR="00CB2426" w:rsidRPr="00162450" w:rsidRDefault="008B0969" w:rsidP="007A52F3">
      <w:pPr>
        <w:ind w:firstLineChars="200" w:firstLine="480"/>
        <w:rPr>
          <w:lang w:val="en-US" w:eastAsia="zh-CN"/>
        </w:rPr>
      </w:pPr>
      <w:r>
        <w:rPr>
          <w:rFonts w:hint="eastAsia"/>
          <w:lang w:val="en-US" w:eastAsia="zh-CN"/>
        </w:rPr>
        <w:t>然而</w:t>
      </w:r>
      <w:r>
        <w:rPr>
          <w:lang w:val="en-US" w:eastAsia="zh-CN"/>
        </w:rPr>
        <w:t>，在</w:t>
      </w:r>
      <w:r>
        <w:rPr>
          <w:rFonts w:hint="eastAsia"/>
          <w:lang w:val="en-US" w:eastAsia="zh-CN"/>
        </w:rPr>
        <w:t>第</w:t>
      </w:r>
      <w:r>
        <w:rPr>
          <w:rFonts w:hint="eastAsia"/>
          <w:lang w:val="en-US" w:eastAsia="zh-CN"/>
        </w:rPr>
        <w:t>4</w:t>
      </w:r>
      <w:r>
        <w:rPr>
          <w:rFonts w:hint="eastAsia"/>
          <w:lang w:val="en-US" w:eastAsia="zh-CN"/>
        </w:rPr>
        <w:t>研究组</w:t>
      </w:r>
      <w:r>
        <w:rPr>
          <w:rFonts w:hint="eastAsia"/>
          <w:lang w:val="en-US" w:eastAsia="zh-CN"/>
        </w:rPr>
        <w:t>2013</w:t>
      </w:r>
      <w:r>
        <w:rPr>
          <w:rFonts w:hint="eastAsia"/>
          <w:lang w:val="en-US" w:eastAsia="zh-CN"/>
        </w:rPr>
        <w:t>年</w:t>
      </w:r>
      <w:r>
        <w:rPr>
          <w:rFonts w:hint="eastAsia"/>
          <w:lang w:val="en-US" w:eastAsia="zh-CN"/>
        </w:rPr>
        <w:t>10</w:t>
      </w:r>
      <w:r>
        <w:rPr>
          <w:rFonts w:hint="eastAsia"/>
          <w:lang w:val="en-US" w:eastAsia="zh-CN"/>
        </w:rPr>
        <w:t>月</w:t>
      </w:r>
      <w:r>
        <w:rPr>
          <w:lang w:val="en-US" w:eastAsia="zh-CN"/>
        </w:rPr>
        <w:t>会议结束后，一主管部</w:t>
      </w:r>
      <w:r>
        <w:rPr>
          <w:rFonts w:hint="eastAsia"/>
          <w:lang w:val="en-US" w:eastAsia="zh-CN"/>
        </w:rPr>
        <w:t>门</w:t>
      </w:r>
      <w:r>
        <w:rPr>
          <w:lang w:val="en-US" w:eastAsia="zh-CN"/>
        </w:rPr>
        <w:t>就此新建议书草案提出一些关</w:t>
      </w:r>
      <w:r w:rsidR="007A52F3">
        <w:rPr>
          <w:rFonts w:hint="eastAsia"/>
          <w:lang w:val="en-US" w:eastAsia="zh-CN"/>
        </w:rPr>
        <w:t>切的问题</w:t>
      </w:r>
      <w:r>
        <w:rPr>
          <w:lang w:val="en-US" w:eastAsia="zh-CN"/>
        </w:rPr>
        <w:t>，第</w:t>
      </w:r>
      <w:r>
        <w:rPr>
          <w:rFonts w:hint="eastAsia"/>
          <w:lang w:val="en-US" w:eastAsia="zh-CN"/>
        </w:rPr>
        <w:t>4</w:t>
      </w:r>
      <w:r>
        <w:rPr>
          <w:rFonts w:hint="eastAsia"/>
          <w:lang w:val="en-US" w:eastAsia="zh-CN"/>
        </w:rPr>
        <w:t>研究</w:t>
      </w:r>
      <w:r>
        <w:rPr>
          <w:lang w:val="en-US" w:eastAsia="zh-CN"/>
        </w:rPr>
        <w:t>组主席将此提交</w:t>
      </w:r>
      <w:r>
        <w:rPr>
          <w:rFonts w:hint="eastAsia"/>
          <w:lang w:val="en-US" w:eastAsia="zh-CN"/>
        </w:rPr>
        <w:t>4C</w:t>
      </w:r>
      <w:r>
        <w:rPr>
          <w:rFonts w:hint="eastAsia"/>
          <w:lang w:val="en-US" w:eastAsia="zh-CN"/>
        </w:rPr>
        <w:t>工作组</w:t>
      </w:r>
      <w:r>
        <w:rPr>
          <w:lang w:val="en-US" w:eastAsia="zh-CN"/>
        </w:rPr>
        <w:t>第</w:t>
      </w:r>
      <w:r>
        <w:rPr>
          <w:rFonts w:hint="eastAsia"/>
          <w:lang w:val="en-US" w:eastAsia="zh-CN"/>
        </w:rPr>
        <w:t>13</w:t>
      </w:r>
      <w:r>
        <w:rPr>
          <w:rFonts w:hint="eastAsia"/>
          <w:lang w:val="en-US" w:eastAsia="zh-CN"/>
        </w:rPr>
        <w:t>次</w:t>
      </w:r>
      <w:r>
        <w:rPr>
          <w:lang w:val="en-US" w:eastAsia="zh-CN"/>
        </w:rPr>
        <w:t>会议</w:t>
      </w:r>
      <w:r>
        <w:rPr>
          <w:rFonts w:hint="eastAsia"/>
          <w:lang w:val="en-US" w:eastAsia="zh-CN"/>
        </w:rPr>
        <w:t>并</w:t>
      </w:r>
      <w:r>
        <w:rPr>
          <w:lang w:val="en-US" w:eastAsia="zh-CN"/>
        </w:rPr>
        <w:t>解释到：拟议的新建议书草案所含达成一致的方法基于某些输入参数的历史数据。这是</w:t>
      </w:r>
      <w:r>
        <w:rPr>
          <w:rFonts w:hint="eastAsia"/>
          <w:lang w:val="en-US" w:eastAsia="zh-CN"/>
        </w:rPr>
        <w:t>新</w:t>
      </w:r>
      <w:r>
        <w:rPr>
          <w:lang w:val="en-US" w:eastAsia="zh-CN"/>
        </w:rPr>
        <w:t>的</w:t>
      </w:r>
      <w:r w:rsidR="00CB2426" w:rsidRPr="00162450">
        <w:rPr>
          <w:lang w:val="en-US" w:eastAsia="zh-CN"/>
        </w:rPr>
        <w:t>AMS(R)S</w:t>
      </w:r>
      <w:r>
        <w:rPr>
          <w:rFonts w:hint="eastAsia"/>
          <w:lang w:val="en-US" w:eastAsia="zh-CN"/>
        </w:rPr>
        <w:t>卫星</w:t>
      </w:r>
      <w:r>
        <w:rPr>
          <w:lang w:val="en-US" w:eastAsia="zh-CN"/>
        </w:rPr>
        <w:t>网络根本不具备的。</w:t>
      </w:r>
      <w:r w:rsidR="00CB2426" w:rsidRPr="00162450">
        <w:rPr>
          <w:lang w:val="en-US" w:eastAsia="zh-CN"/>
        </w:rPr>
        <w:t xml:space="preserve"> </w:t>
      </w:r>
    </w:p>
    <w:p w:rsidR="00CB2426" w:rsidRPr="00162450" w:rsidRDefault="008B0969" w:rsidP="000F122F">
      <w:pPr>
        <w:ind w:firstLineChars="200" w:firstLine="480"/>
        <w:rPr>
          <w:lang w:val="en-US" w:eastAsia="zh-CN"/>
        </w:rPr>
      </w:pPr>
      <w:r>
        <w:rPr>
          <w:rFonts w:hint="eastAsia"/>
          <w:lang w:val="en-US" w:eastAsia="zh-CN"/>
        </w:rPr>
        <w:t>此外</w:t>
      </w:r>
      <w:r>
        <w:rPr>
          <w:lang w:val="en-US" w:eastAsia="zh-CN"/>
        </w:rPr>
        <w:t>，在通过过程中，另一主管部门</w:t>
      </w:r>
      <w:r w:rsidR="000F122F">
        <w:rPr>
          <w:rFonts w:hint="eastAsia"/>
          <w:lang w:val="en-US" w:eastAsia="zh-CN"/>
        </w:rPr>
        <w:t>基于</w:t>
      </w:r>
      <w:r w:rsidR="000F122F">
        <w:rPr>
          <w:lang w:val="en-US" w:eastAsia="zh-CN"/>
        </w:rPr>
        <w:t>以下理由</w:t>
      </w:r>
      <w:r>
        <w:rPr>
          <w:lang w:val="en-US" w:eastAsia="zh-CN"/>
        </w:rPr>
        <w:t>反对</w:t>
      </w:r>
      <w:r w:rsidR="000F122F">
        <w:rPr>
          <w:rFonts w:hint="eastAsia"/>
          <w:lang w:val="en-US" w:eastAsia="zh-CN"/>
        </w:rPr>
        <w:t>通过</w:t>
      </w:r>
      <w:r w:rsidR="000F122F">
        <w:rPr>
          <w:lang w:val="en-US" w:eastAsia="zh-CN"/>
        </w:rPr>
        <w:t>（</w:t>
      </w:r>
      <w:r w:rsidR="000F122F">
        <w:rPr>
          <w:rFonts w:hint="eastAsia"/>
          <w:lang w:val="en-US" w:eastAsia="zh-CN"/>
        </w:rPr>
        <w:t>见</w:t>
      </w:r>
      <w:r w:rsidR="000F122F">
        <w:rPr>
          <w:lang w:val="en-US" w:eastAsia="zh-CN"/>
        </w:rPr>
        <w:t>第</w:t>
      </w:r>
      <w:r w:rsidR="000F122F">
        <w:rPr>
          <w:rFonts w:hint="eastAsia"/>
          <w:lang w:val="en-US" w:eastAsia="zh-CN"/>
        </w:rPr>
        <w:t>4</w:t>
      </w:r>
      <w:r w:rsidR="000F122F">
        <w:rPr>
          <w:rFonts w:hint="eastAsia"/>
          <w:lang w:val="en-US" w:eastAsia="zh-CN"/>
        </w:rPr>
        <w:t>研究组</w:t>
      </w:r>
      <w:r w:rsidR="000F122F">
        <w:rPr>
          <w:lang w:val="en-US" w:eastAsia="zh-CN"/>
        </w:rPr>
        <w:t>主席提交的</w:t>
      </w:r>
      <w:hyperlink r:id="rId10" w:history="1">
        <w:r w:rsidR="00CB2426" w:rsidRPr="00162450">
          <w:rPr>
            <w:rStyle w:val="Hyperlink"/>
            <w:lang w:val="en-US" w:eastAsia="zh-CN"/>
          </w:rPr>
          <w:t>4C/296</w:t>
        </w:r>
      </w:hyperlink>
      <w:r w:rsidR="000F122F">
        <w:rPr>
          <w:rFonts w:hint="eastAsia"/>
          <w:lang w:val="en-US" w:eastAsia="zh-CN"/>
        </w:rPr>
        <w:t>号</w:t>
      </w:r>
      <w:r w:rsidR="000F122F">
        <w:rPr>
          <w:lang w:val="en-US" w:eastAsia="zh-CN"/>
        </w:rPr>
        <w:t>文件</w:t>
      </w:r>
      <w:r w:rsidR="000F122F">
        <w:rPr>
          <w:rFonts w:hint="eastAsia"/>
          <w:lang w:val="en-US" w:eastAsia="zh-CN"/>
        </w:rPr>
        <w:t>）</w:t>
      </w:r>
      <w:r w:rsidR="000F122F">
        <w:rPr>
          <w:lang w:val="en-US" w:eastAsia="zh-CN"/>
        </w:rPr>
        <w:t>：</w:t>
      </w:r>
    </w:p>
    <w:p w:rsidR="00CB2426" w:rsidRPr="000F122F" w:rsidRDefault="00CB2426" w:rsidP="007A52F3">
      <w:pPr>
        <w:pStyle w:val="enumlev1"/>
        <w:rPr>
          <w:rFonts w:ascii="STKaiti" w:eastAsia="STKaiti" w:hAnsi="STKaiti"/>
          <w:lang w:val="en-US" w:eastAsia="zh-CN"/>
        </w:rPr>
      </w:pPr>
      <w:r w:rsidRPr="000F122F">
        <w:rPr>
          <w:rFonts w:ascii="SimSun" w:hAnsi="SimSun"/>
          <w:i/>
          <w:iCs/>
          <w:lang w:val="en-US" w:eastAsia="zh-CN"/>
        </w:rPr>
        <w:t>“</w:t>
      </w:r>
      <w:r w:rsidRPr="006F6DB2">
        <w:rPr>
          <w:i/>
          <w:iCs/>
          <w:lang w:val="en-US" w:eastAsia="zh-CN"/>
        </w:rPr>
        <w:t>–</w:t>
      </w:r>
      <w:r w:rsidRPr="000F122F">
        <w:rPr>
          <w:rFonts w:ascii="STKaiti" w:eastAsia="STKaiti" w:hAnsi="STKaiti"/>
          <w:lang w:val="en-US" w:eastAsia="zh-CN"/>
        </w:rPr>
        <w:tab/>
      </w:r>
      <w:r w:rsidR="000F122F" w:rsidRPr="000F122F">
        <w:rPr>
          <w:rFonts w:ascii="STKaiti" w:eastAsia="STKaiti" w:hAnsi="STKaiti" w:hint="eastAsia"/>
          <w:lang w:val="en-US" w:eastAsia="zh-CN"/>
        </w:rPr>
        <w:t>与</w:t>
      </w:r>
      <w:r w:rsidR="000F122F" w:rsidRPr="000F122F">
        <w:rPr>
          <w:rFonts w:ascii="STKaiti" w:eastAsia="STKaiti" w:hAnsi="STKaiti"/>
          <w:lang w:val="en-US" w:eastAsia="zh-CN"/>
        </w:rPr>
        <w:t>《</w:t>
      </w:r>
      <w:r w:rsidR="000F122F" w:rsidRPr="000F122F">
        <w:rPr>
          <w:rFonts w:ascii="STKaiti" w:eastAsia="STKaiti" w:hAnsi="STKaiti" w:hint="eastAsia"/>
          <w:lang w:val="en-US" w:eastAsia="zh-CN"/>
        </w:rPr>
        <w:t>无线电</w:t>
      </w:r>
      <w:r w:rsidR="000F122F" w:rsidRPr="000F122F">
        <w:rPr>
          <w:rFonts w:ascii="STKaiti" w:eastAsia="STKaiti" w:hAnsi="STKaiti"/>
          <w:lang w:val="en-US" w:eastAsia="zh-CN"/>
        </w:rPr>
        <w:t>规则》</w:t>
      </w:r>
      <w:r w:rsidR="000F122F" w:rsidRPr="000F122F">
        <w:rPr>
          <w:rFonts w:ascii="STKaiti" w:eastAsia="STKaiti" w:hAnsi="STKaiti" w:hint="eastAsia"/>
          <w:lang w:val="en-US" w:eastAsia="zh-CN"/>
        </w:rPr>
        <w:t>第</w:t>
      </w:r>
      <w:r w:rsidR="000F122F" w:rsidRPr="001C3343">
        <w:rPr>
          <w:rFonts w:ascii="STKaiti" w:eastAsia="STKaiti" w:hAnsi="STKaiti" w:hint="eastAsia"/>
          <w:b/>
          <w:bCs/>
          <w:lang w:val="en-US" w:eastAsia="zh-CN"/>
        </w:rPr>
        <w:t>44</w:t>
      </w:r>
      <w:r w:rsidR="000F122F" w:rsidRPr="000F122F">
        <w:rPr>
          <w:rFonts w:ascii="STKaiti" w:eastAsia="STKaiti" w:hAnsi="STKaiti" w:hint="eastAsia"/>
          <w:lang w:val="en-US" w:eastAsia="zh-CN"/>
        </w:rPr>
        <w:t>条</w:t>
      </w:r>
      <w:r w:rsidR="007A52F3">
        <w:rPr>
          <w:rFonts w:ascii="STKaiti" w:eastAsia="STKaiti" w:hAnsi="STKaiti" w:hint="eastAsia"/>
          <w:lang w:val="en-US" w:eastAsia="zh-CN"/>
        </w:rPr>
        <w:t>第一</w:t>
      </w:r>
      <w:r w:rsidR="000F122F" w:rsidRPr="000F122F">
        <w:rPr>
          <w:rFonts w:ascii="STKaiti" w:eastAsia="STKaiti" w:hAnsi="STKaiti" w:hint="eastAsia"/>
          <w:lang w:val="en-US" w:eastAsia="zh-CN"/>
        </w:rPr>
        <w:t>至</w:t>
      </w:r>
      <w:r w:rsidR="007A52F3">
        <w:rPr>
          <w:rFonts w:ascii="STKaiti" w:eastAsia="STKaiti" w:hAnsi="STKaiti" w:hint="eastAsia"/>
          <w:lang w:val="en-US" w:eastAsia="zh-CN"/>
        </w:rPr>
        <w:t>第六</w:t>
      </w:r>
      <w:r w:rsidR="007A52F3" w:rsidRPr="000F122F">
        <w:rPr>
          <w:rFonts w:ascii="STKaiti" w:eastAsia="STKaiti" w:hAnsi="STKaiti"/>
          <w:lang w:val="en-US" w:eastAsia="zh-CN"/>
        </w:rPr>
        <w:t>类</w:t>
      </w:r>
      <w:r w:rsidR="000F122F" w:rsidRPr="000F122F">
        <w:rPr>
          <w:rFonts w:ascii="STKaiti" w:eastAsia="STKaiti" w:hAnsi="STKaiti" w:hint="eastAsia"/>
          <w:lang w:val="en-US" w:eastAsia="zh-CN"/>
        </w:rPr>
        <w:t>优先</w:t>
      </w:r>
      <w:r w:rsidR="007A52F3">
        <w:rPr>
          <w:rFonts w:ascii="STKaiti" w:eastAsia="STKaiti" w:hAnsi="STKaiti" w:hint="eastAsia"/>
          <w:lang w:val="en-US" w:eastAsia="zh-CN"/>
        </w:rPr>
        <w:t>等级</w:t>
      </w:r>
      <w:r w:rsidR="000F122F" w:rsidRPr="000F122F">
        <w:rPr>
          <w:rFonts w:ascii="STKaiti" w:eastAsia="STKaiti" w:hAnsi="STKaiti"/>
          <w:lang w:val="en-US" w:eastAsia="zh-CN"/>
        </w:rPr>
        <w:t>无关的报文可包含在计算中，没有妨碍这种做法的机制；</w:t>
      </w:r>
    </w:p>
    <w:p w:rsidR="00CB2426" w:rsidRPr="000F122F" w:rsidRDefault="00CB2426" w:rsidP="007A52F3">
      <w:pPr>
        <w:pStyle w:val="enumlev1"/>
        <w:rPr>
          <w:rFonts w:ascii="STKaiti" w:eastAsia="STKaiti" w:hAnsi="STKaiti"/>
          <w:lang w:val="en-US" w:eastAsia="zh-CN"/>
        </w:rPr>
      </w:pPr>
      <w:r w:rsidRPr="000F122F">
        <w:rPr>
          <w:rFonts w:ascii="STKaiti" w:eastAsia="STKaiti" w:hAnsi="STKaiti"/>
          <w:lang w:val="en-US" w:eastAsia="zh-CN"/>
        </w:rPr>
        <w:t>–</w:t>
      </w:r>
      <w:r w:rsidRPr="000F122F">
        <w:rPr>
          <w:rFonts w:ascii="STKaiti" w:eastAsia="STKaiti" w:hAnsi="STKaiti"/>
          <w:lang w:val="en-US" w:eastAsia="zh-CN"/>
        </w:rPr>
        <w:tab/>
      </w:r>
      <w:r w:rsidR="000F122F" w:rsidRPr="000F122F">
        <w:rPr>
          <w:rFonts w:ascii="STKaiti" w:eastAsia="STKaiti" w:hAnsi="STKaiti" w:hint="eastAsia"/>
          <w:lang w:val="en-US" w:eastAsia="zh-CN"/>
        </w:rPr>
        <w:t>或许</w:t>
      </w:r>
      <w:r w:rsidR="000F122F" w:rsidRPr="000F122F">
        <w:rPr>
          <w:rFonts w:ascii="STKaiti" w:eastAsia="STKaiti" w:hAnsi="STKaiti"/>
          <w:lang w:val="en-US" w:eastAsia="zh-CN"/>
        </w:rPr>
        <w:t>现存其它可以用来计算频谱</w:t>
      </w:r>
      <w:r w:rsidR="007A52F3">
        <w:rPr>
          <w:rFonts w:ascii="STKaiti" w:eastAsia="STKaiti" w:hAnsi="STKaiti" w:hint="eastAsia"/>
          <w:lang w:val="en-US" w:eastAsia="zh-CN"/>
        </w:rPr>
        <w:t>需</w:t>
      </w:r>
      <w:r w:rsidR="000F122F" w:rsidRPr="000F122F">
        <w:rPr>
          <w:rFonts w:ascii="STKaiti" w:eastAsia="STKaiti" w:hAnsi="STKaiti"/>
          <w:lang w:val="en-US" w:eastAsia="zh-CN"/>
        </w:rPr>
        <w:t>求的方法；</w:t>
      </w:r>
    </w:p>
    <w:p w:rsidR="00CB2426" w:rsidRPr="000F122F" w:rsidRDefault="00CB2426" w:rsidP="007A52F3">
      <w:pPr>
        <w:pStyle w:val="enumlev1"/>
        <w:rPr>
          <w:rFonts w:ascii="STKaiti" w:eastAsia="STKaiti" w:hAnsi="STKaiti"/>
          <w:lang w:val="en-US" w:eastAsia="zh-CN"/>
        </w:rPr>
      </w:pPr>
      <w:r w:rsidRPr="000F122F">
        <w:rPr>
          <w:rFonts w:ascii="STKaiti" w:eastAsia="STKaiti" w:hAnsi="STKaiti"/>
          <w:lang w:val="en-US" w:eastAsia="zh-CN"/>
        </w:rPr>
        <w:t>–</w:t>
      </w:r>
      <w:r w:rsidRPr="000F122F">
        <w:rPr>
          <w:rFonts w:ascii="STKaiti" w:eastAsia="STKaiti" w:hAnsi="STKaiti"/>
          <w:lang w:val="en-US" w:eastAsia="zh-CN"/>
        </w:rPr>
        <w:tab/>
      </w:r>
      <w:r w:rsidR="000F122F" w:rsidRPr="000F122F">
        <w:rPr>
          <w:rFonts w:ascii="STKaiti" w:eastAsia="STKaiti" w:hAnsi="STKaiti" w:hint="eastAsia"/>
          <w:lang w:val="en-US" w:eastAsia="zh-CN"/>
        </w:rPr>
        <w:t>新</w:t>
      </w:r>
      <w:r w:rsidR="000F122F" w:rsidRPr="000F122F">
        <w:rPr>
          <w:rFonts w:ascii="STKaiti" w:eastAsia="STKaiti" w:hAnsi="STKaiti"/>
          <w:lang w:val="en-US" w:eastAsia="zh-CN"/>
        </w:rPr>
        <w:t>的建议书或许无法完全避免在年度</w:t>
      </w:r>
      <w:r w:rsidR="000F122F" w:rsidRPr="000F122F">
        <w:rPr>
          <w:rFonts w:ascii="STKaiti" w:eastAsia="STKaiti" w:hAnsi="STKaiti" w:hint="eastAsia"/>
          <w:lang w:val="en-US" w:eastAsia="zh-CN"/>
        </w:rPr>
        <w:t>MSS运营商</w:t>
      </w:r>
      <w:r w:rsidR="000F122F" w:rsidRPr="000F122F">
        <w:rPr>
          <w:rFonts w:ascii="STKaiti" w:eastAsia="STKaiti" w:hAnsi="STKaiti"/>
          <w:lang w:val="en-US" w:eastAsia="zh-CN"/>
        </w:rPr>
        <w:t>会议上</w:t>
      </w:r>
      <w:r w:rsidR="007A52F3">
        <w:rPr>
          <w:rFonts w:ascii="STKaiti" w:eastAsia="STKaiti" w:hAnsi="STKaiti" w:hint="eastAsia"/>
          <w:lang w:val="en-US" w:eastAsia="zh-CN"/>
        </w:rPr>
        <w:t>引发</w:t>
      </w:r>
      <w:r w:rsidR="000F122F" w:rsidRPr="000F122F">
        <w:rPr>
          <w:rFonts w:ascii="STKaiti" w:eastAsia="STKaiti" w:hAnsi="STKaiti"/>
          <w:lang w:val="en-US" w:eastAsia="zh-CN"/>
        </w:rPr>
        <w:t>可能的争议；</w:t>
      </w:r>
    </w:p>
    <w:p w:rsidR="00CB2426" w:rsidRPr="006F6DB2" w:rsidRDefault="00CB2426" w:rsidP="000F122F">
      <w:pPr>
        <w:pStyle w:val="enumlev1"/>
        <w:rPr>
          <w:i/>
          <w:iCs/>
          <w:lang w:val="en-US" w:eastAsia="zh-CN"/>
        </w:rPr>
      </w:pPr>
      <w:r w:rsidRPr="000F122F">
        <w:rPr>
          <w:rFonts w:ascii="STKaiti" w:eastAsia="STKaiti" w:hAnsi="STKaiti"/>
          <w:lang w:val="en-US" w:eastAsia="zh-CN"/>
        </w:rPr>
        <w:t>–</w:t>
      </w:r>
      <w:r w:rsidRPr="000F122F">
        <w:rPr>
          <w:rFonts w:ascii="STKaiti" w:eastAsia="STKaiti" w:hAnsi="STKaiti"/>
          <w:lang w:val="en-US" w:eastAsia="zh-CN"/>
        </w:rPr>
        <w:tab/>
      </w:r>
      <w:r w:rsidR="000F122F" w:rsidRPr="000F122F">
        <w:rPr>
          <w:rFonts w:ascii="STKaiti" w:eastAsia="STKaiti" w:hAnsi="STKaiti"/>
          <w:lang w:val="en-US" w:eastAsia="zh-CN"/>
        </w:rPr>
        <w:t>ICAO</w:t>
      </w:r>
      <w:r w:rsidR="000F122F" w:rsidRPr="000F122F">
        <w:rPr>
          <w:rFonts w:ascii="STKaiti" w:eastAsia="STKaiti" w:hAnsi="STKaiti" w:hint="eastAsia"/>
          <w:lang w:val="en-US" w:eastAsia="zh-CN"/>
        </w:rPr>
        <w:t>或</w:t>
      </w:r>
      <w:r w:rsidR="000F122F" w:rsidRPr="000F122F">
        <w:rPr>
          <w:rFonts w:ascii="STKaiti" w:eastAsia="STKaiti" w:hAnsi="STKaiti"/>
          <w:lang w:val="en-US" w:eastAsia="zh-CN"/>
        </w:rPr>
        <w:t>航空界任何组织不会对输入变量做出确认</w:t>
      </w:r>
      <w:r w:rsidR="000F122F" w:rsidRPr="000F122F">
        <w:rPr>
          <w:rFonts w:ascii="STKaiti" w:eastAsia="STKaiti" w:hAnsi="STKaiti" w:hint="eastAsia"/>
          <w:lang w:val="en-US" w:eastAsia="zh-CN"/>
        </w:rPr>
        <w:t>。</w:t>
      </w:r>
    </w:p>
    <w:p w:rsidR="00CB2426" w:rsidRPr="00162450" w:rsidRDefault="000F122F" w:rsidP="007A52F3">
      <w:pPr>
        <w:ind w:firstLineChars="200" w:firstLine="480"/>
        <w:rPr>
          <w:lang w:val="en-US" w:eastAsia="zh-CN"/>
        </w:rPr>
      </w:pPr>
      <w:r>
        <w:rPr>
          <w:lang w:val="en-US" w:eastAsia="zh-CN"/>
        </w:rPr>
        <w:t>4C</w:t>
      </w:r>
      <w:r>
        <w:rPr>
          <w:rFonts w:hint="eastAsia"/>
          <w:lang w:val="en-US" w:eastAsia="zh-CN"/>
        </w:rPr>
        <w:t>工作组</w:t>
      </w:r>
      <w:r>
        <w:rPr>
          <w:lang w:val="en-US" w:eastAsia="zh-CN"/>
        </w:rPr>
        <w:t>在第</w:t>
      </w:r>
      <w:r>
        <w:rPr>
          <w:rFonts w:hint="eastAsia"/>
          <w:lang w:val="en-US" w:eastAsia="zh-CN"/>
        </w:rPr>
        <w:t>15</w:t>
      </w:r>
      <w:r>
        <w:rPr>
          <w:rFonts w:hint="eastAsia"/>
          <w:lang w:val="en-US" w:eastAsia="zh-CN"/>
        </w:rPr>
        <w:t>次</w:t>
      </w:r>
      <w:r>
        <w:rPr>
          <w:lang w:val="en-US" w:eastAsia="zh-CN"/>
        </w:rPr>
        <w:t>会议上审议了</w:t>
      </w:r>
      <w:r>
        <w:rPr>
          <w:rFonts w:hint="eastAsia"/>
          <w:lang w:val="en-US" w:eastAsia="zh-CN"/>
        </w:rPr>
        <w:t>2014</w:t>
      </w:r>
      <w:r>
        <w:rPr>
          <w:rFonts w:hint="eastAsia"/>
          <w:lang w:val="en-US" w:eastAsia="zh-CN"/>
        </w:rPr>
        <w:t>年</w:t>
      </w:r>
      <w:r>
        <w:rPr>
          <w:rFonts w:hint="eastAsia"/>
          <w:lang w:val="en-US" w:eastAsia="zh-CN"/>
        </w:rPr>
        <w:t>7</w:t>
      </w:r>
      <w:r>
        <w:rPr>
          <w:rFonts w:hint="eastAsia"/>
          <w:lang w:val="en-US" w:eastAsia="zh-CN"/>
        </w:rPr>
        <w:t>月</w:t>
      </w:r>
      <w:r>
        <w:rPr>
          <w:lang w:val="en-US" w:eastAsia="zh-CN"/>
        </w:rPr>
        <w:t>为</w:t>
      </w:r>
      <w:r>
        <w:rPr>
          <w:rFonts w:hint="eastAsia"/>
          <w:lang w:val="en-US" w:eastAsia="zh-CN"/>
        </w:rPr>
        <w:t>解决</w:t>
      </w:r>
      <w:r>
        <w:rPr>
          <w:lang w:val="en-US" w:eastAsia="zh-CN"/>
        </w:rPr>
        <w:t>该问题而成立的</w:t>
      </w:r>
      <w:r>
        <w:rPr>
          <w:rFonts w:hint="eastAsia"/>
          <w:lang w:val="en-US" w:eastAsia="zh-CN"/>
        </w:rPr>
        <w:t>信函</w:t>
      </w:r>
      <w:r>
        <w:rPr>
          <w:lang w:val="en-US" w:eastAsia="zh-CN"/>
        </w:rPr>
        <w:t>通信小组的工作成果。讨论</w:t>
      </w:r>
      <w:r>
        <w:rPr>
          <w:rFonts w:hint="eastAsia"/>
          <w:lang w:val="en-US" w:eastAsia="zh-CN"/>
        </w:rPr>
        <w:t>中</w:t>
      </w:r>
      <w:r>
        <w:rPr>
          <w:lang w:val="en-US" w:eastAsia="zh-CN"/>
        </w:rPr>
        <w:t>，</w:t>
      </w:r>
      <w:r>
        <w:rPr>
          <w:rFonts w:hint="eastAsia"/>
          <w:lang w:val="en-US" w:eastAsia="zh-CN"/>
        </w:rPr>
        <w:t>4</w:t>
      </w:r>
      <w:r>
        <w:rPr>
          <w:lang w:val="en-US" w:eastAsia="zh-CN"/>
        </w:rPr>
        <w:t>C</w:t>
      </w:r>
      <w:r>
        <w:rPr>
          <w:rFonts w:hint="eastAsia"/>
          <w:lang w:val="en-US" w:eastAsia="zh-CN"/>
        </w:rPr>
        <w:t>工作组</w:t>
      </w:r>
      <w:r>
        <w:rPr>
          <w:lang w:val="en-US" w:eastAsia="zh-CN"/>
        </w:rPr>
        <w:t>最终得出结论，上述第一家主管部门所关注的问题或许</w:t>
      </w:r>
      <w:r w:rsidR="007A52F3">
        <w:rPr>
          <w:rFonts w:hint="eastAsia"/>
          <w:lang w:val="en-US" w:eastAsia="zh-CN"/>
        </w:rPr>
        <w:t>可以</w:t>
      </w:r>
      <w:r>
        <w:rPr>
          <w:lang w:val="en-US" w:eastAsia="zh-CN"/>
        </w:rPr>
        <w:t>通过插入涉及新的</w:t>
      </w:r>
      <w:r>
        <w:rPr>
          <w:rFonts w:hint="eastAsia"/>
          <w:lang w:val="en-US" w:eastAsia="zh-CN"/>
        </w:rPr>
        <w:t>AMS(</w:t>
      </w:r>
      <w:r>
        <w:rPr>
          <w:lang w:val="en-US" w:eastAsia="zh-CN"/>
        </w:rPr>
        <w:t>R</w:t>
      </w:r>
      <w:r>
        <w:rPr>
          <w:rFonts w:hint="eastAsia"/>
          <w:lang w:val="en-US" w:eastAsia="zh-CN"/>
        </w:rPr>
        <w:t>)</w:t>
      </w:r>
      <w:r>
        <w:rPr>
          <w:lang w:val="en-US" w:eastAsia="zh-CN"/>
        </w:rPr>
        <w:t>S</w:t>
      </w:r>
      <w:r>
        <w:rPr>
          <w:rFonts w:hint="eastAsia"/>
          <w:lang w:val="en-US" w:eastAsia="zh-CN"/>
        </w:rPr>
        <w:t>卫星</w:t>
      </w:r>
      <w:r>
        <w:rPr>
          <w:lang w:val="en-US" w:eastAsia="zh-CN"/>
        </w:rPr>
        <w:t>网络情况的</w:t>
      </w:r>
      <w:r w:rsidRPr="000F122F">
        <w:rPr>
          <w:rFonts w:ascii="STKaiti" w:eastAsia="STKaiti" w:hAnsi="STKaiti"/>
          <w:lang w:val="en-US" w:eastAsia="zh-CN"/>
        </w:rPr>
        <w:t>做出建议</w:t>
      </w:r>
      <w:r>
        <w:rPr>
          <w:rFonts w:hint="eastAsia"/>
          <w:lang w:val="en-US" w:eastAsia="zh-CN"/>
        </w:rPr>
        <w:t>2</w:t>
      </w:r>
      <w:r>
        <w:rPr>
          <w:rFonts w:hint="eastAsia"/>
          <w:lang w:val="en-US" w:eastAsia="zh-CN"/>
        </w:rPr>
        <w:t>和</w:t>
      </w:r>
      <w:r>
        <w:rPr>
          <w:rFonts w:hint="eastAsia"/>
          <w:lang w:val="en-US" w:eastAsia="zh-CN"/>
        </w:rPr>
        <w:t>3</w:t>
      </w:r>
      <w:r>
        <w:rPr>
          <w:rFonts w:hint="eastAsia"/>
          <w:lang w:val="en-US" w:eastAsia="zh-CN"/>
        </w:rPr>
        <w:t>段</w:t>
      </w:r>
      <w:r>
        <w:rPr>
          <w:lang w:val="en-US" w:eastAsia="zh-CN"/>
        </w:rPr>
        <w:t>予以解决（</w:t>
      </w:r>
      <w:r>
        <w:rPr>
          <w:rFonts w:hint="eastAsia"/>
          <w:lang w:val="en-US" w:eastAsia="zh-CN"/>
        </w:rPr>
        <w:t>当频率</w:t>
      </w:r>
      <w:r>
        <w:rPr>
          <w:lang w:val="en-US" w:eastAsia="zh-CN"/>
        </w:rPr>
        <w:t>协调会议同意使用拟议建议书所含方法时，现有</w:t>
      </w:r>
      <w:r>
        <w:rPr>
          <w:rFonts w:hint="eastAsia"/>
          <w:lang w:val="en-US" w:eastAsia="zh-CN"/>
        </w:rPr>
        <w:t>AMS(</w:t>
      </w:r>
      <w:r>
        <w:rPr>
          <w:lang w:val="en-US" w:eastAsia="zh-CN"/>
        </w:rPr>
        <w:t>R</w:t>
      </w:r>
      <w:r>
        <w:rPr>
          <w:rFonts w:hint="eastAsia"/>
          <w:lang w:val="en-US" w:eastAsia="zh-CN"/>
        </w:rPr>
        <w:t>)</w:t>
      </w:r>
      <w:r>
        <w:rPr>
          <w:lang w:val="en-US" w:eastAsia="zh-CN"/>
        </w:rPr>
        <w:t>S</w:t>
      </w:r>
      <w:r>
        <w:rPr>
          <w:rFonts w:hint="eastAsia"/>
          <w:lang w:val="en-US" w:eastAsia="zh-CN"/>
        </w:rPr>
        <w:t>运营</w:t>
      </w:r>
      <w:r>
        <w:rPr>
          <w:lang w:val="en-US" w:eastAsia="zh-CN"/>
        </w:rPr>
        <w:t>商应为实施该方法向会议提供相关</w:t>
      </w:r>
      <w:r>
        <w:rPr>
          <w:rFonts w:hint="eastAsia"/>
          <w:lang w:val="en-US" w:eastAsia="zh-CN"/>
        </w:rPr>
        <w:t>历史</w:t>
      </w:r>
      <w:r>
        <w:rPr>
          <w:lang w:val="en-US" w:eastAsia="zh-CN"/>
        </w:rPr>
        <w:t>数据</w:t>
      </w:r>
      <w:r>
        <w:rPr>
          <w:rFonts w:hint="eastAsia"/>
          <w:lang w:val="en-US" w:eastAsia="zh-CN"/>
        </w:rPr>
        <w:t>）</w:t>
      </w:r>
      <w:r>
        <w:rPr>
          <w:lang w:val="en-US" w:eastAsia="zh-CN"/>
        </w:rPr>
        <w:t>。</w:t>
      </w:r>
      <w:r>
        <w:rPr>
          <w:rFonts w:hint="eastAsia"/>
          <w:lang w:val="en-US" w:eastAsia="zh-CN"/>
        </w:rPr>
        <w:t>同时</w:t>
      </w:r>
      <w:r>
        <w:rPr>
          <w:lang w:val="en-US" w:eastAsia="zh-CN"/>
        </w:rPr>
        <w:t>，</w:t>
      </w:r>
      <w:r w:rsidR="007A52F3">
        <w:rPr>
          <w:rFonts w:hint="eastAsia"/>
          <w:lang w:val="en-US" w:eastAsia="zh-CN"/>
        </w:rPr>
        <w:t>再</w:t>
      </w:r>
      <w:r>
        <w:rPr>
          <w:lang w:val="en-US" w:eastAsia="zh-CN"/>
        </w:rPr>
        <w:t>增加</w:t>
      </w:r>
      <w:r w:rsidRPr="000F122F">
        <w:rPr>
          <w:rFonts w:ascii="STKaiti" w:eastAsia="STKaiti" w:hAnsi="STKaiti"/>
          <w:lang w:val="en-US" w:eastAsia="zh-CN"/>
        </w:rPr>
        <w:t>做出建议</w:t>
      </w:r>
      <w:r>
        <w:rPr>
          <w:rFonts w:hint="eastAsia"/>
          <w:lang w:val="en-US" w:eastAsia="zh-CN"/>
        </w:rPr>
        <w:t>4</w:t>
      </w:r>
      <w:r>
        <w:rPr>
          <w:rFonts w:hint="eastAsia"/>
          <w:lang w:val="en-US" w:eastAsia="zh-CN"/>
        </w:rPr>
        <w:t>段</w:t>
      </w:r>
      <w:r>
        <w:rPr>
          <w:lang w:val="en-US" w:eastAsia="zh-CN"/>
        </w:rPr>
        <w:t>以减轻上述第二家主管部门的忧虑（</w:t>
      </w:r>
      <w:r>
        <w:rPr>
          <w:rFonts w:hint="eastAsia"/>
          <w:lang w:val="en-US" w:eastAsia="zh-CN"/>
        </w:rPr>
        <w:t>即</w:t>
      </w:r>
      <w:r>
        <w:rPr>
          <w:lang w:val="en-US" w:eastAsia="zh-CN"/>
        </w:rPr>
        <w:t>对拟议建议书中所含方法具体参数的争议应通过相互协商予以解决）</w:t>
      </w:r>
      <w:r>
        <w:rPr>
          <w:rFonts w:hint="eastAsia"/>
          <w:lang w:val="en-US" w:eastAsia="zh-CN"/>
        </w:rPr>
        <w:t>。</w:t>
      </w:r>
    </w:p>
    <w:p w:rsidR="00CB2426" w:rsidRPr="00162450" w:rsidRDefault="000F122F" w:rsidP="007A52F3">
      <w:pPr>
        <w:ind w:firstLineChars="200" w:firstLine="480"/>
        <w:rPr>
          <w:lang w:val="en-US" w:eastAsia="zh-CN"/>
        </w:rPr>
      </w:pPr>
      <w:r>
        <w:rPr>
          <w:lang w:val="en-US" w:eastAsia="zh-CN"/>
        </w:rPr>
        <w:lastRenderedPageBreak/>
        <w:t>4C</w:t>
      </w:r>
      <w:r w:rsidR="00775E89">
        <w:rPr>
          <w:rFonts w:hint="eastAsia"/>
          <w:lang w:val="en-US" w:eastAsia="zh-CN"/>
        </w:rPr>
        <w:t>工作组</w:t>
      </w:r>
      <w:r w:rsidR="00775E89">
        <w:rPr>
          <w:lang w:val="en-US" w:eastAsia="zh-CN"/>
        </w:rPr>
        <w:t>由此</w:t>
      </w:r>
      <w:r w:rsidR="007A52F3">
        <w:rPr>
          <w:rFonts w:hint="eastAsia"/>
          <w:lang w:val="en-US" w:eastAsia="zh-CN"/>
        </w:rPr>
        <w:t>确定</w:t>
      </w:r>
      <w:r w:rsidR="00775E89">
        <w:rPr>
          <w:lang w:val="en-US" w:eastAsia="zh-CN"/>
        </w:rPr>
        <w:t>了</w:t>
      </w:r>
      <w:r w:rsidR="00CB2426" w:rsidRPr="00162450">
        <w:rPr>
          <w:lang w:val="en-US" w:eastAsia="zh-CN"/>
        </w:rPr>
        <w:t>ITU-R M.[AMS(R)S.METHODOLOGY]-0</w:t>
      </w:r>
      <w:r w:rsidR="00775E89">
        <w:rPr>
          <w:rFonts w:hint="eastAsia"/>
          <w:lang w:val="en-US" w:eastAsia="zh-CN"/>
        </w:rPr>
        <w:t>新</w:t>
      </w:r>
      <w:r w:rsidR="00775E89">
        <w:rPr>
          <w:lang w:val="en-US" w:eastAsia="zh-CN"/>
        </w:rPr>
        <w:t>建议书草案并同意将其提交第</w:t>
      </w:r>
      <w:r w:rsidR="00775E89">
        <w:rPr>
          <w:rFonts w:hint="eastAsia"/>
          <w:lang w:val="en-US" w:eastAsia="zh-CN"/>
        </w:rPr>
        <w:t>4</w:t>
      </w:r>
      <w:r w:rsidR="00775E89">
        <w:rPr>
          <w:rFonts w:hint="eastAsia"/>
          <w:lang w:val="en-US" w:eastAsia="zh-CN"/>
        </w:rPr>
        <w:t>研究组</w:t>
      </w:r>
      <w:r w:rsidR="00775E89">
        <w:rPr>
          <w:rFonts w:hint="eastAsia"/>
          <w:lang w:val="en-US" w:eastAsia="zh-CN"/>
        </w:rPr>
        <w:t>2015</w:t>
      </w:r>
      <w:r w:rsidR="00775E89">
        <w:rPr>
          <w:rFonts w:hint="eastAsia"/>
          <w:lang w:val="en-US" w:eastAsia="zh-CN"/>
        </w:rPr>
        <w:t>年</w:t>
      </w:r>
      <w:r w:rsidR="00775E89">
        <w:rPr>
          <w:rFonts w:hint="eastAsia"/>
          <w:lang w:val="en-US" w:eastAsia="zh-CN"/>
        </w:rPr>
        <w:t>7</w:t>
      </w:r>
      <w:r w:rsidR="00775E89">
        <w:rPr>
          <w:rFonts w:hint="eastAsia"/>
          <w:lang w:val="en-US" w:eastAsia="zh-CN"/>
        </w:rPr>
        <w:t>月</w:t>
      </w:r>
      <w:r w:rsidR="00775E89">
        <w:rPr>
          <w:lang w:val="en-US" w:eastAsia="zh-CN"/>
        </w:rPr>
        <w:t>会议</w:t>
      </w:r>
      <w:r w:rsidR="00775E89">
        <w:rPr>
          <w:rFonts w:hint="eastAsia"/>
          <w:lang w:val="en-US" w:eastAsia="zh-CN"/>
        </w:rPr>
        <w:t>审议</w:t>
      </w:r>
      <w:r w:rsidR="00775E89">
        <w:rPr>
          <w:lang w:val="en-US" w:eastAsia="zh-CN"/>
        </w:rPr>
        <w:t>。</w:t>
      </w:r>
    </w:p>
    <w:p w:rsidR="00CB2426" w:rsidRPr="00162450" w:rsidRDefault="00775E89" w:rsidP="007A52F3">
      <w:pPr>
        <w:ind w:firstLineChars="200" w:firstLine="480"/>
        <w:rPr>
          <w:lang w:val="en-US" w:eastAsia="zh-CN"/>
        </w:rPr>
      </w:pPr>
      <w:r>
        <w:rPr>
          <w:rFonts w:hint="eastAsia"/>
          <w:bCs/>
          <w:lang w:val="en-US" w:eastAsia="zh-CN"/>
        </w:rPr>
        <w:t>上述</w:t>
      </w:r>
      <w:r>
        <w:rPr>
          <w:bCs/>
          <w:lang w:val="en-US" w:eastAsia="zh-CN"/>
        </w:rPr>
        <w:t>第</w:t>
      </w:r>
      <w:r w:rsidR="007A52F3">
        <w:rPr>
          <w:rFonts w:hint="eastAsia"/>
          <w:bCs/>
          <w:lang w:val="en-US" w:eastAsia="zh-CN"/>
        </w:rPr>
        <w:t>二</w:t>
      </w:r>
      <w:r>
        <w:rPr>
          <w:rFonts w:hint="eastAsia"/>
          <w:bCs/>
          <w:lang w:val="en-US" w:eastAsia="zh-CN"/>
        </w:rPr>
        <w:t>家</w:t>
      </w:r>
      <w:r>
        <w:rPr>
          <w:bCs/>
          <w:lang w:val="en-US" w:eastAsia="zh-CN"/>
        </w:rPr>
        <w:t>主管部门发表关切</w:t>
      </w:r>
      <w:r>
        <w:rPr>
          <w:rFonts w:hint="eastAsia"/>
          <w:bCs/>
          <w:lang w:val="en-US" w:eastAsia="zh-CN"/>
        </w:rPr>
        <w:t>声明</w:t>
      </w:r>
      <w:r>
        <w:rPr>
          <w:bCs/>
          <w:lang w:val="en-US" w:eastAsia="zh-CN"/>
        </w:rPr>
        <w:t>，要求纳入</w:t>
      </w:r>
      <w:r>
        <w:rPr>
          <w:rFonts w:hint="eastAsia"/>
          <w:bCs/>
          <w:lang w:val="en-US" w:eastAsia="zh-CN"/>
        </w:rPr>
        <w:t>4C</w:t>
      </w:r>
      <w:r>
        <w:rPr>
          <w:rFonts w:hint="eastAsia"/>
          <w:bCs/>
          <w:lang w:val="en-US" w:eastAsia="zh-CN"/>
        </w:rPr>
        <w:t>工作组</w:t>
      </w:r>
      <w:r>
        <w:rPr>
          <w:bCs/>
          <w:lang w:val="en-US" w:eastAsia="zh-CN"/>
        </w:rPr>
        <w:t>主席的执行报告</w:t>
      </w:r>
      <w:r>
        <w:rPr>
          <w:rFonts w:hint="eastAsia"/>
          <w:bCs/>
          <w:lang w:val="en-US" w:eastAsia="zh-CN"/>
        </w:rPr>
        <w:t>（</w:t>
      </w:r>
      <w:r>
        <w:rPr>
          <w:bCs/>
          <w:lang w:val="en-US" w:eastAsia="zh-CN"/>
        </w:rPr>
        <w:t>见</w:t>
      </w:r>
      <w:hyperlink r:id="rId11" w:history="1">
        <w:r w:rsidR="00CB2426" w:rsidRPr="00162450">
          <w:rPr>
            <w:rStyle w:val="Hyperlink"/>
            <w:bCs/>
            <w:lang w:val="en-US" w:eastAsia="zh-CN"/>
          </w:rPr>
          <w:t>4/106</w:t>
        </w:r>
      </w:hyperlink>
      <w:r>
        <w:rPr>
          <w:rFonts w:hint="eastAsia"/>
          <w:bCs/>
          <w:lang w:val="en-US" w:eastAsia="zh-CN"/>
        </w:rPr>
        <w:t>号</w:t>
      </w:r>
      <w:r>
        <w:rPr>
          <w:bCs/>
          <w:lang w:val="en-US" w:eastAsia="zh-CN"/>
        </w:rPr>
        <w:t>文件）并在第</w:t>
      </w:r>
      <w:r>
        <w:rPr>
          <w:rFonts w:hint="eastAsia"/>
          <w:bCs/>
          <w:lang w:val="en-US" w:eastAsia="zh-CN"/>
        </w:rPr>
        <w:t>4</w:t>
      </w:r>
      <w:r>
        <w:rPr>
          <w:rFonts w:hint="eastAsia"/>
          <w:bCs/>
          <w:lang w:val="en-US" w:eastAsia="zh-CN"/>
        </w:rPr>
        <w:t>研究组</w:t>
      </w:r>
      <w:r>
        <w:rPr>
          <w:rFonts w:hint="eastAsia"/>
          <w:bCs/>
          <w:lang w:val="en-US" w:eastAsia="zh-CN"/>
        </w:rPr>
        <w:t>2015</w:t>
      </w:r>
      <w:r>
        <w:rPr>
          <w:rFonts w:hint="eastAsia"/>
          <w:bCs/>
          <w:lang w:val="en-US" w:eastAsia="zh-CN"/>
        </w:rPr>
        <w:t>年</w:t>
      </w:r>
      <w:r>
        <w:rPr>
          <w:rFonts w:hint="eastAsia"/>
          <w:bCs/>
          <w:lang w:val="en-US" w:eastAsia="zh-CN"/>
        </w:rPr>
        <w:t>6</w:t>
      </w:r>
      <w:r>
        <w:rPr>
          <w:rFonts w:hint="eastAsia"/>
          <w:bCs/>
          <w:lang w:val="en-US" w:eastAsia="zh-CN"/>
        </w:rPr>
        <w:t>月会议</w:t>
      </w:r>
      <w:r>
        <w:rPr>
          <w:bCs/>
          <w:lang w:val="en-US" w:eastAsia="zh-CN"/>
        </w:rPr>
        <w:t>上指出，该主管部门不</w:t>
      </w:r>
      <w:r w:rsidR="007A52F3">
        <w:rPr>
          <w:rFonts w:hint="eastAsia"/>
          <w:bCs/>
          <w:lang w:val="en-US" w:eastAsia="zh-CN"/>
        </w:rPr>
        <w:t>会</w:t>
      </w:r>
      <w:r>
        <w:rPr>
          <w:bCs/>
          <w:lang w:val="en-US" w:eastAsia="zh-CN"/>
        </w:rPr>
        <w:t>完整</w:t>
      </w:r>
      <w:r w:rsidR="007A52F3">
        <w:rPr>
          <w:rFonts w:hint="eastAsia"/>
          <w:bCs/>
          <w:lang w:val="en-US" w:eastAsia="zh-CN"/>
        </w:rPr>
        <w:t>地</w:t>
      </w:r>
      <w:r>
        <w:rPr>
          <w:bCs/>
          <w:lang w:val="en-US" w:eastAsia="zh-CN"/>
        </w:rPr>
        <w:t>实施新的建议书草案，然而，它并不反对通过新的建议书草案。会议</w:t>
      </w:r>
      <w:r>
        <w:rPr>
          <w:rFonts w:hint="eastAsia"/>
          <w:bCs/>
          <w:lang w:val="en-US" w:eastAsia="zh-CN"/>
        </w:rPr>
        <w:t>同意</w:t>
      </w:r>
      <w:r>
        <w:rPr>
          <w:bCs/>
          <w:lang w:val="en-US" w:eastAsia="zh-CN"/>
        </w:rPr>
        <w:t>按照</w:t>
      </w:r>
      <w:r>
        <w:rPr>
          <w:rFonts w:hint="eastAsia"/>
          <w:bCs/>
          <w:lang w:val="en-US" w:eastAsia="zh-CN"/>
        </w:rPr>
        <w:t>ITU-R</w:t>
      </w:r>
      <w:r>
        <w:rPr>
          <w:rFonts w:hint="eastAsia"/>
          <w:bCs/>
          <w:lang w:val="en-US" w:eastAsia="zh-CN"/>
        </w:rPr>
        <w:t>第</w:t>
      </w:r>
      <w:r>
        <w:rPr>
          <w:rFonts w:hint="eastAsia"/>
          <w:bCs/>
          <w:lang w:val="en-US" w:eastAsia="zh-CN"/>
        </w:rPr>
        <w:t>1</w:t>
      </w:r>
      <w:r>
        <w:rPr>
          <w:bCs/>
          <w:lang w:val="en-US" w:eastAsia="zh-CN"/>
        </w:rPr>
        <w:t>-6</w:t>
      </w:r>
      <w:r>
        <w:rPr>
          <w:rFonts w:hint="eastAsia"/>
          <w:bCs/>
          <w:lang w:val="en-US" w:eastAsia="zh-CN"/>
        </w:rPr>
        <w:t>号</w:t>
      </w:r>
      <w:r>
        <w:rPr>
          <w:bCs/>
          <w:lang w:val="en-US" w:eastAsia="zh-CN"/>
        </w:rPr>
        <w:t>决议第</w:t>
      </w:r>
      <w:r>
        <w:rPr>
          <w:rFonts w:hint="eastAsia"/>
          <w:bCs/>
          <w:lang w:val="en-US" w:eastAsia="zh-CN"/>
        </w:rPr>
        <w:t>10.3</w:t>
      </w:r>
      <w:r>
        <w:rPr>
          <w:rFonts w:hint="eastAsia"/>
          <w:bCs/>
          <w:lang w:val="en-US" w:eastAsia="zh-CN"/>
        </w:rPr>
        <w:t>段</w:t>
      </w:r>
      <w:r>
        <w:rPr>
          <w:bCs/>
          <w:lang w:val="en-US" w:eastAsia="zh-CN"/>
        </w:rPr>
        <w:t>实施</w:t>
      </w:r>
      <w:r>
        <w:rPr>
          <w:rFonts w:hint="eastAsia"/>
          <w:bCs/>
          <w:lang w:val="en-US" w:eastAsia="zh-CN"/>
        </w:rPr>
        <w:t>以</w:t>
      </w:r>
      <w:r>
        <w:rPr>
          <w:bCs/>
          <w:lang w:val="en-US" w:eastAsia="zh-CN"/>
        </w:rPr>
        <w:t>信函方式同步通过</w:t>
      </w:r>
      <w:r>
        <w:rPr>
          <w:rFonts w:hint="eastAsia"/>
          <w:bCs/>
          <w:lang w:val="en-US" w:eastAsia="zh-CN"/>
        </w:rPr>
        <w:t>和</w:t>
      </w:r>
      <w:r>
        <w:rPr>
          <w:bCs/>
          <w:lang w:val="en-US" w:eastAsia="zh-CN"/>
        </w:rPr>
        <w:t>批准程序（</w:t>
      </w:r>
      <w:r>
        <w:rPr>
          <w:rFonts w:hint="eastAsia"/>
          <w:bCs/>
          <w:lang w:val="en-US" w:eastAsia="zh-CN"/>
        </w:rPr>
        <w:t>PSAA</w:t>
      </w:r>
      <w:r>
        <w:rPr>
          <w:bCs/>
          <w:lang w:val="en-US" w:eastAsia="zh-CN"/>
        </w:rPr>
        <w:t>）（</w:t>
      </w:r>
      <w:r>
        <w:rPr>
          <w:rFonts w:hint="eastAsia"/>
          <w:bCs/>
          <w:lang w:val="en-US" w:eastAsia="zh-CN"/>
        </w:rPr>
        <w:t>见</w:t>
      </w:r>
      <w:hyperlink r:id="rId12" w:history="1">
        <w:r w:rsidR="00CB2426" w:rsidRPr="00162450">
          <w:rPr>
            <w:rStyle w:val="Hyperlink"/>
            <w:bCs/>
            <w:lang w:val="en-US" w:eastAsia="zh-CN"/>
          </w:rPr>
          <w:t>4/119</w:t>
        </w:r>
      </w:hyperlink>
      <w:r>
        <w:rPr>
          <w:rFonts w:hint="eastAsia"/>
          <w:bCs/>
          <w:lang w:val="en-US" w:eastAsia="zh-CN"/>
        </w:rPr>
        <w:t>号</w:t>
      </w:r>
      <w:r>
        <w:rPr>
          <w:bCs/>
          <w:lang w:val="en-US" w:eastAsia="zh-CN"/>
        </w:rPr>
        <w:t>文件</w:t>
      </w:r>
      <w:r>
        <w:rPr>
          <w:rFonts w:hint="eastAsia"/>
          <w:bCs/>
          <w:lang w:val="en-US" w:eastAsia="zh-CN"/>
        </w:rPr>
        <w:t>第</w:t>
      </w:r>
      <w:r>
        <w:rPr>
          <w:rFonts w:hint="eastAsia"/>
          <w:bCs/>
          <w:lang w:val="en-US" w:eastAsia="zh-CN"/>
        </w:rPr>
        <w:t>7.1.2</w:t>
      </w:r>
      <w:r>
        <w:rPr>
          <w:rFonts w:hint="eastAsia"/>
          <w:bCs/>
          <w:lang w:val="en-US" w:eastAsia="zh-CN"/>
        </w:rPr>
        <w:t>段</w:t>
      </w:r>
      <w:r>
        <w:rPr>
          <w:bCs/>
          <w:lang w:val="en-US" w:eastAsia="zh-CN"/>
        </w:rPr>
        <w:t>）。</w:t>
      </w:r>
    </w:p>
    <w:p w:rsidR="00CB2426" w:rsidRPr="00162450" w:rsidRDefault="00775E89" w:rsidP="007A52F3">
      <w:pPr>
        <w:ind w:firstLineChars="200" w:firstLine="480"/>
        <w:rPr>
          <w:lang w:val="en-US" w:eastAsia="zh-CN"/>
        </w:rPr>
      </w:pPr>
      <w:r>
        <w:rPr>
          <w:rFonts w:hint="eastAsia"/>
          <w:lang w:val="en-US" w:eastAsia="zh-CN"/>
        </w:rPr>
        <w:t>包含</w:t>
      </w:r>
      <w:r>
        <w:rPr>
          <w:lang w:val="en-US" w:eastAsia="zh-CN"/>
        </w:rPr>
        <w:t>ITU</w:t>
      </w:r>
      <w:r>
        <w:rPr>
          <w:lang w:val="en-US" w:eastAsia="zh-CN"/>
        </w:rPr>
        <w:noBreakHyphen/>
        <w:t>R M.[AMS(R)S.METHODOLOGY]-0</w:t>
      </w:r>
      <w:r>
        <w:rPr>
          <w:rFonts w:hint="eastAsia"/>
          <w:lang w:val="en-US" w:eastAsia="zh-CN"/>
        </w:rPr>
        <w:t>新</w:t>
      </w:r>
      <w:r>
        <w:rPr>
          <w:lang w:val="en-US" w:eastAsia="zh-CN"/>
        </w:rPr>
        <w:t>建议书草案最终版本的</w:t>
      </w:r>
      <w:r>
        <w:rPr>
          <w:lang w:val="en-US" w:eastAsia="zh-CN"/>
        </w:rPr>
        <w:t>4/105(Rev.1)</w:t>
      </w:r>
      <w:r>
        <w:rPr>
          <w:rFonts w:hint="eastAsia"/>
          <w:lang w:val="en-US" w:eastAsia="zh-CN"/>
        </w:rPr>
        <w:t>号</w:t>
      </w:r>
      <w:r>
        <w:rPr>
          <w:lang w:val="en-US" w:eastAsia="zh-CN"/>
        </w:rPr>
        <w:t>文件之后通过</w:t>
      </w:r>
      <w:r>
        <w:rPr>
          <w:rFonts w:hint="eastAsia"/>
          <w:lang w:val="en-US" w:eastAsia="zh-CN"/>
        </w:rPr>
        <w:t>2015</w:t>
      </w:r>
      <w:r>
        <w:rPr>
          <w:rFonts w:hint="eastAsia"/>
          <w:lang w:val="en-US" w:eastAsia="zh-CN"/>
        </w:rPr>
        <w:t>年</w:t>
      </w:r>
      <w:r>
        <w:rPr>
          <w:rFonts w:hint="eastAsia"/>
          <w:lang w:val="en-US" w:eastAsia="zh-CN"/>
        </w:rPr>
        <w:t>7</w:t>
      </w:r>
      <w:r>
        <w:rPr>
          <w:rFonts w:hint="eastAsia"/>
          <w:lang w:val="en-US" w:eastAsia="zh-CN"/>
        </w:rPr>
        <w:t>月</w:t>
      </w:r>
      <w:r>
        <w:rPr>
          <w:rFonts w:hint="eastAsia"/>
          <w:lang w:val="en-US" w:eastAsia="zh-CN"/>
        </w:rPr>
        <w:t>9</w:t>
      </w:r>
      <w:r>
        <w:rPr>
          <w:rFonts w:hint="eastAsia"/>
          <w:lang w:val="en-US" w:eastAsia="zh-CN"/>
        </w:rPr>
        <w:t>日</w:t>
      </w:r>
      <w:r>
        <w:rPr>
          <w:lang w:val="en-US" w:eastAsia="zh-CN"/>
        </w:rPr>
        <w:t>第</w:t>
      </w:r>
      <w:hyperlink r:id="rId13" w:history="1">
        <w:r w:rsidR="00CB2426" w:rsidRPr="00162450">
          <w:rPr>
            <w:rStyle w:val="Hyperlink"/>
            <w:lang w:val="en-US" w:eastAsia="zh-CN"/>
          </w:rPr>
          <w:t>CACE/737</w:t>
        </w:r>
      </w:hyperlink>
      <w:r>
        <w:rPr>
          <w:rFonts w:hint="eastAsia"/>
          <w:lang w:val="en-US" w:eastAsia="zh-CN"/>
        </w:rPr>
        <w:t>号行政</w:t>
      </w:r>
      <w:r>
        <w:rPr>
          <w:lang w:val="en-US" w:eastAsia="zh-CN"/>
        </w:rPr>
        <w:t>通函分发出去，以便以信函方式</w:t>
      </w:r>
      <w:r w:rsidR="007A52F3">
        <w:rPr>
          <w:rFonts w:hint="eastAsia"/>
          <w:lang w:val="en-US" w:eastAsia="zh-CN"/>
        </w:rPr>
        <w:t>完成</w:t>
      </w:r>
      <w:r>
        <w:rPr>
          <w:lang w:val="en-US" w:eastAsia="zh-CN"/>
        </w:rPr>
        <w:t>同步通过和批准。</w:t>
      </w:r>
    </w:p>
    <w:p w:rsidR="00CB2426" w:rsidRPr="00162450" w:rsidRDefault="00B67C4D" w:rsidP="00B67C4D">
      <w:pPr>
        <w:ind w:firstLineChars="200" w:firstLine="480"/>
        <w:rPr>
          <w:lang w:val="en-US" w:eastAsia="zh-CN"/>
        </w:rPr>
      </w:pPr>
      <w:r>
        <w:rPr>
          <w:rFonts w:hint="eastAsia"/>
          <w:lang w:val="en-US" w:eastAsia="zh-CN"/>
        </w:rPr>
        <w:t>在此之后</w:t>
      </w:r>
      <w:r>
        <w:rPr>
          <w:lang w:val="en-US" w:eastAsia="zh-CN"/>
        </w:rPr>
        <w:t>，上述第二家主管部门在所规定的两个月</w:t>
      </w:r>
      <w:r>
        <w:rPr>
          <w:rFonts w:hint="eastAsia"/>
          <w:lang w:val="en-US" w:eastAsia="zh-CN"/>
        </w:rPr>
        <w:t>审议</w:t>
      </w:r>
      <w:r>
        <w:rPr>
          <w:lang w:val="en-US" w:eastAsia="zh-CN"/>
        </w:rPr>
        <w:t>期结束时</w:t>
      </w:r>
      <w:r>
        <w:rPr>
          <w:rFonts w:hint="eastAsia"/>
          <w:lang w:val="en-US" w:eastAsia="zh-CN"/>
        </w:rPr>
        <w:t>基于</w:t>
      </w:r>
      <w:r>
        <w:rPr>
          <w:lang w:val="en-US" w:eastAsia="zh-CN"/>
        </w:rPr>
        <w:t>以下理由提出</w:t>
      </w:r>
      <w:r>
        <w:rPr>
          <w:rFonts w:hint="eastAsia"/>
          <w:lang w:val="en-US" w:eastAsia="zh-CN"/>
        </w:rPr>
        <w:t>书面</w:t>
      </w:r>
      <w:r>
        <w:rPr>
          <w:lang w:val="en-US" w:eastAsia="zh-CN"/>
        </w:rPr>
        <w:t>反对意见：</w:t>
      </w:r>
    </w:p>
    <w:p w:rsidR="00CB2426" w:rsidRPr="001C3343" w:rsidRDefault="00CB2426" w:rsidP="007A52F3">
      <w:pPr>
        <w:pStyle w:val="enumlev1"/>
        <w:rPr>
          <w:i/>
          <w:iCs/>
          <w:lang w:val="en-US" w:eastAsia="zh-CN"/>
        </w:rPr>
      </w:pPr>
      <w:r>
        <w:rPr>
          <w:i/>
          <w:iCs/>
          <w:lang w:val="en-US" w:eastAsia="zh-CN"/>
        </w:rPr>
        <w:tab/>
      </w:r>
      <w:r w:rsidR="001C3343" w:rsidRPr="001C3343">
        <w:rPr>
          <w:rFonts w:ascii="SimSun" w:hAnsi="SimSun"/>
          <w:lang w:val="en-US" w:eastAsia="zh-CN"/>
        </w:rPr>
        <w:t>“</w:t>
      </w:r>
      <w:r w:rsidR="00B67C4D" w:rsidRPr="001C3343">
        <w:rPr>
          <w:rFonts w:eastAsia="STKaiti"/>
          <w:lang w:val="en-US" w:eastAsia="zh-CN"/>
        </w:rPr>
        <w:t>建议书草案规定的计算方法是基于《无线电规则》第</w:t>
      </w:r>
      <w:r w:rsidR="00B67C4D" w:rsidRPr="001C3343">
        <w:rPr>
          <w:rFonts w:eastAsia="STKaiti"/>
          <w:lang w:val="en-US" w:eastAsia="zh-CN"/>
        </w:rPr>
        <w:t>44</w:t>
      </w:r>
      <w:r w:rsidR="00B67C4D" w:rsidRPr="001C3343">
        <w:rPr>
          <w:rFonts w:eastAsia="STKaiti"/>
          <w:lang w:val="en-US" w:eastAsia="zh-CN"/>
        </w:rPr>
        <w:t>条所述优先制定的。然而，如</w:t>
      </w:r>
      <w:r w:rsidR="00B67C4D" w:rsidRPr="001C3343">
        <w:rPr>
          <w:rFonts w:eastAsia="STKaiti"/>
          <w:lang w:val="en-US" w:eastAsia="zh-CN"/>
        </w:rPr>
        <w:t>2008</w:t>
      </w:r>
      <w:r w:rsidR="00B67C4D" w:rsidRPr="001C3343">
        <w:rPr>
          <w:rFonts w:eastAsia="STKaiti"/>
          <w:lang w:val="en-US" w:eastAsia="zh-CN"/>
        </w:rPr>
        <w:t>年</w:t>
      </w:r>
      <w:r w:rsidR="00B67C4D" w:rsidRPr="001C3343">
        <w:rPr>
          <w:rFonts w:eastAsia="STKaiti"/>
          <w:lang w:val="en-US" w:eastAsia="zh-CN"/>
        </w:rPr>
        <w:t>7</w:t>
      </w:r>
      <w:r w:rsidR="00B67C4D" w:rsidRPr="001C3343">
        <w:rPr>
          <w:rFonts w:eastAsia="STKaiti"/>
          <w:lang w:val="en-US" w:eastAsia="zh-CN"/>
        </w:rPr>
        <w:t>月</w:t>
      </w:r>
      <w:r w:rsidR="00B67C4D" w:rsidRPr="001C3343">
        <w:rPr>
          <w:rFonts w:eastAsia="STKaiti"/>
          <w:lang w:val="en-US" w:eastAsia="zh-CN"/>
        </w:rPr>
        <w:t>18</w:t>
      </w:r>
      <w:r w:rsidR="00B67C4D" w:rsidRPr="001C3343">
        <w:rPr>
          <w:rFonts w:eastAsia="STKaiti"/>
          <w:lang w:val="en-US" w:eastAsia="zh-CN"/>
        </w:rPr>
        <w:t>日</w:t>
      </w:r>
      <w:r w:rsidR="00B67C4D" w:rsidRPr="001C3343">
        <w:rPr>
          <w:rFonts w:eastAsia="STKaiti"/>
          <w:lang w:val="en-US" w:eastAsia="zh-CN"/>
        </w:rPr>
        <w:t>ICAO F19</w:t>
      </w:r>
      <w:r w:rsidR="00B67C4D" w:rsidRPr="001C3343">
        <w:rPr>
          <w:rFonts w:eastAsia="STKaiti"/>
          <w:lang w:val="en-US" w:eastAsia="zh-CN"/>
        </w:rPr>
        <w:t>工作组</w:t>
      </w:r>
      <w:r w:rsidR="00B67C4D" w:rsidRPr="001C3343">
        <w:rPr>
          <w:rFonts w:eastAsia="STKaiti"/>
          <w:lang w:val="en-US" w:eastAsia="zh-CN"/>
        </w:rPr>
        <w:t>ACP-WGF 19/IP01</w:t>
      </w:r>
      <w:r w:rsidR="00B67C4D" w:rsidRPr="001C3343">
        <w:rPr>
          <w:rFonts w:eastAsia="STKaiti"/>
          <w:lang w:val="en-US" w:eastAsia="zh-CN"/>
        </w:rPr>
        <w:t>号文件所示，《无线电规则》第</w:t>
      </w:r>
      <w:r w:rsidR="00B67C4D" w:rsidRPr="001C3343">
        <w:rPr>
          <w:rFonts w:eastAsia="STKaiti"/>
          <w:b/>
          <w:bCs/>
          <w:lang w:val="en-US" w:eastAsia="zh-CN"/>
        </w:rPr>
        <w:t>44</w:t>
      </w:r>
      <w:r w:rsidR="00B67C4D" w:rsidRPr="001C3343">
        <w:rPr>
          <w:rFonts w:eastAsia="STKaiti"/>
          <w:lang w:val="en-US" w:eastAsia="zh-CN"/>
        </w:rPr>
        <w:t>条中的某些优先通信</w:t>
      </w:r>
      <w:r w:rsidR="007A52F3" w:rsidRPr="001C3343">
        <w:rPr>
          <w:rFonts w:eastAsia="STKaiti"/>
          <w:lang w:val="en-US" w:eastAsia="zh-CN"/>
        </w:rPr>
        <w:t>等级</w:t>
      </w:r>
      <w:r w:rsidR="00B67C4D" w:rsidRPr="001C3343">
        <w:rPr>
          <w:rFonts w:eastAsia="STKaiti"/>
          <w:lang w:val="en-US" w:eastAsia="zh-CN"/>
        </w:rPr>
        <w:t>已不再使用并无计划使用（优先类别</w:t>
      </w:r>
      <w:r w:rsidR="00B67C4D" w:rsidRPr="001C3343">
        <w:rPr>
          <w:rFonts w:eastAsia="STKaiti"/>
          <w:lang w:val="en-US" w:eastAsia="zh-CN"/>
        </w:rPr>
        <w:t>2</w:t>
      </w:r>
      <w:r w:rsidR="00B67C4D" w:rsidRPr="001C3343">
        <w:rPr>
          <w:rFonts w:eastAsia="STKaiti"/>
          <w:lang w:val="en-US" w:eastAsia="zh-CN"/>
        </w:rPr>
        <w:t>和</w:t>
      </w:r>
      <w:r w:rsidR="00B67C4D" w:rsidRPr="001C3343">
        <w:rPr>
          <w:rFonts w:eastAsia="STKaiti"/>
          <w:lang w:val="en-US" w:eastAsia="zh-CN"/>
        </w:rPr>
        <w:t>3</w:t>
      </w:r>
      <w:r w:rsidR="00B67C4D" w:rsidRPr="001C3343">
        <w:rPr>
          <w:rFonts w:eastAsia="STKaiti"/>
          <w:lang w:val="en-US" w:eastAsia="zh-CN"/>
        </w:rPr>
        <w:t>）。因此，所制定的方法未考虑到</w:t>
      </w:r>
      <w:r w:rsidR="00B67C4D" w:rsidRPr="001C3343">
        <w:rPr>
          <w:rFonts w:eastAsia="STKaiti"/>
          <w:lang w:val="en-US" w:eastAsia="zh-CN"/>
        </w:rPr>
        <w:t>ICAO</w:t>
      </w:r>
      <w:r w:rsidR="00B67C4D" w:rsidRPr="001C3343">
        <w:rPr>
          <w:rFonts w:eastAsia="STKaiti"/>
          <w:lang w:val="en-US" w:eastAsia="zh-CN"/>
        </w:rPr>
        <w:t>已标准化的航空通信</w:t>
      </w:r>
      <w:r w:rsidR="00C53916" w:rsidRPr="001C3343">
        <w:rPr>
          <w:rFonts w:eastAsia="STKaiti"/>
          <w:lang w:val="en-US" w:eastAsia="zh-CN"/>
        </w:rPr>
        <w:t>类别，因此无法对卫星航空移动（航路内）业务的优先业务给予充分客观的重视，但可以考虑到非优先</w:t>
      </w:r>
      <w:r w:rsidR="007A52F3" w:rsidRPr="001C3343">
        <w:rPr>
          <w:rFonts w:eastAsia="STKaiti"/>
          <w:lang w:val="en-US" w:eastAsia="zh-CN"/>
        </w:rPr>
        <w:t>商用流量</w:t>
      </w:r>
      <w:r w:rsidR="00C53916" w:rsidRPr="001C3343">
        <w:rPr>
          <w:rFonts w:eastAsia="STKaiti"/>
          <w:lang w:val="en-US" w:eastAsia="zh-CN"/>
        </w:rPr>
        <w:t>。</w:t>
      </w:r>
    </w:p>
    <w:p w:rsidR="00CB2426" w:rsidRPr="001C3343" w:rsidRDefault="00CB2426" w:rsidP="007A52F3">
      <w:pPr>
        <w:pStyle w:val="enumlev1"/>
        <w:rPr>
          <w:rFonts w:eastAsia="STKaiti"/>
          <w:lang w:val="en-US" w:eastAsia="zh-CN"/>
        </w:rPr>
      </w:pPr>
      <w:r w:rsidRPr="001C3343">
        <w:rPr>
          <w:i/>
          <w:iCs/>
          <w:lang w:val="en-US" w:eastAsia="zh-CN"/>
        </w:rPr>
        <w:tab/>
      </w:r>
      <w:r w:rsidR="00C53916" w:rsidRPr="001C3343">
        <w:rPr>
          <w:rFonts w:eastAsia="STKaiti"/>
          <w:lang w:val="en-US" w:eastAsia="zh-CN"/>
        </w:rPr>
        <w:t>与此同时，</w:t>
      </w:r>
      <w:r w:rsidR="007A52F3" w:rsidRPr="001C3343">
        <w:rPr>
          <w:rFonts w:eastAsia="STKaiti"/>
          <w:lang w:val="en-US" w:eastAsia="zh-CN"/>
        </w:rPr>
        <w:t>信函通信组</w:t>
      </w:r>
      <w:r w:rsidR="00C53916" w:rsidRPr="001C3343">
        <w:rPr>
          <w:rFonts w:eastAsia="STKaiti"/>
          <w:lang w:val="en-US" w:eastAsia="zh-CN"/>
        </w:rPr>
        <w:t>在</w:t>
      </w:r>
      <w:r w:rsidR="007A52F3" w:rsidRPr="001C3343">
        <w:rPr>
          <w:rFonts w:eastAsia="STKaiti"/>
          <w:lang w:val="en-US" w:eastAsia="zh-CN"/>
        </w:rPr>
        <w:t>按照</w:t>
      </w:r>
      <w:r w:rsidR="00C53916" w:rsidRPr="001C3343">
        <w:rPr>
          <w:rFonts w:eastAsia="STKaiti"/>
          <w:lang w:val="en-US" w:eastAsia="zh-CN"/>
        </w:rPr>
        <w:t>2014</w:t>
      </w:r>
      <w:r w:rsidR="00C53916" w:rsidRPr="001C3343">
        <w:rPr>
          <w:rFonts w:eastAsia="STKaiti"/>
          <w:lang w:val="en-US" w:eastAsia="zh-CN"/>
        </w:rPr>
        <w:t>年</w:t>
      </w:r>
      <w:r w:rsidR="00C53916" w:rsidRPr="001C3343">
        <w:rPr>
          <w:rFonts w:eastAsia="STKaiti"/>
          <w:lang w:val="en-US" w:eastAsia="zh-CN"/>
        </w:rPr>
        <w:t>7</w:t>
      </w:r>
      <w:r w:rsidR="00C53916" w:rsidRPr="001C3343">
        <w:rPr>
          <w:rFonts w:eastAsia="STKaiti"/>
          <w:lang w:val="en-US" w:eastAsia="zh-CN"/>
        </w:rPr>
        <w:t>月</w:t>
      </w:r>
      <w:r w:rsidR="00C53916" w:rsidRPr="001C3343">
        <w:rPr>
          <w:rFonts w:eastAsia="STKaiti"/>
          <w:lang w:val="en-US" w:eastAsia="zh-CN"/>
        </w:rPr>
        <w:t>18</w:t>
      </w:r>
      <w:r w:rsidR="00C53916" w:rsidRPr="001C3343">
        <w:rPr>
          <w:rFonts w:eastAsia="STKaiti"/>
          <w:lang w:val="en-US" w:eastAsia="zh-CN"/>
        </w:rPr>
        <w:t>日</w:t>
      </w:r>
      <w:r w:rsidRPr="001C3343">
        <w:rPr>
          <w:rFonts w:eastAsia="STKaiti"/>
          <w:lang w:val="en-US" w:eastAsia="zh-CN"/>
        </w:rPr>
        <w:t>4C/369</w:t>
      </w:r>
      <w:r w:rsidR="00C53916" w:rsidRPr="001C3343">
        <w:rPr>
          <w:rFonts w:eastAsia="STKaiti"/>
          <w:lang w:val="en-US" w:eastAsia="zh-CN"/>
        </w:rPr>
        <w:t>号文件附件</w:t>
      </w:r>
      <w:r w:rsidR="00C53916" w:rsidRPr="001C3343">
        <w:rPr>
          <w:rFonts w:eastAsia="STKaiti"/>
          <w:lang w:val="en-US" w:eastAsia="zh-CN"/>
        </w:rPr>
        <w:t>12</w:t>
      </w:r>
      <w:r w:rsidR="00C53916" w:rsidRPr="001C3343">
        <w:rPr>
          <w:rFonts w:eastAsia="STKaiti"/>
          <w:lang w:val="en-US" w:eastAsia="zh-CN"/>
        </w:rPr>
        <w:t>规定的职责范围</w:t>
      </w:r>
      <w:r w:rsidR="007A52F3" w:rsidRPr="001C3343">
        <w:rPr>
          <w:rFonts w:eastAsia="STKaiti"/>
          <w:lang w:val="en-US" w:eastAsia="zh-CN"/>
        </w:rPr>
        <w:t>开展工作时</w:t>
      </w:r>
      <w:r w:rsidR="00C53916" w:rsidRPr="001C3343">
        <w:rPr>
          <w:rFonts w:eastAsia="STKaiti"/>
          <w:lang w:val="en-US" w:eastAsia="zh-CN"/>
        </w:rPr>
        <w:t>，俄罗斯联邦主管部门为将卫星信道用于优先通信的可能性</w:t>
      </w:r>
      <w:r w:rsidR="007A52F3" w:rsidRPr="001C3343">
        <w:rPr>
          <w:rFonts w:eastAsia="STKaiti"/>
          <w:lang w:val="en-US" w:eastAsia="zh-CN"/>
        </w:rPr>
        <w:t>提出了计算</w:t>
      </w:r>
      <w:r w:rsidR="00C53916" w:rsidRPr="001C3343">
        <w:rPr>
          <w:rFonts w:eastAsia="STKaiti"/>
          <w:lang w:val="en-US" w:eastAsia="zh-CN"/>
        </w:rPr>
        <w:t>需求、条件结构建议以及源数据和需求总表</w:t>
      </w:r>
      <w:r w:rsidR="007A52F3" w:rsidRPr="001C3343">
        <w:rPr>
          <w:rFonts w:eastAsia="STKaiti"/>
          <w:lang w:val="en-US" w:eastAsia="zh-CN"/>
        </w:rPr>
        <w:t>显示要求</w:t>
      </w:r>
      <w:r w:rsidR="00C53916" w:rsidRPr="001C3343">
        <w:rPr>
          <w:rFonts w:eastAsia="STKaiti"/>
          <w:lang w:val="en-US" w:eastAsia="zh-CN"/>
        </w:rPr>
        <w:t>。考虑到这些提案并通过制定相应的方法可以将</w:t>
      </w:r>
      <w:r w:rsidR="007A52F3" w:rsidRPr="001C3343">
        <w:rPr>
          <w:rFonts w:eastAsia="STKaiti"/>
          <w:lang w:val="en-US" w:eastAsia="zh-CN"/>
        </w:rPr>
        <w:t xml:space="preserve"> </w:t>
      </w:r>
      <w:r w:rsidR="00C53916" w:rsidRPr="001C3343">
        <w:rPr>
          <w:rFonts w:eastAsia="STKaiti"/>
          <w:lang w:val="en-US" w:eastAsia="zh-CN"/>
        </w:rPr>
        <w:t>不同航空公司需求的重复记录以及在航空移动（</w:t>
      </w:r>
      <w:r w:rsidR="00C53916" w:rsidRPr="001C3343">
        <w:rPr>
          <w:rFonts w:eastAsia="STKaiti"/>
          <w:lang w:val="en-US" w:eastAsia="zh-CN"/>
        </w:rPr>
        <w:t>R</w:t>
      </w:r>
      <w:r w:rsidR="00C53916" w:rsidRPr="001C3343">
        <w:rPr>
          <w:rFonts w:eastAsia="STKaiti"/>
          <w:lang w:val="en-US" w:eastAsia="zh-CN"/>
        </w:rPr>
        <w:t>）业务框架内发送的</w:t>
      </w:r>
      <w:r w:rsidR="007A52F3" w:rsidRPr="001C3343">
        <w:rPr>
          <w:rFonts w:eastAsia="STKaiti"/>
          <w:lang w:val="en-US" w:eastAsia="zh-CN"/>
        </w:rPr>
        <w:t>流量从商用流量</w:t>
      </w:r>
      <w:r w:rsidR="00C53916" w:rsidRPr="001C3343">
        <w:rPr>
          <w:rFonts w:eastAsia="STKaiti"/>
          <w:lang w:val="en-US" w:eastAsia="zh-CN"/>
        </w:rPr>
        <w:t>计算</w:t>
      </w:r>
      <w:r w:rsidR="007A52F3" w:rsidRPr="001C3343">
        <w:rPr>
          <w:rFonts w:eastAsia="STKaiti"/>
          <w:lang w:val="en-US" w:eastAsia="zh-CN"/>
        </w:rPr>
        <w:t>中排除出去</w:t>
      </w:r>
      <w:r w:rsidR="00C53916" w:rsidRPr="001C3343">
        <w:rPr>
          <w:rFonts w:eastAsia="STKaiti"/>
          <w:lang w:val="en-US" w:eastAsia="zh-CN"/>
        </w:rPr>
        <w:t>。然而，上述提案未在工作中得到考虑，信函通信小组主席将此作为附加方法提出。我们认为这种做法是不正确的。</w:t>
      </w:r>
    </w:p>
    <w:p w:rsidR="00CB2426" w:rsidRPr="001C3343" w:rsidRDefault="00CB2426" w:rsidP="007A52F3">
      <w:pPr>
        <w:pStyle w:val="enumlev1"/>
        <w:rPr>
          <w:i/>
          <w:iCs/>
          <w:lang w:val="en-US" w:eastAsia="zh-CN"/>
        </w:rPr>
      </w:pPr>
      <w:r w:rsidRPr="001C3343">
        <w:rPr>
          <w:i/>
          <w:iCs/>
          <w:lang w:val="en-US" w:eastAsia="zh-CN"/>
        </w:rPr>
        <w:tab/>
      </w:r>
      <w:r w:rsidR="00C53916" w:rsidRPr="001C3343">
        <w:rPr>
          <w:rFonts w:eastAsia="STKaiti"/>
          <w:iCs/>
          <w:lang w:val="fr-CH" w:eastAsia="zh-CN" w:bidi="ar-EG"/>
        </w:rPr>
        <w:t>考虑到按照《无线电规则》第</w:t>
      </w:r>
      <w:r w:rsidR="00C53916" w:rsidRPr="001C3343">
        <w:rPr>
          <w:rFonts w:eastAsia="STKaiti"/>
          <w:iCs/>
          <w:lang w:val="fr-CH" w:eastAsia="zh-CN" w:bidi="ar-EG"/>
        </w:rPr>
        <w:t>222</w:t>
      </w:r>
      <w:r w:rsidR="00C53916" w:rsidRPr="001C3343">
        <w:rPr>
          <w:rFonts w:eastAsia="STKaiti"/>
          <w:iCs/>
          <w:lang w:val="fr-CH" w:eastAsia="zh-CN" w:bidi="ar-EG"/>
        </w:rPr>
        <w:t>号决议规定召开</w:t>
      </w:r>
      <w:r w:rsidR="007A52F3" w:rsidRPr="001C3343">
        <w:rPr>
          <w:rFonts w:eastAsia="STKaiti"/>
          <w:iCs/>
          <w:lang w:val="fr-CH" w:eastAsia="zh-CN" w:bidi="ar-EG"/>
        </w:rPr>
        <w:t>多边会议和</w:t>
      </w:r>
      <w:r w:rsidR="00E53161" w:rsidRPr="001C3343">
        <w:rPr>
          <w:rFonts w:eastAsia="STKaiti"/>
          <w:iCs/>
          <w:lang w:val="fr-CH" w:eastAsia="zh-CN" w:bidi="ar-EG"/>
        </w:rPr>
        <w:t>后续会议</w:t>
      </w:r>
      <w:r w:rsidR="007A52F3" w:rsidRPr="001C3343">
        <w:rPr>
          <w:rFonts w:eastAsia="STKaiti"/>
          <w:iCs/>
          <w:lang w:val="fr-CH" w:eastAsia="zh-CN" w:bidi="ar-EG"/>
        </w:rPr>
        <w:t>的</w:t>
      </w:r>
      <w:r w:rsidR="00E53161" w:rsidRPr="001C3343">
        <w:rPr>
          <w:rFonts w:eastAsia="STKaiti"/>
          <w:iCs/>
          <w:lang w:val="fr-CH" w:eastAsia="zh-CN" w:bidi="ar-EG"/>
        </w:rPr>
        <w:t>时间有限，同时考虑拟议方法的复杂性和参数的</w:t>
      </w:r>
      <w:r w:rsidR="007A52F3" w:rsidRPr="001C3343">
        <w:rPr>
          <w:rFonts w:eastAsia="STKaiti"/>
          <w:iCs/>
          <w:lang w:val="fr-CH" w:eastAsia="zh-CN" w:bidi="ar-EG"/>
        </w:rPr>
        <w:t>庞大</w:t>
      </w:r>
      <w:r w:rsidR="00E53161" w:rsidRPr="001C3343">
        <w:rPr>
          <w:rFonts w:eastAsia="STKaiti"/>
          <w:iCs/>
          <w:lang w:val="fr-CH" w:eastAsia="zh-CN" w:bidi="ar-EG"/>
        </w:rPr>
        <w:t>数量（约</w:t>
      </w:r>
      <w:r w:rsidR="00E53161" w:rsidRPr="001C3343">
        <w:rPr>
          <w:rFonts w:eastAsia="STKaiti"/>
          <w:iCs/>
          <w:lang w:val="fr-CH" w:eastAsia="zh-CN" w:bidi="ar-EG"/>
        </w:rPr>
        <w:t>150</w:t>
      </w:r>
      <w:r w:rsidR="007A52F3" w:rsidRPr="001C3343">
        <w:rPr>
          <w:rFonts w:eastAsia="STKaiti"/>
          <w:iCs/>
          <w:lang w:val="fr-CH" w:eastAsia="zh-CN" w:bidi="ar-EG"/>
        </w:rPr>
        <w:t>个</w:t>
      </w:r>
      <w:r w:rsidR="00E53161" w:rsidRPr="001C3343">
        <w:rPr>
          <w:rFonts w:eastAsia="STKaiti"/>
          <w:iCs/>
          <w:lang w:val="fr-CH" w:eastAsia="zh-CN" w:bidi="ar-EG"/>
        </w:rPr>
        <w:t>），会议很难就拟议计算方法和相应的源数据达成一致。因此，</w:t>
      </w:r>
      <w:r w:rsidR="007A52F3" w:rsidRPr="001C3343">
        <w:rPr>
          <w:rFonts w:eastAsia="STKaiti"/>
          <w:iCs/>
          <w:lang w:val="fr-CH" w:eastAsia="zh-CN" w:bidi="ar-EG"/>
        </w:rPr>
        <w:t>只进行</w:t>
      </w:r>
      <w:r w:rsidR="00E53161" w:rsidRPr="001C3343">
        <w:rPr>
          <w:rFonts w:eastAsia="STKaiti"/>
          <w:iCs/>
          <w:lang w:val="fr-CH" w:eastAsia="zh-CN" w:bidi="ar-EG"/>
        </w:rPr>
        <w:t>《无线电规则》第</w:t>
      </w:r>
      <w:r w:rsidR="00E53161" w:rsidRPr="001C3343">
        <w:rPr>
          <w:rFonts w:eastAsia="STKaiti"/>
          <w:b/>
          <w:bCs/>
          <w:iCs/>
          <w:lang w:val="fr-CH" w:eastAsia="zh-CN" w:bidi="ar-EG"/>
        </w:rPr>
        <w:t>44</w:t>
      </w:r>
      <w:r w:rsidR="00E53161" w:rsidRPr="001C3343">
        <w:rPr>
          <w:rFonts w:eastAsia="STKaiti"/>
          <w:iCs/>
          <w:lang w:val="fr-CH" w:eastAsia="zh-CN" w:bidi="ar-EG"/>
        </w:rPr>
        <w:t>条</w:t>
      </w:r>
      <w:r w:rsidR="007A52F3" w:rsidRPr="001C3343">
        <w:rPr>
          <w:rFonts w:eastAsia="STKaiti"/>
          <w:iCs/>
          <w:lang w:val="fr-CH" w:eastAsia="zh-CN" w:bidi="ar-EG"/>
        </w:rPr>
        <w:t>规定的第一至第六类</w:t>
      </w:r>
      <w:r w:rsidR="00A77D02" w:rsidRPr="001C3343">
        <w:rPr>
          <w:rFonts w:eastAsia="STKaiti"/>
          <w:iCs/>
          <w:lang w:val="fr-CH" w:eastAsia="zh-CN" w:bidi="ar-EG"/>
        </w:rPr>
        <w:t>优先</w:t>
      </w:r>
      <w:r w:rsidR="007A52F3" w:rsidRPr="001C3343">
        <w:rPr>
          <w:rFonts w:eastAsia="STKaiti"/>
          <w:iCs/>
          <w:lang w:val="fr-CH" w:eastAsia="zh-CN" w:bidi="ar-EG"/>
        </w:rPr>
        <w:t>等级</w:t>
      </w:r>
      <w:r w:rsidR="00A77D02" w:rsidRPr="001C3343">
        <w:rPr>
          <w:rFonts w:eastAsia="STKaiti"/>
          <w:iCs/>
          <w:lang w:val="fr-CH" w:eastAsia="zh-CN" w:bidi="ar-EG"/>
        </w:rPr>
        <w:t>通信的运营商的需求</w:t>
      </w:r>
      <w:r w:rsidR="007A52F3" w:rsidRPr="001C3343">
        <w:rPr>
          <w:rFonts w:eastAsia="STKaiti"/>
          <w:iCs/>
          <w:lang w:val="fr-CH" w:eastAsia="zh-CN" w:bidi="ar-EG"/>
        </w:rPr>
        <w:t>未来</w:t>
      </w:r>
      <w:r w:rsidR="00A77D02" w:rsidRPr="001C3343">
        <w:rPr>
          <w:rFonts w:eastAsia="STKaiti"/>
          <w:iCs/>
          <w:lang w:val="fr-CH" w:eastAsia="zh-CN" w:bidi="ar-EG"/>
        </w:rPr>
        <w:t>将一直无法得到满足。</w:t>
      </w:r>
    </w:p>
    <w:p w:rsidR="00A77D02" w:rsidRPr="001C3343" w:rsidRDefault="00CB2426" w:rsidP="00A77D02">
      <w:pPr>
        <w:pStyle w:val="enumlev1"/>
        <w:rPr>
          <w:rFonts w:eastAsia="STKaiti"/>
          <w:iCs/>
          <w:lang w:val="en-US" w:eastAsia="zh-CN"/>
        </w:rPr>
      </w:pPr>
      <w:r w:rsidRPr="001C3343">
        <w:rPr>
          <w:i/>
          <w:iCs/>
          <w:lang w:val="en-US" w:eastAsia="zh-CN"/>
        </w:rPr>
        <w:tab/>
      </w:r>
      <w:r w:rsidR="00A77D02" w:rsidRPr="001C3343">
        <w:rPr>
          <w:rFonts w:eastAsia="STKaiti"/>
          <w:iCs/>
          <w:lang w:val="en-US" w:eastAsia="zh-CN"/>
        </w:rPr>
        <w:t>与此同时，请会议注意，为制定一个有效方法，有必要全面解决下列问题：</w:t>
      </w:r>
    </w:p>
    <w:p w:rsidR="00A77D02" w:rsidRPr="001C3343" w:rsidRDefault="00A77D02" w:rsidP="001C3343">
      <w:pPr>
        <w:pStyle w:val="enumlev2"/>
        <w:rPr>
          <w:rFonts w:eastAsia="STKaiti"/>
          <w:iCs/>
          <w:lang w:val="en-US" w:eastAsia="zh-CN"/>
        </w:rPr>
      </w:pPr>
      <w:r w:rsidRPr="001C3343">
        <w:rPr>
          <w:rFonts w:eastAsia="STKaiti"/>
          <w:iCs/>
          <w:lang w:val="en-US" w:eastAsia="zh-CN"/>
        </w:rPr>
        <w:t>1</w:t>
      </w:r>
      <w:r w:rsidR="001C3343" w:rsidRPr="001C3343">
        <w:rPr>
          <w:rFonts w:eastAsia="STKaiti"/>
          <w:iCs/>
          <w:lang w:val="en-US" w:eastAsia="zh-CN"/>
        </w:rPr>
        <w:t>)</w:t>
      </w:r>
      <w:r w:rsidRPr="001C3343">
        <w:rPr>
          <w:rFonts w:eastAsia="STKaiti"/>
          <w:iCs/>
          <w:lang w:val="en-US" w:eastAsia="zh-CN"/>
        </w:rPr>
        <w:tab/>
      </w:r>
      <w:r w:rsidRPr="001C3343">
        <w:rPr>
          <w:rFonts w:eastAsia="STKaiti"/>
          <w:iCs/>
          <w:lang w:val="en-US" w:eastAsia="zh-CN"/>
        </w:rPr>
        <w:t>《无线电规则》第</w:t>
      </w:r>
      <w:r w:rsidRPr="001C3343">
        <w:rPr>
          <w:rFonts w:eastAsia="STKaiti"/>
          <w:b/>
          <w:bCs/>
          <w:iCs/>
          <w:lang w:val="en-US" w:eastAsia="zh-CN"/>
        </w:rPr>
        <w:t>44</w:t>
      </w:r>
      <w:r w:rsidRPr="001C3343">
        <w:rPr>
          <w:rFonts w:eastAsia="STKaiti"/>
          <w:iCs/>
          <w:lang w:val="en-US" w:eastAsia="zh-CN"/>
        </w:rPr>
        <w:t>条</w:t>
      </w:r>
      <w:r w:rsidR="007A52F3" w:rsidRPr="001C3343">
        <w:rPr>
          <w:rFonts w:eastAsia="STKaiti"/>
          <w:iCs/>
          <w:lang w:val="en-US" w:eastAsia="zh-CN"/>
        </w:rPr>
        <w:t>规定</w:t>
      </w:r>
      <w:r w:rsidRPr="001C3343">
        <w:rPr>
          <w:rFonts w:eastAsia="STKaiti"/>
          <w:iCs/>
          <w:lang w:val="en-US" w:eastAsia="zh-CN"/>
        </w:rPr>
        <w:t>的优先</w:t>
      </w:r>
      <w:r w:rsidR="007A52F3" w:rsidRPr="001C3343">
        <w:rPr>
          <w:rFonts w:eastAsia="STKaiti"/>
          <w:iCs/>
          <w:lang w:val="en-US" w:eastAsia="zh-CN"/>
        </w:rPr>
        <w:t>等级</w:t>
      </w:r>
      <w:r w:rsidRPr="001C3343">
        <w:rPr>
          <w:rFonts w:eastAsia="STKaiti"/>
          <w:iCs/>
          <w:lang w:val="en-US" w:eastAsia="zh-CN"/>
        </w:rPr>
        <w:t>有必要与目前和未来的航空业务</w:t>
      </w:r>
      <w:r w:rsidR="007A52F3" w:rsidRPr="001C3343">
        <w:rPr>
          <w:rFonts w:eastAsia="STKaiti"/>
          <w:iCs/>
          <w:lang w:val="en-US" w:eastAsia="zh-CN"/>
        </w:rPr>
        <w:t>要</w:t>
      </w:r>
      <w:r w:rsidRPr="001C3343">
        <w:rPr>
          <w:rFonts w:eastAsia="STKaiti"/>
          <w:iCs/>
          <w:lang w:val="en-US" w:eastAsia="zh-CN"/>
        </w:rPr>
        <w:t>求保持一致。</w:t>
      </w:r>
    </w:p>
    <w:p w:rsidR="00A77D02" w:rsidRPr="001C3343" w:rsidRDefault="00A77D02" w:rsidP="001C3343">
      <w:pPr>
        <w:pStyle w:val="enumlev2"/>
        <w:rPr>
          <w:rFonts w:eastAsia="STKaiti"/>
          <w:iCs/>
          <w:lang w:val="en-US" w:eastAsia="zh-CN"/>
        </w:rPr>
      </w:pPr>
      <w:r w:rsidRPr="001C3343">
        <w:rPr>
          <w:rFonts w:eastAsia="STKaiti"/>
          <w:iCs/>
          <w:lang w:val="en-US" w:eastAsia="zh-CN"/>
        </w:rPr>
        <w:t>2</w:t>
      </w:r>
      <w:r w:rsidR="001C3343" w:rsidRPr="001C3343">
        <w:rPr>
          <w:rFonts w:eastAsia="STKaiti"/>
          <w:iCs/>
          <w:lang w:val="en-US" w:eastAsia="zh-CN"/>
        </w:rPr>
        <w:t>)</w:t>
      </w:r>
      <w:r w:rsidRPr="001C3343">
        <w:rPr>
          <w:rFonts w:eastAsia="STKaiti"/>
          <w:iCs/>
          <w:lang w:val="en-US" w:eastAsia="zh-CN"/>
        </w:rPr>
        <w:tab/>
      </w:r>
      <w:r w:rsidRPr="001C3343">
        <w:rPr>
          <w:rFonts w:eastAsia="STKaiti"/>
          <w:iCs/>
          <w:lang w:val="en-US" w:eastAsia="zh-CN"/>
        </w:rPr>
        <w:t>对于优先通信，尤其是飞行安全通信，按照通信是否通过地面或空间航空无线电通信业务进行来区分传输可靠性和时间要求是无法令人接受的。在使用空间部分无法满足这些要求时，通信的优先问题必须得到重新审议。因此应审查通过对地静止的轨道空间手段传送的航空通信的具体类型分配优先等级，同时考虑到上述建议</w:t>
      </w:r>
      <w:r w:rsidR="007A52F3" w:rsidRPr="001C3343">
        <w:rPr>
          <w:rFonts w:eastAsia="STKaiti"/>
          <w:iCs/>
          <w:lang w:val="en-US" w:eastAsia="zh-CN"/>
        </w:rPr>
        <w:t>中</w:t>
      </w:r>
      <w:r w:rsidR="001C3343" w:rsidRPr="001C3343">
        <w:rPr>
          <w:rFonts w:ascii="SimSun" w:hAnsi="SimSun"/>
          <w:iCs/>
          <w:lang w:val="en-US" w:eastAsia="zh-CN"/>
        </w:rPr>
        <w:t>“</w:t>
      </w:r>
      <w:r w:rsidRPr="001C3343">
        <w:rPr>
          <w:rFonts w:eastAsia="STKaiti"/>
          <w:iCs/>
          <w:lang w:val="en-US" w:eastAsia="zh-CN"/>
        </w:rPr>
        <w:t>考虑到</w:t>
      </w:r>
      <w:r w:rsidR="001C3343" w:rsidRPr="001C3343">
        <w:rPr>
          <w:rFonts w:ascii="SimSun" w:hAnsi="SimSun"/>
          <w:iCs/>
          <w:lang w:val="en-US" w:eastAsia="zh-CN"/>
        </w:rPr>
        <w:t>”</w:t>
      </w:r>
      <w:r w:rsidRPr="001C3343">
        <w:rPr>
          <w:rFonts w:eastAsia="STKaiti"/>
          <w:iCs/>
          <w:lang w:val="en-US" w:eastAsia="zh-CN"/>
        </w:rPr>
        <w:t>部分规定的原则。</w:t>
      </w:r>
    </w:p>
    <w:p w:rsidR="00A77D02" w:rsidRPr="001C3343" w:rsidRDefault="00A77D02" w:rsidP="001C3343">
      <w:pPr>
        <w:pStyle w:val="enumlev2"/>
        <w:rPr>
          <w:rFonts w:eastAsia="STKaiti"/>
          <w:iCs/>
          <w:lang w:val="en-US" w:eastAsia="zh-CN"/>
        </w:rPr>
      </w:pPr>
      <w:r w:rsidRPr="001C3343">
        <w:rPr>
          <w:rFonts w:eastAsia="STKaiti"/>
          <w:iCs/>
          <w:lang w:val="en-US" w:eastAsia="zh-CN"/>
        </w:rPr>
        <w:t>3</w:t>
      </w:r>
      <w:r w:rsidR="001C3343" w:rsidRPr="001C3343">
        <w:rPr>
          <w:rFonts w:eastAsia="STKaiti"/>
          <w:iCs/>
          <w:lang w:val="en-US" w:eastAsia="zh-CN"/>
        </w:rPr>
        <w:t>)</w:t>
      </w:r>
      <w:r w:rsidRPr="001C3343">
        <w:rPr>
          <w:rFonts w:eastAsia="STKaiti"/>
          <w:iCs/>
          <w:lang w:val="en-US" w:eastAsia="zh-CN"/>
        </w:rPr>
        <w:tab/>
      </w:r>
      <w:r w:rsidRPr="001C3343">
        <w:rPr>
          <w:rFonts w:eastAsia="STKaiti"/>
          <w:iCs/>
          <w:lang w:val="en-US" w:eastAsia="zh-CN"/>
        </w:rPr>
        <w:t>配备卫星通信电台的</w:t>
      </w:r>
      <w:r w:rsidR="007A52F3" w:rsidRPr="001C3343">
        <w:rPr>
          <w:rFonts w:eastAsia="STKaiti"/>
          <w:iCs/>
          <w:lang w:val="en-US" w:eastAsia="zh-CN"/>
        </w:rPr>
        <w:t>航空器</w:t>
      </w:r>
      <w:r w:rsidRPr="001C3343">
        <w:rPr>
          <w:rFonts w:eastAsia="STKaiti"/>
          <w:iCs/>
          <w:lang w:val="en-US" w:eastAsia="zh-CN"/>
        </w:rPr>
        <w:t>数量、根据航路长短确定的飞机优先</w:t>
      </w:r>
      <w:r w:rsidR="007A52F3" w:rsidRPr="001C3343">
        <w:rPr>
          <w:rFonts w:eastAsia="STKaiti"/>
          <w:iCs/>
          <w:lang w:val="en-US" w:eastAsia="zh-CN"/>
        </w:rPr>
        <w:t>流量</w:t>
      </w:r>
      <w:r w:rsidRPr="001C3343">
        <w:rPr>
          <w:rFonts w:eastAsia="STKaiti"/>
          <w:iCs/>
          <w:lang w:val="en-US" w:eastAsia="zh-CN"/>
        </w:rPr>
        <w:t>等信息必须得到</w:t>
      </w:r>
      <w:r w:rsidRPr="001C3343">
        <w:rPr>
          <w:rFonts w:eastAsia="STKaiti"/>
          <w:iCs/>
          <w:lang w:val="en-US" w:eastAsia="zh-CN"/>
        </w:rPr>
        <w:t>ICAO</w:t>
      </w:r>
      <w:r w:rsidRPr="001C3343">
        <w:rPr>
          <w:rFonts w:eastAsia="STKaiti"/>
          <w:iCs/>
          <w:lang w:val="en-US" w:eastAsia="zh-CN"/>
        </w:rPr>
        <w:t>或其他航空界代表的确认。</w:t>
      </w:r>
    </w:p>
    <w:p w:rsidR="00A77D02" w:rsidRPr="001C3343" w:rsidRDefault="00A77D02" w:rsidP="00A77D02">
      <w:pPr>
        <w:pStyle w:val="enumlev1"/>
        <w:rPr>
          <w:rFonts w:eastAsia="STKaiti"/>
          <w:iCs/>
          <w:lang w:val="en-US" w:eastAsia="zh-CN"/>
        </w:rPr>
      </w:pPr>
      <w:r w:rsidRPr="001C3343">
        <w:rPr>
          <w:lang w:val="en-US" w:eastAsia="zh-CN"/>
        </w:rPr>
        <w:lastRenderedPageBreak/>
        <w:tab/>
      </w:r>
      <w:r w:rsidRPr="001C3343">
        <w:rPr>
          <w:rFonts w:eastAsia="STKaiti"/>
          <w:lang w:val="en-US" w:eastAsia="zh-CN"/>
        </w:rPr>
        <w:t>上述问题需要</w:t>
      </w:r>
      <w:r w:rsidRPr="001C3343">
        <w:rPr>
          <w:rFonts w:eastAsia="STKaiti"/>
          <w:lang w:val="en-US" w:eastAsia="zh-CN"/>
        </w:rPr>
        <w:t>ITU-R</w:t>
      </w:r>
      <w:r w:rsidRPr="001C3343">
        <w:rPr>
          <w:rFonts w:eastAsia="STKaiti"/>
          <w:lang w:val="en-US" w:eastAsia="zh-CN"/>
        </w:rPr>
        <w:t>研究组进行更加全面的分析并可作为</w:t>
      </w:r>
      <w:r w:rsidRPr="001C3343">
        <w:rPr>
          <w:rFonts w:eastAsia="STKaiti"/>
          <w:lang w:val="en-US" w:eastAsia="zh-CN"/>
        </w:rPr>
        <w:t>WRC-15</w:t>
      </w:r>
      <w:r w:rsidRPr="001C3343">
        <w:rPr>
          <w:rFonts w:eastAsia="STKaiti"/>
          <w:lang w:val="en-US" w:eastAsia="zh-CN"/>
        </w:rPr>
        <w:t>有关全球民航航班跟踪问题审查议程的组成部分包含在研究课题中。</w:t>
      </w:r>
      <w:r w:rsidR="001C3343" w:rsidRPr="001C3343">
        <w:rPr>
          <w:rFonts w:ascii="SimSun" w:hAnsi="SimSun"/>
          <w:lang w:val="en-US" w:eastAsia="zh-CN"/>
        </w:rPr>
        <w:t>”</w:t>
      </w:r>
    </w:p>
    <w:p w:rsidR="00A77D02" w:rsidRPr="00162450" w:rsidRDefault="00A77D02" w:rsidP="001C3343">
      <w:pPr>
        <w:ind w:firstLineChars="200" w:firstLine="480"/>
        <w:rPr>
          <w:lang w:val="en-US" w:eastAsia="zh-CN"/>
        </w:rPr>
      </w:pPr>
      <w:r>
        <w:rPr>
          <w:rFonts w:hint="eastAsia"/>
          <w:lang w:val="en-US" w:eastAsia="zh-CN"/>
        </w:rPr>
        <w:t>综上所述</w:t>
      </w:r>
      <w:r>
        <w:rPr>
          <w:lang w:val="en-US" w:eastAsia="zh-CN"/>
        </w:rPr>
        <w:t>，</w:t>
      </w:r>
      <w:r w:rsidR="007A52F3">
        <w:rPr>
          <w:rFonts w:hint="eastAsia"/>
          <w:lang w:val="en-US" w:eastAsia="zh-CN"/>
        </w:rPr>
        <w:t>根据</w:t>
      </w:r>
      <w:r>
        <w:rPr>
          <w:lang w:val="en-US" w:eastAsia="zh-CN"/>
        </w:rPr>
        <w:t>TU-R</w:t>
      </w:r>
      <w:r>
        <w:rPr>
          <w:lang w:val="en-US" w:eastAsia="zh-CN"/>
        </w:rPr>
        <w:t>第</w:t>
      </w:r>
      <w:r>
        <w:rPr>
          <w:rFonts w:hint="eastAsia"/>
          <w:lang w:val="en-US" w:eastAsia="zh-CN"/>
        </w:rPr>
        <w:t>1</w:t>
      </w:r>
      <w:r>
        <w:rPr>
          <w:lang w:val="en-US" w:eastAsia="zh-CN"/>
        </w:rPr>
        <w:t>-6</w:t>
      </w:r>
      <w:r>
        <w:rPr>
          <w:rFonts w:hint="eastAsia"/>
          <w:lang w:val="en-US" w:eastAsia="zh-CN"/>
        </w:rPr>
        <w:t>号</w:t>
      </w:r>
      <w:r>
        <w:rPr>
          <w:lang w:val="en-US" w:eastAsia="zh-CN"/>
        </w:rPr>
        <w:t>决议第</w:t>
      </w:r>
      <w:r>
        <w:rPr>
          <w:rFonts w:hint="eastAsia"/>
          <w:lang w:val="en-US" w:eastAsia="zh-CN"/>
        </w:rPr>
        <w:t>10.2.1.2</w:t>
      </w:r>
      <w:r>
        <w:rPr>
          <w:rFonts w:hint="eastAsia"/>
          <w:lang w:val="en-US" w:eastAsia="zh-CN"/>
        </w:rPr>
        <w:t>段</w:t>
      </w:r>
      <w:r w:rsidR="007A52F3">
        <w:rPr>
          <w:rFonts w:hint="eastAsia"/>
          <w:lang w:val="en-US" w:eastAsia="zh-CN"/>
        </w:rPr>
        <w:t>并</w:t>
      </w:r>
      <w:r>
        <w:rPr>
          <w:lang w:val="en-US" w:eastAsia="zh-CN"/>
        </w:rPr>
        <w:t>考虑</w:t>
      </w:r>
      <w:r>
        <w:rPr>
          <w:rFonts w:hint="eastAsia"/>
          <w:lang w:val="en-US" w:eastAsia="zh-CN"/>
        </w:rPr>
        <w:t>到</w:t>
      </w:r>
      <w:r>
        <w:rPr>
          <w:lang w:val="en-US" w:eastAsia="zh-CN"/>
        </w:rPr>
        <w:t>：</w:t>
      </w:r>
    </w:p>
    <w:p w:rsidR="00A77D02" w:rsidRDefault="00A77D02" w:rsidP="00A77D02">
      <w:pPr>
        <w:pStyle w:val="enumlev1"/>
        <w:rPr>
          <w:lang w:val="en-US" w:eastAsia="zh-CN"/>
        </w:rPr>
      </w:pPr>
      <w:r>
        <w:rPr>
          <w:lang w:val="en-US" w:eastAsia="zh-CN"/>
        </w:rPr>
        <w:t>–</w:t>
      </w:r>
      <w:r>
        <w:rPr>
          <w:lang w:val="en-US" w:eastAsia="zh-CN"/>
        </w:rPr>
        <w:tab/>
        <w:t>4C</w:t>
      </w:r>
      <w:r>
        <w:rPr>
          <w:lang w:val="en-US" w:eastAsia="zh-CN"/>
        </w:rPr>
        <w:t>工作组和第</w:t>
      </w:r>
      <w:r>
        <w:rPr>
          <w:rFonts w:hint="eastAsia"/>
          <w:lang w:val="en-US" w:eastAsia="zh-CN"/>
        </w:rPr>
        <w:t>4</w:t>
      </w:r>
      <w:r>
        <w:rPr>
          <w:rFonts w:hint="eastAsia"/>
          <w:lang w:val="en-US" w:eastAsia="zh-CN"/>
        </w:rPr>
        <w:t>研究组</w:t>
      </w:r>
      <w:r>
        <w:rPr>
          <w:lang w:val="en-US" w:eastAsia="zh-CN"/>
        </w:rPr>
        <w:t>已就此议题进行了充分的技术讨论；</w:t>
      </w:r>
    </w:p>
    <w:p w:rsidR="00A77D02" w:rsidRDefault="00A77D02" w:rsidP="00A77D02">
      <w:pPr>
        <w:pStyle w:val="enumlev1"/>
        <w:rPr>
          <w:lang w:val="en-US" w:eastAsia="zh-CN"/>
        </w:rPr>
      </w:pPr>
      <w:r>
        <w:rPr>
          <w:lang w:val="en-US" w:eastAsia="zh-CN"/>
        </w:rPr>
        <w:t>–</w:t>
      </w:r>
      <w:r>
        <w:rPr>
          <w:lang w:val="en-US" w:eastAsia="zh-CN"/>
        </w:rPr>
        <w:tab/>
      </w:r>
      <w:r>
        <w:rPr>
          <w:rFonts w:hint="eastAsia"/>
          <w:lang w:val="en-US" w:eastAsia="zh-CN"/>
        </w:rPr>
        <w:t>第</w:t>
      </w:r>
      <w:r w:rsidRPr="001A2439">
        <w:rPr>
          <w:rFonts w:hint="eastAsia"/>
          <w:b/>
          <w:bCs/>
          <w:lang w:val="en-US" w:eastAsia="zh-CN"/>
        </w:rPr>
        <w:t>422</w:t>
      </w:r>
      <w:r>
        <w:rPr>
          <w:rFonts w:hint="eastAsia"/>
          <w:lang w:val="en-US" w:eastAsia="zh-CN"/>
        </w:rPr>
        <w:t>号</w:t>
      </w:r>
      <w:r>
        <w:rPr>
          <w:lang w:val="en-US" w:eastAsia="zh-CN"/>
        </w:rPr>
        <w:t>决议</w:t>
      </w:r>
      <w:r w:rsidRPr="001A2439">
        <w:rPr>
          <w:b/>
          <w:bCs/>
          <w:lang w:val="en-US" w:eastAsia="zh-CN"/>
        </w:rPr>
        <w:t>（</w:t>
      </w:r>
      <w:r w:rsidRPr="001A2439">
        <w:rPr>
          <w:rFonts w:hint="eastAsia"/>
          <w:b/>
          <w:bCs/>
          <w:lang w:val="en-US" w:eastAsia="zh-CN"/>
        </w:rPr>
        <w:t>WRC-12</w:t>
      </w:r>
      <w:r w:rsidRPr="001A2439">
        <w:rPr>
          <w:b/>
          <w:bCs/>
          <w:lang w:val="en-US" w:eastAsia="zh-CN"/>
        </w:rPr>
        <w:t>）</w:t>
      </w:r>
      <w:r>
        <w:rPr>
          <w:rFonts w:hint="eastAsia"/>
          <w:lang w:val="en-US" w:eastAsia="zh-CN"/>
        </w:rPr>
        <w:t>要求</w:t>
      </w:r>
      <w:r>
        <w:rPr>
          <w:lang w:val="en-US" w:eastAsia="zh-CN"/>
        </w:rPr>
        <w:t>制定该建议书；</w:t>
      </w:r>
    </w:p>
    <w:p w:rsidR="00A77D02" w:rsidRDefault="00A77D02" w:rsidP="00A77D02">
      <w:pPr>
        <w:pStyle w:val="enumlev1"/>
        <w:rPr>
          <w:lang w:val="en-US" w:eastAsia="zh-CN"/>
        </w:rPr>
      </w:pPr>
      <w:r>
        <w:rPr>
          <w:lang w:val="en-US" w:eastAsia="zh-CN"/>
        </w:rPr>
        <w:t>–</w:t>
      </w:r>
      <w:r>
        <w:rPr>
          <w:lang w:val="en-US" w:eastAsia="zh-CN"/>
        </w:rPr>
        <w:tab/>
      </w:r>
      <w:r>
        <w:rPr>
          <w:rFonts w:hint="eastAsia"/>
          <w:lang w:val="en-US" w:eastAsia="zh-CN"/>
        </w:rPr>
        <w:t>许多</w:t>
      </w:r>
      <w:r>
        <w:rPr>
          <w:lang w:val="en-US" w:eastAsia="zh-CN"/>
        </w:rPr>
        <w:t>主管部门认为该建议书至关重要；</w:t>
      </w:r>
    </w:p>
    <w:p w:rsidR="00A77D02" w:rsidRPr="00162450" w:rsidRDefault="00A77D02" w:rsidP="007A52F3">
      <w:pPr>
        <w:pStyle w:val="enumlev1"/>
        <w:rPr>
          <w:lang w:val="en-US" w:eastAsia="zh-CN"/>
        </w:rPr>
      </w:pPr>
      <w:r>
        <w:rPr>
          <w:lang w:val="en-US" w:eastAsia="zh-CN"/>
        </w:rPr>
        <w:t>–</w:t>
      </w:r>
      <w:r>
        <w:rPr>
          <w:lang w:val="en-US" w:eastAsia="zh-CN"/>
        </w:rPr>
        <w:tab/>
      </w:r>
      <w:r w:rsidR="007A52F3">
        <w:rPr>
          <w:lang w:val="en-US" w:eastAsia="zh-CN"/>
        </w:rPr>
        <w:t>第</w:t>
      </w:r>
      <w:r w:rsidR="007A52F3">
        <w:rPr>
          <w:rFonts w:hint="eastAsia"/>
          <w:lang w:val="en-US" w:eastAsia="zh-CN"/>
        </w:rPr>
        <w:t>4</w:t>
      </w:r>
      <w:r w:rsidR="007A52F3">
        <w:rPr>
          <w:rFonts w:hint="eastAsia"/>
          <w:lang w:val="en-US" w:eastAsia="zh-CN"/>
        </w:rPr>
        <w:t>研究组</w:t>
      </w:r>
      <w:r>
        <w:rPr>
          <w:rFonts w:hint="eastAsia"/>
          <w:lang w:val="en-US" w:eastAsia="zh-CN"/>
        </w:rPr>
        <w:t>在</w:t>
      </w:r>
      <w:r>
        <w:rPr>
          <w:lang w:val="en-US" w:eastAsia="zh-CN"/>
        </w:rPr>
        <w:t>无线电</w:t>
      </w:r>
      <w:r w:rsidR="007A52F3">
        <w:rPr>
          <w:rFonts w:hint="eastAsia"/>
          <w:lang w:val="en-US" w:eastAsia="zh-CN"/>
        </w:rPr>
        <w:t>通信</w:t>
      </w:r>
      <w:r>
        <w:rPr>
          <w:lang w:val="en-US" w:eastAsia="zh-CN"/>
        </w:rPr>
        <w:t>全会之前</w:t>
      </w:r>
      <w:r w:rsidR="007A52F3">
        <w:rPr>
          <w:rFonts w:hint="eastAsia"/>
          <w:lang w:val="en-US" w:eastAsia="zh-CN"/>
        </w:rPr>
        <w:t>无</w:t>
      </w:r>
      <w:r>
        <w:rPr>
          <w:lang w:val="en-US" w:eastAsia="zh-CN"/>
        </w:rPr>
        <w:t>计划召开其它会议，</w:t>
      </w:r>
    </w:p>
    <w:p w:rsidR="00A77D02" w:rsidRPr="00162450" w:rsidRDefault="00A77D02" w:rsidP="00A77D02">
      <w:pPr>
        <w:ind w:firstLineChars="200" w:firstLine="480"/>
        <w:rPr>
          <w:lang w:val="en-US" w:eastAsia="zh-CN"/>
        </w:rPr>
      </w:pPr>
      <w:r w:rsidRPr="00162450">
        <w:rPr>
          <w:lang w:val="en-US" w:eastAsia="zh-CN"/>
        </w:rPr>
        <w:t>ITU-R M.[AMS(R)S.METHODOLOGY]-0</w:t>
      </w:r>
      <w:r>
        <w:rPr>
          <w:rFonts w:hint="eastAsia"/>
          <w:lang w:val="en-US" w:eastAsia="zh-CN"/>
        </w:rPr>
        <w:t>新</w:t>
      </w:r>
      <w:r>
        <w:rPr>
          <w:lang w:val="en-US" w:eastAsia="zh-CN"/>
        </w:rPr>
        <w:t>建议书草案已提交</w:t>
      </w:r>
      <w:r w:rsidRPr="00162450">
        <w:rPr>
          <w:lang w:val="en-US" w:eastAsia="zh-CN"/>
        </w:rPr>
        <w:t>RA-15</w:t>
      </w:r>
      <w:r>
        <w:rPr>
          <w:rFonts w:hint="eastAsia"/>
          <w:lang w:val="en-US" w:eastAsia="zh-CN"/>
        </w:rPr>
        <w:t>，</w:t>
      </w:r>
      <w:r>
        <w:rPr>
          <w:lang w:val="en-US" w:eastAsia="zh-CN"/>
        </w:rPr>
        <w:t>以便</w:t>
      </w:r>
      <w:r>
        <w:rPr>
          <w:rFonts w:hint="eastAsia"/>
          <w:lang w:val="en-US" w:eastAsia="zh-CN"/>
        </w:rPr>
        <w:t>就此</w:t>
      </w:r>
      <w:r>
        <w:rPr>
          <w:lang w:val="en-US" w:eastAsia="zh-CN"/>
        </w:rPr>
        <w:t>问题获得指导意见。</w:t>
      </w:r>
    </w:p>
    <w:p w:rsidR="00CB2426" w:rsidRPr="00162450" w:rsidRDefault="00A77D02" w:rsidP="001C3343">
      <w:pPr>
        <w:ind w:firstLineChars="200" w:firstLine="480"/>
        <w:rPr>
          <w:lang w:val="en-US" w:eastAsia="zh-CN"/>
        </w:rPr>
      </w:pPr>
      <w:r>
        <w:rPr>
          <w:rFonts w:hint="eastAsia"/>
          <w:lang w:eastAsia="zh-CN"/>
        </w:rPr>
        <w:t>分配给第</w:t>
      </w:r>
      <w:r>
        <w:rPr>
          <w:rFonts w:hint="eastAsia"/>
          <w:lang w:eastAsia="zh-CN"/>
        </w:rPr>
        <w:t>4</w:t>
      </w:r>
      <w:r>
        <w:rPr>
          <w:rFonts w:hint="eastAsia"/>
          <w:lang w:eastAsia="zh-CN"/>
        </w:rPr>
        <w:t>研究组的课题状态</w:t>
      </w:r>
      <w:r w:rsidR="007A52F3">
        <w:rPr>
          <w:rFonts w:hint="eastAsia"/>
          <w:lang w:eastAsia="zh-CN"/>
        </w:rPr>
        <w:t>见</w:t>
      </w:r>
      <w:r w:rsidRPr="00FA6A16">
        <w:rPr>
          <w:lang w:eastAsia="zh-CN"/>
        </w:rPr>
        <w:t>4/1003</w:t>
      </w:r>
      <w:r>
        <w:rPr>
          <w:rFonts w:hint="eastAsia"/>
          <w:lang w:eastAsia="zh-CN"/>
        </w:rPr>
        <w:t>号文件。</w:t>
      </w:r>
    </w:p>
    <w:p w:rsidR="00CB2426" w:rsidRPr="00162450" w:rsidRDefault="00CB2426" w:rsidP="00852863">
      <w:pPr>
        <w:pStyle w:val="Heading1"/>
        <w:rPr>
          <w:lang w:val="en-US" w:eastAsia="zh-CN"/>
        </w:rPr>
      </w:pPr>
      <w:r w:rsidRPr="00162450">
        <w:rPr>
          <w:lang w:val="en-US" w:eastAsia="zh-CN"/>
        </w:rPr>
        <w:t>2</w:t>
      </w:r>
      <w:r w:rsidRPr="00162450">
        <w:rPr>
          <w:lang w:val="en-US" w:eastAsia="zh-CN"/>
        </w:rPr>
        <w:tab/>
      </w:r>
      <w:r w:rsidR="00852863">
        <w:rPr>
          <w:rFonts w:hint="eastAsia"/>
          <w:szCs w:val="28"/>
          <w:lang w:eastAsia="zh-CN"/>
        </w:rPr>
        <w:t>工作组的各项活动</w:t>
      </w:r>
    </w:p>
    <w:p w:rsidR="00CB2426" w:rsidRPr="00162450" w:rsidRDefault="00CB2426" w:rsidP="00852863">
      <w:pPr>
        <w:pStyle w:val="Heading2"/>
        <w:rPr>
          <w:lang w:val="en-US" w:eastAsia="zh-CN"/>
        </w:rPr>
      </w:pPr>
      <w:r w:rsidRPr="00162450">
        <w:rPr>
          <w:lang w:val="en-US" w:eastAsia="zh-CN"/>
        </w:rPr>
        <w:t>2.1</w:t>
      </w:r>
      <w:r w:rsidRPr="00162450">
        <w:rPr>
          <w:lang w:val="en-US" w:eastAsia="zh-CN"/>
        </w:rPr>
        <w:tab/>
      </w:r>
      <w:r w:rsidR="00852863">
        <w:rPr>
          <w:lang w:eastAsia="zh-CN"/>
        </w:rPr>
        <w:t>4A</w:t>
      </w:r>
      <w:r w:rsidR="00852863">
        <w:rPr>
          <w:rFonts w:hint="eastAsia"/>
          <w:lang w:eastAsia="zh-CN"/>
        </w:rPr>
        <w:t>工作组</w:t>
      </w:r>
    </w:p>
    <w:p w:rsidR="00CB2426" w:rsidRPr="00162450" w:rsidRDefault="00852863" w:rsidP="007A52F3">
      <w:pPr>
        <w:ind w:firstLineChars="200" w:firstLine="480"/>
        <w:rPr>
          <w:lang w:val="en-US" w:eastAsia="zh-CN"/>
        </w:rPr>
      </w:pPr>
      <w:r>
        <w:rPr>
          <w:rFonts w:hint="eastAsia"/>
          <w:lang w:eastAsia="zh-CN"/>
        </w:rPr>
        <w:t>在</w:t>
      </w:r>
      <w:r>
        <w:rPr>
          <w:lang w:val="en-US" w:eastAsia="zh-CN"/>
        </w:rPr>
        <w:t xml:space="preserve">Jack </w:t>
      </w:r>
      <w:r w:rsidRPr="00162450">
        <w:rPr>
          <w:lang w:val="en-US" w:eastAsia="zh-CN"/>
        </w:rPr>
        <w:t>Wengryniuk</w:t>
      </w:r>
      <w:r>
        <w:rPr>
          <w:rFonts w:hint="eastAsia"/>
          <w:lang w:eastAsia="zh-CN"/>
        </w:rPr>
        <w:t>先生（美国）的领导下，本研究期内</w:t>
      </w:r>
      <w:r w:rsidRPr="00B569A8">
        <w:rPr>
          <w:lang w:eastAsia="zh-CN"/>
        </w:rPr>
        <w:t>4A</w:t>
      </w:r>
      <w:r>
        <w:rPr>
          <w:rFonts w:hint="eastAsia"/>
          <w:lang w:eastAsia="zh-CN"/>
        </w:rPr>
        <w:t>工作组举行了</w:t>
      </w:r>
      <w:r w:rsidR="007A52F3">
        <w:rPr>
          <w:rFonts w:hint="eastAsia"/>
          <w:lang w:eastAsia="zh-CN"/>
        </w:rPr>
        <w:t>七</w:t>
      </w:r>
      <w:r>
        <w:rPr>
          <w:rFonts w:hint="eastAsia"/>
          <w:lang w:eastAsia="zh-CN"/>
        </w:rPr>
        <w:t>次会议。在这些会议中，</w:t>
      </w:r>
      <w:r>
        <w:rPr>
          <w:rFonts w:hint="eastAsia"/>
          <w:lang w:eastAsia="zh-CN"/>
        </w:rPr>
        <w:t>4A</w:t>
      </w:r>
      <w:r>
        <w:rPr>
          <w:rFonts w:hint="eastAsia"/>
          <w:lang w:eastAsia="zh-CN"/>
        </w:rPr>
        <w:t>工作组共制定了</w:t>
      </w:r>
      <w:r w:rsidR="007A52F3">
        <w:rPr>
          <w:rFonts w:hint="eastAsia"/>
          <w:lang w:eastAsia="zh-CN"/>
        </w:rPr>
        <w:t>两</w:t>
      </w:r>
      <w:r>
        <w:rPr>
          <w:rFonts w:hint="eastAsia"/>
          <w:lang w:eastAsia="zh-CN"/>
        </w:rPr>
        <w:t>份新建议书草案，</w:t>
      </w:r>
      <w:r w:rsidR="007A52F3">
        <w:rPr>
          <w:rFonts w:hint="eastAsia"/>
          <w:lang w:eastAsia="zh-CN"/>
        </w:rPr>
        <w:t>七</w:t>
      </w:r>
      <w:r>
        <w:rPr>
          <w:rFonts w:hint="eastAsia"/>
          <w:lang w:eastAsia="zh-CN"/>
        </w:rPr>
        <w:t>份经修订建议书草案，</w:t>
      </w:r>
      <w:r w:rsidR="007A52F3">
        <w:rPr>
          <w:rFonts w:hint="eastAsia"/>
          <w:lang w:eastAsia="zh-CN"/>
        </w:rPr>
        <w:t>十二</w:t>
      </w:r>
      <w:r>
        <w:rPr>
          <w:rFonts w:hint="eastAsia"/>
          <w:lang w:eastAsia="zh-CN"/>
        </w:rPr>
        <w:t>份新报告草案和</w:t>
      </w:r>
      <w:r w:rsidR="007A52F3">
        <w:rPr>
          <w:rFonts w:hint="eastAsia"/>
          <w:lang w:eastAsia="zh-CN"/>
        </w:rPr>
        <w:t>一</w:t>
      </w:r>
      <w:r>
        <w:rPr>
          <w:rFonts w:hint="eastAsia"/>
          <w:lang w:eastAsia="zh-CN"/>
        </w:rPr>
        <w:t>份经修订报告草案，这些文件列于附件</w:t>
      </w:r>
      <w:r>
        <w:rPr>
          <w:rFonts w:hint="eastAsia"/>
          <w:lang w:eastAsia="zh-CN"/>
        </w:rPr>
        <w:t>1</w:t>
      </w:r>
      <w:r>
        <w:rPr>
          <w:rFonts w:hint="eastAsia"/>
          <w:lang w:eastAsia="zh-CN"/>
        </w:rPr>
        <w:t>中。</w:t>
      </w:r>
    </w:p>
    <w:p w:rsidR="00CB2426" w:rsidRPr="00162450" w:rsidRDefault="00852863" w:rsidP="007A52F3">
      <w:pPr>
        <w:ind w:firstLineChars="200" w:firstLine="480"/>
        <w:rPr>
          <w:lang w:val="en-US" w:eastAsia="zh-CN"/>
        </w:rPr>
      </w:pPr>
      <w:r w:rsidRPr="00B569A8">
        <w:rPr>
          <w:lang w:eastAsia="zh-CN"/>
        </w:rPr>
        <w:t>4A</w:t>
      </w:r>
      <w:r>
        <w:rPr>
          <w:rFonts w:hint="eastAsia"/>
          <w:lang w:eastAsia="zh-CN"/>
        </w:rPr>
        <w:t>工作组最终确定了其作为牵头组所负责的</w:t>
      </w:r>
      <w:r>
        <w:rPr>
          <w:lang w:eastAsia="zh-CN"/>
        </w:rPr>
        <w:t>WRC-15</w:t>
      </w:r>
      <w:r>
        <w:rPr>
          <w:rFonts w:hint="eastAsia"/>
          <w:lang w:eastAsia="zh-CN"/>
        </w:rPr>
        <w:t>议项的</w:t>
      </w:r>
      <w:r>
        <w:rPr>
          <w:rFonts w:hint="eastAsia"/>
          <w:lang w:eastAsia="zh-CN"/>
        </w:rPr>
        <w:t>CPM</w:t>
      </w:r>
      <w:r>
        <w:rPr>
          <w:rFonts w:hint="eastAsia"/>
          <w:lang w:eastAsia="zh-CN"/>
        </w:rPr>
        <w:t>案文草案。作为牵头组，</w:t>
      </w:r>
      <w:r w:rsidRPr="00B569A8">
        <w:rPr>
          <w:lang w:eastAsia="zh-CN"/>
        </w:rPr>
        <w:t>4A</w:t>
      </w:r>
      <w:r>
        <w:rPr>
          <w:rFonts w:hint="eastAsia"/>
          <w:lang w:eastAsia="zh-CN"/>
        </w:rPr>
        <w:t>工作组负责</w:t>
      </w:r>
      <w:r w:rsidR="007A52F3">
        <w:rPr>
          <w:rFonts w:hint="eastAsia"/>
          <w:lang w:eastAsia="zh-CN"/>
        </w:rPr>
        <w:t>九</w:t>
      </w:r>
      <w:r>
        <w:rPr>
          <w:rFonts w:hint="eastAsia"/>
          <w:lang w:eastAsia="zh-CN"/>
        </w:rPr>
        <w:t>个议项并作为</w:t>
      </w:r>
      <w:r w:rsidR="007A52F3">
        <w:rPr>
          <w:rFonts w:hint="eastAsia"/>
          <w:lang w:eastAsia="zh-CN"/>
        </w:rPr>
        <w:t>参与</w:t>
      </w:r>
      <w:r>
        <w:rPr>
          <w:rFonts w:hint="eastAsia"/>
          <w:lang w:eastAsia="zh-CN"/>
        </w:rPr>
        <w:t>组向</w:t>
      </w:r>
      <w:r>
        <w:rPr>
          <w:lang w:eastAsia="zh-CN"/>
        </w:rPr>
        <w:t>11</w:t>
      </w:r>
      <w:r>
        <w:rPr>
          <w:rFonts w:hint="eastAsia"/>
          <w:lang w:eastAsia="zh-CN"/>
        </w:rPr>
        <w:t>个问题提交了文稿。作为这些议项</w:t>
      </w:r>
      <w:r>
        <w:rPr>
          <w:lang w:eastAsia="zh-CN"/>
        </w:rPr>
        <w:t>WRC-15</w:t>
      </w:r>
      <w:r>
        <w:rPr>
          <w:rFonts w:hint="eastAsia"/>
          <w:lang w:eastAsia="zh-CN"/>
        </w:rPr>
        <w:t>筹备研究的负责组，与研究有关的问题大大增加了</w:t>
      </w:r>
      <w:r>
        <w:rPr>
          <w:rFonts w:hint="eastAsia"/>
          <w:lang w:eastAsia="zh-CN"/>
        </w:rPr>
        <w:t>4A</w:t>
      </w:r>
      <w:r>
        <w:rPr>
          <w:rFonts w:hint="eastAsia"/>
          <w:lang w:eastAsia="zh-CN"/>
        </w:rPr>
        <w:t>工作组的工作量：</w:t>
      </w:r>
    </w:p>
    <w:p w:rsidR="00CB2426" w:rsidRPr="00162450" w:rsidRDefault="003C60D1" w:rsidP="000C48BE">
      <w:pPr>
        <w:pStyle w:val="Headingb"/>
        <w:rPr>
          <w:lang w:val="en-US" w:eastAsia="zh-CN"/>
        </w:rPr>
      </w:pPr>
      <w:r>
        <w:rPr>
          <w:rFonts w:hint="eastAsia"/>
          <w:lang w:val="en-US" w:eastAsia="zh-CN"/>
        </w:rPr>
        <w:t>议项</w:t>
      </w:r>
      <w:r w:rsidR="00CB2426" w:rsidRPr="00162450">
        <w:rPr>
          <w:lang w:val="en-US" w:eastAsia="zh-CN"/>
        </w:rPr>
        <w:t>1.6:</w:t>
      </w:r>
      <w:r w:rsidR="00CB2426" w:rsidRPr="00162450">
        <w:rPr>
          <w:lang w:val="en-US" w:eastAsia="zh-CN"/>
        </w:rPr>
        <w:tab/>
      </w:r>
      <w:r w:rsidR="000C48BE">
        <w:rPr>
          <w:rFonts w:ascii="SimSun" w:hAnsi="SimSun" w:cs="SimSun" w:hint="eastAsia"/>
          <w:lang w:eastAsia="zh-CN"/>
        </w:rPr>
        <w:t>考虑做出以下可能的主要业务附加划分：</w:t>
      </w:r>
    </w:p>
    <w:p w:rsidR="00CB2426" w:rsidRPr="000C48BE" w:rsidRDefault="00CB2426" w:rsidP="000C48BE">
      <w:pPr>
        <w:pStyle w:val="enumlev1"/>
        <w:rPr>
          <w:b/>
          <w:bCs/>
          <w:lang w:val="en-US" w:eastAsia="zh-CN"/>
        </w:rPr>
      </w:pPr>
      <w:r w:rsidRPr="00162450">
        <w:rPr>
          <w:b/>
          <w:bCs/>
          <w:lang w:val="en-US" w:eastAsia="zh-CN"/>
        </w:rPr>
        <w:t>1.6.1</w:t>
      </w:r>
      <w:r w:rsidRPr="00162450">
        <w:rPr>
          <w:b/>
          <w:bCs/>
          <w:lang w:val="en-US" w:eastAsia="zh-CN"/>
        </w:rPr>
        <w:tab/>
      </w:r>
      <w:r w:rsidR="000C48BE" w:rsidRPr="000C48BE">
        <w:rPr>
          <w:rFonts w:ascii="SimSun" w:hAnsi="SimSun" w:cs="SimSun" w:hint="eastAsia"/>
          <w:b/>
          <w:bCs/>
          <w:lang w:eastAsia="zh-CN"/>
        </w:rPr>
        <w:t>在</w:t>
      </w:r>
      <w:r w:rsidR="000C48BE" w:rsidRPr="000C48BE">
        <w:rPr>
          <w:b/>
          <w:bCs/>
          <w:lang w:eastAsia="zh-CN"/>
        </w:rPr>
        <w:t>1</w:t>
      </w:r>
      <w:r w:rsidR="000C48BE" w:rsidRPr="000C48BE">
        <w:rPr>
          <w:rFonts w:ascii="SimSun" w:hAnsi="SimSun" w:cs="SimSun" w:hint="eastAsia"/>
          <w:b/>
          <w:bCs/>
          <w:lang w:eastAsia="zh-CN"/>
        </w:rPr>
        <w:t>区的</w:t>
      </w:r>
      <w:r w:rsidR="000C48BE" w:rsidRPr="000C48BE">
        <w:rPr>
          <w:b/>
          <w:bCs/>
          <w:lang w:eastAsia="zh-CN"/>
        </w:rPr>
        <w:t>10 GHz</w:t>
      </w:r>
      <w:r w:rsidR="000C48BE" w:rsidRPr="000C48BE">
        <w:rPr>
          <w:rFonts w:ascii="SimSun" w:hAnsi="SimSun" w:cs="SimSun" w:hint="eastAsia"/>
          <w:b/>
          <w:bCs/>
          <w:lang w:eastAsia="zh-CN"/>
        </w:rPr>
        <w:t>至</w:t>
      </w:r>
      <w:r w:rsidR="000C48BE" w:rsidRPr="000C48BE">
        <w:rPr>
          <w:b/>
          <w:bCs/>
          <w:lang w:eastAsia="zh-CN"/>
        </w:rPr>
        <w:t>17 GHz</w:t>
      </w:r>
      <w:r w:rsidR="000C48BE" w:rsidRPr="000C48BE">
        <w:rPr>
          <w:rFonts w:ascii="SimSun" w:hAnsi="SimSun" w:cs="SimSun" w:hint="eastAsia"/>
          <w:b/>
          <w:bCs/>
          <w:lang w:eastAsia="zh-CN"/>
        </w:rPr>
        <w:t>范围内为卫星固定业务（地对空和空对地）增加</w:t>
      </w:r>
      <w:r w:rsidR="000C48BE" w:rsidRPr="000C48BE">
        <w:rPr>
          <w:b/>
          <w:bCs/>
          <w:lang w:eastAsia="zh-CN"/>
        </w:rPr>
        <w:t>250 MHz</w:t>
      </w:r>
      <w:r w:rsidR="000C48BE" w:rsidRPr="000C48BE">
        <w:rPr>
          <w:rFonts w:hint="eastAsia"/>
          <w:b/>
          <w:bCs/>
          <w:lang w:eastAsia="zh-CN"/>
        </w:rPr>
        <w:t>；</w:t>
      </w:r>
    </w:p>
    <w:p w:rsidR="00CB2426" w:rsidRPr="00162450" w:rsidRDefault="00CB2426" w:rsidP="000C48BE">
      <w:pPr>
        <w:pStyle w:val="enumlev1"/>
        <w:rPr>
          <w:b/>
          <w:bCs/>
          <w:lang w:val="en-US" w:eastAsia="zh-CN"/>
        </w:rPr>
      </w:pPr>
      <w:r w:rsidRPr="000C48BE">
        <w:rPr>
          <w:b/>
          <w:bCs/>
          <w:lang w:val="en-US" w:eastAsia="zh-CN"/>
        </w:rPr>
        <w:t>1.6.2</w:t>
      </w:r>
      <w:r w:rsidRPr="000C48BE">
        <w:rPr>
          <w:b/>
          <w:bCs/>
          <w:lang w:val="en-US" w:eastAsia="zh-CN"/>
        </w:rPr>
        <w:tab/>
      </w:r>
      <w:r w:rsidR="000C48BE" w:rsidRPr="000C48BE">
        <w:rPr>
          <w:rFonts w:ascii="SimSun" w:hAnsi="SimSun" w:cs="SimSun" w:hint="eastAsia"/>
          <w:b/>
          <w:bCs/>
          <w:lang w:eastAsia="zh-CN"/>
        </w:rPr>
        <w:t>在</w:t>
      </w:r>
      <w:r w:rsidR="000C48BE" w:rsidRPr="000C48BE">
        <w:rPr>
          <w:b/>
          <w:bCs/>
          <w:lang w:eastAsia="zh-CN"/>
        </w:rPr>
        <w:t>2</w:t>
      </w:r>
      <w:r w:rsidR="000C48BE" w:rsidRPr="000C48BE">
        <w:rPr>
          <w:rFonts w:ascii="SimSun" w:hAnsi="SimSun" w:cs="SimSun" w:hint="eastAsia"/>
          <w:b/>
          <w:bCs/>
          <w:lang w:eastAsia="zh-CN"/>
        </w:rPr>
        <w:t>区和</w:t>
      </w:r>
      <w:r w:rsidR="000C48BE" w:rsidRPr="000C48BE">
        <w:rPr>
          <w:b/>
          <w:bCs/>
          <w:lang w:eastAsia="zh-CN"/>
        </w:rPr>
        <w:t>3</w:t>
      </w:r>
      <w:r w:rsidR="000C48BE" w:rsidRPr="000C48BE">
        <w:rPr>
          <w:rFonts w:ascii="SimSun" w:hAnsi="SimSun" w:cs="SimSun" w:hint="eastAsia"/>
          <w:b/>
          <w:bCs/>
          <w:lang w:eastAsia="zh-CN"/>
        </w:rPr>
        <w:t>区的</w:t>
      </w:r>
      <w:r w:rsidR="000C48BE" w:rsidRPr="000C48BE">
        <w:rPr>
          <w:b/>
          <w:bCs/>
          <w:lang w:eastAsia="zh-CN"/>
        </w:rPr>
        <w:t>13-17 GHz</w:t>
      </w:r>
      <w:r w:rsidR="000C48BE" w:rsidRPr="000C48BE">
        <w:rPr>
          <w:rFonts w:ascii="SimSun" w:hAnsi="SimSun" w:cs="SimSun" w:hint="eastAsia"/>
          <w:b/>
          <w:bCs/>
          <w:lang w:eastAsia="zh-CN"/>
        </w:rPr>
        <w:t>范围内为卫星固定业务（地对空）分别增加</w:t>
      </w:r>
      <w:r w:rsidR="000C48BE" w:rsidRPr="000C48BE">
        <w:rPr>
          <w:b/>
          <w:bCs/>
          <w:lang w:eastAsia="zh-CN"/>
        </w:rPr>
        <w:t>250</w:t>
      </w:r>
      <w:r w:rsidR="000C48BE" w:rsidRPr="000C48BE">
        <w:rPr>
          <w:b/>
          <w:bCs/>
          <w:lang w:val="en-US" w:eastAsia="zh-CN"/>
        </w:rPr>
        <w:t> </w:t>
      </w:r>
      <w:r w:rsidR="000C48BE" w:rsidRPr="000C48BE">
        <w:rPr>
          <w:b/>
          <w:bCs/>
          <w:lang w:eastAsia="zh-CN"/>
        </w:rPr>
        <w:t>MHz</w:t>
      </w:r>
      <w:r w:rsidR="000C48BE" w:rsidRPr="000C48BE">
        <w:rPr>
          <w:rFonts w:ascii="SimSun" w:hAnsi="SimSun" w:cs="SimSun" w:hint="eastAsia"/>
          <w:b/>
          <w:bCs/>
          <w:lang w:eastAsia="zh-CN"/>
        </w:rPr>
        <w:t>和</w:t>
      </w:r>
      <w:r w:rsidR="000C48BE" w:rsidRPr="000C48BE">
        <w:rPr>
          <w:b/>
          <w:bCs/>
          <w:lang w:eastAsia="zh-CN"/>
        </w:rPr>
        <w:t>300 MHz</w:t>
      </w:r>
      <w:r w:rsidR="000C48BE" w:rsidRPr="000C48BE">
        <w:rPr>
          <w:rFonts w:ascii="SimSun" w:hAnsi="SimSun" w:cs="SimSun" w:hint="eastAsia"/>
          <w:b/>
          <w:bCs/>
          <w:lang w:eastAsia="zh-CN"/>
        </w:rPr>
        <w:t>；</w:t>
      </w:r>
    </w:p>
    <w:p w:rsidR="00CB2426" w:rsidRPr="000C48BE" w:rsidRDefault="000C48BE" w:rsidP="000C48BE">
      <w:pPr>
        <w:ind w:firstLineChars="200" w:firstLine="482"/>
        <w:rPr>
          <w:b/>
          <w:bCs/>
          <w:lang w:val="en-US" w:eastAsia="zh-CN"/>
        </w:rPr>
      </w:pPr>
      <w:r w:rsidRPr="000C48BE">
        <w:rPr>
          <w:rFonts w:ascii="SimSun" w:hAnsi="SimSun" w:cs="SimSun" w:hint="eastAsia"/>
          <w:b/>
          <w:bCs/>
          <w:lang w:eastAsia="zh-CN"/>
        </w:rPr>
        <w:t>并分别根据第</w:t>
      </w:r>
      <w:r w:rsidRPr="000C48BE">
        <w:rPr>
          <w:rFonts w:eastAsia="MS Mincho"/>
          <w:b/>
          <w:bCs/>
          <w:lang w:eastAsia="ja-JP"/>
        </w:rPr>
        <w:t>151</w:t>
      </w:r>
      <w:r w:rsidRPr="000C48BE">
        <w:rPr>
          <w:rFonts w:ascii="SimSun" w:hAnsi="SimSun" w:cs="SimSun" w:hint="eastAsia"/>
          <w:b/>
          <w:bCs/>
          <w:lang w:eastAsia="zh-CN"/>
        </w:rPr>
        <w:t>号决议（</w:t>
      </w:r>
      <w:r w:rsidRPr="000C48BE">
        <w:rPr>
          <w:b/>
          <w:bCs/>
          <w:lang w:eastAsia="zh-CN"/>
        </w:rPr>
        <w:t>WRC-12</w:t>
      </w:r>
      <w:r w:rsidRPr="000C48BE">
        <w:rPr>
          <w:rFonts w:ascii="SimSun" w:hAnsi="SimSun" w:cs="SimSun" w:hint="eastAsia"/>
          <w:b/>
          <w:bCs/>
          <w:lang w:eastAsia="zh-CN"/>
        </w:rPr>
        <w:t>）和第</w:t>
      </w:r>
      <w:r w:rsidRPr="000C48BE">
        <w:rPr>
          <w:rFonts w:eastAsia="MS Mincho"/>
          <w:b/>
          <w:bCs/>
          <w:lang w:eastAsia="ja-JP"/>
        </w:rPr>
        <w:t>152</w:t>
      </w:r>
      <w:r w:rsidRPr="000C48BE">
        <w:rPr>
          <w:rFonts w:ascii="SimSun" w:hAnsi="SimSun" w:cs="SimSun" w:hint="eastAsia"/>
          <w:b/>
          <w:bCs/>
          <w:lang w:eastAsia="zh-CN"/>
        </w:rPr>
        <w:t>号决议（</w:t>
      </w:r>
      <w:r w:rsidRPr="000C48BE">
        <w:rPr>
          <w:b/>
          <w:bCs/>
          <w:lang w:eastAsia="zh-CN"/>
        </w:rPr>
        <w:t>WRC-12</w:t>
      </w:r>
      <w:r w:rsidRPr="000C48BE">
        <w:rPr>
          <w:rFonts w:ascii="SimSun" w:hAnsi="SimSun" w:cs="SimSun" w:hint="eastAsia"/>
          <w:b/>
          <w:bCs/>
          <w:lang w:eastAsia="zh-CN"/>
        </w:rPr>
        <w:t>），并在考虑到</w:t>
      </w:r>
      <w:r w:rsidRPr="000C48BE">
        <w:rPr>
          <w:b/>
          <w:bCs/>
          <w:lang w:eastAsia="zh-CN"/>
        </w:rPr>
        <w:t>ITU-R</w:t>
      </w:r>
      <w:r w:rsidRPr="000C48BE">
        <w:rPr>
          <w:rFonts w:ascii="SimSun" w:hAnsi="SimSun" w:cs="SimSun" w:hint="eastAsia"/>
          <w:b/>
          <w:bCs/>
          <w:lang w:eastAsia="zh-CN"/>
        </w:rPr>
        <w:t>研究结果的同时，审议各范围内卫星固定业务现有划分的规则条款</w:t>
      </w:r>
    </w:p>
    <w:p w:rsidR="00CB2426" w:rsidRPr="00162450" w:rsidRDefault="00A77D02" w:rsidP="000C48BE">
      <w:pPr>
        <w:ind w:firstLineChars="200" w:firstLine="480"/>
        <w:rPr>
          <w:lang w:val="en-US" w:eastAsia="zh-CN"/>
        </w:rPr>
      </w:pPr>
      <w:r w:rsidRPr="00162450">
        <w:rPr>
          <w:lang w:val="en-US" w:eastAsia="zh-CN"/>
        </w:rPr>
        <w:t>4A</w:t>
      </w:r>
      <w:r>
        <w:rPr>
          <w:rFonts w:hint="eastAsia"/>
          <w:lang w:val="en-US" w:eastAsia="zh-CN"/>
        </w:rPr>
        <w:t>工作</w:t>
      </w:r>
      <w:r>
        <w:rPr>
          <w:lang w:val="en-US" w:eastAsia="zh-CN"/>
        </w:rPr>
        <w:t>组</w:t>
      </w:r>
      <w:r>
        <w:rPr>
          <w:rFonts w:hint="eastAsia"/>
          <w:lang w:val="en-US" w:eastAsia="zh-CN"/>
        </w:rPr>
        <w:t>敲定了</w:t>
      </w:r>
      <w:r>
        <w:rPr>
          <w:lang w:val="en-US" w:eastAsia="zh-CN"/>
        </w:rPr>
        <w:t>有关这些议项的</w:t>
      </w:r>
      <w:r>
        <w:rPr>
          <w:lang w:val="en-US" w:eastAsia="zh-CN"/>
        </w:rPr>
        <w:t>CPM</w:t>
      </w:r>
      <w:r>
        <w:rPr>
          <w:lang w:val="en-US" w:eastAsia="zh-CN"/>
        </w:rPr>
        <w:t>案文草案。</w:t>
      </w:r>
      <w:r>
        <w:rPr>
          <w:rFonts w:hint="eastAsia"/>
          <w:lang w:val="en-US" w:eastAsia="zh-CN"/>
        </w:rPr>
        <w:t>4</w:t>
      </w:r>
      <w:r>
        <w:rPr>
          <w:lang w:val="en-US" w:eastAsia="zh-CN"/>
        </w:rPr>
        <w:t>A</w:t>
      </w:r>
      <w:r>
        <w:rPr>
          <w:lang w:val="en-US" w:eastAsia="zh-CN"/>
        </w:rPr>
        <w:t>工作组亦敲定了两份</w:t>
      </w:r>
      <w:r>
        <w:rPr>
          <w:rFonts w:hint="eastAsia"/>
          <w:lang w:val="en-US" w:eastAsia="zh-CN"/>
        </w:rPr>
        <w:t>长篇</w:t>
      </w:r>
      <w:r>
        <w:rPr>
          <w:lang w:val="en-US" w:eastAsia="zh-CN"/>
        </w:rPr>
        <w:t>报告，</w:t>
      </w:r>
      <w:r>
        <w:rPr>
          <w:rFonts w:hint="eastAsia"/>
          <w:lang w:val="en-US" w:eastAsia="zh-CN"/>
        </w:rPr>
        <w:t>每</w:t>
      </w:r>
      <w:r>
        <w:rPr>
          <w:lang w:val="en-US" w:eastAsia="zh-CN"/>
        </w:rPr>
        <w:t>篇涉及一个分议项，其中包含各工作组完成的共用研究结果。</w:t>
      </w:r>
      <w:r>
        <w:rPr>
          <w:rFonts w:hint="eastAsia"/>
          <w:lang w:val="en-US" w:eastAsia="zh-CN"/>
        </w:rPr>
        <w:t>还有</w:t>
      </w:r>
      <w:r>
        <w:rPr>
          <w:lang w:val="en-US" w:eastAsia="zh-CN"/>
        </w:rPr>
        <w:t>第三份报告包含共用研究中使用的</w:t>
      </w:r>
      <w:r>
        <w:rPr>
          <w:lang w:val="en-US" w:eastAsia="zh-CN"/>
        </w:rPr>
        <w:t>FSS</w:t>
      </w:r>
      <w:r>
        <w:rPr>
          <w:lang w:val="en-US" w:eastAsia="zh-CN"/>
        </w:rPr>
        <w:t>地球站特性和部署模式的更多详情。</w:t>
      </w:r>
    </w:p>
    <w:p w:rsidR="00CB2426" w:rsidRPr="00162450" w:rsidRDefault="000C48BE" w:rsidP="003C60D1">
      <w:pPr>
        <w:pStyle w:val="Headingb"/>
        <w:rPr>
          <w:lang w:val="en-US" w:eastAsia="zh-CN"/>
        </w:rPr>
      </w:pPr>
      <w:r>
        <w:rPr>
          <w:rFonts w:hint="eastAsia"/>
          <w:lang w:val="en-US" w:eastAsia="zh-CN"/>
        </w:rPr>
        <w:t>议项</w:t>
      </w:r>
      <w:r w:rsidR="00CB2426" w:rsidRPr="00162450">
        <w:rPr>
          <w:lang w:val="en-US" w:eastAsia="zh-CN"/>
        </w:rPr>
        <w:t>1.7:</w:t>
      </w:r>
      <w:r w:rsidR="00CB2426" w:rsidRPr="00162450">
        <w:rPr>
          <w:lang w:val="en-US" w:eastAsia="zh-CN"/>
        </w:rPr>
        <w:tab/>
      </w:r>
      <w:r w:rsidR="003C60D1" w:rsidRPr="003C60D1">
        <w:rPr>
          <w:rFonts w:hint="eastAsia"/>
          <w:lang w:eastAsia="zh-CN"/>
        </w:rPr>
        <w:t>按照第</w:t>
      </w:r>
      <w:r w:rsidR="003C60D1" w:rsidRPr="003C60D1">
        <w:rPr>
          <w:bCs/>
          <w:lang w:eastAsia="zh-CN"/>
        </w:rPr>
        <w:t>114</w:t>
      </w:r>
      <w:r w:rsidR="003C60D1" w:rsidRPr="003C60D1">
        <w:rPr>
          <w:rFonts w:hint="eastAsia"/>
          <w:lang w:eastAsia="zh-CN"/>
        </w:rPr>
        <w:t>号决议</w:t>
      </w:r>
      <w:r w:rsidR="003C60D1" w:rsidRPr="003C60D1">
        <w:rPr>
          <w:rFonts w:hint="eastAsia"/>
          <w:bCs/>
          <w:lang w:eastAsia="zh-CN"/>
        </w:rPr>
        <w:t>（</w:t>
      </w:r>
      <w:r w:rsidR="003C60D1" w:rsidRPr="003C60D1">
        <w:rPr>
          <w:bCs/>
          <w:lang w:eastAsia="zh-CN"/>
        </w:rPr>
        <w:t>WRC-12</w:t>
      </w:r>
      <w:r w:rsidR="003C60D1" w:rsidRPr="003C60D1">
        <w:rPr>
          <w:rFonts w:hint="eastAsia"/>
          <w:bCs/>
          <w:lang w:eastAsia="zh-CN"/>
        </w:rPr>
        <w:t>，修订版）</w:t>
      </w:r>
      <w:r w:rsidR="003C60D1" w:rsidRPr="003C60D1">
        <w:rPr>
          <w:rFonts w:hint="eastAsia"/>
          <w:lang w:eastAsia="zh-CN"/>
        </w:rPr>
        <w:t>审议卫星固定业务（地对空）对</w:t>
      </w:r>
      <w:r w:rsidR="003C60D1" w:rsidRPr="003C60D1">
        <w:rPr>
          <w:lang w:eastAsia="zh-CN"/>
        </w:rPr>
        <w:t>5 091-5 150 MHz</w:t>
      </w:r>
      <w:r w:rsidR="003C60D1" w:rsidRPr="003C60D1">
        <w:rPr>
          <w:rFonts w:hint="eastAsia"/>
          <w:lang w:eastAsia="zh-CN"/>
        </w:rPr>
        <w:t>频</w:t>
      </w:r>
      <w:r w:rsidR="003C60D1">
        <w:rPr>
          <w:rFonts w:hint="eastAsia"/>
          <w:lang w:eastAsia="zh-CN"/>
        </w:rPr>
        <w:t>段的使用（限于卫星移动业务的非对地静止移动卫星系统的馈线链路）</w:t>
      </w:r>
    </w:p>
    <w:p w:rsidR="00A77D02" w:rsidRPr="00162450" w:rsidRDefault="00A77D02" w:rsidP="00A77D02">
      <w:pPr>
        <w:ind w:firstLineChars="200" w:firstLine="480"/>
        <w:rPr>
          <w:lang w:val="en-US" w:eastAsia="zh-CN"/>
        </w:rPr>
      </w:pPr>
      <w:r w:rsidRPr="00162450">
        <w:rPr>
          <w:lang w:val="en-US" w:eastAsia="zh-CN"/>
        </w:rPr>
        <w:t>4A</w:t>
      </w:r>
      <w:r>
        <w:rPr>
          <w:rFonts w:hint="eastAsia"/>
          <w:lang w:val="en-US" w:eastAsia="zh-CN"/>
        </w:rPr>
        <w:t>工作组</w:t>
      </w:r>
      <w:r>
        <w:rPr>
          <w:lang w:val="en-US" w:eastAsia="zh-CN"/>
        </w:rPr>
        <w:t>敲定</w:t>
      </w:r>
      <w:r>
        <w:rPr>
          <w:rFonts w:hint="eastAsia"/>
          <w:lang w:val="en-US" w:eastAsia="zh-CN"/>
        </w:rPr>
        <w:t>了</w:t>
      </w:r>
      <w:r>
        <w:rPr>
          <w:lang w:val="en-US" w:eastAsia="zh-CN"/>
        </w:rPr>
        <w:t>有关该议项的</w:t>
      </w:r>
      <w:r>
        <w:rPr>
          <w:lang w:val="en-US" w:eastAsia="zh-CN"/>
        </w:rPr>
        <w:t>CPM</w:t>
      </w:r>
      <w:r>
        <w:rPr>
          <w:lang w:val="en-US" w:eastAsia="zh-CN"/>
        </w:rPr>
        <w:t>案文。</w:t>
      </w:r>
      <w:r>
        <w:rPr>
          <w:rFonts w:hint="eastAsia"/>
          <w:lang w:val="en-US" w:eastAsia="zh-CN"/>
        </w:rPr>
        <w:t>案文</w:t>
      </w:r>
      <w:r>
        <w:rPr>
          <w:lang w:val="en-US" w:eastAsia="zh-CN"/>
        </w:rPr>
        <w:t>包括满足该议项的单一方法。</w:t>
      </w:r>
      <w:r>
        <w:rPr>
          <w:rFonts w:hint="eastAsia"/>
          <w:lang w:val="en-US" w:eastAsia="zh-CN"/>
        </w:rPr>
        <w:t>该</w:t>
      </w:r>
      <w:r>
        <w:rPr>
          <w:lang w:val="en-US" w:eastAsia="zh-CN"/>
        </w:rPr>
        <w:t>方法似乎得到其它相关工作组的广泛接受。</w:t>
      </w:r>
    </w:p>
    <w:p w:rsidR="00CB2426" w:rsidRPr="00162450" w:rsidRDefault="000C48BE" w:rsidP="003C60D1">
      <w:pPr>
        <w:pStyle w:val="Headingb"/>
        <w:rPr>
          <w:lang w:val="en-US" w:eastAsia="zh-CN"/>
        </w:rPr>
      </w:pPr>
      <w:r>
        <w:rPr>
          <w:rFonts w:hint="eastAsia"/>
          <w:lang w:val="en-US" w:eastAsia="zh-CN"/>
        </w:rPr>
        <w:t>议项</w:t>
      </w:r>
      <w:r w:rsidR="00CB2426" w:rsidRPr="00162450">
        <w:rPr>
          <w:lang w:val="en-US" w:eastAsia="zh-CN"/>
        </w:rPr>
        <w:t>1.8:</w:t>
      </w:r>
      <w:r w:rsidR="00CB2426" w:rsidRPr="00162450">
        <w:rPr>
          <w:lang w:val="en-US" w:eastAsia="zh-CN"/>
        </w:rPr>
        <w:tab/>
      </w:r>
      <w:r w:rsidR="003C60D1">
        <w:rPr>
          <w:rFonts w:ascii="SimSun" w:hAnsi="SimSun" w:cs="SimSun" w:hint="eastAsia"/>
          <w:lang w:eastAsia="zh-CN"/>
        </w:rPr>
        <w:t>在根据第</w:t>
      </w:r>
      <w:r w:rsidR="003C60D1">
        <w:rPr>
          <w:rFonts w:eastAsia="MS Mincho"/>
          <w:lang w:eastAsia="ja-JP"/>
        </w:rPr>
        <w:t>909</w:t>
      </w:r>
      <w:r w:rsidR="003C60D1">
        <w:rPr>
          <w:rFonts w:ascii="SimSun" w:hAnsi="SimSun" w:cs="SimSun" w:hint="eastAsia"/>
          <w:lang w:eastAsia="zh-CN"/>
        </w:rPr>
        <w:t>号决议</w:t>
      </w:r>
      <w:r w:rsidR="003C60D1">
        <w:rPr>
          <w:rFonts w:ascii="SimSun" w:hAnsi="SimSun" w:cs="SimSun" w:hint="eastAsia"/>
          <w:bCs/>
          <w:lang w:eastAsia="zh-CN"/>
        </w:rPr>
        <w:t>（</w:t>
      </w:r>
      <w:r w:rsidR="003C60D1">
        <w:rPr>
          <w:bCs/>
          <w:lang w:eastAsia="zh-CN"/>
        </w:rPr>
        <w:t>WRC-12</w:t>
      </w:r>
      <w:r w:rsidR="003C60D1">
        <w:rPr>
          <w:rFonts w:ascii="SimSun" w:hAnsi="SimSun" w:cs="SimSun" w:hint="eastAsia"/>
          <w:bCs/>
          <w:lang w:eastAsia="zh-CN"/>
        </w:rPr>
        <w:t>）</w:t>
      </w:r>
      <w:r w:rsidR="003C60D1">
        <w:rPr>
          <w:rFonts w:ascii="SimSun" w:hAnsi="SimSun" w:cs="SimSun" w:hint="eastAsia"/>
          <w:lang w:eastAsia="zh-CN"/>
        </w:rPr>
        <w:t>开展的研究基础上，审议与船载地球站（</w:t>
      </w:r>
      <w:r w:rsidR="003C60D1">
        <w:rPr>
          <w:lang w:eastAsia="zh-CN"/>
        </w:rPr>
        <w:t>ESV</w:t>
      </w:r>
      <w:r w:rsidR="003C60D1">
        <w:rPr>
          <w:rFonts w:ascii="SimSun" w:hAnsi="SimSun" w:cs="SimSun" w:hint="eastAsia"/>
          <w:lang w:eastAsia="zh-CN"/>
        </w:rPr>
        <w:t>）相关的条款</w:t>
      </w:r>
    </w:p>
    <w:p w:rsidR="00A77D02" w:rsidRPr="00162450" w:rsidRDefault="00A77D02" w:rsidP="00A77D02">
      <w:pPr>
        <w:ind w:firstLineChars="200" w:firstLine="480"/>
        <w:rPr>
          <w:lang w:val="en-US" w:eastAsia="zh-CN"/>
        </w:rPr>
      </w:pPr>
      <w:r w:rsidRPr="00162450">
        <w:rPr>
          <w:lang w:val="en-US" w:eastAsia="zh-CN"/>
        </w:rPr>
        <w:t>4A</w:t>
      </w:r>
      <w:r>
        <w:rPr>
          <w:rFonts w:hint="eastAsia"/>
          <w:lang w:val="en-US" w:eastAsia="zh-CN"/>
        </w:rPr>
        <w:t>工作</w:t>
      </w:r>
      <w:r>
        <w:rPr>
          <w:lang w:val="en-US" w:eastAsia="zh-CN"/>
        </w:rPr>
        <w:t>组</w:t>
      </w:r>
      <w:r>
        <w:rPr>
          <w:rFonts w:hint="eastAsia"/>
          <w:lang w:val="en-US" w:eastAsia="zh-CN"/>
        </w:rPr>
        <w:t>敲定了</w:t>
      </w:r>
      <w:r>
        <w:rPr>
          <w:lang w:val="en-US" w:eastAsia="zh-CN"/>
        </w:rPr>
        <w:t>有关</w:t>
      </w:r>
      <w:r>
        <w:rPr>
          <w:rFonts w:hint="eastAsia"/>
          <w:lang w:val="en-US" w:eastAsia="zh-CN"/>
        </w:rPr>
        <w:t>该</w:t>
      </w:r>
      <w:r>
        <w:rPr>
          <w:lang w:val="en-US" w:eastAsia="zh-CN"/>
        </w:rPr>
        <w:t>议项的</w:t>
      </w:r>
      <w:r>
        <w:rPr>
          <w:lang w:val="en-US" w:eastAsia="zh-CN"/>
        </w:rPr>
        <w:t>CPM</w:t>
      </w:r>
      <w:r>
        <w:rPr>
          <w:lang w:val="en-US" w:eastAsia="zh-CN"/>
        </w:rPr>
        <w:t>案文草案。</w:t>
      </w:r>
      <w:r w:rsidRPr="00162450">
        <w:rPr>
          <w:lang w:val="en-US" w:eastAsia="zh-CN"/>
        </w:rPr>
        <w:t>4A</w:t>
      </w:r>
      <w:r>
        <w:rPr>
          <w:rFonts w:hint="eastAsia"/>
          <w:lang w:val="en-US" w:eastAsia="zh-CN"/>
        </w:rPr>
        <w:t>工作组</w:t>
      </w:r>
      <w:r>
        <w:rPr>
          <w:lang w:val="en-US" w:eastAsia="zh-CN"/>
        </w:rPr>
        <w:t>亦敲定了涉及该议项的一份报告，探讨卫星固定业务网络中船载地球站对同频率地面电台的发射干扰影响。</w:t>
      </w:r>
      <w:r>
        <w:rPr>
          <w:rFonts w:hint="eastAsia"/>
          <w:lang w:val="en-US" w:eastAsia="zh-CN"/>
        </w:rPr>
        <w:t>该</w:t>
      </w:r>
      <w:r>
        <w:rPr>
          <w:lang w:val="en-US" w:eastAsia="zh-CN"/>
        </w:rPr>
        <w:t>报告详细总</w:t>
      </w:r>
      <w:r>
        <w:rPr>
          <w:lang w:val="en-US" w:eastAsia="zh-CN"/>
        </w:rPr>
        <w:lastRenderedPageBreak/>
        <w:t>结了向</w:t>
      </w:r>
      <w:r>
        <w:rPr>
          <w:lang w:val="en-US" w:eastAsia="zh-CN"/>
        </w:rPr>
        <w:t>CPM15-2</w:t>
      </w:r>
      <w:r w:rsidR="00783D5B">
        <w:rPr>
          <w:rFonts w:hint="eastAsia"/>
          <w:lang w:val="en-US" w:eastAsia="zh-CN"/>
        </w:rPr>
        <w:t>报告</w:t>
      </w:r>
      <w:r>
        <w:rPr>
          <w:rFonts w:hint="eastAsia"/>
          <w:lang w:val="en-US" w:eastAsia="zh-CN"/>
        </w:rPr>
        <w:t>的</w:t>
      </w:r>
      <w:r>
        <w:rPr>
          <w:lang w:val="en-US" w:eastAsia="zh-CN"/>
        </w:rPr>
        <w:t>三项研究工作并</w:t>
      </w:r>
      <w:r>
        <w:rPr>
          <w:rFonts w:hint="eastAsia"/>
          <w:lang w:val="en-US" w:eastAsia="zh-CN"/>
        </w:rPr>
        <w:t>包含</w:t>
      </w:r>
      <w:r>
        <w:rPr>
          <w:lang w:val="en-US" w:eastAsia="zh-CN"/>
        </w:rPr>
        <w:t>一些与会者认为有必要进一步研究的其他领域内容。</w:t>
      </w:r>
      <w:r>
        <w:rPr>
          <w:rFonts w:hint="eastAsia"/>
          <w:lang w:val="en-US" w:eastAsia="zh-CN"/>
        </w:rPr>
        <w:t>由此</w:t>
      </w:r>
      <w:r>
        <w:rPr>
          <w:lang w:val="en-US" w:eastAsia="zh-CN"/>
        </w:rPr>
        <w:t>，所批准的报告准确反映了</w:t>
      </w:r>
      <w:r>
        <w:rPr>
          <w:lang w:val="en-US" w:eastAsia="zh-CN"/>
        </w:rPr>
        <w:t>ITU-R</w:t>
      </w:r>
      <w:r>
        <w:rPr>
          <w:lang w:val="en-US" w:eastAsia="zh-CN"/>
        </w:rPr>
        <w:t>就此问题开展的工作现状。</w:t>
      </w:r>
    </w:p>
    <w:p w:rsidR="00CB2426" w:rsidRPr="00162450" w:rsidRDefault="000C48BE" w:rsidP="00531F71">
      <w:pPr>
        <w:pStyle w:val="Headingb"/>
        <w:rPr>
          <w:lang w:val="en-US" w:eastAsia="zh-CN"/>
        </w:rPr>
      </w:pPr>
      <w:r>
        <w:rPr>
          <w:rFonts w:hint="eastAsia"/>
          <w:lang w:val="en-US" w:eastAsia="zh-CN"/>
        </w:rPr>
        <w:t>议项</w:t>
      </w:r>
      <w:r w:rsidR="00CB2426" w:rsidRPr="00162450">
        <w:rPr>
          <w:lang w:val="en-US" w:eastAsia="zh-CN"/>
        </w:rPr>
        <w:t>1.9.1:</w:t>
      </w:r>
      <w:r w:rsidR="00CB2426" w:rsidRPr="00162450">
        <w:rPr>
          <w:lang w:val="en-US" w:eastAsia="zh-CN"/>
        </w:rPr>
        <w:tab/>
      </w:r>
      <w:r w:rsidR="003C60D1">
        <w:rPr>
          <w:rFonts w:ascii="SimSun" w:hAnsi="SimSun" w:cs="SimSun" w:hint="eastAsia"/>
          <w:lang w:eastAsia="zh-CN"/>
        </w:rPr>
        <w:t>在遵守适当共用条件的前提下，在</w:t>
      </w:r>
      <w:r w:rsidR="003C60D1">
        <w:rPr>
          <w:lang w:eastAsia="zh-CN"/>
        </w:rPr>
        <w:t>7 150-7 250 MHz</w:t>
      </w:r>
      <w:r w:rsidR="003C60D1">
        <w:rPr>
          <w:rFonts w:ascii="SimSun" w:hAnsi="SimSun" w:cs="SimSun" w:hint="eastAsia"/>
          <w:lang w:eastAsia="zh-CN"/>
        </w:rPr>
        <w:t>频段（空对地）和</w:t>
      </w:r>
      <w:r w:rsidR="003C60D1">
        <w:rPr>
          <w:lang w:eastAsia="zh-CN"/>
        </w:rPr>
        <w:t>8 400-8</w:t>
      </w:r>
      <w:r w:rsidR="003C60D1">
        <w:rPr>
          <w:lang w:val="en-US" w:eastAsia="zh-CN"/>
        </w:rPr>
        <w:t> </w:t>
      </w:r>
      <w:r w:rsidR="003C60D1">
        <w:rPr>
          <w:lang w:eastAsia="zh-CN"/>
        </w:rPr>
        <w:t>500</w:t>
      </w:r>
      <w:r w:rsidR="00531F71">
        <w:rPr>
          <w:lang w:val="en-US" w:eastAsia="zh-CN"/>
        </w:rPr>
        <w:t> </w:t>
      </w:r>
      <w:r w:rsidR="003C60D1">
        <w:rPr>
          <w:lang w:eastAsia="zh-CN"/>
        </w:rPr>
        <w:t>MHz</w:t>
      </w:r>
      <w:r w:rsidR="003C60D1">
        <w:rPr>
          <w:rFonts w:ascii="SimSun" w:hAnsi="SimSun" w:cs="SimSun" w:hint="eastAsia"/>
          <w:lang w:eastAsia="zh-CN"/>
        </w:rPr>
        <w:t>频段（地对空）为卫星固定业务做出可能的新划分</w:t>
      </w:r>
    </w:p>
    <w:p w:rsidR="00A77D02" w:rsidRPr="00162450" w:rsidRDefault="00A77D02" w:rsidP="00783D5B">
      <w:pPr>
        <w:ind w:firstLineChars="200" w:firstLine="480"/>
        <w:rPr>
          <w:lang w:val="en-US" w:eastAsia="zh-CN"/>
        </w:rPr>
      </w:pPr>
      <w:r w:rsidRPr="00162450">
        <w:rPr>
          <w:lang w:val="en-US" w:eastAsia="zh-CN"/>
        </w:rPr>
        <w:t>4A</w:t>
      </w:r>
      <w:r>
        <w:rPr>
          <w:rFonts w:hint="eastAsia"/>
          <w:lang w:val="en-US" w:eastAsia="zh-CN"/>
        </w:rPr>
        <w:t>工作</w:t>
      </w:r>
      <w:r>
        <w:rPr>
          <w:lang w:val="en-US" w:eastAsia="zh-CN"/>
        </w:rPr>
        <w:t>组</w:t>
      </w:r>
      <w:r>
        <w:rPr>
          <w:rFonts w:hint="eastAsia"/>
          <w:lang w:val="en-US" w:eastAsia="zh-CN"/>
        </w:rPr>
        <w:t>敲定了</w:t>
      </w:r>
      <w:r>
        <w:rPr>
          <w:lang w:val="en-US" w:eastAsia="zh-CN"/>
        </w:rPr>
        <w:t>有关这些议项的</w:t>
      </w:r>
      <w:r>
        <w:rPr>
          <w:lang w:val="en-US" w:eastAsia="zh-CN"/>
        </w:rPr>
        <w:t>CPM</w:t>
      </w:r>
      <w:r>
        <w:rPr>
          <w:lang w:val="en-US" w:eastAsia="zh-CN"/>
        </w:rPr>
        <w:t>案文草案。</w:t>
      </w:r>
      <w:r>
        <w:rPr>
          <w:rFonts w:hint="eastAsia"/>
          <w:lang w:val="en-US" w:eastAsia="zh-CN"/>
        </w:rPr>
        <w:t>4</w:t>
      </w:r>
      <w:r>
        <w:rPr>
          <w:lang w:val="en-US" w:eastAsia="zh-CN"/>
        </w:rPr>
        <w:t>A</w:t>
      </w:r>
      <w:r>
        <w:rPr>
          <w:lang w:val="en-US" w:eastAsia="zh-CN"/>
        </w:rPr>
        <w:t>工作组亦制定了一份报告草案，</w:t>
      </w:r>
      <w:r>
        <w:rPr>
          <w:rFonts w:hint="eastAsia"/>
          <w:lang w:val="en-US" w:eastAsia="zh-CN"/>
        </w:rPr>
        <w:t>收集</w:t>
      </w:r>
      <w:r>
        <w:rPr>
          <w:lang w:val="en-US" w:eastAsia="zh-CN"/>
        </w:rPr>
        <w:t>了有关该</w:t>
      </w:r>
      <w:r w:rsidR="00783D5B">
        <w:rPr>
          <w:rFonts w:hint="eastAsia"/>
          <w:lang w:val="en-US" w:eastAsia="zh-CN"/>
        </w:rPr>
        <w:t>议项</w:t>
      </w:r>
      <w:r>
        <w:rPr>
          <w:lang w:val="en-US" w:eastAsia="zh-CN"/>
        </w:rPr>
        <w:t>的研究成果。经</w:t>
      </w:r>
      <w:r w:rsidR="00783D5B">
        <w:rPr>
          <w:rFonts w:hint="eastAsia"/>
          <w:lang w:val="en-US" w:eastAsia="zh-CN"/>
        </w:rPr>
        <w:t>过</w:t>
      </w:r>
      <w:r>
        <w:rPr>
          <w:rFonts w:hint="eastAsia"/>
          <w:lang w:val="en-US" w:eastAsia="zh-CN"/>
        </w:rPr>
        <w:t>努力</w:t>
      </w:r>
      <w:r>
        <w:rPr>
          <w:lang w:val="en-US" w:eastAsia="zh-CN"/>
        </w:rPr>
        <w:t>，工作组得出结论，无法就此</w:t>
      </w:r>
      <w:r>
        <w:rPr>
          <w:rFonts w:hint="eastAsia"/>
          <w:lang w:val="en-US" w:eastAsia="zh-CN"/>
        </w:rPr>
        <w:t>议题</w:t>
      </w:r>
      <w:r>
        <w:rPr>
          <w:lang w:val="en-US" w:eastAsia="zh-CN"/>
        </w:rPr>
        <w:t>敲定新的报告草案。现有报告草案在很大程度上体现出</w:t>
      </w:r>
      <w:r w:rsidR="00783D5B">
        <w:rPr>
          <w:rFonts w:hint="eastAsia"/>
          <w:lang w:val="en-US" w:eastAsia="zh-CN"/>
        </w:rPr>
        <w:t>就</w:t>
      </w:r>
      <w:r>
        <w:rPr>
          <w:lang w:val="en-US" w:eastAsia="zh-CN"/>
        </w:rPr>
        <w:t>该</w:t>
      </w:r>
      <w:r w:rsidR="00783D5B">
        <w:rPr>
          <w:rFonts w:hint="eastAsia"/>
          <w:lang w:val="en-US" w:eastAsia="zh-CN"/>
        </w:rPr>
        <w:t>问题</w:t>
      </w:r>
      <w:r>
        <w:rPr>
          <w:lang w:val="en-US" w:eastAsia="zh-CN"/>
        </w:rPr>
        <w:t>展开的</w:t>
      </w:r>
      <w:r>
        <w:rPr>
          <w:rFonts w:hint="eastAsia"/>
          <w:lang w:val="en-US" w:eastAsia="zh-CN"/>
        </w:rPr>
        <w:t>工作</w:t>
      </w:r>
      <w:r>
        <w:rPr>
          <w:lang w:val="en-US" w:eastAsia="zh-CN"/>
        </w:rPr>
        <w:t>并将用于未来</w:t>
      </w:r>
      <w:r>
        <w:rPr>
          <w:rFonts w:hint="eastAsia"/>
          <w:lang w:val="en-US" w:eastAsia="zh-CN"/>
        </w:rPr>
        <w:t>可能</w:t>
      </w:r>
      <w:r w:rsidR="00783D5B">
        <w:rPr>
          <w:rFonts w:hint="eastAsia"/>
          <w:lang w:val="en-US" w:eastAsia="zh-CN"/>
        </w:rPr>
        <w:t>开展的</w:t>
      </w:r>
      <w:r>
        <w:rPr>
          <w:lang w:val="en-US" w:eastAsia="zh-CN"/>
        </w:rPr>
        <w:t>进一步研究。</w:t>
      </w:r>
    </w:p>
    <w:p w:rsidR="00CB2426" w:rsidRPr="00162450" w:rsidRDefault="000C48BE" w:rsidP="003C60D1">
      <w:pPr>
        <w:pStyle w:val="Headingb"/>
        <w:rPr>
          <w:b w:val="0"/>
          <w:lang w:val="en-US" w:eastAsia="zh-CN"/>
        </w:rPr>
      </w:pPr>
      <w:r>
        <w:rPr>
          <w:rFonts w:hint="eastAsia"/>
          <w:lang w:val="en-US" w:eastAsia="zh-CN"/>
        </w:rPr>
        <w:t>议项</w:t>
      </w:r>
      <w:r w:rsidR="00CB2426" w:rsidRPr="00162450">
        <w:rPr>
          <w:lang w:val="en-US" w:eastAsia="zh-CN"/>
        </w:rPr>
        <w:t>7:</w:t>
      </w:r>
      <w:r w:rsidR="00CB2426" w:rsidRPr="00162450">
        <w:rPr>
          <w:lang w:val="en-US" w:eastAsia="zh-CN"/>
        </w:rPr>
        <w:tab/>
      </w:r>
      <w:r w:rsidR="003C60D1">
        <w:rPr>
          <w:rFonts w:ascii="SimSun" w:hAnsi="SimSun" w:cs="SimSun" w:hint="eastAsia"/>
          <w:lang w:val="en-US" w:eastAsia="zh-CN"/>
        </w:rPr>
        <w:t>根据第</w:t>
      </w:r>
      <w:r w:rsidR="003C60D1">
        <w:rPr>
          <w:bCs/>
          <w:lang w:val="en-US" w:eastAsia="zh-CN"/>
        </w:rPr>
        <w:t>86</w:t>
      </w:r>
      <w:r w:rsidR="003C60D1">
        <w:rPr>
          <w:rFonts w:ascii="SimSun" w:hAnsi="SimSun" w:cs="SimSun" w:hint="eastAsia"/>
          <w:lang w:val="en-US" w:eastAsia="zh-CN"/>
        </w:rPr>
        <w:t>号决议</w:t>
      </w:r>
      <w:r w:rsidR="003C60D1">
        <w:rPr>
          <w:rFonts w:ascii="SimSun" w:hAnsi="SimSun" w:cs="SimSun" w:hint="eastAsia"/>
          <w:bCs/>
          <w:lang w:val="en-US" w:eastAsia="zh-CN"/>
        </w:rPr>
        <w:t>（</w:t>
      </w:r>
      <w:r w:rsidR="003C60D1">
        <w:rPr>
          <w:bCs/>
          <w:lang w:val="en-US" w:eastAsia="zh-CN"/>
        </w:rPr>
        <w:t>WRC-07</w:t>
      </w:r>
      <w:r w:rsidR="003C60D1">
        <w:rPr>
          <w:rFonts w:ascii="SimSun" w:hAnsi="SimSun" w:cs="SimSun" w:hint="eastAsia"/>
          <w:bCs/>
          <w:lang w:val="en-US" w:eastAsia="zh-CN"/>
        </w:rPr>
        <w:t>，修订版）</w:t>
      </w:r>
      <w:r w:rsidR="003C60D1">
        <w:rPr>
          <w:rFonts w:ascii="SimSun" w:hAnsi="SimSun" w:cs="SimSun" w:hint="eastAsia"/>
          <w:lang w:val="en-US" w:eastAsia="zh-CN"/>
        </w:rPr>
        <w:t>，考虑为回应全权代表大会第</w:t>
      </w:r>
      <w:r w:rsidR="003C60D1" w:rsidRPr="00A54B52">
        <w:rPr>
          <w:bCs/>
          <w:lang w:val="en-US" w:eastAsia="zh-CN"/>
        </w:rPr>
        <w:t>86</w:t>
      </w:r>
      <w:r w:rsidR="003C60D1">
        <w:rPr>
          <w:rFonts w:ascii="SimSun" w:hAnsi="SimSun" w:cs="SimSun" w:hint="eastAsia"/>
          <w:lang w:val="en-US" w:eastAsia="zh-CN"/>
        </w:rPr>
        <w:t>号决议（</w:t>
      </w:r>
      <w:r w:rsidR="003C60D1" w:rsidRPr="00A54B52">
        <w:rPr>
          <w:bCs/>
          <w:lang w:val="en-US" w:eastAsia="zh-CN"/>
        </w:rPr>
        <w:t>2002</w:t>
      </w:r>
      <w:r w:rsidR="003C60D1" w:rsidRPr="00A54B52">
        <w:rPr>
          <w:rFonts w:ascii="SimSun" w:hAnsi="SimSun" w:cs="SimSun" w:hint="eastAsia"/>
          <w:bCs/>
          <w:lang w:val="en-US" w:eastAsia="zh-CN"/>
        </w:rPr>
        <w:t>年，马拉喀什，修订版</w:t>
      </w:r>
      <w:r w:rsidR="003C60D1">
        <w:rPr>
          <w:rFonts w:ascii="SimSun" w:hAnsi="SimSun" w:cs="SimSun" w:hint="eastAsia"/>
          <w:lang w:val="en-US" w:eastAsia="zh-CN"/>
        </w:rPr>
        <w:t>）</w:t>
      </w:r>
      <w:r w:rsidR="003C60D1">
        <w:rPr>
          <w:lang w:eastAsia="zh-CN"/>
        </w:rPr>
        <w:t>–</w:t>
      </w:r>
      <w:r w:rsidR="003C60D1">
        <w:rPr>
          <w:lang w:val="en-US" w:eastAsia="zh-CN"/>
        </w:rPr>
        <w:t xml:space="preserve"> </w:t>
      </w:r>
      <w:r w:rsidR="003C60D1">
        <w:rPr>
          <w:rFonts w:ascii="SimSun" w:hAnsi="SimSun" w:cs="SimSun" w:hint="eastAsia"/>
          <w:lang w:val="en-US" w:eastAsia="zh-CN"/>
        </w:rPr>
        <w:t>关于卫星网络频率指配的提前公布、协调、通知和登记程序</w:t>
      </w:r>
      <w:r w:rsidR="003C60D1">
        <w:rPr>
          <w:lang w:val="en-US" w:eastAsia="zh-CN"/>
        </w:rPr>
        <w:t xml:space="preserve"> – </w:t>
      </w:r>
      <w:r w:rsidR="003C60D1">
        <w:rPr>
          <w:rFonts w:ascii="SimSun" w:hAnsi="SimSun" w:cs="SimSun" w:hint="eastAsia"/>
          <w:lang w:val="en-US" w:eastAsia="zh-CN"/>
        </w:rPr>
        <w:t>而可能做出的修改和采取的其它方案，以便为合理、高效和经济地使用无线电频率及任何相关轨道（包括对地静止卫星轨道）提供便利</w:t>
      </w:r>
    </w:p>
    <w:p w:rsidR="00A77D02" w:rsidRPr="00162450" w:rsidRDefault="00A77D02" w:rsidP="00531F71">
      <w:pPr>
        <w:ind w:firstLineChars="200" w:firstLine="480"/>
        <w:rPr>
          <w:lang w:val="en-US" w:eastAsia="zh-CN"/>
        </w:rPr>
      </w:pPr>
      <w:r>
        <w:rPr>
          <w:lang w:val="en-US" w:eastAsia="zh-CN"/>
        </w:rPr>
        <w:t>4A</w:t>
      </w:r>
      <w:r w:rsidR="00783D5B">
        <w:rPr>
          <w:lang w:val="en-US" w:eastAsia="zh-CN"/>
        </w:rPr>
        <w:t>工作组敲定了</w:t>
      </w:r>
      <w:r w:rsidR="00783D5B" w:rsidRPr="00162450">
        <w:rPr>
          <w:lang w:val="en-US" w:eastAsia="zh-CN"/>
        </w:rPr>
        <w:t>WRC-15</w:t>
      </w:r>
      <w:r w:rsidR="00783D5B">
        <w:rPr>
          <w:rFonts w:hint="eastAsia"/>
          <w:lang w:val="en-US" w:eastAsia="zh-CN"/>
        </w:rPr>
        <w:t>议项</w:t>
      </w:r>
      <w:r w:rsidR="00783D5B">
        <w:rPr>
          <w:rFonts w:hint="eastAsia"/>
          <w:lang w:val="en-US" w:eastAsia="zh-CN"/>
        </w:rPr>
        <w:t>7</w:t>
      </w:r>
      <w:r>
        <w:rPr>
          <w:lang w:val="en-US" w:eastAsia="zh-CN"/>
        </w:rPr>
        <w:t>关于</w:t>
      </w:r>
      <w:r w:rsidR="00783D5B">
        <w:rPr>
          <w:rFonts w:hint="eastAsia"/>
          <w:lang w:val="en-US" w:eastAsia="zh-CN"/>
        </w:rPr>
        <w:t>五个</w:t>
      </w:r>
      <w:r>
        <w:rPr>
          <w:lang w:val="en-US" w:eastAsia="zh-CN"/>
        </w:rPr>
        <w:t>不同</w:t>
      </w:r>
      <w:r>
        <w:rPr>
          <w:rFonts w:hint="eastAsia"/>
          <w:lang w:val="en-US" w:eastAsia="zh-CN"/>
        </w:rPr>
        <w:t>问题</w:t>
      </w:r>
      <w:r>
        <w:rPr>
          <w:lang w:val="en-US" w:eastAsia="zh-CN"/>
        </w:rPr>
        <w:t>的</w:t>
      </w:r>
      <w:r>
        <w:rPr>
          <w:lang w:val="en-US" w:eastAsia="zh-CN"/>
        </w:rPr>
        <w:t>CPM</w:t>
      </w:r>
      <w:r>
        <w:rPr>
          <w:lang w:val="en-US" w:eastAsia="zh-CN"/>
        </w:rPr>
        <w:t>案文草案并几乎完成了两个附加问题的</w:t>
      </w:r>
      <w:r>
        <w:rPr>
          <w:lang w:val="en-US" w:eastAsia="zh-CN"/>
        </w:rPr>
        <w:t>CPM</w:t>
      </w:r>
      <w:r>
        <w:rPr>
          <w:lang w:val="en-US" w:eastAsia="zh-CN"/>
        </w:rPr>
        <w:t>案文草案、所有这些案文</w:t>
      </w:r>
      <w:r w:rsidR="00783D5B">
        <w:rPr>
          <w:rFonts w:hint="eastAsia"/>
          <w:lang w:val="en-US" w:eastAsia="zh-CN"/>
        </w:rPr>
        <w:t>已</w:t>
      </w:r>
      <w:r>
        <w:rPr>
          <w:lang w:val="en-US" w:eastAsia="zh-CN"/>
        </w:rPr>
        <w:t>提请特委会注意并审议，</w:t>
      </w:r>
      <w:r>
        <w:rPr>
          <w:lang w:val="en-US" w:eastAsia="zh-CN"/>
        </w:rPr>
        <w:t>CPM</w:t>
      </w:r>
      <w:r>
        <w:rPr>
          <w:lang w:val="en-US" w:eastAsia="zh-CN"/>
        </w:rPr>
        <w:t>完整案文草案已提交</w:t>
      </w:r>
      <w:r>
        <w:rPr>
          <w:lang w:val="en-US" w:eastAsia="zh-CN"/>
        </w:rPr>
        <w:t>CPM15-2</w:t>
      </w:r>
      <w:r>
        <w:rPr>
          <w:rFonts w:hint="eastAsia"/>
          <w:lang w:val="en-US" w:eastAsia="zh-CN"/>
        </w:rPr>
        <w:t>。</w:t>
      </w:r>
    </w:p>
    <w:p w:rsidR="00CB2426" w:rsidRPr="00162450" w:rsidRDefault="000C48BE" w:rsidP="00531F71">
      <w:pPr>
        <w:pStyle w:val="Headingb"/>
        <w:rPr>
          <w:lang w:val="en-US" w:eastAsia="zh-CN"/>
        </w:rPr>
      </w:pPr>
      <w:r>
        <w:rPr>
          <w:rFonts w:hint="eastAsia"/>
          <w:lang w:val="en-US" w:eastAsia="zh-CN"/>
        </w:rPr>
        <w:t>议项</w:t>
      </w:r>
      <w:r w:rsidR="00A77D02">
        <w:rPr>
          <w:bCs/>
          <w:lang w:val="en-US" w:eastAsia="zh-CN"/>
        </w:rPr>
        <w:t>9.1</w:t>
      </w:r>
      <w:r w:rsidR="00531F71">
        <w:rPr>
          <w:rFonts w:hint="eastAsia"/>
          <w:bCs/>
          <w:lang w:val="en-US" w:eastAsia="zh-CN"/>
        </w:rPr>
        <w:t>，</w:t>
      </w:r>
      <w:r w:rsidR="00A77D02">
        <w:rPr>
          <w:rFonts w:hint="eastAsia"/>
          <w:bCs/>
          <w:lang w:val="en-US" w:eastAsia="zh-CN"/>
        </w:rPr>
        <w:t>问题</w:t>
      </w:r>
      <w:r w:rsidR="00CB2426" w:rsidRPr="00162450">
        <w:rPr>
          <w:bCs/>
          <w:lang w:val="en-US" w:eastAsia="zh-CN"/>
        </w:rPr>
        <w:t>9.1.2</w:t>
      </w:r>
      <w:r w:rsidR="00531F71">
        <w:rPr>
          <w:rFonts w:hint="eastAsia"/>
          <w:lang w:val="en-US" w:eastAsia="zh-CN"/>
        </w:rPr>
        <w:t>：</w:t>
      </w:r>
      <w:r w:rsidR="00CB2426" w:rsidRPr="00162450">
        <w:rPr>
          <w:lang w:val="en-US" w:eastAsia="zh-CN"/>
        </w:rPr>
        <w:tab/>
      </w:r>
      <w:r w:rsidR="003C60D1">
        <w:rPr>
          <w:rFonts w:ascii="SimSun" w:hAnsi="SimSun" w:cs="SimSun" w:hint="eastAsia"/>
          <w:lang w:eastAsia="zh-CN"/>
        </w:rPr>
        <w:t>第</w:t>
      </w:r>
      <w:r w:rsidR="003C60D1" w:rsidRPr="00B60903">
        <w:rPr>
          <w:rStyle w:val="href"/>
          <w:bCs/>
          <w:lang w:eastAsia="zh-CN"/>
        </w:rPr>
        <w:t>756</w:t>
      </w:r>
      <w:r w:rsidR="003C60D1">
        <w:rPr>
          <w:rFonts w:ascii="SimSun" w:hAnsi="SimSun" w:cs="SimSun" w:hint="eastAsia"/>
          <w:lang w:eastAsia="zh-CN"/>
        </w:rPr>
        <w:t>号决议</w:t>
      </w:r>
      <w:r w:rsidR="003C60D1">
        <w:rPr>
          <w:rFonts w:ascii="SimSun" w:hAnsi="SimSun" w:cs="SimSun" w:hint="eastAsia"/>
          <w:bCs/>
          <w:lang w:eastAsia="zh-CN"/>
        </w:rPr>
        <w:t>（</w:t>
      </w:r>
      <w:r w:rsidR="003C60D1" w:rsidRPr="00B60903">
        <w:rPr>
          <w:bCs/>
          <w:lang w:eastAsia="zh-CN"/>
        </w:rPr>
        <w:t>WRC-12</w:t>
      </w:r>
      <w:r w:rsidR="003C60D1">
        <w:rPr>
          <w:rFonts w:ascii="SimSun" w:hAnsi="SimSun" w:cs="SimSun" w:hint="eastAsia"/>
          <w:lang w:eastAsia="zh-CN"/>
        </w:rPr>
        <w:t>）</w:t>
      </w:r>
      <w:r w:rsidR="003C60D1">
        <w:rPr>
          <w:lang w:eastAsia="zh-CN"/>
        </w:rPr>
        <w:t xml:space="preserve">– </w:t>
      </w:r>
      <w:r w:rsidR="003C60D1" w:rsidRPr="00B60903">
        <w:rPr>
          <w:rFonts w:ascii="SimSun" w:hAnsi="SimSun" w:cs="SimSun" w:hint="eastAsia"/>
          <w:lang w:eastAsia="zh-CN"/>
        </w:rPr>
        <w:t>在应用第</w:t>
      </w:r>
      <w:r w:rsidR="003C60D1" w:rsidRPr="006A0390">
        <w:rPr>
          <w:rFonts w:eastAsia="Times New Roman"/>
          <w:bCs/>
          <w:lang w:eastAsia="zh-CN"/>
        </w:rPr>
        <w:t>9.41</w:t>
      </w:r>
      <w:r w:rsidR="003C60D1" w:rsidRPr="00B60903">
        <w:rPr>
          <w:rFonts w:ascii="SimSun" w:hAnsi="SimSun" w:cs="SimSun" w:hint="eastAsia"/>
          <w:lang w:eastAsia="zh-CN"/>
        </w:rPr>
        <w:t>款进行第</w:t>
      </w:r>
      <w:r w:rsidR="003C60D1" w:rsidRPr="006A0390">
        <w:rPr>
          <w:rFonts w:eastAsia="Times New Roman"/>
          <w:bCs/>
          <w:lang w:eastAsia="zh-CN"/>
        </w:rPr>
        <w:t>9.7</w:t>
      </w:r>
      <w:r w:rsidR="003C60D1" w:rsidRPr="00B60903">
        <w:rPr>
          <w:rFonts w:ascii="SimSun" w:hAnsi="SimSun" w:cs="SimSun" w:hint="eastAsia"/>
          <w:lang w:eastAsia="zh-CN"/>
        </w:rPr>
        <w:t>款的协调中对可能缩小协调弧及适用技术准则的研究</w:t>
      </w:r>
    </w:p>
    <w:p w:rsidR="00CB2426" w:rsidRPr="00162450" w:rsidRDefault="00A77D02" w:rsidP="00A77D02">
      <w:pPr>
        <w:ind w:firstLineChars="200" w:firstLine="480"/>
        <w:rPr>
          <w:lang w:val="en-US" w:eastAsia="zh-CN"/>
        </w:rPr>
      </w:pPr>
      <w:r>
        <w:rPr>
          <w:lang w:val="en-US" w:eastAsia="zh-CN"/>
        </w:rPr>
        <w:t>4A</w:t>
      </w:r>
      <w:r>
        <w:rPr>
          <w:lang w:val="en-US" w:eastAsia="zh-CN"/>
        </w:rPr>
        <w:t>工作组敲定了有关该问题的</w:t>
      </w:r>
      <w:r>
        <w:rPr>
          <w:lang w:val="en-US" w:eastAsia="zh-CN"/>
        </w:rPr>
        <w:t>CPM</w:t>
      </w:r>
      <w:r>
        <w:rPr>
          <w:lang w:val="en-US" w:eastAsia="zh-CN"/>
        </w:rPr>
        <w:t>案文草案。</w:t>
      </w:r>
      <w:r>
        <w:rPr>
          <w:rFonts w:hint="eastAsia"/>
          <w:lang w:val="en-US" w:eastAsia="zh-CN"/>
        </w:rPr>
        <w:t>4</w:t>
      </w:r>
      <w:r>
        <w:rPr>
          <w:lang w:val="en-US" w:eastAsia="zh-CN"/>
        </w:rPr>
        <w:t>A</w:t>
      </w:r>
      <w:r>
        <w:rPr>
          <w:lang w:val="en-US" w:eastAsia="zh-CN"/>
        </w:rPr>
        <w:t>工作组亦编写了全面的报告草案，将有关该问题的多项研究汇总起来。考虑到</w:t>
      </w:r>
      <w:r>
        <w:rPr>
          <w:rFonts w:hint="eastAsia"/>
          <w:lang w:val="en-US" w:eastAsia="zh-CN"/>
        </w:rPr>
        <w:t>该</w:t>
      </w:r>
      <w:r>
        <w:rPr>
          <w:lang w:val="en-US" w:eastAsia="zh-CN"/>
        </w:rPr>
        <w:t>议题的重要性和报告草案中</w:t>
      </w:r>
      <w:r>
        <w:rPr>
          <w:rFonts w:hint="eastAsia"/>
          <w:lang w:val="en-US" w:eastAsia="zh-CN"/>
        </w:rPr>
        <w:t>涵盖</w:t>
      </w:r>
      <w:r>
        <w:rPr>
          <w:lang w:val="en-US" w:eastAsia="zh-CN"/>
        </w:rPr>
        <w:t>的大量材料，工作组决定先不</w:t>
      </w:r>
      <w:r>
        <w:rPr>
          <w:rFonts w:hint="eastAsia"/>
          <w:lang w:val="en-US" w:eastAsia="zh-CN"/>
        </w:rPr>
        <w:t>急于</w:t>
      </w:r>
      <w:r>
        <w:rPr>
          <w:lang w:val="en-US" w:eastAsia="zh-CN"/>
        </w:rPr>
        <w:t>完成新的报告草案</w:t>
      </w:r>
      <w:r>
        <w:rPr>
          <w:rFonts w:hint="eastAsia"/>
          <w:lang w:val="en-US" w:eastAsia="zh-CN"/>
        </w:rPr>
        <w:t>，</w:t>
      </w:r>
      <w:r>
        <w:rPr>
          <w:lang w:val="en-US" w:eastAsia="zh-CN"/>
        </w:rPr>
        <w:t>而是将现有报告草案留作未来进一步补充。</w:t>
      </w:r>
    </w:p>
    <w:p w:rsidR="00CB2426" w:rsidRPr="00162450" w:rsidRDefault="000C48BE" w:rsidP="00531F71">
      <w:pPr>
        <w:pStyle w:val="Headingb"/>
        <w:rPr>
          <w:lang w:val="en-US" w:eastAsia="zh-CN"/>
        </w:rPr>
      </w:pPr>
      <w:r>
        <w:rPr>
          <w:rFonts w:hint="eastAsia"/>
          <w:lang w:val="en-US" w:eastAsia="zh-CN"/>
        </w:rPr>
        <w:t>议项</w:t>
      </w:r>
      <w:r w:rsidR="00A77D02">
        <w:rPr>
          <w:bCs/>
          <w:lang w:val="en-US" w:eastAsia="zh-CN"/>
        </w:rPr>
        <w:t>9.1</w:t>
      </w:r>
      <w:r w:rsidR="00531F71">
        <w:rPr>
          <w:rFonts w:hint="eastAsia"/>
          <w:bCs/>
          <w:lang w:val="en-US" w:eastAsia="zh-CN"/>
        </w:rPr>
        <w:t>，</w:t>
      </w:r>
      <w:r w:rsidR="00BA1FD6">
        <w:rPr>
          <w:rFonts w:hint="eastAsia"/>
          <w:bCs/>
          <w:lang w:val="en-US" w:eastAsia="zh-CN"/>
        </w:rPr>
        <w:t>问</w:t>
      </w:r>
      <w:r w:rsidR="00A77D02">
        <w:rPr>
          <w:rFonts w:hint="eastAsia"/>
          <w:bCs/>
          <w:lang w:val="en-US" w:eastAsia="zh-CN"/>
        </w:rPr>
        <w:t>题</w:t>
      </w:r>
      <w:r w:rsidR="00CB2426" w:rsidRPr="00162450">
        <w:rPr>
          <w:bCs/>
          <w:lang w:val="en-US" w:eastAsia="zh-CN"/>
        </w:rPr>
        <w:t>9.1.3</w:t>
      </w:r>
      <w:r w:rsidR="00531F71">
        <w:rPr>
          <w:rFonts w:hint="eastAsia"/>
          <w:bCs/>
          <w:lang w:val="en-US" w:eastAsia="zh-CN"/>
        </w:rPr>
        <w:t>：</w:t>
      </w:r>
      <w:r w:rsidR="00CB2426" w:rsidRPr="00162450">
        <w:rPr>
          <w:lang w:val="en-US" w:eastAsia="zh-CN"/>
        </w:rPr>
        <w:tab/>
      </w:r>
      <w:r w:rsidR="003C60D1" w:rsidRPr="00DD23E6">
        <w:rPr>
          <w:rFonts w:ascii="SimSun" w:hAnsi="SimSun" w:cs="SimSun" w:hint="eastAsia"/>
          <w:lang w:eastAsia="zh-CN"/>
        </w:rPr>
        <w:t>第</w:t>
      </w:r>
      <w:r w:rsidR="003C60D1" w:rsidRPr="00DD23E6">
        <w:rPr>
          <w:bCs/>
          <w:lang w:eastAsia="zh-CN"/>
        </w:rPr>
        <w:t>11</w:t>
      </w:r>
      <w:r w:rsidR="003C60D1" w:rsidRPr="00DD23E6">
        <w:rPr>
          <w:rFonts w:ascii="SimSun" w:hAnsi="SimSun" w:cs="SimSun" w:hint="eastAsia"/>
          <w:lang w:eastAsia="zh-CN"/>
        </w:rPr>
        <w:t>号决议</w:t>
      </w:r>
      <w:r w:rsidR="003C60D1">
        <w:rPr>
          <w:rFonts w:ascii="SimSun" w:hAnsi="SimSun" w:cs="SimSun" w:hint="eastAsia"/>
          <w:bCs/>
          <w:lang w:eastAsia="zh-CN"/>
        </w:rPr>
        <w:t>（</w:t>
      </w:r>
      <w:r w:rsidR="003C60D1" w:rsidRPr="00DD23E6">
        <w:rPr>
          <w:bCs/>
          <w:lang w:eastAsia="zh-CN"/>
        </w:rPr>
        <w:t>WRC-12</w:t>
      </w:r>
      <w:r w:rsidR="003C60D1" w:rsidRPr="00DD23E6">
        <w:rPr>
          <w:rFonts w:ascii="SimSun" w:hAnsi="SimSun" w:cs="SimSun" w:hint="eastAsia"/>
          <w:bCs/>
          <w:lang w:eastAsia="zh-CN"/>
        </w:rPr>
        <w:t>）</w:t>
      </w:r>
      <w:r w:rsidR="003C60D1">
        <w:rPr>
          <w:lang w:eastAsia="zh-CN"/>
        </w:rPr>
        <w:t xml:space="preserve">– </w:t>
      </w:r>
      <w:r w:rsidR="003C60D1" w:rsidRPr="00DD23E6">
        <w:rPr>
          <w:rFonts w:ascii="SimSun" w:hAnsi="SimSun" w:cs="SimSun" w:hint="eastAsia"/>
          <w:lang w:eastAsia="zh-CN"/>
        </w:rPr>
        <w:t>使用卫星轨位和相关频率频谱在发展中国家提供国际公共电信业务</w:t>
      </w:r>
    </w:p>
    <w:p w:rsidR="00CB2426" w:rsidRPr="00162450" w:rsidRDefault="00A77D02" w:rsidP="00A77D02">
      <w:pPr>
        <w:ind w:firstLineChars="200" w:firstLine="480"/>
        <w:rPr>
          <w:lang w:val="en-US" w:eastAsia="zh-CN"/>
        </w:rPr>
      </w:pPr>
      <w:r>
        <w:rPr>
          <w:lang w:val="en-US" w:eastAsia="zh-CN"/>
        </w:rPr>
        <w:t>4A</w:t>
      </w:r>
      <w:r>
        <w:rPr>
          <w:lang w:val="en-US" w:eastAsia="zh-CN"/>
        </w:rPr>
        <w:t>工作组敲定了有关</w:t>
      </w:r>
      <w:r w:rsidR="005315FF">
        <w:rPr>
          <w:rFonts w:hint="eastAsia"/>
          <w:lang w:val="en-US" w:eastAsia="zh-CN"/>
        </w:rPr>
        <w:t>该问题</w:t>
      </w:r>
      <w:r w:rsidR="005315FF">
        <w:rPr>
          <w:lang w:val="en-US" w:eastAsia="zh-CN"/>
        </w:rPr>
        <w:t>的</w:t>
      </w:r>
      <w:r>
        <w:rPr>
          <w:lang w:val="en-US" w:eastAsia="zh-CN"/>
        </w:rPr>
        <w:t>CPM</w:t>
      </w:r>
      <w:r>
        <w:rPr>
          <w:lang w:val="en-US" w:eastAsia="zh-CN"/>
        </w:rPr>
        <w:t>案文草案</w:t>
      </w:r>
      <w:r>
        <w:rPr>
          <w:rFonts w:hint="eastAsia"/>
          <w:lang w:val="en-US" w:eastAsia="zh-CN"/>
        </w:rPr>
        <w:t>。</w:t>
      </w:r>
    </w:p>
    <w:p w:rsidR="00CB2426" w:rsidRPr="00162450" w:rsidRDefault="000C48BE" w:rsidP="00531F71">
      <w:pPr>
        <w:pStyle w:val="Headingb"/>
        <w:rPr>
          <w:lang w:val="en-US" w:eastAsia="zh-CN"/>
        </w:rPr>
      </w:pPr>
      <w:r>
        <w:rPr>
          <w:rFonts w:hint="eastAsia"/>
          <w:lang w:val="en-US" w:eastAsia="zh-CN"/>
        </w:rPr>
        <w:t>议项</w:t>
      </w:r>
      <w:r w:rsidR="00A77D02">
        <w:rPr>
          <w:bCs/>
          <w:lang w:val="en-US" w:eastAsia="zh-CN"/>
        </w:rPr>
        <w:t>9.1</w:t>
      </w:r>
      <w:r w:rsidR="00531F71">
        <w:rPr>
          <w:rFonts w:hint="eastAsia"/>
          <w:bCs/>
          <w:lang w:val="en-US" w:eastAsia="zh-CN"/>
        </w:rPr>
        <w:t>，</w:t>
      </w:r>
      <w:r w:rsidR="00A77D02">
        <w:rPr>
          <w:rFonts w:hint="eastAsia"/>
          <w:bCs/>
          <w:lang w:val="en-US" w:eastAsia="zh-CN"/>
        </w:rPr>
        <w:t>问题</w:t>
      </w:r>
      <w:r w:rsidR="00CB2426" w:rsidRPr="00162450">
        <w:rPr>
          <w:bCs/>
          <w:lang w:val="en-US" w:eastAsia="zh-CN"/>
        </w:rPr>
        <w:t>9.1.5</w:t>
      </w:r>
      <w:r w:rsidR="00531F71">
        <w:rPr>
          <w:rFonts w:hint="eastAsia"/>
          <w:lang w:val="en-US" w:eastAsia="zh-CN"/>
        </w:rPr>
        <w:t>：</w:t>
      </w:r>
      <w:r w:rsidR="00CB2426" w:rsidRPr="00162450">
        <w:rPr>
          <w:lang w:val="en-US" w:eastAsia="zh-CN"/>
        </w:rPr>
        <w:tab/>
      </w:r>
      <w:r w:rsidR="003C60D1" w:rsidRPr="00891B27">
        <w:rPr>
          <w:rFonts w:ascii="SimSun" w:hAnsi="SimSun" w:cs="SimSun" w:hint="eastAsia"/>
          <w:lang w:eastAsia="zh-CN"/>
        </w:rPr>
        <w:t>第</w:t>
      </w:r>
      <w:r w:rsidR="003C60D1" w:rsidRPr="00891B27">
        <w:rPr>
          <w:rFonts w:hint="eastAsia"/>
          <w:bCs/>
          <w:lang w:eastAsia="zh-CN"/>
        </w:rPr>
        <w:t>154</w:t>
      </w:r>
      <w:r w:rsidR="003C60D1" w:rsidRPr="00891B27">
        <w:rPr>
          <w:rFonts w:ascii="SimSun" w:hAnsi="SimSun" w:cs="SimSun" w:hint="eastAsia"/>
          <w:lang w:eastAsia="zh-CN"/>
        </w:rPr>
        <w:t>号决议</w:t>
      </w:r>
      <w:r w:rsidR="003C60D1">
        <w:rPr>
          <w:rFonts w:ascii="SimSun" w:hAnsi="SimSun" w:hint="eastAsia"/>
          <w:bCs/>
          <w:lang w:eastAsia="zh-CN"/>
        </w:rPr>
        <w:t>（</w:t>
      </w:r>
      <w:r w:rsidR="003C60D1" w:rsidRPr="00891B27">
        <w:rPr>
          <w:rFonts w:hint="eastAsia"/>
          <w:bCs/>
          <w:lang w:eastAsia="zh-CN"/>
        </w:rPr>
        <w:t>WRC-12</w:t>
      </w:r>
      <w:r w:rsidR="003C60D1" w:rsidRPr="00891B27">
        <w:rPr>
          <w:rFonts w:ascii="SimSun" w:hAnsi="SimSun" w:hint="eastAsia"/>
          <w:bCs/>
          <w:lang w:eastAsia="zh-CN"/>
        </w:rPr>
        <w:t>）</w:t>
      </w:r>
      <w:r w:rsidR="003C60D1">
        <w:rPr>
          <w:lang w:eastAsia="zh-CN"/>
        </w:rPr>
        <w:t xml:space="preserve">– </w:t>
      </w:r>
      <w:r w:rsidR="003C60D1">
        <w:rPr>
          <w:rFonts w:hint="eastAsia"/>
          <w:lang w:eastAsia="zh-CN"/>
        </w:rPr>
        <w:t>为支持</w:t>
      </w:r>
      <w:r w:rsidR="003C60D1">
        <w:rPr>
          <w:rFonts w:hint="eastAsia"/>
          <w:lang w:eastAsia="zh-CN"/>
        </w:rPr>
        <w:t>3 400-4 200 MHz</w:t>
      </w:r>
      <w:r w:rsidR="003C60D1">
        <w:rPr>
          <w:rFonts w:hint="eastAsia"/>
          <w:lang w:eastAsia="zh-CN"/>
        </w:rPr>
        <w:t>频段内现有和未来卫星固定业务地球站的操作考虑采取技术和规则行动，以辅助</w:t>
      </w:r>
      <w:r w:rsidR="003C60D1">
        <w:rPr>
          <w:rFonts w:hint="eastAsia"/>
          <w:lang w:eastAsia="zh-CN"/>
        </w:rPr>
        <w:t>1</w:t>
      </w:r>
      <w:r w:rsidR="003C60D1">
        <w:rPr>
          <w:rFonts w:hint="eastAsia"/>
          <w:lang w:eastAsia="zh-CN"/>
        </w:rPr>
        <w:t>区一些国家航空器的安全操作和气象信息的可靠分发</w:t>
      </w:r>
    </w:p>
    <w:p w:rsidR="00CB2426" w:rsidRPr="00162450" w:rsidRDefault="00A77D02" w:rsidP="00744DE8">
      <w:pPr>
        <w:ind w:firstLineChars="200" w:firstLine="480"/>
        <w:rPr>
          <w:lang w:val="en-US" w:eastAsia="zh-CN"/>
        </w:rPr>
      </w:pPr>
      <w:r>
        <w:rPr>
          <w:lang w:val="en-US" w:eastAsia="zh-CN"/>
        </w:rPr>
        <w:t>4A</w:t>
      </w:r>
      <w:r>
        <w:rPr>
          <w:lang w:val="en-US" w:eastAsia="zh-CN"/>
        </w:rPr>
        <w:t>工作组</w:t>
      </w:r>
      <w:r w:rsidR="00744DE8">
        <w:rPr>
          <w:rFonts w:hint="eastAsia"/>
          <w:lang w:val="en-US" w:eastAsia="zh-CN"/>
        </w:rPr>
        <w:t>敲定</w:t>
      </w:r>
      <w:r w:rsidR="00744DE8">
        <w:rPr>
          <w:lang w:val="en-US" w:eastAsia="zh-CN"/>
        </w:rPr>
        <w:t>了有关</w:t>
      </w:r>
      <w:r w:rsidR="005315FF">
        <w:rPr>
          <w:rFonts w:hint="eastAsia"/>
          <w:lang w:val="en-US" w:eastAsia="zh-CN"/>
        </w:rPr>
        <w:t>该问题</w:t>
      </w:r>
      <w:r w:rsidR="005315FF">
        <w:rPr>
          <w:lang w:val="en-US" w:eastAsia="zh-CN"/>
        </w:rPr>
        <w:t>的</w:t>
      </w:r>
      <w:r w:rsidR="00744DE8">
        <w:rPr>
          <w:lang w:val="en-US" w:eastAsia="zh-CN"/>
        </w:rPr>
        <w:t>CPM</w:t>
      </w:r>
      <w:r w:rsidR="00744DE8">
        <w:rPr>
          <w:lang w:val="en-US" w:eastAsia="zh-CN"/>
        </w:rPr>
        <w:t>案文草案。</w:t>
      </w:r>
    </w:p>
    <w:p w:rsidR="00CB2426" w:rsidRPr="00162450" w:rsidRDefault="000C48BE" w:rsidP="003C60D1">
      <w:pPr>
        <w:pStyle w:val="Headingb"/>
        <w:rPr>
          <w:lang w:val="en-US" w:eastAsia="zh-CN"/>
        </w:rPr>
      </w:pPr>
      <w:r>
        <w:rPr>
          <w:rFonts w:hint="eastAsia"/>
          <w:lang w:val="en-US" w:eastAsia="zh-CN"/>
        </w:rPr>
        <w:t>议项</w:t>
      </w:r>
      <w:r w:rsidR="00CB2426" w:rsidRPr="00162450">
        <w:rPr>
          <w:bCs/>
          <w:lang w:val="en-US" w:eastAsia="zh-CN"/>
        </w:rPr>
        <w:t>9.3</w:t>
      </w:r>
      <w:r w:rsidR="00CB2426" w:rsidRPr="00162450">
        <w:rPr>
          <w:lang w:val="en-US" w:eastAsia="zh-CN"/>
        </w:rPr>
        <w:t>:</w:t>
      </w:r>
      <w:r w:rsidR="00CB2426" w:rsidRPr="00162450">
        <w:rPr>
          <w:lang w:val="en-US" w:eastAsia="zh-CN"/>
        </w:rPr>
        <w:tab/>
      </w:r>
      <w:r w:rsidR="003C60D1">
        <w:rPr>
          <w:rFonts w:hint="eastAsia"/>
          <w:color w:val="000000"/>
          <w:lang w:eastAsia="zh-CN"/>
        </w:rPr>
        <w:t>为回应第</w:t>
      </w:r>
      <w:r w:rsidR="003C60D1">
        <w:rPr>
          <w:bCs/>
          <w:color w:val="000000"/>
          <w:lang w:eastAsia="zh-CN"/>
        </w:rPr>
        <w:t>80</w:t>
      </w:r>
      <w:r w:rsidR="003C60D1">
        <w:rPr>
          <w:rFonts w:hint="eastAsia"/>
          <w:color w:val="000000"/>
          <w:lang w:eastAsia="zh-CN"/>
        </w:rPr>
        <w:t>号决议</w:t>
      </w:r>
      <w:r w:rsidR="003C60D1">
        <w:rPr>
          <w:rFonts w:hint="eastAsia"/>
          <w:bCs/>
          <w:color w:val="000000"/>
          <w:lang w:eastAsia="zh-CN"/>
        </w:rPr>
        <w:t>（</w:t>
      </w:r>
      <w:r w:rsidR="003C60D1">
        <w:rPr>
          <w:bCs/>
          <w:color w:val="000000"/>
          <w:lang w:eastAsia="zh-CN"/>
        </w:rPr>
        <w:t>WRC-07</w:t>
      </w:r>
      <w:r w:rsidR="003C60D1">
        <w:rPr>
          <w:rFonts w:hint="eastAsia"/>
          <w:bCs/>
          <w:color w:val="000000"/>
          <w:lang w:eastAsia="zh-CN"/>
        </w:rPr>
        <w:t>，修订版）</w:t>
      </w:r>
      <w:r w:rsidR="003C60D1">
        <w:rPr>
          <w:rFonts w:hint="eastAsia"/>
          <w:color w:val="000000"/>
          <w:lang w:eastAsia="zh-CN"/>
        </w:rPr>
        <w:t>而采取的行动</w:t>
      </w:r>
    </w:p>
    <w:p w:rsidR="00CB2426" w:rsidRPr="00162450" w:rsidRDefault="00744DE8" w:rsidP="00744DE8">
      <w:pPr>
        <w:ind w:firstLineChars="200" w:firstLine="480"/>
        <w:rPr>
          <w:lang w:val="en-US" w:eastAsia="zh-CN"/>
        </w:rPr>
      </w:pPr>
      <w:r>
        <w:rPr>
          <w:rFonts w:hint="eastAsia"/>
          <w:lang w:val="en-US" w:eastAsia="zh-CN"/>
        </w:rPr>
        <w:t>作为</w:t>
      </w:r>
      <w:r>
        <w:rPr>
          <w:lang w:val="en-US" w:eastAsia="zh-CN"/>
        </w:rPr>
        <w:t>唯一一个参与小组</w:t>
      </w:r>
      <w:r w:rsidR="005315FF">
        <w:rPr>
          <w:rFonts w:hint="eastAsia"/>
          <w:lang w:val="en-US" w:eastAsia="zh-CN"/>
        </w:rPr>
        <w:t>，</w:t>
      </w:r>
      <w:r>
        <w:rPr>
          <w:rFonts w:hint="eastAsia"/>
          <w:lang w:val="en-US" w:eastAsia="zh-CN"/>
        </w:rPr>
        <w:t>4</w:t>
      </w:r>
      <w:r>
        <w:rPr>
          <w:lang w:val="en-US" w:eastAsia="zh-CN"/>
        </w:rPr>
        <w:t>A</w:t>
      </w:r>
      <w:r>
        <w:rPr>
          <w:lang w:val="en-US" w:eastAsia="zh-CN"/>
        </w:rPr>
        <w:t>工作组敲定了有关该</w:t>
      </w:r>
      <w:r>
        <w:rPr>
          <w:rFonts w:hint="eastAsia"/>
          <w:lang w:val="en-US" w:eastAsia="zh-CN"/>
        </w:rPr>
        <w:t>议项</w:t>
      </w:r>
      <w:r>
        <w:rPr>
          <w:lang w:val="en-US" w:eastAsia="zh-CN"/>
        </w:rPr>
        <w:t>的</w:t>
      </w:r>
      <w:r>
        <w:rPr>
          <w:lang w:val="en-US" w:eastAsia="zh-CN"/>
        </w:rPr>
        <w:t>CPM</w:t>
      </w:r>
      <w:r>
        <w:rPr>
          <w:lang w:val="en-US" w:eastAsia="zh-CN"/>
        </w:rPr>
        <w:t>案文草案。</w:t>
      </w:r>
    </w:p>
    <w:p w:rsidR="00CB2426" w:rsidRPr="00162450" w:rsidRDefault="00986B7C" w:rsidP="00783D5B">
      <w:pPr>
        <w:ind w:firstLineChars="200" w:firstLine="480"/>
        <w:rPr>
          <w:lang w:val="en-US" w:eastAsia="zh-CN"/>
        </w:rPr>
      </w:pPr>
      <w:r>
        <w:rPr>
          <w:rFonts w:hint="eastAsia"/>
          <w:lang w:eastAsia="zh-CN"/>
        </w:rPr>
        <w:t>工作组还与负责起草上述其它</w:t>
      </w:r>
      <w:r w:rsidR="00783D5B">
        <w:rPr>
          <w:lang w:eastAsia="zh-CN"/>
        </w:rPr>
        <w:t>WRC-1</w:t>
      </w:r>
      <w:r w:rsidR="00783D5B">
        <w:rPr>
          <w:rFonts w:hint="eastAsia"/>
          <w:lang w:eastAsia="zh-CN"/>
        </w:rPr>
        <w:t>5</w:t>
      </w:r>
      <w:r>
        <w:rPr>
          <w:rFonts w:hint="eastAsia"/>
          <w:lang w:eastAsia="zh-CN"/>
        </w:rPr>
        <w:t>议项，即</w:t>
      </w:r>
      <w:r>
        <w:rPr>
          <w:lang w:eastAsia="ja-JP"/>
        </w:rPr>
        <w:t>WRC-1</w:t>
      </w:r>
      <w:r w:rsidR="00783D5B">
        <w:rPr>
          <w:rFonts w:hint="eastAsia"/>
          <w:lang w:eastAsia="zh-CN"/>
        </w:rPr>
        <w:t>5</w:t>
      </w:r>
      <w:r>
        <w:rPr>
          <w:rFonts w:hint="eastAsia"/>
          <w:lang w:eastAsia="zh-CN"/>
        </w:rPr>
        <w:t>议项</w:t>
      </w:r>
      <w:r w:rsidR="00B8539B" w:rsidRPr="00162450">
        <w:rPr>
          <w:lang w:val="en-US" w:eastAsia="ja-JP"/>
        </w:rPr>
        <w:t>1.1</w:t>
      </w:r>
      <w:r w:rsidR="00B8539B">
        <w:rPr>
          <w:lang w:val="en-US" w:eastAsia="ja-JP"/>
        </w:rPr>
        <w:t>、</w:t>
      </w:r>
      <w:r w:rsidR="00B8539B" w:rsidRPr="00162450">
        <w:rPr>
          <w:lang w:val="en-US" w:eastAsia="ja-JP"/>
        </w:rPr>
        <w:t>1.2</w:t>
      </w:r>
      <w:r w:rsidR="00B8539B">
        <w:rPr>
          <w:lang w:val="en-US" w:eastAsia="ja-JP"/>
        </w:rPr>
        <w:t>、</w:t>
      </w:r>
      <w:r w:rsidR="00B8539B" w:rsidRPr="00162450">
        <w:rPr>
          <w:lang w:val="en-US" w:eastAsia="ja-JP"/>
        </w:rPr>
        <w:t>1.5</w:t>
      </w:r>
      <w:r w:rsidR="00B8539B">
        <w:rPr>
          <w:lang w:val="en-US" w:eastAsia="ja-JP"/>
        </w:rPr>
        <w:t>、</w:t>
      </w:r>
      <w:r w:rsidR="00B8539B" w:rsidRPr="00162450">
        <w:rPr>
          <w:lang w:val="en-US" w:eastAsia="ja-JP"/>
        </w:rPr>
        <w:t>1.9.2</w:t>
      </w:r>
      <w:r w:rsidR="00B8539B">
        <w:rPr>
          <w:lang w:val="en-US" w:eastAsia="ja-JP"/>
        </w:rPr>
        <w:t>、</w:t>
      </w:r>
      <w:r w:rsidR="00B8539B" w:rsidRPr="00162450">
        <w:rPr>
          <w:lang w:val="en-US" w:eastAsia="ja-JP"/>
        </w:rPr>
        <w:t>1.10</w:t>
      </w:r>
      <w:r w:rsidR="00B8539B">
        <w:rPr>
          <w:lang w:val="en-US" w:eastAsia="ja-JP"/>
        </w:rPr>
        <w:t>、</w:t>
      </w:r>
      <w:r w:rsidR="00B8539B" w:rsidRPr="00162450">
        <w:rPr>
          <w:lang w:val="en-US" w:eastAsia="ja-JP"/>
        </w:rPr>
        <w:t>1.11</w:t>
      </w:r>
      <w:r w:rsidR="00B8539B">
        <w:rPr>
          <w:lang w:val="en-US" w:eastAsia="ja-JP"/>
        </w:rPr>
        <w:t>、</w:t>
      </w:r>
      <w:r w:rsidR="00B8539B" w:rsidRPr="00162450">
        <w:rPr>
          <w:lang w:val="en-US" w:eastAsia="ja-JP"/>
        </w:rPr>
        <w:t>1.15</w:t>
      </w:r>
      <w:r w:rsidR="00B8539B">
        <w:rPr>
          <w:lang w:val="en-US" w:eastAsia="ja-JP"/>
        </w:rPr>
        <w:t>、</w:t>
      </w:r>
      <w:r w:rsidR="00B8539B" w:rsidRPr="00162450">
        <w:rPr>
          <w:lang w:val="en-US" w:eastAsia="ja-JP"/>
        </w:rPr>
        <w:t>1.17</w:t>
      </w:r>
      <w:r w:rsidR="00B8539B">
        <w:rPr>
          <w:lang w:val="en-US" w:eastAsia="ja-JP"/>
        </w:rPr>
        <w:t>、</w:t>
      </w:r>
      <w:r w:rsidR="00744DE8">
        <w:rPr>
          <w:lang w:val="en-US" w:eastAsia="ja-JP"/>
        </w:rPr>
        <w:t>9.1</w:t>
      </w:r>
      <w:r w:rsidR="00744DE8">
        <w:rPr>
          <w:rFonts w:hint="eastAsia"/>
          <w:lang w:val="en-US" w:eastAsia="zh-CN"/>
        </w:rPr>
        <w:t>问题</w:t>
      </w:r>
      <w:r w:rsidR="00B8539B" w:rsidRPr="00162450">
        <w:rPr>
          <w:lang w:val="en-US" w:eastAsia="ja-JP"/>
        </w:rPr>
        <w:t>9.1.6</w:t>
      </w:r>
      <w:r w:rsidR="00B8539B">
        <w:rPr>
          <w:rFonts w:hint="eastAsia"/>
          <w:lang w:val="en-US" w:eastAsia="zh-CN"/>
        </w:rPr>
        <w:t>和</w:t>
      </w:r>
      <w:r w:rsidR="00B8539B" w:rsidRPr="00162450">
        <w:rPr>
          <w:lang w:val="en-US" w:eastAsia="ja-JP"/>
        </w:rPr>
        <w:t>9.1.8</w:t>
      </w:r>
      <w:r>
        <w:rPr>
          <w:rFonts w:hint="eastAsia"/>
          <w:lang w:eastAsia="zh-CN"/>
        </w:rPr>
        <w:t>并影响到</w:t>
      </w:r>
      <w:r>
        <w:rPr>
          <w:lang w:eastAsia="zh-CN"/>
        </w:rPr>
        <w:t>FSS</w:t>
      </w:r>
      <w:r>
        <w:rPr>
          <w:rFonts w:hint="eastAsia"/>
          <w:lang w:eastAsia="zh-CN"/>
        </w:rPr>
        <w:t>和</w:t>
      </w:r>
      <w:r>
        <w:rPr>
          <w:lang w:eastAsia="zh-CN"/>
        </w:rPr>
        <w:t>BSS</w:t>
      </w:r>
      <w:r>
        <w:rPr>
          <w:rFonts w:hint="eastAsia"/>
          <w:lang w:eastAsia="zh-CN"/>
        </w:rPr>
        <w:t>的</w:t>
      </w:r>
      <w:r>
        <w:rPr>
          <w:rFonts w:hint="eastAsia"/>
          <w:lang w:eastAsia="zh-CN"/>
        </w:rPr>
        <w:t>CPM</w:t>
      </w:r>
      <w:r>
        <w:rPr>
          <w:rFonts w:hint="eastAsia"/>
          <w:lang w:eastAsia="zh-CN"/>
        </w:rPr>
        <w:t>案文草案的小组进行了密切联络。</w:t>
      </w:r>
    </w:p>
    <w:p w:rsidR="00CB2426" w:rsidRPr="00162450" w:rsidRDefault="00986B7C" w:rsidP="00B8539B">
      <w:pPr>
        <w:ind w:firstLineChars="200" w:firstLine="480"/>
        <w:rPr>
          <w:lang w:val="en-US" w:eastAsia="zh-CN"/>
        </w:rPr>
      </w:pPr>
      <w:r>
        <w:rPr>
          <w:rFonts w:hint="eastAsia"/>
          <w:lang w:eastAsia="zh-CN"/>
        </w:rPr>
        <w:t>最后，在研究期内</w:t>
      </w:r>
      <w:r>
        <w:rPr>
          <w:lang w:eastAsia="zh-CN"/>
        </w:rPr>
        <w:t>4A</w:t>
      </w:r>
      <w:r>
        <w:rPr>
          <w:rFonts w:hint="eastAsia"/>
          <w:lang w:eastAsia="zh-CN"/>
        </w:rPr>
        <w:t>工作组向</w:t>
      </w:r>
      <w:r w:rsidR="00B8539B" w:rsidRPr="00162450">
        <w:rPr>
          <w:lang w:val="en-US" w:eastAsia="zh-CN"/>
        </w:rPr>
        <w:t>1A</w:t>
      </w:r>
      <w:r w:rsidR="00B8539B">
        <w:rPr>
          <w:lang w:val="en-US" w:eastAsia="zh-CN"/>
        </w:rPr>
        <w:t>、</w:t>
      </w:r>
      <w:r w:rsidR="00B8539B" w:rsidRPr="00162450">
        <w:rPr>
          <w:lang w:val="en-US" w:eastAsia="zh-CN"/>
        </w:rPr>
        <w:t>1B</w:t>
      </w:r>
      <w:r w:rsidR="00B8539B">
        <w:rPr>
          <w:lang w:val="en-US" w:eastAsia="zh-CN"/>
        </w:rPr>
        <w:t>、</w:t>
      </w:r>
      <w:r w:rsidR="00B8539B" w:rsidRPr="00162450">
        <w:rPr>
          <w:lang w:val="en-US" w:eastAsia="zh-CN"/>
        </w:rPr>
        <w:t>3K</w:t>
      </w:r>
      <w:r w:rsidR="00B8539B">
        <w:rPr>
          <w:lang w:val="en-US" w:eastAsia="zh-CN"/>
        </w:rPr>
        <w:t>、</w:t>
      </w:r>
      <w:r w:rsidR="00B8539B" w:rsidRPr="00162450">
        <w:rPr>
          <w:lang w:val="en-US" w:eastAsia="zh-CN"/>
        </w:rPr>
        <w:t>3L</w:t>
      </w:r>
      <w:r w:rsidR="00B8539B">
        <w:rPr>
          <w:lang w:val="en-US" w:eastAsia="zh-CN"/>
        </w:rPr>
        <w:t>、</w:t>
      </w:r>
      <w:r w:rsidR="00B8539B" w:rsidRPr="00162450">
        <w:rPr>
          <w:lang w:val="en-US" w:eastAsia="zh-CN"/>
        </w:rPr>
        <w:t>3M</w:t>
      </w:r>
      <w:r w:rsidR="00B8539B">
        <w:rPr>
          <w:lang w:val="en-US" w:eastAsia="zh-CN"/>
        </w:rPr>
        <w:t>、</w:t>
      </w:r>
      <w:r w:rsidR="00B8539B" w:rsidRPr="00162450">
        <w:rPr>
          <w:lang w:val="en-US" w:eastAsia="zh-CN"/>
        </w:rPr>
        <w:t>4B</w:t>
      </w:r>
      <w:r w:rsidR="00B8539B">
        <w:rPr>
          <w:lang w:val="en-US" w:eastAsia="zh-CN"/>
        </w:rPr>
        <w:t>、</w:t>
      </w:r>
      <w:r w:rsidR="00B8539B" w:rsidRPr="00162450">
        <w:rPr>
          <w:lang w:val="en-US" w:eastAsia="zh-CN"/>
        </w:rPr>
        <w:t>4C</w:t>
      </w:r>
      <w:r w:rsidR="00B8539B">
        <w:rPr>
          <w:lang w:val="en-US" w:eastAsia="zh-CN"/>
        </w:rPr>
        <w:t>、</w:t>
      </w:r>
      <w:r w:rsidR="00B8539B" w:rsidRPr="00162450">
        <w:rPr>
          <w:lang w:val="en-US" w:eastAsia="zh-CN"/>
        </w:rPr>
        <w:t>5A</w:t>
      </w:r>
      <w:r w:rsidR="00B8539B">
        <w:rPr>
          <w:lang w:val="en-US" w:eastAsia="zh-CN"/>
        </w:rPr>
        <w:t>、</w:t>
      </w:r>
      <w:r w:rsidR="00B8539B" w:rsidRPr="00162450">
        <w:rPr>
          <w:lang w:val="en-US" w:eastAsia="zh-CN"/>
        </w:rPr>
        <w:t>5B</w:t>
      </w:r>
      <w:r w:rsidR="00B8539B">
        <w:rPr>
          <w:lang w:val="en-US" w:eastAsia="zh-CN"/>
        </w:rPr>
        <w:t>、</w:t>
      </w:r>
      <w:r w:rsidR="00B8539B" w:rsidRPr="00162450">
        <w:rPr>
          <w:lang w:val="en-US" w:eastAsia="zh-CN"/>
        </w:rPr>
        <w:t>5C</w:t>
      </w:r>
      <w:r w:rsidR="00B8539B">
        <w:rPr>
          <w:lang w:val="en-US" w:eastAsia="zh-CN"/>
        </w:rPr>
        <w:t>、</w:t>
      </w:r>
      <w:r w:rsidR="00B8539B" w:rsidRPr="00162450">
        <w:rPr>
          <w:lang w:val="en-US" w:eastAsia="zh-CN"/>
        </w:rPr>
        <w:t>5D</w:t>
      </w:r>
      <w:r w:rsidR="00B8539B">
        <w:rPr>
          <w:lang w:val="en-US" w:eastAsia="zh-CN"/>
        </w:rPr>
        <w:t>、</w:t>
      </w:r>
      <w:r w:rsidR="00B8539B" w:rsidRPr="00162450">
        <w:rPr>
          <w:lang w:val="en-US" w:eastAsia="zh-CN"/>
        </w:rPr>
        <w:t>6A</w:t>
      </w:r>
      <w:r w:rsidR="00B8539B">
        <w:rPr>
          <w:lang w:val="en-US" w:eastAsia="zh-CN"/>
        </w:rPr>
        <w:t>、</w:t>
      </w:r>
      <w:r w:rsidR="00B8539B" w:rsidRPr="00162450">
        <w:rPr>
          <w:lang w:val="en-US" w:eastAsia="zh-CN"/>
        </w:rPr>
        <w:t>7B</w:t>
      </w:r>
      <w:r w:rsidR="00B8539B">
        <w:rPr>
          <w:lang w:val="en-US" w:eastAsia="zh-CN"/>
        </w:rPr>
        <w:t>、</w:t>
      </w:r>
      <w:r>
        <w:rPr>
          <w:lang w:eastAsia="zh-CN"/>
        </w:rPr>
        <w:t>7C</w:t>
      </w:r>
      <w:r>
        <w:rPr>
          <w:rFonts w:hint="eastAsia"/>
          <w:lang w:eastAsia="zh-CN"/>
        </w:rPr>
        <w:t>和</w:t>
      </w:r>
      <w:r>
        <w:rPr>
          <w:lang w:eastAsia="zh-CN"/>
        </w:rPr>
        <w:t>7D</w:t>
      </w:r>
      <w:r>
        <w:rPr>
          <w:lang w:eastAsia="zh-CN"/>
        </w:rPr>
        <w:t>、</w:t>
      </w:r>
      <w:r>
        <w:rPr>
          <w:lang w:eastAsia="zh-CN"/>
        </w:rPr>
        <w:t>WP-SC</w:t>
      </w:r>
      <w:r>
        <w:rPr>
          <w:rFonts w:hint="eastAsia"/>
          <w:lang w:eastAsia="zh-CN"/>
        </w:rPr>
        <w:t>、</w:t>
      </w:r>
      <w:r w:rsidR="00B8539B" w:rsidRPr="00162450">
        <w:rPr>
          <w:lang w:val="en-US" w:eastAsia="zh-CN"/>
        </w:rPr>
        <w:t>JTG 4-5-6-7</w:t>
      </w:r>
      <w:r w:rsidR="00B8539B">
        <w:rPr>
          <w:lang w:val="en-US" w:eastAsia="zh-CN"/>
        </w:rPr>
        <w:t>、</w:t>
      </w:r>
      <w:r w:rsidR="00B8539B" w:rsidRPr="00162450">
        <w:rPr>
          <w:lang w:val="en-US" w:eastAsia="zh-CN"/>
        </w:rPr>
        <w:t>ITU-D</w:t>
      </w:r>
      <w:r w:rsidR="00B8539B">
        <w:rPr>
          <w:rFonts w:hint="eastAsia"/>
          <w:lang w:val="en-US" w:eastAsia="zh-CN"/>
        </w:rPr>
        <w:t>第</w:t>
      </w:r>
      <w:r w:rsidR="00B8539B">
        <w:rPr>
          <w:rFonts w:hint="eastAsia"/>
          <w:lang w:val="en-US" w:eastAsia="zh-CN"/>
        </w:rPr>
        <w:t>2</w:t>
      </w:r>
      <w:r w:rsidR="00B8539B">
        <w:rPr>
          <w:lang w:val="en-US" w:eastAsia="zh-CN"/>
        </w:rPr>
        <w:t>研究组、</w:t>
      </w:r>
      <w:r w:rsidR="00B8539B" w:rsidRPr="00162450">
        <w:rPr>
          <w:lang w:val="en-US" w:eastAsia="zh-CN"/>
        </w:rPr>
        <w:t>ITU-T</w:t>
      </w:r>
      <w:r w:rsidR="00B8539B">
        <w:rPr>
          <w:rFonts w:hint="eastAsia"/>
          <w:lang w:val="en-US" w:eastAsia="zh-CN"/>
        </w:rPr>
        <w:t>第</w:t>
      </w:r>
      <w:r w:rsidR="00B8539B">
        <w:rPr>
          <w:rFonts w:hint="eastAsia"/>
          <w:lang w:val="en-US" w:eastAsia="zh-CN"/>
        </w:rPr>
        <w:t>5</w:t>
      </w:r>
      <w:r w:rsidR="00B8539B">
        <w:rPr>
          <w:lang w:val="en-US" w:eastAsia="zh-CN"/>
        </w:rPr>
        <w:t>研究组、</w:t>
      </w:r>
      <w:r w:rsidR="00B8539B" w:rsidRPr="00162450">
        <w:rPr>
          <w:lang w:val="en-US" w:eastAsia="zh-CN"/>
        </w:rPr>
        <w:t>ITU-T FGAC</w:t>
      </w:r>
      <w:r w:rsidR="00B8539B">
        <w:rPr>
          <w:lang w:val="en-US" w:eastAsia="zh-CN"/>
        </w:rPr>
        <w:t>、</w:t>
      </w:r>
      <w:r w:rsidR="00B8539B" w:rsidRPr="00162450">
        <w:rPr>
          <w:lang w:val="en-US" w:eastAsia="zh-CN"/>
        </w:rPr>
        <w:t>ITU-T FG-DR&amp;NRR</w:t>
      </w:r>
      <w:r w:rsidR="00B8539B">
        <w:rPr>
          <w:lang w:val="en-US" w:eastAsia="zh-CN"/>
        </w:rPr>
        <w:t>、</w:t>
      </w:r>
      <w:r w:rsidR="00B8539B" w:rsidRPr="00162450">
        <w:rPr>
          <w:lang w:val="en-US" w:eastAsia="zh-CN"/>
        </w:rPr>
        <w:t>IMO</w:t>
      </w:r>
      <w:r w:rsidR="00B8539B">
        <w:rPr>
          <w:lang w:val="en-US" w:eastAsia="zh-CN"/>
        </w:rPr>
        <w:t>、</w:t>
      </w:r>
      <w:r w:rsidR="00B8539B" w:rsidRPr="00162450">
        <w:rPr>
          <w:lang w:val="en-US" w:eastAsia="zh-CN"/>
        </w:rPr>
        <w:t>WMO</w:t>
      </w:r>
      <w:r w:rsidR="00B8539B">
        <w:rPr>
          <w:lang w:val="en-US" w:eastAsia="zh-CN"/>
        </w:rPr>
        <w:t>、</w:t>
      </w:r>
      <w:r w:rsidR="00B8539B" w:rsidRPr="00162450">
        <w:rPr>
          <w:lang w:val="en-US" w:eastAsia="zh-CN"/>
        </w:rPr>
        <w:t>ICAO</w:t>
      </w:r>
      <w:r w:rsidR="00B8539B">
        <w:rPr>
          <w:lang w:val="en-US" w:eastAsia="zh-CN"/>
        </w:rPr>
        <w:t>、</w:t>
      </w:r>
      <w:r w:rsidR="00B8539B" w:rsidRPr="00162450">
        <w:rPr>
          <w:lang w:val="en-US" w:eastAsia="zh-CN"/>
        </w:rPr>
        <w:t>ESA</w:t>
      </w:r>
      <w:r>
        <w:rPr>
          <w:rFonts w:hint="eastAsia"/>
          <w:lang w:eastAsia="zh-CN"/>
        </w:rPr>
        <w:t>和无线电通信局发送了联络函并</w:t>
      </w:r>
      <w:r>
        <w:rPr>
          <w:rFonts w:hint="eastAsia"/>
          <w:lang w:eastAsia="zh-CN"/>
        </w:rPr>
        <w:t>/</w:t>
      </w:r>
      <w:r>
        <w:rPr>
          <w:rFonts w:hint="eastAsia"/>
          <w:lang w:eastAsia="zh-CN"/>
        </w:rPr>
        <w:t>或从上述工作组和部门收到了联络函。</w:t>
      </w:r>
    </w:p>
    <w:p w:rsidR="00CB2426" w:rsidRPr="00162450" w:rsidRDefault="00CB2426" w:rsidP="00AC1740">
      <w:pPr>
        <w:pStyle w:val="Heading2"/>
        <w:rPr>
          <w:lang w:val="en-US" w:eastAsia="zh-CN"/>
        </w:rPr>
      </w:pPr>
      <w:r w:rsidRPr="00162450">
        <w:rPr>
          <w:lang w:val="en-US" w:eastAsia="zh-CN"/>
        </w:rPr>
        <w:lastRenderedPageBreak/>
        <w:t>2.2</w:t>
      </w:r>
      <w:r w:rsidRPr="00162450">
        <w:rPr>
          <w:lang w:val="en-US" w:eastAsia="zh-CN"/>
        </w:rPr>
        <w:tab/>
      </w:r>
      <w:r w:rsidR="00AC1740" w:rsidRPr="00B569A8">
        <w:rPr>
          <w:lang w:eastAsia="zh-CN"/>
        </w:rPr>
        <w:t>4B</w:t>
      </w:r>
      <w:r w:rsidR="00AC1740">
        <w:rPr>
          <w:rFonts w:hint="eastAsia"/>
          <w:lang w:eastAsia="zh-CN"/>
        </w:rPr>
        <w:t>工作组</w:t>
      </w:r>
    </w:p>
    <w:p w:rsidR="00CB2426" w:rsidRPr="00162450" w:rsidRDefault="00DA494B" w:rsidP="00783D5B">
      <w:pPr>
        <w:ind w:firstLineChars="200" w:firstLine="480"/>
        <w:rPr>
          <w:lang w:val="en-US" w:eastAsia="zh-CN"/>
        </w:rPr>
      </w:pPr>
      <w:r>
        <w:rPr>
          <w:rFonts w:hint="eastAsia"/>
          <w:lang w:eastAsia="zh-CN"/>
        </w:rPr>
        <w:t>在本研究期内，</w:t>
      </w:r>
      <w:r>
        <w:rPr>
          <w:rFonts w:hint="eastAsia"/>
          <w:lang w:eastAsia="zh-CN"/>
        </w:rPr>
        <w:t>4B</w:t>
      </w:r>
      <w:r>
        <w:rPr>
          <w:rFonts w:hint="eastAsia"/>
          <w:lang w:eastAsia="zh-CN"/>
        </w:rPr>
        <w:t>工作组在</w:t>
      </w:r>
      <w:r w:rsidRPr="00162450">
        <w:rPr>
          <w:lang w:val="en-US" w:eastAsia="zh-CN"/>
        </w:rPr>
        <w:t>David</w:t>
      </w:r>
      <w:r w:rsidRPr="00B569A8">
        <w:rPr>
          <w:lang w:eastAsia="zh-CN"/>
        </w:rPr>
        <w:t xml:space="preserve"> Weinreich</w:t>
      </w:r>
      <w:r>
        <w:rPr>
          <w:rFonts w:hint="eastAsia"/>
          <w:lang w:eastAsia="zh-CN"/>
        </w:rPr>
        <w:t>先生（美国）的领导下召开了</w:t>
      </w:r>
      <w:r w:rsidR="00783D5B">
        <w:rPr>
          <w:rFonts w:hint="eastAsia"/>
          <w:lang w:eastAsia="zh-CN"/>
        </w:rPr>
        <w:t>七</w:t>
      </w:r>
      <w:r>
        <w:rPr>
          <w:rFonts w:hint="eastAsia"/>
          <w:lang w:eastAsia="zh-CN"/>
        </w:rPr>
        <w:t>次会议。在这些会议中，</w:t>
      </w:r>
      <w:r>
        <w:rPr>
          <w:rFonts w:hint="eastAsia"/>
          <w:lang w:eastAsia="zh-CN"/>
        </w:rPr>
        <w:t>4B</w:t>
      </w:r>
      <w:r>
        <w:rPr>
          <w:rFonts w:hint="eastAsia"/>
          <w:lang w:eastAsia="zh-CN"/>
        </w:rPr>
        <w:t>工作组共起草了</w:t>
      </w:r>
      <w:r w:rsidR="00783D5B">
        <w:rPr>
          <w:rFonts w:hint="eastAsia"/>
          <w:lang w:eastAsia="zh-CN"/>
        </w:rPr>
        <w:t>三</w:t>
      </w:r>
      <w:r>
        <w:rPr>
          <w:rFonts w:hint="eastAsia"/>
          <w:lang w:eastAsia="zh-CN"/>
        </w:rPr>
        <w:t>份新建议书草案、</w:t>
      </w:r>
      <w:r w:rsidR="00783D5B">
        <w:rPr>
          <w:rFonts w:hint="eastAsia"/>
          <w:lang w:eastAsia="zh-CN"/>
        </w:rPr>
        <w:t>三</w:t>
      </w:r>
      <w:r>
        <w:rPr>
          <w:rFonts w:hint="eastAsia"/>
          <w:lang w:eastAsia="zh-CN"/>
        </w:rPr>
        <w:t>份建议书修订草案、</w:t>
      </w:r>
      <w:r w:rsidR="00783D5B">
        <w:rPr>
          <w:rFonts w:hint="eastAsia"/>
          <w:lang w:eastAsia="zh-CN"/>
        </w:rPr>
        <w:t>三</w:t>
      </w:r>
      <w:r>
        <w:rPr>
          <w:rFonts w:hint="eastAsia"/>
          <w:lang w:eastAsia="zh-CN"/>
        </w:rPr>
        <w:t>份新报告草案和</w:t>
      </w:r>
      <w:r w:rsidR="00783D5B">
        <w:rPr>
          <w:rFonts w:hint="eastAsia"/>
          <w:lang w:eastAsia="zh-CN"/>
        </w:rPr>
        <w:t>三</w:t>
      </w:r>
      <w:r>
        <w:rPr>
          <w:rFonts w:hint="eastAsia"/>
          <w:lang w:eastAsia="zh-CN"/>
        </w:rPr>
        <w:t>份报告修订草案，这些文件列于附件</w:t>
      </w:r>
      <w:r>
        <w:rPr>
          <w:lang w:eastAsia="zh-CN"/>
        </w:rPr>
        <w:t>2</w:t>
      </w:r>
      <w:r>
        <w:rPr>
          <w:rFonts w:hint="eastAsia"/>
          <w:lang w:eastAsia="zh-CN"/>
        </w:rPr>
        <w:t>。</w:t>
      </w:r>
    </w:p>
    <w:p w:rsidR="00CB2426" w:rsidRPr="00162450" w:rsidRDefault="00DA494B" w:rsidP="00783D5B">
      <w:pPr>
        <w:ind w:firstLineChars="200" w:firstLine="480"/>
        <w:rPr>
          <w:lang w:val="en-US" w:eastAsia="zh-CN"/>
        </w:rPr>
      </w:pPr>
      <w:r>
        <w:rPr>
          <w:lang w:eastAsia="zh-CN"/>
        </w:rPr>
        <w:t>4B</w:t>
      </w:r>
      <w:r>
        <w:rPr>
          <w:rFonts w:hint="eastAsia"/>
          <w:lang w:eastAsia="zh-CN"/>
        </w:rPr>
        <w:t>工作组审议</w:t>
      </w:r>
      <w:r w:rsidR="00783D5B">
        <w:rPr>
          <w:rFonts w:hint="eastAsia"/>
          <w:lang w:eastAsia="zh-CN"/>
        </w:rPr>
        <w:t>的议题</w:t>
      </w:r>
      <w:r>
        <w:rPr>
          <w:rFonts w:hint="eastAsia"/>
          <w:lang w:eastAsia="zh-CN"/>
        </w:rPr>
        <w:t>包括</w:t>
      </w:r>
      <w:r w:rsidRPr="002E79BA">
        <w:rPr>
          <w:lang w:eastAsia="ja-JP"/>
        </w:rPr>
        <w:t>IMT</w:t>
      </w:r>
      <w:r w:rsidR="00744DE8">
        <w:rPr>
          <w:rFonts w:hint="eastAsia"/>
          <w:lang w:eastAsia="zh-CN"/>
        </w:rPr>
        <w:t>的卫星部分、</w:t>
      </w:r>
      <w:r w:rsidR="00744DE8">
        <w:rPr>
          <w:lang w:eastAsia="zh-CN"/>
        </w:rPr>
        <w:t>通过</w:t>
      </w:r>
      <w:r w:rsidR="00744DE8">
        <w:rPr>
          <w:rFonts w:hint="eastAsia"/>
          <w:lang w:eastAsia="zh-CN"/>
        </w:rPr>
        <w:t>卫星</w:t>
      </w:r>
      <w:r w:rsidR="00744DE8">
        <w:rPr>
          <w:lang w:eastAsia="zh-CN"/>
        </w:rPr>
        <w:t>进行的</w:t>
      </w:r>
      <w:r w:rsidR="00CB2426" w:rsidRPr="00162450">
        <w:rPr>
          <w:lang w:val="en-US" w:eastAsia="ja-JP"/>
        </w:rPr>
        <w:t>UHDTV</w:t>
      </w:r>
      <w:r w:rsidR="00744DE8">
        <w:rPr>
          <w:rFonts w:hint="eastAsia"/>
          <w:lang w:val="en-US" w:eastAsia="zh-CN"/>
        </w:rPr>
        <w:t>传输</w:t>
      </w:r>
      <w:r w:rsidR="00744DE8">
        <w:rPr>
          <w:lang w:val="en-US" w:eastAsia="zh-CN"/>
        </w:rPr>
        <w:t>、短期性能、</w:t>
      </w:r>
      <w:r w:rsidR="00783D5B">
        <w:rPr>
          <w:rFonts w:hint="eastAsia"/>
          <w:lang w:eastAsia="zh-CN"/>
        </w:rPr>
        <w:t>供</w:t>
      </w:r>
      <w:r w:rsidR="00744DE8">
        <w:rPr>
          <w:rFonts w:hint="eastAsia"/>
          <w:lang w:eastAsia="zh-CN"/>
        </w:rPr>
        <w:t>卫星</w:t>
      </w:r>
      <w:r w:rsidR="00783D5B">
        <w:rPr>
          <w:rFonts w:hint="eastAsia"/>
          <w:lang w:eastAsia="zh-CN"/>
        </w:rPr>
        <w:t>使用的多载波</w:t>
      </w:r>
      <w:r w:rsidR="00783D5B">
        <w:rPr>
          <w:rFonts w:hint="eastAsia"/>
          <w:lang w:eastAsia="zh-CN"/>
        </w:rPr>
        <w:t>/</w:t>
      </w:r>
      <w:r w:rsidR="00783D5B">
        <w:rPr>
          <w:rFonts w:hint="eastAsia"/>
          <w:lang w:eastAsia="zh-CN"/>
        </w:rPr>
        <w:t>多维信号</w:t>
      </w:r>
      <w:r w:rsidR="00744DE8">
        <w:rPr>
          <w:rFonts w:hint="eastAsia"/>
          <w:lang w:eastAsia="zh-CN"/>
        </w:rPr>
        <w:t>、</w:t>
      </w:r>
      <w:r w:rsidR="00744DE8">
        <w:rPr>
          <w:lang w:eastAsia="zh-CN"/>
        </w:rPr>
        <w:t>数字载波</w:t>
      </w:r>
      <w:r w:rsidR="00783D5B">
        <w:rPr>
          <w:rFonts w:hint="eastAsia"/>
          <w:lang w:eastAsia="zh-CN"/>
        </w:rPr>
        <w:t>标识</w:t>
      </w:r>
      <w:r w:rsidR="00744DE8">
        <w:rPr>
          <w:lang w:eastAsia="zh-CN"/>
        </w:rPr>
        <w:t>、卫星可用性、特</w:t>
      </w:r>
      <w:r w:rsidR="00744DE8">
        <w:rPr>
          <w:rFonts w:hint="eastAsia"/>
          <w:lang w:eastAsia="zh-CN"/>
        </w:rPr>
        <w:t>小</w:t>
      </w:r>
      <w:r w:rsidR="00744DE8">
        <w:rPr>
          <w:lang w:eastAsia="zh-CN"/>
        </w:rPr>
        <w:t>孔径天线、卫星性能、</w:t>
      </w:r>
      <w:r w:rsidR="00744DE8">
        <w:rPr>
          <w:rFonts w:hint="eastAsia"/>
          <w:lang w:eastAsia="zh-CN"/>
        </w:rPr>
        <w:t>自适应编码和调制，赈灾通信、</w:t>
      </w:r>
      <w:r w:rsidR="00744DE8">
        <w:rPr>
          <w:lang w:eastAsia="zh-CN"/>
        </w:rPr>
        <w:t>卫星接入程序</w:t>
      </w:r>
      <w:r>
        <w:rPr>
          <w:rFonts w:hint="eastAsia"/>
          <w:lang w:val="en-US" w:eastAsia="zh-CN"/>
        </w:rPr>
        <w:t>和</w:t>
      </w:r>
      <w:r>
        <w:rPr>
          <w:rFonts w:hint="eastAsia"/>
          <w:lang w:eastAsia="zh-CN"/>
        </w:rPr>
        <w:t>卫星新闻采集（</w:t>
      </w:r>
      <w:r>
        <w:rPr>
          <w:rFonts w:hint="eastAsia"/>
          <w:lang w:eastAsia="zh-CN"/>
        </w:rPr>
        <w:t>SNG</w:t>
      </w:r>
      <w:r>
        <w:rPr>
          <w:rFonts w:hint="eastAsia"/>
          <w:lang w:eastAsia="zh-CN"/>
        </w:rPr>
        <w:t>）。</w:t>
      </w:r>
    </w:p>
    <w:p w:rsidR="00744DE8" w:rsidRDefault="00744DE8" w:rsidP="00783D5B">
      <w:pPr>
        <w:ind w:firstLineChars="200" w:firstLine="480"/>
        <w:rPr>
          <w:lang w:val="en-US" w:eastAsia="zh-CN"/>
        </w:rPr>
      </w:pPr>
      <w:r>
        <w:rPr>
          <w:rFonts w:hint="eastAsia"/>
          <w:lang w:val="en-US" w:eastAsia="zh-CN"/>
        </w:rPr>
        <w:t>有关</w:t>
      </w:r>
      <w:r>
        <w:rPr>
          <w:lang w:val="en-US" w:eastAsia="zh-CN"/>
        </w:rPr>
        <w:t>数字载波</w:t>
      </w:r>
      <w:r w:rsidR="00783D5B">
        <w:rPr>
          <w:rFonts w:hint="eastAsia"/>
          <w:lang w:val="en-US" w:eastAsia="zh-CN"/>
        </w:rPr>
        <w:t>标识</w:t>
      </w:r>
      <w:r>
        <w:rPr>
          <w:lang w:val="en-US" w:eastAsia="zh-CN"/>
        </w:rPr>
        <w:t>议题，</w:t>
      </w:r>
      <w:r>
        <w:rPr>
          <w:rFonts w:hint="eastAsia"/>
          <w:lang w:val="en-US" w:eastAsia="zh-CN"/>
        </w:rPr>
        <w:t>4</w:t>
      </w:r>
      <w:r>
        <w:rPr>
          <w:lang w:val="en-US" w:eastAsia="zh-CN"/>
        </w:rPr>
        <w:t>B</w:t>
      </w:r>
      <w:r>
        <w:rPr>
          <w:lang w:val="en-US" w:eastAsia="zh-CN"/>
        </w:rPr>
        <w:t>工作组制定了有关</w:t>
      </w:r>
      <w:r>
        <w:rPr>
          <w:rFonts w:hint="eastAsia"/>
          <w:lang w:val="en-US" w:eastAsia="zh-CN"/>
        </w:rPr>
        <w:t>在</w:t>
      </w:r>
      <w:r>
        <w:rPr>
          <w:lang w:val="en-US" w:eastAsia="zh-CN"/>
        </w:rPr>
        <w:t>4/6 GHz</w:t>
      </w:r>
      <w:r>
        <w:rPr>
          <w:rFonts w:hint="eastAsia"/>
          <w:lang w:val="en-US" w:eastAsia="zh-CN"/>
        </w:rPr>
        <w:t>和</w:t>
      </w:r>
      <w:r w:rsidRPr="00162450">
        <w:rPr>
          <w:lang w:val="en-US" w:eastAsia="zh-CN"/>
        </w:rPr>
        <w:t>11-12/13/14 GHz</w:t>
      </w:r>
      <w:r>
        <w:rPr>
          <w:lang w:val="en-US" w:eastAsia="zh-CN"/>
        </w:rPr>
        <w:t>FSS</w:t>
      </w:r>
      <w:r>
        <w:rPr>
          <w:lang w:val="en-US" w:eastAsia="zh-CN"/>
        </w:rPr>
        <w:t>频段中</w:t>
      </w:r>
      <w:r w:rsidR="00783D5B">
        <w:rPr>
          <w:rFonts w:hint="eastAsia"/>
          <w:lang w:val="en-US" w:eastAsia="zh-CN"/>
        </w:rPr>
        <w:t>用于</w:t>
      </w:r>
      <w:r>
        <w:rPr>
          <w:lang w:val="en-US" w:eastAsia="zh-CN"/>
        </w:rPr>
        <w:t>使用对地静止卫星网络的</w:t>
      </w:r>
      <w:r w:rsidR="00783D5B">
        <w:rPr>
          <w:rFonts w:hint="eastAsia"/>
          <w:lang w:val="en-US" w:eastAsia="zh-CN"/>
        </w:rPr>
        <w:t>卫星</w:t>
      </w:r>
      <w:r w:rsidR="00783D5B">
        <w:rPr>
          <w:lang w:val="en-US" w:eastAsia="zh-CN"/>
        </w:rPr>
        <w:t>固定业务（</w:t>
      </w:r>
      <w:r w:rsidR="00783D5B">
        <w:rPr>
          <w:rFonts w:hint="eastAsia"/>
          <w:lang w:val="en-US" w:eastAsia="zh-CN"/>
        </w:rPr>
        <w:t>FSS</w:t>
      </w:r>
      <w:r w:rsidR="00783D5B">
        <w:rPr>
          <w:lang w:val="en-US" w:eastAsia="zh-CN"/>
        </w:rPr>
        <w:t>）</w:t>
      </w:r>
      <w:r>
        <w:rPr>
          <w:lang w:val="en-US" w:eastAsia="zh-CN"/>
        </w:rPr>
        <w:t>临时使用（</w:t>
      </w:r>
      <w:r>
        <w:rPr>
          <w:rFonts w:hint="eastAsia"/>
          <w:lang w:val="en-US" w:eastAsia="zh-CN"/>
        </w:rPr>
        <w:t>OU</w:t>
      </w:r>
      <w:r>
        <w:rPr>
          <w:lang w:val="en-US" w:eastAsia="zh-CN"/>
        </w:rPr>
        <w:t>）</w:t>
      </w:r>
      <w:r>
        <w:rPr>
          <w:rFonts w:hint="eastAsia"/>
          <w:lang w:val="en-US" w:eastAsia="zh-CN"/>
        </w:rPr>
        <w:t>载波</w:t>
      </w:r>
      <w:r w:rsidR="00783D5B">
        <w:rPr>
          <w:lang w:val="en-US" w:eastAsia="zh-CN"/>
        </w:rPr>
        <w:t>地球站传输</w:t>
      </w:r>
      <w:r w:rsidR="00783D5B">
        <w:rPr>
          <w:rFonts w:hint="eastAsia"/>
          <w:lang w:val="en-US" w:eastAsia="zh-CN"/>
        </w:rPr>
        <w:t>数字调制发射的</w:t>
      </w:r>
      <w:r w:rsidR="00783D5B">
        <w:rPr>
          <w:lang w:val="en-US" w:eastAsia="zh-CN"/>
        </w:rPr>
        <w:t>载波</w:t>
      </w:r>
      <w:r w:rsidR="00783D5B">
        <w:rPr>
          <w:rFonts w:hint="eastAsia"/>
          <w:lang w:val="en-US" w:eastAsia="zh-CN"/>
        </w:rPr>
        <w:t>标识</w:t>
      </w:r>
      <w:r>
        <w:rPr>
          <w:lang w:val="en-US" w:eastAsia="zh-CN"/>
        </w:rPr>
        <w:t>系统新建议书。</w:t>
      </w:r>
    </w:p>
    <w:p w:rsidR="00CB2426" w:rsidRPr="00162450" w:rsidRDefault="00744DE8" w:rsidP="005315FF">
      <w:pPr>
        <w:ind w:firstLineChars="200" w:firstLine="480"/>
        <w:rPr>
          <w:lang w:val="en-US" w:eastAsia="zh-CN"/>
        </w:rPr>
      </w:pPr>
      <w:r>
        <w:rPr>
          <w:rFonts w:hint="eastAsia"/>
          <w:lang w:val="en-US" w:eastAsia="zh-CN"/>
        </w:rPr>
        <w:t>有关卫星接入程序</w:t>
      </w:r>
      <w:r>
        <w:rPr>
          <w:lang w:val="en-US" w:eastAsia="zh-CN"/>
        </w:rPr>
        <w:t>议题，</w:t>
      </w:r>
      <w:r>
        <w:rPr>
          <w:rFonts w:hint="eastAsia"/>
          <w:lang w:val="en-US" w:eastAsia="zh-CN"/>
        </w:rPr>
        <w:t>4</w:t>
      </w:r>
      <w:r>
        <w:rPr>
          <w:lang w:val="en-US" w:eastAsia="zh-CN"/>
        </w:rPr>
        <w:t>B</w:t>
      </w:r>
      <w:r>
        <w:rPr>
          <w:lang w:val="en-US" w:eastAsia="zh-CN"/>
        </w:rPr>
        <w:t>工作组制定了新的有关卫星固定业务临时使用（</w:t>
      </w:r>
      <w:r>
        <w:rPr>
          <w:rFonts w:hint="eastAsia"/>
          <w:lang w:val="en-US" w:eastAsia="zh-CN"/>
        </w:rPr>
        <w:t>OU</w:t>
      </w:r>
      <w:r>
        <w:rPr>
          <w:lang w:val="en-US" w:eastAsia="zh-CN"/>
        </w:rPr>
        <w:t>）</w:t>
      </w:r>
      <w:r>
        <w:rPr>
          <w:rFonts w:hint="eastAsia"/>
          <w:lang w:val="en-US" w:eastAsia="zh-CN"/>
        </w:rPr>
        <w:t>载波</w:t>
      </w:r>
      <w:r>
        <w:rPr>
          <w:lang w:val="en-US" w:eastAsia="zh-CN"/>
        </w:rPr>
        <w:t>地球站向对地静止卫星轨道空间电台发射的接入程序建议书。</w:t>
      </w:r>
    </w:p>
    <w:p w:rsidR="00CB2426" w:rsidRPr="00162450" w:rsidRDefault="00744DE8" w:rsidP="00783D5B">
      <w:pPr>
        <w:ind w:firstLineChars="200" w:firstLine="480"/>
        <w:rPr>
          <w:lang w:val="en-US" w:eastAsia="zh-CN"/>
        </w:rPr>
      </w:pPr>
      <w:r>
        <w:rPr>
          <w:rFonts w:hint="eastAsia"/>
          <w:lang w:val="en-US" w:eastAsia="zh-CN"/>
        </w:rPr>
        <w:t>有关用于</w:t>
      </w:r>
      <w:r>
        <w:rPr>
          <w:lang w:val="en-US" w:eastAsia="zh-CN"/>
        </w:rPr>
        <w:t>卫星的多载波</w:t>
      </w:r>
      <w:r>
        <w:rPr>
          <w:rFonts w:hint="eastAsia"/>
          <w:lang w:val="en-US" w:eastAsia="zh-CN"/>
        </w:rPr>
        <w:t>/</w:t>
      </w:r>
      <w:r>
        <w:rPr>
          <w:rFonts w:hint="eastAsia"/>
          <w:lang w:val="en-US" w:eastAsia="zh-CN"/>
        </w:rPr>
        <w:t>多维</w:t>
      </w:r>
      <w:r>
        <w:rPr>
          <w:lang w:val="en-US" w:eastAsia="zh-CN"/>
        </w:rPr>
        <w:t>信号议题，</w:t>
      </w:r>
      <w:r>
        <w:rPr>
          <w:rFonts w:hint="eastAsia"/>
          <w:lang w:val="en-US" w:eastAsia="zh-CN"/>
        </w:rPr>
        <w:t>4</w:t>
      </w:r>
      <w:r>
        <w:rPr>
          <w:lang w:val="en-US" w:eastAsia="zh-CN"/>
        </w:rPr>
        <w:t>B</w:t>
      </w:r>
      <w:r>
        <w:rPr>
          <w:lang w:val="en-US" w:eastAsia="zh-CN"/>
        </w:rPr>
        <w:t>工作组制定了新的有关卫星通信多维信号映射技术</w:t>
      </w:r>
      <w:r>
        <w:rPr>
          <w:rFonts w:hint="eastAsia"/>
          <w:lang w:val="en-US" w:eastAsia="zh-CN"/>
        </w:rPr>
        <w:t>新报告</w:t>
      </w:r>
      <w:r>
        <w:rPr>
          <w:lang w:val="en-US" w:eastAsia="zh-CN"/>
        </w:rPr>
        <w:t>并修订了</w:t>
      </w:r>
      <w:r>
        <w:rPr>
          <w:rFonts w:hint="eastAsia"/>
          <w:lang w:val="en-US" w:eastAsia="zh-CN"/>
        </w:rPr>
        <w:t>有关卫星</w:t>
      </w:r>
      <w:r>
        <w:rPr>
          <w:lang w:val="en-US" w:eastAsia="zh-CN"/>
        </w:rPr>
        <w:t>系统</w:t>
      </w:r>
      <w:r>
        <w:rPr>
          <w:rFonts w:hint="eastAsia"/>
          <w:lang w:val="en-US" w:eastAsia="zh-CN"/>
        </w:rPr>
        <w:t>多载波</w:t>
      </w:r>
      <w:r>
        <w:rPr>
          <w:lang w:val="en-US" w:eastAsia="zh-CN"/>
        </w:rPr>
        <w:t>传输技术报告</w:t>
      </w:r>
      <w:r>
        <w:rPr>
          <w:rFonts w:hint="eastAsia"/>
          <w:lang w:val="en-US" w:eastAsia="zh-CN"/>
        </w:rPr>
        <w:t>。</w:t>
      </w:r>
    </w:p>
    <w:p w:rsidR="00CB2426" w:rsidRPr="00162450" w:rsidRDefault="00744DE8" w:rsidP="00783D5B">
      <w:pPr>
        <w:ind w:firstLineChars="200" w:firstLine="480"/>
        <w:rPr>
          <w:lang w:val="en-US" w:eastAsia="zh-CN"/>
        </w:rPr>
      </w:pPr>
      <w:r>
        <w:rPr>
          <w:rFonts w:hint="eastAsia"/>
          <w:lang w:val="en-US" w:eastAsia="zh-CN"/>
        </w:rPr>
        <w:t>有关特小</w:t>
      </w:r>
      <w:r>
        <w:rPr>
          <w:lang w:val="en-US" w:eastAsia="zh-CN"/>
        </w:rPr>
        <w:t>孔径终端议题，</w:t>
      </w:r>
      <w:r>
        <w:rPr>
          <w:rFonts w:hint="eastAsia"/>
          <w:lang w:val="en-US" w:eastAsia="zh-CN"/>
        </w:rPr>
        <w:t>4</w:t>
      </w:r>
      <w:r>
        <w:rPr>
          <w:lang w:val="en-US" w:eastAsia="zh-CN"/>
        </w:rPr>
        <w:t>B</w:t>
      </w:r>
      <w:r>
        <w:rPr>
          <w:lang w:val="en-US" w:eastAsia="zh-CN"/>
        </w:rPr>
        <w:t>工作组已</w:t>
      </w:r>
      <w:r w:rsidR="00783D5B">
        <w:rPr>
          <w:rFonts w:hint="eastAsia"/>
          <w:lang w:val="en-US" w:eastAsia="zh-CN"/>
        </w:rPr>
        <w:t>与</w:t>
      </w:r>
      <w:r>
        <w:rPr>
          <w:rFonts w:hint="eastAsia"/>
          <w:lang w:val="en-US" w:eastAsia="zh-CN"/>
        </w:rPr>
        <w:t>4</w:t>
      </w:r>
      <w:r>
        <w:rPr>
          <w:lang w:val="en-US" w:eastAsia="zh-CN"/>
        </w:rPr>
        <w:t>A</w:t>
      </w:r>
      <w:r>
        <w:rPr>
          <w:lang w:val="en-US" w:eastAsia="zh-CN"/>
        </w:rPr>
        <w:t>工作组联合制定了新的有关使用特小孔径终端（</w:t>
      </w:r>
      <w:r w:rsidR="00E33350">
        <w:rPr>
          <w:lang w:val="en-US" w:eastAsia="zh-CN"/>
        </w:rPr>
        <w:t>VSAT</w:t>
      </w:r>
      <w:r>
        <w:rPr>
          <w:lang w:val="en-US" w:eastAsia="zh-CN"/>
        </w:rPr>
        <w:t>）</w:t>
      </w:r>
      <w:r w:rsidR="00E33350">
        <w:rPr>
          <w:rFonts w:hint="eastAsia"/>
          <w:lang w:val="en-US" w:eastAsia="zh-CN"/>
        </w:rPr>
        <w:t>的</w:t>
      </w:r>
      <w:r w:rsidR="00E33350">
        <w:rPr>
          <w:lang w:val="en-US" w:eastAsia="zh-CN"/>
        </w:rPr>
        <w:t>报告。</w:t>
      </w:r>
    </w:p>
    <w:p w:rsidR="00CB2426" w:rsidRPr="00162450" w:rsidRDefault="000F7725" w:rsidP="00531F71">
      <w:pPr>
        <w:ind w:firstLineChars="200" w:firstLine="480"/>
        <w:rPr>
          <w:lang w:val="en-US" w:eastAsia="zh-CN"/>
        </w:rPr>
      </w:pPr>
      <w:r>
        <w:rPr>
          <w:rFonts w:hint="eastAsia"/>
          <w:lang w:eastAsia="zh-CN"/>
        </w:rPr>
        <w:t>关于</w:t>
      </w:r>
      <w:r>
        <w:rPr>
          <w:rFonts w:hint="eastAsia"/>
          <w:lang w:eastAsia="zh-CN"/>
        </w:rPr>
        <w:t>IMT</w:t>
      </w:r>
      <w:r>
        <w:rPr>
          <w:rFonts w:hint="eastAsia"/>
          <w:lang w:eastAsia="zh-CN"/>
        </w:rPr>
        <w:t>的卫星部分问题，工作组起草了一份有关</w:t>
      </w:r>
      <w:r w:rsidR="00783D5B">
        <w:rPr>
          <w:rFonts w:hint="eastAsia"/>
          <w:lang w:eastAsia="zh-CN"/>
        </w:rPr>
        <w:t>先进的</w:t>
      </w:r>
      <w:r>
        <w:rPr>
          <w:rFonts w:hint="eastAsia"/>
          <w:lang w:eastAsia="zh-CN"/>
        </w:rPr>
        <w:t>国际移动通信（</w:t>
      </w:r>
      <w:r>
        <w:rPr>
          <w:lang w:eastAsia="zh-CN"/>
        </w:rPr>
        <w:t>IMT</w:t>
      </w:r>
      <w:r w:rsidRPr="00162450">
        <w:rPr>
          <w:lang w:val="en-US" w:eastAsia="zh-CN"/>
        </w:rPr>
        <w:t>-Advanced</w:t>
      </w:r>
      <w:r w:rsidR="00783D5B">
        <w:rPr>
          <w:rFonts w:hint="eastAsia"/>
          <w:lang w:eastAsia="zh-CN"/>
        </w:rPr>
        <w:t>）卫星</w:t>
      </w:r>
      <w:r>
        <w:rPr>
          <w:rFonts w:hint="eastAsia"/>
          <w:lang w:eastAsia="zh-CN"/>
        </w:rPr>
        <w:t>无线接口详细规范的新建议书以及一份有关</w:t>
      </w:r>
      <w:r w:rsidRPr="00A475B3">
        <w:rPr>
          <w:rFonts w:eastAsia="MS Mincho"/>
          <w:lang w:eastAsia="ja-JP"/>
        </w:rPr>
        <w:t>IMT</w:t>
      </w:r>
      <w:r w:rsidRPr="00162450">
        <w:rPr>
          <w:lang w:val="en-US" w:eastAsia="zh-CN"/>
        </w:rPr>
        <w:t>-Advanced</w:t>
      </w:r>
      <w:r w:rsidR="00E33350">
        <w:rPr>
          <w:rFonts w:hint="eastAsia"/>
          <w:bCs/>
          <w:lang w:val="en-US" w:eastAsia="zh-CN"/>
        </w:rPr>
        <w:t>卫星</w:t>
      </w:r>
      <w:r w:rsidR="00E33350">
        <w:rPr>
          <w:bCs/>
          <w:lang w:val="en-US" w:eastAsia="zh-CN"/>
        </w:rPr>
        <w:t>进程（</w:t>
      </w:r>
      <w:r w:rsidR="00E33350">
        <w:rPr>
          <w:rFonts w:hint="eastAsia"/>
          <w:bCs/>
          <w:lang w:val="en-US" w:eastAsia="zh-CN"/>
        </w:rPr>
        <w:t>步骤</w:t>
      </w:r>
      <w:r w:rsidR="00E33350">
        <w:rPr>
          <w:rFonts w:hint="eastAsia"/>
          <w:bCs/>
          <w:lang w:val="en-US" w:eastAsia="zh-CN"/>
        </w:rPr>
        <w:t>4</w:t>
      </w:r>
      <w:r w:rsidR="00E33350">
        <w:rPr>
          <w:rFonts w:hint="eastAsia"/>
          <w:bCs/>
          <w:lang w:val="en-US" w:eastAsia="zh-CN"/>
        </w:rPr>
        <w:t>至</w:t>
      </w:r>
      <w:r w:rsidR="00E33350">
        <w:rPr>
          <w:rFonts w:hint="eastAsia"/>
          <w:bCs/>
          <w:lang w:val="en-US" w:eastAsia="zh-CN"/>
        </w:rPr>
        <w:t>7</w:t>
      </w:r>
      <w:r w:rsidR="00E33350">
        <w:rPr>
          <w:bCs/>
          <w:lang w:val="en-US" w:eastAsia="zh-CN"/>
        </w:rPr>
        <w:t>）</w:t>
      </w:r>
      <w:r w:rsidR="00E33350">
        <w:rPr>
          <w:rFonts w:hint="eastAsia"/>
          <w:bCs/>
          <w:lang w:val="en-US" w:eastAsia="zh-CN"/>
        </w:rPr>
        <w:t>的</w:t>
      </w:r>
      <w:r w:rsidR="00E33350">
        <w:rPr>
          <w:bCs/>
          <w:lang w:val="en-US" w:eastAsia="zh-CN"/>
        </w:rPr>
        <w:t>评估、协商和决定</w:t>
      </w:r>
      <w:r w:rsidR="00783D5B">
        <w:rPr>
          <w:rFonts w:hint="eastAsia"/>
          <w:bCs/>
          <w:lang w:val="en-US" w:eastAsia="zh-CN"/>
        </w:rPr>
        <w:t>（</w:t>
      </w:r>
      <w:r w:rsidR="00E33350">
        <w:rPr>
          <w:rFonts w:hint="eastAsia"/>
          <w:bCs/>
          <w:lang w:val="en-US" w:eastAsia="zh-CN"/>
        </w:rPr>
        <w:t>包括</w:t>
      </w:r>
      <w:r w:rsidR="00E33350" w:rsidRPr="00162450">
        <w:rPr>
          <w:bCs/>
          <w:lang w:val="en-US" w:eastAsia="zh-CN"/>
        </w:rPr>
        <w:t>IMT-Advanced</w:t>
      </w:r>
      <w:r w:rsidR="00E33350">
        <w:rPr>
          <w:rFonts w:hint="eastAsia"/>
          <w:bCs/>
          <w:lang w:val="en-US" w:eastAsia="zh-CN"/>
        </w:rPr>
        <w:t>卫星</w:t>
      </w:r>
      <w:r w:rsidR="00E33350">
        <w:rPr>
          <w:bCs/>
          <w:lang w:val="en-US" w:eastAsia="zh-CN"/>
        </w:rPr>
        <w:t>无线电接口的</w:t>
      </w:r>
      <w:r w:rsidR="00E33350">
        <w:rPr>
          <w:rFonts w:hint="eastAsia"/>
          <w:bCs/>
          <w:lang w:val="en-US" w:eastAsia="zh-CN"/>
        </w:rPr>
        <w:t>特性</w:t>
      </w:r>
      <w:r w:rsidR="00783D5B">
        <w:rPr>
          <w:rFonts w:hint="eastAsia"/>
          <w:bCs/>
          <w:lang w:val="en-US" w:eastAsia="zh-CN"/>
        </w:rPr>
        <w:t>）</w:t>
      </w:r>
      <w:r w:rsidR="00E33350">
        <w:rPr>
          <w:bCs/>
          <w:lang w:val="en-US" w:eastAsia="zh-CN"/>
        </w:rPr>
        <w:t>报告。</w:t>
      </w:r>
      <w:r w:rsidR="00783D5B">
        <w:rPr>
          <w:rFonts w:hint="eastAsia"/>
          <w:lang w:eastAsia="zh-CN"/>
        </w:rPr>
        <w:t>此</w:t>
      </w:r>
      <w:r>
        <w:rPr>
          <w:rFonts w:hint="eastAsia"/>
          <w:lang w:eastAsia="zh-CN"/>
        </w:rPr>
        <w:t>项工作由</w:t>
      </w:r>
      <w:r w:rsidRPr="002E338D">
        <w:rPr>
          <w:lang w:eastAsia="zh-CN"/>
        </w:rPr>
        <w:t>ITU-R</w:t>
      </w:r>
      <w:r>
        <w:rPr>
          <w:rFonts w:hint="eastAsia"/>
          <w:lang w:eastAsia="zh-CN"/>
        </w:rPr>
        <w:t>第</w:t>
      </w:r>
      <w:r w:rsidRPr="002E338D">
        <w:rPr>
          <w:lang w:eastAsia="zh-CN"/>
        </w:rPr>
        <w:t>57</w:t>
      </w:r>
      <w:r>
        <w:rPr>
          <w:rFonts w:hint="eastAsia"/>
          <w:lang w:eastAsia="zh-CN"/>
        </w:rPr>
        <w:t>号决议给予指导，此决议概述了将用于制定</w:t>
      </w:r>
      <w:r w:rsidRPr="002E338D">
        <w:rPr>
          <w:lang w:eastAsia="ja-JP"/>
        </w:rPr>
        <w:t>IMT-Advanced</w:t>
      </w:r>
      <w:r>
        <w:rPr>
          <w:rFonts w:hint="eastAsia"/>
          <w:lang w:eastAsia="zh-CN"/>
        </w:rPr>
        <w:t>建议书和报告进程的重要标准和原则，包括</w:t>
      </w:r>
      <w:r w:rsidR="00E33350">
        <w:rPr>
          <w:rFonts w:hint="eastAsia"/>
          <w:lang w:eastAsia="zh-CN"/>
        </w:rPr>
        <w:t>有关</w:t>
      </w:r>
      <w:r w:rsidR="00E33350">
        <w:rPr>
          <w:lang w:eastAsia="zh-CN"/>
        </w:rPr>
        <w:t>无线接口规范建议书。工作</w:t>
      </w:r>
      <w:r w:rsidR="00E33350">
        <w:rPr>
          <w:rFonts w:hint="eastAsia"/>
          <w:lang w:eastAsia="zh-CN"/>
        </w:rPr>
        <w:t>组</w:t>
      </w:r>
      <w:r w:rsidR="00E33350">
        <w:rPr>
          <w:lang w:eastAsia="zh-CN"/>
        </w:rPr>
        <w:t>亦制定了有关</w:t>
      </w:r>
      <w:r w:rsidR="00E33350">
        <w:rPr>
          <w:lang w:eastAsia="zh-CN"/>
        </w:rPr>
        <w:t>IMT</w:t>
      </w:r>
      <w:r w:rsidR="00E33350">
        <w:rPr>
          <w:lang w:eastAsia="zh-CN"/>
        </w:rPr>
        <w:t>卫星终端全球流通的建议书修订案。</w:t>
      </w:r>
    </w:p>
    <w:p w:rsidR="00CB2426" w:rsidRPr="00162450" w:rsidRDefault="00E33350" w:rsidP="00E33350">
      <w:pPr>
        <w:ind w:firstLineChars="200" w:firstLine="480"/>
        <w:rPr>
          <w:lang w:val="en-US" w:eastAsia="zh-CN"/>
        </w:rPr>
      </w:pPr>
      <w:r>
        <w:rPr>
          <w:rFonts w:hint="eastAsia"/>
          <w:lang w:val="en-US" w:eastAsia="zh-CN"/>
        </w:rPr>
        <w:t>有关</w:t>
      </w:r>
      <w:r>
        <w:rPr>
          <w:lang w:val="en-US" w:eastAsia="zh-CN"/>
        </w:rPr>
        <w:t>卫星新闻采集</w:t>
      </w:r>
      <w:r>
        <w:rPr>
          <w:rFonts w:hint="eastAsia"/>
          <w:lang w:val="en-US" w:eastAsia="zh-CN"/>
        </w:rPr>
        <w:t>议题</w:t>
      </w:r>
      <w:r>
        <w:rPr>
          <w:lang w:val="en-US" w:eastAsia="zh-CN"/>
        </w:rPr>
        <w:t>，</w:t>
      </w:r>
      <w:r>
        <w:rPr>
          <w:rFonts w:hint="eastAsia"/>
          <w:lang w:val="en-US" w:eastAsia="zh-CN"/>
        </w:rPr>
        <w:t>4</w:t>
      </w:r>
      <w:r>
        <w:rPr>
          <w:lang w:val="en-US" w:eastAsia="zh-CN"/>
        </w:rPr>
        <w:t>B</w:t>
      </w:r>
      <w:r>
        <w:rPr>
          <w:lang w:val="en-US" w:eastAsia="zh-CN"/>
        </w:rPr>
        <w:t>工作组建立了包含</w:t>
      </w:r>
      <w:r>
        <w:rPr>
          <w:lang w:val="en-US" w:eastAsia="zh-CN"/>
        </w:rPr>
        <w:t>SNG</w:t>
      </w:r>
      <w:r>
        <w:rPr>
          <w:lang w:val="en-US" w:eastAsia="zh-CN"/>
        </w:rPr>
        <w:t>事宜联系人（</w:t>
      </w:r>
      <w:r>
        <w:rPr>
          <w:rFonts w:hint="eastAsia"/>
          <w:lang w:val="en-US" w:eastAsia="zh-CN"/>
        </w:rPr>
        <w:t>以及</w:t>
      </w:r>
      <w:r>
        <w:rPr>
          <w:lang w:val="en-US" w:eastAsia="zh-CN"/>
        </w:rPr>
        <w:t>ENG</w:t>
      </w:r>
      <w:r>
        <w:rPr>
          <w:lang w:val="en-US" w:eastAsia="zh-CN"/>
        </w:rPr>
        <w:t>事宜）</w:t>
      </w:r>
      <w:r>
        <w:rPr>
          <w:rFonts w:hint="eastAsia"/>
          <w:lang w:val="en-US" w:eastAsia="zh-CN"/>
        </w:rPr>
        <w:t>信息</w:t>
      </w:r>
      <w:r>
        <w:rPr>
          <w:lang w:val="en-US" w:eastAsia="zh-CN"/>
        </w:rPr>
        <w:t>数据库。该</w:t>
      </w:r>
      <w:r>
        <w:rPr>
          <w:rFonts w:hint="eastAsia"/>
          <w:lang w:val="en-US" w:eastAsia="zh-CN"/>
        </w:rPr>
        <w:t>数据库</w:t>
      </w:r>
      <w:r>
        <w:rPr>
          <w:lang w:val="en-US" w:eastAsia="zh-CN"/>
        </w:rPr>
        <w:t>的宗旨是为</w:t>
      </w:r>
      <w:r>
        <w:rPr>
          <w:rFonts w:hint="eastAsia"/>
          <w:lang w:val="en-US" w:eastAsia="zh-CN"/>
        </w:rPr>
        <w:t>方便</w:t>
      </w:r>
      <w:r>
        <w:rPr>
          <w:lang w:val="en-US" w:eastAsia="zh-CN"/>
        </w:rPr>
        <w:t>在一个国家（</w:t>
      </w:r>
      <w:r>
        <w:rPr>
          <w:rFonts w:hint="eastAsia"/>
          <w:lang w:val="en-US" w:eastAsia="zh-CN"/>
        </w:rPr>
        <w:t>地区</w:t>
      </w:r>
      <w:r>
        <w:rPr>
          <w:lang w:val="en-US" w:eastAsia="zh-CN"/>
        </w:rPr>
        <w:t>）</w:t>
      </w:r>
      <w:r>
        <w:rPr>
          <w:rFonts w:hint="eastAsia"/>
          <w:lang w:val="en-US" w:eastAsia="zh-CN"/>
        </w:rPr>
        <w:t>按照</w:t>
      </w:r>
      <w:r w:rsidRPr="00162450">
        <w:rPr>
          <w:lang w:val="en-US" w:eastAsia="zh-CN"/>
        </w:rPr>
        <w:t>ITU-R SNG.770-2</w:t>
      </w:r>
      <w:r>
        <w:rPr>
          <w:rFonts w:hint="eastAsia"/>
          <w:lang w:val="en-US" w:eastAsia="zh-CN"/>
        </w:rPr>
        <w:t>建议</w:t>
      </w:r>
      <w:r>
        <w:rPr>
          <w:lang w:val="en-US" w:eastAsia="zh-CN"/>
        </w:rPr>
        <w:t>书（</w:t>
      </w:r>
      <w:r w:rsidR="00531F71" w:rsidRPr="00531F71">
        <w:rPr>
          <w:rFonts w:ascii="SimSun" w:hAnsi="SimSun"/>
          <w:lang w:val="en-US" w:eastAsia="zh-CN"/>
        </w:rPr>
        <w:t>“</w:t>
      </w:r>
      <w:r>
        <w:rPr>
          <w:rFonts w:hint="eastAsia"/>
          <w:lang w:val="en-US" w:eastAsia="zh-CN"/>
        </w:rPr>
        <w:t>数字</w:t>
      </w:r>
      <w:r>
        <w:rPr>
          <w:lang w:val="en-US" w:eastAsia="zh-CN"/>
        </w:rPr>
        <w:t>卫星新闻采集</w:t>
      </w:r>
      <w:r>
        <w:rPr>
          <w:rFonts w:hint="eastAsia"/>
          <w:lang w:val="en-US" w:eastAsia="zh-CN"/>
        </w:rPr>
        <w:t>（</w:t>
      </w:r>
      <w:r>
        <w:rPr>
          <w:lang w:val="en-US" w:eastAsia="zh-CN"/>
        </w:rPr>
        <w:t>DSNG</w:t>
      </w:r>
      <w:r>
        <w:rPr>
          <w:rFonts w:hint="eastAsia"/>
          <w:lang w:val="en-US" w:eastAsia="zh-CN"/>
        </w:rPr>
        <w:t>）的</w:t>
      </w:r>
      <w:r>
        <w:rPr>
          <w:lang w:val="en-US" w:eastAsia="zh-CN"/>
        </w:rPr>
        <w:t>统一操作程序</w:t>
      </w:r>
      <w:r w:rsidR="00531F71" w:rsidRPr="00531F71">
        <w:rPr>
          <w:rFonts w:ascii="SimSun" w:hAnsi="SimSun"/>
          <w:lang w:val="en-US" w:eastAsia="zh-CN"/>
        </w:rPr>
        <w:t>”</w:t>
      </w:r>
      <w:r>
        <w:rPr>
          <w:lang w:val="en-US" w:eastAsia="zh-CN"/>
        </w:rPr>
        <w:t>）</w:t>
      </w:r>
      <w:r>
        <w:rPr>
          <w:rFonts w:hint="eastAsia"/>
          <w:lang w:val="en-US" w:eastAsia="zh-CN"/>
        </w:rPr>
        <w:t>所含</w:t>
      </w:r>
      <w:r>
        <w:rPr>
          <w:lang w:val="en-US" w:eastAsia="zh-CN"/>
        </w:rPr>
        <w:t>程序临时授权</w:t>
      </w:r>
      <w:r>
        <w:rPr>
          <w:lang w:val="en-US" w:eastAsia="zh-CN"/>
        </w:rPr>
        <w:t>SNG</w:t>
      </w:r>
      <w:r>
        <w:rPr>
          <w:lang w:val="en-US" w:eastAsia="zh-CN"/>
        </w:rPr>
        <w:t>操作提供</w:t>
      </w:r>
      <w:r w:rsidR="005315FF">
        <w:rPr>
          <w:rFonts w:hint="eastAsia"/>
          <w:lang w:val="en-US" w:eastAsia="zh-CN"/>
        </w:rPr>
        <w:t>必要</w:t>
      </w:r>
      <w:r>
        <w:rPr>
          <w:lang w:val="en-US" w:eastAsia="zh-CN"/>
        </w:rPr>
        <w:t>的信息</w:t>
      </w:r>
      <w:r>
        <w:rPr>
          <w:rFonts w:hint="eastAsia"/>
          <w:lang w:val="en-US" w:eastAsia="zh-CN"/>
        </w:rPr>
        <w:t>。</w:t>
      </w:r>
    </w:p>
    <w:p w:rsidR="00CB2426" w:rsidRPr="00162450" w:rsidRDefault="000F7725" w:rsidP="00783D5B">
      <w:pPr>
        <w:ind w:firstLineChars="200" w:firstLine="480"/>
        <w:rPr>
          <w:lang w:val="en-US"/>
        </w:rPr>
      </w:pPr>
      <w:r>
        <w:rPr>
          <w:rFonts w:hint="eastAsia"/>
          <w:lang w:eastAsia="zh-CN"/>
        </w:rPr>
        <w:t>最后，在研究期内</w:t>
      </w:r>
      <w:r>
        <w:rPr>
          <w:lang w:eastAsia="zh-CN"/>
        </w:rPr>
        <w:t>4B</w:t>
      </w:r>
      <w:r>
        <w:rPr>
          <w:rFonts w:hint="eastAsia"/>
          <w:lang w:eastAsia="zh-CN"/>
        </w:rPr>
        <w:t>工作组向</w:t>
      </w:r>
      <w:r>
        <w:rPr>
          <w:lang w:eastAsia="zh-CN"/>
        </w:rPr>
        <w:t>3K</w:t>
      </w:r>
      <w:r>
        <w:rPr>
          <w:lang w:eastAsia="zh-CN"/>
        </w:rPr>
        <w:t>、</w:t>
      </w:r>
      <w:r>
        <w:rPr>
          <w:lang w:eastAsia="zh-CN"/>
        </w:rPr>
        <w:t>3M</w:t>
      </w:r>
      <w:r>
        <w:rPr>
          <w:lang w:eastAsia="zh-CN"/>
        </w:rPr>
        <w:t>、</w:t>
      </w:r>
      <w:r>
        <w:rPr>
          <w:lang w:eastAsia="zh-CN"/>
        </w:rPr>
        <w:t>4A</w:t>
      </w:r>
      <w:r>
        <w:rPr>
          <w:lang w:eastAsia="zh-CN"/>
        </w:rPr>
        <w:t>、</w:t>
      </w:r>
      <w:r>
        <w:rPr>
          <w:rFonts w:hint="eastAsia"/>
          <w:lang w:eastAsia="zh-CN"/>
        </w:rPr>
        <w:t>5A</w:t>
      </w:r>
      <w:r>
        <w:rPr>
          <w:rFonts w:hint="eastAsia"/>
          <w:lang w:eastAsia="zh-CN"/>
        </w:rPr>
        <w:t>、</w:t>
      </w:r>
      <w:r>
        <w:rPr>
          <w:lang w:eastAsia="zh-CN"/>
        </w:rPr>
        <w:t>5B</w:t>
      </w:r>
      <w:r>
        <w:rPr>
          <w:lang w:eastAsia="zh-CN"/>
        </w:rPr>
        <w:t>、</w:t>
      </w:r>
      <w:r>
        <w:rPr>
          <w:lang w:eastAsia="zh-CN"/>
        </w:rPr>
        <w:t>5D</w:t>
      </w:r>
      <w:r>
        <w:rPr>
          <w:lang w:eastAsia="zh-CN"/>
        </w:rPr>
        <w:t>、</w:t>
      </w:r>
      <w:r>
        <w:rPr>
          <w:lang w:eastAsia="zh-CN"/>
        </w:rPr>
        <w:t>6A</w:t>
      </w:r>
      <w:r>
        <w:rPr>
          <w:lang w:eastAsia="zh-CN"/>
        </w:rPr>
        <w:t>、</w:t>
      </w:r>
      <w:r>
        <w:rPr>
          <w:lang w:eastAsia="zh-CN"/>
        </w:rPr>
        <w:t>6B</w:t>
      </w:r>
      <w:r>
        <w:rPr>
          <w:lang w:eastAsia="zh-CN"/>
        </w:rPr>
        <w:t>、</w:t>
      </w:r>
      <w:r>
        <w:rPr>
          <w:lang w:eastAsia="zh-CN"/>
        </w:rPr>
        <w:t>6C</w:t>
      </w:r>
      <w:r>
        <w:rPr>
          <w:lang w:eastAsia="zh-CN"/>
        </w:rPr>
        <w:t>、</w:t>
      </w:r>
      <w:r>
        <w:rPr>
          <w:lang w:eastAsia="zh-CN"/>
        </w:rPr>
        <w:t>ITU-D</w:t>
      </w:r>
      <w:r>
        <w:rPr>
          <w:rFonts w:hint="eastAsia"/>
          <w:lang w:eastAsia="zh-CN"/>
        </w:rPr>
        <w:t>第</w:t>
      </w:r>
      <w:r>
        <w:rPr>
          <w:rFonts w:hint="eastAsia"/>
          <w:lang w:eastAsia="zh-CN"/>
        </w:rPr>
        <w:t>2</w:t>
      </w:r>
      <w:r>
        <w:rPr>
          <w:rFonts w:hint="eastAsia"/>
          <w:lang w:eastAsia="zh-CN"/>
        </w:rPr>
        <w:t>研究组、</w:t>
      </w:r>
      <w:r>
        <w:rPr>
          <w:lang w:eastAsia="zh-CN"/>
        </w:rPr>
        <w:t>ITU-T</w:t>
      </w:r>
      <w:r>
        <w:rPr>
          <w:rFonts w:hint="eastAsia"/>
          <w:lang w:eastAsia="zh-CN"/>
        </w:rPr>
        <w:t>第</w:t>
      </w:r>
      <w:r>
        <w:rPr>
          <w:lang w:eastAsia="zh-CN"/>
        </w:rPr>
        <w:t>5</w:t>
      </w:r>
      <w:r>
        <w:rPr>
          <w:rFonts w:hint="eastAsia"/>
          <w:lang w:eastAsia="zh-CN"/>
        </w:rPr>
        <w:t>、</w:t>
      </w:r>
      <w:r>
        <w:rPr>
          <w:lang w:eastAsia="zh-CN"/>
        </w:rPr>
        <w:t>9</w:t>
      </w:r>
      <w:r>
        <w:rPr>
          <w:rFonts w:hint="eastAsia"/>
          <w:lang w:eastAsia="zh-CN"/>
        </w:rPr>
        <w:t>、</w:t>
      </w:r>
      <w:r>
        <w:rPr>
          <w:lang w:eastAsia="zh-CN"/>
        </w:rPr>
        <w:t>15</w:t>
      </w:r>
      <w:r>
        <w:rPr>
          <w:rFonts w:hint="eastAsia"/>
          <w:lang w:eastAsia="zh-CN"/>
        </w:rPr>
        <w:t>研究组、</w:t>
      </w:r>
      <w:r w:rsidR="005315FF">
        <w:rPr>
          <w:lang w:val="en-US"/>
        </w:rPr>
        <w:t>ITU-T FG-DR&amp;NRR</w:t>
      </w:r>
      <w:r w:rsidR="005315FF">
        <w:rPr>
          <w:rFonts w:hint="eastAsia"/>
          <w:lang w:val="en-US" w:eastAsia="zh-CN"/>
        </w:rPr>
        <w:t>和</w:t>
      </w:r>
      <w:r w:rsidRPr="00162450">
        <w:rPr>
          <w:lang w:val="en-US"/>
        </w:rPr>
        <w:t>ETSI</w:t>
      </w:r>
      <w:r>
        <w:rPr>
          <w:rFonts w:hint="eastAsia"/>
          <w:lang w:eastAsia="zh-CN"/>
        </w:rPr>
        <w:t>发送了联络</w:t>
      </w:r>
      <w:r w:rsidR="00783D5B">
        <w:rPr>
          <w:rFonts w:hint="eastAsia"/>
          <w:lang w:eastAsia="zh-CN"/>
        </w:rPr>
        <w:t>声明</w:t>
      </w:r>
      <w:r>
        <w:rPr>
          <w:rFonts w:hint="eastAsia"/>
          <w:lang w:eastAsia="zh-CN"/>
        </w:rPr>
        <w:t>。</w:t>
      </w:r>
    </w:p>
    <w:p w:rsidR="00CB2426" w:rsidRPr="00162450" w:rsidRDefault="00CB2426" w:rsidP="00DA494B">
      <w:pPr>
        <w:pStyle w:val="Heading2"/>
        <w:rPr>
          <w:lang w:val="en-US" w:eastAsia="zh-CN"/>
        </w:rPr>
      </w:pPr>
      <w:r w:rsidRPr="00162450">
        <w:rPr>
          <w:lang w:val="en-US" w:eastAsia="zh-CN"/>
        </w:rPr>
        <w:t>2.3</w:t>
      </w:r>
      <w:r w:rsidRPr="00162450">
        <w:rPr>
          <w:lang w:val="en-US" w:eastAsia="zh-CN"/>
        </w:rPr>
        <w:tab/>
      </w:r>
      <w:r w:rsidR="00DA494B" w:rsidRPr="00B569A8">
        <w:rPr>
          <w:lang w:eastAsia="zh-CN"/>
        </w:rPr>
        <w:t>4</w:t>
      </w:r>
      <w:r w:rsidR="00DA494B">
        <w:rPr>
          <w:lang w:eastAsia="zh-CN"/>
        </w:rPr>
        <w:t>C</w:t>
      </w:r>
      <w:r w:rsidR="00DA494B">
        <w:rPr>
          <w:rFonts w:hint="eastAsia"/>
          <w:lang w:eastAsia="zh-CN"/>
        </w:rPr>
        <w:t>工作组</w:t>
      </w:r>
    </w:p>
    <w:p w:rsidR="00CB2426" w:rsidRPr="00162450" w:rsidRDefault="00963A49" w:rsidP="00783D5B">
      <w:pPr>
        <w:ind w:firstLineChars="200" w:firstLine="480"/>
        <w:rPr>
          <w:lang w:val="en-US" w:eastAsia="zh-CN"/>
        </w:rPr>
      </w:pPr>
      <w:r>
        <w:rPr>
          <w:rFonts w:hint="eastAsia"/>
          <w:lang w:eastAsia="zh-CN"/>
        </w:rPr>
        <w:t>在本研究期内，</w:t>
      </w:r>
      <w:r>
        <w:rPr>
          <w:rFonts w:hint="eastAsia"/>
          <w:lang w:eastAsia="zh-CN"/>
        </w:rPr>
        <w:t>4C</w:t>
      </w:r>
      <w:r>
        <w:rPr>
          <w:rFonts w:hint="eastAsia"/>
          <w:lang w:eastAsia="zh-CN"/>
        </w:rPr>
        <w:t>工作组在</w:t>
      </w:r>
      <w:r w:rsidR="00C979F3" w:rsidRPr="00162450">
        <w:rPr>
          <w:lang w:val="en-US" w:eastAsia="zh-CN"/>
        </w:rPr>
        <w:t>Alexandre Vallet</w:t>
      </w:r>
      <w:r>
        <w:rPr>
          <w:rFonts w:hint="eastAsia"/>
          <w:lang w:val="en-US" w:eastAsia="zh-CN"/>
        </w:rPr>
        <w:t>先生（</w:t>
      </w:r>
      <w:r w:rsidR="00C979F3">
        <w:rPr>
          <w:rFonts w:hint="eastAsia"/>
          <w:lang w:val="en-US" w:eastAsia="zh-CN"/>
        </w:rPr>
        <w:t>法国</w:t>
      </w:r>
      <w:r>
        <w:rPr>
          <w:rFonts w:hint="eastAsia"/>
          <w:lang w:val="en-US" w:eastAsia="zh-CN"/>
        </w:rPr>
        <w:t>）的领导下召开了</w:t>
      </w:r>
      <w:r w:rsidR="00783D5B">
        <w:rPr>
          <w:rFonts w:hint="eastAsia"/>
          <w:lang w:val="en-US" w:eastAsia="zh-CN"/>
        </w:rPr>
        <w:t>七</w:t>
      </w:r>
      <w:r w:rsidR="00C979F3">
        <w:rPr>
          <w:rFonts w:hint="eastAsia"/>
          <w:lang w:val="en-US" w:eastAsia="zh-CN"/>
        </w:rPr>
        <w:t>次会议</w:t>
      </w:r>
      <w:r>
        <w:rPr>
          <w:rFonts w:hint="eastAsia"/>
          <w:lang w:val="en-US" w:eastAsia="zh-CN"/>
        </w:rPr>
        <w:t>。在这些会议中，</w:t>
      </w:r>
      <w:r>
        <w:rPr>
          <w:rFonts w:hint="eastAsia"/>
          <w:lang w:val="en-US" w:eastAsia="zh-CN"/>
        </w:rPr>
        <w:t>4C</w:t>
      </w:r>
      <w:r>
        <w:rPr>
          <w:rFonts w:hint="eastAsia"/>
          <w:lang w:val="en-US" w:eastAsia="zh-CN"/>
        </w:rPr>
        <w:t>工作组共起草了</w:t>
      </w:r>
      <w:r w:rsidR="00783D5B">
        <w:rPr>
          <w:rFonts w:hint="eastAsia"/>
          <w:lang w:val="en-US" w:eastAsia="zh-CN"/>
        </w:rPr>
        <w:t>五</w:t>
      </w:r>
      <w:r>
        <w:rPr>
          <w:rFonts w:hint="eastAsia"/>
          <w:lang w:val="en-US" w:eastAsia="zh-CN"/>
        </w:rPr>
        <w:t>份新建议书草案、</w:t>
      </w:r>
      <w:r w:rsidR="00783D5B">
        <w:rPr>
          <w:rFonts w:hint="eastAsia"/>
          <w:lang w:val="en-US" w:eastAsia="zh-CN"/>
        </w:rPr>
        <w:t>六份建议书修订草案和五</w:t>
      </w:r>
      <w:r>
        <w:rPr>
          <w:rFonts w:hint="eastAsia"/>
          <w:lang w:val="en-US" w:eastAsia="zh-CN"/>
        </w:rPr>
        <w:t>份</w:t>
      </w:r>
      <w:r w:rsidR="00C979F3">
        <w:rPr>
          <w:rFonts w:hint="eastAsia"/>
          <w:lang w:eastAsia="zh-CN"/>
        </w:rPr>
        <w:t>新报告草案</w:t>
      </w:r>
      <w:r>
        <w:rPr>
          <w:rFonts w:hint="eastAsia"/>
          <w:lang w:val="en-US" w:eastAsia="zh-CN"/>
        </w:rPr>
        <w:t>，这些文件列于附件</w:t>
      </w:r>
      <w:r>
        <w:rPr>
          <w:rFonts w:hint="eastAsia"/>
          <w:lang w:val="en-US" w:eastAsia="zh-CN"/>
        </w:rPr>
        <w:t>3</w:t>
      </w:r>
      <w:r>
        <w:rPr>
          <w:rFonts w:hint="eastAsia"/>
          <w:lang w:val="en-US" w:eastAsia="zh-CN"/>
        </w:rPr>
        <w:t>。</w:t>
      </w:r>
    </w:p>
    <w:p w:rsidR="00CB2426" w:rsidRPr="00911221" w:rsidRDefault="00963A49" w:rsidP="00783D5B">
      <w:pPr>
        <w:ind w:firstLineChars="200" w:firstLine="480"/>
        <w:rPr>
          <w:lang w:eastAsia="zh-CN"/>
        </w:rPr>
      </w:pPr>
      <w:r w:rsidRPr="00BA7BFE">
        <w:rPr>
          <w:lang w:eastAsia="zh-CN"/>
        </w:rPr>
        <w:t>4</w:t>
      </w:r>
      <w:r>
        <w:rPr>
          <w:lang w:eastAsia="zh-CN"/>
        </w:rPr>
        <w:t>C</w:t>
      </w:r>
      <w:r>
        <w:rPr>
          <w:rFonts w:hint="eastAsia"/>
          <w:lang w:eastAsia="zh-CN"/>
        </w:rPr>
        <w:t>工作组最终确定了其作为牵头组所负责的</w:t>
      </w:r>
      <w:r w:rsidRPr="00BA7BFE">
        <w:rPr>
          <w:lang w:eastAsia="zh-CN"/>
        </w:rPr>
        <w:t>WRC-1</w:t>
      </w:r>
      <w:r w:rsidR="00911221">
        <w:rPr>
          <w:lang w:eastAsia="zh-CN"/>
        </w:rPr>
        <w:t>5</w:t>
      </w:r>
      <w:r>
        <w:rPr>
          <w:rFonts w:hint="eastAsia"/>
          <w:lang w:eastAsia="zh-CN"/>
        </w:rPr>
        <w:t>议项的</w:t>
      </w:r>
      <w:r>
        <w:rPr>
          <w:rFonts w:hint="eastAsia"/>
          <w:lang w:eastAsia="zh-CN"/>
        </w:rPr>
        <w:t>CPM</w:t>
      </w:r>
      <w:r>
        <w:rPr>
          <w:rFonts w:hint="eastAsia"/>
          <w:lang w:eastAsia="zh-CN"/>
        </w:rPr>
        <w:t>案文草案。</w:t>
      </w:r>
      <w:r>
        <w:rPr>
          <w:rFonts w:hint="eastAsia"/>
          <w:lang w:eastAsia="zh-CN"/>
        </w:rPr>
        <w:t>4C</w:t>
      </w:r>
      <w:r>
        <w:rPr>
          <w:rFonts w:hint="eastAsia"/>
          <w:lang w:eastAsia="zh-CN"/>
        </w:rPr>
        <w:t>工作组作为牵头组负责</w:t>
      </w:r>
      <w:r w:rsidR="00783D5B">
        <w:rPr>
          <w:rFonts w:hint="eastAsia"/>
          <w:lang w:eastAsia="zh-CN"/>
        </w:rPr>
        <w:t>三</w:t>
      </w:r>
      <w:r>
        <w:rPr>
          <w:rFonts w:hint="eastAsia"/>
          <w:lang w:eastAsia="zh-CN"/>
        </w:rPr>
        <w:t>个议项并作为协助组向</w:t>
      </w:r>
      <w:r w:rsidR="00783D5B">
        <w:rPr>
          <w:rFonts w:hint="eastAsia"/>
          <w:lang w:eastAsia="zh-CN"/>
        </w:rPr>
        <w:t>九</w:t>
      </w:r>
      <w:r>
        <w:rPr>
          <w:rFonts w:hint="eastAsia"/>
          <w:lang w:eastAsia="zh-CN"/>
        </w:rPr>
        <w:t>个问题提交了文稿。在筹备</w:t>
      </w:r>
      <w:r w:rsidRPr="00BA7BFE">
        <w:rPr>
          <w:lang w:eastAsia="zh-CN"/>
        </w:rPr>
        <w:t>WRC-1</w:t>
      </w:r>
      <w:r w:rsidR="00911221">
        <w:rPr>
          <w:lang w:eastAsia="zh-CN"/>
        </w:rPr>
        <w:t>5</w:t>
      </w:r>
      <w:r>
        <w:rPr>
          <w:rFonts w:hint="eastAsia"/>
          <w:lang w:eastAsia="zh-CN"/>
        </w:rPr>
        <w:t>的过程中，</w:t>
      </w:r>
      <w:r>
        <w:rPr>
          <w:rFonts w:hint="eastAsia"/>
          <w:lang w:eastAsia="zh-CN"/>
        </w:rPr>
        <w:t>4C</w:t>
      </w:r>
      <w:r w:rsidR="00783D5B">
        <w:rPr>
          <w:rFonts w:hint="eastAsia"/>
          <w:lang w:eastAsia="zh-CN"/>
        </w:rPr>
        <w:t>工作组作为负责组的那些议项有关的研究</w:t>
      </w:r>
      <w:r>
        <w:rPr>
          <w:rFonts w:hint="eastAsia"/>
          <w:lang w:eastAsia="zh-CN"/>
        </w:rPr>
        <w:t>大大增加了其工作</w:t>
      </w:r>
      <w:r w:rsidR="00783D5B">
        <w:rPr>
          <w:rFonts w:hint="eastAsia"/>
          <w:lang w:eastAsia="zh-CN"/>
        </w:rPr>
        <w:t>量</w:t>
      </w:r>
      <w:r>
        <w:rPr>
          <w:rFonts w:hint="eastAsia"/>
          <w:lang w:eastAsia="zh-CN"/>
        </w:rPr>
        <w:t>：</w:t>
      </w:r>
    </w:p>
    <w:p w:rsidR="00CB2426" w:rsidRPr="00162450" w:rsidRDefault="00C60DD8" w:rsidP="00BA1FD6">
      <w:pPr>
        <w:pStyle w:val="Headingb"/>
        <w:keepLines/>
        <w:rPr>
          <w:lang w:val="en-US" w:eastAsia="zh-CN"/>
        </w:rPr>
      </w:pPr>
      <w:r>
        <w:rPr>
          <w:rFonts w:hint="eastAsia"/>
          <w:lang w:val="en-US" w:eastAsia="zh-CN"/>
        </w:rPr>
        <w:lastRenderedPageBreak/>
        <w:t>议项</w:t>
      </w:r>
      <w:r w:rsidR="00CB2426" w:rsidRPr="00162450">
        <w:rPr>
          <w:lang w:val="en-US" w:eastAsia="zh-CN"/>
        </w:rPr>
        <w:t>1.9.2:</w:t>
      </w:r>
      <w:r w:rsidR="00CB2426" w:rsidRPr="00162450">
        <w:rPr>
          <w:lang w:val="en-US" w:eastAsia="zh-CN"/>
        </w:rPr>
        <w:tab/>
      </w:r>
      <w:r w:rsidR="00FC1757">
        <w:rPr>
          <w:rFonts w:ascii="SimSun" w:hAnsi="SimSun" w:cs="SimSun" w:hint="eastAsia"/>
          <w:szCs w:val="24"/>
          <w:lang w:eastAsia="zh-CN"/>
        </w:rPr>
        <w:t>根据第</w:t>
      </w:r>
      <w:r w:rsidR="00FC1757">
        <w:rPr>
          <w:rFonts w:eastAsia="MS Mincho"/>
          <w:lang w:eastAsia="ja-JP"/>
        </w:rPr>
        <w:t>758</w:t>
      </w:r>
      <w:r w:rsidR="00FC1757">
        <w:rPr>
          <w:rFonts w:ascii="SimSun" w:hAnsi="SimSun" w:cs="SimSun" w:hint="eastAsia"/>
          <w:szCs w:val="24"/>
          <w:lang w:eastAsia="zh-CN"/>
        </w:rPr>
        <w:t>号决议（</w:t>
      </w:r>
      <w:r w:rsidR="00FC1757">
        <w:rPr>
          <w:szCs w:val="24"/>
          <w:lang w:eastAsia="zh-CN"/>
        </w:rPr>
        <w:t>WRC-12</w:t>
      </w:r>
      <w:r w:rsidR="00FC1757">
        <w:rPr>
          <w:rFonts w:ascii="SimSun" w:hAnsi="SimSun" w:cs="SimSun" w:hint="eastAsia"/>
          <w:szCs w:val="24"/>
          <w:lang w:eastAsia="zh-CN"/>
        </w:rPr>
        <w:t>）</w:t>
      </w:r>
      <w:r w:rsidR="00FC1757">
        <w:rPr>
          <w:rFonts w:ascii="SimSun" w:hAnsi="SimSun" w:cs="SimSun" w:hint="eastAsia"/>
          <w:bCs/>
          <w:szCs w:val="24"/>
          <w:lang w:val="en-US" w:eastAsia="zh-CN"/>
        </w:rPr>
        <w:t>考虑</w:t>
      </w:r>
      <w:r w:rsidR="00FC1757">
        <w:rPr>
          <w:rFonts w:ascii="SimSun" w:hAnsi="SimSun" w:cs="SimSun" w:hint="eastAsia"/>
          <w:bCs/>
          <w:szCs w:val="24"/>
          <w:lang w:eastAsia="zh-CN"/>
        </w:rPr>
        <w:t>：</w:t>
      </w:r>
      <w:r w:rsidR="00FC1757">
        <w:rPr>
          <w:rFonts w:ascii="SimSun" w:hAnsi="SimSun" w:cs="SimSun" w:hint="eastAsia"/>
          <w:lang w:eastAsia="zh-CN"/>
        </w:rPr>
        <w:t>根据相关研究结果，将</w:t>
      </w:r>
      <w:r w:rsidR="00FC1757">
        <w:rPr>
          <w:lang w:eastAsia="zh-CN"/>
        </w:rPr>
        <w:t>7 375-7 750 MHz</w:t>
      </w:r>
      <w:r w:rsidR="00FC1757">
        <w:rPr>
          <w:rFonts w:ascii="SimSun" w:hAnsi="SimSun" w:cs="SimSun" w:hint="eastAsia"/>
          <w:lang w:eastAsia="zh-CN"/>
        </w:rPr>
        <w:t>频段和</w:t>
      </w:r>
      <w:r w:rsidR="00FC1757">
        <w:rPr>
          <w:lang w:eastAsia="zh-CN"/>
        </w:rPr>
        <w:t>8 025-8 400 MHz</w:t>
      </w:r>
      <w:r w:rsidR="00FC1757">
        <w:rPr>
          <w:rFonts w:ascii="SimSun" w:hAnsi="SimSun" w:cs="SimSun" w:hint="eastAsia"/>
          <w:lang w:eastAsia="zh-CN"/>
        </w:rPr>
        <w:t>频段划分给卫星水上移动业务的可能性及额外的规则措施</w:t>
      </w:r>
    </w:p>
    <w:p w:rsidR="00CB2426" w:rsidRPr="00162450" w:rsidRDefault="005315FF" w:rsidP="00BA1FD6">
      <w:pPr>
        <w:keepNext/>
        <w:keepLines/>
        <w:ind w:firstLineChars="200" w:firstLine="480"/>
        <w:rPr>
          <w:lang w:val="en-US" w:eastAsia="zh-CN"/>
        </w:rPr>
      </w:pPr>
      <w:r>
        <w:rPr>
          <w:rFonts w:hint="eastAsia"/>
          <w:lang w:val="en-US" w:eastAsia="zh-CN"/>
        </w:rPr>
        <w:t>4</w:t>
      </w:r>
      <w:r>
        <w:rPr>
          <w:lang w:val="en-US" w:eastAsia="zh-CN"/>
        </w:rPr>
        <w:t>C</w:t>
      </w:r>
      <w:r>
        <w:rPr>
          <w:lang w:val="en-US" w:eastAsia="zh-CN"/>
        </w:rPr>
        <w:t>工作组敲定了</w:t>
      </w:r>
      <w:r>
        <w:rPr>
          <w:lang w:val="en-US" w:eastAsia="zh-CN"/>
        </w:rPr>
        <w:t>CPM</w:t>
      </w:r>
      <w:r>
        <w:rPr>
          <w:lang w:val="en-US" w:eastAsia="zh-CN"/>
        </w:rPr>
        <w:t>案文草案。</w:t>
      </w:r>
      <w:r w:rsidR="007308D9" w:rsidRPr="007308D9">
        <w:rPr>
          <w:rFonts w:hint="eastAsia"/>
          <w:lang w:eastAsia="zh-CN"/>
        </w:rPr>
        <w:t>WRC-12</w:t>
      </w:r>
      <w:r w:rsidR="007308D9" w:rsidRPr="007308D9">
        <w:rPr>
          <w:rFonts w:hint="eastAsia"/>
          <w:lang w:eastAsia="zh-CN"/>
        </w:rPr>
        <w:t>在第</w:t>
      </w:r>
      <w:r w:rsidR="007308D9" w:rsidRPr="007308D9">
        <w:rPr>
          <w:rFonts w:hint="eastAsia"/>
          <w:lang w:eastAsia="zh-CN"/>
        </w:rPr>
        <w:t>758</w:t>
      </w:r>
      <w:r w:rsidR="007308D9" w:rsidRPr="007308D9">
        <w:rPr>
          <w:rFonts w:hint="eastAsia"/>
          <w:lang w:eastAsia="zh-CN"/>
        </w:rPr>
        <w:t>号决议（</w:t>
      </w:r>
      <w:r w:rsidR="007308D9" w:rsidRPr="007308D9">
        <w:rPr>
          <w:rFonts w:hint="eastAsia"/>
          <w:lang w:eastAsia="zh-CN"/>
        </w:rPr>
        <w:t>WRC-12</w:t>
      </w:r>
      <w:r w:rsidR="007308D9" w:rsidRPr="007308D9">
        <w:rPr>
          <w:rFonts w:hint="eastAsia"/>
          <w:lang w:eastAsia="zh-CN"/>
        </w:rPr>
        <w:t>）中请</w:t>
      </w:r>
      <w:r w:rsidR="007308D9" w:rsidRPr="007308D9">
        <w:rPr>
          <w:rFonts w:hint="eastAsia"/>
          <w:lang w:eastAsia="zh-CN"/>
        </w:rPr>
        <w:t>ITU-R</w:t>
      </w:r>
      <w:r w:rsidR="007308D9" w:rsidRPr="007308D9">
        <w:rPr>
          <w:rFonts w:hint="eastAsia"/>
          <w:lang w:eastAsia="zh-CN"/>
        </w:rPr>
        <w:t>就将</w:t>
      </w:r>
      <w:r w:rsidR="007308D9" w:rsidRPr="007308D9">
        <w:rPr>
          <w:rFonts w:hint="eastAsia"/>
          <w:lang w:eastAsia="zh-CN"/>
        </w:rPr>
        <w:t>7</w:t>
      </w:r>
      <w:r w:rsidR="00C60DD8">
        <w:rPr>
          <w:lang w:val="en-US" w:eastAsia="zh-CN"/>
        </w:rPr>
        <w:t> </w:t>
      </w:r>
      <w:r w:rsidR="007308D9" w:rsidRPr="007308D9">
        <w:rPr>
          <w:rFonts w:hint="eastAsia"/>
          <w:lang w:eastAsia="zh-CN"/>
        </w:rPr>
        <w:t>375-7 750 MHz</w:t>
      </w:r>
      <w:r w:rsidR="007308D9" w:rsidRPr="007308D9">
        <w:rPr>
          <w:rFonts w:hint="eastAsia"/>
          <w:lang w:eastAsia="zh-CN"/>
        </w:rPr>
        <w:t>和</w:t>
      </w:r>
      <w:r w:rsidR="007308D9" w:rsidRPr="007308D9">
        <w:rPr>
          <w:rFonts w:hint="eastAsia"/>
          <w:lang w:eastAsia="zh-CN"/>
        </w:rPr>
        <w:t>8 025-8 400 MHz</w:t>
      </w:r>
      <w:r w:rsidR="007308D9" w:rsidRPr="007308D9">
        <w:rPr>
          <w:rFonts w:hint="eastAsia"/>
          <w:lang w:eastAsia="zh-CN"/>
        </w:rPr>
        <w:t>频段或上述频段的一部分划分给卫星水上移动业务（</w:t>
      </w:r>
      <w:r w:rsidR="007308D9" w:rsidRPr="007308D9">
        <w:rPr>
          <w:rFonts w:hint="eastAsia"/>
          <w:lang w:eastAsia="zh-CN"/>
        </w:rPr>
        <w:t>MMSS</w:t>
      </w:r>
      <w:r w:rsidR="007308D9" w:rsidRPr="007308D9">
        <w:rPr>
          <w:rFonts w:hint="eastAsia"/>
          <w:lang w:eastAsia="zh-CN"/>
        </w:rPr>
        <w:t>）的可能性及确保与现有业务的兼容性做出技术和规则研究。</w:t>
      </w:r>
      <w:r w:rsidR="007308D9" w:rsidRPr="007308D9">
        <w:rPr>
          <w:rFonts w:hint="eastAsia"/>
          <w:lang w:eastAsia="zh-CN"/>
        </w:rPr>
        <w:t>ITU-R</w:t>
      </w:r>
      <w:r w:rsidR="007308D9" w:rsidRPr="007308D9">
        <w:rPr>
          <w:rFonts w:hint="eastAsia"/>
          <w:lang w:eastAsia="zh-CN"/>
        </w:rPr>
        <w:t>进行的研究表明，在全球分布着诸多从事科学业务操作的地球站，同时，在上述频段内，亦需确保固定和移动地面站免受</w:t>
      </w:r>
      <w:r w:rsidR="007308D9" w:rsidRPr="007308D9">
        <w:rPr>
          <w:rFonts w:hint="eastAsia"/>
          <w:lang w:eastAsia="zh-CN"/>
        </w:rPr>
        <w:t>MMSS</w:t>
      </w:r>
      <w:r w:rsidR="007308D9" w:rsidRPr="007308D9">
        <w:rPr>
          <w:rFonts w:hint="eastAsia"/>
          <w:lang w:eastAsia="zh-CN"/>
        </w:rPr>
        <w:t>台站产生的有害干扰影响。根据此类研究，为确保卫星地球探测业务（</w:t>
      </w:r>
      <w:r w:rsidR="007308D9" w:rsidRPr="007308D9">
        <w:rPr>
          <w:rFonts w:hint="eastAsia"/>
          <w:lang w:eastAsia="zh-CN"/>
        </w:rPr>
        <w:t>EESS</w:t>
      </w:r>
      <w:r w:rsidR="007308D9" w:rsidRPr="007308D9">
        <w:rPr>
          <w:rFonts w:hint="eastAsia"/>
          <w:lang w:eastAsia="zh-CN"/>
        </w:rPr>
        <w:t>）地球站和固定台站免受干扰，相应间隔距离须达到数百公里。研究还表明，在相邻频段内操作的空间研究业务（</w:t>
      </w:r>
      <w:r w:rsidR="007308D9" w:rsidRPr="007308D9">
        <w:rPr>
          <w:rFonts w:hint="eastAsia"/>
          <w:lang w:eastAsia="zh-CN"/>
        </w:rPr>
        <w:t>SRS</w:t>
      </w:r>
      <w:r w:rsidR="007308D9" w:rsidRPr="007308D9">
        <w:rPr>
          <w:rFonts w:hint="eastAsia"/>
          <w:lang w:eastAsia="zh-CN"/>
        </w:rPr>
        <w:t>）的深空地球站将须通过实施无用发射限值和</w:t>
      </w:r>
      <w:r w:rsidR="007308D9" w:rsidRPr="007308D9">
        <w:rPr>
          <w:rFonts w:hint="eastAsia"/>
          <w:lang w:eastAsia="zh-CN"/>
        </w:rPr>
        <w:t>/</w:t>
      </w:r>
      <w:r w:rsidR="007308D9" w:rsidRPr="007308D9">
        <w:rPr>
          <w:rFonts w:hint="eastAsia"/>
          <w:lang w:eastAsia="zh-CN"/>
        </w:rPr>
        <w:t>或间隔距离等手段来获得保护。此外，还有关于就</w:t>
      </w:r>
      <w:r w:rsidR="007308D9" w:rsidRPr="007308D9">
        <w:rPr>
          <w:rFonts w:hint="eastAsia"/>
          <w:lang w:eastAsia="zh-CN"/>
        </w:rPr>
        <w:t>MMSS</w:t>
      </w:r>
      <w:r w:rsidR="007308D9" w:rsidRPr="007308D9">
        <w:rPr>
          <w:rFonts w:hint="eastAsia"/>
          <w:lang w:eastAsia="zh-CN"/>
        </w:rPr>
        <w:t>地球站而言，在如何适用《无线电规则》</w:t>
      </w:r>
      <w:r w:rsidR="007308D9" w:rsidRPr="00C60DD8">
        <w:rPr>
          <w:rFonts w:hint="eastAsia"/>
          <w:lang w:eastAsia="zh-CN"/>
        </w:rPr>
        <w:t>第</w:t>
      </w:r>
      <w:r w:rsidR="007308D9" w:rsidRPr="00C60DD8">
        <w:rPr>
          <w:rFonts w:hint="eastAsia"/>
          <w:b/>
          <w:bCs/>
          <w:lang w:eastAsia="zh-CN"/>
        </w:rPr>
        <w:t>9.17</w:t>
      </w:r>
      <w:r w:rsidR="007308D9" w:rsidRPr="007308D9">
        <w:rPr>
          <w:rFonts w:hint="eastAsia"/>
          <w:lang w:eastAsia="zh-CN"/>
        </w:rPr>
        <w:t>、</w:t>
      </w:r>
      <w:r w:rsidR="007308D9" w:rsidRPr="00C60DD8">
        <w:rPr>
          <w:rFonts w:hint="eastAsia"/>
          <w:b/>
          <w:bCs/>
          <w:lang w:eastAsia="zh-CN"/>
        </w:rPr>
        <w:t>9.17A</w:t>
      </w:r>
      <w:r w:rsidR="007308D9" w:rsidRPr="007308D9">
        <w:rPr>
          <w:rFonts w:hint="eastAsia"/>
          <w:lang w:eastAsia="zh-CN"/>
        </w:rPr>
        <w:t>和</w:t>
      </w:r>
      <w:r w:rsidR="007308D9" w:rsidRPr="00C60DD8">
        <w:rPr>
          <w:rFonts w:hint="eastAsia"/>
          <w:b/>
          <w:bCs/>
          <w:lang w:eastAsia="zh-CN"/>
        </w:rPr>
        <w:t>9.18</w:t>
      </w:r>
      <w:r w:rsidR="007308D9" w:rsidRPr="007308D9">
        <w:rPr>
          <w:rFonts w:hint="eastAsia"/>
          <w:lang w:eastAsia="zh-CN"/>
        </w:rPr>
        <w:t>款方面尚存在不确定性</w:t>
      </w:r>
      <w:r w:rsidR="007308D9" w:rsidRPr="00D734B7">
        <w:rPr>
          <w:rFonts w:hint="eastAsia"/>
          <w:lang w:eastAsia="zh-CN"/>
        </w:rPr>
        <w:t>。</w:t>
      </w:r>
      <w:r>
        <w:rPr>
          <w:rFonts w:hint="eastAsia"/>
          <w:lang w:eastAsia="zh-CN"/>
        </w:rPr>
        <w:t>收集</w:t>
      </w:r>
      <w:r>
        <w:rPr>
          <w:lang w:eastAsia="zh-CN"/>
        </w:rPr>
        <w:t>有关该</w:t>
      </w:r>
      <w:r>
        <w:rPr>
          <w:rFonts w:hint="eastAsia"/>
          <w:lang w:eastAsia="zh-CN"/>
        </w:rPr>
        <w:t>议项</w:t>
      </w:r>
      <w:r>
        <w:rPr>
          <w:lang w:eastAsia="zh-CN"/>
        </w:rPr>
        <w:t>研究的报告亦完成。</w:t>
      </w:r>
    </w:p>
    <w:p w:rsidR="00CB2426" w:rsidRPr="00162450" w:rsidRDefault="00C60DD8" w:rsidP="00FC1757">
      <w:pPr>
        <w:pStyle w:val="Headingb"/>
        <w:rPr>
          <w:lang w:val="en-US" w:eastAsia="zh-CN"/>
        </w:rPr>
      </w:pPr>
      <w:r>
        <w:rPr>
          <w:rFonts w:hint="eastAsia"/>
          <w:lang w:val="en-US" w:eastAsia="zh-CN"/>
        </w:rPr>
        <w:t>议项</w:t>
      </w:r>
      <w:r w:rsidR="00CB2426" w:rsidRPr="00162450">
        <w:rPr>
          <w:lang w:val="en-US" w:eastAsia="zh-CN"/>
        </w:rPr>
        <w:t>1.10:</w:t>
      </w:r>
      <w:r w:rsidR="00CB2426" w:rsidRPr="00162450">
        <w:rPr>
          <w:lang w:val="en-US" w:eastAsia="zh-CN"/>
        </w:rPr>
        <w:tab/>
      </w:r>
      <w:r w:rsidR="00FC1757">
        <w:rPr>
          <w:rFonts w:ascii="SimSun" w:hAnsi="SimSun" w:cs="SimSun" w:hint="eastAsia"/>
          <w:color w:val="000000"/>
          <w:lang w:eastAsia="zh-CN"/>
        </w:rPr>
        <w:t>根据第</w:t>
      </w:r>
      <w:r w:rsidR="00FC1757">
        <w:rPr>
          <w:rFonts w:eastAsia="MS Mincho"/>
          <w:lang w:eastAsia="ja-JP"/>
        </w:rPr>
        <w:t>234</w:t>
      </w:r>
      <w:r w:rsidR="00FC1757">
        <w:rPr>
          <w:rFonts w:ascii="SimSun" w:hAnsi="SimSun" w:cs="SimSun" w:hint="eastAsia"/>
          <w:color w:val="000000"/>
          <w:lang w:eastAsia="zh-CN"/>
        </w:rPr>
        <w:t>号决议</w:t>
      </w:r>
      <w:r w:rsidR="00FC1757">
        <w:rPr>
          <w:rFonts w:ascii="SimSun" w:hAnsi="SimSun" w:cs="SimSun" w:hint="eastAsia"/>
          <w:bCs/>
          <w:color w:val="000000"/>
          <w:lang w:eastAsia="zh-CN"/>
        </w:rPr>
        <w:t>（</w:t>
      </w:r>
      <w:r w:rsidR="00FC1757">
        <w:rPr>
          <w:bCs/>
          <w:color w:val="000000"/>
          <w:lang w:eastAsia="zh-CN"/>
        </w:rPr>
        <w:t>WRC-12</w:t>
      </w:r>
      <w:r w:rsidR="00FC1757">
        <w:rPr>
          <w:rFonts w:ascii="SimSun" w:hAnsi="SimSun" w:cs="SimSun" w:hint="eastAsia"/>
          <w:bCs/>
          <w:color w:val="000000"/>
          <w:lang w:eastAsia="zh-CN"/>
        </w:rPr>
        <w:t>）</w:t>
      </w:r>
      <w:r w:rsidR="00FC1757">
        <w:rPr>
          <w:rFonts w:ascii="SimSun" w:hAnsi="SimSun" w:cs="SimSun" w:hint="eastAsia"/>
          <w:color w:val="000000"/>
          <w:lang w:eastAsia="zh-CN"/>
        </w:rPr>
        <w:t>，考虑在</w:t>
      </w:r>
      <w:r w:rsidR="00FC1757">
        <w:rPr>
          <w:color w:val="000000"/>
          <w:lang w:eastAsia="zh-CN"/>
        </w:rPr>
        <w:t>22</w:t>
      </w:r>
      <w:r w:rsidR="00FC1757">
        <w:rPr>
          <w:lang w:eastAsia="zh-CN"/>
        </w:rPr>
        <w:t> GHz</w:t>
      </w:r>
      <w:r w:rsidR="00FC1757">
        <w:rPr>
          <w:rFonts w:ascii="SimSun" w:hAnsi="SimSun" w:cs="SimSun" w:hint="eastAsia"/>
          <w:lang w:eastAsia="zh-CN"/>
        </w:rPr>
        <w:t>至</w:t>
      </w:r>
      <w:r w:rsidR="00FC1757">
        <w:rPr>
          <w:lang w:eastAsia="zh-CN"/>
        </w:rPr>
        <w:t>26 GHz</w:t>
      </w:r>
      <w:r w:rsidR="00FC1757">
        <w:rPr>
          <w:rFonts w:ascii="SimSun" w:hAnsi="SimSun" w:cs="SimSun" w:hint="eastAsia"/>
          <w:color w:val="000000"/>
          <w:lang w:eastAsia="zh-CN"/>
        </w:rPr>
        <w:t>的频率范围内卫星移动业务地对空和空对地方向（包括涵盖国际移动通信（</w:t>
      </w:r>
      <w:r w:rsidR="00FC1757">
        <w:rPr>
          <w:color w:val="000000"/>
          <w:lang w:eastAsia="zh-CN"/>
        </w:rPr>
        <w:t>IMT</w:t>
      </w:r>
      <w:r w:rsidR="00FC1757">
        <w:rPr>
          <w:rFonts w:ascii="SimSun" w:hAnsi="SimSun" w:cs="SimSun" w:hint="eastAsia"/>
          <w:color w:val="000000"/>
          <w:lang w:eastAsia="zh-CN"/>
        </w:rPr>
        <w:t>）的宽带应用的卫星部分）的频谱需求并考虑做出可能的附加频谱划分</w:t>
      </w:r>
    </w:p>
    <w:p w:rsidR="00CB2426" w:rsidRPr="00162450" w:rsidRDefault="005315FF" w:rsidP="005E5734">
      <w:pPr>
        <w:ind w:firstLineChars="200" w:firstLine="480"/>
        <w:rPr>
          <w:lang w:val="en-US" w:eastAsia="zh-CN"/>
        </w:rPr>
      </w:pPr>
      <w:r>
        <w:rPr>
          <w:rFonts w:hint="eastAsia"/>
          <w:lang w:val="en-US" w:eastAsia="zh-CN"/>
        </w:rPr>
        <w:t>4</w:t>
      </w:r>
      <w:r>
        <w:rPr>
          <w:lang w:val="en-US" w:eastAsia="zh-CN"/>
        </w:rPr>
        <w:t>C</w:t>
      </w:r>
      <w:r>
        <w:rPr>
          <w:lang w:val="en-US" w:eastAsia="zh-CN"/>
        </w:rPr>
        <w:t>工作组敲定了</w:t>
      </w:r>
      <w:r>
        <w:rPr>
          <w:lang w:val="en-US" w:eastAsia="zh-CN"/>
        </w:rPr>
        <w:t>CPM</w:t>
      </w:r>
      <w:r>
        <w:rPr>
          <w:lang w:val="en-US" w:eastAsia="zh-CN"/>
        </w:rPr>
        <w:t>案文草案。</w:t>
      </w:r>
      <w:r w:rsidR="00FC5F00" w:rsidRPr="00FC5F00">
        <w:rPr>
          <w:bCs/>
          <w:lang w:eastAsia="zh-CN"/>
        </w:rPr>
        <w:t>ITU-R</w:t>
      </w:r>
      <w:r w:rsidR="00FC5F00" w:rsidRPr="00FC5F00">
        <w:rPr>
          <w:bCs/>
          <w:lang w:eastAsia="zh-CN"/>
        </w:rPr>
        <w:t>已就在</w:t>
      </w:r>
      <w:r w:rsidR="00FC5F00" w:rsidRPr="00FC5F00">
        <w:rPr>
          <w:bCs/>
          <w:lang w:eastAsia="zh-CN"/>
        </w:rPr>
        <w:t>22-26 GHz</w:t>
      </w:r>
      <w:r w:rsidR="00FC5F00" w:rsidRPr="00FC5F00">
        <w:rPr>
          <w:bCs/>
          <w:lang w:eastAsia="zh-CN"/>
        </w:rPr>
        <w:t>频段内可为地对空和空对地方向卫星移动业务（</w:t>
      </w:r>
      <w:r w:rsidR="00FC5F00" w:rsidRPr="00FC5F00">
        <w:rPr>
          <w:bCs/>
          <w:lang w:eastAsia="zh-CN"/>
        </w:rPr>
        <w:t>MSS</w:t>
      </w:r>
      <w:r w:rsidR="00FC5F00" w:rsidRPr="00FC5F00">
        <w:rPr>
          <w:bCs/>
          <w:lang w:eastAsia="zh-CN"/>
        </w:rPr>
        <w:t>）提供新划分的可能频段开展了研究，同时兼顾到了共享和兼容的诸多方面。第</w:t>
      </w:r>
      <w:r w:rsidR="00FC5F00" w:rsidRPr="00FC5F00">
        <w:rPr>
          <w:b/>
          <w:bCs/>
          <w:lang w:eastAsia="zh-CN"/>
        </w:rPr>
        <w:t>234</w:t>
      </w:r>
      <w:r w:rsidR="00FC5F00" w:rsidRPr="00FC5F00">
        <w:rPr>
          <w:bCs/>
          <w:lang w:eastAsia="zh-CN"/>
        </w:rPr>
        <w:t>号决议</w:t>
      </w:r>
      <w:r w:rsidR="00FC5F00" w:rsidRPr="00FC5F00">
        <w:rPr>
          <w:b/>
          <w:bCs/>
          <w:lang w:eastAsia="zh-CN"/>
        </w:rPr>
        <w:t>（</w:t>
      </w:r>
      <w:r w:rsidR="00FC5F00" w:rsidRPr="00FC5F00">
        <w:rPr>
          <w:b/>
          <w:bCs/>
          <w:lang w:eastAsia="zh-CN"/>
        </w:rPr>
        <w:t>WRC-12</w:t>
      </w:r>
      <w:r w:rsidR="00FC5F00" w:rsidRPr="00FC5F00">
        <w:rPr>
          <w:b/>
          <w:bCs/>
          <w:lang w:eastAsia="zh-CN"/>
        </w:rPr>
        <w:t>）</w:t>
      </w:r>
      <w:r w:rsidR="00783D5B">
        <w:rPr>
          <w:bCs/>
          <w:lang w:eastAsia="zh-CN"/>
        </w:rPr>
        <w:t>已考虑并认识到</w:t>
      </w:r>
      <w:r w:rsidR="00FC5F00" w:rsidRPr="00FC5F00">
        <w:rPr>
          <w:bCs/>
          <w:lang w:eastAsia="zh-CN"/>
        </w:rPr>
        <w:t>4-16 GH</w:t>
      </w:r>
      <w:r w:rsidR="00FC5F00" w:rsidRPr="00FC5F00">
        <w:rPr>
          <w:bCs/>
          <w:lang w:eastAsia="zh-CN"/>
        </w:rPr>
        <w:t>频段内</w:t>
      </w:r>
      <w:r w:rsidR="00783D5B">
        <w:rPr>
          <w:rFonts w:hint="eastAsia"/>
          <w:bCs/>
          <w:lang w:eastAsia="zh-CN"/>
        </w:rPr>
        <w:t>缺少用于实时</w:t>
      </w:r>
      <w:r w:rsidR="00783D5B">
        <w:rPr>
          <w:rFonts w:hint="eastAsia"/>
          <w:bCs/>
          <w:lang w:eastAsia="zh-CN"/>
        </w:rPr>
        <w:t>IMT</w:t>
      </w:r>
      <w:r w:rsidR="005E5734" w:rsidRPr="00FC5F00">
        <w:rPr>
          <w:bCs/>
          <w:lang w:val="en-US" w:eastAsia="zh-CN"/>
        </w:rPr>
        <w:t>和宽带应用的</w:t>
      </w:r>
      <w:r w:rsidR="00FC5F00" w:rsidRPr="00FC5F00">
        <w:rPr>
          <w:bCs/>
          <w:lang w:val="en-US" w:eastAsia="zh-CN"/>
        </w:rPr>
        <w:t>240 MHz</w:t>
      </w:r>
      <w:r w:rsidR="00FC5F00" w:rsidRPr="00FC5F00">
        <w:rPr>
          <w:bCs/>
          <w:lang w:val="en-US" w:eastAsia="zh-CN"/>
        </w:rPr>
        <w:t>至</w:t>
      </w:r>
      <w:r w:rsidR="00FC5F00" w:rsidRPr="00FC5F00">
        <w:rPr>
          <w:bCs/>
          <w:lang w:val="en-US" w:eastAsia="zh-CN"/>
        </w:rPr>
        <w:t xml:space="preserve">335 </w:t>
      </w:r>
      <w:r w:rsidR="00FC5F00" w:rsidRPr="00FC5F00">
        <w:rPr>
          <w:bCs/>
          <w:lang w:eastAsia="zh-CN"/>
        </w:rPr>
        <w:t>MH</w:t>
      </w:r>
      <w:r w:rsidR="00FC5F00" w:rsidRPr="00FC5F00">
        <w:rPr>
          <w:bCs/>
          <w:lang w:val="en-US" w:eastAsia="zh-CN"/>
        </w:rPr>
        <w:t>z</w:t>
      </w:r>
      <w:r w:rsidR="00FC5F00" w:rsidRPr="00FC5F00">
        <w:rPr>
          <w:bCs/>
          <w:lang w:val="en-US" w:eastAsia="zh-CN"/>
        </w:rPr>
        <w:t>频谱，但</w:t>
      </w:r>
      <w:r w:rsidR="00FC5F00" w:rsidRPr="00FC5F00">
        <w:rPr>
          <w:bCs/>
          <w:lang w:eastAsia="zh-CN"/>
        </w:rPr>
        <w:t>ITU-R</w:t>
      </w:r>
      <w:r w:rsidR="00FC5F00" w:rsidRPr="00FC5F00">
        <w:rPr>
          <w:bCs/>
          <w:lang w:eastAsia="zh-CN"/>
        </w:rPr>
        <w:t>仍未评估</w:t>
      </w:r>
      <w:r w:rsidR="00FC5F00" w:rsidRPr="00FC5F00">
        <w:rPr>
          <w:bCs/>
          <w:lang w:eastAsia="zh-CN"/>
        </w:rPr>
        <w:t>22-26 GHz</w:t>
      </w:r>
      <w:r w:rsidR="00FC5F00" w:rsidRPr="00FC5F00">
        <w:rPr>
          <w:bCs/>
          <w:lang w:eastAsia="zh-CN"/>
        </w:rPr>
        <w:t>频段</w:t>
      </w:r>
      <w:r w:rsidR="00FC5F00" w:rsidRPr="00FC5F00">
        <w:rPr>
          <w:bCs/>
          <w:lang w:eastAsia="zh-CN"/>
        </w:rPr>
        <w:t>MSS</w:t>
      </w:r>
      <w:r w:rsidR="00FC5F00" w:rsidRPr="00FC5F00">
        <w:rPr>
          <w:bCs/>
          <w:lang w:eastAsia="zh-CN"/>
        </w:rPr>
        <w:t>的总体频谱需求。目前已就</w:t>
      </w:r>
      <w:r w:rsidR="00FC5F00" w:rsidRPr="00FC5F00">
        <w:rPr>
          <w:bCs/>
          <w:lang w:eastAsia="zh-CN"/>
        </w:rPr>
        <w:t>22-26 GHz</w:t>
      </w:r>
      <w:r w:rsidR="00FC5F00" w:rsidRPr="00FC5F00">
        <w:rPr>
          <w:bCs/>
          <w:lang w:eastAsia="zh-CN"/>
        </w:rPr>
        <w:t>频段内的一系列频段做出评估，研究其是否可与新的</w:t>
      </w:r>
      <w:r w:rsidR="00FC5F00" w:rsidRPr="00FC5F00">
        <w:rPr>
          <w:bCs/>
          <w:lang w:eastAsia="zh-CN"/>
        </w:rPr>
        <w:t>MSS</w:t>
      </w:r>
      <w:r w:rsidR="00FC5F00" w:rsidRPr="00FC5F00">
        <w:rPr>
          <w:bCs/>
          <w:lang w:eastAsia="zh-CN"/>
        </w:rPr>
        <w:t>系统共用，但并未就这些频段内所有业务与新</w:t>
      </w:r>
      <w:r w:rsidR="00FC5F00" w:rsidRPr="00FC5F00">
        <w:rPr>
          <w:bCs/>
          <w:lang w:eastAsia="zh-CN"/>
        </w:rPr>
        <w:t>MSS</w:t>
      </w:r>
      <w:r w:rsidR="00FC5F00" w:rsidRPr="00FC5F00">
        <w:rPr>
          <w:bCs/>
          <w:lang w:eastAsia="zh-CN"/>
        </w:rPr>
        <w:t>系统的共用开展研究。</w:t>
      </w:r>
      <w:r w:rsidR="00FC5F00" w:rsidRPr="00FC5F00">
        <w:rPr>
          <w:bCs/>
          <w:lang w:eastAsia="zh-CN"/>
        </w:rPr>
        <w:t>22-26 GHz</w:t>
      </w:r>
      <w:r w:rsidR="00FC5F00" w:rsidRPr="00FC5F00">
        <w:rPr>
          <w:bCs/>
          <w:lang w:eastAsia="zh-CN"/>
        </w:rPr>
        <w:t>频段内的部分频谱尚未进行研究。</w:t>
      </w:r>
      <w:r w:rsidR="005E5734">
        <w:rPr>
          <w:rFonts w:hint="eastAsia"/>
          <w:bCs/>
          <w:lang w:eastAsia="zh-CN"/>
        </w:rPr>
        <w:t>有关该议项的研究报告亦确定。</w:t>
      </w:r>
      <w:r w:rsidR="00FC5F00" w:rsidRPr="00FC5F00">
        <w:rPr>
          <w:bCs/>
          <w:lang w:eastAsia="zh-CN"/>
        </w:rPr>
        <w:t>。</w:t>
      </w:r>
    </w:p>
    <w:p w:rsidR="00CB2426" w:rsidRPr="00162450" w:rsidRDefault="00C60DD8" w:rsidP="005315FF">
      <w:pPr>
        <w:pStyle w:val="Headingb"/>
        <w:rPr>
          <w:lang w:val="en-US" w:eastAsia="zh-CN"/>
        </w:rPr>
      </w:pPr>
      <w:r>
        <w:rPr>
          <w:rFonts w:hint="eastAsia"/>
          <w:lang w:val="en-US" w:eastAsia="zh-CN"/>
        </w:rPr>
        <w:t>议项</w:t>
      </w:r>
      <w:r w:rsidR="005315FF">
        <w:rPr>
          <w:bCs/>
          <w:lang w:val="en-US" w:eastAsia="zh-CN"/>
        </w:rPr>
        <w:t>9.1,</w:t>
      </w:r>
      <w:r w:rsidR="005315FF">
        <w:rPr>
          <w:rFonts w:hint="eastAsia"/>
          <w:bCs/>
          <w:lang w:val="en-US" w:eastAsia="zh-CN"/>
        </w:rPr>
        <w:t>问题</w:t>
      </w:r>
      <w:r w:rsidR="00CB2426" w:rsidRPr="00162450">
        <w:rPr>
          <w:bCs/>
          <w:lang w:val="en-US" w:eastAsia="zh-CN"/>
        </w:rPr>
        <w:t>9.1.1:</w:t>
      </w:r>
      <w:r w:rsidR="00CB2426" w:rsidRPr="00162450">
        <w:rPr>
          <w:bCs/>
          <w:lang w:val="en-US" w:eastAsia="zh-CN"/>
        </w:rPr>
        <w:tab/>
      </w:r>
      <w:r w:rsidR="00FC1757" w:rsidRPr="00B60903">
        <w:rPr>
          <w:rFonts w:ascii="SimSun" w:hAnsi="SimSun" w:cs="SimSun" w:hint="eastAsia"/>
          <w:lang w:eastAsia="zh-CN"/>
        </w:rPr>
        <w:t>第</w:t>
      </w:r>
      <w:r w:rsidR="00FC1757" w:rsidRPr="00B60903">
        <w:rPr>
          <w:bCs/>
          <w:lang w:eastAsia="zh-CN"/>
        </w:rPr>
        <w:t>205</w:t>
      </w:r>
      <w:r w:rsidR="00FC1757" w:rsidRPr="00B60903">
        <w:rPr>
          <w:rFonts w:ascii="SimSun" w:hAnsi="SimSun" w:cs="SimSun" w:hint="eastAsia"/>
          <w:lang w:eastAsia="zh-CN"/>
        </w:rPr>
        <w:t>号决议</w:t>
      </w:r>
      <w:r w:rsidR="00FC1757">
        <w:rPr>
          <w:rFonts w:ascii="SimSun" w:hAnsi="SimSun" w:cs="SimSun" w:hint="eastAsia"/>
          <w:bCs/>
          <w:lang w:eastAsia="zh-CN"/>
        </w:rPr>
        <w:t>（</w:t>
      </w:r>
      <w:r w:rsidR="00FC1757" w:rsidRPr="00B60903">
        <w:rPr>
          <w:bCs/>
          <w:lang w:eastAsia="zh-CN"/>
        </w:rPr>
        <w:t>WRC-12</w:t>
      </w:r>
      <w:r w:rsidR="00FC1757" w:rsidRPr="00B60903">
        <w:rPr>
          <w:rFonts w:ascii="SimSun" w:hAnsi="SimSun" w:cs="SimSun" w:hint="eastAsia"/>
          <w:bCs/>
          <w:lang w:eastAsia="zh-CN"/>
        </w:rPr>
        <w:t>，修订版）</w:t>
      </w:r>
      <w:r w:rsidR="00FC1757">
        <w:rPr>
          <w:lang w:eastAsia="zh-CN"/>
        </w:rPr>
        <w:t xml:space="preserve">– </w:t>
      </w:r>
      <w:r w:rsidR="00FC1757" w:rsidRPr="00B60903">
        <w:rPr>
          <w:rFonts w:ascii="SimSun" w:hAnsi="SimSun" w:cs="SimSun" w:hint="eastAsia"/>
          <w:lang w:eastAsia="zh-CN"/>
        </w:rPr>
        <w:t>保护在</w:t>
      </w:r>
      <w:r w:rsidR="00FC1757" w:rsidRPr="00B60903">
        <w:rPr>
          <w:rFonts w:eastAsia="Times New Roman"/>
          <w:lang w:eastAsia="zh-CN"/>
        </w:rPr>
        <w:t>406-406.1 MHz</w:t>
      </w:r>
      <w:r w:rsidR="00FC1757" w:rsidRPr="00B60903">
        <w:rPr>
          <w:rFonts w:ascii="SimSun" w:hAnsi="SimSun" w:cs="SimSun" w:hint="eastAsia"/>
          <w:lang w:eastAsia="zh-CN"/>
        </w:rPr>
        <w:t>频段操作的卫星移动业务系统</w:t>
      </w:r>
    </w:p>
    <w:p w:rsidR="00947319" w:rsidRPr="00947319" w:rsidRDefault="00E3544B" w:rsidP="005E5734">
      <w:pPr>
        <w:overflowPunct/>
        <w:autoSpaceDE/>
        <w:autoSpaceDN/>
        <w:adjustRightInd/>
        <w:ind w:firstLineChars="200" w:firstLine="480"/>
        <w:textAlignment w:val="auto"/>
        <w:rPr>
          <w:lang w:eastAsia="zh-CN"/>
        </w:rPr>
      </w:pPr>
      <w:r>
        <w:rPr>
          <w:rFonts w:hint="eastAsia"/>
          <w:lang w:val="en-US" w:eastAsia="zh-CN"/>
        </w:rPr>
        <w:t>4</w:t>
      </w:r>
      <w:r>
        <w:rPr>
          <w:lang w:val="en-US" w:eastAsia="zh-CN"/>
        </w:rPr>
        <w:t>C</w:t>
      </w:r>
      <w:r>
        <w:rPr>
          <w:lang w:val="en-US" w:eastAsia="zh-CN"/>
        </w:rPr>
        <w:t>工作组敲定了</w:t>
      </w:r>
      <w:r>
        <w:rPr>
          <w:lang w:val="en-US" w:eastAsia="zh-CN"/>
        </w:rPr>
        <w:t>CPM</w:t>
      </w:r>
      <w:r>
        <w:rPr>
          <w:lang w:val="en-US" w:eastAsia="zh-CN"/>
        </w:rPr>
        <w:t>案文草案。</w:t>
      </w:r>
      <w:r w:rsidR="00947319" w:rsidRPr="00947319">
        <w:rPr>
          <w:rFonts w:eastAsiaTheme="minorEastAsia" w:hint="eastAsia"/>
          <w:lang w:eastAsia="zh-CN"/>
        </w:rPr>
        <w:t>根据第</w:t>
      </w:r>
      <w:r w:rsidR="00947319" w:rsidRPr="00C60DD8">
        <w:rPr>
          <w:rFonts w:eastAsiaTheme="minorEastAsia" w:hint="eastAsia"/>
          <w:b/>
          <w:bCs/>
          <w:lang w:eastAsia="zh-CN"/>
        </w:rPr>
        <w:t>20</w:t>
      </w:r>
      <w:r w:rsidR="00947319" w:rsidRPr="00C60DD8">
        <w:rPr>
          <w:rFonts w:eastAsiaTheme="minorEastAsia"/>
          <w:b/>
          <w:bCs/>
          <w:lang w:eastAsia="zh-CN"/>
        </w:rPr>
        <w:t>5</w:t>
      </w:r>
      <w:r w:rsidR="00947319" w:rsidRPr="00947319">
        <w:rPr>
          <w:rFonts w:eastAsiaTheme="minorEastAsia" w:hint="eastAsia"/>
          <w:lang w:eastAsia="zh-CN"/>
        </w:rPr>
        <w:t>号决议</w:t>
      </w:r>
      <w:r w:rsidR="00947319" w:rsidRPr="00C60DD8">
        <w:rPr>
          <w:rFonts w:eastAsiaTheme="minorEastAsia" w:hint="eastAsia"/>
          <w:b/>
          <w:bCs/>
          <w:lang w:eastAsia="zh-CN"/>
        </w:rPr>
        <w:t>（</w:t>
      </w:r>
      <w:r w:rsidR="00947319" w:rsidRPr="00C60DD8">
        <w:rPr>
          <w:rFonts w:eastAsiaTheme="minorEastAsia" w:hint="eastAsia"/>
          <w:b/>
          <w:bCs/>
          <w:lang w:eastAsia="zh-CN"/>
        </w:rPr>
        <w:t>WRC-12</w:t>
      </w:r>
      <w:r w:rsidR="00947319" w:rsidRPr="00C60DD8">
        <w:rPr>
          <w:rFonts w:eastAsiaTheme="minorEastAsia" w:hint="eastAsia"/>
          <w:b/>
          <w:bCs/>
          <w:lang w:eastAsia="zh-CN"/>
        </w:rPr>
        <w:t>，修订版）</w:t>
      </w:r>
      <w:r w:rsidR="00947319" w:rsidRPr="00947319">
        <w:rPr>
          <w:rFonts w:eastAsiaTheme="minorEastAsia" w:hint="eastAsia"/>
          <w:lang w:eastAsia="zh-CN"/>
        </w:rPr>
        <w:t>，</w:t>
      </w:r>
      <w:r w:rsidR="00947319" w:rsidRPr="00947319">
        <w:rPr>
          <w:rFonts w:eastAsiaTheme="minorEastAsia" w:hint="eastAsia"/>
          <w:lang w:eastAsia="zh-CN"/>
        </w:rPr>
        <w:t>ITU-R</w:t>
      </w:r>
      <w:r w:rsidR="00947319" w:rsidRPr="00947319">
        <w:rPr>
          <w:rFonts w:eastAsiaTheme="minorEastAsia" w:hint="eastAsia"/>
          <w:lang w:eastAsia="zh-CN"/>
        </w:rPr>
        <w:t>负责开展</w:t>
      </w:r>
      <w:r w:rsidR="005E5734">
        <w:rPr>
          <w:rFonts w:eastAsiaTheme="minorEastAsia" w:hint="eastAsia"/>
          <w:lang w:eastAsia="zh-CN"/>
        </w:rPr>
        <w:t>适当</w:t>
      </w:r>
      <w:r w:rsidR="00947319" w:rsidRPr="00947319">
        <w:rPr>
          <w:rFonts w:eastAsiaTheme="minorEastAsia" w:hint="eastAsia"/>
          <w:lang w:eastAsia="zh-CN"/>
        </w:rPr>
        <w:t>的监管、技术和</w:t>
      </w:r>
      <w:r w:rsidR="005E5734">
        <w:rPr>
          <w:rFonts w:eastAsiaTheme="minorEastAsia" w:hint="eastAsia"/>
          <w:lang w:eastAsia="zh-CN"/>
        </w:rPr>
        <w:t>操作</w:t>
      </w:r>
      <w:r w:rsidR="00947319" w:rsidRPr="00947319">
        <w:rPr>
          <w:rFonts w:eastAsiaTheme="minorEastAsia" w:hint="eastAsia"/>
          <w:spacing w:val="11"/>
          <w:lang w:eastAsia="zh-CN"/>
        </w:rPr>
        <w:t>研究，以确保根据《无线电规则》第</w:t>
      </w:r>
      <w:r w:rsidR="00947319" w:rsidRPr="00C60DD8">
        <w:rPr>
          <w:b/>
          <w:bCs/>
          <w:spacing w:val="11"/>
          <w:lang w:eastAsia="zh-CN"/>
        </w:rPr>
        <w:t>4.22</w:t>
      </w:r>
      <w:r w:rsidR="00947319" w:rsidRPr="00947319">
        <w:rPr>
          <w:rFonts w:ascii="SimSun" w:hAnsi="SimSun" w:cs="SimSun" w:hint="eastAsia"/>
          <w:spacing w:val="11"/>
          <w:lang w:eastAsia="zh-CN"/>
        </w:rPr>
        <w:t>和</w:t>
      </w:r>
      <w:r w:rsidR="00947319" w:rsidRPr="00C60DD8">
        <w:rPr>
          <w:b/>
          <w:bCs/>
          <w:spacing w:val="11"/>
          <w:lang w:eastAsia="zh-CN"/>
        </w:rPr>
        <w:t>5.267</w:t>
      </w:r>
      <w:r w:rsidR="00947319" w:rsidRPr="00947319">
        <w:rPr>
          <w:rFonts w:eastAsiaTheme="minorEastAsia" w:hint="eastAsia"/>
          <w:spacing w:val="11"/>
          <w:lang w:eastAsia="zh-CN"/>
        </w:rPr>
        <w:t>款及附录</w:t>
      </w:r>
      <w:r w:rsidR="00947319" w:rsidRPr="00C60DD8">
        <w:rPr>
          <w:b/>
          <w:bCs/>
          <w:spacing w:val="11"/>
          <w:lang w:eastAsia="zh-CN"/>
        </w:rPr>
        <w:t>15</w:t>
      </w:r>
      <w:r w:rsidR="00947319" w:rsidRPr="00947319">
        <w:rPr>
          <w:rFonts w:eastAsiaTheme="minorEastAsia" w:hint="eastAsia"/>
          <w:spacing w:val="11"/>
          <w:lang w:eastAsia="zh-CN"/>
        </w:rPr>
        <w:t>（表</w:t>
      </w:r>
      <w:r w:rsidR="00947319" w:rsidRPr="00C60DD8">
        <w:rPr>
          <w:b/>
          <w:bCs/>
          <w:spacing w:val="11"/>
          <w:lang w:eastAsia="zh-CN"/>
        </w:rPr>
        <w:t>15-2</w:t>
      </w:r>
      <w:r w:rsidR="00947319" w:rsidRPr="00947319">
        <w:rPr>
          <w:rFonts w:eastAsiaTheme="minorEastAsia" w:hint="eastAsia"/>
          <w:spacing w:val="11"/>
          <w:lang w:eastAsia="zh-CN"/>
        </w:rPr>
        <w:t>）</w:t>
      </w:r>
      <w:r w:rsidR="00947319" w:rsidRPr="00947319">
        <w:rPr>
          <w:rFonts w:ascii="SimSun" w:hAnsi="SimSun" w:cs="SimSun" w:hint="eastAsia"/>
          <w:spacing w:val="11"/>
          <w:lang w:eastAsia="zh-CN"/>
        </w:rPr>
        <w:t>的要求，对</w:t>
      </w:r>
      <w:r w:rsidR="00947319" w:rsidRPr="00947319">
        <w:rPr>
          <w:spacing w:val="9"/>
          <w:lang w:eastAsia="zh-CN"/>
        </w:rPr>
        <w:t>406-406.1 MHz</w:t>
      </w:r>
      <w:r w:rsidR="00947319" w:rsidRPr="00947319">
        <w:rPr>
          <w:rFonts w:eastAsiaTheme="minorEastAsia" w:hint="eastAsia"/>
          <w:spacing w:val="9"/>
          <w:lang w:eastAsia="zh-CN"/>
        </w:rPr>
        <w:t>频段的</w:t>
      </w:r>
      <w:r w:rsidR="00947319" w:rsidRPr="00947319">
        <w:rPr>
          <w:rFonts w:eastAsiaTheme="minorEastAsia" w:hint="eastAsia"/>
          <w:spacing w:val="9"/>
          <w:lang w:eastAsia="zh-CN"/>
        </w:rPr>
        <w:t>MSS</w:t>
      </w:r>
      <w:r w:rsidR="00947319" w:rsidRPr="00947319">
        <w:rPr>
          <w:rFonts w:eastAsiaTheme="minorEastAsia" w:hint="eastAsia"/>
          <w:spacing w:val="9"/>
          <w:lang w:eastAsia="zh-CN"/>
        </w:rPr>
        <w:t>系统提供充分保护，并考虑到在较低（</w:t>
      </w:r>
      <w:r w:rsidR="00947319" w:rsidRPr="00947319">
        <w:rPr>
          <w:spacing w:val="9"/>
          <w:lang w:eastAsia="zh-CN"/>
        </w:rPr>
        <w:t>390-406</w:t>
      </w:r>
      <w:r w:rsidR="00947319" w:rsidRPr="00947319">
        <w:rPr>
          <w:lang w:eastAsia="zh-CN"/>
        </w:rPr>
        <w:t xml:space="preserve"> MHz</w:t>
      </w:r>
      <w:r w:rsidR="00947319" w:rsidRPr="00947319">
        <w:rPr>
          <w:rFonts w:eastAsiaTheme="minorEastAsia" w:hint="eastAsia"/>
          <w:lang w:eastAsia="zh-CN"/>
        </w:rPr>
        <w:t>）和较高（</w:t>
      </w:r>
      <w:r w:rsidR="00947319" w:rsidRPr="00947319">
        <w:rPr>
          <w:lang w:eastAsia="zh-CN"/>
        </w:rPr>
        <w:t>406.1-420 MHz</w:t>
      </w:r>
      <w:r w:rsidR="00947319" w:rsidRPr="00947319">
        <w:rPr>
          <w:rFonts w:eastAsiaTheme="minorEastAsia" w:hint="eastAsia"/>
          <w:lang w:eastAsia="zh-CN"/>
        </w:rPr>
        <w:t>）相邻频段或这些频段不同部分</w:t>
      </w:r>
      <w:r w:rsidR="005E5734">
        <w:rPr>
          <w:rFonts w:eastAsiaTheme="minorEastAsia" w:hint="eastAsia"/>
          <w:lang w:eastAsia="zh-CN"/>
        </w:rPr>
        <w:t>操作</w:t>
      </w:r>
      <w:r w:rsidR="00947319" w:rsidRPr="00947319">
        <w:rPr>
          <w:rFonts w:eastAsiaTheme="minorEastAsia" w:hint="eastAsia"/>
          <w:lang w:eastAsia="zh-CN"/>
        </w:rPr>
        <w:t>的现有和未来业务。</w:t>
      </w:r>
    </w:p>
    <w:p w:rsidR="00947319" w:rsidRPr="00947319" w:rsidRDefault="00947319" w:rsidP="005E5734">
      <w:pPr>
        <w:overflowPunct/>
        <w:autoSpaceDE/>
        <w:autoSpaceDN/>
        <w:adjustRightInd/>
        <w:ind w:firstLineChars="200" w:firstLine="480"/>
        <w:textAlignment w:val="auto"/>
        <w:rPr>
          <w:lang w:eastAsia="zh-CN"/>
        </w:rPr>
      </w:pPr>
      <w:r w:rsidRPr="00947319">
        <w:rPr>
          <w:rFonts w:eastAsiaTheme="minorEastAsia" w:hint="eastAsia"/>
          <w:lang w:val="en-US" w:eastAsia="zh-CN"/>
        </w:rPr>
        <w:t>已为在</w:t>
      </w:r>
      <w:r w:rsidRPr="00947319">
        <w:rPr>
          <w:lang w:eastAsia="zh-CN"/>
        </w:rPr>
        <w:t>406-406.1 MHz</w:t>
      </w:r>
      <w:r w:rsidRPr="00947319">
        <w:rPr>
          <w:rFonts w:eastAsiaTheme="minorEastAsia" w:hint="eastAsia"/>
          <w:lang w:eastAsia="zh-CN"/>
        </w:rPr>
        <w:t>频段内</w:t>
      </w:r>
      <w:r w:rsidR="005E5734">
        <w:rPr>
          <w:rFonts w:eastAsiaTheme="minorEastAsia" w:hint="eastAsia"/>
          <w:lang w:eastAsia="zh-CN"/>
        </w:rPr>
        <w:t>操作</w:t>
      </w:r>
      <w:r w:rsidRPr="00947319">
        <w:rPr>
          <w:rFonts w:eastAsiaTheme="minorEastAsia" w:hint="eastAsia"/>
          <w:lang w:eastAsia="zh-CN"/>
        </w:rPr>
        <w:t>的三个空间段（低地球轨道（</w:t>
      </w:r>
      <w:r w:rsidRPr="00947319">
        <w:rPr>
          <w:rFonts w:eastAsiaTheme="minorEastAsia" w:hint="eastAsia"/>
          <w:lang w:eastAsia="zh-CN"/>
        </w:rPr>
        <w:t>LEO</w:t>
      </w:r>
      <w:r w:rsidRPr="00947319">
        <w:rPr>
          <w:rFonts w:eastAsiaTheme="minorEastAsia" w:hint="eastAsia"/>
          <w:lang w:eastAsia="zh-CN"/>
        </w:rPr>
        <w:t>）、中地球轨道（</w:t>
      </w:r>
      <w:r w:rsidRPr="00947319">
        <w:rPr>
          <w:rFonts w:eastAsiaTheme="minorEastAsia" w:hint="eastAsia"/>
          <w:lang w:eastAsia="zh-CN"/>
        </w:rPr>
        <w:t>MEO</w:t>
      </w:r>
      <w:r w:rsidRPr="00947319">
        <w:rPr>
          <w:rFonts w:eastAsiaTheme="minorEastAsia" w:hint="eastAsia"/>
          <w:lang w:eastAsia="zh-CN"/>
        </w:rPr>
        <w:t>）和对地静止卫星轨道（</w:t>
      </w:r>
      <w:r w:rsidRPr="00947319">
        <w:rPr>
          <w:rFonts w:eastAsiaTheme="minorEastAsia" w:hint="eastAsia"/>
          <w:lang w:eastAsia="zh-CN"/>
        </w:rPr>
        <w:t>GSO</w:t>
      </w:r>
      <w:r w:rsidRPr="00947319">
        <w:rPr>
          <w:rFonts w:eastAsiaTheme="minorEastAsia" w:hint="eastAsia"/>
          <w:lang w:eastAsia="zh-CN"/>
        </w:rPr>
        <w:t>））确定了窄带和宽带发射的可允许干扰电平。提出的无用发射电平表明，运行</w:t>
      </w:r>
      <w:r w:rsidRPr="00947319">
        <w:rPr>
          <w:rFonts w:eastAsiaTheme="minorEastAsia" w:hint="eastAsia"/>
          <w:lang w:eastAsia="zh-CN"/>
        </w:rPr>
        <w:t>EESS</w:t>
      </w:r>
      <w:r w:rsidRPr="00947319">
        <w:rPr>
          <w:rFonts w:eastAsiaTheme="minorEastAsia" w:hint="eastAsia"/>
          <w:lang w:eastAsia="zh-CN"/>
        </w:rPr>
        <w:t>的数据采集平台，不应产生超过窄带干扰标准的带内发射。</w:t>
      </w:r>
      <w:r w:rsidRPr="00947319">
        <w:rPr>
          <w:lang w:eastAsia="zh-CN"/>
        </w:rPr>
        <w:t>MetAid</w:t>
      </w:r>
      <w:r w:rsidRPr="00947319">
        <w:rPr>
          <w:rFonts w:eastAsiaTheme="minorEastAsia" w:hint="eastAsia"/>
          <w:lang w:eastAsia="zh-CN"/>
        </w:rPr>
        <w:t>s</w:t>
      </w:r>
      <w:r w:rsidRPr="00947319">
        <w:rPr>
          <w:rFonts w:eastAsiaTheme="minorEastAsia" w:hint="eastAsia"/>
          <w:lang w:eastAsia="zh-CN"/>
        </w:rPr>
        <w:t>运行的无线电探空仪不得超过</w:t>
      </w:r>
      <w:r w:rsidRPr="00947319">
        <w:rPr>
          <w:lang w:eastAsia="zh-CN"/>
        </w:rPr>
        <w:t>LEO</w:t>
      </w:r>
      <w:r w:rsidRPr="00947319">
        <w:rPr>
          <w:rFonts w:ascii="SimSun" w:hAnsi="SimSun" w:cs="SimSun" w:hint="eastAsia"/>
          <w:lang w:eastAsia="zh-CN"/>
        </w:rPr>
        <w:t>、</w:t>
      </w:r>
      <w:r w:rsidRPr="00947319">
        <w:rPr>
          <w:lang w:eastAsia="zh-CN"/>
        </w:rPr>
        <w:t>MEO</w:t>
      </w:r>
      <w:r w:rsidRPr="00947319">
        <w:rPr>
          <w:rFonts w:eastAsiaTheme="minorEastAsia" w:hint="eastAsia"/>
          <w:lang w:eastAsia="zh-CN"/>
        </w:rPr>
        <w:t>或</w:t>
      </w:r>
      <w:r w:rsidRPr="00947319">
        <w:rPr>
          <w:lang w:eastAsia="zh-CN"/>
        </w:rPr>
        <w:t>G</w:t>
      </w:r>
      <w:r w:rsidRPr="00947319">
        <w:rPr>
          <w:rFonts w:eastAsiaTheme="minorEastAsia" w:hint="eastAsia"/>
          <w:lang w:eastAsia="zh-CN"/>
        </w:rPr>
        <w:t>S</w:t>
      </w:r>
      <w:r w:rsidRPr="00947319">
        <w:rPr>
          <w:lang w:eastAsia="zh-CN"/>
        </w:rPr>
        <w:t>O</w:t>
      </w:r>
      <w:r w:rsidRPr="00947319">
        <w:rPr>
          <w:rFonts w:eastAsiaTheme="minorEastAsia" w:hint="eastAsia"/>
          <w:lang w:eastAsia="zh-CN"/>
        </w:rPr>
        <w:t>卫星搜救接收机的宽带测量灵敏度电平。</w:t>
      </w:r>
    </w:p>
    <w:p w:rsidR="00947319" w:rsidRDefault="00947319" w:rsidP="00947319">
      <w:pPr>
        <w:overflowPunct/>
        <w:autoSpaceDE/>
        <w:autoSpaceDN/>
        <w:adjustRightInd/>
        <w:ind w:firstLineChars="200" w:firstLine="480"/>
        <w:textAlignment w:val="auto"/>
        <w:rPr>
          <w:lang w:val="en-US" w:eastAsia="zh-CN"/>
        </w:rPr>
      </w:pPr>
      <w:r w:rsidRPr="00947319">
        <w:rPr>
          <w:rFonts w:eastAsiaTheme="minorEastAsia" w:hint="eastAsia"/>
          <w:lang w:eastAsia="zh-CN"/>
        </w:rPr>
        <w:t>采用</w:t>
      </w:r>
      <w:r w:rsidRPr="00947319">
        <w:rPr>
          <w:rFonts w:eastAsiaTheme="minorEastAsia" w:hint="eastAsia"/>
          <w:lang w:eastAsia="zh-CN"/>
        </w:rPr>
        <w:t>CEPT</w:t>
      </w:r>
      <w:r w:rsidRPr="00947319">
        <w:rPr>
          <w:rFonts w:eastAsiaTheme="minorEastAsia" w:hint="eastAsia"/>
          <w:lang w:eastAsia="zh-CN"/>
        </w:rPr>
        <w:t>国家典型部署情况的仿真运行表明，</w:t>
      </w:r>
      <w:r w:rsidRPr="00947319">
        <w:rPr>
          <w:rFonts w:eastAsiaTheme="minorEastAsia" w:hint="eastAsia"/>
          <w:lang w:eastAsia="zh-CN"/>
        </w:rPr>
        <w:t>LEO</w:t>
      </w:r>
      <w:r w:rsidRPr="00947319">
        <w:rPr>
          <w:rFonts w:eastAsiaTheme="minorEastAsia" w:hint="eastAsia"/>
          <w:lang w:eastAsia="zh-CN"/>
        </w:rPr>
        <w:t>部分受到</w:t>
      </w:r>
      <w:r w:rsidRPr="00947319">
        <w:rPr>
          <w:lang w:eastAsia="zh-CN"/>
        </w:rPr>
        <w:t>406.1</w:t>
      </w:r>
      <w:r w:rsidRPr="00947319">
        <w:rPr>
          <w:rFonts w:eastAsiaTheme="minorEastAsia" w:hint="eastAsia"/>
          <w:lang w:eastAsia="zh-CN"/>
        </w:rPr>
        <w:t>至</w:t>
      </w:r>
      <w:r w:rsidRPr="00947319">
        <w:rPr>
          <w:lang w:eastAsia="zh-CN"/>
        </w:rPr>
        <w:t>407 MHz</w:t>
      </w:r>
      <w:r w:rsidRPr="00947319">
        <w:rPr>
          <w:rFonts w:eastAsiaTheme="minorEastAsia" w:hint="eastAsia"/>
          <w:lang w:eastAsia="zh-CN"/>
        </w:rPr>
        <w:t>移动部署的干扰，而</w:t>
      </w:r>
      <w:r w:rsidRPr="00947319">
        <w:rPr>
          <w:rFonts w:eastAsiaTheme="minorEastAsia" w:hint="eastAsia"/>
          <w:lang w:eastAsia="zh-CN"/>
        </w:rPr>
        <w:t>MEO</w:t>
      </w:r>
      <w:r w:rsidRPr="00947319">
        <w:rPr>
          <w:rFonts w:eastAsiaTheme="minorEastAsia" w:hint="eastAsia"/>
          <w:lang w:eastAsia="zh-CN"/>
        </w:rPr>
        <w:t>部分则视星座情况接收到高达</w:t>
      </w:r>
      <w:r w:rsidRPr="00947319">
        <w:rPr>
          <w:lang w:eastAsia="zh-CN"/>
        </w:rPr>
        <w:t>410 MHz</w:t>
      </w:r>
      <w:r w:rsidRPr="00947319">
        <w:rPr>
          <w:rFonts w:eastAsiaTheme="minorEastAsia" w:hint="eastAsia"/>
          <w:lang w:eastAsia="zh-CN"/>
        </w:rPr>
        <w:t>的干扰。对地静止部分显示</w:t>
      </w:r>
      <w:r w:rsidRPr="00947319">
        <w:rPr>
          <w:lang w:eastAsia="zh-CN"/>
        </w:rPr>
        <w:t>406.1-406.2 MHz</w:t>
      </w:r>
      <w:r w:rsidRPr="00947319">
        <w:rPr>
          <w:rFonts w:eastAsiaTheme="minorEastAsia" w:hint="eastAsia"/>
          <w:lang w:eastAsia="zh-CN"/>
        </w:rPr>
        <w:t>频段内的移动部署对其产生了严重干扰。</w:t>
      </w:r>
    </w:p>
    <w:p w:rsidR="00CB2426" w:rsidRPr="00162450" w:rsidRDefault="00947319" w:rsidP="00947319">
      <w:pPr>
        <w:ind w:firstLineChars="200" w:firstLine="480"/>
        <w:rPr>
          <w:lang w:val="en-US" w:eastAsia="zh-CN"/>
        </w:rPr>
      </w:pPr>
      <w:r>
        <w:rPr>
          <w:rFonts w:eastAsiaTheme="minorEastAsia" w:hint="eastAsia"/>
          <w:lang w:val="en-US" w:eastAsia="zh-CN"/>
        </w:rPr>
        <w:t>根据利用加拿大系统特性进行的仿真运行，</w:t>
      </w:r>
      <w:r w:rsidRPr="00D369AA">
        <w:rPr>
          <w:lang w:eastAsia="zh-CN"/>
        </w:rPr>
        <w:t>406.1-420 MHz</w:t>
      </w:r>
      <w:r>
        <w:rPr>
          <w:rFonts w:eastAsiaTheme="minorEastAsia" w:hint="eastAsia"/>
          <w:lang w:eastAsia="zh-CN"/>
        </w:rPr>
        <w:t>陆地移动电台部署的增加可能使</w:t>
      </w:r>
      <w:r>
        <w:rPr>
          <w:lang w:eastAsia="zh-CN"/>
        </w:rPr>
        <w:t>LEOSAR</w:t>
      </w:r>
      <w:r>
        <w:rPr>
          <w:rFonts w:eastAsiaTheme="minorEastAsia" w:hint="eastAsia"/>
          <w:lang w:eastAsia="zh-CN"/>
        </w:rPr>
        <w:t>搜寻和救援（</w:t>
      </w:r>
      <w:r>
        <w:rPr>
          <w:lang w:eastAsia="zh-CN"/>
        </w:rPr>
        <w:t>SAR</w:t>
      </w:r>
      <w:r>
        <w:rPr>
          <w:rFonts w:eastAsiaTheme="minorEastAsia" w:hint="eastAsia"/>
          <w:lang w:eastAsia="zh-CN"/>
        </w:rPr>
        <w:t>）处理器的性能下降，但这在其它</w:t>
      </w:r>
      <w:r>
        <w:rPr>
          <w:rFonts w:eastAsiaTheme="minorEastAsia" w:hint="eastAsia"/>
          <w:lang w:eastAsia="zh-CN"/>
        </w:rPr>
        <w:t>2</w:t>
      </w:r>
      <w:r>
        <w:rPr>
          <w:rFonts w:eastAsiaTheme="minorEastAsia" w:hint="eastAsia"/>
          <w:lang w:eastAsia="zh-CN"/>
        </w:rPr>
        <w:t>区国家可能不具代表性。采用的假设部署和增长率情境在</w:t>
      </w:r>
      <w:r>
        <w:rPr>
          <w:rFonts w:eastAsiaTheme="minorEastAsia" w:hint="eastAsia"/>
          <w:lang w:eastAsia="zh-CN"/>
        </w:rPr>
        <w:t>2</w:t>
      </w:r>
      <w:r>
        <w:rPr>
          <w:rFonts w:eastAsiaTheme="minorEastAsia" w:hint="eastAsia"/>
          <w:lang w:eastAsia="zh-CN"/>
        </w:rPr>
        <w:t>区国家不具现实代表性，而且也可能不代表未来的</w:t>
      </w:r>
      <w:r w:rsidRPr="00BB4ABC">
        <w:rPr>
          <w:rFonts w:eastAsiaTheme="minorEastAsia" w:hint="eastAsia"/>
          <w:spacing w:val="-4"/>
          <w:lang w:eastAsia="zh-CN"/>
        </w:rPr>
        <w:t>部署情况。根据这项研究，在较大足迹内的</w:t>
      </w:r>
      <w:r w:rsidRPr="00BB4ABC">
        <w:rPr>
          <w:spacing w:val="-4"/>
          <w:lang w:eastAsia="zh-CN"/>
        </w:rPr>
        <w:t>MEOSAR</w:t>
      </w:r>
      <w:r w:rsidRPr="00BB4ABC">
        <w:rPr>
          <w:rFonts w:eastAsiaTheme="minorEastAsia" w:hint="eastAsia"/>
          <w:spacing w:val="-4"/>
          <w:lang w:eastAsia="zh-CN"/>
        </w:rPr>
        <w:t>（伽利略）可能也会受到</w:t>
      </w:r>
      <w:r w:rsidRPr="00BB4ABC">
        <w:rPr>
          <w:spacing w:val="-4"/>
          <w:lang w:eastAsia="zh-CN"/>
        </w:rPr>
        <w:t>406.1-406.2 MHz</w:t>
      </w:r>
      <w:r>
        <w:rPr>
          <w:rFonts w:eastAsiaTheme="minorEastAsia" w:hint="eastAsia"/>
          <w:lang w:eastAsia="zh-CN"/>
        </w:rPr>
        <w:t>频段陆地移动系统增加的影响。</w:t>
      </w:r>
    </w:p>
    <w:p w:rsidR="00CB2426" w:rsidRDefault="00015EA2" w:rsidP="005E5734">
      <w:pPr>
        <w:ind w:firstLineChars="200" w:firstLine="480"/>
        <w:rPr>
          <w:lang w:val="en-US" w:eastAsia="zh-CN"/>
        </w:rPr>
      </w:pPr>
      <w:r w:rsidRPr="003802E2">
        <w:rPr>
          <w:rFonts w:eastAsiaTheme="minorEastAsia" w:hint="eastAsia"/>
          <w:lang w:eastAsia="zh-CN"/>
        </w:rPr>
        <w:lastRenderedPageBreak/>
        <w:t>为了确保向在</w:t>
      </w:r>
      <w:r w:rsidRPr="003802E2">
        <w:rPr>
          <w:lang w:eastAsia="zh-CN"/>
        </w:rPr>
        <w:t>406-</w:t>
      </w:r>
      <w:r w:rsidRPr="003802E2">
        <w:rPr>
          <w:rFonts w:eastAsiaTheme="minorEastAsia"/>
          <w:lang w:eastAsia="zh-CN"/>
        </w:rPr>
        <w:t>406</w:t>
      </w:r>
      <w:r w:rsidRPr="003802E2">
        <w:rPr>
          <w:lang w:eastAsia="zh-CN"/>
        </w:rPr>
        <w:t>.1 MHz</w:t>
      </w:r>
      <w:r w:rsidRPr="00015EA2">
        <w:rPr>
          <w:rFonts w:eastAsiaTheme="minorEastAsia" w:hint="eastAsia"/>
          <w:lang w:eastAsia="zh-CN"/>
        </w:rPr>
        <w:t>频段运行的</w:t>
      </w:r>
      <w:r w:rsidRPr="00015EA2">
        <w:rPr>
          <w:rFonts w:eastAsiaTheme="minorEastAsia" w:hint="eastAsia"/>
          <w:lang w:eastAsia="zh-CN"/>
        </w:rPr>
        <w:t>MSS</w:t>
      </w:r>
      <w:r w:rsidRPr="00015EA2">
        <w:rPr>
          <w:rFonts w:eastAsiaTheme="minorEastAsia" w:hint="eastAsia"/>
          <w:lang w:eastAsia="zh-CN"/>
        </w:rPr>
        <w:t>系统提供保护</w:t>
      </w:r>
      <w:r w:rsidR="005E5734">
        <w:rPr>
          <w:rFonts w:eastAsiaTheme="minorEastAsia" w:hint="eastAsia"/>
          <w:lang w:eastAsia="zh-CN"/>
        </w:rPr>
        <w:t>确定了两个方案，每个方案均</w:t>
      </w:r>
      <w:r w:rsidRPr="00015EA2">
        <w:rPr>
          <w:rFonts w:eastAsiaTheme="minorEastAsia" w:hint="eastAsia"/>
          <w:lang w:eastAsia="zh-CN"/>
        </w:rPr>
        <w:t>建议《无线电规则》第</w:t>
      </w:r>
      <w:r w:rsidRPr="00015EA2">
        <w:rPr>
          <w:rFonts w:eastAsiaTheme="minorEastAsia" w:hint="eastAsia"/>
          <w:lang w:eastAsia="zh-CN"/>
        </w:rPr>
        <w:t>5</w:t>
      </w:r>
      <w:r w:rsidRPr="00015EA2">
        <w:rPr>
          <w:rFonts w:eastAsiaTheme="minorEastAsia" w:hint="eastAsia"/>
          <w:lang w:eastAsia="zh-CN"/>
        </w:rPr>
        <w:t>条的频率划分表增加一个脚注，并对第</w:t>
      </w:r>
      <w:r w:rsidRPr="002152A9">
        <w:rPr>
          <w:rFonts w:eastAsiaTheme="minorEastAsia" w:hint="eastAsia"/>
          <w:b/>
          <w:bCs/>
          <w:lang w:eastAsia="zh-CN"/>
        </w:rPr>
        <w:t>20</w:t>
      </w:r>
      <w:r w:rsidRPr="002152A9">
        <w:rPr>
          <w:rFonts w:eastAsiaTheme="minorEastAsia"/>
          <w:b/>
          <w:bCs/>
          <w:lang w:eastAsia="zh-CN"/>
        </w:rPr>
        <w:t>5</w:t>
      </w:r>
      <w:r w:rsidRPr="00015EA2">
        <w:rPr>
          <w:rFonts w:eastAsiaTheme="minorEastAsia" w:hint="eastAsia"/>
          <w:lang w:eastAsia="zh-CN"/>
        </w:rPr>
        <w:t>号决议</w:t>
      </w:r>
      <w:r w:rsidRPr="002152A9">
        <w:rPr>
          <w:rFonts w:eastAsiaTheme="minorEastAsia" w:hint="eastAsia"/>
          <w:b/>
          <w:bCs/>
          <w:lang w:eastAsia="zh-CN"/>
        </w:rPr>
        <w:t>（</w:t>
      </w:r>
      <w:r w:rsidRPr="002152A9">
        <w:rPr>
          <w:rFonts w:eastAsiaTheme="minorEastAsia" w:hint="eastAsia"/>
          <w:b/>
          <w:bCs/>
          <w:lang w:eastAsia="zh-CN"/>
        </w:rPr>
        <w:t>WRC-12</w:t>
      </w:r>
      <w:r w:rsidRPr="002152A9">
        <w:rPr>
          <w:rFonts w:eastAsiaTheme="minorEastAsia" w:hint="eastAsia"/>
          <w:b/>
          <w:bCs/>
          <w:lang w:eastAsia="zh-CN"/>
        </w:rPr>
        <w:t>，修订版）</w:t>
      </w:r>
      <w:r w:rsidRPr="00015EA2">
        <w:rPr>
          <w:rFonts w:eastAsiaTheme="minorEastAsia" w:hint="eastAsia"/>
          <w:lang w:eastAsia="zh-CN"/>
        </w:rPr>
        <w:t>做出修改。</w:t>
      </w:r>
      <w:r w:rsidR="005E5734">
        <w:rPr>
          <w:rFonts w:eastAsiaTheme="minorEastAsia" w:hint="eastAsia"/>
          <w:lang w:eastAsia="zh-CN"/>
        </w:rPr>
        <w:t>两个拟议方案的不同之处体现在对第</w:t>
      </w:r>
      <w:r w:rsidR="005E5734" w:rsidRPr="002152A9">
        <w:rPr>
          <w:rFonts w:eastAsiaTheme="minorEastAsia" w:hint="eastAsia"/>
          <w:b/>
          <w:bCs/>
          <w:lang w:eastAsia="zh-CN"/>
        </w:rPr>
        <w:t>205</w:t>
      </w:r>
      <w:r w:rsidR="005E5734">
        <w:rPr>
          <w:rFonts w:eastAsiaTheme="minorEastAsia" w:hint="eastAsia"/>
          <w:lang w:eastAsia="zh-CN"/>
        </w:rPr>
        <w:t>号决议</w:t>
      </w:r>
      <w:r w:rsidR="005E5734" w:rsidRPr="002152A9">
        <w:rPr>
          <w:rFonts w:eastAsiaTheme="minorEastAsia" w:hint="eastAsia"/>
          <w:b/>
          <w:bCs/>
          <w:lang w:eastAsia="zh-CN"/>
        </w:rPr>
        <w:t>（</w:t>
      </w:r>
      <w:r w:rsidR="005E5734" w:rsidRPr="002152A9">
        <w:rPr>
          <w:rFonts w:eastAsiaTheme="minorEastAsia" w:hint="eastAsia"/>
          <w:b/>
          <w:bCs/>
          <w:lang w:eastAsia="zh-CN"/>
        </w:rPr>
        <w:t>WRC-12</w:t>
      </w:r>
      <w:r w:rsidR="005E5734" w:rsidRPr="002152A9">
        <w:rPr>
          <w:rFonts w:eastAsiaTheme="minorEastAsia" w:hint="eastAsia"/>
          <w:b/>
          <w:bCs/>
          <w:lang w:eastAsia="zh-CN"/>
        </w:rPr>
        <w:t>，修订版）</w:t>
      </w:r>
      <w:r w:rsidR="005E5734">
        <w:rPr>
          <w:rFonts w:eastAsiaTheme="minorEastAsia" w:hint="eastAsia"/>
          <w:lang w:eastAsia="zh-CN"/>
        </w:rPr>
        <w:t>的修改中。</w:t>
      </w:r>
      <w:r w:rsidR="00E3544B">
        <w:rPr>
          <w:rFonts w:eastAsiaTheme="minorEastAsia" w:hint="eastAsia"/>
          <w:lang w:eastAsia="zh-CN"/>
        </w:rPr>
        <w:t>收集</w:t>
      </w:r>
      <w:r w:rsidR="00E3544B">
        <w:rPr>
          <w:rFonts w:eastAsiaTheme="minorEastAsia"/>
          <w:lang w:eastAsia="zh-CN"/>
        </w:rPr>
        <w:t>有关该问题研究的报告亦完成并得出结论，有必要使用</w:t>
      </w:r>
      <w:r w:rsidR="00E3544B" w:rsidRPr="00162450">
        <w:rPr>
          <w:lang w:val="en-US" w:eastAsia="zh-CN"/>
        </w:rPr>
        <w:t>405.9</w:t>
      </w:r>
      <w:r w:rsidR="00E3544B">
        <w:rPr>
          <w:rFonts w:hint="eastAsia"/>
          <w:lang w:val="en-US" w:eastAsia="zh-CN"/>
        </w:rPr>
        <w:t>至</w:t>
      </w:r>
      <w:r w:rsidR="00E3544B">
        <w:rPr>
          <w:lang w:val="en-US" w:eastAsia="zh-CN"/>
        </w:rPr>
        <w:t>406 MHz</w:t>
      </w:r>
      <w:r w:rsidR="00E3544B">
        <w:rPr>
          <w:rFonts w:hint="eastAsia"/>
          <w:lang w:val="en-US" w:eastAsia="zh-CN"/>
        </w:rPr>
        <w:t>和</w:t>
      </w:r>
      <w:r w:rsidR="00E3544B">
        <w:rPr>
          <w:lang w:val="en-US" w:eastAsia="zh-CN"/>
        </w:rPr>
        <w:t>406.1</w:t>
      </w:r>
      <w:r w:rsidR="00E3544B">
        <w:rPr>
          <w:rFonts w:hint="eastAsia"/>
          <w:lang w:val="en-US" w:eastAsia="zh-CN"/>
        </w:rPr>
        <w:t>至</w:t>
      </w:r>
      <w:r w:rsidR="00E3544B" w:rsidRPr="00162450">
        <w:rPr>
          <w:lang w:val="en-US" w:eastAsia="zh-CN"/>
        </w:rPr>
        <w:t>406.2 MHz</w:t>
      </w:r>
      <w:r w:rsidR="00E3544B">
        <w:rPr>
          <w:lang w:val="en-US" w:eastAsia="zh-CN"/>
        </w:rPr>
        <w:t>两个</w:t>
      </w:r>
      <w:r w:rsidR="00E3544B">
        <w:rPr>
          <w:rFonts w:hint="eastAsia"/>
          <w:lang w:val="en-US" w:eastAsia="zh-CN"/>
        </w:rPr>
        <w:t>保护频段</w:t>
      </w:r>
      <w:r w:rsidR="00E3544B">
        <w:rPr>
          <w:lang w:val="en-US" w:eastAsia="zh-CN"/>
        </w:rPr>
        <w:t>确保对</w:t>
      </w:r>
      <w:r w:rsidR="00E3544B" w:rsidRPr="00162450">
        <w:rPr>
          <w:lang w:val="en-US" w:eastAsia="zh-CN"/>
        </w:rPr>
        <w:t>406-406.1 MHz</w:t>
      </w:r>
      <w:r w:rsidR="00E3544B">
        <w:rPr>
          <w:rFonts w:hint="eastAsia"/>
          <w:lang w:val="en-US" w:eastAsia="zh-CN"/>
        </w:rPr>
        <w:t>频段</w:t>
      </w:r>
      <w:r w:rsidR="00E3544B">
        <w:rPr>
          <w:lang w:val="en-US" w:eastAsia="zh-CN"/>
        </w:rPr>
        <w:t>中操作的</w:t>
      </w:r>
      <w:r w:rsidR="00E3544B">
        <w:rPr>
          <w:lang w:val="en-US" w:eastAsia="zh-CN"/>
        </w:rPr>
        <w:t>MSS</w:t>
      </w:r>
      <w:r w:rsidR="00E3544B">
        <w:rPr>
          <w:lang w:val="en-US" w:eastAsia="zh-CN"/>
        </w:rPr>
        <w:t>系统提供充足的保护。</w:t>
      </w:r>
      <w:r w:rsidR="00E3544B">
        <w:rPr>
          <w:rFonts w:hint="eastAsia"/>
          <w:lang w:val="en-US" w:eastAsia="zh-CN"/>
        </w:rPr>
        <w:t>实施</w:t>
      </w:r>
      <w:r w:rsidR="00E3544B">
        <w:rPr>
          <w:lang w:val="en-US" w:eastAsia="zh-CN"/>
        </w:rPr>
        <w:t>两个保护频段需要</w:t>
      </w:r>
      <w:r w:rsidR="00E3544B" w:rsidRPr="00162450">
        <w:rPr>
          <w:lang w:val="en-US" w:eastAsia="zh-CN"/>
        </w:rPr>
        <w:t>WRC-15</w:t>
      </w:r>
      <w:r w:rsidR="00E3544B">
        <w:rPr>
          <w:rFonts w:hint="eastAsia"/>
          <w:lang w:val="en-US" w:eastAsia="zh-CN"/>
        </w:rPr>
        <w:t>考虑规则</w:t>
      </w:r>
      <w:r w:rsidR="00E3544B">
        <w:rPr>
          <w:lang w:val="en-US" w:eastAsia="zh-CN"/>
        </w:rPr>
        <w:t>措施</w:t>
      </w:r>
      <w:r w:rsidR="00E3544B">
        <w:rPr>
          <w:rFonts w:hint="eastAsia"/>
          <w:lang w:val="en-US" w:eastAsia="zh-CN"/>
        </w:rPr>
        <w:t>。供</w:t>
      </w:r>
      <w:r w:rsidR="00E3544B">
        <w:rPr>
          <w:lang w:val="en-US" w:eastAsia="zh-CN"/>
        </w:rPr>
        <w:t>各主管部门使用的其它缓解方法亦</w:t>
      </w:r>
      <w:r w:rsidR="00E3544B">
        <w:rPr>
          <w:rFonts w:hint="eastAsia"/>
          <w:lang w:val="en-US" w:eastAsia="zh-CN"/>
        </w:rPr>
        <w:t>得到</w:t>
      </w:r>
      <w:r w:rsidR="00E3544B">
        <w:rPr>
          <w:lang w:val="en-US" w:eastAsia="zh-CN"/>
        </w:rPr>
        <w:t>说明。</w:t>
      </w:r>
    </w:p>
    <w:p w:rsidR="00E3544B" w:rsidRPr="00162450" w:rsidRDefault="00E3544B" w:rsidP="00E3544B">
      <w:pPr>
        <w:ind w:firstLineChars="200" w:firstLine="480"/>
        <w:rPr>
          <w:lang w:val="en-US" w:eastAsia="zh-CN"/>
        </w:rPr>
      </w:pPr>
      <w:r>
        <w:rPr>
          <w:rFonts w:hint="eastAsia"/>
          <w:lang w:val="en-US" w:eastAsia="zh-CN"/>
        </w:rPr>
        <w:t>工作组</w:t>
      </w:r>
      <w:r>
        <w:rPr>
          <w:lang w:val="en-US" w:eastAsia="zh-CN"/>
        </w:rPr>
        <w:t>还</w:t>
      </w:r>
      <w:r>
        <w:rPr>
          <w:rFonts w:hint="eastAsia"/>
          <w:lang w:val="en-US" w:eastAsia="zh-CN"/>
        </w:rPr>
        <w:t>与</w:t>
      </w:r>
      <w:r>
        <w:rPr>
          <w:lang w:val="en-US" w:eastAsia="zh-CN"/>
        </w:rPr>
        <w:t>负责拟定有关上述其</w:t>
      </w:r>
      <w:r>
        <w:rPr>
          <w:rFonts w:hint="eastAsia"/>
          <w:lang w:val="en-US" w:eastAsia="zh-CN"/>
        </w:rPr>
        <w:t>他</w:t>
      </w:r>
      <w:r w:rsidRPr="00162450">
        <w:rPr>
          <w:lang w:val="en-US" w:eastAsia="zh-CN"/>
        </w:rPr>
        <w:t>WRC</w:t>
      </w:r>
      <w:r w:rsidRPr="00162450">
        <w:rPr>
          <w:lang w:val="en-US" w:eastAsia="zh-CN"/>
        </w:rPr>
        <w:noBreakHyphen/>
        <w:t>15</w:t>
      </w:r>
      <w:r>
        <w:rPr>
          <w:rFonts w:hint="eastAsia"/>
          <w:lang w:val="en-US" w:eastAsia="zh-CN"/>
        </w:rPr>
        <w:t>议项（</w:t>
      </w:r>
      <w:r w:rsidRPr="00162450">
        <w:rPr>
          <w:lang w:val="en-US" w:eastAsia="zh-CN"/>
        </w:rPr>
        <w:t>1.1</w:t>
      </w:r>
      <w:r>
        <w:rPr>
          <w:rFonts w:hint="eastAsia"/>
          <w:lang w:val="en-US" w:eastAsia="zh-CN"/>
        </w:rPr>
        <w:t>、</w:t>
      </w:r>
      <w:r w:rsidRPr="00162450">
        <w:rPr>
          <w:lang w:val="en-US" w:eastAsia="zh-CN"/>
        </w:rPr>
        <w:t>1.6</w:t>
      </w:r>
      <w:r>
        <w:rPr>
          <w:rFonts w:hint="eastAsia"/>
          <w:lang w:val="en-US" w:eastAsia="zh-CN"/>
        </w:rPr>
        <w:t>、</w:t>
      </w:r>
      <w:r w:rsidRPr="00162450">
        <w:rPr>
          <w:lang w:val="en-US" w:eastAsia="zh-CN"/>
        </w:rPr>
        <w:t>1.7</w:t>
      </w:r>
      <w:r>
        <w:rPr>
          <w:rFonts w:hint="eastAsia"/>
          <w:lang w:val="en-US" w:eastAsia="zh-CN"/>
        </w:rPr>
        <w:t>、</w:t>
      </w:r>
      <w:r w:rsidRPr="00162450">
        <w:rPr>
          <w:lang w:val="en-US" w:eastAsia="zh-CN"/>
        </w:rPr>
        <w:t>1.8</w:t>
      </w:r>
      <w:r>
        <w:rPr>
          <w:rFonts w:hint="eastAsia"/>
          <w:lang w:val="en-US" w:eastAsia="zh-CN"/>
        </w:rPr>
        <w:t>、</w:t>
      </w:r>
      <w:r w:rsidRPr="00162450">
        <w:rPr>
          <w:lang w:val="en-US" w:eastAsia="zh-CN"/>
        </w:rPr>
        <w:t>1.11</w:t>
      </w:r>
      <w:r>
        <w:rPr>
          <w:rFonts w:hint="eastAsia"/>
          <w:lang w:val="en-US" w:eastAsia="zh-CN"/>
        </w:rPr>
        <w:t>、</w:t>
      </w:r>
      <w:r w:rsidRPr="00162450">
        <w:rPr>
          <w:lang w:val="en-US" w:eastAsia="zh-CN"/>
        </w:rPr>
        <w:t>1.15</w:t>
      </w:r>
      <w:r>
        <w:rPr>
          <w:rFonts w:hint="eastAsia"/>
          <w:lang w:val="en-US" w:eastAsia="zh-CN"/>
        </w:rPr>
        <w:t>、</w:t>
      </w:r>
      <w:r w:rsidRPr="00162450">
        <w:rPr>
          <w:lang w:val="en-US" w:eastAsia="zh-CN"/>
        </w:rPr>
        <w:t>1.17</w:t>
      </w:r>
      <w:r>
        <w:rPr>
          <w:rFonts w:hint="eastAsia"/>
          <w:lang w:val="en-US" w:eastAsia="zh-CN"/>
        </w:rPr>
        <w:t>、</w:t>
      </w:r>
      <w:r>
        <w:rPr>
          <w:lang w:val="en-US" w:eastAsia="zh-CN"/>
        </w:rPr>
        <w:t>7</w:t>
      </w:r>
      <w:r>
        <w:rPr>
          <w:rFonts w:hint="eastAsia"/>
          <w:lang w:val="en-US" w:eastAsia="zh-CN"/>
        </w:rPr>
        <w:t>和</w:t>
      </w:r>
      <w:r w:rsidRPr="00162450">
        <w:rPr>
          <w:lang w:val="en-US" w:eastAsia="zh-CN"/>
        </w:rPr>
        <w:t>9.1</w:t>
      </w:r>
      <w:r>
        <w:rPr>
          <w:rFonts w:hint="eastAsia"/>
          <w:lang w:val="en-US" w:eastAsia="zh-CN"/>
        </w:rPr>
        <w:t>问题</w:t>
      </w:r>
      <w:r w:rsidRPr="00162450">
        <w:rPr>
          <w:lang w:val="en-US" w:eastAsia="zh-CN"/>
        </w:rPr>
        <w:t>9.1.6.</w:t>
      </w:r>
      <w:r>
        <w:rPr>
          <w:lang w:val="en-US" w:eastAsia="zh-CN"/>
        </w:rPr>
        <w:t>）相关的、并对</w:t>
      </w:r>
      <w:r>
        <w:rPr>
          <w:lang w:val="en-US" w:eastAsia="zh-CN"/>
        </w:rPr>
        <w:t>MSS</w:t>
      </w:r>
      <w:r>
        <w:rPr>
          <w:rFonts w:hint="eastAsia"/>
          <w:lang w:val="en-US" w:eastAsia="zh-CN"/>
        </w:rPr>
        <w:t>和</w:t>
      </w:r>
      <w:r w:rsidRPr="00162450">
        <w:rPr>
          <w:lang w:val="en-US" w:eastAsia="zh-CN"/>
        </w:rPr>
        <w:t>RDSS</w:t>
      </w:r>
      <w:r>
        <w:rPr>
          <w:rFonts w:hint="eastAsia"/>
          <w:lang w:val="en-US" w:eastAsia="zh-CN"/>
        </w:rPr>
        <w:t>具有</w:t>
      </w:r>
      <w:r>
        <w:rPr>
          <w:lang w:val="en-US" w:eastAsia="zh-CN"/>
        </w:rPr>
        <w:t>影响的</w:t>
      </w:r>
      <w:r>
        <w:rPr>
          <w:lang w:val="en-US" w:eastAsia="zh-CN"/>
        </w:rPr>
        <w:t>CPM</w:t>
      </w:r>
      <w:r>
        <w:rPr>
          <w:lang w:val="en-US" w:eastAsia="zh-CN"/>
        </w:rPr>
        <w:t>案文草案小组开展</w:t>
      </w:r>
      <w:r>
        <w:rPr>
          <w:rFonts w:hint="eastAsia"/>
          <w:lang w:val="en-US" w:eastAsia="zh-CN"/>
        </w:rPr>
        <w:t>密切合作</w:t>
      </w:r>
      <w:r w:rsidR="0081211F">
        <w:rPr>
          <w:rFonts w:hint="eastAsia"/>
          <w:lang w:val="en-US" w:eastAsia="zh-CN"/>
        </w:rPr>
        <w:t>。</w:t>
      </w:r>
    </w:p>
    <w:p w:rsidR="00CB2426" w:rsidRPr="00162450" w:rsidRDefault="00E3544B" w:rsidP="002152A9">
      <w:pPr>
        <w:ind w:firstLineChars="200" w:firstLine="480"/>
        <w:rPr>
          <w:lang w:val="en-US" w:eastAsia="zh-CN"/>
        </w:rPr>
      </w:pPr>
      <w:r>
        <w:rPr>
          <w:rFonts w:hint="eastAsia"/>
          <w:lang w:val="en-US" w:eastAsia="zh-CN"/>
        </w:rPr>
        <w:t>最后，</w:t>
      </w:r>
      <w:r>
        <w:rPr>
          <w:lang w:val="en-US" w:eastAsia="zh-CN"/>
        </w:rPr>
        <w:t>在本研究</w:t>
      </w:r>
      <w:r>
        <w:rPr>
          <w:rFonts w:hint="eastAsia"/>
          <w:lang w:val="en-US" w:eastAsia="zh-CN"/>
        </w:rPr>
        <w:t>期</w:t>
      </w:r>
      <w:r>
        <w:rPr>
          <w:lang w:val="en-US" w:eastAsia="zh-CN"/>
        </w:rPr>
        <w:t>内，</w:t>
      </w:r>
      <w:r>
        <w:rPr>
          <w:rFonts w:hint="eastAsia"/>
          <w:lang w:val="en-US" w:eastAsia="zh-CN"/>
        </w:rPr>
        <w:t>4</w:t>
      </w:r>
      <w:r>
        <w:rPr>
          <w:lang w:val="en-US" w:eastAsia="zh-CN"/>
        </w:rPr>
        <w:t>C</w:t>
      </w:r>
      <w:r>
        <w:rPr>
          <w:lang w:val="en-US" w:eastAsia="zh-CN"/>
        </w:rPr>
        <w:t>工作组向下列小组</w:t>
      </w:r>
      <w:r w:rsidR="005E5734">
        <w:rPr>
          <w:rFonts w:hint="eastAsia"/>
          <w:lang w:val="en-US" w:eastAsia="zh-CN"/>
        </w:rPr>
        <w:t>和部门</w:t>
      </w:r>
      <w:r>
        <w:rPr>
          <w:lang w:val="en-US" w:eastAsia="zh-CN"/>
        </w:rPr>
        <w:t>发送并</w:t>
      </w:r>
      <w:r>
        <w:rPr>
          <w:rFonts w:hint="eastAsia"/>
          <w:lang w:val="en-US" w:eastAsia="zh-CN"/>
        </w:rPr>
        <w:t>/</w:t>
      </w:r>
      <w:r>
        <w:rPr>
          <w:rFonts w:hint="eastAsia"/>
          <w:lang w:val="en-US" w:eastAsia="zh-CN"/>
        </w:rPr>
        <w:t>或</w:t>
      </w:r>
      <w:r>
        <w:rPr>
          <w:lang w:val="en-US" w:eastAsia="zh-CN"/>
        </w:rPr>
        <w:t>收到</w:t>
      </w:r>
      <w:r w:rsidR="005E5734">
        <w:rPr>
          <w:rFonts w:hint="eastAsia"/>
          <w:lang w:val="en-US" w:eastAsia="zh-CN"/>
        </w:rPr>
        <w:t>了</w:t>
      </w:r>
      <w:r>
        <w:rPr>
          <w:lang w:val="en-US" w:eastAsia="zh-CN"/>
        </w:rPr>
        <w:t>联络声明：</w:t>
      </w:r>
      <w:r w:rsidRPr="00162450">
        <w:rPr>
          <w:lang w:val="en-US"/>
        </w:rPr>
        <w:t>1A</w:t>
      </w:r>
      <w:r>
        <w:rPr>
          <w:lang w:val="en-US"/>
        </w:rPr>
        <w:t>、</w:t>
      </w:r>
      <w:r w:rsidRPr="00162450">
        <w:rPr>
          <w:lang w:val="en-US"/>
        </w:rPr>
        <w:t>1B</w:t>
      </w:r>
      <w:r w:rsidR="002152A9">
        <w:rPr>
          <w:rFonts w:hint="eastAsia"/>
          <w:lang w:val="en-US" w:eastAsia="zh-CN"/>
        </w:rPr>
        <w:t>、</w:t>
      </w:r>
      <w:r w:rsidRPr="00162450">
        <w:rPr>
          <w:lang w:val="en-US"/>
        </w:rPr>
        <w:t>1C</w:t>
      </w:r>
      <w:r>
        <w:rPr>
          <w:lang w:val="en-US"/>
        </w:rPr>
        <w:t>、</w:t>
      </w:r>
      <w:r w:rsidRPr="00162450">
        <w:rPr>
          <w:lang w:val="en-US"/>
        </w:rPr>
        <w:t>3J</w:t>
      </w:r>
      <w:r>
        <w:rPr>
          <w:lang w:val="en-US"/>
        </w:rPr>
        <w:t>、</w:t>
      </w:r>
      <w:r w:rsidRPr="00162450">
        <w:rPr>
          <w:lang w:val="en-US"/>
        </w:rPr>
        <w:t>3K</w:t>
      </w:r>
      <w:r>
        <w:rPr>
          <w:lang w:val="en-US"/>
        </w:rPr>
        <w:t>、</w:t>
      </w:r>
      <w:r w:rsidRPr="00162450">
        <w:rPr>
          <w:lang w:val="en-US"/>
        </w:rPr>
        <w:t>3L</w:t>
      </w:r>
      <w:r>
        <w:rPr>
          <w:lang w:val="en-US"/>
        </w:rPr>
        <w:t>、</w:t>
      </w:r>
      <w:r w:rsidRPr="00162450">
        <w:rPr>
          <w:lang w:val="en-US"/>
        </w:rPr>
        <w:t>3M</w:t>
      </w:r>
      <w:r>
        <w:rPr>
          <w:lang w:val="en-US"/>
        </w:rPr>
        <w:t>、</w:t>
      </w:r>
      <w:r w:rsidRPr="00162450">
        <w:rPr>
          <w:lang w:val="en-US"/>
        </w:rPr>
        <w:t>4A</w:t>
      </w:r>
      <w:r>
        <w:rPr>
          <w:lang w:val="en-US"/>
        </w:rPr>
        <w:t>、</w:t>
      </w:r>
      <w:r w:rsidRPr="00162450">
        <w:rPr>
          <w:lang w:val="en-US"/>
        </w:rPr>
        <w:t>4B</w:t>
      </w:r>
      <w:r>
        <w:rPr>
          <w:lang w:val="en-US"/>
        </w:rPr>
        <w:t>、</w:t>
      </w:r>
      <w:r w:rsidRPr="00162450">
        <w:rPr>
          <w:lang w:val="en-US"/>
        </w:rPr>
        <w:t>5A</w:t>
      </w:r>
      <w:r>
        <w:rPr>
          <w:lang w:val="en-US"/>
        </w:rPr>
        <w:t>、</w:t>
      </w:r>
      <w:r w:rsidRPr="00162450">
        <w:rPr>
          <w:lang w:val="en-US"/>
        </w:rPr>
        <w:t>5B</w:t>
      </w:r>
      <w:r>
        <w:rPr>
          <w:lang w:val="en-US"/>
        </w:rPr>
        <w:t>、</w:t>
      </w:r>
      <w:r w:rsidRPr="00162450">
        <w:rPr>
          <w:lang w:val="en-US"/>
        </w:rPr>
        <w:t>5C</w:t>
      </w:r>
      <w:r>
        <w:rPr>
          <w:lang w:val="en-US"/>
        </w:rPr>
        <w:t>、</w:t>
      </w:r>
      <w:r w:rsidRPr="00162450">
        <w:rPr>
          <w:lang w:val="en-US"/>
        </w:rPr>
        <w:t>5D</w:t>
      </w:r>
      <w:r>
        <w:rPr>
          <w:lang w:val="en-US"/>
        </w:rPr>
        <w:t>、</w:t>
      </w:r>
      <w:r w:rsidRPr="00162450">
        <w:rPr>
          <w:lang w:val="en-US"/>
        </w:rPr>
        <w:t>6A</w:t>
      </w:r>
      <w:r>
        <w:rPr>
          <w:lang w:val="en-US"/>
        </w:rPr>
        <w:t>、</w:t>
      </w:r>
      <w:r w:rsidRPr="00162450">
        <w:rPr>
          <w:lang w:val="en-US"/>
        </w:rPr>
        <w:t>7A</w:t>
      </w:r>
      <w:r>
        <w:rPr>
          <w:lang w:val="en-US"/>
        </w:rPr>
        <w:t>、</w:t>
      </w:r>
      <w:r w:rsidRPr="00162450">
        <w:rPr>
          <w:lang w:val="en-US"/>
        </w:rPr>
        <w:t>7B</w:t>
      </w:r>
      <w:r>
        <w:rPr>
          <w:lang w:val="en-US"/>
        </w:rPr>
        <w:t>、</w:t>
      </w:r>
      <w:r w:rsidRPr="00162450">
        <w:rPr>
          <w:lang w:val="en-US"/>
        </w:rPr>
        <w:t>7C</w:t>
      </w:r>
      <w:r>
        <w:rPr>
          <w:lang w:val="en-US"/>
        </w:rPr>
        <w:t>、</w:t>
      </w:r>
      <w:r w:rsidRPr="00162450">
        <w:rPr>
          <w:lang w:val="en-US"/>
        </w:rPr>
        <w:t>7D</w:t>
      </w:r>
      <w:r>
        <w:rPr>
          <w:lang w:val="en-US"/>
        </w:rPr>
        <w:t>、</w:t>
      </w:r>
      <w:r w:rsidRPr="00162450">
        <w:rPr>
          <w:lang w:val="en-US"/>
        </w:rPr>
        <w:t>JTG 4-5-</w:t>
      </w:r>
      <w:r>
        <w:rPr>
          <w:lang w:val="en-US"/>
        </w:rPr>
        <w:t>6-7</w:t>
      </w:r>
      <w:r>
        <w:rPr>
          <w:lang w:val="en-US"/>
        </w:rPr>
        <w:t>、</w:t>
      </w:r>
      <w:r>
        <w:rPr>
          <w:lang w:val="en-US"/>
        </w:rPr>
        <w:t>ICAO</w:t>
      </w:r>
      <w:r>
        <w:rPr>
          <w:lang w:val="en-US"/>
        </w:rPr>
        <w:t>、</w:t>
      </w:r>
      <w:r>
        <w:rPr>
          <w:lang w:val="en-US"/>
        </w:rPr>
        <w:t>WMO</w:t>
      </w:r>
      <w:r>
        <w:rPr>
          <w:lang w:val="en-US"/>
        </w:rPr>
        <w:t>、</w:t>
      </w:r>
      <w:r>
        <w:rPr>
          <w:lang w:val="en-US"/>
        </w:rPr>
        <w:t>IMO</w:t>
      </w:r>
      <w:r>
        <w:rPr>
          <w:lang w:val="en-US"/>
        </w:rPr>
        <w:t>、</w:t>
      </w:r>
      <w:r>
        <w:rPr>
          <w:lang w:val="en-US"/>
        </w:rPr>
        <w:t>ESA</w:t>
      </w:r>
      <w:r>
        <w:rPr>
          <w:lang w:val="en-US"/>
        </w:rPr>
        <w:t>、</w:t>
      </w:r>
      <w:r>
        <w:rPr>
          <w:lang w:val="en-US"/>
        </w:rPr>
        <w:t>ITU</w:t>
      </w:r>
      <w:r>
        <w:rPr>
          <w:lang w:val="en-US"/>
        </w:rPr>
        <w:noBreakHyphen/>
        <w:t>D</w:t>
      </w:r>
      <w:r>
        <w:rPr>
          <w:rFonts w:hint="eastAsia"/>
          <w:lang w:val="en-US" w:eastAsia="zh-CN"/>
        </w:rPr>
        <w:t>第</w:t>
      </w:r>
      <w:r w:rsidRPr="00162450">
        <w:rPr>
          <w:lang w:val="en-US"/>
        </w:rPr>
        <w:t>2</w:t>
      </w:r>
      <w:r>
        <w:rPr>
          <w:rFonts w:hint="eastAsia"/>
          <w:lang w:val="en-US" w:eastAsia="zh-CN"/>
        </w:rPr>
        <w:t>研究组</w:t>
      </w:r>
      <w:r>
        <w:rPr>
          <w:lang w:val="en-US"/>
        </w:rPr>
        <w:t>、</w:t>
      </w:r>
      <w:r>
        <w:rPr>
          <w:lang w:val="en-US"/>
        </w:rPr>
        <w:t>ITU</w:t>
      </w:r>
      <w:r>
        <w:rPr>
          <w:lang w:val="en-US"/>
        </w:rPr>
        <w:noBreakHyphen/>
        <w:t>T</w:t>
      </w:r>
      <w:r>
        <w:rPr>
          <w:rFonts w:hint="eastAsia"/>
          <w:lang w:val="en-US" w:eastAsia="zh-CN"/>
        </w:rPr>
        <w:t>第</w:t>
      </w:r>
      <w:r w:rsidRPr="00162450">
        <w:rPr>
          <w:lang w:val="en-US"/>
        </w:rPr>
        <w:t>5</w:t>
      </w:r>
      <w:r>
        <w:rPr>
          <w:rFonts w:hint="eastAsia"/>
          <w:lang w:val="en-US" w:eastAsia="zh-CN"/>
        </w:rPr>
        <w:t>工作组</w:t>
      </w:r>
      <w:r>
        <w:rPr>
          <w:lang w:val="en-US"/>
        </w:rPr>
        <w:t>、</w:t>
      </w:r>
      <w:r w:rsidRPr="00162450">
        <w:rPr>
          <w:lang w:val="en-US"/>
        </w:rPr>
        <w:t>9</w:t>
      </w:r>
      <w:r>
        <w:rPr>
          <w:lang w:val="en-US"/>
        </w:rPr>
        <w:t>、</w:t>
      </w:r>
      <w:r w:rsidRPr="00162450">
        <w:rPr>
          <w:lang w:val="en-US"/>
        </w:rPr>
        <w:t>15</w:t>
      </w:r>
      <w:r>
        <w:rPr>
          <w:lang w:val="en-US"/>
        </w:rPr>
        <w:t>、</w:t>
      </w:r>
      <w:r w:rsidRPr="00162450">
        <w:rPr>
          <w:lang w:val="en-US"/>
        </w:rPr>
        <w:t>ITU</w:t>
      </w:r>
      <w:r w:rsidRPr="00162450">
        <w:rPr>
          <w:lang w:val="en-US"/>
        </w:rPr>
        <w:noBreakHyphen/>
        <w:t>T WP 2/5</w:t>
      </w:r>
      <w:r>
        <w:rPr>
          <w:lang w:val="en-US"/>
        </w:rPr>
        <w:t>、</w:t>
      </w:r>
      <w:r w:rsidRPr="00162450">
        <w:rPr>
          <w:lang w:val="en-US"/>
        </w:rPr>
        <w:t>ITU-T FG-DR&amp;NRR</w:t>
      </w:r>
      <w:r>
        <w:rPr>
          <w:lang w:val="en-US"/>
        </w:rPr>
        <w:t>、</w:t>
      </w:r>
      <w:r w:rsidR="0081211F">
        <w:rPr>
          <w:lang w:val="en-US"/>
        </w:rPr>
        <w:t>ITU-T FGAC</w:t>
      </w:r>
      <w:r>
        <w:rPr>
          <w:rFonts w:hint="eastAsia"/>
          <w:lang w:val="en-US" w:eastAsia="zh-CN"/>
        </w:rPr>
        <w:t>和无线电通信</w:t>
      </w:r>
      <w:r>
        <w:rPr>
          <w:lang w:val="en-US" w:eastAsia="zh-CN"/>
        </w:rPr>
        <w:t>局。</w:t>
      </w:r>
    </w:p>
    <w:p w:rsidR="00CB2426" w:rsidRPr="00162450" w:rsidRDefault="00CB2426" w:rsidP="008E4D4C">
      <w:pPr>
        <w:pStyle w:val="Heading1"/>
        <w:rPr>
          <w:lang w:val="en-US" w:eastAsia="zh-CN"/>
        </w:rPr>
      </w:pPr>
      <w:r w:rsidRPr="00162450">
        <w:rPr>
          <w:lang w:val="en-US" w:eastAsia="zh-CN"/>
        </w:rPr>
        <w:t>3</w:t>
      </w:r>
      <w:r w:rsidRPr="00162450">
        <w:rPr>
          <w:lang w:val="en-US" w:eastAsia="zh-CN"/>
        </w:rPr>
        <w:tab/>
      </w:r>
      <w:r w:rsidR="008E4D4C">
        <w:rPr>
          <w:rFonts w:hint="eastAsia"/>
          <w:lang w:val="en-US" w:eastAsia="zh-CN"/>
        </w:rPr>
        <w:t>联合</w:t>
      </w:r>
      <w:r w:rsidR="008E4D4C">
        <w:rPr>
          <w:lang w:val="en-US" w:eastAsia="zh-CN"/>
        </w:rPr>
        <w:t>任务组</w:t>
      </w:r>
      <w:r w:rsidRPr="00162450">
        <w:rPr>
          <w:lang w:val="en-US" w:eastAsia="zh-CN"/>
        </w:rPr>
        <w:t>4-5-6-7</w:t>
      </w:r>
      <w:r w:rsidR="008E4D4C">
        <w:rPr>
          <w:rFonts w:hint="eastAsia"/>
          <w:lang w:val="en-US" w:eastAsia="zh-CN"/>
        </w:rPr>
        <w:t>的活动</w:t>
      </w:r>
    </w:p>
    <w:p w:rsidR="00CB2426" w:rsidRPr="00162450" w:rsidRDefault="008E4D4C" w:rsidP="008E4D4C">
      <w:pPr>
        <w:ind w:firstLineChars="200" w:firstLine="480"/>
        <w:rPr>
          <w:lang w:val="en-US" w:eastAsia="zh-CN"/>
        </w:rPr>
      </w:pPr>
      <w:r>
        <w:rPr>
          <w:rFonts w:hint="eastAsia"/>
          <w:lang w:val="en-US" w:eastAsia="zh-CN"/>
        </w:rPr>
        <w:t>有关</w:t>
      </w:r>
      <w:r>
        <w:rPr>
          <w:lang w:val="en-US" w:eastAsia="zh-CN"/>
        </w:rPr>
        <w:t>联合任务</w:t>
      </w:r>
      <w:r>
        <w:rPr>
          <w:rFonts w:hint="eastAsia"/>
          <w:lang w:val="en-US" w:eastAsia="zh-CN"/>
        </w:rPr>
        <w:t>组</w:t>
      </w:r>
      <w:r w:rsidR="00CB2426" w:rsidRPr="00162450">
        <w:rPr>
          <w:lang w:val="en-US" w:eastAsia="zh-CN"/>
        </w:rPr>
        <w:t>4-5-6-7</w:t>
      </w:r>
      <w:r>
        <w:rPr>
          <w:rFonts w:hint="eastAsia"/>
          <w:lang w:val="en-US" w:eastAsia="zh-CN"/>
        </w:rPr>
        <w:t>的</w:t>
      </w:r>
      <w:r>
        <w:rPr>
          <w:lang w:val="en-US" w:eastAsia="zh-CN"/>
        </w:rPr>
        <w:t>活动报告见附件</w:t>
      </w:r>
      <w:r>
        <w:rPr>
          <w:rFonts w:hint="eastAsia"/>
          <w:lang w:val="en-US" w:eastAsia="zh-CN"/>
        </w:rPr>
        <w:t>4</w:t>
      </w:r>
      <w:r>
        <w:rPr>
          <w:rFonts w:hint="eastAsia"/>
          <w:lang w:val="en-US" w:eastAsia="zh-CN"/>
        </w:rPr>
        <w:t>。</w:t>
      </w:r>
    </w:p>
    <w:p w:rsidR="00CB2426" w:rsidRDefault="00CB2426" w:rsidP="00CB2426">
      <w:pPr>
        <w:rPr>
          <w:lang w:val="en-US" w:eastAsia="zh-CN"/>
        </w:rPr>
      </w:pPr>
    </w:p>
    <w:p w:rsidR="00BA1ED9" w:rsidRDefault="00BA1ED9" w:rsidP="00CB2426">
      <w:pPr>
        <w:pStyle w:val="AnnexNo"/>
        <w:rPr>
          <w:lang w:val="en-US" w:eastAsia="zh-CN"/>
        </w:rPr>
      </w:pPr>
      <w:r>
        <w:rPr>
          <w:lang w:val="en-US" w:eastAsia="zh-CN"/>
        </w:rPr>
        <w:br w:type="page"/>
      </w:r>
    </w:p>
    <w:p w:rsidR="00CB2426" w:rsidRPr="00162450" w:rsidRDefault="00AC2B54" w:rsidP="00CB2426">
      <w:pPr>
        <w:pStyle w:val="AnnexNo"/>
        <w:rPr>
          <w:lang w:val="en-US" w:eastAsia="zh-CN"/>
        </w:rPr>
      </w:pPr>
      <w:r>
        <w:rPr>
          <w:rFonts w:hint="eastAsia"/>
          <w:lang w:val="en-US" w:eastAsia="zh-CN"/>
        </w:rPr>
        <w:lastRenderedPageBreak/>
        <w:t>附件</w:t>
      </w:r>
      <w:r w:rsidR="00CB2426" w:rsidRPr="00162450">
        <w:rPr>
          <w:lang w:val="en-US" w:eastAsia="zh-CN"/>
        </w:rPr>
        <w:t>1</w:t>
      </w:r>
    </w:p>
    <w:p w:rsidR="00CB2426" w:rsidRPr="00162450" w:rsidRDefault="00AC2B54" w:rsidP="00AC2B54">
      <w:pPr>
        <w:pStyle w:val="Annextitle"/>
        <w:rPr>
          <w:lang w:val="en-US" w:eastAsia="zh-CN"/>
        </w:rPr>
      </w:pPr>
      <w:r w:rsidRPr="00AC2B54">
        <w:rPr>
          <w:lang w:eastAsia="zh-CN"/>
        </w:rPr>
        <w:t>4A</w:t>
      </w:r>
      <w:r w:rsidRPr="00AC2B54">
        <w:rPr>
          <w:rFonts w:hint="eastAsia"/>
          <w:lang w:eastAsia="zh-CN"/>
        </w:rPr>
        <w:t>工作组起草的已批准</w:t>
      </w:r>
      <w:r w:rsidR="00384A6D">
        <w:rPr>
          <w:rFonts w:hint="eastAsia"/>
          <w:lang w:eastAsia="zh-CN"/>
        </w:rPr>
        <w:t>的</w:t>
      </w:r>
      <w:r w:rsidRPr="00AC2B54">
        <w:rPr>
          <w:rFonts w:hint="eastAsia"/>
          <w:lang w:eastAsia="zh-CN"/>
        </w:rPr>
        <w:t>建议书和报告</w:t>
      </w:r>
    </w:p>
    <w:p w:rsidR="00CB2426" w:rsidRPr="00162450" w:rsidRDefault="00AC2B54" w:rsidP="00384A6D">
      <w:pPr>
        <w:pStyle w:val="Normalaftertitle0"/>
        <w:ind w:firstLineChars="200" w:firstLine="480"/>
        <w:rPr>
          <w:lang w:val="en-US" w:eastAsia="zh-CN"/>
        </w:rPr>
      </w:pPr>
      <w:r>
        <w:rPr>
          <w:rFonts w:hint="eastAsia"/>
          <w:lang w:eastAsia="zh-CN"/>
        </w:rPr>
        <w:t>在本研究期，</w:t>
      </w:r>
      <w:r>
        <w:rPr>
          <w:rFonts w:hint="eastAsia"/>
          <w:lang w:eastAsia="zh-CN"/>
        </w:rPr>
        <w:t>4A</w:t>
      </w:r>
      <w:r>
        <w:rPr>
          <w:rFonts w:hint="eastAsia"/>
          <w:lang w:eastAsia="zh-CN"/>
        </w:rPr>
        <w:t>工作组在主席</w:t>
      </w:r>
      <w:r w:rsidRPr="00162450">
        <w:rPr>
          <w:lang w:val="en-US" w:eastAsia="zh-CN"/>
        </w:rPr>
        <w:t>Jack</w:t>
      </w:r>
      <w:r>
        <w:rPr>
          <w:lang w:eastAsia="zh-CN"/>
        </w:rPr>
        <w:t xml:space="preserve"> Wengryniuk</w:t>
      </w:r>
      <w:r>
        <w:rPr>
          <w:rFonts w:hint="eastAsia"/>
          <w:lang w:eastAsia="zh-CN"/>
        </w:rPr>
        <w:t>先生（美国）的领导下，分别于</w:t>
      </w:r>
      <w:r>
        <w:rPr>
          <w:rFonts w:hint="eastAsia"/>
          <w:lang w:eastAsia="zh-CN"/>
        </w:rPr>
        <w:t>20</w:t>
      </w:r>
      <w:r>
        <w:rPr>
          <w:lang w:eastAsia="zh-CN"/>
        </w:rPr>
        <w:t>12</w:t>
      </w:r>
      <w:r>
        <w:rPr>
          <w:rFonts w:hint="eastAsia"/>
          <w:lang w:eastAsia="zh-CN"/>
        </w:rPr>
        <w:t>年</w:t>
      </w:r>
      <w:r>
        <w:rPr>
          <w:lang w:eastAsia="zh-CN"/>
        </w:rPr>
        <w:t>5/6</w:t>
      </w:r>
      <w:r>
        <w:rPr>
          <w:rFonts w:hint="eastAsia"/>
          <w:lang w:eastAsia="zh-CN"/>
        </w:rPr>
        <w:t>月、</w:t>
      </w:r>
      <w:r>
        <w:rPr>
          <w:rFonts w:hint="eastAsia"/>
          <w:lang w:eastAsia="zh-CN"/>
        </w:rPr>
        <w:t>20</w:t>
      </w:r>
      <w:r>
        <w:rPr>
          <w:lang w:eastAsia="zh-CN"/>
        </w:rPr>
        <w:t>12</w:t>
      </w:r>
      <w:r>
        <w:rPr>
          <w:rFonts w:hint="eastAsia"/>
          <w:lang w:eastAsia="zh-CN"/>
        </w:rPr>
        <w:t>年</w:t>
      </w:r>
      <w:r>
        <w:rPr>
          <w:lang w:eastAsia="zh-CN"/>
        </w:rPr>
        <w:t>9</w:t>
      </w:r>
      <w:r>
        <w:rPr>
          <w:rFonts w:hint="eastAsia"/>
          <w:lang w:eastAsia="zh-CN"/>
        </w:rPr>
        <w:t>月、</w:t>
      </w:r>
      <w:r>
        <w:rPr>
          <w:rFonts w:hint="eastAsia"/>
          <w:lang w:eastAsia="zh-CN"/>
        </w:rPr>
        <w:t>20</w:t>
      </w:r>
      <w:r>
        <w:rPr>
          <w:lang w:eastAsia="zh-CN"/>
        </w:rPr>
        <w:t>13</w:t>
      </w:r>
      <w:r>
        <w:rPr>
          <w:rFonts w:hint="eastAsia"/>
          <w:lang w:eastAsia="zh-CN"/>
        </w:rPr>
        <w:t>年</w:t>
      </w:r>
      <w:r>
        <w:rPr>
          <w:rFonts w:hint="eastAsia"/>
          <w:lang w:eastAsia="zh-CN"/>
        </w:rPr>
        <w:t>5</w:t>
      </w:r>
      <w:r>
        <w:rPr>
          <w:rFonts w:hint="eastAsia"/>
          <w:lang w:eastAsia="zh-CN"/>
        </w:rPr>
        <w:t>月、</w:t>
      </w:r>
      <w:r>
        <w:rPr>
          <w:rFonts w:hint="eastAsia"/>
          <w:lang w:eastAsia="zh-CN"/>
        </w:rPr>
        <w:t>20</w:t>
      </w:r>
      <w:r>
        <w:rPr>
          <w:lang w:eastAsia="zh-CN"/>
        </w:rPr>
        <w:t>13</w:t>
      </w:r>
      <w:r>
        <w:rPr>
          <w:rFonts w:hint="eastAsia"/>
          <w:lang w:eastAsia="zh-CN"/>
        </w:rPr>
        <w:t>年</w:t>
      </w:r>
      <w:r>
        <w:rPr>
          <w:lang w:eastAsia="zh-CN"/>
        </w:rPr>
        <w:t>10</w:t>
      </w:r>
      <w:r>
        <w:rPr>
          <w:rFonts w:hint="eastAsia"/>
          <w:lang w:eastAsia="zh-CN"/>
        </w:rPr>
        <w:t>月、</w:t>
      </w:r>
      <w:r>
        <w:rPr>
          <w:rFonts w:hint="eastAsia"/>
          <w:lang w:eastAsia="zh-CN"/>
        </w:rPr>
        <w:t>201</w:t>
      </w:r>
      <w:r>
        <w:rPr>
          <w:lang w:eastAsia="zh-CN"/>
        </w:rPr>
        <w:t>4</w:t>
      </w:r>
      <w:r>
        <w:rPr>
          <w:rFonts w:hint="eastAsia"/>
          <w:lang w:eastAsia="zh-CN"/>
        </w:rPr>
        <w:t>年</w:t>
      </w:r>
      <w:r>
        <w:rPr>
          <w:lang w:eastAsia="zh-CN"/>
        </w:rPr>
        <w:t>2</w:t>
      </w:r>
      <w:r>
        <w:rPr>
          <w:rFonts w:hint="eastAsia"/>
          <w:lang w:eastAsia="zh-CN"/>
        </w:rPr>
        <w:t>月、</w:t>
      </w:r>
      <w:r>
        <w:rPr>
          <w:rFonts w:hint="eastAsia"/>
          <w:lang w:eastAsia="zh-CN"/>
        </w:rPr>
        <w:t>201</w:t>
      </w:r>
      <w:r>
        <w:rPr>
          <w:lang w:eastAsia="zh-CN"/>
        </w:rPr>
        <w:t>4</w:t>
      </w:r>
      <w:r>
        <w:rPr>
          <w:rFonts w:hint="eastAsia"/>
          <w:lang w:eastAsia="zh-CN"/>
        </w:rPr>
        <w:t>年</w:t>
      </w:r>
      <w:r>
        <w:rPr>
          <w:rFonts w:hint="eastAsia"/>
          <w:lang w:eastAsia="zh-CN"/>
        </w:rPr>
        <w:t>7</w:t>
      </w:r>
      <w:r>
        <w:rPr>
          <w:rFonts w:hint="eastAsia"/>
          <w:lang w:eastAsia="zh-CN"/>
        </w:rPr>
        <w:t>月和</w:t>
      </w:r>
      <w:r>
        <w:rPr>
          <w:rFonts w:hint="eastAsia"/>
          <w:lang w:eastAsia="zh-CN"/>
        </w:rPr>
        <w:t>20</w:t>
      </w:r>
      <w:r>
        <w:rPr>
          <w:lang w:eastAsia="zh-CN"/>
        </w:rPr>
        <w:t>15</w:t>
      </w:r>
      <w:r>
        <w:rPr>
          <w:rFonts w:hint="eastAsia"/>
          <w:lang w:eastAsia="zh-CN"/>
        </w:rPr>
        <w:t>年</w:t>
      </w:r>
      <w:r>
        <w:rPr>
          <w:lang w:eastAsia="zh-CN"/>
        </w:rPr>
        <w:t>6</w:t>
      </w:r>
      <w:r>
        <w:rPr>
          <w:rFonts w:hint="eastAsia"/>
          <w:lang w:eastAsia="zh-CN"/>
        </w:rPr>
        <w:t>月举行了会议。在这些会议中，</w:t>
      </w:r>
      <w:r>
        <w:rPr>
          <w:rFonts w:hint="eastAsia"/>
          <w:lang w:eastAsia="zh-CN"/>
        </w:rPr>
        <w:t>4A</w:t>
      </w:r>
      <w:r>
        <w:rPr>
          <w:rFonts w:hint="eastAsia"/>
          <w:lang w:eastAsia="zh-CN"/>
        </w:rPr>
        <w:t>工作组共起草了</w:t>
      </w:r>
      <w:r w:rsidR="00384A6D">
        <w:rPr>
          <w:rFonts w:hint="eastAsia"/>
          <w:lang w:eastAsia="zh-CN"/>
        </w:rPr>
        <w:t>两</w:t>
      </w:r>
      <w:r>
        <w:rPr>
          <w:rFonts w:hint="eastAsia"/>
          <w:lang w:eastAsia="zh-CN"/>
        </w:rPr>
        <w:t>份新建议书、</w:t>
      </w:r>
      <w:r w:rsidR="00384A6D">
        <w:rPr>
          <w:rFonts w:hint="eastAsia"/>
          <w:lang w:eastAsia="zh-CN"/>
        </w:rPr>
        <w:t>七</w:t>
      </w:r>
      <w:r>
        <w:rPr>
          <w:rFonts w:hint="eastAsia"/>
          <w:lang w:eastAsia="zh-CN"/>
        </w:rPr>
        <w:t>份经修订的建议书、</w:t>
      </w:r>
      <w:r w:rsidR="00384A6D">
        <w:rPr>
          <w:rFonts w:hint="eastAsia"/>
          <w:lang w:eastAsia="zh-CN"/>
        </w:rPr>
        <w:t>十二</w:t>
      </w:r>
      <w:r>
        <w:rPr>
          <w:rFonts w:hint="eastAsia"/>
          <w:lang w:eastAsia="zh-CN"/>
        </w:rPr>
        <w:t>份新报告和</w:t>
      </w:r>
      <w:r w:rsidR="00384A6D">
        <w:rPr>
          <w:rFonts w:hint="eastAsia"/>
          <w:lang w:eastAsia="zh-CN"/>
        </w:rPr>
        <w:t>一</w:t>
      </w:r>
      <w:r>
        <w:rPr>
          <w:rFonts w:hint="eastAsia"/>
          <w:lang w:eastAsia="zh-CN"/>
        </w:rPr>
        <w:t>份经修订的报告，具体如下。</w:t>
      </w:r>
    </w:p>
    <w:p w:rsidR="00CB2426" w:rsidRPr="00162450" w:rsidRDefault="00790AA7" w:rsidP="00CB2426">
      <w:pPr>
        <w:pStyle w:val="Headingb"/>
        <w:rPr>
          <w:lang w:val="en-US" w:eastAsia="zh-CN"/>
        </w:rPr>
      </w:pPr>
      <w:r>
        <w:rPr>
          <w:rFonts w:hint="eastAsia"/>
          <w:lang w:eastAsia="zh-CN"/>
        </w:rPr>
        <w:t>新建议书</w:t>
      </w:r>
    </w:p>
    <w:p w:rsidR="00CB2426" w:rsidRPr="00162450" w:rsidRDefault="00CB2426" w:rsidP="006674E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S.2029-0</w:t>
      </w:r>
      <w:r w:rsidR="006674ED">
        <w:rPr>
          <w:rFonts w:hint="eastAsia"/>
          <w:lang w:val="en-US" w:eastAsia="zh-CN"/>
        </w:rPr>
        <w:t>建议书</w:t>
      </w:r>
      <w:r w:rsidR="006674ED" w:rsidRPr="006674ED">
        <w:rPr>
          <w:rFonts w:ascii="SimSun" w:hAnsi="SimSun"/>
          <w:lang w:val="en-US" w:eastAsia="zh-CN"/>
        </w:rPr>
        <w:t>“</w:t>
      </w:r>
      <w:bookmarkStart w:id="16" w:name="OLE_LINK37"/>
      <w:bookmarkStart w:id="17" w:name="OLE_LINK38"/>
      <w:r w:rsidR="006674ED" w:rsidRPr="006674ED">
        <w:rPr>
          <w:rFonts w:hint="eastAsia"/>
          <w:lang w:val="en-US" w:eastAsia="zh-CN"/>
        </w:rPr>
        <w:t>评估对地静止卫星固定业务网按多频时分</w:t>
      </w:r>
      <w:bookmarkStart w:id="18" w:name="OLE_LINK39"/>
      <w:bookmarkStart w:id="19" w:name="OLE_LINK40"/>
      <w:r w:rsidR="006674ED" w:rsidRPr="006674ED">
        <w:rPr>
          <w:rFonts w:hint="eastAsia"/>
          <w:lang w:val="en-US" w:eastAsia="zh-CN"/>
        </w:rPr>
        <w:t>多址（</w:t>
      </w:r>
      <w:r w:rsidR="006674ED" w:rsidRPr="006674ED">
        <w:rPr>
          <w:rFonts w:hint="eastAsia"/>
          <w:lang w:val="en-US" w:eastAsia="zh-CN"/>
        </w:rPr>
        <w:t>MF-TDMA</w:t>
      </w:r>
      <w:r w:rsidR="006674ED" w:rsidRPr="006674ED">
        <w:rPr>
          <w:rFonts w:hint="eastAsia"/>
          <w:lang w:val="en-US" w:eastAsia="zh-CN"/>
        </w:rPr>
        <w:t>）方案操作的地球站</w:t>
      </w:r>
      <w:bookmarkStart w:id="20" w:name="OLE_LINK41"/>
      <w:bookmarkStart w:id="21" w:name="OLE_LINK42"/>
      <w:bookmarkEnd w:id="18"/>
      <w:bookmarkEnd w:id="19"/>
      <w:r w:rsidR="006674ED" w:rsidRPr="006674ED">
        <w:rPr>
          <w:rFonts w:hint="eastAsia"/>
          <w:lang w:val="en-US" w:eastAsia="zh-CN"/>
        </w:rPr>
        <w:t>给对地静止卫星固定网络造成的</w:t>
      </w:r>
      <w:bookmarkStart w:id="22" w:name="OLE_LINK43"/>
      <w:bookmarkStart w:id="23" w:name="OLE_LINK44"/>
      <w:bookmarkEnd w:id="20"/>
      <w:bookmarkEnd w:id="21"/>
      <w:r w:rsidR="006674ED" w:rsidRPr="006674ED">
        <w:rPr>
          <w:rFonts w:hint="eastAsia"/>
          <w:lang w:val="en-US" w:eastAsia="zh-CN"/>
        </w:rPr>
        <w:t>时变干扰的统计方法</w:t>
      </w:r>
      <w:bookmarkEnd w:id="16"/>
      <w:bookmarkEnd w:id="17"/>
      <w:bookmarkEnd w:id="22"/>
      <w:bookmarkEnd w:id="23"/>
      <w:r w:rsidR="006674ED" w:rsidRPr="006674ED">
        <w:rPr>
          <w:rFonts w:ascii="SimSun" w:hAnsi="SimSun"/>
          <w:lang w:val="en-US" w:eastAsia="zh-CN"/>
        </w:rPr>
        <w:t>”</w:t>
      </w:r>
    </w:p>
    <w:p w:rsidR="006674ED" w:rsidRPr="006674ED" w:rsidRDefault="00CB2426" w:rsidP="006674ED">
      <w:pPr>
        <w:pStyle w:val="enumlev1"/>
        <w:rPr>
          <w:b/>
          <w:lang w:val="en-US" w:eastAsia="zh-CN"/>
        </w:rPr>
      </w:pPr>
      <w:r w:rsidRPr="00162450">
        <w:rPr>
          <w:lang w:val="en-US" w:eastAsia="zh-CN"/>
        </w:rPr>
        <w:t>–</w:t>
      </w:r>
      <w:r w:rsidRPr="00162450">
        <w:rPr>
          <w:lang w:val="en-US" w:eastAsia="zh-CN"/>
        </w:rPr>
        <w:tab/>
        <w:t>ITU</w:t>
      </w:r>
      <w:r w:rsidRPr="00162450">
        <w:rPr>
          <w:lang w:val="en-US" w:eastAsia="zh-CN"/>
        </w:rPr>
        <w:noBreakHyphen/>
        <w:t>R BO.2063-0</w:t>
      </w:r>
      <w:r w:rsidR="006674ED">
        <w:rPr>
          <w:rFonts w:hint="eastAsia"/>
          <w:lang w:val="en-US" w:eastAsia="zh-CN"/>
        </w:rPr>
        <w:t>建议书</w:t>
      </w:r>
      <w:r w:rsidR="006674ED" w:rsidRPr="006674ED">
        <w:rPr>
          <w:rFonts w:ascii="SimSun" w:hAnsi="SimSun"/>
          <w:lang w:val="en-US" w:eastAsia="zh-CN"/>
        </w:rPr>
        <w:t>“</w:t>
      </w:r>
      <w:r w:rsidR="006674ED" w:rsidRPr="006674ED">
        <w:rPr>
          <w:rFonts w:hint="eastAsia"/>
          <w:bCs/>
          <w:lang w:val="en-US" w:eastAsia="zh-CN"/>
        </w:rPr>
        <w:t>用于</w:t>
      </w:r>
      <w:r w:rsidR="006674ED" w:rsidRPr="006674ED">
        <w:rPr>
          <w:bCs/>
          <w:lang w:val="en-US" w:eastAsia="zh-CN"/>
        </w:rPr>
        <w:t>12 GHz</w:t>
      </w:r>
      <w:r w:rsidR="006674ED" w:rsidRPr="006674ED">
        <w:rPr>
          <w:rFonts w:hint="eastAsia"/>
          <w:bCs/>
          <w:lang w:val="en-US" w:eastAsia="zh-CN"/>
        </w:rPr>
        <w:t>的</w:t>
      </w:r>
      <w:r w:rsidR="006674ED" w:rsidRPr="006674ED">
        <w:rPr>
          <w:bCs/>
          <w:lang w:val="en-US" w:eastAsia="zh-CN"/>
        </w:rPr>
        <w:t>BSS</w:t>
      </w:r>
      <w:r w:rsidR="006674ED" w:rsidRPr="006674ED">
        <w:rPr>
          <w:rFonts w:hint="eastAsia"/>
          <w:bCs/>
          <w:lang w:val="en-US" w:eastAsia="zh-CN"/>
        </w:rPr>
        <w:t>频段、有效孔径范围为</w:t>
      </w:r>
      <w:r w:rsidR="006674ED" w:rsidRPr="006674ED">
        <w:rPr>
          <w:bCs/>
          <w:lang w:val="en-US" w:eastAsia="zh-CN"/>
        </w:rPr>
        <w:t>55-75</w:t>
      </w:r>
      <w:r w:rsidR="006674ED" w:rsidRPr="006674ED">
        <w:rPr>
          <w:rFonts w:hint="eastAsia"/>
          <w:bCs/>
          <w:lang w:val="en-US" w:eastAsia="zh-CN"/>
        </w:rPr>
        <w:t>厘米的备选</w:t>
      </w:r>
      <w:r w:rsidR="006674ED" w:rsidRPr="006674ED">
        <w:rPr>
          <w:bCs/>
          <w:lang w:val="en-US" w:eastAsia="zh-CN"/>
        </w:rPr>
        <w:t>BSS</w:t>
      </w:r>
      <w:r w:rsidR="006674ED" w:rsidRPr="006674ED">
        <w:rPr>
          <w:rFonts w:hint="eastAsia"/>
          <w:bCs/>
          <w:lang w:val="en-US" w:eastAsia="zh-CN"/>
        </w:rPr>
        <w:t>地球站天线辐射方向图</w:t>
      </w:r>
      <w:r w:rsidR="006674ED" w:rsidRPr="006674ED">
        <w:rPr>
          <w:rFonts w:ascii="SimSun" w:hAnsi="SimSun"/>
          <w:bCs/>
          <w:lang w:val="en-US" w:eastAsia="zh-CN"/>
        </w:rPr>
        <w:t>”</w:t>
      </w:r>
      <w:r w:rsidR="006674ED">
        <w:rPr>
          <w:rFonts w:ascii="SimSun" w:hAnsi="SimSun" w:hint="eastAsia"/>
          <w:bCs/>
          <w:lang w:val="en-US" w:eastAsia="zh-CN"/>
        </w:rPr>
        <w:t>。</w:t>
      </w:r>
    </w:p>
    <w:p w:rsidR="00CB2426" w:rsidRPr="00162450" w:rsidRDefault="00790AA7" w:rsidP="00CB2426">
      <w:pPr>
        <w:pStyle w:val="Headingb"/>
        <w:rPr>
          <w:lang w:val="en-US" w:eastAsia="zh-CN"/>
        </w:rPr>
      </w:pPr>
      <w:r>
        <w:rPr>
          <w:rFonts w:hint="eastAsia"/>
          <w:lang w:eastAsia="zh-CN"/>
        </w:rPr>
        <w:t>经修订的建议书</w:t>
      </w:r>
    </w:p>
    <w:p w:rsidR="00CB2426" w:rsidRPr="00162450" w:rsidRDefault="00CB2426" w:rsidP="006674E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BO.1898-1</w:t>
      </w:r>
      <w:r w:rsidR="006674ED">
        <w:rPr>
          <w:rFonts w:hint="eastAsia"/>
          <w:lang w:val="en-US" w:eastAsia="zh-CN"/>
        </w:rPr>
        <w:t>建议书</w:t>
      </w:r>
      <w:r w:rsidR="006674ED" w:rsidRPr="006674ED">
        <w:rPr>
          <w:rFonts w:ascii="SimSun" w:hAnsi="SimSun"/>
          <w:lang w:val="en-US" w:eastAsia="zh-CN"/>
        </w:rPr>
        <w:t>“</w:t>
      </w:r>
      <w:r w:rsidR="006674ED" w:rsidRPr="006674ED">
        <w:rPr>
          <w:bCs/>
          <w:lang w:val="en-US" w:eastAsia="zh-CN"/>
        </w:rPr>
        <w:t>保护</w:t>
      </w:r>
      <w:r w:rsidR="006674ED" w:rsidRPr="006674ED">
        <w:rPr>
          <w:bCs/>
          <w:lang w:val="en-US" w:eastAsia="zh-CN"/>
        </w:rPr>
        <w:t>1</w:t>
      </w:r>
      <w:r w:rsidR="006674ED" w:rsidRPr="006674ED">
        <w:rPr>
          <w:bCs/>
          <w:lang w:val="en-US" w:eastAsia="zh-CN"/>
        </w:rPr>
        <w:t>区和</w:t>
      </w:r>
      <w:r w:rsidR="006674ED" w:rsidRPr="006674ED">
        <w:rPr>
          <w:bCs/>
          <w:lang w:val="en-US" w:eastAsia="zh-CN"/>
        </w:rPr>
        <w:t>3</w:t>
      </w:r>
      <w:r w:rsidR="006674ED" w:rsidRPr="006674ED">
        <w:rPr>
          <w:bCs/>
          <w:lang w:val="en-US" w:eastAsia="zh-CN"/>
        </w:rPr>
        <w:t>区</w:t>
      </w:r>
      <w:r w:rsidR="006674ED" w:rsidRPr="006674ED">
        <w:rPr>
          <w:bCs/>
          <w:lang w:val="en-US" w:eastAsia="zh-CN"/>
        </w:rPr>
        <w:t>21.4-22 GHz</w:t>
      </w:r>
      <w:r w:rsidR="006674ED" w:rsidRPr="006674ED">
        <w:rPr>
          <w:bCs/>
          <w:lang w:val="en-US" w:eastAsia="zh-CN"/>
        </w:rPr>
        <w:t>频段卫星广播业务接收地球站免受固定和</w:t>
      </w:r>
      <w:r w:rsidR="006674ED" w:rsidRPr="006674ED">
        <w:rPr>
          <w:bCs/>
          <w:lang w:val="en-US" w:eastAsia="zh-CN"/>
        </w:rPr>
        <w:t>/</w:t>
      </w:r>
      <w:r w:rsidR="006674ED" w:rsidRPr="006674ED">
        <w:rPr>
          <w:rFonts w:hint="eastAsia"/>
          <w:bCs/>
          <w:lang w:val="en-US" w:eastAsia="zh-CN"/>
        </w:rPr>
        <w:t>或</w:t>
      </w:r>
      <w:r w:rsidR="006674ED" w:rsidRPr="006674ED">
        <w:rPr>
          <w:bCs/>
          <w:lang w:val="en-US" w:eastAsia="zh-CN"/>
        </w:rPr>
        <w:t>移动业务电台发射影响所需的功率通量密度值</w:t>
      </w:r>
      <w:r w:rsidR="006674ED" w:rsidRPr="006674ED">
        <w:rPr>
          <w:rFonts w:ascii="SimSun" w:hAnsi="SimSun"/>
          <w:lang w:val="en-US" w:eastAsia="zh-CN"/>
        </w:rPr>
        <w:t>”</w:t>
      </w:r>
    </w:p>
    <w:p w:rsidR="00CB2426" w:rsidRPr="00162450" w:rsidRDefault="00CB2426" w:rsidP="006674E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S.732-1</w:t>
      </w:r>
      <w:bookmarkStart w:id="24" w:name="Pre_title"/>
      <w:r w:rsidR="006674ED">
        <w:rPr>
          <w:rFonts w:hint="eastAsia"/>
          <w:lang w:val="en-US" w:eastAsia="zh-CN"/>
        </w:rPr>
        <w:t>建议书</w:t>
      </w:r>
      <w:r w:rsidR="006674ED" w:rsidRPr="006674ED">
        <w:rPr>
          <w:rFonts w:ascii="SimSun" w:hAnsi="SimSun"/>
          <w:lang w:val="en-US" w:eastAsia="zh-CN"/>
        </w:rPr>
        <w:t>“</w:t>
      </w:r>
      <w:bookmarkEnd w:id="24"/>
      <w:r w:rsidR="006674ED" w:rsidRPr="006674ED">
        <w:rPr>
          <w:rFonts w:hint="eastAsia"/>
          <w:iCs/>
          <w:lang w:val="fr-FR" w:eastAsia="zh-CN"/>
        </w:rPr>
        <w:t>地球站天线旁瓣峰值的统计处理方法，以确定天线参考方向图的余量以及任何余量的可接受性条件</w:t>
      </w:r>
      <w:r w:rsidR="006674ED" w:rsidRPr="006674ED">
        <w:rPr>
          <w:rFonts w:ascii="SimSun" w:hAnsi="SimSun"/>
          <w:lang w:val="en-US" w:eastAsia="zh-CN"/>
        </w:rPr>
        <w:t>”</w:t>
      </w:r>
    </w:p>
    <w:p w:rsidR="00CB2426" w:rsidRPr="00162450" w:rsidRDefault="00CB2426" w:rsidP="00FF4C5B">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SF.674-3</w:t>
      </w:r>
      <w:r w:rsidR="006674ED">
        <w:rPr>
          <w:rFonts w:hint="eastAsia"/>
          <w:lang w:val="en-US" w:eastAsia="zh-CN"/>
        </w:rPr>
        <w:t>建议书</w:t>
      </w:r>
      <w:r w:rsidR="006674ED" w:rsidRPr="006674ED">
        <w:rPr>
          <w:rFonts w:ascii="SimSun" w:hAnsi="SimSun"/>
          <w:lang w:val="en-US" w:eastAsia="zh-CN"/>
        </w:rPr>
        <w:t>“</w:t>
      </w:r>
      <w:r w:rsidR="00FF4C5B" w:rsidRPr="00FF4C5B">
        <w:rPr>
          <w:rFonts w:hint="eastAsia"/>
          <w:lang w:val="en-US" w:eastAsia="zh-CN"/>
        </w:rPr>
        <w:t>在</w:t>
      </w:r>
      <w:r w:rsidR="00FF4C5B" w:rsidRPr="00FF4C5B">
        <w:rPr>
          <w:rFonts w:hint="eastAsia"/>
          <w:lang w:val="en-US" w:eastAsia="zh-CN"/>
        </w:rPr>
        <w:t>2</w:t>
      </w:r>
      <w:r w:rsidR="00FF4C5B" w:rsidRPr="00FF4C5B">
        <w:rPr>
          <w:rFonts w:hint="eastAsia"/>
          <w:lang w:val="en-US" w:eastAsia="zh-CN"/>
        </w:rPr>
        <w:t>区的对地静止卫星固定业务网络超过功率通量密度门限时确定用于协调的工作在</w:t>
      </w:r>
      <w:r w:rsidR="00FF4C5B" w:rsidRPr="00FF4C5B">
        <w:rPr>
          <w:rFonts w:hint="eastAsia"/>
          <w:lang w:val="en-US" w:eastAsia="zh-CN"/>
        </w:rPr>
        <w:t>11.7-12.2 GHz</w:t>
      </w:r>
      <w:r w:rsidR="00FF4C5B" w:rsidRPr="00FF4C5B">
        <w:rPr>
          <w:rFonts w:hint="eastAsia"/>
          <w:lang w:val="en-US" w:eastAsia="zh-CN"/>
        </w:rPr>
        <w:t>频段的固定业务所受的影响</w:t>
      </w:r>
      <w:r w:rsidR="006674ED" w:rsidRPr="006674ED">
        <w:rPr>
          <w:rFonts w:ascii="SimSun" w:hAnsi="SimSun"/>
          <w:lang w:val="en-US" w:eastAsia="zh-CN"/>
        </w:rPr>
        <w:t>”</w:t>
      </w:r>
    </w:p>
    <w:p w:rsidR="00CB2426" w:rsidRPr="00162450" w:rsidRDefault="00CB2426" w:rsidP="00FF4C5B">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S.1503-2</w:t>
      </w:r>
      <w:r w:rsidR="006674ED">
        <w:rPr>
          <w:rFonts w:hint="eastAsia"/>
          <w:lang w:val="en-US" w:eastAsia="zh-CN"/>
        </w:rPr>
        <w:t>建议书</w:t>
      </w:r>
      <w:r w:rsidR="006674ED" w:rsidRPr="006674ED">
        <w:rPr>
          <w:rFonts w:ascii="SimSun" w:hAnsi="SimSun"/>
          <w:lang w:val="en-US" w:eastAsia="zh-CN"/>
        </w:rPr>
        <w:t>“</w:t>
      </w:r>
      <w:r w:rsidR="00FF4C5B" w:rsidRPr="00FF4C5B">
        <w:rPr>
          <w:rFonts w:hint="eastAsia"/>
          <w:lang w:val="en-US" w:eastAsia="zh-CN"/>
        </w:rPr>
        <w:t>开发用于确定非对地静止卫星轨道固定卫星系统网络是否符合《无线电规则》第</w:t>
      </w:r>
      <w:r w:rsidR="00FF4C5B" w:rsidRPr="00FF4C5B">
        <w:rPr>
          <w:rFonts w:hint="eastAsia"/>
          <w:b/>
          <w:bCs/>
          <w:lang w:val="en-US" w:eastAsia="zh-CN"/>
        </w:rPr>
        <w:t>22</w:t>
      </w:r>
      <w:r w:rsidR="00FF4C5B" w:rsidRPr="00FF4C5B">
        <w:rPr>
          <w:rFonts w:hint="eastAsia"/>
          <w:lang w:val="en-US" w:eastAsia="zh-CN"/>
        </w:rPr>
        <w:t>条所含的限值的软件工具时采用的功能描述</w:t>
      </w:r>
      <w:r w:rsidR="006674ED" w:rsidRPr="006674ED">
        <w:rPr>
          <w:rFonts w:ascii="SimSun" w:hAnsi="SimSun"/>
          <w:lang w:val="en-US" w:eastAsia="zh-CN"/>
        </w:rPr>
        <w:t>”</w:t>
      </w:r>
    </w:p>
    <w:p w:rsidR="00CB2426" w:rsidRPr="00162450" w:rsidRDefault="00CB2426" w:rsidP="00FF4C5B">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BO.1443-3</w:t>
      </w:r>
      <w:r w:rsidR="006674ED">
        <w:rPr>
          <w:rFonts w:hint="eastAsia"/>
          <w:lang w:val="en-US" w:eastAsia="zh-CN"/>
        </w:rPr>
        <w:t>建议书</w:t>
      </w:r>
      <w:r w:rsidR="006674ED" w:rsidRPr="006674ED">
        <w:rPr>
          <w:rFonts w:ascii="SimSun" w:hAnsi="SimSun"/>
          <w:lang w:val="en-US" w:eastAsia="zh-CN"/>
        </w:rPr>
        <w:t>“</w:t>
      </w:r>
      <w:r w:rsidR="00FF4C5B" w:rsidRPr="00FF4C5B">
        <w:rPr>
          <w:rFonts w:hint="eastAsia"/>
          <w:lang w:val="en-US" w:eastAsia="zh-CN"/>
        </w:rPr>
        <w:t>由《无线电规则》附录</w:t>
      </w:r>
      <w:r w:rsidR="00FF4C5B" w:rsidRPr="00FF4C5B">
        <w:rPr>
          <w:rFonts w:hint="eastAsia"/>
          <w:b/>
          <w:bCs/>
          <w:lang w:val="en-US" w:eastAsia="zh-CN"/>
        </w:rPr>
        <w:t>30</w:t>
      </w:r>
      <w:r w:rsidR="00FF4C5B" w:rsidRPr="00FF4C5B">
        <w:rPr>
          <w:rFonts w:hint="eastAsia"/>
          <w:lang w:val="en-US" w:eastAsia="zh-CN"/>
        </w:rPr>
        <w:t>所涵盖的频带内用于涉及非对地静止</w:t>
      </w:r>
      <w:r w:rsidR="00BA1FD6">
        <w:rPr>
          <w:rFonts w:hint="eastAsia"/>
          <w:lang w:val="en-US" w:eastAsia="zh-CN"/>
        </w:rPr>
        <w:t>（</w:t>
      </w:r>
      <w:r w:rsidR="00FF4C5B" w:rsidRPr="00FF4C5B">
        <w:rPr>
          <w:rFonts w:hint="eastAsia"/>
          <w:lang w:val="en-US" w:eastAsia="zh-CN"/>
        </w:rPr>
        <w:t>GSO</w:t>
      </w:r>
      <w:r w:rsidR="00BA1FD6">
        <w:rPr>
          <w:rFonts w:hint="eastAsia"/>
          <w:lang w:val="en-US" w:eastAsia="zh-CN"/>
        </w:rPr>
        <w:t>）</w:t>
      </w:r>
      <w:r w:rsidR="00FF4C5B" w:rsidRPr="00FF4C5B">
        <w:rPr>
          <w:rFonts w:hint="eastAsia"/>
          <w:lang w:val="en-US" w:eastAsia="zh-CN"/>
        </w:rPr>
        <w:t>卫星干扰评估的参考</w:t>
      </w:r>
      <w:r w:rsidR="00FF4C5B" w:rsidRPr="00FF4C5B">
        <w:rPr>
          <w:rFonts w:hint="eastAsia"/>
          <w:lang w:val="en-US" w:eastAsia="zh-CN"/>
        </w:rPr>
        <w:t>BSS</w:t>
      </w:r>
      <w:r w:rsidR="00FF4C5B" w:rsidRPr="00FF4C5B">
        <w:rPr>
          <w:rFonts w:hint="eastAsia"/>
          <w:lang w:val="en-US" w:eastAsia="zh-CN"/>
        </w:rPr>
        <w:t>地球站天线方向图</w:t>
      </w:r>
      <w:r w:rsidR="006674ED" w:rsidRPr="006674ED">
        <w:rPr>
          <w:rFonts w:ascii="SimSun" w:hAnsi="SimSun"/>
          <w:lang w:val="en-US" w:eastAsia="zh-CN"/>
        </w:rPr>
        <w:t>”</w:t>
      </w:r>
    </w:p>
    <w:p w:rsidR="00CB2426" w:rsidRPr="00BA1ED9" w:rsidRDefault="00CB2426" w:rsidP="00FF4C5B">
      <w:pPr>
        <w:pStyle w:val="enumlev1"/>
        <w:rPr>
          <w:szCs w:val="24"/>
          <w:lang w:val="en-US" w:eastAsia="zh-CN"/>
        </w:rPr>
      </w:pPr>
      <w:r w:rsidRPr="00162450">
        <w:rPr>
          <w:lang w:val="en-US" w:eastAsia="zh-CN"/>
        </w:rPr>
        <w:t>–</w:t>
      </w:r>
      <w:r w:rsidRPr="00162450">
        <w:rPr>
          <w:lang w:val="en-US" w:eastAsia="zh-CN"/>
        </w:rPr>
        <w:tab/>
        <w:t>ITU</w:t>
      </w:r>
      <w:r w:rsidRPr="00162450">
        <w:rPr>
          <w:lang w:val="en-US" w:eastAsia="zh-CN"/>
        </w:rPr>
        <w:noBreakHyphen/>
        <w:t>R S.1717-1</w:t>
      </w:r>
      <w:r w:rsidR="006674ED" w:rsidRPr="00BA1ED9">
        <w:rPr>
          <w:rFonts w:hint="eastAsia"/>
          <w:szCs w:val="24"/>
          <w:lang w:val="en-US" w:eastAsia="zh-CN"/>
        </w:rPr>
        <w:t>建议书</w:t>
      </w:r>
      <w:r w:rsidR="006674ED" w:rsidRPr="00BA1ED9">
        <w:rPr>
          <w:rFonts w:ascii="SimSun" w:hAnsi="SimSun"/>
          <w:szCs w:val="24"/>
          <w:lang w:val="en-US" w:eastAsia="zh-CN"/>
        </w:rPr>
        <w:t>“</w:t>
      </w:r>
      <w:r w:rsidR="00FF4C5B" w:rsidRPr="00BA1ED9">
        <w:rPr>
          <w:rFonts w:hint="eastAsia"/>
          <w:szCs w:val="24"/>
          <w:lang w:val="en-US" w:eastAsia="zh-CN"/>
        </w:rPr>
        <w:t>地球站天线方向图的电子数据文件格式</w:t>
      </w:r>
      <w:r w:rsidR="006674ED" w:rsidRPr="00BA1ED9">
        <w:rPr>
          <w:rFonts w:ascii="SimSun" w:hAnsi="SimSun"/>
          <w:szCs w:val="24"/>
          <w:lang w:val="en-US" w:eastAsia="zh-CN"/>
        </w:rPr>
        <w:t>”</w:t>
      </w:r>
    </w:p>
    <w:p w:rsidR="00CB2426" w:rsidRPr="00BA1ED9" w:rsidRDefault="00CB2426" w:rsidP="006674ED">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S.1587-3</w:t>
      </w:r>
      <w:r w:rsidR="006674ED" w:rsidRPr="00BA1ED9">
        <w:rPr>
          <w:rFonts w:hint="eastAsia"/>
          <w:szCs w:val="24"/>
          <w:lang w:val="en-US" w:eastAsia="zh-CN"/>
        </w:rPr>
        <w:t>建议书</w:t>
      </w:r>
      <w:r w:rsidR="006674ED" w:rsidRPr="00BA1ED9">
        <w:rPr>
          <w:rFonts w:ascii="SimSun" w:hAnsi="SimSun"/>
          <w:szCs w:val="24"/>
          <w:lang w:val="en-US" w:eastAsia="zh-CN"/>
        </w:rPr>
        <w:t>“</w:t>
      </w:r>
      <w:r w:rsidR="00C33618" w:rsidRPr="00BA1ED9">
        <w:rPr>
          <w:rFonts w:hAnsi="SimSun" w:hint="eastAsia"/>
          <w:szCs w:val="24"/>
          <w:lang w:eastAsia="zh-CN"/>
        </w:rPr>
        <w:t>在指配给卫星固定业务的</w:t>
      </w:r>
      <w:r w:rsidR="00C33618" w:rsidRPr="00BA1ED9">
        <w:rPr>
          <w:rFonts w:hAnsi="SimSun"/>
          <w:szCs w:val="24"/>
          <w:lang w:eastAsia="zh-CN"/>
        </w:rPr>
        <w:t>5 925-6 425 MHz</w:t>
      </w:r>
      <w:r w:rsidR="00C33618" w:rsidRPr="00BA1ED9">
        <w:rPr>
          <w:rFonts w:hAnsi="SimSun" w:hint="eastAsia"/>
          <w:szCs w:val="24"/>
          <w:lang w:eastAsia="zh-CN"/>
        </w:rPr>
        <w:t>和</w:t>
      </w:r>
      <w:r w:rsidR="00C33618" w:rsidRPr="00BA1ED9">
        <w:rPr>
          <w:rFonts w:hAnsi="SimSun"/>
          <w:szCs w:val="24"/>
          <w:lang w:eastAsia="zh-CN"/>
        </w:rPr>
        <w:t>14-14.5 GHz</w:t>
      </w:r>
      <w:r w:rsidR="00C33618" w:rsidRPr="00BA1ED9">
        <w:rPr>
          <w:rFonts w:hAnsi="SimSun" w:hint="eastAsia"/>
          <w:szCs w:val="24"/>
          <w:lang w:eastAsia="zh-CN"/>
        </w:rPr>
        <w:t>频段中利用</w:t>
      </w:r>
      <w:r w:rsidR="00C33618" w:rsidRPr="00BA1ED9">
        <w:rPr>
          <w:rFonts w:hAnsi="SimSun"/>
          <w:szCs w:val="24"/>
          <w:lang w:eastAsia="zh-CN"/>
        </w:rPr>
        <w:t>FSS</w:t>
      </w:r>
      <w:r w:rsidR="00C33618" w:rsidRPr="00BA1ED9">
        <w:rPr>
          <w:rFonts w:hAnsi="SimSun" w:hint="eastAsia"/>
          <w:szCs w:val="24"/>
          <w:lang w:eastAsia="zh-CN"/>
        </w:rPr>
        <w:t>卫星进行通信的船载地球站的技术特性</w:t>
      </w:r>
      <w:r w:rsidR="006674ED" w:rsidRPr="00BA1ED9">
        <w:rPr>
          <w:rFonts w:ascii="SimSun" w:hAnsi="SimSun"/>
          <w:szCs w:val="24"/>
          <w:lang w:val="en-US" w:eastAsia="zh-CN"/>
        </w:rPr>
        <w:t>”</w:t>
      </w:r>
      <w:r w:rsidR="00C33618" w:rsidRPr="00BA1ED9">
        <w:rPr>
          <w:rFonts w:hint="eastAsia"/>
          <w:szCs w:val="24"/>
          <w:lang w:val="en-US" w:eastAsia="zh-CN"/>
        </w:rPr>
        <w:t>。</w:t>
      </w:r>
    </w:p>
    <w:p w:rsidR="00CB2426" w:rsidRPr="00BA1ED9" w:rsidRDefault="00790AA7" w:rsidP="00CB2426">
      <w:pPr>
        <w:pStyle w:val="Headingb"/>
        <w:rPr>
          <w:szCs w:val="24"/>
          <w:lang w:val="en-US" w:eastAsia="zh-CN"/>
        </w:rPr>
      </w:pPr>
      <w:r w:rsidRPr="00BA1ED9">
        <w:rPr>
          <w:rFonts w:hint="eastAsia"/>
          <w:szCs w:val="24"/>
          <w:lang w:eastAsia="zh-CN"/>
        </w:rPr>
        <w:t>新报告</w:t>
      </w:r>
    </w:p>
    <w:p w:rsidR="00CB2426" w:rsidRPr="00BA1ED9" w:rsidRDefault="000843A6" w:rsidP="00FF4C5B">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S.2261-0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FF4C5B" w:rsidRPr="00BA1ED9">
        <w:rPr>
          <w:szCs w:val="24"/>
          <w:lang w:eastAsia="zh-CN"/>
        </w:rPr>
        <w:t>17.3-19.3</w:t>
      </w:r>
      <w:r w:rsidR="00FF4C5B" w:rsidRPr="00BA1ED9">
        <w:rPr>
          <w:szCs w:val="24"/>
          <w:lang w:eastAsia="zh-CN"/>
        </w:rPr>
        <w:t>、</w:t>
      </w:r>
      <w:r w:rsidR="00FF4C5B" w:rsidRPr="00BA1ED9">
        <w:rPr>
          <w:szCs w:val="24"/>
          <w:lang w:eastAsia="zh-CN"/>
        </w:rPr>
        <w:t>19.7-20.2</w:t>
      </w:r>
      <w:r w:rsidR="00FF4C5B" w:rsidRPr="00BA1ED9">
        <w:rPr>
          <w:szCs w:val="24"/>
          <w:lang w:eastAsia="zh-CN"/>
        </w:rPr>
        <w:t>、</w:t>
      </w:r>
      <w:r w:rsidR="00FF4C5B" w:rsidRPr="00BA1ED9">
        <w:rPr>
          <w:szCs w:val="24"/>
          <w:lang w:eastAsia="zh-CN"/>
        </w:rPr>
        <w:t>27-29.1</w:t>
      </w:r>
      <w:r w:rsidR="00FF4C5B" w:rsidRPr="00BA1ED9">
        <w:rPr>
          <w:szCs w:val="24"/>
          <w:lang w:eastAsia="zh-CN"/>
        </w:rPr>
        <w:t>和</w:t>
      </w:r>
      <w:r w:rsidR="00FF4C5B" w:rsidRPr="00BA1ED9">
        <w:rPr>
          <w:szCs w:val="24"/>
          <w:lang w:eastAsia="zh-CN"/>
        </w:rPr>
        <w:t>29.5-30.0 GHz</w:t>
      </w:r>
      <w:r w:rsidR="00FF4C5B" w:rsidRPr="00BA1ED9">
        <w:rPr>
          <w:szCs w:val="24"/>
          <w:lang w:eastAsia="zh-CN"/>
        </w:rPr>
        <w:t>频段内非</w:t>
      </w:r>
      <w:r w:rsidR="00FF4C5B" w:rsidRPr="00BA1ED9">
        <w:rPr>
          <w:rFonts w:hint="eastAsia"/>
          <w:szCs w:val="24"/>
          <w:lang w:eastAsia="zh-CN"/>
        </w:rPr>
        <w:t>对地</w:t>
      </w:r>
      <w:r w:rsidR="00FF4C5B" w:rsidRPr="00BA1ED9">
        <w:rPr>
          <w:szCs w:val="24"/>
          <w:lang w:eastAsia="zh-CN"/>
        </w:rPr>
        <w:t>静止</w:t>
      </w:r>
      <w:r w:rsidR="00FF4C5B" w:rsidRPr="00BA1ED9">
        <w:rPr>
          <w:szCs w:val="24"/>
          <w:lang w:eastAsia="zh-CN"/>
        </w:rPr>
        <w:t>FSS</w:t>
      </w:r>
      <w:r w:rsidR="00FF4C5B" w:rsidRPr="00BA1ED9">
        <w:rPr>
          <w:szCs w:val="24"/>
          <w:lang w:eastAsia="zh-CN"/>
        </w:rPr>
        <w:t>系统中工作的移动平台地球站的技术和操作要求</w:t>
      </w:r>
      <w:r w:rsidR="00FF4C5B" w:rsidRPr="00BA1ED9">
        <w:rPr>
          <w:rFonts w:ascii="SimSun" w:hAnsi="SimSun"/>
          <w:szCs w:val="24"/>
          <w:lang w:val="en-US" w:eastAsia="zh-CN"/>
        </w:rPr>
        <w:t>”</w:t>
      </w:r>
    </w:p>
    <w:p w:rsidR="00CB2426" w:rsidRPr="00BA1ED9" w:rsidRDefault="000843A6" w:rsidP="00384A6D">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S.2278-0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BA1ED9" w:rsidRPr="00BA1ED9">
        <w:rPr>
          <w:rFonts w:asciiTheme="majorBidi" w:hAnsiTheme="majorBidi" w:cstheme="majorBidi" w:hint="eastAsia"/>
          <w:szCs w:val="24"/>
          <w:lang w:eastAsia="zh-CN"/>
        </w:rPr>
        <w:t>特小孔径天线</w:t>
      </w:r>
      <w:r w:rsidR="00BA1FD6">
        <w:rPr>
          <w:szCs w:val="24"/>
          <w:lang w:val="en-US" w:eastAsia="zh-CN"/>
        </w:rPr>
        <w:t>（</w:t>
      </w:r>
      <w:r w:rsidR="00CB2426" w:rsidRPr="00BA1ED9">
        <w:rPr>
          <w:szCs w:val="24"/>
          <w:lang w:val="en-US" w:eastAsia="zh-CN"/>
        </w:rPr>
        <w:t>VSAT</w:t>
      </w:r>
      <w:r w:rsidR="00BA1FD6">
        <w:rPr>
          <w:szCs w:val="24"/>
          <w:lang w:val="en-US" w:eastAsia="zh-CN"/>
        </w:rPr>
        <w:t>）</w:t>
      </w:r>
      <w:r w:rsidR="00384A6D">
        <w:rPr>
          <w:rFonts w:hint="eastAsia"/>
          <w:szCs w:val="24"/>
          <w:lang w:val="en-US" w:eastAsia="zh-CN"/>
        </w:rPr>
        <w:t>的使用</w:t>
      </w:r>
      <w:r w:rsidR="00FF4C5B" w:rsidRPr="00BA1ED9">
        <w:rPr>
          <w:rFonts w:ascii="SimSun" w:hAnsi="SimSun"/>
          <w:szCs w:val="24"/>
          <w:lang w:val="en-US" w:eastAsia="zh-CN"/>
        </w:rPr>
        <w:t>”</w:t>
      </w:r>
    </w:p>
    <w:p w:rsidR="00CB2426" w:rsidRPr="00BA1ED9" w:rsidRDefault="000843A6" w:rsidP="00BA1ED9">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S.2280-0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BA1ED9" w:rsidRPr="00BA1ED9">
        <w:rPr>
          <w:rFonts w:hint="eastAsia"/>
          <w:szCs w:val="24"/>
          <w:lang w:eastAsia="zh-CN"/>
        </w:rPr>
        <w:t>评估对地静止卫星通信网络所使用的轨道</w:t>
      </w:r>
      <w:r w:rsidR="00BA1ED9" w:rsidRPr="00BA1ED9">
        <w:rPr>
          <w:szCs w:val="24"/>
          <w:lang w:eastAsia="zh-CN"/>
        </w:rPr>
        <w:t>-</w:t>
      </w:r>
      <w:r w:rsidR="00BA1ED9" w:rsidRPr="00BA1ED9">
        <w:rPr>
          <w:rFonts w:hint="eastAsia"/>
          <w:szCs w:val="24"/>
          <w:lang w:eastAsia="zh-CN"/>
        </w:rPr>
        <w:t>频率资源</w:t>
      </w:r>
      <w:r w:rsidR="00FF4C5B" w:rsidRPr="00BA1ED9">
        <w:rPr>
          <w:rFonts w:ascii="SimSun" w:hAnsi="SimSun"/>
          <w:szCs w:val="24"/>
          <w:lang w:val="en-US" w:eastAsia="zh-CN"/>
        </w:rPr>
        <w:t>”</w:t>
      </w:r>
    </w:p>
    <w:p w:rsidR="00CB2426" w:rsidRPr="00BA1ED9" w:rsidRDefault="000843A6" w:rsidP="004F6263">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S.2357-0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4F6263" w:rsidRPr="00BA1ED9">
        <w:rPr>
          <w:szCs w:val="24"/>
          <w:lang w:val="en-US" w:eastAsia="zh-CN"/>
        </w:rPr>
        <w:t>19.7-20.2 GHz</w:t>
      </w:r>
      <w:r w:rsidR="004F6263" w:rsidRPr="00BA1ED9">
        <w:rPr>
          <w:rFonts w:hint="eastAsia"/>
          <w:szCs w:val="24"/>
          <w:lang w:val="en-US" w:eastAsia="zh-CN"/>
        </w:rPr>
        <w:t>和</w:t>
      </w:r>
      <w:r w:rsidR="004F6263" w:rsidRPr="00BA1ED9">
        <w:rPr>
          <w:szCs w:val="24"/>
          <w:lang w:val="en-US" w:eastAsia="zh-CN"/>
        </w:rPr>
        <w:t>29.5-30.0 GHz</w:t>
      </w:r>
      <w:r w:rsidR="004F6263" w:rsidRPr="00BA1ED9">
        <w:rPr>
          <w:rFonts w:hint="eastAsia"/>
          <w:szCs w:val="24"/>
          <w:lang w:val="en-US" w:eastAsia="zh-CN"/>
        </w:rPr>
        <w:t>频段内与卫星固定业务对地静止空间电台通信的移动平台地球站的技术和操作指南</w:t>
      </w:r>
      <w:r w:rsidR="00FF4C5B" w:rsidRPr="00BA1ED9">
        <w:rPr>
          <w:rFonts w:ascii="SimSun" w:hAnsi="SimSun"/>
          <w:szCs w:val="24"/>
          <w:lang w:val="en-US" w:eastAsia="zh-CN"/>
        </w:rPr>
        <w:t>”</w:t>
      </w:r>
    </w:p>
    <w:p w:rsidR="00CB2426" w:rsidRPr="00BA1ED9" w:rsidRDefault="000843A6" w:rsidP="00093394">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S.2361-0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093394" w:rsidRPr="00BA1ED9">
        <w:rPr>
          <w:rFonts w:asciiTheme="majorBidi" w:hAnsiTheme="majorBidi" w:cstheme="majorBidi" w:hint="eastAsia"/>
          <w:szCs w:val="24"/>
          <w:lang w:eastAsia="zh-CN"/>
        </w:rPr>
        <w:t>卫星固定业务系统的宽带接入</w:t>
      </w:r>
      <w:r w:rsidR="00FF4C5B" w:rsidRPr="00BA1ED9">
        <w:rPr>
          <w:rFonts w:ascii="SimSun" w:hAnsi="SimSun"/>
          <w:szCs w:val="24"/>
          <w:lang w:val="en-US" w:eastAsia="zh-CN"/>
        </w:rPr>
        <w:t>”</w:t>
      </w:r>
    </w:p>
    <w:p w:rsidR="00CB2426" w:rsidRPr="00BA1ED9" w:rsidRDefault="000843A6" w:rsidP="00FA462B">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S.2362-0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FA462B">
        <w:rPr>
          <w:rFonts w:ascii="SimSun" w:hAnsi="SimSun" w:hint="eastAsia"/>
          <w:szCs w:val="24"/>
          <w:lang w:val="en-US" w:eastAsia="zh-CN"/>
        </w:rPr>
        <w:t>估算</w:t>
      </w:r>
      <w:r w:rsidR="00FA462B">
        <w:rPr>
          <w:szCs w:val="24"/>
          <w:lang w:val="en-US" w:eastAsia="zh-CN"/>
        </w:rPr>
        <w:t>GSO FSS</w:t>
      </w:r>
      <w:r w:rsidR="00FA462B">
        <w:rPr>
          <w:rFonts w:hint="eastAsia"/>
          <w:szCs w:val="24"/>
          <w:lang w:val="en-US" w:eastAsia="zh-CN"/>
        </w:rPr>
        <w:t>干扰</w:t>
      </w:r>
      <w:r w:rsidR="00FA462B">
        <w:rPr>
          <w:szCs w:val="24"/>
          <w:lang w:val="en-US" w:eastAsia="zh-CN"/>
        </w:rPr>
        <w:t>值对与</w:t>
      </w:r>
      <w:r w:rsidR="00FA462B">
        <w:rPr>
          <w:szCs w:val="24"/>
          <w:lang w:val="en-US" w:eastAsia="zh-CN"/>
        </w:rPr>
        <w:t>14 GHz</w:t>
      </w:r>
      <w:r w:rsidR="00FA462B">
        <w:rPr>
          <w:rFonts w:hint="eastAsia"/>
          <w:szCs w:val="24"/>
          <w:lang w:val="en-US" w:eastAsia="zh-CN"/>
        </w:rPr>
        <w:t>和</w:t>
      </w:r>
      <w:r w:rsidR="00FA462B" w:rsidRPr="00BA1ED9">
        <w:rPr>
          <w:szCs w:val="24"/>
          <w:lang w:val="en-US" w:eastAsia="zh-CN"/>
        </w:rPr>
        <w:t>30 GHz</w:t>
      </w:r>
      <w:r w:rsidR="00FA462B">
        <w:rPr>
          <w:rFonts w:hint="eastAsia"/>
          <w:szCs w:val="24"/>
          <w:lang w:val="en-US" w:eastAsia="zh-CN"/>
        </w:rPr>
        <w:t>频率</w:t>
      </w:r>
      <w:r w:rsidR="00FA462B">
        <w:rPr>
          <w:szCs w:val="24"/>
          <w:lang w:val="en-US" w:eastAsia="zh-CN"/>
        </w:rPr>
        <w:t>范围内卫星固定业务</w:t>
      </w:r>
      <w:r w:rsidR="00FA462B">
        <w:rPr>
          <w:szCs w:val="24"/>
          <w:lang w:val="en-US" w:eastAsia="zh-CN"/>
        </w:rPr>
        <w:t>GSO</w:t>
      </w:r>
      <w:r w:rsidR="00FA462B">
        <w:rPr>
          <w:szCs w:val="24"/>
          <w:lang w:val="en-US" w:eastAsia="zh-CN"/>
        </w:rPr>
        <w:t>卫星通信的地球站地理位置</w:t>
      </w:r>
      <w:r w:rsidR="0081211F">
        <w:rPr>
          <w:rFonts w:hint="eastAsia"/>
          <w:szCs w:val="24"/>
          <w:lang w:val="en-US" w:eastAsia="zh-CN"/>
        </w:rPr>
        <w:t>的</w:t>
      </w:r>
      <w:r w:rsidR="00FA462B">
        <w:rPr>
          <w:szCs w:val="24"/>
          <w:lang w:val="en-US" w:eastAsia="zh-CN"/>
        </w:rPr>
        <w:t>敏感度方</w:t>
      </w:r>
      <w:r w:rsidR="00FA462B">
        <w:rPr>
          <w:rFonts w:hint="eastAsia"/>
          <w:szCs w:val="24"/>
          <w:lang w:val="en-US" w:eastAsia="zh-CN"/>
        </w:rPr>
        <w:t>法</w:t>
      </w:r>
      <w:r w:rsidR="00FF4C5B" w:rsidRPr="00BA1ED9">
        <w:rPr>
          <w:rFonts w:ascii="SimSun" w:hAnsi="SimSun"/>
          <w:szCs w:val="24"/>
          <w:lang w:val="en-US" w:eastAsia="zh-CN"/>
        </w:rPr>
        <w:t>”</w:t>
      </w:r>
    </w:p>
    <w:p w:rsidR="00CB2426" w:rsidRPr="00BA1ED9" w:rsidRDefault="000843A6" w:rsidP="00093394">
      <w:pPr>
        <w:pStyle w:val="enumlev1"/>
        <w:rPr>
          <w:szCs w:val="24"/>
          <w:lang w:val="en-US" w:eastAsia="zh-CN"/>
        </w:rPr>
      </w:pPr>
      <w:r w:rsidRPr="00BA1ED9">
        <w:rPr>
          <w:szCs w:val="24"/>
          <w:lang w:val="en-US" w:eastAsia="zh-CN"/>
        </w:rPr>
        <w:lastRenderedPageBreak/>
        <w:t>–</w:t>
      </w:r>
      <w:r w:rsidRPr="00BA1ED9">
        <w:rPr>
          <w:szCs w:val="24"/>
          <w:lang w:val="en-US" w:eastAsia="zh-CN"/>
        </w:rPr>
        <w:tab/>
        <w:t>ITU</w:t>
      </w:r>
      <w:r w:rsidRPr="00BA1ED9">
        <w:rPr>
          <w:szCs w:val="24"/>
          <w:lang w:val="en-US" w:eastAsia="zh-CN"/>
        </w:rPr>
        <w:noBreakHyphen/>
        <w:t>R S.2363-0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093394" w:rsidRPr="00BA1ED9">
        <w:rPr>
          <w:rFonts w:asciiTheme="minorBidi" w:hAnsiTheme="minorBidi" w:cstheme="minorBidi" w:hint="eastAsia"/>
          <w:szCs w:val="24"/>
          <w:lang w:eastAsia="zh-CN"/>
        </w:rPr>
        <w:t>卫星固定业务网络的船载地球站的发射对地面同频台站的干扰影响</w:t>
      </w:r>
      <w:r w:rsidR="00FF4C5B" w:rsidRPr="00BA1ED9">
        <w:rPr>
          <w:rFonts w:ascii="SimSun" w:hAnsi="SimSun"/>
          <w:szCs w:val="24"/>
          <w:lang w:val="en-US" w:eastAsia="zh-CN"/>
        </w:rPr>
        <w:t>”</w:t>
      </w:r>
    </w:p>
    <w:p w:rsidR="00CB2426" w:rsidRPr="00BA1ED9" w:rsidRDefault="000843A6" w:rsidP="00FA462B">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S.2364-0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FA462B">
        <w:rPr>
          <w:szCs w:val="24"/>
          <w:lang w:val="en-US" w:eastAsia="zh-CN"/>
        </w:rPr>
        <w:t>14-14.5 GHz</w:t>
      </w:r>
      <w:r w:rsidR="00FA462B">
        <w:rPr>
          <w:rFonts w:hint="eastAsia"/>
          <w:szCs w:val="24"/>
          <w:lang w:val="en-US" w:eastAsia="zh-CN"/>
        </w:rPr>
        <w:t>频段中</w:t>
      </w:r>
      <w:r w:rsidR="00CB2426" w:rsidRPr="00BA1ED9">
        <w:rPr>
          <w:szCs w:val="24"/>
          <w:lang w:val="en-US" w:eastAsia="zh-CN"/>
        </w:rPr>
        <w:t>GSO FSS</w:t>
      </w:r>
      <w:r w:rsidR="00FA462B">
        <w:rPr>
          <w:rFonts w:hint="eastAsia"/>
          <w:szCs w:val="24"/>
          <w:lang w:val="en-US" w:eastAsia="zh-CN"/>
        </w:rPr>
        <w:t>部署</w:t>
      </w:r>
      <w:r w:rsidR="00FA462B">
        <w:rPr>
          <w:szCs w:val="24"/>
          <w:lang w:val="en-US" w:eastAsia="zh-CN"/>
        </w:rPr>
        <w:t>特性</w:t>
      </w:r>
      <w:r w:rsidR="00FF4C5B" w:rsidRPr="00BA1ED9">
        <w:rPr>
          <w:rFonts w:ascii="SimSun" w:hAnsi="SimSun"/>
          <w:szCs w:val="24"/>
          <w:lang w:val="en-US" w:eastAsia="zh-CN"/>
        </w:rPr>
        <w:t>”</w:t>
      </w:r>
    </w:p>
    <w:p w:rsidR="00CB2426" w:rsidRPr="00BA1ED9" w:rsidRDefault="000843A6" w:rsidP="00093394">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S.2365-0</w:t>
      </w:r>
      <w:r w:rsidR="00FF4C5B" w:rsidRPr="00BA1ED9">
        <w:rPr>
          <w:rFonts w:hint="eastAsia"/>
          <w:szCs w:val="24"/>
          <w:lang w:val="en-US" w:eastAsia="zh-CN"/>
        </w:rPr>
        <w:t>号</w:t>
      </w:r>
      <w:r w:rsidR="00FF4C5B" w:rsidRPr="00BA1ED9">
        <w:rPr>
          <w:szCs w:val="24"/>
          <w:lang w:val="en-US" w:eastAsia="zh-CN"/>
        </w:rPr>
        <w:t>报告</w:t>
      </w:r>
      <w:r w:rsidR="00FF4C5B" w:rsidRPr="00BA1ED9">
        <w:rPr>
          <w:rFonts w:ascii="SimSun" w:hAnsi="SimSun"/>
          <w:szCs w:val="24"/>
          <w:lang w:val="en-US" w:eastAsia="zh-CN"/>
        </w:rPr>
        <w:t>“</w:t>
      </w:r>
      <w:r w:rsidR="00093394" w:rsidRPr="00BA1ED9">
        <w:rPr>
          <w:rFonts w:asciiTheme="majorBidi" w:hAnsiTheme="majorBidi" w:cstheme="majorBidi"/>
          <w:szCs w:val="24"/>
          <w:lang w:eastAsia="zh-CN"/>
        </w:rPr>
        <w:t>10-17 GHz</w:t>
      </w:r>
      <w:r w:rsidR="00093394" w:rsidRPr="00BA1ED9">
        <w:rPr>
          <w:rFonts w:asciiTheme="majorBidi" w:hAnsiTheme="majorBidi" w:cstheme="majorBidi" w:hint="eastAsia"/>
          <w:szCs w:val="24"/>
          <w:lang w:eastAsia="zh-CN"/>
        </w:rPr>
        <w:t>频段内</w:t>
      </w:r>
      <w:r w:rsidR="00093394" w:rsidRPr="00BA1ED9">
        <w:rPr>
          <w:rFonts w:asciiTheme="majorBidi" w:hAnsiTheme="majorBidi" w:cstheme="majorBidi"/>
          <w:szCs w:val="24"/>
          <w:lang w:eastAsia="zh-CN"/>
        </w:rPr>
        <w:t>1</w:t>
      </w:r>
      <w:r w:rsidR="00093394" w:rsidRPr="00BA1ED9">
        <w:rPr>
          <w:rFonts w:asciiTheme="majorBidi" w:hAnsiTheme="majorBidi" w:cstheme="majorBidi" w:hint="eastAsia"/>
          <w:szCs w:val="24"/>
          <w:lang w:eastAsia="zh-CN"/>
        </w:rPr>
        <w:t>区对地静止卫星固定业务的频谱使用评估</w:t>
      </w:r>
      <w:r w:rsidR="00FF4C5B" w:rsidRPr="00BA1ED9">
        <w:rPr>
          <w:rFonts w:ascii="SimSun" w:hAnsi="SimSun"/>
          <w:szCs w:val="24"/>
          <w:lang w:val="en-US" w:eastAsia="zh-CN"/>
        </w:rPr>
        <w:t>”</w:t>
      </w:r>
    </w:p>
    <w:p w:rsidR="00CB2426" w:rsidRPr="00093394" w:rsidRDefault="000843A6" w:rsidP="000843A6">
      <w:pPr>
        <w:pStyle w:val="enumlev1"/>
        <w:rPr>
          <w:szCs w:val="24"/>
          <w:lang w:val="en-US" w:eastAsia="zh-CN"/>
        </w:rPr>
      </w:pPr>
      <w:r w:rsidRPr="00BA1ED9">
        <w:rPr>
          <w:szCs w:val="24"/>
          <w:lang w:val="en-US" w:eastAsia="zh-CN"/>
        </w:rPr>
        <w:t>–</w:t>
      </w:r>
      <w:r w:rsidRPr="00BA1ED9">
        <w:rPr>
          <w:szCs w:val="24"/>
          <w:lang w:val="en-US" w:eastAsia="zh-CN"/>
        </w:rPr>
        <w:tab/>
        <w:t>ITU</w:t>
      </w:r>
      <w:r w:rsidRPr="00BA1ED9">
        <w:rPr>
          <w:szCs w:val="24"/>
          <w:lang w:val="en-US" w:eastAsia="zh-CN"/>
        </w:rPr>
        <w:noBreakHyphen/>
        <w:t>R S.2366-0</w:t>
      </w:r>
      <w:r w:rsidR="0081211F">
        <w:rPr>
          <w:rFonts w:hint="eastAsia"/>
          <w:szCs w:val="24"/>
          <w:lang w:val="en-US" w:eastAsia="zh-CN"/>
        </w:rPr>
        <w:t>号</w:t>
      </w:r>
      <w:r w:rsidR="0081211F">
        <w:rPr>
          <w:szCs w:val="24"/>
          <w:lang w:val="en-US" w:eastAsia="zh-CN"/>
        </w:rPr>
        <w:t>报告</w:t>
      </w:r>
      <w:r w:rsidR="00FF4C5B" w:rsidRPr="00BA1ED9">
        <w:rPr>
          <w:rFonts w:ascii="SimSun" w:hAnsi="SimSun"/>
          <w:szCs w:val="24"/>
          <w:lang w:val="en-US" w:eastAsia="zh-CN"/>
        </w:rPr>
        <w:t>“</w:t>
      </w:r>
      <w:r w:rsidRPr="00BA1ED9">
        <w:rPr>
          <w:rFonts w:asciiTheme="majorBidi" w:hAnsiTheme="majorBidi" w:cstheme="majorBidi"/>
          <w:szCs w:val="24"/>
          <w:lang w:eastAsia="zh-CN"/>
        </w:rPr>
        <w:t>13-17 GHz</w:t>
      </w:r>
      <w:r w:rsidRPr="00BA1ED9">
        <w:rPr>
          <w:rFonts w:asciiTheme="majorBidi" w:hAnsiTheme="majorBidi" w:cstheme="majorBidi" w:hint="eastAsia"/>
          <w:szCs w:val="24"/>
          <w:lang w:eastAsia="zh-CN"/>
        </w:rPr>
        <w:t>频段内</w:t>
      </w:r>
      <w:r w:rsidRPr="00BA1ED9">
        <w:rPr>
          <w:rFonts w:asciiTheme="majorBidi" w:hAnsiTheme="majorBidi" w:cstheme="majorBidi"/>
          <w:szCs w:val="24"/>
          <w:lang w:eastAsia="zh-CN"/>
        </w:rPr>
        <w:t>2</w:t>
      </w:r>
      <w:r w:rsidRPr="00BA1ED9">
        <w:rPr>
          <w:rFonts w:asciiTheme="majorBidi" w:hAnsiTheme="majorBidi" w:cstheme="majorBidi" w:hint="eastAsia"/>
          <w:szCs w:val="24"/>
          <w:lang w:eastAsia="zh-CN"/>
        </w:rPr>
        <w:t>区和</w:t>
      </w:r>
      <w:r w:rsidRPr="00BA1ED9">
        <w:rPr>
          <w:rFonts w:asciiTheme="majorBidi" w:hAnsiTheme="majorBidi" w:cstheme="majorBidi"/>
          <w:szCs w:val="24"/>
          <w:lang w:eastAsia="zh-CN"/>
        </w:rPr>
        <w:t>3</w:t>
      </w:r>
      <w:r w:rsidRPr="00BA1ED9">
        <w:rPr>
          <w:rFonts w:asciiTheme="majorBidi" w:hAnsiTheme="majorBidi" w:cstheme="majorBidi" w:hint="eastAsia"/>
          <w:szCs w:val="24"/>
          <w:lang w:eastAsia="zh-CN"/>
        </w:rPr>
        <w:t>区对地静止卫星固定业务的频谱使用评估</w:t>
      </w:r>
      <w:r w:rsidR="00FF4C5B" w:rsidRPr="00BA1ED9">
        <w:rPr>
          <w:rFonts w:ascii="SimSun" w:hAnsi="SimSun"/>
          <w:szCs w:val="24"/>
          <w:lang w:val="en-US" w:eastAsia="zh-CN"/>
        </w:rPr>
        <w:t>”</w:t>
      </w:r>
    </w:p>
    <w:p w:rsidR="00CB2426" w:rsidRPr="00093394" w:rsidRDefault="000843A6" w:rsidP="00FA462B">
      <w:pPr>
        <w:pStyle w:val="enumlev1"/>
        <w:rPr>
          <w:szCs w:val="24"/>
          <w:lang w:val="en-US" w:eastAsia="zh-CN"/>
        </w:rPr>
      </w:pPr>
      <w:r w:rsidRPr="00093394">
        <w:rPr>
          <w:szCs w:val="24"/>
          <w:lang w:val="en-US" w:eastAsia="zh-CN"/>
        </w:rPr>
        <w:t>–</w:t>
      </w:r>
      <w:r w:rsidRPr="00093394">
        <w:rPr>
          <w:szCs w:val="24"/>
          <w:lang w:val="en-US" w:eastAsia="zh-CN"/>
        </w:rPr>
        <w:tab/>
        <w:t>ITU</w:t>
      </w:r>
      <w:r w:rsidRPr="00093394">
        <w:rPr>
          <w:szCs w:val="24"/>
          <w:lang w:val="en-US" w:eastAsia="zh-CN"/>
        </w:rPr>
        <w:noBreakHyphen/>
        <w:t>R S.2367-0</w:t>
      </w:r>
      <w:r w:rsidR="00FF4C5B">
        <w:rPr>
          <w:rFonts w:hint="eastAsia"/>
          <w:szCs w:val="24"/>
          <w:lang w:val="en-US" w:eastAsia="zh-CN"/>
        </w:rPr>
        <w:t>号</w:t>
      </w:r>
      <w:r w:rsidR="00FF4C5B">
        <w:rPr>
          <w:szCs w:val="24"/>
          <w:lang w:val="en-US" w:eastAsia="zh-CN"/>
        </w:rPr>
        <w:t>报告</w:t>
      </w:r>
      <w:r w:rsidR="00FF4C5B" w:rsidRPr="00FF4C5B">
        <w:rPr>
          <w:rFonts w:ascii="SimSun" w:hAnsi="SimSun"/>
          <w:szCs w:val="24"/>
          <w:lang w:val="en-US" w:eastAsia="zh-CN"/>
        </w:rPr>
        <w:t>“</w:t>
      </w:r>
      <w:r w:rsidR="00FA462B" w:rsidRPr="00093394">
        <w:rPr>
          <w:szCs w:val="24"/>
          <w:lang w:val="en-US" w:eastAsia="zh-CN"/>
        </w:rPr>
        <w:t>5 850</w:t>
      </w:r>
      <w:r w:rsidR="00FA462B" w:rsidRPr="00093394">
        <w:rPr>
          <w:szCs w:val="24"/>
          <w:lang w:val="en-US" w:eastAsia="zh-CN"/>
        </w:rPr>
        <w:noBreakHyphen/>
        <w:t>6 425 MHz</w:t>
      </w:r>
      <w:r w:rsidR="00FA462B">
        <w:rPr>
          <w:rFonts w:hint="eastAsia"/>
          <w:szCs w:val="24"/>
          <w:lang w:val="en-US" w:eastAsia="zh-CN"/>
        </w:rPr>
        <w:t>频率</w:t>
      </w:r>
      <w:r w:rsidR="00384A6D">
        <w:rPr>
          <w:szCs w:val="24"/>
          <w:lang w:val="en-US" w:eastAsia="zh-CN"/>
        </w:rPr>
        <w:t>范围</w:t>
      </w:r>
      <w:r w:rsidR="00384A6D">
        <w:rPr>
          <w:rFonts w:hint="eastAsia"/>
          <w:szCs w:val="24"/>
          <w:lang w:val="en-US" w:eastAsia="zh-CN"/>
        </w:rPr>
        <w:t>内</w:t>
      </w:r>
      <w:r w:rsidR="00FA462B">
        <w:rPr>
          <w:szCs w:val="24"/>
          <w:lang w:val="en-US" w:eastAsia="zh-CN"/>
        </w:rPr>
        <w:t>国际移动通信系统与卫星固定业务网络之间的共用和</w:t>
      </w:r>
      <w:r w:rsidR="00FA462B">
        <w:rPr>
          <w:rFonts w:hint="eastAsia"/>
          <w:szCs w:val="24"/>
          <w:lang w:val="en-US" w:eastAsia="zh-CN"/>
        </w:rPr>
        <w:t>兼容</w:t>
      </w:r>
      <w:r w:rsidR="00FF4C5B" w:rsidRPr="00FF4C5B">
        <w:rPr>
          <w:rFonts w:ascii="SimSun" w:hAnsi="SimSun"/>
          <w:szCs w:val="24"/>
          <w:lang w:val="en-US" w:eastAsia="zh-CN"/>
        </w:rPr>
        <w:t>”</w:t>
      </w:r>
    </w:p>
    <w:p w:rsidR="00CB2426" w:rsidRPr="00162450" w:rsidRDefault="000843A6" w:rsidP="002152A9">
      <w:pPr>
        <w:pStyle w:val="enumlev1"/>
        <w:rPr>
          <w:lang w:val="en-US" w:eastAsia="zh-CN"/>
        </w:rPr>
      </w:pPr>
      <w:r w:rsidRPr="00093394">
        <w:rPr>
          <w:szCs w:val="24"/>
          <w:lang w:val="en-US" w:eastAsia="zh-CN"/>
        </w:rPr>
        <w:t>–</w:t>
      </w:r>
      <w:r w:rsidRPr="00093394">
        <w:rPr>
          <w:szCs w:val="24"/>
          <w:lang w:val="en-US" w:eastAsia="zh-CN"/>
        </w:rPr>
        <w:tab/>
        <w:t>ITU</w:t>
      </w:r>
      <w:r w:rsidRPr="00093394">
        <w:rPr>
          <w:szCs w:val="24"/>
          <w:lang w:val="en-US" w:eastAsia="zh-CN"/>
        </w:rPr>
        <w:noBreakHyphen/>
        <w:t>R S.2368-0</w:t>
      </w:r>
      <w:r w:rsidR="00FF4C5B">
        <w:rPr>
          <w:rFonts w:hint="eastAsia"/>
          <w:szCs w:val="24"/>
          <w:lang w:val="en-US" w:eastAsia="zh-CN"/>
        </w:rPr>
        <w:t>号</w:t>
      </w:r>
      <w:r w:rsidR="00FF4C5B">
        <w:rPr>
          <w:szCs w:val="24"/>
          <w:lang w:val="en-US" w:eastAsia="zh-CN"/>
        </w:rPr>
        <w:t>报告</w:t>
      </w:r>
      <w:r w:rsidR="00FF4C5B" w:rsidRPr="00FF4C5B">
        <w:rPr>
          <w:rFonts w:ascii="SimSun" w:hAnsi="SimSun"/>
          <w:szCs w:val="24"/>
          <w:lang w:val="en-US" w:eastAsia="zh-CN"/>
        </w:rPr>
        <w:t>“</w:t>
      </w:r>
      <w:r w:rsidR="00FA462B">
        <w:rPr>
          <w:rFonts w:ascii="SimSun" w:hAnsi="SimSun" w:hint="eastAsia"/>
          <w:szCs w:val="24"/>
          <w:lang w:val="en-US" w:eastAsia="zh-CN"/>
        </w:rPr>
        <w:t>在</w:t>
      </w:r>
      <w:r w:rsidR="00FA462B" w:rsidRPr="00093394">
        <w:rPr>
          <w:szCs w:val="24"/>
          <w:lang w:val="en-US" w:eastAsia="zh-CN"/>
        </w:rPr>
        <w:t>WRC-15</w:t>
      </w:r>
      <w:r w:rsidR="00FA462B">
        <w:rPr>
          <w:rFonts w:hint="eastAsia"/>
          <w:szCs w:val="24"/>
          <w:lang w:val="en-US" w:eastAsia="zh-CN"/>
        </w:rPr>
        <w:t>之前</w:t>
      </w:r>
      <w:r w:rsidR="00FA462B">
        <w:rPr>
          <w:szCs w:val="24"/>
          <w:lang w:val="en-US" w:eastAsia="zh-CN"/>
        </w:rPr>
        <w:t>的</w:t>
      </w:r>
      <w:r w:rsidR="00FA462B">
        <w:rPr>
          <w:szCs w:val="24"/>
          <w:lang w:val="en-US" w:eastAsia="zh-CN"/>
        </w:rPr>
        <w:t>WRC</w:t>
      </w:r>
      <w:r w:rsidR="00FA462B">
        <w:rPr>
          <w:szCs w:val="24"/>
          <w:lang w:val="en-US" w:eastAsia="zh-CN"/>
        </w:rPr>
        <w:t>研究周期内开展的</w:t>
      </w:r>
      <w:r w:rsidR="00FA462B">
        <w:rPr>
          <w:szCs w:val="24"/>
          <w:lang w:val="en-US" w:eastAsia="zh-CN"/>
        </w:rPr>
        <w:t>3 400-4</w:t>
      </w:r>
      <w:r w:rsidR="002152A9">
        <w:rPr>
          <w:szCs w:val="24"/>
          <w:lang w:val="en-US" w:eastAsia="zh-CN"/>
        </w:rPr>
        <w:t> </w:t>
      </w:r>
      <w:r w:rsidR="00FA462B">
        <w:rPr>
          <w:szCs w:val="24"/>
          <w:lang w:val="en-US" w:eastAsia="zh-CN"/>
        </w:rPr>
        <w:t>200</w:t>
      </w:r>
      <w:r w:rsidR="002152A9">
        <w:rPr>
          <w:szCs w:val="24"/>
          <w:lang w:val="en-US" w:eastAsia="zh-CN"/>
        </w:rPr>
        <w:t> </w:t>
      </w:r>
      <w:r w:rsidR="00FA462B">
        <w:rPr>
          <w:szCs w:val="24"/>
          <w:lang w:val="en-US" w:eastAsia="zh-CN"/>
        </w:rPr>
        <w:t>MHz</w:t>
      </w:r>
      <w:r w:rsidR="00FA462B">
        <w:rPr>
          <w:rFonts w:hint="eastAsia"/>
          <w:szCs w:val="24"/>
          <w:lang w:val="en-US" w:eastAsia="zh-CN"/>
        </w:rPr>
        <w:t>和</w:t>
      </w:r>
      <w:r w:rsidR="00FA462B" w:rsidRPr="00093394">
        <w:rPr>
          <w:szCs w:val="24"/>
          <w:lang w:val="en-US" w:eastAsia="zh-CN"/>
        </w:rPr>
        <w:t>4 500-4 800 MHz</w:t>
      </w:r>
      <w:r w:rsidR="00FA462B">
        <w:rPr>
          <w:rFonts w:hint="eastAsia"/>
          <w:szCs w:val="24"/>
          <w:lang w:val="en-US" w:eastAsia="zh-CN"/>
        </w:rPr>
        <w:t>频段</w:t>
      </w:r>
      <w:r w:rsidR="00FA462B">
        <w:rPr>
          <w:szCs w:val="24"/>
          <w:lang w:val="en-US" w:eastAsia="zh-CN"/>
        </w:rPr>
        <w:t>中卫星固定业务内先进</w:t>
      </w:r>
      <w:r w:rsidR="00384A6D">
        <w:rPr>
          <w:rFonts w:hint="eastAsia"/>
          <w:szCs w:val="24"/>
          <w:lang w:val="en-US" w:eastAsia="zh-CN"/>
        </w:rPr>
        <w:t>的国际移动通信</w:t>
      </w:r>
      <w:r w:rsidR="00FA462B">
        <w:rPr>
          <w:szCs w:val="24"/>
          <w:lang w:val="en-US" w:eastAsia="zh-CN"/>
        </w:rPr>
        <w:t>系统和对地静止卫星网络之间的共用研究</w:t>
      </w:r>
      <w:r w:rsidR="00FF4C5B" w:rsidRPr="00FF4C5B">
        <w:rPr>
          <w:rFonts w:ascii="SimSun" w:hAnsi="SimSun"/>
          <w:szCs w:val="24"/>
          <w:lang w:val="en-US" w:eastAsia="zh-CN"/>
        </w:rPr>
        <w:t>”</w:t>
      </w:r>
      <w:r w:rsidR="00FF4C5B">
        <w:rPr>
          <w:rFonts w:hint="eastAsia"/>
          <w:szCs w:val="24"/>
          <w:lang w:val="en-US" w:eastAsia="zh-CN"/>
        </w:rPr>
        <w:t>。</w:t>
      </w:r>
    </w:p>
    <w:p w:rsidR="00CB2426" w:rsidRPr="00162450" w:rsidRDefault="00790AA7" w:rsidP="00CB2426">
      <w:pPr>
        <w:pStyle w:val="Headingb"/>
        <w:rPr>
          <w:lang w:val="en-US" w:eastAsia="zh-CN"/>
        </w:rPr>
      </w:pPr>
      <w:r>
        <w:rPr>
          <w:rFonts w:hint="eastAsia"/>
          <w:lang w:eastAsia="zh-CN"/>
        </w:rPr>
        <w:t>经修订的报告</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BO.2007-2</w:t>
      </w:r>
      <w:r w:rsidR="00795831">
        <w:rPr>
          <w:rFonts w:hint="eastAsia"/>
          <w:lang w:val="en-US" w:eastAsia="zh-CN"/>
        </w:rPr>
        <w:t>号报告</w:t>
      </w:r>
      <w:r w:rsidR="00795831" w:rsidRPr="00795831">
        <w:rPr>
          <w:rFonts w:ascii="SimSun" w:hAnsi="SimSun"/>
          <w:lang w:val="en-US" w:eastAsia="zh-CN"/>
        </w:rPr>
        <w:t>“</w:t>
      </w:r>
      <w:r w:rsidR="00384A6D" w:rsidRPr="00795831">
        <w:rPr>
          <w:rFonts w:hint="eastAsia"/>
          <w:lang w:val="en-US" w:eastAsia="zh-CN"/>
        </w:rPr>
        <w:t>考虑</w:t>
      </w:r>
      <w:r w:rsidR="00795831" w:rsidRPr="00795831">
        <w:rPr>
          <w:rFonts w:hint="eastAsia"/>
          <w:lang w:val="en-US" w:eastAsia="zh-CN"/>
        </w:rPr>
        <w:t>在</w:t>
      </w:r>
      <w:r w:rsidR="00795831" w:rsidRPr="00795831">
        <w:rPr>
          <w:rFonts w:hint="eastAsia"/>
          <w:lang w:val="en-US" w:eastAsia="zh-CN"/>
        </w:rPr>
        <w:t>21.4-22 GHz</w:t>
      </w:r>
      <w:r w:rsidR="00795831" w:rsidRPr="00795831">
        <w:rPr>
          <w:rFonts w:hint="eastAsia"/>
          <w:lang w:val="en-US" w:eastAsia="zh-CN"/>
        </w:rPr>
        <w:t>频段引入高清晰电视系统和超高分辨率电视系统的卫星广播业务</w:t>
      </w:r>
      <w:r w:rsidR="00795831" w:rsidRPr="00795831">
        <w:rPr>
          <w:rFonts w:ascii="SimSun" w:hAnsi="SimSun"/>
          <w:lang w:val="en-US" w:eastAsia="zh-CN"/>
        </w:rPr>
        <w:t>”</w:t>
      </w:r>
      <w:r w:rsidR="00795831">
        <w:rPr>
          <w:rFonts w:hint="eastAsia"/>
          <w:lang w:val="en-US" w:eastAsia="zh-CN"/>
        </w:rPr>
        <w:t>。</w:t>
      </w:r>
    </w:p>
    <w:p w:rsidR="00CB2426" w:rsidRPr="00162450" w:rsidRDefault="00790AA7" w:rsidP="00790AA7">
      <w:pPr>
        <w:ind w:firstLineChars="200" w:firstLine="480"/>
        <w:rPr>
          <w:lang w:val="en-US" w:eastAsia="zh-CN"/>
        </w:rPr>
      </w:pPr>
      <w:r w:rsidRPr="00DF2180">
        <w:rPr>
          <w:lang w:eastAsia="zh-CN"/>
        </w:rPr>
        <w:t>4A</w:t>
      </w:r>
      <w:r>
        <w:rPr>
          <w:rFonts w:hint="eastAsia"/>
          <w:lang w:eastAsia="zh-CN"/>
        </w:rPr>
        <w:t>工作组还起草了一份新建议书草案初稿（</w:t>
      </w:r>
      <w:r w:rsidRPr="00DF2180">
        <w:rPr>
          <w:lang w:eastAsia="zh-CN"/>
        </w:rPr>
        <w:t>PDNR</w:t>
      </w:r>
      <w:r>
        <w:rPr>
          <w:rFonts w:hint="eastAsia"/>
          <w:lang w:eastAsia="zh-CN"/>
        </w:rPr>
        <w:t>）和新报告草案初稿（</w:t>
      </w:r>
      <w:r w:rsidRPr="00DF2180">
        <w:rPr>
          <w:lang w:eastAsia="zh-CN"/>
        </w:rPr>
        <w:t>PDNRep</w:t>
      </w:r>
      <w:r>
        <w:rPr>
          <w:rFonts w:hint="eastAsia"/>
          <w:lang w:eastAsia="zh-CN"/>
        </w:rPr>
        <w:t>），具体如下。</w:t>
      </w:r>
    </w:p>
    <w:p w:rsidR="00CB2426" w:rsidRPr="00162450" w:rsidRDefault="00CB2426" w:rsidP="00CB2426">
      <w:pPr>
        <w:pStyle w:val="Headingb"/>
        <w:rPr>
          <w:lang w:val="en-US" w:eastAsia="zh-CN"/>
        </w:rPr>
      </w:pPr>
      <w:r>
        <w:rPr>
          <w:lang w:val="en-US" w:eastAsia="zh-CN"/>
        </w:rPr>
        <w:t>PDNR</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S.[FSS-REF_FOR_U</w:t>
      </w:r>
      <w:r w:rsidR="00FA462B">
        <w:rPr>
          <w:lang w:val="en-US" w:eastAsia="zh-CN"/>
        </w:rPr>
        <w:t>A]</w:t>
      </w:r>
      <w:r w:rsidR="00FA462B">
        <w:rPr>
          <w:rFonts w:hint="eastAsia"/>
          <w:lang w:val="en-US" w:eastAsia="zh-CN"/>
        </w:rPr>
        <w:t>号</w:t>
      </w:r>
      <w:r w:rsidR="00FA462B">
        <w:rPr>
          <w:lang w:val="en-US" w:eastAsia="zh-CN"/>
        </w:rPr>
        <w:t>报告</w:t>
      </w:r>
      <w:r w:rsidR="00FA462B" w:rsidRPr="00795831">
        <w:rPr>
          <w:rFonts w:ascii="SimSun" w:hAnsi="SimSun"/>
          <w:lang w:val="en-US" w:eastAsia="zh-CN"/>
        </w:rPr>
        <w:t>“</w:t>
      </w:r>
      <w:r w:rsidR="00FA462B">
        <w:rPr>
          <w:rFonts w:ascii="SimSun" w:hAnsi="SimSun" w:hint="eastAsia"/>
          <w:lang w:val="en-US" w:eastAsia="zh-CN"/>
        </w:rPr>
        <w:t>在</w:t>
      </w:r>
      <w:r w:rsidR="00FA462B">
        <w:rPr>
          <w:rFonts w:ascii="SimSun" w:hAnsi="SimSun"/>
          <w:lang w:val="en-US" w:eastAsia="zh-CN"/>
        </w:rPr>
        <w:t>划分给卫星固定业务，但无</w:t>
      </w:r>
      <w:r w:rsidR="00384A6D">
        <w:rPr>
          <w:rFonts w:ascii="SimSun" w:hAnsi="SimSun" w:hint="eastAsia"/>
          <w:lang w:val="en-US" w:eastAsia="zh-CN"/>
        </w:rPr>
        <w:t>须</w:t>
      </w:r>
      <w:r w:rsidR="00AC4FB4">
        <w:rPr>
          <w:rFonts w:ascii="SimSun" w:hAnsi="SimSun" w:hint="eastAsia"/>
          <w:lang w:val="en-US" w:eastAsia="zh-CN"/>
        </w:rPr>
        <w:t>遵守</w:t>
      </w:r>
      <w:r w:rsidR="00AC4FB4">
        <w:rPr>
          <w:rFonts w:ascii="SimSun" w:hAnsi="SimSun"/>
          <w:lang w:val="en-US" w:eastAsia="zh-CN"/>
        </w:rPr>
        <w:t>《</w:t>
      </w:r>
      <w:r w:rsidR="00AC4FB4">
        <w:rPr>
          <w:rFonts w:ascii="SimSun" w:hAnsi="SimSun" w:hint="eastAsia"/>
          <w:lang w:val="en-US" w:eastAsia="zh-CN"/>
        </w:rPr>
        <w:t>无线电规则</w:t>
      </w:r>
      <w:r w:rsidR="00AC4FB4">
        <w:rPr>
          <w:rFonts w:ascii="SimSun" w:hAnsi="SimSun"/>
          <w:lang w:val="en-US" w:eastAsia="zh-CN"/>
        </w:rPr>
        <w:t>》</w:t>
      </w:r>
      <w:r w:rsidR="00AC4FB4">
        <w:rPr>
          <w:rFonts w:ascii="SimSun" w:hAnsi="SimSun" w:hint="eastAsia"/>
          <w:lang w:val="en-US" w:eastAsia="zh-CN"/>
        </w:rPr>
        <w:t>附录</w:t>
      </w:r>
      <w:r w:rsidR="00AC4FB4" w:rsidRPr="00846D63">
        <w:rPr>
          <w:b/>
          <w:bCs/>
          <w:lang w:val="en-US" w:eastAsia="zh-CN"/>
        </w:rPr>
        <w:t>30</w:t>
      </w:r>
      <w:r w:rsidR="00AC4FB4">
        <w:rPr>
          <w:lang w:val="en-US" w:eastAsia="zh-CN"/>
        </w:rPr>
        <w:t>、</w:t>
      </w:r>
      <w:r w:rsidR="00AC4FB4" w:rsidRPr="00846D63">
        <w:rPr>
          <w:b/>
          <w:bCs/>
          <w:lang w:val="en-US" w:eastAsia="zh-CN"/>
        </w:rPr>
        <w:t>30A</w:t>
      </w:r>
      <w:r w:rsidR="00AC4FB4">
        <w:rPr>
          <w:rFonts w:hint="eastAsia"/>
          <w:lang w:val="en-US" w:eastAsia="zh-CN"/>
        </w:rPr>
        <w:t>和</w:t>
      </w:r>
      <w:r w:rsidR="00AC4FB4" w:rsidRPr="00846D63">
        <w:rPr>
          <w:b/>
          <w:bCs/>
          <w:lang w:val="en-US" w:eastAsia="zh-CN"/>
        </w:rPr>
        <w:t>30B</w:t>
      </w:r>
      <w:r w:rsidR="00AC4FB4" w:rsidRPr="00AC4FB4">
        <w:rPr>
          <w:rFonts w:hint="eastAsia"/>
          <w:lang w:val="en-US" w:eastAsia="zh-CN"/>
        </w:rPr>
        <w:t>的</w:t>
      </w:r>
      <w:r w:rsidR="00AC4FB4" w:rsidRPr="00AC4FB4">
        <w:rPr>
          <w:lang w:val="en-US" w:eastAsia="zh-CN"/>
        </w:rPr>
        <w:t>某些</w:t>
      </w:r>
      <w:r w:rsidR="00AC4FB4">
        <w:rPr>
          <w:rFonts w:ascii="SimSun" w:hAnsi="SimSun" w:hint="eastAsia"/>
          <w:lang w:val="en-US" w:eastAsia="zh-CN"/>
        </w:rPr>
        <w:t>频段</w:t>
      </w:r>
      <w:r w:rsidR="00AC4FB4">
        <w:rPr>
          <w:rFonts w:ascii="SimSun" w:hAnsi="SimSun"/>
          <w:lang w:val="en-US" w:eastAsia="zh-CN"/>
        </w:rPr>
        <w:t>中操作的无人驾驶飞机控制和非载荷</w:t>
      </w:r>
      <w:r w:rsidR="00AC4FB4">
        <w:rPr>
          <w:rFonts w:ascii="SimSun" w:hAnsi="SimSun" w:hint="eastAsia"/>
          <w:lang w:val="en-US" w:eastAsia="zh-CN"/>
        </w:rPr>
        <w:t>卫星</w:t>
      </w:r>
      <w:r w:rsidR="0081211F">
        <w:rPr>
          <w:rFonts w:ascii="SimSun" w:hAnsi="SimSun"/>
          <w:lang w:val="en-US" w:eastAsia="zh-CN"/>
        </w:rPr>
        <w:t>通信的技术</w:t>
      </w:r>
      <w:r w:rsidR="0081211F">
        <w:rPr>
          <w:rFonts w:ascii="SimSun" w:hAnsi="SimSun" w:hint="eastAsia"/>
          <w:lang w:val="en-US" w:eastAsia="zh-CN"/>
        </w:rPr>
        <w:t>和</w:t>
      </w:r>
      <w:r w:rsidR="00AC4FB4">
        <w:rPr>
          <w:rFonts w:ascii="SimSun" w:hAnsi="SimSun"/>
          <w:lang w:val="en-US" w:eastAsia="zh-CN"/>
        </w:rPr>
        <w:t>操作特性</w:t>
      </w:r>
      <w:r w:rsidR="00FA462B" w:rsidRPr="00795831">
        <w:rPr>
          <w:rFonts w:ascii="SimSun" w:hAnsi="SimSun"/>
          <w:lang w:val="en-US" w:eastAsia="zh-CN"/>
        </w:rPr>
        <w:t>”</w:t>
      </w:r>
      <w:r w:rsidR="00AC4FB4">
        <w:rPr>
          <w:rFonts w:hint="eastAsia"/>
          <w:lang w:val="en-US" w:eastAsia="zh-CN"/>
        </w:rPr>
        <w:t>。</w:t>
      </w:r>
    </w:p>
    <w:p w:rsidR="00CB2426" w:rsidRPr="00162450" w:rsidRDefault="00CB2426" w:rsidP="00CB2426">
      <w:pPr>
        <w:pStyle w:val="Headingb"/>
        <w:rPr>
          <w:lang w:val="en-US" w:eastAsia="zh-CN"/>
        </w:rPr>
      </w:pPr>
      <w:r>
        <w:rPr>
          <w:lang w:val="en-US" w:eastAsia="zh-CN"/>
        </w:rPr>
        <w:t>PDNRep</w:t>
      </w:r>
    </w:p>
    <w:p w:rsidR="00CB2426" w:rsidRPr="00162450" w:rsidRDefault="00CB2426" w:rsidP="002152A9">
      <w:pPr>
        <w:pStyle w:val="enumlev1"/>
        <w:rPr>
          <w:rFonts w:hint="eastAsia"/>
          <w:lang w:val="en-US" w:eastAsia="zh-CN"/>
        </w:rPr>
      </w:pPr>
      <w:r w:rsidRPr="00162450">
        <w:rPr>
          <w:lang w:val="en-US" w:eastAsia="zh-CN"/>
        </w:rPr>
        <w:t>–</w:t>
      </w:r>
      <w:r w:rsidRPr="00162450">
        <w:rPr>
          <w:lang w:val="en-US" w:eastAsia="zh-CN"/>
        </w:rPr>
        <w:tab/>
        <w:t>ITU</w:t>
      </w:r>
      <w:r w:rsidRPr="00162450">
        <w:rPr>
          <w:lang w:val="en-US" w:eastAsia="zh-CN"/>
        </w:rPr>
        <w:noBreakHyphen/>
        <w:t>R S.[FSS 7/8 GHZ COMPATIB</w:t>
      </w:r>
      <w:r w:rsidR="00093394">
        <w:rPr>
          <w:lang w:val="en-US" w:eastAsia="zh-CN"/>
        </w:rPr>
        <w:t>ILITY]</w:t>
      </w:r>
      <w:r w:rsidR="00CE1D09">
        <w:rPr>
          <w:rFonts w:hint="eastAsia"/>
          <w:lang w:val="en-US" w:eastAsia="zh-CN"/>
        </w:rPr>
        <w:t>号</w:t>
      </w:r>
      <w:r w:rsidR="00CE1D09">
        <w:rPr>
          <w:lang w:val="en-US" w:eastAsia="zh-CN"/>
        </w:rPr>
        <w:t>报告</w:t>
      </w:r>
      <w:r w:rsidR="00093394" w:rsidRPr="00093394">
        <w:rPr>
          <w:rFonts w:ascii="SimSun" w:hAnsi="SimSun"/>
          <w:lang w:val="en-US" w:eastAsia="zh-CN"/>
        </w:rPr>
        <w:t>“</w:t>
      </w:r>
      <w:r w:rsidR="00AC4FB4">
        <w:rPr>
          <w:lang w:eastAsia="zh-CN"/>
        </w:rPr>
        <w:t>7 150-7 250 MHz</w:t>
      </w:r>
      <w:r w:rsidR="00093394" w:rsidRPr="00093394">
        <w:rPr>
          <w:rFonts w:hint="eastAsia"/>
          <w:lang w:eastAsia="zh-CN"/>
        </w:rPr>
        <w:t>（空对地）和</w:t>
      </w:r>
      <w:r w:rsidR="00093394" w:rsidRPr="00093394">
        <w:rPr>
          <w:lang w:eastAsia="zh-CN"/>
        </w:rPr>
        <w:t>8 400- 8 500 MHz</w:t>
      </w:r>
      <w:r w:rsidR="00093394" w:rsidRPr="00093394">
        <w:rPr>
          <w:rFonts w:hint="eastAsia"/>
          <w:lang w:eastAsia="zh-CN"/>
        </w:rPr>
        <w:t>（地对空）频段卫星固定业务与地面业务及其他业务之间的兼容性研究</w:t>
      </w:r>
      <w:r w:rsidR="002152A9" w:rsidRPr="002152A9">
        <w:rPr>
          <w:rFonts w:ascii="SimSun" w:hAnsi="SimSun"/>
          <w:lang w:eastAsia="zh-CN"/>
        </w:rPr>
        <w:t>”</w:t>
      </w:r>
    </w:p>
    <w:p w:rsidR="00CB2426" w:rsidRPr="002152A9" w:rsidRDefault="00093394" w:rsidP="002152A9">
      <w:pPr>
        <w:pStyle w:val="enumlev1"/>
        <w:rPr>
          <w:lang w:eastAsia="zh-CN"/>
        </w:rPr>
      </w:pPr>
      <w:r w:rsidRPr="002152A9">
        <w:rPr>
          <w:lang w:eastAsia="zh-CN"/>
        </w:rPr>
        <w:t>–</w:t>
      </w:r>
      <w:r w:rsidRPr="002152A9">
        <w:rPr>
          <w:lang w:eastAsia="zh-CN"/>
        </w:rPr>
        <w:tab/>
        <w:t>ITU</w:t>
      </w:r>
      <w:r w:rsidRPr="002152A9">
        <w:rPr>
          <w:lang w:eastAsia="zh-CN"/>
        </w:rPr>
        <w:noBreakHyphen/>
        <w:t>R S.[FSS/BSS]</w:t>
      </w:r>
      <w:r w:rsidR="00CE1D09" w:rsidRPr="002152A9">
        <w:rPr>
          <w:rFonts w:hint="eastAsia"/>
          <w:lang w:eastAsia="zh-CN"/>
        </w:rPr>
        <w:t>号</w:t>
      </w:r>
      <w:r w:rsidR="00CE1D09" w:rsidRPr="002152A9">
        <w:rPr>
          <w:lang w:eastAsia="zh-CN"/>
        </w:rPr>
        <w:t>报告</w:t>
      </w:r>
      <w:r w:rsidR="002152A9" w:rsidRPr="002152A9">
        <w:rPr>
          <w:rFonts w:ascii="SimSun" w:hAnsi="SimSun"/>
          <w:lang w:eastAsia="zh-CN"/>
        </w:rPr>
        <w:t>“</w:t>
      </w:r>
      <w:r w:rsidR="00CE1D09" w:rsidRPr="002152A9">
        <w:rPr>
          <w:rFonts w:hint="eastAsia"/>
          <w:lang w:eastAsia="zh-CN"/>
        </w:rPr>
        <w:t>审议</w:t>
      </w:r>
      <w:r w:rsidR="00CE1D09" w:rsidRPr="002152A9">
        <w:rPr>
          <w:lang w:eastAsia="zh-CN"/>
        </w:rPr>
        <w:t>《</w:t>
      </w:r>
      <w:r w:rsidR="00CE1D09" w:rsidRPr="002152A9">
        <w:rPr>
          <w:rFonts w:hint="eastAsia"/>
          <w:lang w:eastAsia="zh-CN"/>
        </w:rPr>
        <w:t>无线电规则</w:t>
      </w:r>
      <w:r w:rsidR="00CE1D09" w:rsidRPr="002152A9">
        <w:rPr>
          <w:lang w:eastAsia="zh-CN"/>
        </w:rPr>
        <w:t>》</w:t>
      </w:r>
      <w:r w:rsidR="00CE1D09" w:rsidRPr="002152A9">
        <w:rPr>
          <w:rFonts w:hint="eastAsia"/>
          <w:lang w:eastAsia="zh-CN"/>
        </w:rPr>
        <w:t>附录</w:t>
      </w:r>
      <w:r w:rsidR="00CE1D09" w:rsidRPr="002152A9">
        <w:rPr>
          <w:rFonts w:hint="eastAsia"/>
          <w:b/>
          <w:bCs/>
          <w:lang w:eastAsia="zh-CN"/>
        </w:rPr>
        <w:t>30</w:t>
      </w:r>
      <w:r w:rsidR="00CE1D09" w:rsidRPr="002152A9">
        <w:rPr>
          <w:rFonts w:hint="eastAsia"/>
          <w:lang w:eastAsia="zh-CN"/>
        </w:rPr>
        <w:t>附件</w:t>
      </w:r>
      <w:r w:rsidR="00CE1D09" w:rsidRPr="002152A9">
        <w:rPr>
          <w:rFonts w:hint="eastAsia"/>
          <w:lang w:eastAsia="zh-CN"/>
        </w:rPr>
        <w:t>7</w:t>
      </w:r>
      <w:r w:rsidR="00CE1D09" w:rsidRPr="002152A9">
        <w:rPr>
          <w:rFonts w:hint="eastAsia"/>
          <w:lang w:eastAsia="zh-CN"/>
        </w:rPr>
        <w:t>所含区域</w:t>
      </w:r>
      <w:r w:rsidR="0081211F" w:rsidRPr="002152A9">
        <w:rPr>
          <w:lang w:eastAsia="zh-CN"/>
        </w:rPr>
        <w:t>间</w:t>
      </w:r>
      <w:r w:rsidR="00CE1D09" w:rsidRPr="002152A9">
        <w:rPr>
          <w:lang w:eastAsia="zh-CN"/>
        </w:rPr>
        <w:t>共用规定</w:t>
      </w:r>
      <w:r w:rsidR="002152A9" w:rsidRPr="002152A9">
        <w:rPr>
          <w:rFonts w:ascii="SimSun" w:hAnsi="SimSun"/>
          <w:lang w:eastAsia="zh-CN"/>
        </w:rPr>
        <w:t>”</w:t>
      </w:r>
    </w:p>
    <w:p w:rsidR="00CB2426" w:rsidRPr="00162450" w:rsidRDefault="00093394" w:rsidP="00384A6D">
      <w:pPr>
        <w:pStyle w:val="enumlev1"/>
        <w:rPr>
          <w:lang w:val="en-US" w:eastAsia="zh-CN"/>
        </w:rPr>
      </w:pPr>
      <w:r>
        <w:rPr>
          <w:lang w:val="en-US" w:eastAsia="zh-CN"/>
        </w:rPr>
        <w:t>–</w:t>
      </w:r>
      <w:r>
        <w:rPr>
          <w:lang w:val="en-US" w:eastAsia="zh-CN"/>
        </w:rPr>
        <w:tab/>
        <w:t>ITU</w:t>
      </w:r>
      <w:r>
        <w:rPr>
          <w:lang w:val="en-US" w:eastAsia="zh-CN"/>
        </w:rPr>
        <w:noBreakHyphen/>
        <w:t>R S.[RES756]</w:t>
      </w:r>
      <w:r w:rsidR="00CE1D09">
        <w:rPr>
          <w:rFonts w:hint="eastAsia"/>
          <w:lang w:val="en-US" w:eastAsia="zh-CN"/>
        </w:rPr>
        <w:t>号</w:t>
      </w:r>
      <w:r w:rsidR="00CE1D09">
        <w:rPr>
          <w:lang w:val="en-US" w:eastAsia="zh-CN"/>
        </w:rPr>
        <w:t>报告</w:t>
      </w:r>
      <w:r w:rsidRPr="00093394">
        <w:rPr>
          <w:rFonts w:ascii="SimSun" w:hAnsi="SimSun"/>
          <w:lang w:val="en-US" w:eastAsia="zh-CN"/>
        </w:rPr>
        <w:t>“</w:t>
      </w:r>
      <w:r w:rsidRPr="00093394">
        <w:rPr>
          <w:rFonts w:hint="eastAsia"/>
          <w:lang w:eastAsia="zh-CN"/>
        </w:rPr>
        <w:t>在应用</w:t>
      </w:r>
      <w:r w:rsidR="00384A6D" w:rsidRPr="00384A6D">
        <w:rPr>
          <w:lang w:val="en-US" w:eastAsia="zh-CN"/>
        </w:rPr>
        <w:t>《</w:t>
      </w:r>
      <w:r w:rsidR="00384A6D" w:rsidRPr="00384A6D">
        <w:rPr>
          <w:rFonts w:hint="eastAsia"/>
          <w:lang w:val="en-US" w:eastAsia="zh-CN"/>
        </w:rPr>
        <w:t>无线电规则</w:t>
      </w:r>
      <w:r w:rsidR="00384A6D" w:rsidRPr="00384A6D">
        <w:rPr>
          <w:lang w:val="en-US" w:eastAsia="zh-CN"/>
        </w:rPr>
        <w:t>》</w:t>
      </w:r>
      <w:r w:rsidRPr="00093394">
        <w:rPr>
          <w:rFonts w:hint="eastAsia"/>
          <w:lang w:eastAsia="zh-CN"/>
        </w:rPr>
        <w:t>第</w:t>
      </w:r>
      <w:r w:rsidRPr="00093394">
        <w:rPr>
          <w:b/>
          <w:bCs/>
          <w:lang w:eastAsia="zh-CN"/>
        </w:rPr>
        <w:t>9.41</w:t>
      </w:r>
      <w:r w:rsidRPr="00093394">
        <w:rPr>
          <w:rFonts w:hint="eastAsia"/>
          <w:lang w:eastAsia="zh-CN"/>
        </w:rPr>
        <w:t>款进行</w:t>
      </w:r>
      <w:r w:rsidR="00384A6D" w:rsidRPr="00384A6D">
        <w:rPr>
          <w:lang w:val="en-US" w:eastAsia="zh-CN"/>
        </w:rPr>
        <w:t>《</w:t>
      </w:r>
      <w:r w:rsidR="00384A6D" w:rsidRPr="00384A6D">
        <w:rPr>
          <w:rFonts w:hint="eastAsia"/>
          <w:lang w:val="en-US" w:eastAsia="zh-CN"/>
        </w:rPr>
        <w:t>无线电规则</w:t>
      </w:r>
      <w:r w:rsidR="00384A6D" w:rsidRPr="00384A6D">
        <w:rPr>
          <w:lang w:val="en-US" w:eastAsia="zh-CN"/>
        </w:rPr>
        <w:t>》</w:t>
      </w:r>
      <w:r w:rsidRPr="00093394">
        <w:rPr>
          <w:rFonts w:hint="eastAsia"/>
          <w:lang w:eastAsia="zh-CN"/>
        </w:rPr>
        <w:t>第</w:t>
      </w:r>
      <w:r w:rsidRPr="00093394">
        <w:rPr>
          <w:b/>
          <w:bCs/>
          <w:lang w:eastAsia="zh-CN"/>
        </w:rPr>
        <w:t>9.7</w:t>
      </w:r>
      <w:r w:rsidRPr="00093394">
        <w:rPr>
          <w:rFonts w:hint="eastAsia"/>
          <w:lang w:eastAsia="zh-CN"/>
        </w:rPr>
        <w:t>款的协调中对可能缩小协调弧及技术准则的研究</w:t>
      </w:r>
      <w:r w:rsidRPr="00093394">
        <w:rPr>
          <w:rFonts w:ascii="SimSun" w:hAnsi="SimSun"/>
          <w:lang w:val="en-US" w:eastAsia="zh-CN"/>
        </w:rPr>
        <w:t>”</w:t>
      </w:r>
      <w:r>
        <w:rPr>
          <w:rFonts w:hint="eastAsia"/>
          <w:lang w:val="en-US" w:eastAsia="zh-CN"/>
        </w:rPr>
        <w:t>。</w:t>
      </w:r>
    </w:p>
    <w:p w:rsidR="00CB2426" w:rsidRPr="00162450" w:rsidRDefault="00CB2426" w:rsidP="00CB2426">
      <w:pPr>
        <w:pStyle w:val="Headingb"/>
        <w:rPr>
          <w:lang w:val="en-US" w:eastAsia="zh-CN"/>
        </w:rPr>
      </w:pPr>
      <w:r>
        <w:rPr>
          <w:lang w:val="en-US" w:eastAsia="zh-CN"/>
        </w:rPr>
        <w:t>PDRRep</w:t>
      </w:r>
    </w:p>
    <w:p w:rsidR="00CB2426" w:rsidRPr="00162450" w:rsidRDefault="00CE1D09" w:rsidP="00CE1D09">
      <w:pPr>
        <w:pStyle w:val="enumlev1"/>
        <w:keepNext/>
        <w:rPr>
          <w:lang w:val="en-US" w:eastAsia="zh-CN"/>
        </w:rPr>
      </w:pPr>
      <w:r>
        <w:rPr>
          <w:lang w:val="en-US" w:eastAsia="zh-CN"/>
        </w:rPr>
        <w:t>–</w:t>
      </w:r>
      <w:r>
        <w:rPr>
          <w:lang w:val="en-US" w:eastAsia="zh-CN"/>
        </w:rPr>
        <w:tab/>
        <w:t>ITU</w:t>
      </w:r>
      <w:r>
        <w:rPr>
          <w:lang w:val="en-US" w:eastAsia="zh-CN"/>
        </w:rPr>
        <w:noBreakHyphen/>
        <w:t>R BO.2019</w:t>
      </w:r>
      <w:r>
        <w:rPr>
          <w:rFonts w:hint="eastAsia"/>
          <w:lang w:val="en-US" w:eastAsia="zh-CN"/>
        </w:rPr>
        <w:t>号</w:t>
      </w:r>
      <w:r>
        <w:rPr>
          <w:lang w:val="en-US" w:eastAsia="zh-CN"/>
        </w:rPr>
        <w:t>报告</w:t>
      </w:r>
      <w:r w:rsidR="004F6263" w:rsidRPr="004F6263">
        <w:rPr>
          <w:rFonts w:ascii="SimSun" w:hAnsi="SimSun"/>
          <w:lang w:val="en-US" w:eastAsia="zh-CN"/>
        </w:rPr>
        <w:t>“</w:t>
      </w:r>
      <w:r>
        <w:rPr>
          <w:rFonts w:ascii="SimSun" w:hAnsi="SimSun" w:hint="eastAsia"/>
          <w:lang w:val="en-US" w:eastAsia="zh-CN"/>
        </w:rPr>
        <w:t>干扰</w:t>
      </w:r>
      <w:r>
        <w:rPr>
          <w:rFonts w:ascii="SimSun" w:hAnsi="SimSun"/>
          <w:lang w:val="en-US" w:eastAsia="zh-CN"/>
        </w:rPr>
        <w:t>计算方法</w:t>
      </w:r>
      <w:r w:rsidR="004F6263" w:rsidRPr="004F6263">
        <w:rPr>
          <w:rFonts w:ascii="SimSun" w:hAnsi="SimSun"/>
          <w:lang w:val="en-US" w:eastAsia="zh-CN"/>
        </w:rPr>
        <w:t>”</w:t>
      </w:r>
    </w:p>
    <w:p w:rsidR="00CB2426" w:rsidRPr="00162450" w:rsidRDefault="00BA1ED9" w:rsidP="00BA1ED9">
      <w:pPr>
        <w:pStyle w:val="enumlev1"/>
        <w:rPr>
          <w:lang w:val="en-US" w:eastAsia="zh-CN"/>
        </w:rPr>
      </w:pPr>
      <w:r>
        <w:rPr>
          <w:lang w:val="en-US" w:eastAsia="zh-CN"/>
        </w:rPr>
        <w:t>–</w:t>
      </w:r>
      <w:r>
        <w:rPr>
          <w:lang w:val="en-US" w:eastAsia="zh-CN"/>
        </w:rPr>
        <w:tab/>
        <w:t>ITU</w:t>
      </w:r>
      <w:r>
        <w:rPr>
          <w:lang w:val="en-US" w:eastAsia="zh-CN"/>
        </w:rPr>
        <w:noBreakHyphen/>
        <w:t>R S.2223</w:t>
      </w:r>
      <w:r w:rsidR="00CE1D09">
        <w:rPr>
          <w:rFonts w:hint="eastAsia"/>
          <w:lang w:val="en-US" w:eastAsia="zh-CN"/>
        </w:rPr>
        <w:t>号</w:t>
      </w:r>
      <w:r w:rsidR="00CE1D09">
        <w:rPr>
          <w:lang w:val="en-US" w:eastAsia="zh-CN"/>
        </w:rPr>
        <w:t>报告</w:t>
      </w:r>
      <w:r w:rsidR="004F6263" w:rsidRPr="004F6263">
        <w:rPr>
          <w:rFonts w:ascii="SimSun" w:hAnsi="SimSun"/>
          <w:lang w:val="en-US" w:eastAsia="zh-CN"/>
        </w:rPr>
        <w:t>“</w:t>
      </w:r>
      <w:r w:rsidR="004F6263" w:rsidRPr="004F6263">
        <w:rPr>
          <w:lang w:eastAsia="zh-CN"/>
        </w:rPr>
        <w:t>17.3</w:t>
      </w:r>
      <w:r w:rsidR="004F6263" w:rsidRPr="004F6263">
        <w:rPr>
          <w:rFonts w:hint="eastAsia"/>
          <w:lang w:eastAsia="zh-CN"/>
        </w:rPr>
        <w:t>至</w:t>
      </w:r>
      <w:r w:rsidR="004F6263" w:rsidRPr="004F6263">
        <w:rPr>
          <w:lang w:eastAsia="zh-CN"/>
        </w:rPr>
        <w:t>30.0 GHz</w:t>
      </w:r>
      <w:r w:rsidR="004F6263" w:rsidRPr="004F6263">
        <w:rPr>
          <w:rFonts w:hint="eastAsia"/>
          <w:lang w:eastAsia="zh-CN"/>
        </w:rPr>
        <w:t>频段内移动平台上</w:t>
      </w:r>
      <w:r w:rsidR="004F6263" w:rsidRPr="004F6263">
        <w:rPr>
          <w:lang w:eastAsia="zh-CN"/>
        </w:rPr>
        <w:t>对地静止</w:t>
      </w:r>
      <w:r w:rsidR="004F6263" w:rsidRPr="004F6263">
        <w:rPr>
          <w:lang w:eastAsia="zh-CN"/>
        </w:rPr>
        <w:t>FSS</w:t>
      </w:r>
      <w:r w:rsidR="004F6263" w:rsidRPr="004F6263">
        <w:rPr>
          <w:rFonts w:hint="eastAsia"/>
          <w:lang w:eastAsia="zh-CN"/>
        </w:rPr>
        <w:t>地球站的技术和操作要求</w:t>
      </w:r>
      <w:r w:rsidR="004F6263" w:rsidRPr="004F6263">
        <w:rPr>
          <w:rFonts w:ascii="SimSun" w:hAnsi="SimSun"/>
          <w:lang w:val="en-US" w:eastAsia="zh-CN"/>
        </w:rPr>
        <w:t>”</w:t>
      </w:r>
      <w:r>
        <w:rPr>
          <w:rFonts w:hint="eastAsia"/>
          <w:lang w:val="en-US" w:eastAsia="zh-CN"/>
        </w:rPr>
        <w:t>。</w:t>
      </w:r>
    </w:p>
    <w:p w:rsidR="00CB2426" w:rsidRPr="00162450" w:rsidRDefault="00E153FC" w:rsidP="00CE1D09">
      <w:pPr>
        <w:ind w:firstLineChars="200" w:firstLine="480"/>
        <w:rPr>
          <w:lang w:val="en-US" w:eastAsia="zh-CN"/>
        </w:rPr>
      </w:pPr>
      <w:r>
        <w:rPr>
          <w:rFonts w:hint="eastAsia"/>
          <w:lang w:eastAsia="zh-CN"/>
        </w:rPr>
        <w:t>还就可能在未来形成新建议书和</w:t>
      </w:r>
      <w:r>
        <w:rPr>
          <w:rFonts w:hint="eastAsia"/>
          <w:lang w:eastAsia="zh-CN"/>
        </w:rPr>
        <w:t>/</w:t>
      </w:r>
      <w:r>
        <w:rPr>
          <w:rFonts w:hint="eastAsia"/>
          <w:lang w:eastAsia="zh-CN"/>
        </w:rPr>
        <w:t>或报告的问题推动了工作。</w:t>
      </w:r>
      <w:r w:rsidR="00CE1D09">
        <w:rPr>
          <w:rFonts w:hint="eastAsia"/>
          <w:lang w:eastAsia="zh-CN"/>
        </w:rPr>
        <w:t>这些</w:t>
      </w:r>
      <w:r w:rsidR="00CE1D09">
        <w:rPr>
          <w:lang w:eastAsia="zh-CN"/>
        </w:rPr>
        <w:t>议题包括：</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r>
      <w:r w:rsidR="00384A6D">
        <w:rPr>
          <w:rFonts w:hint="eastAsia"/>
          <w:lang w:val="en-US" w:eastAsia="zh-CN"/>
        </w:rPr>
        <w:t>针对</w:t>
      </w:r>
      <w:r w:rsidR="00CE1D09">
        <w:rPr>
          <w:lang w:val="en-US" w:eastAsia="zh-CN"/>
        </w:rPr>
        <w:t>《</w:t>
      </w:r>
      <w:r w:rsidR="00CE1D09">
        <w:rPr>
          <w:rFonts w:hint="eastAsia"/>
          <w:lang w:val="en-US" w:eastAsia="zh-CN"/>
        </w:rPr>
        <w:t>无线电规则</w:t>
      </w:r>
      <w:r w:rsidR="00CE1D09">
        <w:rPr>
          <w:lang w:val="en-US" w:eastAsia="zh-CN"/>
        </w:rPr>
        <w:t>》</w:t>
      </w:r>
      <w:r w:rsidR="00CE1D09">
        <w:rPr>
          <w:rFonts w:hint="eastAsia"/>
          <w:lang w:val="en-US" w:eastAsia="zh-CN"/>
        </w:rPr>
        <w:t>附录</w:t>
      </w:r>
      <w:r w:rsidR="00CE1D09">
        <w:rPr>
          <w:rFonts w:hint="eastAsia"/>
          <w:lang w:val="en-US" w:eastAsia="zh-CN"/>
        </w:rPr>
        <w:t>7</w:t>
      </w:r>
      <w:r w:rsidR="00CE1D09">
        <w:rPr>
          <w:rFonts w:hint="eastAsia"/>
          <w:lang w:val="en-US" w:eastAsia="zh-CN"/>
        </w:rPr>
        <w:t>表</w:t>
      </w:r>
      <w:r w:rsidR="00CE1D09">
        <w:rPr>
          <w:lang w:val="en-US" w:eastAsia="zh-CN"/>
        </w:rPr>
        <w:t>中所述情况</w:t>
      </w:r>
      <w:r w:rsidR="00384A6D">
        <w:rPr>
          <w:rFonts w:hint="eastAsia"/>
          <w:lang w:val="en-US" w:eastAsia="zh-CN"/>
        </w:rPr>
        <w:t>为在</w:t>
      </w:r>
      <w:r w:rsidR="00CE1D09">
        <w:rPr>
          <w:lang w:val="en-US" w:eastAsia="zh-CN"/>
        </w:rPr>
        <w:t>卫星固定业务普遍部署的地球站与邻近区域内固定和</w:t>
      </w:r>
      <w:r w:rsidR="00CE1D09">
        <w:rPr>
          <w:rFonts w:hint="eastAsia"/>
          <w:lang w:val="en-US" w:eastAsia="zh-CN"/>
        </w:rPr>
        <w:t>/</w:t>
      </w:r>
      <w:r w:rsidR="00CE1D09">
        <w:rPr>
          <w:rFonts w:hint="eastAsia"/>
          <w:lang w:val="en-US" w:eastAsia="zh-CN"/>
        </w:rPr>
        <w:t>或</w:t>
      </w:r>
      <w:r w:rsidR="00CE1D09">
        <w:rPr>
          <w:lang w:val="en-US" w:eastAsia="zh-CN"/>
        </w:rPr>
        <w:t>移动业务电台之间</w:t>
      </w:r>
      <w:r w:rsidR="00384A6D">
        <w:rPr>
          <w:rFonts w:hint="eastAsia"/>
          <w:lang w:val="en-US" w:eastAsia="zh-CN"/>
        </w:rPr>
        <w:t>提供</w:t>
      </w:r>
      <w:r w:rsidR="00CE1D09">
        <w:rPr>
          <w:lang w:val="en-US" w:eastAsia="zh-CN"/>
        </w:rPr>
        <w:t>兼容性</w:t>
      </w:r>
      <w:r w:rsidR="00384A6D">
        <w:rPr>
          <w:rFonts w:hint="eastAsia"/>
          <w:lang w:val="en-US" w:eastAsia="zh-CN"/>
        </w:rPr>
        <w:t>的方法</w:t>
      </w:r>
    </w:p>
    <w:p w:rsidR="00CB2426" w:rsidRPr="00162450" w:rsidRDefault="00CB2426" w:rsidP="00CE1D09">
      <w:pPr>
        <w:pStyle w:val="enumlev1"/>
        <w:rPr>
          <w:lang w:val="en-US" w:eastAsia="zh-CN"/>
        </w:rPr>
      </w:pPr>
      <w:r w:rsidRPr="00162450">
        <w:rPr>
          <w:lang w:val="en-US" w:eastAsia="zh-CN"/>
        </w:rPr>
        <w:t>–</w:t>
      </w:r>
      <w:r w:rsidRPr="00162450">
        <w:rPr>
          <w:lang w:val="en-US" w:eastAsia="zh-CN"/>
        </w:rPr>
        <w:tab/>
      </w:r>
      <w:r w:rsidR="00CE1D09">
        <w:rPr>
          <w:rFonts w:hint="eastAsia"/>
          <w:lang w:val="en-US" w:eastAsia="zh-CN"/>
        </w:rPr>
        <w:t>用于计算</w:t>
      </w:r>
      <w:r w:rsidR="00CE1D09">
        <w:rPr>
          <w:lang w:val="en-US" w:eastAsia="zh-CN"/>
        </w:rPr>
        <w:t>卫星固定业务地球站与移动业务电台之间在</w:t>
      </w:r>
      <w:r w:rsidR="00CE1D09">
        <w:rPr>
          <w:lang w:val="en-US" w:eastAsia="zh-CN"/>
        </w:rPr>
        <w:t>3 400-3 600 MHz</w:t>
      </w:r>
      <w:r w:rsidR="00CE1D09">
        <w:rPr>
          <w:rFonts w:hint="eastAsia"/>
          <w:lang w:val="en-US" w:eastAsia="zh-CN"/>
        </w:rPr>
        <w:t>范围</w:t>
      </w:r>
      <w:r w:rsidR="00CE1D09">
        <w:rPr>
          <w:lang w:val="en-US" w:eastAsia="zh-CN"/>
        </w:rPr>
        <w:t>内的间隔距离的方法</w:t>
      </w:r>
    </w:p>
    <w:p w:rsidR="00CB2426" w:rsidRPr="00162450" w:rsidRDefault="00CB2426" w:rsidP="00CE1D09">
      <w:pPr>
        <w:pStyle w:val="enumlev1"/>
        <w:rPr>
          <w:lang w:val="en-US" w:eastAsia="zh-CN"/>
        </w:rPr>
      </w:pPr>
      <w:r w:rsidRPr="00162450">
        <w:rPr>
          <w:lang w:val="en-US" w:eastAsia="zh-CN"/>
        </w:rPr>
        <w:lastRenderedPageBreak/>
        <w:t>–</w:t>
      </w:r>
      <w:r w:rsidRPr="00162450">
        <w:rPr>
          <w:lang w:val="en-US" w:eastAsia="zh-CN"/>
        </w:rPr>
        <w:tab/>
      </w:r>
      <w:r w:rsidR="00CE1D09">
        <w:rPr>
          <w:rFonts w:hint="eastAsia"/>
          <w:lang w:val="en-US" w:eastAsia="zh-CN"/>
        </w:rPr>
        <w:t>有关应用</w:t>
      </w:r>
      <w:r w:rsidRPr="00162450">
        <w:rPr>
          <w:lang w:val="en-US" w:eastAsia="zh-CN"/>
        </w:rPr>
        <w:t>ITU-R S.1432</w:t>
      </w:r>
      <w:r w:rsidR="00CE1D09">
        <w:rPr>
          <w:rFonts w:hint="eastAsia"/>
          <w:lang w:val="en-US" w:eastAsia="zh-CN"/>
        </w:rPr>
        <w:t>建议书</w:t>
      </w:r>
      <w:r w:rsidR="00CE1D09">
        <w:rPr>
          <w:lang w:val="en-US" w:eastAsia="zh-CN"/>
        </w:rPr>
        <w:t>的建议指导原则</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r>
      <w:r w:rsidR="00384A6D">
        <w:rPr>
          <w:rFonts w:hint="eastAsia"/>
          <w:lang w:val="en-US" w:eastAsia="zh-CN"/>
        </w:rPr>
        <w:t>可供</w:t>
      </w:r>
      <w:r w:rsidR="00CE1D09">
        <w:rPr>
          <w:rFonts w:hint="eastAsia"/>
          <w:lang w:val="en-US" w:eastAsia="zh-CN"/>
        </w:rPr>
        <w:t>希望</w:t>
      </w:r>
      <w:r w:rsidR="00CE1D09">
        <w:rPr>
          <w:lang w:val="en-US" w:eastAsia="zh-CN"/>
        </w:rPr>
        <w:t>在确保保护地面业务</w:t>
      </w:r>
      <w:r w:rsidR="00E27453">
        <w:rPr>
          <w:rFonts w:hint="eastAsia"/>
          <w:lang w:val="en-US" w:eastAsia="zh-CN"/>
        </w:rPr>
        <w:t>的</w:t>
      </w:r>
      <w:r w:rsidR="00CE1D09">
        <w:rPr>
          <w:rFonts w:hint="eastAsia"/>
          <w:lang w:val="en-US" w:eastAsia="zh-CN"/>
        </w:rPr>
        <w:t>同时</w:t>
      </w:r>
      <w:r w:rsidR="00384A6D">
        <w:rPr>
          <w:rFonts w:hint="eastAsia"/>
          <w:lang w:val="en-US" w:eastAsia="zh-CN"/>
        </w:rPr>
        <w:t>为在</w:t>
      </w:r>
      <w:r w:rsidR="00CE1D09">
        <w:rPr>
          <w:lang w:val="en-US" w:eastAsia="zh-CN"/>
        </w:rPr>
        <w:t>27-29.1 GHz</w:t>
      </w:r>
      <w:r w:rsidR="00CE1D09">
        <w:rPr>
          <w:rFonts w:hint="eastAsia"/>
          <w:lang w:val="en-US" w:eastAsia="zh-CN"/>
        </w:rPr>
        <w:t>频率</w:t>
      </w:r>
      <w:r w:rsidR="00CE1D09">
        <w:rPr>
          <w:lang w:val="en-US" w:eastAsia="zh-CN"/>
        </w:rPr>
        <w:t>范围内非</w:t>
      </w:r>
      <w:r w:rsidR="00CE1D09" w:rsidRPr="00162450">
        <w:rPr>
          <w:lang w:val="en-US" w:eastAsia="zh-CN"/>
        </w:rPr>
        <w:t>GSO FSS</w:t>
      </w:r>
      <w:r w:rsidR="00CE1D09">
        <w:rPr>
          <w:rFonts w:hint="eastAsia"/>
          <w:lang w:val="en-US" w:eastAsia="zh-CN"/>
        </w:rPr>
        <w:t>系统</w:t>
      </w:r>
      <w:r w:rsidR="00CE1D09">
        <w:rPr>
          <w:lang w:val="en-US" w:eastAsia="zh-CN"/>
        </w:rPr>
        <w:t>中操作的船载</w:t>
      </w:r>
      <w:r w:rsidR="00CE1D09">
        <w:rPr>
          <w:lang w:val="en-US" w:eastAsia="zh-CN"/>
        </w:rPr>
        <w:t>ESOMP</w:t>
      </w:r>
      <w:r w:rsidR="00384A6D">
        <w:rPr>
          <w:rFonts w:hint="eastAsia"/>
          <w:lang w:val="en-US" w:eastAsia="zh-CN"/>
        </w:rPr>
        <w:t>发放</w:t>
      </w:r>
      <w:r w:rsidR="00CE1D09">
        <w:rPr>
          <w:rFonts w:hint="eastAsia"/>
          <w:lang w:val="en-US" w:eastAsia="zh-CN"/>
        </w:rPr>
        <w:t>许可</w:t>
      </w:r>
      <w:r w:rsidR="00CE1D09">
        <w:rPr>
          <w:lang w:val="en-US" w:eastAsia="zh-CN"/>
        </w:rPr>
        <w:t>的主管部门</w:t>
      </w:r>
      <w:r w:rsidR="00CE1D09">
        <w:rPr>
          <w:rFonts w:hint="eastAsia"/>
          <w:lang w:val="en-US" w:eastAsia="zh-CN"/>
        </w:rPr>
        <w:t>使用</w:t>
      </w:r>
      <w:r w:rsidR="00CE1D09">
        <w:rPr>
          <w:lang w:val="en-US" w:eastAsia="zh-CN"/>
        </w:rPr>
        <w:t>的指导原则</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r>
      <w:r w:rsidR="00384A6D">
        <w:rPr>
          <w:rFonts w:hint="eastAsia"/>
          <w:lang w:val="en-US" w:eastAsia="zh-CN"/>
        </w:rPr>
        <w:t>可供</w:t>
      </w:r>
      <w:r w:rsidR="00CE1D09">
        <w:rPr>
          <w:rFonts w:hint="eastAsia"/>
          <w:lang w:val="en-US" w:eastAsia="zh-CN"/>
        </w:rPr>
        <w:t>希望在</w:t>
      </w:r>
      <w:r w:rsidR="00CE1D09">
        <w:rPr>
          <w:lang w:val="en-US" w:eastAsia="zh-CN"/>
        </w:rPr>
        <w:t>保证对地面业务</w:t>
      </w:r>
      <w:r w:rsidR="00CE1D09">
        <w:rPr>
          <w:rFonts w:hint="eastAsia"/>
          <w:lang w:val="en-US" w:eastAsia="zh-CN"/>
        </w:rPr>
        <w:t>提供</w:t>
      </w:r>
      <w:r w:rsidR="00CE1D09">
        <w:rPr>
          <w:lang w:val="en-US" w:eastAsia="zh-CN"/>
        </w:rPr>
        <w:t>保护的同时</w:t>
      </w:r>
      <w:r w:rsidR="00384A6D">
        <w:rPr>
          <w:rFonts w:hint="eastAsia"/>
          <w:lang w:val="en-US" w:eastAsia="zh-CN"/>
        </w:rPr>
        <w:t>为在</w:t>
      </w:r>
      <w:r>
        <w:rPr>
          <w:lang w:val="en-US" w:eastAsia="zh-CN"/>
        </w:rPr>
        <w:t>27-29.1 GHz</w:t>
      </w:r>
      <w:r w:rsidR="00CE1D09">
        <w:rPr>
          <w:rFonts w:hint="eastAsia"/>
          <w:lang w:val="en-US" w:eastAsia="zh-CN"/>
        </w:rPr>
        <w:t>频率</w:t>
      </w:r>
      <w:r w:rsidR="00CE1D09">
        <w:rPr>
          <w:lang w:val="en-US" w:eastAsia="zh-CN"/>
        </w:rPr>
        <w:t>范围</w:t>
      </w:r>
      <w:r w:rsidR="00CE1D09">
        <w:rPr>
          <w:rFonts w:hint="eastAsia"/>
          <w:lang w:val="en-US" w:eastAsia="zh-CN"/>
        </w:rPr>
        <w:t>内</w:t>
      </w:r>
      <w:r w:rsidR="00CE1D09">
        <w:rPr>
          <w:lang w:val="en-US" w:eastAsia="zh-CN"/>
        </w:rPr>
        <w:t>非</w:t>
      </w:r>
      <w:r w:rsidR="00CE1D09" w:rsidRPr="00162450">
        <w:rPr>
          <w:lang w:val="en-US" w:eastAsia="zh-CN"/>
        </w:rPr>
        <w:t>GSO FSS</w:t>
      </w:r>
      <w:r w:rsidR="00CE1D09">
        <w:rPr>
          <w:rFonts w:hint="eastAsia"/>
          <w:lang w:val="en-US" w:eastAsia="zh-CN"/>
        </w:rPr>
        <w:t>系统中</w:t>
      </w:r>
      <w:r w:rsidR="00CE1D09">
        <w:rPr>
          <w:lang w:val="en-US" w:eastAsia="zh-CN"/>
        </w:rPr>
        <w:t>操作的</w:t>
      </w:r>
      <w:r w:rsidR="00CE1D09">
        <w:rPr>
          <w:rFonts w:hint="eastAsia"/>
          <w:lang w:val="en-US" w:eastAsia="zh-CN"/>
        </w:rPr>
        <w:t>空载</w:t>
      </w:r>
      <w:r w:rsidR="00CE1D09">
        <w:rPr>
          <w:lang w:val="en-US" w:eastAsia="zh-CN"/>
        </w:rPr>
        <w:t>ESOMP</w:t>
      </w:r>
      <w:r w:rsidR="00CE1D09">
        <w:rPr>
          <w:rFonts w:hint="eastAsia"/>
          <w:lang w:val="en-US" w:eastAsia="zh-CN"/>
        </w:rPr>
        <w:t>发放许可</w:t>
      </w:r>
      <w:r w:rsidR="00CE1D09">
        <w:rPr>
          <w:lang w:val="en-US" w:eastAsia="zh-CN"/>
        </w:rPr>
        <w:t>的主管部门使用的指导原则。</w:t>
      </w:r>
    </w:p>
    <w:p w:rsidR="00CB2426" w:rsidRPr="00162450" w:rsidRDefault="00CB2426" w:rsidP="00CB2426">
      <w:pPr>
        <w:rPr>
          <w:lang w:val="en-US" w:eastAsia="zh-CN"/>
        </w:rPr>
      </w:pPr>
    </w:p>
    <w:p w:rsidR="000F1DAE" w:rsidRDefault="000F1DAE">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CB2426" w:rsidRPr="00162450" w:rsidRDefault="00C4702F" w:rsidP="00CB2426">
      <w:pPr>
        <w:pStyle w:val="AnnexNo"/>
        <w:rPr>
          <w:lang w:val="en-US" w:eastAsia="zh-CN"/>
        </w:rPr>
      </w:pPr>
      <w:r>
        <w:rPr>
          <w:rFonts w:hint="eastAsia"/>
          <w:lang w:val="en-US" w:eastAsia="zh-CN"/>
        </w:rPr>
        <w:lastRenderedPageBreak/>
        <w:t>附件</w:t>
      </w:r>
      <w:r w:rsidR="00CB2426" w:rsidRPr="00162450">
        <w:rPr>
          <w:lang w:val="en-US" w:eastAsia="zh-CN"/>
        </w:rPr>
        <w:t>2</w:t>
      </w:r>
    </w:p>
    <w:p w:rsidR="00CB2426" w:rsidRPr="00162450" w:rsidRDefault="00C4702F" w:rsidP="00CB2426">
      <w:pPr>
        <w:pStyle w:val="Annextitle"/>
        <w:rPr>
          <w:lang w:val="en-US" w:eastAsia="zh-CN"/>
        </w:rPr>
      </w:pPr>
      <w:r w:rsidRPr="002D778C">
        <w:rPr>
          <w:lang w:eastAsia="zh-CN"/>
        </w:rPr>
        <w:t>4</w:t>
      </w:r>
      <w:r>
        <w:rPr>
          <w:lang w:eastAsia="zh-CN"/>
        </w:rPr>
        <w:t>B</w:t>
      </w:r>
      <w:r>
        <w:rPr>
          <w:rFonts w:hint="eastAsia"/>
          <w:lang w:eastAsia="zh-CN"/>
        </w:rPr>
        <w:t>工作组起草的已批准</w:t>
      </w:r>
      <w:r w:rsidR="00384A6D">
        <w:rPr>
          <w:rFonts w:hint="eastAsia"/>
          <w:lang w:eastAsia="zh-CN"/>
        </w:rPr>
        <w:t>的</w:t>
      </w:r>
      <w:r>
        <w:rPr>
          <w:rFonts w:hint="eastAsia"/>
          <w:lang w:eastAsia="zh-CN"/>
        </w:rPr>
        <w:t>建议书和报告</w:t>
      </w:r>
    </w:p>
    <w:p w:rsidR="00CB2426" w:rsidRPr="00162450" w:rsidRDefault="00C4702F" w:rsidP="00384A6D">
      <w:pPr>
        <w:pStyle w:val="Normalaftertitle0"/>
        <w:ind w:firstLineChars="200" w:firstLine="480"/>
        <w:rPr>
          <w:lang w:val="en-US" w:eastAsia="zh-CN"/>
        </w:rPr>
      </w:pPr>
      <w:r>
        <w:rPr>
          <w:rFonts w:hint="eastAsia"/>
          <w:lang w:eastAsia="zh-CN"/>
        </w:rPr>
        <w:t>在本研究期，</w:t>
      </w:r>
      <w:r>
        <w:rPr>
          <w:rFonts w:hint="eastAsia"/>
          <w:lang w:eastAsia="zh-CN"/>
        </w:rPr>
        <w:t>4B</w:t>
      </w:r>
      <w:r>
        <w:rPr>
          <w:rFonts w:hint="eastAsia"/>
          <w:lang w:eastAsia="zh-CN"/>
        </w:rPr>
        <w:t>工作组在</w:t>
      </w:r>
      <w:r w:rsidRPr="00162450">
        <w:rPr>
          <w:lang w:val="en-US" w:eastAsia="zh-CN"/>
        </w:rPr>
        <w:t>David</w:t>
      </w:r>
      <w:r w:rsidRPr="00B569A8">
        <w:rPr>
          <w:lang w:eastAsia="zh-CN"/>
        </w:rPr>
        <w:t xml:space="preserve"> Weinreich</w:t>
      </w:r>
      <w:r>
        <w:rPr>
          <w:rFonts w:hint="eastAsia"/>
          <w:lang w:eastAsia="zh-CN"/>
        </w:rPr>
        <w:t>先生（美国）的领导下，</w:t>
      </w:r>
      <w:r w:rsidR="00E153FC">
        <w:rPr>
          <w:rFonts w:hint="eastAsia"/>
          <w:lang w:eastAsia="zh-CN"/>
        </w:rPr>
        <w:t>分别于</w:t>
      </w:r>
      <w:r w:rsidR="00E153FC">
        <w:rPr>
          <w:rFonts w:hint="eastAsia"/>
          <w:lang w:eastAsia="zh-CN"/>
        </w:rPr>
        <w:t>20</w:t>
      </w:r>
      <w:r w:rsidR="00E153FC">
        <w:rPr>
          <w:lang w:eastAsia="zh-CN"/>
        </w:rPr>
        <w:t>12</w:t>
      </w:r>
      <w:r w:rsidR="00E153FC">
        <w:rPr>
          <w:rFonts w:hint="eastAsia"/>
          <w:lang w:eastAsia="zh-CN"/>
        </w:rPr>
        <w:t>年</w:t>
      </w:r>
      <w:r w:rsidR="00E153FC">
        <w:rPr>
          <w:lang w:eastAsia="zh-CN"/>
        </w:rPr>
        <w:t>5/6</w:t>
      </w:r>
      <w:r w:rsidR="00E153FC">
        <w:rPr>
          <w:rFonts w:hint="eastAsia"/>
          <w:lang w:eastAsia="zh-CN"/>
        </w:rPr>
        <w:t>月、</w:t>
      </w:r>
      <w:r w:rsidR="00E153FC">
        <w:rPr>
          <w:rFonts w:hint="eastAsia"/>
          <w:lang w:eastAsia="zh-CN"/>
        </w:rPr>
        <w:t>20</w:t>
      </w:r>
      <w:r w:rsidR="00E153FC">
        <w:rPr>
          <w:lang w:eastAsia="zh-CN"/>
        </w:rPr>
        <w:t>12</w:t>
      </w:r>
      <w:r w:rsidR="00E153FC">
        <w:rPr>
          <w:rFonts w:hint="eastAsia"/>
          <w:lang w:eastAsia="zh-CN"/>
        </w:rPr>
        <w:t>年</w:t>
      </w:r>
      <w:r w:rsidR="00E153FC">
        <w:rPr>
          <w:lang w:eastAsia="zh-CN"/>
        </w:rPr>
        <w:t>9</w:t>
      </w:r>
      <w:r w:rsidR="00E153FC">
        <w:rPr>
          <w:rFonts w:hint="eastAsia"/>
          <w:lang w:eastAsia="zh-CN"/>
        </w:rPr>
        <w:t>月、</w:t>
      </w:r>
      <w:r w:rsidR="00E153FC">
        <w:rPr>
          <w:rFonts w:hint="eastAsia"/>
          <w:lang w:eastAsia="zh-CN"/>
        </w:rPr>
        <w:t>20</w:t>
      </w:r>
      <w:r w:rsidR="00E153FC">
        <w:rPr>
          <w:lang w:eastAsia="zh-CN"/>
        </w:rPr>
        <w:t>13</w:t>
      </w:r>
      <w:r w:rsidR="00E153FC">
        <w:rPr>
          <w:rFonts w:hint="eastAsia"/>
          <w:lang w:eastAsia="zh-CN"/>
        </w:rPr>
        <w:t>年</w:t>
      </w:r>
      <w:r w:rsidR="00E153FC">
        <w:rPr>
          <w:rFonts w:hint="eastAsia"/>
          <w:lang w:eastAsia="zh-CN"/>
        </w:rPr>
        <w:t>4/5</w:t>
      </w:r>
      <w:r w:rsidR="00E153FC">
        <w:rPr>
          <w:rFonts w:hint="eastAsia"/>
          <w:lang w:eastAsia="zh-CN"/>
        </w:rPr>
        <w:t>月、</w:t>
      </w:r>
      <w:r w:rsidR="00E153FC">
        <w:rPr>
          <w:rFonts w:hint="eastAsia"/>
          <w:lang w:eastAsia="zh-CN"/>
        </w:rPr>
        <w:t>20</w:t>
      </w:r>
      <w:r w:rsidR="00E153FC">
        <w:rPr>
          <w:lang w:eastAsia="zh-CN"/>
        </w:rPr>
        <w:t>13</w:t>
      </w:r>
      <w:r w:rsidR="00E153FC">
        <w:rPr>
          <w:rFonts w:hint="eastAsia"/>
          <w:lang w:eastAsia="zh-CN"/>
        </w:rPr>
        <w:t>年</w:t>
      </w:r>
      <w:r w:rsidR="00E153FC">
        <w:rPr>
          <w:rFonts w:hint="eastAsia"/>
          <w:lang w:eastAsia="zh-CN"/>
        </w:rPr>
        <w:t>9/</w:t>
      </w:r>
      <w:r w:rsidR="00E153FC">
        <w:rPr>
          <w:lang w:eastAsia="zh-CN"/>
        </w:rPr>
        <w:t>10</w:t>
      </w:r>
      <w:r w:rsidR="00E153FC">
        <w:rPr>
          <w:rFonts w:hint="eastAsia"/>
          <w:lang w:eastAsia="zh-CN"/>
        </w:rPr>
        <w:t>月、</w:t>
      </w:r>
      <w:r w:rsidR="00E153FC">
        <w:rPr>
          <w:rFonts w:hint="eastAsia"/>
          <w:lang w:eastAsia="zh-CN"/>
        </w:rPr>
        <w:t>201</w:t>
      </w:r>
      <w:r w:rsidR="00E153FC">
        <w:rPr>
          <w:lang w:eastAsia="zh-CN"/>
        </w:rPr>
        <w:t>4</w:t>
      </w:r>
      <w:r w:rsidR="00E153FC">
        <w:rPr>
          <w:rFonts w:hint="eastAsia"/>
          <w:lang w:eastAsia="zh-CN"/>
        </w:rPr>
        <w:t>年</w:t>
      </w:r>
      <w:r w:rsidR="00E153FC">
        <w:rPr>
          <w:lang w:eastAsia="zh-CN"/>
        </w:rPr>
        <w:t>2</w:t>
      </w:r>
      <w:r w:rsidR="00E153FC">
        <w:rPr>
          <w:rFonts w:hint="eastAsia"/>
          <w:lang w:eastAsia="zh-CN"/>
        </w:rPr>
        <w:t>月、</w:t>
      </w:r>
      <w:r w:rsidR="00E153FC">
        <w:rPr>
          <w:rFonts w:hint="eastAsia"/>
          <w:lang w:eastAsia="zh-CN"/>
        </w:rPr>
        <w:t>201</w:t>
      </w:r>
      <w:r w:rsidR="00E153FC">
        <w:rPr>
          <w:lang w:eastAsia="zh-CN"/>
        </w:rPr>
        <w:t>4</w:t>
      </w:r>
      <w:r w:rsidR="00E153FC">
        <w:rPr>
          <w:rFonts w:hint="eastAsia"/>
          <w:lang w:eastAsia="zh-CN"/>
        </w:rPr>
        <w:t>年</w:t>
      </w:r>
      <w:r w:rsidR="00E153FC">
        <w:rPr>
          <w:rFonts w:hint="eastAsia"/>
          <w:lang w:eastAsia="zh-CN"/>
        </w:rPr>
        <w:t>6/7</w:t>
      </w:r>
      <w:r w:rsidR="00E153FC">
        <w:rPr>
          <w:rFonts w:hint="eastAsia"/>
          <w:lang w:eastAsia="zh-CN"/>
        </w:rPr>
        <w:t>月和</w:t>
      </w:r>
      <w:r w:rsidR="00E153FC">
        <w:rPr>
          <w:rFonts w:hint="eastAsia"/>
          <w:lang w:eastAsia="zh-CN"/>
        </w:rPr>
        <w:t>20</w:t>
      </w:r>
      <w:r w:rsidR="00E153FC">
        <w:rPr>
          <w:lang w:eastAsia="zh-CN"/>
        </w:rPr>
        <w:t>15</w:t>
      </w:r>
      <w:r w:rsidR="00E153FC">
        <w:rPr>
          <w:rFonts w:hint="eastAsia"/>
          <w:lang w:eastAsia="zh-CN"/>
        </w:rPr>
        <w:t>年</w:t>
      </w:r>
      <w:r w:rsidR="00E153FC">
        <w:rPr>
          <w:lang w:eastAsia="zh-CN"/>
        </w:rPr>
        <w:t>6</w:t>
      </w:r>
      <w:r w:rsidR="00E153FC">
        <w:rPr>
          <w:rFonts w:hint="eastAsia"/>
          <w:lang w:eastAsia="zh-CN"/>
        </w:rPr>
        <w:t>月举行了会议。</w:t>
      </w:r>
      <w:r>
        <w:rPr>
          <w:rFonts w:hint="eastAsia"/>
          <w:lang w:eastAsia="zh-CN"/>
        </w:rPr>
        <w:t>在这些会议中，</w:t>
      </w:r>
      <w:r>
        <w:rPr>
          <w:rFonts w:hint="eastAsia"/>
          <w:lang w:eastAsia="zh-CN"/>
        </w:rPr>
        <w:t>4B</w:t>
      </w:r>
      <w:r>
        <w:rPr>
          <w:rFonts w:hint="eastAsia"/>
          <w:lang w:eastAsia="zh-CN"/>
        </w:rPr>
        <w:t>工作组共起草了</w:t>
      </w:r>
      <w:r w:rsidR="00384A6D">
        <w:rPr>
          <w:rFonts w:hint="eastAsia"/>
          <w:lang w:eastAsia="zh-CN"/>
        </w:rPr>
        <w:t>三</w:t>
      </w:r>
      <w:r>
        <w:rPr>
          <w:rFonts w:hint="eastAsia"/>
          <w:lang w:eastAsia="zh-CN"/>
        </w:rPr>
        <w:t>份新建议书、</w:t>
      </w:r>
      <w:r w:rsidR="00384A6D">
        <w:rPr>
          <w:rFonts w:hint="eastAsia"/>
          <w:lang w:eastAsia="zh-CN"/>
        </w:rPr>
        <w:t>三</w:t>
      </w:r>
      <w:r>
        <w:rPr>
          <w:rFonts w:hint="eastAsia"/>
          <w:lang w:eastAsia="zh-CN"/>
        </w:rPr>
        <w:t>份经修订的建议书和</w:t>
      </w:r>
      <w:r w:rsidR="00384A6D">
        <w:rPr>
          <w:rFonts w:hint="eastAsia"/>
          <w:lang w:eastAsia="zh-CN"/>
        </w:rPr>
        <w:t>三</w:t>
      </w:r>
      <w:r>
        <w:rPr>
          <w:rFonts w:hint="eastAsia"/>
          <w:lang w:eastAsia="zh-CN"/>
        </w:rPr>
        <w:t>份新报告</w:t>
      </w:r>
      <w:r w:rsidR="00384A6D">
        <w:rPr>
          <w:rFonts w:hint="eastAsia"/>
          <w:lang w:eastAsia="zh-CN"/>
        </w:rPr>
        <w:t>和三份经修订的报告</w:t>
      </w:r>
      <w:r>
        <w:rPr>
          <w:rFonts w:hint="eastAsia"/>
          <w:lang w:eastAsia="zh-CN"/>
        </w:rPr>
        <w:t>，具体如下。</w:t>
      </w:r>
    </w:p>
    <w:p w:rsidR="00CB2426" w:rsidRPr="00162450" w:rsidRDefault="00E153FC" w:rsidP="00CB2426">
      <w:pPr>
        <w:pStyle w:val="Headingb"/>
        <w:rPr>
          <w:lang w:val="en-US" w:eastAsia="zh-CN"/>
        </w:rPr>
      </w:pPr>
      <w:r>
        <w:rPr>
          <w:rFonts w:hint="eastAsia"/>
          <w:lang w:eastAsia="zh-CN"/>
        </w:rPr>
        <w:t>新建议书</w:t>
      </w:r>
    </w:p>
    <w:p w:rsidR="00CB2426" w:rsidRPr="00162450" w:rsidRDefault="00CB2426" w:rsidP="00795831">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M.2047-0</w:t>
      </w:r>
      <w:r w:rsidR="00795831">
        <w:rPr>
          <w:rFonts w:hint="eastAsia"/>
          <w:lang w:val="en-US" w:eastAsia="zh-CN"/>
        </w:rPr>
        <w:t>建议书</w:t>
      </w:r>
      <w:r w:rsidR="00795831" w:rsidRPr="00795831">
        <w:rPr>
          <w:rFonts w:ascii="SimSun" w:hAnsi="SimSun"/>
          <w:lang w:val="en-US" w:eastAsia="zh-CN"/>
        </w:rPr>
        <w:t>“</w:t>
      </w:r>
      <w:r w:rsidR="00795831" w:rsidRPr="00795831">
        <w:rPr>
          <w:rFonts w:hint="eastAsia"/>
          <w:lang w:val="en-US" w:eastAsia="ko-KR"/>
        </w:rPr>
        <w:t>先进的国际移动电信（</w:t>
      </w:r>
      <w:r w:rsidR="00795831" w:rsidRPr="00795831">
        <w:rPr>
          <w:rFonts w:hint="eastAsia"/>
          <w:lang w:val="en-US" w:eastAsia="ko-KR"/>
        </w:rPr>
        <w:t>IMT-Advanced</w:t>
      </w:r>
      <w:r w:rsidR="00795831" w:rsidRPr="00795831">
        <w:rPr>
          <w:rFonts w:hint="eastAsia"/>
          <w:lang w:val="en-US" w:eastAsia="ko-KR"/>
        </w:rPr>
        <w:t>）卫星无线电接口</w:t>
      </w:r>
      <w:r w:rsidR="00795831">
        <w:rPr>
          <w:rFonts w:eastAsia="Malgun Gothic"/>
          <w:lang w:val="en-US" w:eastAsia="ko-KR"/>
        </w:rPr>
        <w:br/>
      </w:r>
      <w:r w:rsidR="00795831" w:rsidRPr="00795831">
        <w:rPr>
          <w:rFonts w:hint="eastAsia"/>
          <w:lang w:val="en-US" w:eastAsia="ko-KR"/>
        </w:rPr>
        <w:t>的详细规范</w:t>
      </w:r>
      <w:r w:rsidR="00795831" w:rsidRPr="00795831">
        <w:rPr>
          <w:rFonts w:ascii="SimSun" w:hAnsi="SimSun"/>
          <w:lang w:val="en-US" w:eastAsia="zh-CN"/>
        </w:rPr>
        <w:t>”</w:t>
      </w:r>
    </w:p>
    <w:p w:rsidR="00CB2426" w:rsidRPr="00162450" w:rsidRDefault="00CB2426" w:rsidP="00795831">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S.2049-0</w:t>
      </w:r>
      <w:r w:rsidR="00795831">
        <w:rPr>
          <w:rFonts w:hint="eastAsia"/>
          <w:lang w:val="en-US" w:eastAsia="zh-CN"/>
        </w:rPr>
        <w:t>建议书</w:t>
      </w:r>
      <w:r w:rsidR="00795831" w:rsidRPr="00795831">
        <w:rPr>
          <w:rFonts w:ascii="SimSun" w:hAnsi="SimSun"/>
          <w:lang w:val="en-US" w:eastAsia="zh-CN"/>
        </w:rPr>
        <w:t>“</w:t>
      </w:r>
      <w:r w:rsidR="00795831" w:rsidRPr="00795831">
        <w:rPr>
          <w:rFonts w:hint="eastAsia"/>
          <w:lang w:val="en-US" w:eastAsia="zh-CN"/>
        </w:rPr>
        <w:t>在</w:t>
      </w:r>
      <w:r w:rsidR="00795831" w:rsidRPr="00795831">
        <w:rPr>
          <w:rFonts w:hint="eastAsia"/>
          <w:lang w:val="en-US" w:eastAsia="zh-CN"/>
        </w:rPr>
        <w:t>4/6 GHz</w:t>
      </w:r>
      <w:r w:rsidR="00795831" w:rsidRPr="00795831">
        <w:rPr>
          <w:rFonts w:hint="eastAsia"/>
          <w:lang w:val="en-US" w:eastAsia="zh-CN"/>
        </w:rPr>
        <w:t>和</w:t>
      </w:r>
      <w:r w:rsidR="00795831" w:rsidRPr="00795831">
        <w:rPr>
          <w:rFonts w:hint="eastAsia"/>
          <w:lang w:val="en-US" w:eastAsia="zh-CN"/>
        </w:rPr>
        <w:t>11-12/13/14 GHz</w:t>
      </w:r>
      <w:r w:rsidR="00795831" w:rsidRPr="00795831">
        <w:rPr>
          <w:rFonts w:hint="eastAsia"/>
          <w:lang w:val="en-US" w:eastAsia="zh-CN"/>
        </w:rPr>
        <w:t>的</w:t>
      </w:r>
      <w:r w:rsidR="00795831" w:rsidRPr="00795831">
        <w:rPr>
          <w:rFonts w:hint="eastAsia"/>
          <w:lang w:val="en-US" w:eastAsia="zh-CN"/>
        </w:rPr>
        <w:t>FSS</w:t>
      </w:r>
      <w:r w:rsidR="00795831" w:rsidRPr="00795831">
        <w:rPr>
          <w:rFonts w:hint="eastAsia"/>
          <w:lang w:val="en-US" w:eastAsia="zh-CN"/>
        </w:rPr>
        <w:t>频段内从卫星固定业务偶尔使用的载波地球站到对地静止卫星轨道空间站进行传输的接入程序</w:t>
      </w:r>
      <w:r w:rsidR="00795831" w:rsidRPr="00795831">
        <w:rPr>
          <w:rFonts w:ascii="SimSun" w:hAnsi="SimSun"/>
          <w:lang w:val="en-US" w:eastAsia="zh-CN"/>
        </w:rPr>
        <w:t>”</w:t>
      </w:r>
    </w:p>
    <w:p w:rsidR="00CB2426" w:rsidRPr="00162450" w:rsidRDefault="00CB2426" w:rsidP="00384A6D">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S.2062-0</w:t>
      </w:r>
      <w:r w:rsidR="00795831">
        <w:rPr>
          <w:rFonts w:hint="eastAsia"/>
          <w:lang w:val="en-US" w:eastAsia="zh-CN"/>
        </w:rPr>
        <w:t>建议书</w:t>
      </w:r>
      <w:r w:rsidR="00795831" w:rsidRPr="00795831">
        <w:rPr>
          <w:rFonts w:ascii="SimSun" w:hAnsi="SimSun"/>
          <w:lang w:val="en-US" w:eastAsia="zh-CN"/>
        </w:rPr>
        <w:t>“</w:t>
      </w:r>
      <w:r w:rsidR="00CE1D09">
        <w:rPr>
          <w:lang w:val="en-US" w:eastAsia="zh-CN"/>
        </w:rPr>
        <w:t>4/6 GHz</w:t>
      </w:r>
      <w:r w:rsidR="00CE1D09">
        <w:rPr>
          <w:rFonts w:hint="eastAsia"/>
          <w:lang w:val="en-US" w:eastAsia="zh-CN"/>
        </w:rPr>
        <w:t>和</w:t>
      </w:r>
      <w:r w:rsidRPr="00162450">
        <w:rPr>
          <w:lang w:val="en-US" w:eastAsia="zh-CN"/>
        </w:rPr>
        <w:t>11-12/13/14 GHz FSS</w:t>
      </w:r>
      <w:r w:rsidR="00CE1D09">
        <w:rPr>
          <w:rFonts w:hint="eastAsia"/>
          <w:lang w:val="en-US" w:eastAsia="zh-CN"/>
        </w:rPr>
        <w:t>频段中</w:t>
      </w:r>
      <w:r w:rsidR="00E27453">
        <w:rPr>
          <w:lang w:val="en-US" w:eastAsia="zh-CN"/>
        </w:rPr>
        <w:t>使用对地静止卫星网络的卫星固定业务临时使用</w:t>
      </w:r>
      <w:r w:rsidR="00CE1D09">
        <w:rPr>
          <w:lang w:val="en-US" w:eastAsia="zh-CN"/>
        </w:rPr>
        <w:t>载波</w:t>
      </w:r>
      <w:r w:rsidR="00CE1D09">
        <w:rPr>
          <w:rFonts w:hint="eastAsia"/>
          <w:lang w:val="en-US" w:eastAsia="zh-CN"/>
        </w:rPr>
        <w:t>地球</w:t>
      </w:r>
      <w:r w:rsidR="00CE1D09">
        <w:rPr>
          <w:lang w:val="en-US" w:eastAsia="zh-CN"/>
        </w:rPr>
        <w:t>站数字调制传输的载波</w:t>
      </w:r>
      <w:r w:rsidR="00384A6D">
        <w:rPr>
          <w:rFonts w:hint="eastAsia"/>
          <w:lang w:val="en-US" w:eastAsia="zh-CN"/>
        </w:rPr>
        <w:t>标识</w:t>
      </w:r>
      <w:r w:rsidR="00CE1D09">
        <w:rPr>
          <w:lang w:val="en-US" w:eastAsia="zh-CN"/>
        </w:rPr>
        <w:t>系统</w:t>
      </w:r>
      <w:r w:rsidR="00795831" w:rsidRPr="00795831">
        <w:rPr>
          <w:rFonts w:ascii="SimSun" w:hAnsi="SimSun"/>
          <w:lang w:val="en-US" w:eastAsia="zh-CN"/>
        </w:rPr>
        <w:t>”</w:t>
      </w:r>
      <w:r w:rsidR="00795831">
        <w:rPr>
          <w:rFonts w:hint="eastAsia"/>
          <w:lang w:val="en-US" w:eastAsia="zh-CN"/>
        </w:rPr>
        <w:t>。</w:t>
      </w:r>
    </w:p>
    <w:p w:rsidR="00CB2426" w:rsidRPr="008D7A99" w:rsidRDefault="00E153FC" w:rsidP="00CB2426">
      <w:pPr>
        <w:pStyle w:val="Headingb"/>
        <w:rPr>
          <w:szCs w:val="24"/>
          <w:lang w:val="en-US" w:eastAsia="zh-CN"/>
        </w:rPr>
      </w:pPr>
      <w:r w:rsidRPr="008D7A99">
        <w:rPr>
          <w:rFonts w:hint="eastAsia"/>
          <w:szCs w:val="24"/>
          <w:lang w:eastAsia="zh-CN"/>
        </w:rPr>
        <w:t>经修订的建议书</w:t>
      </w:r>
    </w:p>
    <w:p w:rsidR="00CB2426" w:rsidRPr="008D7A99" w:rsidRDefault="00CB2426" w:rsidP="00384A6D">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M.1850-1</w:t>
      </w:r>
      <w:r w:rsidR="008D7A99">
        <w:rPr>
          <w:rFonts w:hint="eastAsia"/>
          <w:lang w:val="en-US" w:eastAsia="zh-CN"/>
        </w:rPr>
        <w:t>建议书</w:t>
      </w:r>
      <w:r w:rsidR="008D7A99" w:rsidRPr="008D7A99">
        <w:rPr>
          <w:rFonts w:ascii="SimSun" w:hAnsi="SimSun"/>
          <w:szCs w:val="24"/>
          <w:lang w:val="en-US" w:eastAsia="zh-CN"/>
        </w:rPr>
        <w:t>“</w:t>
      </w:r>
      <w:r w:rsidR="008D7A99" w:rsidRPr="008D7A99">
        <w:rPr>
          <w:rFonts w:hint="eastAsia"/>
          <w:szCs w:val="24"/>
          <w:lang w:val="en-US" w:eastAsia="zh-CN"/>
        </w:rPr>
        <w:t>国际移动通信</w:t>
      </w:r>
      <w:r w:rsidR="008D7A99" w:rsidRPr="008D7A99">
        <w:rPr>
          <w:rFonts w:hint="eastAsia"/>
          <w:szCs w:val="24"/>
          <w:lang w:val="en-US" w:eastAsia="zh-CN"/>
        </w:rPr>
        <w:t>-2000</w:t>
      </w:r>
      <w:r w:rsidR="000F1DAE">
        <w:rPr>
          <w:rFonts w:hint="eastAsia"/>
          <w:szCs w:val="24"/>
          <w:lang w:val="en-US" w:eastAsia="zh-CN"/>
        </w:rPr>
        <w:t>（</w:t>
      </w:r>
      <w:r w:rsidR="008D7A99" w:rsidRPr="008D7A99">
        <w:rPr>
          <w:rFonts w:hint="eastAsia"/>
          <w:szCs w:val="24"/>
          <w:lang w:val="en-US" w:eastAsia="zh-CN"/>
        </w:rPr>
        <w:t>IMT-2000</w:t>
      </w:r>
      <w:r w:rsidR="000F1DAE">
        <w:rPr>
          <w:rFonts w:hint="eastAsia"/>
          <w:szCs w:val="24"/>
          <w:lang w:val="en-US" w:eastAsia="zh-CN"/>
        </w:rPr>
        <w:t>）</w:t>
      </w:r>
      <w:r w:rsidR="008D7A99" w:rsidRPr="008D7A99">
        <w:rPr>
          <w:rFonts w:hint="eastAsia"/>
          <w:szCs w:val="24"/>
          <w:lang w:val="en-US" w:eastAsia="zh-CN"/>
        </w:rPr>
        <w:t>卫星部分无线电接口的详细</w:t>
      </w:r>
      <w:r w:rsidR="00384A6D">
        <w:rPr>
          <w:rFonts w:hint="eastAsia"/>
          <w:szCs w:val="24"/>
          <w:lang w:val="en-US" w:eastAsia="zh-CN"/>
        </w:rPr>
        <w:t>规范</w:t>
      </w:r>
      <w:r w:rsidR="008D7A99" w:rsidRPr="008D7A99">
        <w:rPr>
          <w:rFonts w:ascii="SimSun" w:hAnsi="SimSun"/>
          <w:szCs w:val="24"/>
          <w:lang w:val="en-US" w:eastAsia="zh-CN"/>
        </w:rPr>
        <w:t>”</w:t>
      </w:r>
    </w:p>
    <w:p w:rsidR="00CB2426" w:rsidRPr="008D7A99" w:rsidRDefault="00CB2426" w:rsidP="00384A6D">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M.1850-2</w:t>
      </w:r>
      <w:r w:rsidR="008D7A99">
        <w:rPr>
          <w:rFonts w:hint="eastAsia"/>
          <w:lang w:val="en-US" w:eastAsia="zh-CN"/>
        </w:rPr>
        <w:t>建议书</w:t>
      </w:r>
      <w:r w:rsidR="008D7A99" w:rsidRPr="008D7A99">
        <w:rPr>
          <w:rFonts w:ascii="SimSun" w:hAnsi="SimSun"/>
          <w:szCs w:val="24"/>
          <w:lang w:val="en-US" w:eastAsia="zh-CN"/>
        </w:rPr>
        <w:t>“</w:t>
      </w:r>
      <w:r w:rsidR="008D7A99" w:rsidRPr="008D7A99">
        <w:rPr>
          <w:rFonts w:hint="eastAsia"/>
          <w:szCs w:val="24"/>
          <w:lang w:val="en-US" w:eastAsia="zh-CN"/>
        </w:rPr>
        <w:t>国际移动通信</w:t>
      </w:r>
      <w:r w:rsidR="008D7A99" w:rsidRPr="008D7A99">
        <w:rPr>
          <w:rFonts w:hint="eastAsia"/>
          <w:szCs w:val="24"/>
          <w:lang w:val="en-US" w:eastAsia="zh-CN"/>
        </w:rPr>
        <w:t>-2000</w:t>
      </w:r>
      <w:r w:rsidR="000F1DAE">
        <w:rPr>
          <w:rFonts w:hint="eastAsia"/>
          <w:szCs w:val="24"/>
          <w:lang w:val="en-US" w:eastAsia="zh-CN"/>
        </w:rPr>
        <w:t>（</w:t>
      </w:r>
      <w:r w:rsidR="008D7A99" w:rsidRPr="008D7A99">
        <w:rPr>
          <w:rFonts w:hint="eastAsia"/>
          <w:szCs w:val="24"/>
          <w:lang w:val="en-US" w:eastAsia="zh-CN"/>
        </w:rPr>
        <w:t>IMT-2000</w:t>
      </w:r>
      <w:r w:rsidR="000F1DAE">
        <w:rPr>
          <w:rFonts w:hint="eastAsia"/>
          <w:szCs w:val="24"/>
          <w:lang w:val="en-US" w:eastAsia="zh-CN"/>
        </w:rPr>
        <w:t>）</w:t>
      </w:r>
      <w:r w:rsidR="008D7A99" w:rsidRPr="008D7A99">
        <w:rPr>
          <w:rFonts w:hint="eastAsia"/>
          <w:szCs w:val="24"/>
          <w:lang w:val="en-US" w:eastAsia="zh-CN"/>
        </w:rPr>
        <w:t>卫星部分无线电接口的详细</w:t>
      </w:r>
      <w:r w:rsidR="00384A6D">
        <w:rPr>
          <w:rFonts w:hint="eastAsia"/>
          <w:szCs w:val="24"/>
          <w:lang w:val="en-US" w:eastAsia="zh-CN"/>
        </w:rPr>
        <w:t>规范”</w:t>
      </w:r>
    </w:p>
    <w:p w:rsidR="00CB2426" w:rsidRPr="008D7A99" w:rsidRDefault="00CB2426" w:rsidP="008D7A99">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M.2014-1</w:t>
      </w:r>
      <w:r w:rsidR="008D7A99">
        <w:rPr>
          <w:rFonts w:hint="eastAsia"/>
          <w:lang w:val="en-US" w:eastAsia="zh-CN"/>
        </w:rPr>
        <w:t>建议书</w:t>
      </w:r>
      <w:r w:rsidR="008D7A99" w:rsidRPr="008D7A99">
        <w:rPr>
          <w:rFonts w:ascii="SimSun" w:hAnsi="SimSun"/>
          <w:szCs w:val="24"/>
          <w:lang w:val="en-US" w:eastAsia="zh-CN"/>
        </w:rPr>
        <w:t>“</w:t>
      </w:r>
      <w:r w:rsidR="008D7A99" w:rsidRPr="008D7A99">
        <w:rPr>
          <w:szCs w:val="24"/>
          <w:lang w:eastAsia="zh-CN"/>
        </w:rPr>
        <w:t>IMT-2000</w:t>
      </w:r>
      <w:r w:rsidR="008D7A99" w:rsidRPr="008D7A99">
        <w:rPr>
          <w:rFonts w:hint="eastAsia"/>
          <w:szCs w:val="24"/>
          <w:lang w:eastAsia="zh-CN"/>
        </w:rPr>
        <w:t>卫星终端的全球流通</w:t>
      </w:r>
      <w:r w:rsidR="008D7A99" w:rsidRPr="008D7A99">
        <w:rPr>
          <w:rFonts w:ascii="SimSun" w:hAnsi="SimSun"/>
          <w:szCs w:val="24"/>
          <w:lang w:val="en-US" w:eastAsia="zh-CN"/>
        </w:rPr>
        <w:t>”</w:t>
      </w:r>
      <w:r w:rsidR="008D7A99">
        <w:rPr>
          <w:rFonts w:hint="eastAsia"/>
          <w:szCs w:val="24"/>
          <w:lang w:val="en-US" w:eastAsia="zh-CN"/>
        </w:rPr>
        <w:t>。</w:t>
      </w:r>
    </w:p>
    <w:p w:rsidR="00CB2426" w:rsidRPr="008D7A99" w:rsidRDefault="00E153FC" w:rsidP="00CB2426">
      <w:pPr>
        <w:pStyle w:val="Headingb"/>
        <w:rPr>
          <w:szCs w:val="24"/>
          <w:lang w:val="en-US" w:eastAsia="zh-CN"/>
        </w:rPr>
      </w:pPr>
      <w:r w:rsidRPr="008D7A99">
        <w:rPr>
          <w:rFonts w:hint="eastAsia"/>
          <w:szCs w:val="24"/>
          <w:lang w:val="en-US" w:eastAsia="zh-CN"/>
        </w:rPr>
        <w:t>新报告</w:t>
      </w:r>
    </w:p>
    <w:p w:rsidR="00CB2426" w:rsidRPr="008D7A99" w:rsidRDefault="00CB2426" w:rsidP="00CE1D09">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S.2278-0</w:t>
      </w:r>
      <w:r w:rsidR="00795831" w:rsidRPr="008D7A99">
        <w:rPr>
          <w:rFonts w:hint="eastAsia"/>
          <w:szCs w:val="24"/>
          <w:lang w:val="en-US" w:eastAsia="zh-CN"/>
        </w:rPr>
        <w:t>号</w:t>
      </w:r>
      <w:r w:rsidR="00795831" w:rsidRPr="008D7A99">
        <w:rPr>
          <w:szCs w:val="24"/>
          <w:lang w:val="en-US" w:eastAsia="zh-CN"/>
        </w:rPr>
        <w:t>报告</w:t>
      </w:r>
      <w:r w:rsidR="00795831" w:rsidRPr="008D7A99">
        <w:rPr>
          <w:rFonts w:ascii="SimSun" w:hAnsi="SimSun"/>
          <w:szCs w:val="24"/>
          <w:lang w:val="en-US" w:eastAsia="zh-CN"/>
        </w:rPr>
        <w:t>“</w:t>
      </w:r>
      <w:r w:rsidR="00BA1ED9" w:rsidRPr="00BA1ED9">
        <w:rPr>
          <w:rFonts w:asciiTheme="majorBidi" w:hAnsiTheme="majorBidi" w:cstheme="majorBidi" w:hint="eastAsia"/>
          <w:szCs w:val="24"/>
          <w:lang w:eastAsia="zh-CN"/>
        </w:rPr>
        <w:t>特小孔径天线</w:t>
      </w:r>
      <w:r w:rsidR="00BA1ED9">
        <w:rPr>
          <w:szCs w:val="24"/>
          <w:lang w:val="en-US" w:eastAsia="zh-CN"/>
        </w:rPr>
        <w:t>（</w:t>
      </w:r>
      <w:r w:rsidR="00CE1D09">
        <w:rPr>
          <w:szCs w:val="24"/>
          <w:lang w:val="en-US" w:eastAsia="zh-CN"/>
        </w:rPr>
        <w:t>VSAT</w:t>
      </w:r>
      <w:r w:rsidR="00BA1ED9">
        <w:rPr>
          <w:szCs w:val="24"/>
          <w:lang w:val="en-US" w:eastAsia="zh-CN"/>
        </w:rPr>
        <w:t>）</w:t>
      </w:r>
      <w:r w:rsidR="00CE1D09">
        <w:rPr>
          <w:rFonts w:hint="eastAsia"/>
          <w:szCs w:val="24"/>
          <w:lang w:val="en-US" w:eastAsia="zh-CN"/>
        </w:rPr>
        <w:t>的</w:t>
      </w:r>
      <w:r w:rsidR="00CE1D09">
        <w:rPr>
          <w:szCs w:val="24"/>
          <w:lang w:val="en-US" w:eastAsia="zh-CN"/>
        </w:rPr>
        <w:t>使用</w:t>
      </w:r>
      <w:r w:rsidR="00795831" w:rsidRPr="008D7A99">
        <w:rPr>
          <w:rFonts w:ascii="SimSun" w:hAnsi="SimSun"/>
          <w:szCs w:val="24"/>
          <w:lang w:val="en-US" w:eastAsia="zh-CN"/>
        </w:rPr>
        <w:t>”</w:t>
      </w:r>
    </w:p>
    <w:p w:rsidR="00CB2426" w:rsidRPr="008D7A99" w:rsidRDefault="00795831" w:rsidP="00384A6D">
      <w:pPr>
        <w:pStyle w:val="enumlev1"/>
        <w:rPr>
          <w:szCs w:val="24"/>
          <w:lang w:val="en-US"/>
        </w:rPr>
      </w:pPr>
      <w:r w:rsidRPr="008D7A99">
        <w:rPr>
          <w:szCs w:val="24"/>
          <w:lang w:val="en-US"/>
        </w:rPr>
        <w:t>–</w:t>
      </w:r>
      <w:r w:rsidRPr="008D7A99">
        <w:rPr>
          <w:szCs w:val="24"/>
          <w:lang w:val="en-US"/>
        </w:rPr>
        <w:tab/>
        <w:t>ITU</w:t>
      </w:r>
      <w:r w:rsidRPr="008D7A99">
        <w:rPr>
          <w:szCs w:val="24"/>
          <w:lang w:val="en-US"/>
        </w:rPr>
        <w:noBreakHyphen/>
        <w:t>R S.2279-0</w:t>
      </w:r>
      <w:r w:rsidRPr="008D7A99">
        <w:rPr>
          <w:rFonts w:hint="eastAsia"/>
          <w:szCs w:val="24"/>
          <w:lang w:val="en-US" w:eastAsia="zh-CN"/>
        </w:rPr>
        <w:t>号</w:t>
      </w:r>
      <w:r w:rsidRPr="008D7A99">
        <w:rPr>
          <w:szCs w:val="24"/>
          <w:lang w:val="en-US" w:eastAsia="zh-CN"/>
        </w:rPr>
        <w:t>报告</w:t>
      </w:r>
      <w:r w:rsidRPr="008D7A99">
        <w:rPr>
          <w:rFonts w:ascii="SimSun" w:hAnsi="SimSun"/>
          <w:szCs w:val="24"/>
          <w:lang w:val="en-US"/>
        </w:rPr>
        <w:t>“</w:t>
      </w:r>
      <w:r w:rsidRPr="008D7A99">
        <w:rPr>
          <w:szCs w:val="24"/>
        </w:rPr>
        <w:t>IMT-Advanced</w:t>
      </w:r>
      <w:r w:rsidRPr="008D7A99">
        <w:rPr>
          <w:rFonts w:hint="eastAsia"/>
          <w:szCs w:val="24"/>
        </w:rPr>
        <w:t>卫星程序（步骤</w:t>
      </w:r>
      <w:r w:rsidRPr="008D7A99">
        <w:rPr>
          <w:rFonts w:hint="eastAsia"/>
          <w:szCs w:val="24"/>
        </w:rPr>
        <w:t>4-7</w:t>
      </w:r>
      <w:r w:rsidRPr="008D7A99">
        <w:rPr>
          <w:rFonts w:hint="eastAsia"/>
          <w:szCs w:val="24"/>
        </w:rPr>
        <w:t>）的评估、协商</w:t>
      </w:r>
      <w:r w:rsidR="00384A6D">
        <w:rPr>
          <w:rFonts w:hint="eastAsia"/>
          <w:szCs w:val="24"/>
          <w:lang w:eastAsia="zh-CN"/>
        </w:rPr>
        <w:t>和决定</w:t>
      </w:r>
      <w:r w:rsidR="00384A6D" w:rsidRPr="008D7A99">
        <w:rPr>
          <w:rFonts w:hint="eastAsia"/>
          <w:szCs w:val="24"/>
        </w:rPr>
        <w:t>成果</w:t>
      </w:r>
      <w:r w:rsidRPr="008D7A99">
        <w:rPr>
          <w:rFonts w:hint="eastAsia"/>
          <w:szCs w:val="24"/>
        </w:rPr>
        <w:t>（包括</w:t>
      </w:r>
      <w:r w:rsidRPr="008D7A99">
        <w:rPr>
          <w:szCs w:val="24"/>
        </w:rPr>
        <w:t>IMT-Advanced</w:t>
      </w:r>
      <w:r w:rsidRPr="008D7A99">
        <w:rPr>
          <w:rFonts w:hint="eastAsia"/>
          <w:szCs w:val="24"/>
        </w:rPr>
        <w:t>卫星无线电接口特性</w:t>
      </w:r>
      <w:r w:rsidR="00384A6D">
        <w:rPr>
          <w:rFonts w:hint="eastAsia"/>
          <w:szCs w:val="24"/>
          <w:lang w:eastAsia="zh-CN"/>
        </w:rPr>
        <w:t>）</w:t>
      </w:r>
      <w:r w:rsidRPr="008D7A99">
        <w:rPr>
          <w:rFonts w:ascii="SimSun" w:hAnsi="SimSun"/>
          <w:szCs w:val="24"/>
          <w:lang w:val="en-US"/>
        </w:rPr>
        <w:t>”</w:t>
      </w:r>
    </w:p>
    <w:p w:rsidR="00CB2426" w:rsidRPr="008D7A99" w:rsidRDefault="00CB2426" w:rsidP="00CE1D09">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S.2306-0</w:t>
      </w:r>
      <w:r w:rsidR="00795831" w:rsidRPr="008D7A99">
        <w:rPr>
          <w:rFonts w:hint="eastAsia"/>
          <w:szCs w:val="24"/>
          <w:lang w:val="en-US" w:eastAsia="zh-CN"/>
        </w:rPr>
        <w:t>号</w:t>
      </w:r>
      <w:r w:rsidR="00795831" w:rsidRPr="008D7A99">
        <w:rPr>
          <w:szCs w:val="24"/>
          <w:lang w:val="en-US" w:eastAsia="zh-CN"/>
        </w:rPr>
        <w:t>报告</w:t>
      </w:r>
      <w:r w:rsidR="00795831" w:rsidRPr="008D7A99">
        <w:rPr>
          <w:rFonts w:ascii="SimSun" w:hAnsi="SimSun"/>
          <w:szCs w:val="24"/>
          <w:lang w:val="en-US" w:eastAsia="zh-CN"/>
        </w:rPr>
        <w:t>“</w:t>
      </w:r>
      <w:r w:rsidR="00CE1D09">
        <w:rPr>
          <w:rFonts w:hint="eastAsia"/>
          <w:szCs w:val="24"/>
          <w:lang w:val="en-US" w:eastAsia="zh-CN"/>
        </w:rPr>
        <w:t>用于卫星</w:t>
      </w:r>
      <w:r w:rsidR="00CE1D09">
        <w:rPr>
          <w:szCs w:val="24"/>
          <w:lang w:val="en-US" w:eastAsia="zh-CN"/>
        </w:rPr>
        <w:t>通信的多维</w:t>
      </w:r>
      <w:r w:rsidR="00E27453">
        <w:rPr>
          <w:rFonts w:hint="eastAsia"/>
          <w:szCs w:val="24"/>
          <w:lang w:val="en-US" w:eastAsia="zh-CN"/>
        </w:rPr>
        <w:t>信号</w:t>
      </w:r>
      <w:r w:rsidR="00CE1D09">
        <w:rPr>
          <w:szCs w:val="24"/>
          <w:lang w:val="en-US" w:eastAsia="zh-CN"/>
        </w:rPr>
        <w:t>映射技术</w:t>
      </w:r>
      <w:r w:rsidR="00795831" w:rsidRPr="008D7A99">
        <w:rPr>
          <w:rFonts w:ascii="SimSun" w:hAnsi="SimSun"/>
          <w:szCs w:val="24"/>
          <w:lang w:val="en-US" w:eastAsia="zh-CN"/>
        </w:rPr>
        <w:t>”</w:t>
      </w:r>
    </w:p>
    <w:p w:rsidR="00CB2426" w:rsidRPr="008D7A99" w:rsidRDefault="00E153FC" w:rsidP="00E153FC">
      <w:pPr>
        <w:pStyle w:val="Headingb"/>
        <w:rPr>
          <w:szCs w:val="24"/>
          <w:lang w:val="en-US" w:eastAsia="zh-CN"/>
        </w:rPr>
      </w:pPr>
      <w:r w:rsidRPr="008D7A99">
        <w:rPr>
          <w:rFonts w:hint="eastAsia"/>
          <w:szCs w:val="24"/>
          <w:lang w:val="en-US" w:eastAsia="zh-CN"/>
        </w:rPr>
        <w:t>经修订的报告</w:t>
      </w:r>
    </w:p>
    <w:p w:rsidR="00CB2426" w:rsidRPr="008D7A99" w:rsidRDefault="00BA14A0" w:rsidP="000F1DAE">
      <w:pPr>
        <w:pStyle w:val="enumlev1"/>
        <w:rPr>
          <w:lang w:val="en-US" w:eastAsia="zh-CN"/>
        </w:rPr>
      </w:pPr>
      <w:r w:rsidRPr="008D7A99">
        <w:rPr>
          <w:lang w:val="en-US" w:eastAsia="zh-CN"/>
        </w:rPr>
        <w:t>–</w:t>
      </w:r>
      <w:r w:rsidRPr="008D7A99">
        <w:rPr>
          <w:lang w:val="en-US" w:eastAsia="zh-CN"/>
        </w:rPr>
        <w:tab/>
        <w:t>ITU</w:t>
      </w:r>
      <w:r w:rsidRPr="008D7A99">
        <w:rPr>
          <w:lang w:val="en-US" w:eastAsia="zh-CN"/>
        </w:rPr>
        <w:noBreakHyphen/>
        <w:t>R S.2151-1</w:t>
      </w:r>
      <w:r w:rsidRPr="008D7A99">
        <w:rPr>
          <w:rFonts w:ascii="SimSun" w:hAnsi="SimSun"/>
          <w:lang w:val="en-US" w:eastAsia="zh-CN"/>
        </w:rPr>
        <w:t>“</w:t>
      </w:r>
      <w:r w:rsidR="00384A6D">
        <w:rPr>
          <w:rFonts w:hint="eastAsia"/>
          <w:lang w:eastAsia="zh-CN"/>
        </w:rPr>
        <w:t>在自然灾害和类似应急情况下</w:t>
      </w:r>
      <w:r w:rsidRPr="008D7A99">
        <w:rPr>
          <w:rFonts w:hint="eastAsia"/>
          <w:lang w:eastAsia="zh-CN"/>
        </w:rPr>
        <w:t>用于告警和</w:t>
      </w:r>
      <w:r w:rsidR="00384A6D">
        <w:rPr>
          <w:rFonts w:hint="eastAsia"/>
          <w:lang w:eastAsia="zh-CN"/>
        </w:rPr>
        <w:t>赈灾工作的</w:t>
      </w:r>
      <w:r w:rsidR="00384A6D" w:rsidRPr="008D7A99">
        <w:rPr>
          <w:rFonts w:hint="eastAsia"/>
          <w:lang w:eastAsia="zh-CN"/>
        </w:rPr>
        <w:t>卫星固定业务</w:t>
      </w:r>
      <w:r w:rsidR="00384A6D">
        <w:rPr>
          <w:rFonts w:hint="eastAsia"/>
          <w:lang w:eastAsia="zh-CN"/>
        </w:rPr>
        <w:t>系统</w:t>
      </w:r>
      <w:r w:rsidRPr="008D7A99">
        <w:rPr>
          <w:rFonts w:hint="eastAsia"/>
          <w:lang w:eastAsia="zh-CN"/>
        </w:rPr>
        <w:t>实例</w:t>
      </w:r>
      <w:r w:rsidRPr="008D7A99">
        <w:rPr>
          <w:rFonts w:ascii="SimSun" w:hAnsi="SimSun"/>
          <w:lang w:val="en-US" w:eastAsia="zh-CN"/>
        </w:rPr>
        <w:t>”</w:t>
      </w:r>
    </w:p>
    <w:p w:rsidR="00CB2426" w:rsidRPr="008D7A99" w:rsidRDefault="00BA14A0" w:rsidP="0072150B">
      <w:pPr>
        <w:pStyle w:val="enumlev1"/>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 M.2176-1</w:t>
      </w:r>
      <w:r w:rsidRPr="008D7A99">
        <w:rPr>
          <w:rFonts w:ascii="SimSun" w:hAnsi="SimSun"/>
          <w:szCs w:val="24"/>
          <w:lang w:val="en-US" w:eastAsia="zh-CN"/>
        </w:rPr>
        <w:t>“</w:t>
      </w:r>
      <w:r w:rsidR="0072150B" w:rsidRPr="008D7A99">
        <w:rPr>
          <w:szCs w:val="24"/>
          <w:lang w:eastAsia="zh-CN"/>
        </w:rPr>
        <w:t>IMT-Advanced</w:t>
      </w:r>
      <w:r w:rsidR="0072150B" w:rsidRPr="008D7A99">
        <w:rPr>
          <w:rFonts w:hint="eastAsia"/>
          <w:szCs w:val="24"/>
          <w:lang w:val="en-US" w:eastAsia="zh-CN"/>
        </w:rPr>
        <w:t>卫星无线接口的构想和要求</w:t>
      </w:r>
      <w:r w:rsidRPr="008D7A99">
        <w:rPr>
          <w:rFonts w:ascii="SimSun" w:hAnsi="SimSun"/>
          <w:szCs w:val="24"/>
          <w:lang w:val="en-US" w:eastAsia="zh-CN"/>
        </w:rPr>
        <w:t>”</w:t>
      </w:r>
    </w:p>
    <w:p w:rsidR="00CB2426" w:rsidRPr="008D7A99" w:rsidRDefault="00CB2426" w:rsidP="0072150B">
      <w:pPr>
        <w:rPr>
          <w:szCs w:val="24"/>
          <w:lang w:val="en-US" w:eastAsia="zh-CN"/>
        </w:rPr>
      </w:pPr>
      <w:r w:rsidRPr="008D7A99">
        <w:rPr>
          <w:szCs w:val="24"/>
          <w:lang w:val="en-US" w:eastAsia="zh-CN"/>
        </w:rPr>
        <w:t>–</w:t>
      </w:r>
      <w:r w:rsidRPr="008D7A99">
        <w:rPr>
          <w:szCs w:val="24"/>
          <w:lang w:val="en-US" w:eastAsia="zh-CN"/>
        </w:rPr>
        <w:tab/>
        <w:t>ITU</w:t>
      </w:r>
      <w:r w:rsidRPr="008D7A99">
        <w:rPr>
          <w:szCs w:val="24"/>
          <w:lang w:val="en-US" w:eastAsia="zh-CN"/>
        </w:rPr>
        <w:noBreakHyphen/>
        <w:t>R</w:t>
      </w:r>
      <w:r w:rsidR="00BA14A0" w:rsidRPr="008D7A99">
        <w:rPr>
          <w:szCs w:val="24"/>
          <w:lang w:val="en-US" w:eastAsia="zh-CN"/>
        </w:rPr>
        <w:t xml:space="preserve"> S.2173-1</w:t>
      </w:r>
      <w:r w:rsidR="00BA14A0" w:rsidRPr="008D7A99">
        <w:rPr>
          <w:rFonts w:ascii="SimSun" w:hAnsi="SimSun"/>
          <w:szCs w:val="24"/>
          <w:lang w:val="en-US" w:eastAsia="zh-CN"/>
        </w:rPr>
        <w:t>“</w:t>
      </w:r>
      <w:r w:rsidR="0072150B" w:rsidRPr="008D7A99">
        <w:rPr>
          <w:rFonts w:hint="eastAsia"/>
          <w:szCs w:val="24"/>
          <w:lang w:eastAsia="zh-CN"/>
        </w:rPr>
        <w:t>卫星系统的多载波传输方法</w:t>
      </w:r>
      <w:r w:rsidR="00BA14A0" w:rsidRPr="008D7A99">
        <w:rPr>
          <w:rFonts w:ascii="SimSun" w:hAnsi="SimSun"/>
          <w:szCs w:val="24"/>
          <w:lang w:val="en-US" w:eastAsia="zh-CN"/>
        </w:rPr>
        <w:t>”</w:t>
      </w:r>
      <w:r w:rsidR="00BA14A0" w:rsidRPr="008D7A99">
        <w:rPr>
          <w:rFonts w:hint="eastAsia"/>
          <w:szCs w:val="24"/>
          <w:lang w:val="en-US" w:eastAsia="zh-CN"/>
        </w:rPr>
        <w:t>。</w:t>
      </w:r>
    </w:p>
    <w:p w:rsidR="00CB2426" w:rsidRPr="00162450" w:rsidRDefault="0063472D" w:rsidP="00BD523E">
      <w:pPr>
        <w:ind w:firstLineChars="200" w:firstLine="480"/>
        <w:rPr>
          <w:lang w:val="en-US" w:eastAsia="zh-CN"/>
        </w:rPr>
      </w:pPr>
      <w:r w:rsidRPr="008D7A99">
        <w:rPr>
          <w:szCs w:val="24"/>
          <w:lang w:eastAsia="zh-CN"/>
        </w:rPr>
        <w:t>4</w:t>
      </w:r>
      <w:r w:rsidR="00BD523E" w:rsidRPr="008D7A99">
        <w:rPr>
          <w:szCs w:val="24"/>
          <w:lang w:eastAsia="zh-CN"/>
        </w:rPr>
        <w:t>B</w:t>
      </w:r>
      <w:r w:rsidRPr="008D7A99">
        <w:rPr>
          <w:rFonts w:hint="eastAsia"/>
          <w:szCs w:val="24"/>
          <w:lang w:eastAsia="zh-CN"/>
        </w:rPr>
        <w:t>工作组还起草了新建议书草案初稿（</w:t>
      </w:r>
      <w:r w:rsidRPr="008D7A99">
        <w:rPr>
          <w:szCs w:val="24"/>
          <w:lang w:eastAsia="zh-CN"/>
        </w:rPr>
        <w:t>PDNR</w:t>
      </w:r>
      <w:r w:rsidRPr="008D7A99">
        <w:rPr>
          <w:rFonts w:hint="eastAsia"/>
          <w:szCs w:val="24"/>
          <w:lang w:eastAsia="zh-CN"/>
        </w:rPr>
        <w:t>）和新报告草案初稿（</w:t>
      </w:r>
      <w:r w:rsidRPr="00DF2180">
        <w:rPr>
          <w:lang w:eastAsia="zh-CN"/>
        </w:rPr>
        <w:t>PDNRep</w:t>
      </w:r>
      <w:r>
        <w:rPr>
          <w:rFonts w:hint="eastAsia"/>
          <w:lang w:eastAsia="zh-CN"/>
        </w:rPr>
        <w:t>），具体如下。</w:t>
      </w:r>
    </w:p>
    <w:p w:rsidR="00CB2426" w:rsidRPr="00162450" w:rsidRDefault="00CB2426" w:rsidP="00CB2426">
      <w:pPr>
        <w:pStyle w:val="Headingb"/>
        <w:rPr>
          <w:lang w:val="en-US"/>
        </w:rPr>
      </w:pPr>
      <w:r>
        <w:rPr>
          <w:lang w:val="en-US"/>
        </w:rPr>
        <w:t>PDNR</w:t>
      </w:r>
    </w:p>
    <w:p w:rsidR="00CB2426" w:rsidRPr="00162450" w:rsidRDefault="00CE1D09" w:rsidP="00CE1D09">
      <w:pPr>
        <w:pStyle w:val="enumlev1"/>
        <w:rPr>
          <w:lang w:val="en-US"/>
        </w:rPr>
      </w:pPr>
      <w:r>
        <w:rPr>
          <w:lang w:val="en-US"/>
        </w:rPr>
        <w:t>–</w:t>
      </w:r>
      <w:r>
        <w:rPr>
          <w:lang w:val="en-US"/>
        </w:rPr>
        <w:tab/>
        <w:t>ITU-R BO.[UHDTV_TRANSMISSION]</w:t>
      </w:r>
      <w:r>
        <w:rPr>
          <w:rFonts w:hint="eastAsia"/>
          <w:lang w:val="en-US" w:eastAsia="zh-CN"/>
        </w:rPr>
        <w:t>号</w:t>
      </w:r>
      <w:r>
        <w:rPr>
          <w:lang w:val="en-US" w:eastAsia="zh-CN"/>
        </w:rPr>
        <w:t>报告</w:t>
      </w:r>
      <w:r w:rsidR="007E7979" w:rsidRPr="007E7979">
        <w:rPr>
          <w:rFonts w:ascii="SimSun" w:hAnsi="SimSun"/>
          <w:lang w:val="en-US"/>
        </w:rPr>
        <w:t>“</w:t>
      </w:r>
      <w:r>
        <w:rPr>
          <w:lang w:val="en-US"/>
        </w:rPr>
        <w:t>UHDTV</w:t>
      </w:r>
      <w:r>
        <w:rPr>
          <w:rFonts w:hint="eastAsia"/>
          <w:lang w:val="en-US" w:eastAsia="zh-CN"/>
        </w:rPr>
        <w:t>卫星</w:t>
      </w:r>
      <w:r>
        <w:rPr>
          <w:lang w:val="en-US" w:eastAsia="zh-CN"/>
        </w:rPr>
        <w:t>广播的</w:t>
      </w:r>
      <w:r>
        <w:rPr>
          <w:rFonts w:hint="eastAsia"/>
          <w:lang w:val="en-US" w:eastAsia="zh-CN"/>
        </w:rPr>
        <w:t>传输</w:t>
      </w:r>
      <w:r>
        <w:rPr>
          <w:lang w:val="en-US" w:eastAsia="zh-CN"/>
        </w:rPr>
        <w:t>系统</w:t>
      </w:r>
      <w:r w:rsidR="007E7979" w:rsidRPr="007E7979">
        <w:rPr>
          <w:rFonts w:ascii="SimSun" w:hAnsi="SimSun"/>
          <w:lang w:val="en-US"/>
        </w:rPr>
        <w:t>”</w:t>
      </w:r>
    </w:p>
    <w:p w:rsidR="00CB2426" w:rsidRPr="00162450" w:rsidRDefault="00CB2426" w:rsidP="007E7979">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S</w:t>
      </w:r>
      <w:r w:rsidR="007E7979">
        <w:rPr>
          <w:lang w:val="en-US" w:eastAsia="zh-CN"/>
        </w:rPr>
        <w:t>.[SHORT-TERM-PERF]</w:t>
      </w:r>
      <w:r w:rsidR="00E27453">
        <w:rPr>
          <w:rFonts w:hint="eastAsia"/>
          <w:lang w:val="en-US" w:eastAsia="zh-CN"/>
        </w:rPr>
        <w:t>号</w:t>
      </w:r>
      <w:r w:rsidR="00E27453">
        <w:rPr>
          <w:lang w:val="en-US" w:eastAsia="zh-CN"/>
        </w:rPr>
        <w:t>报告</w:t>
      </w:r>
      <w:r w:rsidR="007E7979" w:rsidRPr="007E7979">
        <w:rPr>
          <w:rFonts w:ascii="SimSun" w:hAnsi="SimSun"/>
          <w:lang w:val="en-US" w:eastAsia="zh-CN"/>
        </w:rPr>
        <w:t>“</w:t>
      </w:r>
      <w:r w:rsidR="00384A6D">
        <w:rPr>
          <w:rFonts w:ascii="SimSun" w:hAnsi="SimSun" w:hint="eastAsia"/>
          <w:lang w:val="en-US" w:eastAsia="zh-CN"/>
        </w:rPr>
        <w:t>可允许的</w:t>
      </w:r>
      <w:r w:rsidR="007E7979">
        <w:rPr>
          <w:rFonts w:ascii="SimSun" w:hAnsi="SimSun" w:hint="eastAsia"/>
          <w:lang w:val="en-US" w:eastAsia="zh-CN"/>
        </w:rPr>
        <w:t>卫</w:t>
      </w:r>
      <w:r w:rsidR="007E7979">
        <w:rPr>
          <w:rFonts w:ascii="SimSun" w:hAnsi="SimSun"/>
          <w:lang w:val="en-US" w:eastAsia="zh-CN"/>
        </w:rPr>
        <w:t>星</w:t>
      </w:r>
      <w:r w:rsidR="007E7979" w:rsidRPr="007E7979">
        <w:rPr>
          <w:rFonts w:hint="eastAsia"/>
          <w:lang w:val="en-US" w:eastAsia="zh-CN"/>
        </w:rPr>
        <w:t>假定参考数字路径的短期误码性能目标</w:t>
      </w:r>
      <w:r w:rsidR="007E7979" w:rsidRPr="007E7979">
        <w:rPr>
          <w:rFonts w:ascii="SimSun" w:hAnsi="SimSun"/>
          <w:lang w:val="en-US" w:eastAsia="zh-CN"/>
        </w:rPr>
        <w:t>”</w:t>
      </w:r>
      <w:r w:rsidR="007E7979">
        <w:rPr>
          <w:rFonts w:hint="eastAsia"/>
          <w:lang w:val="en-US" w:eastAsia="zh-CN"/>
        </w:rPr>
        <w:t>。</w:t>
      </w:r>
    </w:p>
    <w:p w:rsidR="00CB2426" w:rsidRPr="00162450" w:rsidRDefault="00CB2426" w:rsidP="00CB2426">
      <w:pPr>
        <w:pStyle w:val="Headingb"/>
        <w:rPr>
          <w:lang w:val="en-US" w:eastAsia="zh-CN"/>
        </w:rPr>
      </w:pPr>
      <w:r>
        <w:rPr>
          <w:lang w:val="en-US" w:eastAsia="zh-CN"/>
        </w:rPr>
        <w:lastRenderedPageBreak/>
        <w:t>PDRR</w:t>
      </w:r>
    </w:p>
    <w:p w:rsidR="00CB2426" w:rsidRPr="00162450" w:rsidRDefault="00CB2426" w:rsidP="003B2E07">
      <w:pPr>
        <w:pStyle w:val="enumlev1"/>
        <w:rPr>
          <w:lang w:val="en-US" w:eastAsia="zh-CN"/>
        </w:rPr>
      </w:pPr>
      <w:r w:rsidRPr="00162450">
        <w:rPr>
          <w:lang w:val="en-US" w:eastAsia="zh-CN"/>
        </w:rPr>
        <w:t>–</w:t>
      </w:r>
      <w:r w:rsidRPr="00162450">
        <w:rPr>
          <w:lang w:val="en-US" w:eastAsia="zh-CN"/>
        </w:rPr>
        <w:tab/>
        <w:t>ITU-R BO.1784</w:t>
      </w:r>
      <w:r w:rsidR="003B2E07">
        <w:rPr>
          <w:rFonts w:hint="eastAsia"/>
          <w:lang w:val="en-US" w:eastAsia="zh-CN"/>
        </w:rPr>
        <w:t>建议书</w:t>
      </w:r>
      <w:r w:rsidR="003B2E07" w:rsidRPr="003B2E07">
        <w:rPr>
          <w:rFonts w:ascii="SimSun" w:hAnsi="SimSun"/>
          <w:lang w:val="en-US" w:eastAsia="zh-CN"/>
        </w:rPr>
        <w:t>“</w:t>
      </w:r>
      <w:r w:rsidR="003B2E07" w:rsidRPr="003B2E07">
        <w:rPr>
          <w:rFonts w:hint="eastAsia"/>
          <w:lang w:val="en-US" w:eastAsia="zh-CN"/>
        </w:rPr>
        <w:t>可灵活配置（电视、声音和数据）的数字卫星广播系统</w:t>
      </w:r>
      <w:r w:rsidR="003B2E07" w:rsidRPr="003B2E07">
        <w:rPr>
          <w:rFonts w:ascii="SimSun" w:hAnsi="SimSun"/>
          <w:lang w:val="en-US" w:eastAsia="zh-CN"/>
        </w:rPr>
        <w:t>”</w:t>
      </w:r>
      <w:r w:rsidR="003B2E07">
        <w:rPr>
          <w:rFonts w:hint="eastAsia"/>
          <w:lang w:val="en-US" w:eastAsia="zh-CN"/>
        </w:rPr>
        <w:t>。</w:t>
      </w:r>
    </w:p>
    <w:p w:rsidR="00CB2426" w:rsidRPr="00162450" w:rsidRDefault="00E153FC" w:rsidP="00384A6D">
      <w:pPr>
        <w:ind w:firstLineChars="200" w:firstLine="480"/>
        <w:rPr>
          <w:lang w:val="en-US" w:eastAsia="zh-CN"/>
        </w:rPr>
      </w:pPr>
      <w:r>
        <w:rPr>
          <w:rFonts w:hint="eastAsia"/>
          <w:lang w:eastAsia="zh-CN"/>
        </w:rPr>
        <w:t>可能在未来形成新建议书和</w:t>
      </w:r>
      <w:r>
        <w:rPr>
          <w:rFonts w:hint="eastAsia"/>
          <w:lang w:eastAsia="zh-CN"/>
        </w:rPr>
        <w:t>/</w:t>
      </w:r>
      <w:r>
        <w:rPr>
          <w:rFonts w:hint="eastAsia"/>
          <w:lang w:eastAsia="zh-CN"/>
        </w:rPr>
        <w:t>或报告的</w:t>
      </w:r>
      <w:r w:rsidR="00384A6D">
        <w:rPr>
          <w:rFonts w:hint="eastAsia"/>
          <w:lang w:eastAsia="zh-CN"/>
        </w:rPr>
        <w:t>议题</w:t>
      </w:r>
      <w:r>
        <w:rPr>
          <w:rFonts w:hint="eastAsia"/>
          <w:lang w:eastAsia="zh-CN"/>
        </w:rPr>
        <w:t>工作</w:t>
      </w:r>
      <w:r w:rsidR="00384A6D">
        <w:rPr>
          <w:rFonts w:hint="eastAsia"/>
          <w:lang w:eastAsia="zh-CN"/>
        </w:rPr>
        <w:t>亦有所进展</w:t>
      </w:r>
      <w:r>
        <w:rPr>
          <w:rFonts w:hint="eastAsia"/>
          <w:lang w:eastAsia="zh-CN"/>
        </w:rPr>
        <w:t>。</w:t>
      </w:r>
      <w:r w:rsidR="005445F4">
        <w:rPr>
          <w:rFonts w:hint="eastAsia"/>
          <w:lang w:val="en-US" w:eastAsia="zh-CN"/>
        </w:rPr>
        <w:t>这些议题</w:t>
      </w:r>
      <w:r w:rsidR="005445F4">
        <w:rPr>
          <w:lang w:val="en-US" w:eastAsia="zh-CN"/>
        </w:rPr>
        <w:t>包括：</w:t>
      </w:r>
    </w:p>
    <w:p w:rsidR="00CB2426" w:rsidRPr="00162450" w:rsidRDefault="00CB2426" w:rsidP="005445F4">
      <w:pPr>
        <w:rPr>
          <w:lang w:val="en-US" w:eastAsia="zh-CN"/>
        </w:rPr>
      </w:pPr>
      <w:r w:rsidRPr="00162450">
        <w:rPr>
          <w:lang w:val="en-US" w:eastAsia="zh-CN"/>
        </w:rPr>
        <w:t>–</w:t>
      </w:r>
      <w:r w:rsidRPr="00162450">
        <w:rPr>
          <w:lang w:val="en-US" w:eastAsia="zh-CN"/>
        </w:rPr>
        <w:tab/>
        <w:t>UHDTV</w:t>
      </w:r>
      <w:r w:rsidR="005445F4">
        <w:rPr>
          <w:rFonts w:hint="eastAsia"/>
          <w:lang w:val="en-US" w:eastAsia="zh-CN"/>
        </w:rPr>
        <w:t>卫星</w:t>
      </w:r>
      <w:r w:rsidR="005445F4">
        <w:rPr>
          <w:lang w:val="en-US" w:eastAsia="zh-CN"/>
        </w:rPr>
        <w:t>广播的卫星传输实验</w:t>
      </w:r>
    </w:p>
    <w:p w:rsidR="00CB2426" w:rsidRPr="00162450" w:rsidRDefault="00CB2426" w:rsidP="005445F4">
      <w:pPr>
        <w:rPr>
          <w:lang w:val="en-US" w:eastAsia="zh-CN"/>
        </w:rPr>
      </w:pPr>
      <w:r w:rsidRPr="00162450">
        <w:rPr>
          <w:lang w:val="en-US" w:eastAsia="zh-CN"/>
        </w:rPr>
        <w:t>–</w:t>
      </w:r>
      <w:r w:rsidRPr="00162450">
        <w:rPr>
          <w:lang w:val="en-US" w:eastAsia="zh-CN"/>
        </w:rPr>
        <w:tab/>
      </w:r>
      <w:r w:rsidR="005445F4">
        <w:rPr>
          <w:lang w:val="en-US" w:eastAsia="zh-CN"/>
        </w:rPr>
        <w:t>3 GHz</w:t>
      </w:r>
      <w:r w:rsidR="005445F4">
        <w:rPr>
          <w:rFonts w:hint="eastAsia"/>
          <w:lang w:val="en-US" w:eastAsia="zh-CN"/>
        </w:rPr>
        <w:t>以下</w:t>
      </w:r>
      <w:r w:rsidR="005445F4">
        <w:rPr>
          <w:lang w:val="en-US" w:eastAsia="zh-CN"/>
        </w:rPr>
        <w:t>频段中操作的综合</w:t>
      </w:r>
      <w:r w:rsidR="005445F4">
        <w:rPr>
          <w:lang w:val="en-US" w:eastAsia="zh-CN"/>
        </w:rPr>
        <w:t>MSS</w:t>
      </w:r>
      <w:r w:rsidR="005445F4">
        <w:rPr>
          <w:rFonts w:hint="eastAsia"/>
          <w:lang w:val="en-US" w:eastAsia="zh-CN"/>
        </w:rPr>
        <w:t>系统</w:t>
      </w:r>
      <w:r w:rsidR="005445F4">
        <w:rPr>
          <w:lang w:val="en-US" w:eastAsia="zh-CN"/>
        </w:rPr>
        <w:t>的情形和性能</w:t>
      </w:r>
    </w:p>
    <w:p w:rsidR="00CB2426" w:rsidRPr="00162450" w:rsidRDefault="00CB2426" w:rsidP="00CB2426">
      <w:pPr>
        <w:rPr>
          <w:lang w:val="en-US" w:eastAsia="zh-CN"/>
        </w:rPr>
      </w:pPr>
    </w:p>
    <w:p w:rsidR="00CB2426" w:rsidRPr="00162450" w:rsidRDefault="00CB2426" w:rsidP="00CB2426">
      <w:pPr>
        <w:rPr>
          <w:lang w:val="en-US" w:eastAsia="zh-CN"/>
        </w:rPr>
      </w:pPr>
    </w:p>
    <w:p w:rsidR="00CB2426" w:rsidRPr="00162450" w:rsidRDefault="00CB2426" w:rsidP="00CB2426">
      <w:pPr>
        <w:rPr>
          <w:lang w:val="en-US" w:eastAsia="zh-CN"/>
        </w:rPr>
      </w:pPr>
    </w:p>
    <w:p w:rsidR="000F1DAE" w:rsidRDefault="000F1DAE">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CB2426" w:rsidRPr="00162450" w:rsidRDefault="00F33997" w:rsidP="00CB2426">
      <w:pPr>
        <w:pStyle w:val="AnnexNo"/>
        <w:rPr>
          <w:lang w:val="en-US" w:eastAsia="zh-CN"/>
        </w:rPr>
      </w:pPr>
      <w:r>
        <w:rPr>
          <w:rFonts w:hint="eastAsia"/>
          <w:lang w:val="en-US" w:eastAsia="zh-CN"/>
        </w:rPr>
        <w:lastRenderedPageBreak/>
        <w:t>附件</w:t>
      </w:r>
      <w:r w:rsidR="00CB2426" w:rsidRPr="00162450">
        <w:rPr>
          <w:lang w:val="en-US" w:eastAsia="zh-CN"/>
        </w:rPr>
        <w:t>3</w:t>
      </w:r>
    </w:p>
    <w:p w:rsidR="00CB2426" w:rsidRPr="00162450" w:rsidRDefault="00F33997" w:rsidP="00CB2426">
      <w:pPr>
        <w:pStyle w:val="Annextitle"/>
        <w:rPr>
          <w:lang w:val="en-US" w:eastAsia="zh-CN"/>
        </w:rPr>
      </w:pPr>
      <w:r w:rsidRPr="002D778C">
        <w:rPr>
          <w:lang w:eastAsia="zh-CN"/>
        </w:rPr>
        <w:t>4</w:t>
      </w:r>
      <w:r>
        <w:rPr>
          <w:lang w:eastAsia="zh-CN"/>
        </w:rPr>
        <w:t>C</w:t>
      </w:r>
      <w:r>
        <w:rPr>
          <w:rFonts w:hint="eastAsia"/>
          <w:lang w:eastAsia="zh-CN"/>
        </w:rPr>
        <w:t>工作组起草的已批准</w:t>
      </w:r>
      <w:r w:rsidR="00384A6D">
        <w:rPr>
          <w:rFonts w:hint="eastAsia"/>
          <w:lang w:eastAsia="zh-CN"/>
        </w:rPr>
        <w:t>的</w:t>
      </w:r>
      <w:r>
        <w:rPr>
          <w:rFonts w:hint="eastAsia"/>
          <w:lang w:eastAsia="zh-CN"/>
        </w:rPr>
        <w:t>建议书和报告</w:t>
      </w:r>
    </w:p>
    <w:p w:rsidR="00CB2426" w:rsidRPr="00162450" w:rsidRDefault="00F33997" w:rsidP="00384A6D">
      <w:pPr>
        <w:pStyle w:val="Normalaftertitle0"/>
        <w:ind w:firstLineChars="200" w:firstLine="480"/>
        <w:rPr>
          <w:lang w:val="en-US" w:eastAsia="zh-CN"/>
        </w:rPr>
      </w:pPr>
      <w:r>
        <w:rPr>
          <w:rFonts w:hint="eastAsia"/>
          <w:lang w:eastAsia="zh-CN"/>
        </w:rPr>
        <w:t>在本研究期，</w:t>
      </w:r>
      <w:r>
        <w:rPr>
          <w:rFonts w:hint="eastAsia"/>
          <w:lang w:eastAsia="zh-CN"/>
        </w:rPr>
        <w:t>4</w:t>
      </w:r>
      <w:r>
        <w:rPr>
          <w:lang w:eastAsia="zh-CN"/>
        </w:rPr>
        <w:t>C</w:t>
      </w:r>
      <w:r>
        <w:rPr>
          <w:rFonts w:hint="eastAsia"/>
          <w:lang w:eastAsia="zh-CN"/>
        </w:rPr>
        <w:t>工作组在</w:t>
      </w:r>
      <w:r w:rsidRPr="00162450">
        <w:rPr>
          <w:lang w:val="en-US"/>
        </w:rPr>
        <w:t>Alexandre Vallet</w:t>
      </w:r>
      <w:r>
        <w:rPr>
          <w:rFonts w:hint="eastAsia"/>
          <w:lang w:eastAsia="zh-CN"/>
        </w:rPr>
        <w:t>先生（法国）的领导下，分别于</w:t>
      </w:r>
      <w:r>
        <w:rPr>
          <w:rFonts w:hint="eastAsia"/>
          <w:lang w:eastAsia="zh-CN"/>
        </w:rPr>
        <w:t>20</w:t>
      </w:r>
      <w:r>
        <w:rPr>
          <w:lang w:eastAsia="zh-CN"/>
        </w:rPr>
        <w:t>12</w:t>
      </w:r>
      <w:r>
        <w:rPr>
          <w:rFonts w:hint="eastAsia"/>
          <w:lang w:eastAsia="zh-CN"/>
        </w:rPr>
        <w:t>年</w:t>
      </w:r>
      <w:r>
        <w:rPr>
          <w:lang w:eastAsia="zh-CN"/>
        </w:rPr>
        <w:t>5</w:t>
      </w:r>
      <w:r>
        <w:rPr>
          <w:rFonts w:hint="eastAsia"/>
          <w:lang w:eastAsia="zh-CN"/>
        </w:rPr>
        <w:t>月、</w:t>
      </w:r>
      <w:r>
        <w:rPr>
          <w:rFonts w:hint="eastAsia"/>
          <w:lang w:eastAsia="zh-CN"/>
        </w:rPr>
        <w:t>20</w:t>
      </w:r>
      <w:r>
        <w:rPr>
          <w:lang w:eastAsia="zh-CN"/>
        </w:rPr>
        <w:t>12</w:t>
      </w:r>
      <w:r>
        <w:rPr>
          <w:rFonts w:hint="eastAsia"/>
          <w:lang w:eastAsia="zh-CN"/>
        </w:rPr>
        <w:t>年</w:t>
      </w:r>
      <w:r>
        <w:rPr>
          <w:lang w:eastAsia="zh-CN"/>
        </w:rPr>
        <w:t>9</w:t>
      </w:r>
      <w:r>
        <w:rPr>
          <w:rFonts w:hint="eastAsia"/>
          <w:lang w:eastAsia="zh-CN"/>
        </w:rPr>
        <w:t>月、</w:t>
      </w:r>
      <w:r>
        <w:rPr>
          <w:rFonts w:hint="eastAsia"/>
          <w:lang w:eastAsia="zh-CN"/>
        </w:rPr>
        <w:t>20</w:t>
      </w:r>
      <w:r>
        <w:rPr>
          <w:lang w:eastAsia="zh-CN"/>
        </w:rPr>
        <w:t>13</w:t>
      </w:r>
      <w:r>
        <w:rPr>
          <w:rFonts w:hint="eastAsia"/>
          <w:lang w:eastAsia="zh-CN"/>
        </w:rPr>
        <w:t>年</w:t>
      </w:r>
      <w:r>
        <w:rPr>
          <w:rFonts w:hint="eastAsia"/>
          <w:lang w:eastAsia="zh-CN"/>
        </w:rPr>
        <w:t>4/5</w:t>
      </w:r>
      <w:r>
        <w:rPr>
          <w:rFonts w:hint="eastAsia"/>
          <w:lang w:eastAsia="zh-CN"/>
        </w:rPr>
        <w:t>月、</w:t>
      </w:r>
      <w:r>
        <w:rPr>
          <w:rFonts w:hint="eastAsia"/>
          <w:lang w:eastAsia="zh-CN"/>
        </w:rPr>
        <w:t>20</w:t>
      </w:r>
      <w:r>
        <w:rPr>
          <w:lang w:eastAsia="zh-CN"/>
        </w:rPr>
        <w:t>13</w:t>
      </w:r>
      <w:r>
        <w:rPr>
          <w:rFonts w:hint="eastAsia"/>
          <w:lang w:eastAsia="zh-CN"/>
        </w:rPr>
        <w:t>年</w:t>
      </w:r>
      <w:r>
        <w:rPr>
          <w:rFonts w:hint="eastAsia"/>
          <w:lang w:eastAsia="zh-CN"/>
        </w:rPr>
        <w:t>9/</w:t>
      </w:r>
      <w:r>
        <w:rPr>
          <w:lang w:eastAsia="zh-CN"/>
        </w:rPr>
        <w:t>10</w:t>
      </w:r>
      <w:r>
        <w:rPr>
          <w:rFonts w:hint="eastAsia"/>
          <w:lang w:eastAsia="zh-CN"/>
        </w:rPr>
        <w:t>月、</w:t>
      </w:r>
      <w:r>
        <w:rPr>
          <w:rFonts w:hint="eastAsia"/>
          <w:lang w:eastAsia="zh-CN"/>
        </w:rPr>
        <w:t>201</w:t>
      </w:r>
      <w:r>
        <w:rPr>
          <w:lang w:eastAsia="zh-CN"/>
        </w:rPr>
        <w:t>4</w:t>
      </w:r>
      <w:r>
        <w:rPr>
          <w:rFonts w:hint="eastAsia"/>
          <w:lang w:eastAsia="zh-CN"/>
        </w:rPr>
        <w:t>年</w:t>
      </w:r>
      <w:r>
        <w:rPr>
          <w:lang w:eastAsia="zh-CN"/>
        </w:rPr>
        <w:t>2</w:t>
      </w:r>
      <w:r>
        <w:rPr>
          <w:rFonts w:hint="eastAsia"/>
          <w:lang w:eastAsia="zh-CN"/>
        </w:rPr>
        <w:t>月、</w:t>
      </w:r>
      <w:r>
        <w:rPr>
          <w:rFonts w:hint="eastAsia"/>
          <w:lang w:eastAsia="zh-CN"/>
        </w:rPr>
        <w:t>201</w:t>
      </w:r>
      <w:r>
        <w:rPr>
          <w:lang w:eastAsia="zh-CN"/>
        </w:rPr>
        <w:t>4</w:t>
      </w:r>
      <w:r>
        <w:rPr>
          <w:rFonts w:hint="eastAsia"/>
          <w:lang w:eastAsia="zh-CN"/>
        </w:rPr>
        <w:t>年</w:t>
      </w:r>
      <w:r>
        <w:rPr>
          <w:rFonts w:hint="eastAsia"/>
          <w:lang w:eastAsia="zh-CN"/>
        </w:rPr>
        <w:t>6/7</w:t>
      </w:r>
      <w:r>
        <w:rPr>
          <w:rFonts w:hint="eastAsia"/>
          <w:lang w:eastAsia="zh-CN"/>
        </w:rPr>
        <w:t>月和</w:t>
      </w:r>
      <w:r>
        <w:rPr>
          <w:rFonts w:hint="eastAsia"/>
          <w:lang w:eastAsia="zh-CN"/>
        </w:rPr>
        <w:t>20</w:t>
      </w:r>
      <w:r>
        <w:rPr>
          <w:lang w:eastAsia="zh-CN"/>
        </w:rPr>
        <w:t>15</w:t>
      </w:r>
      <w:r>
        <w:rPr>
          <w:rFonts w:hint="eastAsia"/>
          <w:lang w:eastAsia="zh-CN"/>
        </w:rPr>
        <w:t>年</w:t>
      </w:r>
      <w:r>
        <w:rPr>
          <w:lang w:eastAsia="zh-CN"/>
        </w:rPr>
        <w:t>6</w:t>
      </w:r>
      <w:r>
        <w:rPr>
          <w:rFonts w:hint="eastAsia"/>
          <w:lang w:eastAsia="zh-CN"/>
        </w:rPr>
        <w:t>月举行了会议。在这些会议中，</w:t>
      </w:r>
      <w:r>
        <w:rPr>
          <w:rFonts w:hint="eastAsia"/>
          <w:lang w:eastAsia="zh-CN"/>
        </w:rPr>
        <w:t>4</w:t>
      </w:r>
      <w:r>
        <w:rPr>
          <w:lang w:eastAsia="zh-CN"/>
        </w:rPr>
        <w:t>C</w:t>
      </w:r>
      <w:r>
        <w:rPr>
          <w:rFonts w:hint="eastAsia"/>
          <w:lang w:eastAsia="zh-CN"/>
        </w:rPr>
        <w:t>工作组共起草了</w:t>
      </w:r>
      <w:r w:rsidR="00384A6D">
        <w:rPr>
          <w:rFonts w:hint="eastAsia"/>
          <w:lang w:eastAsia="zh-CN"/>
        </w:rPr>
        <w:t>五</w:t>
      </w:r>
      <w:r>
        <w:rPr>
          <w:rFonts w:hint="eastAsia"/>
          <w:lang w:eastAsia="zh-CN"/>
        </w:rPr>
        <w:t>份新建议书、</w:t>
      </w:r>
      <w:r w:rsidR="00384A6D">
        <w:rPr>
          <w:rFonts w:hint="eastAsia"/>
          <w:lang w:eastAsia="zh-CN"/>
        </w:rPr>
        <w:t>六</w:t>
      </w:r>
      <w:r>
        <w:rPr>
          <w:rFonts w:hint="eastAsia"/>
          <w:lang w:eastAsia="zh-CN"/>
        </w:rPr>
        <w:t>份经修订的建议书和</w:t>
      </w:r>
      <w:r w:rsidR="00384A6D">
        <w:rPr>
          <w:rFonts w:hint="eastAsia"/>
          <w:lang w:eastAsia="zh-CN"/>
        </w:rPr>
        <w:t>五</w:t>
      </w:r>
      <w:r>
        <w:rPr>
          <w:rFonts w:hint="eastAsia"/>
          <w:lang w:eastAsia="zh-CN"/>
        </w:rPr>
        <w:t>份新报告，具体如下。</w:t>
      </w:r>
    </w:p>
    <w:p w:rsidR="00CB2426" w:rsidRPr="00162450" w:rsidRDefault="00E153FC" w:rsidP="00CB2426">
      <w:pPr>
        <w:pStyle w:val="Headingb"/>
        <w:rPr>
          <w:lang w:val="en-US" w:eastAsia="zh-CN"/>
        </w:rPr>
      </w:pPr>
      <w:r>
        <w:rPr>
          <w:rFonts w:hint="eastAsia"/>
          <w:lang w:val="en-US" w:eastAsia="zh-CN"/>
        </w:rPr>
        <w:t>新</w:t>
      </w:r>
      <w:r>
        <w:rPr>
          <w:lang w:val="en-US" w:eastAsia="zh-CN"/>
        </w:rPr>
        <w:t>建议书</w:t>
      </w:r>
    </w:p>
    <w:p w:rsidR="00CB2426" w:rsidRPr="00162450" w:rsidRDefault="00CB2426" w:rsidP="000F1DAE">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M.2030-0</w:t>
      </w:r>
      <w:r w:rsidR="003B2E07">
        <w:rPr>
          <w:lang w:val="en-US" w:eastAsia="zh-CN"/>
        </w:rPr>
        <w:t>建议书</w:t>
      </w:r>
      <w:r w:rsidR="003B2E07" w:rsidRPr="003B2E07">
        <w:rPr>
          <w:rFonts w:ascii="SimSun" w:hAnsi="SimSun"/>
          <w:lang w:val="en-US" w:eastAsia="zh-CN"/>
        </w:rPr>
        <w:t>“</w:t>
      </w:r>
      <w:r w:rsidR="003B2E07" w:rsidRPr="003B2E07">
        <w:rPr>
          <w:rFonts w:hint="eastAsia"/>
          <w:lang w:val="en-US" w:eastAsia="zh-CN"/>
        </w:rPr>
        <w:t>非卫星无线电导航业务的相关无线电源对</w:t>
      </w:r>
      <w:r w:rsidR="003B2E07" w:rsidRPr="003B2E07">
        <w:rPr>
          <w:rFonts w:hint="eastAsia"/>
          <w:lang w:val="en-US" w:eastAsia="zh-CN"/>
        </w:rPr>
        <w:t>1 164-1</w:t>
      </w:r>
      <w:r w:rsidR="000F1DAE">
        <w:rPr>
          <w:lang w:val="en-US" w:eastAsia="zh-CN"/>
        </w:rPr>
        <w:t> </w:t>
      </w:r>
      <w:r w:rsidR="003B2E07" w:rsidRPr="003B2E07">
        <w:rPr>
          <w:rFonts w:hint="eastAsia"/>
          <w:lang w:val="en-US" w:eastAsia="zh-CN"/>
        </w:rPr>
        <w:t>215</w:t>
      </w:r>
      <w:r w:rsidR="000F1DAE">
        <w:rPr>
          <w:lang w:val="en-US" w:eastAsia="zh-CN"/>
        </w:rPr>
        <w:t> </w:t>
      </w:r>
      <w:r w:rsidR="003B2E07" w:rsidRPr="003B2E07">
        <w:rPr>
          <w:rFonts w:hint="eastAsia"/>
          <w:lang w:val="en-US" w:eastAsia="zh-CN"/>
        </w:rPr>
        <w:t>MHz</w:t>
      </w:r>
      <w:r w:rsidR="003B2E07" w:rsidRPr="003B2E07">
        <w:rPr>
          <w:rFonts w:hint="eastAsia"/>
          <w:lang w:val="en-US" w:eastAsia="zh-CN"/>
        </w:rPr>
        <w:t>、</w:t>
      </w:r>
      <w:r w:rsidR="003B2E07">
        <w:rPr>
          <w:rFonts w:hint="eastAsia"/>
          <w:lang w:val="en-US" w:eastAsia="zh-CN"/>
        </w:rPr>
        <w:t>1</w:t>
      </w:r>
      <w:r w:rsidR="003B2E07">
        <w:rPr>
          <w:lang w:val="en-US" w:eastAsia="zh-CN"/>
        </w:rPr>
        <w:t> </w:t>
      </w:r>
      <w:r w:rsidR="003B2E07">
        <w:rPr>
          <w:rFonts w:hint="eastAsia"/>
          <w:lang w:val="en-US" w:eastAsia="zh-CN"/>
        </w:rPr>
        <w:t>215-1 300 MHz</w:t>
      </w:r>
      <w:r w:rsidR="003B2E07" w:rsidRPr="003B2E07">
        <w:rPr>
          <w:rFonts w:hint="eastAsia"/>
          <w:lang w:val="en-US" w:eastAsia="zh-CN"/>
        </w:rPr>
        <w:t>和</w:t>
      </w:r>
      <w:r w:rsidR="003B2E07" w:rsidRPr="003B2E07">
        <w:rPr>
          <w:rFonts w:hint="eastAsia"/>
          <w:lang w:val="en-US" w:eastAsia="zh-CN"/>
        </w:rPr>
        <w:t>1 559-1 610 MHz</w:t>
      </w:r>
      <w:r w:rsidR="003B2E07" w:rsidRPr="003B2E07">
        <w:rPr>
          <w:rFonts w:hint="eastAsia"/>
          <w:lang w:val="en-US" w:eastAsia="zh-CN"/>
        </w:rPr>
        <w:t>频段内卫星无线电导航业务系统和网络造成脉冲干扰的评估方法</w:t>
      </w:r>
      <w:r w:rsidR="003B2E07" w:rsidRPr="003B2E07">
        <w:rPr>
          <w:rFonts w:ascii="SimSun" w:hAnsi="SimSun"/>
          <w:lang w:val="en-US" w:eastAsia="zh-CN"/>
        </w:rPr>
        <w:t>”</w:t>
      </w:r>
    </w:p>
    <w:p w:rsidR="00CB2426" w:rsidRPr="00162450" w:rsidRDefault="00CB2426" w:rsidP="008632B0">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M.2031-0</w:t>
      </w:r>
      <w:r w:rsidR="003B2E07">
        <w:rPr>
          <w:lang w:val="en-US" w:eastAsia="zh-CN"/>
        </w:rPr>
        <w:t>建议书</w:t>
      </w:r>
      <w:r w:rsidR="003B2E07" w:rsidRPr="003B2E07">
        <w:rPr>
          <w:rFonts w:ascii="SimSun" w:hAnsi="SimSun"/>
          <w:lang w:val="en-US" w:eastAsia="zh-CN"/>
        </w:rPr>
        <w:t>“</w:t>
      </w:r>
      <w:r w:rsidR="002167A6" w:rsidRPr="002167A6">
        <w:rPr>
          <w:rFonts w:hint="eastAsia"/>
          <w:lang w:val="en-US" w:eastAsia="zh-CN"/>
        </w:rPr>
        <w:t>工作在</w:t>
      </w:r>
      <w:r w:rsidR="002167A6" w:rsidRPr="002167A6">
        <w:rPr>
          <w:rFonts w:hint="eastAsia"/>
          <w:lang w:val="en-US" w:eastAsia="zh-CN"/>
        </w:rPr>
        <w:t>5 010-5 030 MHz</w:t>
      </w:r>
      <w:r w:rsidR="002167A6" w:rsidRPr="002167A6">
        <w:rPr>
          <w:rFonts w:hint="eastAsia"/>
          <w:lang w:val="en-US" w:eastAsia="zh-CN"/>
        </w:rPr>
        <w:t>频段的卫星无线电导航业务</w:t>
      </w:r>
      <w:r w:rsidR="008632B0">
        <w:rPr>
          <w:rFonts w:hint="eastAsia"/>
          <w:lang w:val="en-US" w:eastAsia="zh-CN"/>
        </w:rPr>
        <w:t>（</w:t>
      </w:r>
      <w:r w:rsidR="002167A6" w:rsidRPr="002167A6">
        <w:rPr>
          <w:rFonts w:hint="eastAsia"/>
          <w:lang w:val="en-US" w:eastAsia="zh-CN"/>
        </w:rPr>
        <w:t>空对地</w:t>
      </w:r>
      <w:r w:rsidR="008632B0">
        <w:rPr>
          <w:rFonts w:hint="eastAsia"/>
          <w:lang w:val="en-US" w:eastAsia="zh-CN"/>
        </w:rPr>
        <w:t>）</w:t>
      </w:r>
      <w:r w:rsidR="002167A6" w:rsidRPr="002167A6">
        <w:rPr>
          <w:rFonts w:hint="eastAsia"/>
          <w:lang w:val="en-US" w:eastAsia="zh-CN"/>
        </w:rPr>
        <w:t>接收地球站的特性和保护标准及发射空间电台的特性</w:t>
      </w:r>
      <w:r w:rsidR="003B2E07" w:rsidRPr="003B2E07">
        <w:rPr>
          <w:rFonts w:ascii="SimSun" w:hAnsi="SimSun"/>
          <w:lang w:val="en-US" w:eastAsia="zh-CN"/>
        </w:rPr>
        <w:t>”</w:t>
      </w:r>
    </w:p>
    <w:p w:rsidR="00CB2426" w:rsidRPr="00162450" w:rsidRDefault="00CB2426" w:rsidP="002167A6">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M.2046-0</w:t>
      </w:r>
      <w:r w:rsidR="003B2E07">
        <w:rPr>
          <w:lang w:val="en-US" w:eastAsia="zh-CN"/>
        </w:rPr>
        <w:t>建议书</w:t>
      </w:r>
      <w:r w:rsidR="003B2E07" w:rsidRPr="003B2E07">
        <w:rPr>
          <w:rFonts w:ascii="SimSun" w:hAnsi="SimSun"/>
          <w:lang w:val="en-US" w:eastAsia="zh-CN"/>
        </w:rPr>
        <w:t>“</w:t>
      </w:r>
      <w:r w:rsidR="002167A6" w:rsidRPr="002167A6">
        <w:rPr>
          <w:rFonts w:hint="eastAsia"/>
          <w:lang w:val="en-US" w:eastAsia="zh-CN"/>
        </w:rPr>
        <w:t>工作在</w:t>
      </w:r>
      <w:r w:rsidR="002167A6" w:rsidRPr="002167A6">
        <w:rPr>
          <w:rFonts w:hint="eastAsia"/>
          <w:lang w:val="en-US" w:eastAsia="zh-CN"/>
        </w:rPr>
        <w:t>399.9-400.05 MHz</w:t>
      </w:r>
      <w:r w:rsidR="002167A6" w:rsidRPr="002167A6">
        <w:rPr>
          <w:rFonts w:hint="eastAsia"/>
          <w:lang w:val="en-US" w:eastAsia="zh-CN"/>
        </w:rPr>
        <w:t>频段的非对地静止卫星移动业务系统的特性和保护标准</w:t>
      </w:r>
      <w:r w:rsidR="003B2E07" w:rsidRPr="003B2E07">
        <w:rPr>
          <w:rFonts w:ascii="SimSun" w:hAnsi="SimSun"/>
          <w:lang w:val="en-US" w:eastAsia="zh-CN"/>
        </w:rPr>
        <w:t>”</w:t>
      </w:r>
    </w:p>
    <w:p w:rsidR="00CB2426" w:rsidRPr="00162450" w:rsidRDefault="00CB2426" w:rsidP="002167A6">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M.[AMS(R)S.METHODOLOGY]-0</w:t>
      </w:r>
      <w:r w:rsidR="003B2E07">
        <w:rPr>
          <w:rFonts w:hint="eastAsia"/>
          <w:lang w:val="en-US" w:eastAsia="zh-CN"/>
        </w:rPr>
        <w:t>新</w:t>
      </w:r>
      <w:r w:rsidR="003B2E07">
        <w:rPr>
          <w:lang w:val="en-US" w:eastAsia="zh-CN"/>
        </w:rPr>
        <w:t>建议书草案</w:t>
      </w:r>
      <w:r w:rsidR="003B2E07" w:rsidRPr="003B2E07">
        <w:rPr>
          <w:rFonts w:ascii="SimSun" w:hAnsi="SimSun"/>
          <w:lang w:val="en-US" w:eastAsia="zh-CN"/>
        </w:rPr>
        <w:t>“</w:t>
      </w:r>
      <w:r w:rsidR="002167A6" w:rsidRPr="002167A6">
        <w:rPr>
          <w:rFonts w:hint="eastAsia"/>
          <w:lang w:val="en-US" w:eastAsia="zh-CN"/>
        </w:rPr>
        <w:t>在</w:t>
      </w:r>
      <w:r w:rsidR="002167A6" w:rsidRPr="002167A6">
        <w:rPr>
          <w:rFonts w:hint="eastAsia"/>
          <w:lang w:val="en-US" w:eastAsia="zh-CN"/>
        </w:rPr>
        <w:t>1 545-1 555 MHz</w:t>
      </w:r>
      <w:r w:rsidR="002167A6" w:rsidRPr="002167A6">
        <w:rPr>
          <w:rFonts w:hint="eastAsia"/>
          <w:lang w:val="en-US" w:eastAsia="zh-CN"/>
        </w:rPr>
        <w:t>（空对地）和</w:t>
      </w:r>
      <w:r w:rsidR="002167A6" w:rsidRPr="002167A6">
        <w:rPr>
          <w:rFonts w:hint="eastAsia"/>
          <w:lang w:val="en-US" w:eastAsia="zh-CN"/>
        </w:rPr>
        <w:t>1 646.5-1 656.5 MHz</w:t>
      </w:r>
      <w:r w:rsidR="002167A6" w:rsidRPr="002167A6">
        <w:rPr>
          <w:rFonts w:hint="eastAsia"/>
          <w:lang w:val="en-US" w:eastAsia="zh-CN"/>
        </w:rPr>
        <w:t>（地对空）频段内为与《无线电规则》第</w:t>
      </w:r>
      <w:r w:rsidR="002167A6" w:rsidRPr="002167A6">
        <w:rPr>
          <w:rFonts w:hint="eastAsia"/>
          <w:lang w:val="en-US" w:eastAsia="zh-CN"/>
        </w:rPr>
        <w:t>44</w:t>
      </w:r>
      <w:r w:rsidR="002167A6" w:rsidRPr="002167A6">
        <w:rPr>
          <w:rFonts w:hint="eastAsia"/>
          <w:lang w:val="en-US" w:eastAsia="zh-CN"/>
        </w:rPr>
        <w:t>条第一至六类优先等级相关的卫星航空移动（</w:t>
      </w:r>
      <w:r w:rsidR="002167A6" w:rsidRPr="002167A6">
        <w:rPr>
          <w:rFonts w:hint="eastAsia"/>
          <w:lang w:val="en-US" w:eastAsia="zh-CN"/>
        </w:rPr>
        <w:t>R</w:t>
      </w:r>
      <w:r w:rsidR="002167A6" w:rsidRPr="002167A6">
        <w:rPr>
          <w:rFonts w:hint="eastAsia"/>
          <w:lang w:val="en-US" w:eastAsia="zh-CN"/>
        </w:rPr>
        <w:t>）业务计算频谱要求的方法</w:t>
      </w:r>
      <w:r w:rsidR="003B2E07" w:rsidRPr="003B2E07">
        <w:rPr>
          <w:rFonts w:ascii="SimSun" w:hAnsi="SimSun"/>
          <w:lang w:val="en-US" w:eastAsia="zh-CN"/>
        </w:rPr>
        <w:t>”</w:t>
      </w:r>
      <w:r w:rsidR="002167A6">
        <w:rPr>
          <w:rFonts w:ascii="SimSun" w:hAnsi="SimSun" w:hint="eastAsia"/>
          <w:lang w:val="en-US" w:eastAsia="zh-CN"/>
        </w:rPr>
        <w:t>（见</w:t>
      </w:r>
      <w:r w:rsidR="002167A6" w:rsidRPr="00162450">
        <w:rPr>
          <w:lang w:val="en-US" w:eastAsia="zh-CN"/>
        </w:rPr>
        <w:t>4/1005</w:t>
      </w:r>
      <w:r w:rsidR="002167A6">
        <w:rPr>
          <w:rFonts w:ascii="SimSun" w:hAnsi="SimSun"/>
          <w:lang w:val="en-US" w:eastAsia="zh-CN"/>
        </w:rPr>
        <w:t>号文件）</w:t>
      </w:r>
    </w:p>
    <w:p w:rsidR="00CB2426" w:rsidRPr="00162450" w:rsidRDefault="00CB2426" w:rsidP="00C25074">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M.[MSS-RDSS-SHARE]-0</w:t>
      </w:r>
      <w:r w:rsidR="003B2E07">
        <w:rPr>
          <w:rFonts w:hint="eastAsia"/>
          <w:lang w:val="en-US" w:eastAsia="zh-CN"/>
        </w:rPr>
        <w:t>新</w:t>
      </w:r>
      <w:r w:rsidR="003B2E07">
        <w:rPr>
          <w:lang w:val="en-US" w:eastAsia="zh-CN"/>
        </w:rPr>
        <w:t>建议书草案</w:t>
      </w:r>
      <w:r w:rsidR="003B2E07" w:rsidRPr="003B2E07">
        <w:rPr>
          <w:rFonts w:ascii="SimSun" w:hAnsi="SimSun"/>
          <w:lang w:val="en-US" w:eastAsia="zh-CN"/>
        </w:rPr>
        <w:t>“</w:t>
      </w:r>
      <w:r w:rsidR="00384A6D">
        <w:rPr>
          <w:rFonts w:ascii="SimSun" w:hAnsi="SimSun" w:hint="eastAsia"/>
          <w:lang w:val="en-US" w:eastAsia="zh-CN"/>
        </w:rPr>
        <w:t>有助于</w:t>
      </w:r>
      <w:r w:rsidR="00C25074" w:rsidRPr="00C25074">
        <w:rPr>
          <w:rFonts w:hint="eastAsia"/>
          <w:lang w:val="en-US" w:eastAsia="zh-CN"/>
        </w:rPr>
        <w:t>根据</w:t>
      </w:r>
      <w:r w:rsidR="00C25074" w:rsidRPr="00C25074">
        <w:rPr>
          <w:rFonts w:hint="eastAsia"/>
          <w:lang w:val="en-US" w:eastAsia="zh-CN"/>
        </w:rPr>
        <w:t>2 483.5-2 500 MHz</w:t>
      </w:r>
      <w:r w:rsidR="00C25074" w:rsidRPr="00C25074">
        <w:rPr>
          <w:rFonts w:hint="eastAsia"/>
          <w:lang w:val="en-US" w:eastAsia="zh-CN"/>
        </w:rPr>
        <w:t>频段功率通量密度协调触发限值进行的卫星移动业务和卫星无线电测定业务与固定业务的协调</w:t>
      </w:r>
      <w:r w:rsidR="00384A6D">
        <w:rPr>
          <w:rFonts w:hint="eastAsia"/>
          <w:lang w:val="en-US" w:eastAsia="zh-CN"/>
        </w:rPr>
        <w:t>的方法和技术实例</w:t>
      </w:r>
      <w:r w:rsidR="003B2E07" w:rsidRPr="003B2E07">
        <w:rPr>
          <w:rFonts w:ascii="SimSun" w:hAnsi="SimSun"/>
          <w:lang w:val="en-US" w:eastAsia="zh-CN"/>
        </w:rPr>
        <w:t>”</w:t>
      </w:r>
      <w:r w:rsidR="00C25074">
        <w:rPr>
          <w:rFonts w:hint="eastAsia"/>
          <w:lang w:val="en-US" w:eastAsia="zh-CN"/>
        </w:rPr>
        <w:t>（</w:t>
      </w:r>
      <w:r w:rsidR="00C25074">
        <w:rPr>
          <w:lang w:val="en-US" w:eastAsia="zh-CN"/>
        </w:rPr>
        <w:t>见</w:t>
      </w:r>
      <w:r w:rsidR="00384A6D">
        <w:rPr>
          <w:rFonts w:hint="eastAsia"/>
          <w:lang w:val="en-US" w:eastAsia="zh-CN"/>
        </w:rPr>
        <w:t>第</w:t>
      </w:r>
      <w:r w:rsidR="00C25074">
        <w:rPr>
          <w:lang w:val="en-US" w:eastAsia="zh-CN"/>
        </w:rPr>
        <w:t>CACE/753</w:t>
      </w:r>
      <w:r w:rsidR="00C25074">
        <w:rPr>
          <w:rFonts w:hint="eastAsia"/>
          <w:lang w:val="en-US" w:eastAsia="zh-CN"/>
        </w:rPr>
        <w:t>号</w:t>
      </w:r>
      <w:r w:rsidR="00C25074">
        <w:rPr>
          <w:lang w:val="en-US" w:eastAsia="zh-CN"/>
        </w:rPr>
        <w:t>行政通函</w:t>
      </w:r>
      <w:r w:rsidR="00C25074">
        <w:rPr>
          <w:rFonts w:hint="eastAsia"/>
          <w:lang w:val="en-US" w:eastAsia="zh-CN"/>
        </w:rPr>
        <w:t>）</w:t>
      </w:r>
      <w:r w:rsidR="00C25074">
        <w:rPr>
          <w:lang w:val="en-US" w:eastAsia="zh-CN"/>
        </w:rPr>
        <w:t>。</w:t>
      </w:r>
    </w:p>
    <w:p w:rsidR="00CB2426" w:rsidRPr="00162450" w:rsidRDefault="00E153FC" w:rsidP="00CB2426">
      <w:pPr>
        <w:pStyle w:val="Headingb"/>
        <w:rPr>
          <w:lang w:val="en-US" w:eastAsia="zh-CN"/>
        </w:rPr>
      </w:pPr>
      <w:r>
        <w:rPr>
          <w:rFonts w:hint="eastAsia"/>
          <w:lang w:val="en-US" w:eastAsia="zh-CN"/>
        </w:rPr>
        <w:t>经</w:t>
      </w:r>
      <w:r>
        <w:rPr>
          <w:lang w:val="en-US" w:eastAsia="zh-CN"/>
        </w:rPr>
        <w:t>修订的建议书</w:t>
      </w:r>
    </w:p>
    <w:p w:rsidR="00CB2426" w:rsidRPr="00162450" w:rsidRDefault="00CB2426" w:rsidP="00EB19B1">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M.1901-1</w:t>
      </w:r>
      <w:r w:rsidR="00EB19B1">
        <w:rPr>
          <w:rFonts w:hint="eastAsia"/>
          <w:lang w:val="en-US" w:eastAsia="zh-CN"/>
        </w:rPr>
        <w:t>建议书</w:t>
      </w:r>
      <w:r w:rsidR="00EB19B1" w:rsidRPr="00EB19B1">
        <w:rPr>
          <w:rFonts w:ascii="SimSun" w:hAnsi="SimSun"/>
          <w:lang w:val="en-US" w:eastAsia="zh-CN"/>
        </w:rPr>
        <w:t>“</w:t>
      </w:r>
      <w:r w:rsidR="00EB19B1" w:rsidRPr="00EB19B1">
        <w:rPr>
          <w:lang w:eastAsia="zh-CN"/>
        </w:rPr>
        <w:t>与</w:t>
      </w:r>
      <w:r w:rsidR="00EB19B1" w:rsidRPr="00EB19B1">
        <w:rPr>
          <w:lang w:eastAsia="zh-CN"/>
        </w:rPr>
        <w:t>1 164-1 215 MHz</w:t>
      </w:r>
      <w:r w:rsidR="00EB19B1" w:rsidRPr="00EB19B1">
        <w:rPr>
          <w:lang w:eastAsia="zh-CN"/>
        </w:rPr>
        <w:t>、</w:t>
      </w:r>
      <w:r w:rsidR="00EB19B1" w:rsidRPr="00EB19B1">
        <w:rPr>
          <w:lang w:eastAsia="zh-CN"/>
        </w:rPr>
        <w:t>1 215-1 300 MHz</w:t>
      </w:r>
      <w:r w:rsidR="00EB19B1" w:rsidRPr="00EB19B1">
        <w:rPr>
          <w:rFonts w:hint="eastAsia"/>
          <w:lang w:eastAsia="zh-CN"/>
        </w:rPr>
        <w:t>、</w:t>
      </w:r>
      <w:r w:rsidR="00EB19B1" w:rsidRPr="00EB19B1">
        <w:rPr>
          <w:lang w:eastAsia="zh-CN"/>
        </w:rPr>
        <w:t>1 559</w:t>
      </w:r>
      <w:r w:rsidR="00EB19B1" w:rsidRPr="00EB19B1">
        <w:rPr>
          <w:rFonts w:hint="eastAsia"/>
          <w:lang w:eastAsia="zh-CN"/>
        </w:rPr>
        <w:t>-</w:t>
      </w:r>
      <w:r w:rsidR="00EB19B1" w:rsidRPr="00EB19B1">
        <w:rPr>
          <w:lang w:eastAsia="zh-CN"/>
        </w:rPr>
        <w:t>1 610 MHz</w:t>
      </w:r>
      <w:r w:rsidR="00EB19B1" w:rsidRPr="00EB19B1">
        <w:rPr>
          <w:lang w:eastAsia="zh-CN"/>
        </w:rPr>
        <w:t>、</w:t>
      </w:r>
      <w:r w:rsidR="00EB19B1" w:rsidRPr="00EB19B1">
        <w:rPr>
          <w:lang w:eastAsia="zh-CN"/>
        </w:rPr>
        <w:t>5 000</w:t>
      </w:r>
      <w:r w:rsidR="00EB19B1" w:rsidRPr="00EB19B1">
        <w:rPr>
          <w:rFonts w:hint="eastAsia"/>
          <w:lang w:eastAsia="zh-CN"/>
        </w:rPr>
        <w:t>-</w:t>
      </w:r>
      <w:r w:rsidR="00EB19B1" w:rsidRPr="00EB19B1">
        <w:rPr>
          <w:lang w:eastAsia="zh-CN"/>
        </w:rPr>
        <w:t>5 010 MHz</w:t>
      </w:r>
      <w:r w:rsidR="00EB19B1" w:rsidRPr="00EB19B1">
        <w:rPr>
          <w:lang w:eastAsia="zh-CN"/>
        </w:rPr>
        <w:t>和</w:t>
      </w:r>
      <w:r w:rsidR="00EB19B1" w:rsidRPr="00EB19B1">
        <w:rPr>
          <w:rFonts w:hint="eastAsia"/>
          <w:lang w:eastAsia="zh-CN"/>
        </w:rPr>
        <w:t>5</w:t>
      </w:r>
      <w:r w:rsidR="00EB19B1" w:rsidRPr="00EB19B1">
        <w:rPr>
          <w:lang w:eastAsia="zh-CN"/>
        </w:rPr>
        <w:t> 010-5 030 MHz</w:t>
      </w:r>
      <w:r w:rsidR="00EB19B1" w:rsidRPr="00EB19B1">
        <w:rPr>
          <w:lang w:eastAsia="zh-CN"/>
        </w:rPr>
        <w:t>频段内运行的卫星无线电导航业务系统和网络有关的</w:t>
      </w:r>
      <w:r w:rsidR="00EB19B1" w:rsidRPr="00EB19B1">
        <w:rPr>
          <w:lang w:eastAsia="zh-CN"/>
        </w:rPr>
        <w:t>ITU-R</w:t>
      </w:r>
      <w:r w:rsidR="00EB19B1" w:rsidRPr="00EB19B1">
        <w:rPr>
          <w:lang w:eastAsia="zh-CN"/>
        </w:rPr>
        <w:t>建议书指南</w:t>
      </w:r>
      <w:r w:rsidR="00EB19B1" w:rsidRPr="00EB19B1">
        <w:rPr>
          <w:rFonts w:ascii="SimSun" w:hAnsi="SimSun"/>
          <w:lang w:val="en-US" w:eastAsia="zh-CN"/>
        </w:rPr>
        <w:t>”</w:t>
      </w:r>
    </w:p>
    <w:p w:rsidR="00CB2426" w:rsidRPr="00162450" w:rsidRDefault="00CB2426" w:rsidP="00EB19B1">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M.1787-2</w:t>
      </w:r>
      <w:r w:rsidR="00EB19B1">
        <w:rPr>
          <w:rFonts w:hint="eastAsia"/>
          <w:lang w:val="en-US" w:eastAsia="zh-CN"/>
        </w:rPr>
        <w:t>建议书</w:t>
      </w:r>
      <w:r w:rsidR="00EB19B1" w:rsidRPr="00EB19B1">
        <w:rPr>
          <w:rFonts w:ascii="SimSun" w:hAnsi="SimSun"/>
          <w:lang w:val="en-US" w:eastAsia="zh-CN"/>
        </w:rPr>
        <w:t>“</w:t>
      </w:r>
      <w:bookmarkStart w:id="25" w:name="OLE_LINK20"/>
      <w:bookmarkStart w:id="26" w:name="OLE_LINK19"/>
      <w:r w:rsidR="00EB19B1" w:rsidRPr="00EB19B1">
        <w:rPr>
          <w:rFonts w:hint="eastAsia"/>
          <w:lang w:val="en-US" w:eastAsia="zh-CN"/>
        </w:rPr>
        <w:t>关于在</w:t>
      </w:r>
      <w:r w:rsidR="00EB19B1" w:rsidRPr="00EB19B1">
        <w:rPr>
          <w:lang w:val="en-US" w:eastAsia="zh-CN"/>
        </w:rPr>
        <w:t>1</w:t>
      </w:r>
      <w:r w:rsidR="00EB19B1">
        <w:rPr>
          <w:lang w:val="en-US" w:eastAsia="zh-CN"/>
        </w:rPr>
        <w:t xml:space="preserve"> </w:t>
      </w:r>
      <w:r w:rsidR="00EB19B1" w:rsidRPr="00EB19B1">
        <w:rPr>
          <w:lang w:val="en-US" w:eastAsia="zh-CN"/>
        </w:rPr>
        <w:t>164-1</w:t>
      </w:r>
      <w:r w:rsidR="00EB19B1">
        <w:rPr>
          <w:lang w:val="en-US" w:eastAsia="zh-CN"/>
        </w:rPr>
        <w:t xml:space="preserve"> </w:t>
      </w:r>
      <w:r w:rsidR="00EB19B1" w:rsidRPr="00EB19B1">
        <w:rPr>
          <w:lang w:val="en-US" w:eastAsia="zh-CN"/>
        </w:rPr>
        <w:t>215 MHz</w:t>
      </w:r>
      <w:r w:rsidR="00EB19B1" w:rsidRPr="00EB19B1">
        <w:rPr>
          <w:rFonts w:hint="eastAsia"/>
          <w:lang w:val="en-US" w:eastAsia="zh-CN"/>
        </w:rPr>
        <w:t>、</w:t>
      </w:r>
      <w:r w:rsidR="00EB19B1" w:rsidRPr="00EB19B1">
        <w:rPr>
          <w:lang w:val="en-US" w:eastAsia="zh-CN"/>
        </w:rPr>
        <w:t>1</w:t>
      </w:r>
      <w:r w:rsidR="00EB19B1">
        <w:rPr>
          <w:lang w:val="en-US" w:eastAsia="zh-CN"/>
        </w:rPr>
        <w:t xml:space="preserve"> </w:t>
      </w:r>
      <w:r w:rsidR="00EB19B1" w:rsidRPr="00EB19B1">
        <w:rPr>
          <w:lang w:val="en-US" w:eastAsia="zh-CN"/>
        </w:rPr>
        <w:t>215-1</w:t>
      </w:r>
      <w:r w:rsidR="00EB19B1">
        <w:rPr>
          <w:lang w:val="en-US" w:eastAsia="zh-CN"/>
        </w:rPr>
        <w:t xml:space="preserve"> </w:t>
      </w:r>
      <w:r w:rsidR="00EB19B1" w:rsidRPr="00EB19B1">
        <w:rPr>
          <w:lang w:val="en-US" w:eastAsia="zh-CN"/>
        </w:rPr>
        <w:t>300 MHz</w:t>
      </w:r>
      <w:r w:rsidR="00EB19B1" w:rsidRPr="00EB19B1">
        <w:rPr>
          <w:rFonts w:hint="eastAsia"/>
          <w:lang w:val="en-US" w:eastAsia="zh-CN"/>
        </w:rPr>
        <w:t>和</w:t>
      </w:r>
      <w:r w:rsidR="00EB19B1" w:rsidRPr="00EB19B1">
        <w:rPr>
          <w:lang w:val="en-US" w:eastAsia="zh-CN"/>
        </w:rPr>
        <w:t>1</w:t>
      </w:r>
      <w:r w:rsidR="00EB19B1">
        <w:rPr>
          <w:lang w:val="en-US" w:eastAsia="zh-CN"/>
        </w:rPr>
        <w:t xml:space="preserve"> </w:t>
      </w:r>
      <w:r w:rsidR="00EB19B1" w:rsidRPr="00EB19B1">
        <w:rPr>
          <w:lang w:val="en-US" w:eastAsia="zh-CN"/>
        </w:rPr>
        <w:t>559-1610</w:t>
      </w:r>
      <w:r w:rsidR="00EB19B1">
        <w:rPr>
          <w:lang w:val="en-US" w:eastAsia="zh-CN"/>
        </w:rPr>
        <w:t> </w:t>
      </w:r>
      <w:r w:rsidR="00EB19B1" w:rsidRPr="00EB19B1">
        <w:rPr>
          <w:lang w:val="en-US" w:eastAsia="zh-CN"/>
        </w:rPr>
        <w:t>MHz</w:t>
      </w:r>
      <w:r w:rsidR="00EB19B1" w:rsidRPr="00EB19B1">
        <w:rPr>
          <w:rFonts w:hint="eastAsia"/>
          <w:lang w:val="en-US" w:eastAsia="zh-CN"/>
        </w:rPr>
        <w:t>频段运行的卫星无线电导航业务</w:t>
      </w:r>
      <w:r w:rsidR="00EB19B1" w:rsidRPr="00EB19B1">
        <w:rPr>
          <w:lang w:val="en-US" w:eastAsia="zh-CN"/>
        </w:rPr>
        <w:t>(</w:t>
      </w:r>
      <w:r w:rsidR="00EB19B1" w:rsidRPr="00EB19B1">
        <w:rPr>
          <w:rFonts w:hint="eastAsia"/>
          <w:lang w:val="en-US" w:eastAsia="zh-CN"/>
        </w:rPr>
        <w:t>空对地和空对空</w:t>
      </w:r>
      <w:r w:rsidR="00EB19B1" w:rsidRPr="00EB19B1">
        <w:rPr>
          <w:lang w:val="en-US" w:eastAsia="zh-CN"/>
        </w:rPr>
        <w:t>)</w:t>
      </w:r>
      <w:r w:rsidR="00EB19B1" w:rsidRPr="00EB19B1">
        <w:rPr>
          <w:rFonts w:hint="eastAsia"/>
          <w:lang w:val="en-US" w:eastAsia="zh-CN"/>
        </w:rPr>
        <w:t>系统和网络及发射空间电台技术特性的说明</w:t>
      </w:r>
      <w:bookmarkEnd w:id="25"/>
      <w:bookmarkEnd w:id="26"/>
      <w:r w:rsidR="00EB19B1" w:rsidRPr="00EB19B1">
        <w:rPr>
          <w:rFonts w:ascii="SimSun" w:hAnsi="SimSun"/>
          <w:lang w:val="en-US" w:eastAsia="zh-CN"/>
        </w:rPr>
        <w:t>”</w:t>
      </w:r>
    </w:p>
    <w:p w:rsidR="00CB2426" w:rsidRPr="00162450" w:rsidRDefault="00CB2426" w:rsidP="00EB19B1">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M.1478-3</w:t>
      </w:r>
      <w:r w:rsidR="00EB19B1">
        <w:rPr>
          <w:rFonts w:hint="eastAsia"/>
          <w:lang w:val="en-US" w:eastAsia="zh-CN"/>
        </w:rPr>
        <w:t>建议书</w:t>
      </w:r>
      <w:r w:rsidR="00EB19B1" w:rsidRPr="00EB19B1">
        <w:rPr>
          <w:rFonts w:ascii="SimSun" w:hAnsi="SimSun"/>
          <w:lang w:val="en-US" w:eastAsia="zh-CN"/>
        </w:rPr>
        <w:t>“</w:t>
      </w:r>
      <w:r w:rsidR="00EB19B1" w:rsidRPr="00EB19B1">
        <w:rPr>
          <w:rFonts w:hint="eastAsia"/>
          <w:lang w:val="en-US" w:eastAsia="zh-CN"/>
        </w:rPr>
        <w:t>406-406.1 MHz</w:t>
      </w:r>
      <w:r w:rsidR="00EB19B1" w:rsidRPr="00EB19B1">
        <w:rPr>
          <w:rFonts w:hint="eastAsia"/>
          <w:lang w:val="en-US" w:eastAsia="zh-CN"/>
        </w:rPr>
        <w:t>频段内对</w:t>
      </w:r>
      <w:r w:rsidR="00EB19B1" w:rsidRPr="00EB19B1">
        <w:rPr>
          <w:rFonts w:hint="eastAsia"/>
          <w:lang w:val="en-US" w:eastAsia="zh-CN"/>
        </w:rPr>
        <w:t>Cospas-Sarsat</w:t>
      </w:r>
      <w:r w:rsidR="00EB19B1" w:rsidRPr="00EB19B1">
        <w:rPr>
          <w:rFonts w:hint="eastAsia"/>
          <w:lang w:val="en-US" w:eastAsia="zh-CN"/>
        </w:rPr>
        <w:t>搜救仪器的保护准则</w:t>
      </w:r>
      <w:r w:rsidR="00EB19B1" w:rsidRPr="00EB19B1">
        <w:rPr>
          <w:rFonts w:ascii="SimSun" w:hAnsi="SimSun"/>
          <w:lang w:val="en-US" w:eastAsia="zh-CN"/>
        </w:rPr>
        <w:t>”</w:t>
      </w:r>
    </w:p>
    <w:p w:rsidR="00CB2426" w:rsidRPr="00162450" w:rsidRDefault="00CB2426" w:rsidP="005445F4">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M.1831-1</w:t>
      </w:r>
      <w:r w:rsidR="00EB19B1">
        <w:rPr>
          <w:rFonts w:hint="eastAsia"/>
          <w:lang w:val="en-US" w:eastAsia="zh-CN"/>
        </w:rPr>
        <w:t>建议书</w:t>
      </w:r>
      <w:r w:rsidR="00EB19B1" w:rsidRPr="00EB19B1">
        <w:rPr>
          <w:rFonts w:ascii="SimSun" w:hAnsi="SimSun"/>
          <w:lang w:val="en-US" w:eastAsia="zh-CN"/>
        </w:rPr>
        <w:t>“</w:t>
      </w:r>
      <w:r w:rsidRPr="00162450">
        <w:rPr>
          <w:lang w:val="en-US" w:eastAsia="zh-CN"/>
        </w:rPr>
        <w:t>RNSS</w:t>
      </w:r>
      <w:r w:rsidR="005445F4">
        <w:rPr>
          <w:rFonts w:hint="eastAsia"/>
          <w:lang w:val="en-US" w:eastAsia="zh-CN"/>
        </w:rPr>
        <w:t>系统间</w:t>
      </w:r>
      <w:r w:rsidR="005445F4">
        <w:rPr>
          <w:lang w:val="en-US" w:eastAsia="zh-CN"/>
        </w:rPr>
        <w:t>干扰</w:t>
      </w:r>
      <w:r w:rsidR="005445F4">
        <w:rPr>
          <w:rFonts w:hint="eastAsia"/>
          <w:lang w:val="en-US" w:eastAsia="zh-CN"/>
        </w:rPr>
        <w:t>估算</w:t>
      </w:r>
      <w:r w:rsidR="005445F4">
        <w:rPr>
          <w:lang w:val="en-US" w:eastAsia="zh-CN"/>
        </w:rPr>
        <w:t>协调</w:t>
      </w:r>
      <w:r w:rsidR="005445F4">
        <w:rPr>
          <w:rFonts w:hint="eastAsia"/>
          <w:lang w:val="en-US" w:eastAsia="zh-CN"/>
        </w:rPr>
        <w:t>方法</w:t>
      </w:r>
      <w:r w:rsidR="00EB19B1" w:rsidRPr="00EB19B1">
        <w:rPr>
          <w:rFonts w:ascii="SimSun" w:hAnsi="SimSun"/>
          <w:lang w:val="en-US" w:eastAsia="zh-CN"/>
        </w:rPr>
        <w:t>”</w:t>
      </w:r>
    </w:p>
    <w:p w:rsidR="00CB2426" w:rsidRPr="00162450" w:rsidRDefault="00CB2426" w:rsidP="008632B0">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M.2031-1</w:t>
      </w:r>
      <w:r w:rsidR="00EB19B1">
        <w:rPr>
          <w:rFonts w:hint="eastAsia"/>
          <w:lang w:val="en-US" w:eastAsia="zh-CN"/>
        </w:rPr>
        <w:t>建议书</w:t>
      </w:r>
      <w:r w:rsidR="00EB19B1" w:rsidRPr="00EB19B1">
        <w:rPr>
          <w:rFonts w:ascii="SimSun" w:hAnsi="SimSun"/>
          <w:lang w:val="en-US" w:eastAsia="zh-CN"/>
        </w:rPr>
        <w:t>“</w:t>
      </w:r>
      <w:r w:rsidR="008632B0" w:rsidRPr="002167A6">
        <w:rPr>
          <w:rFonts w:hint="eastAsia"/>
          <w:lang w:val="en-US" w:eastAsia="zh-CN"/>
        </w:rPr>
        <w:t>工作在</w:t>
      </w:r>
      <w:r w:rsidR="008632B0" w:rsidRPr="002167A6">
        <w:rPr>
          <w:rFonts w:hint="eastAsia"/>
          <w:lang w:val="en-US" w:eastAsia="zh-CN"/>
        </w:rPr>
        <w:t>5 010-5 030 MHz</w:t>
      </w:r>
      <w:r w:rsidR="008632B0" w:rsidRPr="002167A6">
        <w:rPr>
          <w:rFonts w:hint="eastAsia"/>
          <w:lang w:val="en-US" w:eastAsia="zh-CN"/>
        </w:rPr>
        <w:t>频段的卫星无线电导航业务</w:t>
      </w:r>
      <w:r w:rsidR="008632B0">
        <w:rPr>
          <w:rFonts w:hint="eastAsia"/>
          <w:lang w:val="en-US" w:eastAsia="zh-CN"/>
        </w:rPr>
        <w:t>（</w:t>
      </w:r>
      <w:r w:rsidR="008632B0" w:rsidRPr="002167A6">
        <w:rPr>
          <w:rFonts w:hint="eastAsia"/>
          <w:lang w:val="en-US" w:eastAsia="zh-CN"/>
        </w:rPr>
        <w:t>空对地</w:t>
      </w:r>
      <w:r w:rsidR="008632B0">
        <w:rPr>
          <w:rFonts w:hint="eastAsia"/>
          <w:lang w:val="en-US" w:eastAsia="zh-CN"/>
        </w:rPr>
        <w:t>）</w:t>
      </w:r>
      <w:r w:rsidR="008632B0" w:rsidRPr="002167A6">
        <w:rPr>
          <w:rFonts w:hint="eastAsia"/>
          <w:lang w:val="en-US" w:eastAsia="zh-CN"/>
        </w:rPr>
        <w:t>接收地球站的特性和保护标准及发射空间电台的特性</w:t>
      </w:r>
      <w:r w:rsidR="00EB19B1" w:rsidRPr="00EB19B1">
        <w:rPr>
          <w:rFonts w:ascii="SimSun" w:hAnsi="SimSun"/>
          <w:lang w:val="en-US" w:eastAsia="zh-CN"/>
        </w:rPr>
        <w:t>”</w:t>
      </w:r>
    </w:p>
    <w:p w:rsidR="00CB2426" w:rsidRPr="00162450" w:rsidRDefault="00CB2426" w:rsidP="008632B0">
      <w:pPr>
        <w:pStyle w:val="enumlev1"/>
        <w:rPr>
          <w:lang w:val="en-US" w:eastAsia="zh-CN"/>
        </w:rPr>
      </w:pPr>
      <w:r w:rsidRPr="00162450">
        <w:rPr>
          <w:lang w:val="en-US" w:eastAsia="zh-CN"/>
        </w:rPr>
        <w:t>–</w:t>
      </w:r>
      <w:r w:rsidRPr="00162450">
        <w:rPr>
          <w:lang w:val="en-US" w:eastAsia="zh-CN"/>
        </w:rPr>
        <w:tab/>
        <w:t>ITU</w:t>
      </w:r>
      <w:r w:rsidRPr="00162450">
        <w:rPr>
          <w:lang w:val="en-US" w:eastAsia="zh-CN"/>
        </w:rPr>
        <w:noBreakHyphen/>
        <w:t>R M.1906-1</w:t>
      </w:r>
      <w:r w:rsidR="00EB19B1">
        <w:rPr>
          <w:rFonts w:hint="eastAsia"/>
          <w:lang w:val="en-US" w:eastAsia="zh-CN"/>
        </w:rPr>
        <w:t>建议书</w:t>
      </w:r>
      <w:r w:rsidR="00EB19B1" w:rsidRPr="00EB19B1">
        <w:rPr>
          <w:rFonts w:ascii="SimSun" w:hAnsi="SimSun"/>
          <w:lang w:val="en-US" w:eastAsia="zh-CN"/>
        </w:rPr>
        <w:t>“</w:t>
      </w:r>
      <w:r w:rsidR="008632B0" w:rsidRPr="008632B0">
        <w:rPr>
          <w:rFonts w:hint="eastAsia"/>
          <w:lang w:val="en-US" w:eastAsia="zh-CN"/>
        </w:rPr>
        <w:t>在</w:t>
      </w:r>
      <w:r w:rsidR="008632B0" w:rsidRPr="008632B0">
        <w:rPr>
          <w:rFonts w:hint="eastAsia"/>
          <w:lang w:val="en-US" w:eastAsia="zh-CN"/>
        </w:rPr>
        <w:t>5 000-5 010 MHz</w:t>
      </w:r>
      <w:r w:rsidR="008632B0" w:rsidRPr="008632B0">
        <w:rPr>
          <w:rFonts w:hint="eastAsia"/>
          <w:lang w:val="en-US" w:eastAsia="zh-CN"/>
        </w:rPr>
        <w:t>频段内运行的卫星无线电导航业务</w:t>
      </w:r>
      <w:r w:rsidR="008632B0">
        <w:rPr>
          <w:rFonts w:hint="eastAsia"/>
          <w:lang w:val="en-US" w:eastAsia="zh-CN"/>
        </w:rPr>
        <w:t>（</w:t>
      </w:r>
      <w:r w:rsidR="008632B0" w:rsidRPr="008632B0">
        <w:rPr>
          <w:rFonts w:hint="eastAsia"/>
          <w:lang w:val="en-US" w:eastAsia="zh-CN"/>
        </w:rPr>
        <w:t>地对空</w:t>
      </w:r>
      <w:r w:rsidR="008632B0">
        <w:rPr>
          <w:rFonts w:hint="eastAsia"/>
          <w:lang w:val="en-US" w:eastAsia="zh-CN"/>
        </w:rPr>
        <w:t>）</w:t>
      </w:r>
      <w:r w:rsidR="008632B0" w:rsidRPr="008632B0">
        <w:rPr>
          <w:rFonts w:hint="eastAsia"/>
          <w:lang w:val="en-US" w:eastAsia="zh-CN"/>
        </w:rPr>
        <w:t>接收空间电台的特性和保护标准及发射地球站的特性</w:t>
      </w:r>
      <w:r w:rsidR="00EB19B1" w:rsidRPr="00EB19B1">
        <w:rPr>
          <w:rFonts w:ascii="SimSun" w:hAnsi="SimSun"/>
          <w:lang w:val="en-US" w:eastAsia="zh-CN"/>
        </w:rPr>
        <w:t>”</w:t>
      </w:r>
      <w:r w:rsidR="00EB19B1">
        <w:rPr>
          <w:rFonts w:hint="eastAsia"/>
          <w:lang w:val="en-US" w:eastAsia="zh-CN"/>
        </w:rPr>
        <w:t>。</w:t>
      </w:r>
    </w:p>
    <w:p w:rsidR="00CB2426" w:rsidRPr="00162450" w:rsidRDefault="00E153FC" w:rsidP="00CB2426">
      <w:pPr>
        <w:pStyle w:val="Headingb"/>
        <w:rPr>
          <w:lang w:val="en-US" w:eastAsia="zh-CN"/>
        </w:rPr>
      </w:pPr>
      <w:r>
        <w:rPr>
          <w:rFonts w:hint="eastAsia"/>
          <w:lang w:val="en-US" w:eastAsia="zh-CN"/>
        </w:rPr>
        <w:lastRenderedPageBreak/>
        <w:t>新报告</w:t>
      </w:r>
    </w:p>
    <w:p w:rsidR="00CB2426" w:rsidRPr="00162450" w:rsidRDefault="00CB2426" w:rsidP="00D51134">
      <w:pPr>
        <w:pStyle w:val="enumlev1"/>
        <w:rPr>
          <w:lang w:val="en-US" w:eastAsia="zh-CN"/>
        </w:rPr>
      </w:pPr>
      <w:r w:rsidRPr="00162450">
        <w:rPr>
          <w:lang w:val="en-US" w:eastAsia="zh-CN"/>
        </w:rPr>
        <w:t>–</w:t>
      </w:r>
      <w:r w:rsidRPr="00162450">
        <w:rPr>
          <w:lang w:val="en-US" w:eastAsia="zh-CN"/>
        </w:rPr>
        <w:tab/>
      </w:r>
      <w:r w:rsidR="007E16B3" w:rsidRPr="007E16B3">
        <w:rPr>
          <w:lang w:eastAsia="zh-CN"/>
        </w:rPr>
        <w:t>ITU-R M</w:t>
      </w:r>
      <w:r w:rsidR="007E16B3">
        <w:rPr>
          <w:lang w:eastAsia="zh-CN"/>
        </w:rPr>
        <w:t>.</w:t>
      </w:r>
      <w:r w:rsidR="007E16B3" w:rsidRPr="007E16B3">
        <w:rPr>
          <w:lang w:val="en-US" w:eastAsia="zh-CN"/>
        </w:rPr>
        <w:t xml:space="preserve"> </w:t>
      </w:r>
      <w:r w:rsidR="007E16B3" w:rsidRPr="00162450">
        <w:rPr>
          <w:lang w:val="en-US" w:eastAsia="zh-CN"/>
        </w:rPr>
        <w:t>2262-0</w:t>
      </w:r>
      <w:r w:rsidR="00EB19B1">
        <w:rPr>
          <w:rFonts w:hint="eastAsia"/>
          <w:lang w:val="en-US" w:eastAsia="zh-CN"/>
        </w:rPr>
        <w:t>号</w:t>
      </w:r>
      <w:r w:rsidR="00EB19B1">
        <w:rPr>
          <w:lang w:val="en-US" w:eastAsia="zh-CN"/>
        </w:rPr>
        <w:t>报告</w:t>
      </w:r>
      <w:r w:rsidR="00482CAD" w:rsidRPr="00482CAD">
        <w:rPr>
          <w:rFonts w:ascii="SimSun" w:hAnsi="SimSun"/>
          <w:lang w:val="en-US" w:eastAsia="zh-CN"/>
        </w:rPr>
        <w:t>“</w:t>
      </w:r>
      <w:r w:rsidR="007E16B3" w:rsidRPr="007E16B3">
        <w:rPr>
          <w:rFonts w:hint="eastAsia"/>
          <w:lang w:eastAsia="zh-CN"/>
        </w:rPr>
        <w:t>工作在</w:t>
      </w:r>
      <w:r w:rsidR="007E16B3" w:rsidRPr="007E16B3">
        <w:rPr>
          <w:lang w:eastAsia="zh-CN"/>
        </w:rPr>
        <w:t>5 000-5 030 MHz</w:t>
      </w:r>
      <w:r w:rsidR="007E16B3" w:rsidRPr="007E16B3">
        <w:rPr>
          <w:rFonts w:hint="eastAsia"/>
          <w:lang w:eastAsia="zh-CN"/>
        </w:rPr>
        <w:t>以上的</w:t>
      </w:r>
      <w:r w:rsidR="007E16B3" w:rsidRPr="007E16B3">
        <w:rPr>
          <w:lang w:eastAsia="zh-CN"/>
        </w:rPr>
        <w:t>ICAO</w:t>
      </w:r>
      <w:r w:rsidR="007E16B3" w:rsidRPr="007E16B3">
        <w:rPr>
          <w:rFonts w:hint="eastAsia"/>
          <w:lang w:eastAsia="zh-CN"/>
        </w:rPr>
        <w:t>标准微波着陆系统（</w:t>
      </w:r>
      <w:r w:rsidR="007E16B3" w:rsidRPr="007E16B3">
        <w:rPr>
          <w:lang w:eastAsia="zh-CN"/>
        </w:rPr>
        <w:t>MLS</w:t>
      </w:r>
      <w:r w:rsidR="007E16B3" w:rsidRPr="007E16B3">
        <w:rPr>
          <w:rFonts w:hint="eastAsia"/>
          <w:lang w:eastAsia="zh-CN"/>
        </w:rPr>
        <w:t>）与</w:t>
      </w:r>
      <w:r w:rsidR="00D51134" w:rsidRPr="00162450">
        <w:rPr>
          <w:lang w:val="en-US" w:eastAsia="zh-CN"/>
        </w:rPr>
        <w:t>5 000-5 030 MHz</w:t>
      </w:r>
      <w:r w:rsidR="007E16B3" w:rsidRPr="007E16B3">
        <w:rPr>
          <w:rFonts w:hint="eastAsia"/>
          <w:lang w:eastAsia="zh-CN"/>
        </w:rPr>
        <w:t>频段内卫星无线电导航业务（</w:t>
      </w:r>
      <w:r w:rsidR="007E16B3" w:rsidRPr="007E16B3">
        <w:rPr>
          <w:lang w:eastAsia="zh-CN"/>
        </w:rPr>
        <w:t>RNSS</w:t>
      </w:r>
      <w:r w:rsidR="007E16B3" w:rsidRPr="007E16B3">
        <w:rPr>
          <w:rFonts w:hint="eastAsia"/>
          <w:lang w:eastAsia="zh-CN"/>
        </w:rPr>
        <w:t>）系统之间的潜在干扰</w:t>
      </w:r>
      <w:r w:rsidR="00482CAD" w:rsidRPr="00482CAD">
        <w:rPr>
          <w:rFonts w:ascii="SimSun" w:hAnsi="SimSun" w:hint="eastAsia"/>
          <w:lang w:eastAsia="zh-CN"/>
        </w:rPr>
        <w:t>”</w:t>
      </w:r>
    </w:p>
    <w:p w:rsidR="00CB2426" w:rsidRPr="00162450" w:rsidRDefault="00482CAD" w:rsidP="005445F4">
      <w:pPr>
        <w:pStyle w:val="enumlev1"/>
        <w:rPr>
          <w:lang w:val="en-US" w:eastAsia="zh-CN"/>
        </w:rPr>
      </w:pPr>
      <w:r>
        <w:rPr>
          <w:lang w:val="en-US" w:eastAsia="zh-CN"/>
        </w:rPr>
        <w:t>–</w:t>
      </w:r>
      <w:r>
        <w:rPr>
          <w:lang w:val="en-US" w:eastAsia="zh-CN"/>
        </w:rPr>
        <w:tab/>
        <w:t>ITU</w:t>
      </w:r>
      <w:r>
        <w:rPr>
          <w:lang w:val="en-US" w:eastAsia="zh-CN"/>
        </w:rPr>
        <w:noBreakHyphen/>
        <w:t>R M.2305-0</w:t>
      </w:r>
      <w:r w:rsidR="00EB19B1">
        <w:rPr>
          <w:rFonts w:hint="eastAsia"/>
          <w:lang w:val="en-US" w:eastAsia="zh-CN"/>
        </w:rPr>
        <w:t>号</w:t>
      </w:r>
      <w:r w:rsidR="00EB19B1">
        <w:rPr>
          <w:lang w:val="en-US" w:eastAsia="zh-CN"/>
        </w:rPr>
        <w:t>报告</w:t>
      </w:r>
      <w:r w:rsidRPr="00482CAD">
        <w:rPr>
          <w:rFonts w:ascii="SimSun" w:hAnsi="SimSun"/>
          <w:lang w:val="en-US" w:eastAsia="zh-CN"/>
        </w:rPr>
        <w:t>“</w:t>
      </w:r>
      <w:r w:rsidR="00CB2426" w:rsidRPr="00162450">
        <w:rPr>
          <w:lang w:val="en-US" w:eastAsia="zh-CN"/>
        </w:rPr>
        <w:t>1 215-1 300 MHz</w:t>
      </w:r>
      <w:r w:rsidR="005445F4">
        <w:rPr>
          <w:rFonts w:hint="eastAsia"/>
          <w:lang w:val="en-US" w:eastAsia="zh-CN"/>
        </w:rPr>
        <w:t>频段</w:t>
      </w:r>
      <w:r w:rsidR="005445F4">
        <w:rPr>
          <w:lang w:val="en-US" w:eastAsia="zh-CN"/>
        </w:rPr>
        <w:t>中操作的</w:t>
      </w:r>
      <w:r w:rsidR="005445F4">
        <w:rPr>
          <w:rFonts w:hint="eastAsia"/>
          <w:lang w:val="en-US" w:eastAsia="zh-CN"/>
        </w:rPr>
        <w:t>多</w:t>
      </w:r>
      <w:r w:rsidR="005445F4">
        <w:rPr>
          <w:lang w:val="en-US" w:eastAsia="zh-CN"/>
        </w:rPr>
        <w:t>卫星地球探测业务</w:t>
      </w:r>
      <w:r w:rsidR="005445F4">
        <w:rPr>
          <w:rFonts w:hint="eastAsia"/>
          <w:lang w:val="en-US" w:eastAsia="zh-CN"/>
        </w:rPr>
        <w:t>系统</w:t>
      </w:r>
      <w:r w:rsidR="005445F4">
        <w:rPr>
          <w:lang w:val="en-US" w:eastAsia="zh-CN"/>
        </w:rPr>
        <w:t>集总无线电频率干扰事件对无线电定位</w:t>
      </w:r>
      <w:r w:rsidR="005445F4">
        <w:rPr>
          <w:rFonts w:hint="eastAsia"/>
          <w:lang w:val="en-US" w:eastAsia="zh-CN"/>
        </w:rPr>
        <w:t>业务</w:t>
      </w:r>
      <w:r w:rsidR="005445F4">
        <w:rPr>
          <w:lang w:val="en-US" w:eastAsia="zh-CN"/>
        </w:rPr>
        <w:t>接收机可能产生的影响的审议</w:t>
      </w:r>
      <w:r w:rsidRPr="00482CAD">
        <w:rPr>
          <w:rFonts w:ascii="SimSun" w:hAnsi="SimSun"/>
          <w:lang w:val="en-US" w:eastAsia="zh-CN"/>
        </w:rPr>
        <w:t>”</w:t>
      </w:r>
    </w:p>
    <w:p w:rsidR="00CB2426" w:rsidRPr="00815F46" w:rsidRDefault="00482CAD" w:rsidP="00815F46">
      <w:pPr>
        <w:pStyle w:val="enumlev1"/>
        <w:rPr>
          <w:szCs w:val="24"/>
          <w:lang w:val="en-US" w:eastAsia="zh-CN"/>
        </w:rPr>
      </w:pPr>
      <w:r>
        <w:rPr>
          <w:lang w:val="en-US" w:eastAsia="zh-CN"/>
        </w:rPr>
        <w:t>–</w:t>
      </w:r>
      <w:r>
        <w:rPr>
          <w:lang w:val="en-US" w:eastAsia="zh-CN"/>
        </w:rPr>
        <w:tab/>
        <w:t>ITU</w:t>
      </w:r>
      <w:r>
        <w:rPr>
          <w:lang w:val="en-US" w:eastAsia="zh-CN"/>
        </w:rPr>
        <w:noBreakHyphen/>
        <w:t>R M.2358-</w:t>
      </w:r>
      <w:r w:rsidRPr="00815F46">
        <w:rPr>
          <w:szCs w:val="24"/>
          <w:lang w:val="en-US" w:eastAsia="zh-CN"/>
        </w:rPr>
        <w:t>0</w:t>
      </w:r>
      <w:r w:rsidR="00EB19B1">
        <w:rPr>
          <w:rFonts w:hint="eastAsia"/>
          <w:lang w:val="en-US" w:eastAsia="zh-CN"/>
        </w:rPr>
        <w:t>号</w:t>
      </w:r>
      <w:r w:rsidR="00EB19B1">
        <w:rPr>
          <w:lang w:val="en-US" w:eastAsia="zh-CN"/>
        </w:rPr>
        <w:t>报告</w:t>
      </w:r>
      <w:r w:rsidRPr="00815F46">
        <w:rPr>
          <w:rFonts w:ascii="SimSun" w:hAnsi="SimSun"/>
          <w:szCs w:val="24"/>
          <w:lang w:val="en-US" w:eastAsia="zh-CN"/>
        </w:rPr>
        <w:t>“</w:t>
      </w:r>
      <w:r w:rsidR="00815F46" w:rsidRPr="00815F46">
        <w:rPr>
          <w:szCs w:val="24"/>
          <w:lang w:eastAsia="zh-CN"/>
        </w:rPr>
        <w:t>7/8 GHz</w:t>
      </w:r>
      <w:r w:rsidR="00815F46" w:rsidRPr="00815F46">
        <w:rPr>
          <w:rFonts w:hint="eastAsia"/>
          <w:szCs w:val="24"/>
          <w:lang w:eastAsia="zh-CN"/>
        </w:rPr>
        <w:t>范围内卫星水上移动业务的可能划分</w:t>
      </w:r>
      <w:r w:rsidRPr="00815F46">
        <w:rPr>
          <w:rFonts w:ascii="SimSun" w:hAnsi="SimSun"/>
          <w:szCs w:val="24"/>
          <w:lang w:val="en-US" w:eastAsia="zh-CN"/>
        </w:rPr>
        <w:t>”</w:t>
      </w:r>
    </w:p>
    <w:p w:rsidR="00CB2426" w:rsidRPr="00815F46" w:rsidRDefault="00482CAD" w:rsidP="00482CAD">
      <w:pPr>
        <w:pStyle w:val="enumlev1"/>
        <w:rPr>
          <w:szCs w:val="24"/>
          <w:lang w:val="en-US" w:eastAsia="zh-CN"/>
        </w:rPr>
      </w:pPr>
      <w:r w:rsidRPr="00815F46">
        <w:rPr>
          <w:szCs w:val="24"/>
          <w:lang w:val="en-US" w:eastAsia="zh-CN"/>
        </w:rPr>
        <w:t>–</w:t>
      </w:r>
      <w:r w:rsidRPr="00815F46">
        <w:rPr>
          <w:szCs w:val="24"/>
          <w:lang w:val="en-US" w:eastAsia="zh-CN"/>
        </w:rPr>
        <w:tab/>
        <w:t>ITU</w:t>
      </w:r>
      <w:r w:rsidRPr="00815F46">
        <w:rPr>
          <w:szCs w:val="24"/>
          <w:lang w:val="en-US" w:eastAsia="zh-CN"/>
        </w:rPr>
        <w:noBreakHyphen/>
        <w:t>R M.2359-0</w:t>
      </w:r>
      <w:r w:rsidR="00EB19B1">
        <w:rPr>
          <w:rFonts w:hint="eastAsia"/>
          <w:lang w:val="en-US" w:eastAsia="zh-CN"/>
        </w:rPr>
        <w:t>号</w:t>
      </w:r>
      <w:r w:rsidR="00EB19B1">
        <w:rPr>
          <w:lang w:val="en-US" w:eastAsia="zh-CN"/>
        </w:rPr>
        <w:t>报告</w:t>
      </w:r>
      <w:r w:rsidRPr="00815F46">
        <w:rPr>
          <w:rFonts w:ascii="SimSun" w:hAnsi="SimSun"/>
          <w:szCs w:val="24"/>
          <w:lang w:val="en-US" w:eastAsia="zh-CN"/>
        </w:rPr>
        <w:t>“</w:t>
      </w:r>
      <w:r w:rsidRPr="00815F46">
        <w:rPr>
          <w:rFonts w:asciiTheme="majorBidi" w:hAnsiTheme="majorBidi" w:cstheme="majorBidi" w:hint="eastAsia"/>
          <w:szCs w:val="24"/>
          <w:lang w:eastAsia="zh-CN"/>
        </w:rPr>
        <w:t>保护</w:t>
      </w:r>
      <w:r w:rsidRPr="00815F46">
        <w:rPr>
          <w:rFonts w:asciiTheme="majorBidi" w:hAnsiTheme="majorBidi" w:cstheme="majorBidi"/>
          <w:szCs w:val="24"/>
          <w:lang w:eastAsia="zh-CN"/>
        </w:rPr>
        <w:t>406-406.1 MHz</w:t>
      </w:r>
      <w:r w:rsidRPr="00815F46">
        <w:rPr>
          <w:rFonts w:asciiTheme="majorBidi" w:hAnsiTheme="majorBidi" w:cstheme="majorBidi" w:hint="eastAsia"/>
          <w:szCs w:val="24"/>
          <w:lang w:eastAsia="zh-CN"/>
        </w:rPr>
        <w:t>频段</w:t>
      </w:r>
      <w:r w:rsidRPr="00815F46">
        <w:rPr>
          <w:rFonts w:ascii="SimSun" w:hAnsi="SimSun"/>
          <w:szCs w:val="24"/>
          <w:lang w:val="en-US" w:eastAsia="zh-CN"/>
        </w:rPr>
        <w:t>”</w:t>
      </w:r>
    </w:p>
    <w:p w:rsidR="00CB2426" w:rsidRPr="00815F46" w:rsidRDefault="00482CAD" w:rsidP="00815F46">
      <w:pPr>
        <w:pStyle w:val="enumlev1"/>
        <w:rPr>
          <w:szCs w:val="24"/>
          <w:lang w:val="en-US" w:eastAsia="zh-CN"/>
        </w:rPr>
      </w:pPr>
      <w:r w:rsidRPr="00815F46">
        <w:rPr>
          <w:szCs w:val="24"/>
          <w:lang w:val="en-US" w:eastAsia="zh-CN"/>
        </w:rPr>
        <w:t>–</w:t>
      </w:r>
      <w:r w:rsidRPr="00815F46">
        <w:rPr>
          <w:szCs w:val="24"/>
          <w:lang w:val="en-US" w:eastAsia="zh-CN"/>
        </w:rPr>
        <w:tab/>
        <w:t>ITU</w:t>
      </w:r>
      <w:r w:rsidRPr="00815F46">
        <w:rPr>
          <w:szCs w:val="24"/>
          <w:lang w:val="en-US" w:eastAsia="zh-CN"/>
        </w:rPr>
        <w:noBreakHyphen/>
        <w:t>R M.2360-0</w:t>
      </w:r>
      <w:r w:rsidR="00EB19B1">
        <w:rPr>
          <w:rFonts w:hint="eastAsia"/>
          <w:lang w:val="en-US" w:eastAsia="zh-CN"/>
        </w:rPr>
        <w:t>号</w:t>
      </w:r>
      <w:r w:rsidR="00EB19B1">
        <w:rPr>
          <w:lang w:val="en-US" w:eastAsia="zh-CN"/>
        </w:rPr>
        <w:t>报告</w:t>
      </w:r>
      <w:r w:rsidRPr="00815F46">
        <w:rPr>
          <w:rFonts w:ascii="SimSun" w:hAnsi="SimSun"/>
          <w:szCs w:val="24"/>
          <w:lang w:val="en-US" w:eastAsia="zh-CN"/>
        </w:rPr>
        <w:t>“</w:t>
      </w:r>
      <w:r w:rsidR="00815F46" w:rsidRPr="00815F46">
        <w:rPr>
          <w:szCs w:val="24"/>
          <w:lang w:eastAsia="zh-CN"/>
        </w:rPr>
        <w:t>22-26 GHz</w:t>
      </w:r>
      <w:r w:rsidR="00815F46" w:rsidRPr="00815F46">
        <w:rPr>
          <w:rFonts w:hint="eastAsia"/>
          <w:szCs w:val="24"/>
          <w:lang w:eastAsia="zh-CN"/>
        </w:rPr>
        <w:t>范围内</w:t>
      </w:r>
      <w:r w:rsidR="00815F46" w:rsidRPr="00815F46">
        <w:rPr>
          <w:szCs w:val="24"/>
          <w:lang w:eastAsia="zh-CN"/>
        </w:rPr>
        <w:t>GSO MSS</w:t>
      </w:r>
      <w:r w:rsidR="00815F46" w:rsidRPr="00815F46">
        <w:rPr>
          <w:rFonts w:hint="eastAsia"/>
          <w:szCs w:val="24"/>
          <w:lang w:eastAsia="zh-CN"/>
        </w:rPr>
        <w:t>与其他业务的共用</w:t>
      </w:r>
      <w:r w:rsidRPr="00815F46">
        <w:rPr>
          <w:rFonts w:ascii="SimSun" w:hAnsi="SimSun"/>
          <w:szCs w:val="24"/>
          <w:lang w:val="en-US" w:eastAsia="zh-CN"/>
        </w:rPr>
        <w:t>”</w:t>
      </w:r>
      <w:r w:rsidRPr="00815F46">
        <w:rPr>
          <w:rFonts w:hint="eastAsia"/>
          <w:szCs w:val="24"/>
          <w:lang w:val="en-US" w:eastAsia="zh-CN"/>
        </w:rPr>
        <w:t>。</w:t>
      </w:r>
    </w:p>
    <w:p w:rsidR="00CB2426" w:rsidRPr="00162450" w:rsidRDefault="0063472D" w:rsidP="0063472D">
      <w:pPr>
        <w:ind w:firstLineChars="200" w:firstLine="480"/>
        <w:rPr>
          <w:lang w:val="en-US" w:eastAsia="zh-CN"/>
        </w:rPr>
      </w:pPr>
      <w:r w:rsidRPr="00815F46">
        <w:rPr>
          <w:szCs w:val="24"/>
          <w:lang w:eastAsia="zh-CN"/>
        </w:rPr>
        <w:t>4C</w:t>
      </w:r>
      <w:r w:rsidRPr="00815F46">
        <w:rPr>
          <w:rFonts w:hint="eastAsia"/>
          <w:szCs w:val="24"/>
          <w:lang w:eastAsia="zh-CN"/>
        </w:rPr>
        <w:t>工作组还起草了</w:t>
      </w:r>
      <w:r w:rsidR="00BD523E" w:rsidRPr="00815F46">
        <w:rPr>
          <w:rFonts w:hint="eastAsia"/>
          <w:szCs w:val="24"/>
          <w:lang w:eastAsia="zh-CN"/>
        </w:rPr>
        <w:t>一份</w:t>
      </w:r>
      <w:r w:rsidRPr="00815F46">
        <w:rPr>
          <w:rFonts w:hint="eastAsia"/>
          <w:szCs w:val="24"/>
          <w:lang w:eastAsia="zh-CN"/>
        </w:rPr>
        <w:t>新报告草案初稿（</w:t>
      </w:r>
      <w:r w:rsidRPr="00815F46">
        <w:rPr>
          <w:szCs w:val="24"/>
          <w:lang w:eastAsia="zh-CN"/>
        </w:rPr>
        <w:t>PDNRep</w:t>
      </w:r>
      <w:r w:rsidRPr="00815F46">
        <w:rPr>
          <w:rFonts w:hint="eastAsia"/>
          <w:szCs w:val="24"/>
          <w:lang w:eastAsia="zh-CN"/>
        </w:rPr>
        <w:t>），具体如下。</w:t>
      </w:r>
    </w:p>
    <w:p w:rsidR="00CB2426" w:rsidRPr="00162450" w:rsidRDefault="00CB2426" w:rsidP="00CB2426">
      <w:pPr>
        <w:pStyle w:val="Headingb"/>
        <w:rPr>
          <w:lang w:val="en-US" w:eastAsia="zh-CN"/>
        </w:rPr>
      </w:pPr>
      <w:r w:rsidRPr="00162450">
        <w:rPr>
          <w:lang w:val="en-US" w:eastAsia="zh-CN"/>
        </w:rPr>
        <w:t>PDNR</w:t>
      </w:r>
      <w:r>
        <w:rPr>
          <w:lang w:val="en-US" w:eastAsia="zh-CN"/>
        </w:rPr>
        <w:t>ep</w:t>
      </w:r>
    </w:p>
    <w:p w:rsidR="00CB2426" w:rsidRPr="00162450" w:rsidRDefault="008A7887" w:rsidP="008632B0">
      <w:pPr>
        <w:pStyle w:val="enumlev1"/>
        <w:rPr>
          <w:lang w:val="en-US" w:eastAsia="zh-CN"/>
        </w:rPr>
      </w:pPr>
      <w:r>
        <w:rPr>
          <w:lang w:val="en-US" w:eastAsia="zh-CN"/>
        </w:rPr>
        <w:t>–</w:t>
      </w:r>
      <w:r>
        <w:rPr>
          <w:lang w:val="en-US" w:eastAsia="zh-CN"/>
        </w:rPr>
        <w:tab/>
        <w:t>ITU</w:t>
      </w:r>
      <w:r>
        <w:rPr>
          <w:lang w:val="en-US" w:eastAsia="zh-CN"/>
        </w:rPr>
        <w:noBreakHyphen/>
        <w:t>R M.[ADS-MSS]</w:t>
      </w:r>
      <w:r w:rsidR="00E27453">
        <w:rPr>
          <w:rFonts w:hint="eastAsia"/>
          <w:lang w:val="en-US" w:eastAsia="zh-CN"/>
        </w:rPr>
        <w:t>号</w:t>
      </w:r>
      <w:r w:rsidR="00E27453">
        <w:rPr>
          <w:lang w:val="en-US" w:eastAsia="zh-CN"/>
        </w:rPr>
        <w:t>报告</w:t>
      </w:r>
      <w:r w:rsidR="008632B0" w:rsidRPr="008632B0">
        <w:rPr>
          <w:rFonts w:ascii="SimSun" w:hAnsi="SimSun"/>
          <w:lang w:val="en-US" w:eastAsia="zh-CN"/>
        </w:rPr>
        <w:t>“</w:t>
      </w:r>
      <w:r w:rsidR="008632B0" w:rsidRPr="008632B0">
        <w:rPr>
          <w:rFonts w:hint="eastAsia"/>
          <w:lang w:val="en-US" w:eastAsia="zh-CN"/>
        </w:rPr>
        <w:t>使用现有卫星移动业务系统进行飞机跟踪</w:t>
      </w:r>
      <w:r w:rsidR="008632B0" w:rsidRPr="008632B0">
        <w:rPr>
          <w:rFonts w:ascii="SimSun" w:hAnsi="SimSun"/>
          <w:lang w:val="en-US" w:eastAsia="zh-CN"/>
        </w:rPr>
        <w:t>”</w:t>
      </w:r>
      <w:r w:rsidR="008632B0">
        <w:rPr>
          <w:rFonts w:hint="eastAsia"/>
          <w:lang w:val="en-US" w:eastAsia="zh-CN"/>
        </w:rPr>
        <w:t>。</w:t>
      </w:r>
    </w:p>
    <w:p w:rsidR="00CB2426" w:rsidRPr="00162450" w:rsidRDefault="00E153FC" w:rsidP="00384A6D">
      <w:pPr>
        <w:ind w:firstLineChars="200" w:firstLine="480"/>
        <w:rPr>
          <w:lang w:val="en-US" w:eastAsia="zh-CN"/>
        </w:rPr>
      </w:pPr>
      <w:r>
        <w:rPr>
          <w:rFonts w:hint="eastAsia"/>
          <w:lang w:eastAsia="zh-CN"/>
        </w:rPr>
        <w:t>可能在未来形成新建议书和</w:t>
      </w:r>
      <w:r>
        <w:rPr>
          <w:rFonts w:hint="eastAsia"/>
          <w:lang w:eastAsia="zh-CN"/>
        </w:rPr>
        <w:t>/</w:t>
      </w:r>
      <w:r>
        <w:rPr>
          <w:rFonts w:hint="eastAsia"/>
          <w:lang w:eastAsia="zh-CN"/>
        </w:rPr>
        <w:t>或报告的</w:t>
      </w:r>
      <w:r w:rsidR="00384A6D">
        <w:rPr>
          <w:rFonts w:hint="eastAsia"/>
          <w:lang w:eastAsia="zh-CN"/>
        </w:rPr>
        <w:t>议题</w:t>
      </w:r>
      <w:r>
        <w:rPr>
          <w:rFonts w:hint="eastAsia"/>
          <w:lang w:eastAsia="zh-CN"/>
        </w:rPr>
        <w:t>工作</w:t>
      </w:r>
      <w:r w:rsidR="00384A6D">
        <w:rPr>
          <w:rFonts w:hint="eastAsia"/>
          <w:lang w:eastAsia="zh-CN"/>
        </w:rPr>
        <w:t>亦有所进展</w:t>
      </w:r>
      <w:r>
        <w:rPr>
          <w:rFonts w:hint="eastAsia"/>
          <w:lang w:eastAsia="zh-CN"/>
        </w:rPr>
        <w:t>。</w:t>
      </w:r>
      <w:r w:rsidR="008A7887">
        <w:rPr>
          <w:rFonts w:hint="eastAsia"/>
          <w:lang w:val="en-US" w:eastAsia="zh-CN"/>
        </w:rPr>
        <w:t>这些议题</w:t>
      </w:r>
      <w:r w:rsidR="008A7887">
        <w:rPr>
          <w:lang w:val="en-US" w:eastAsia="zh-CN"/>
        </w:rPr>
        <w:t>包括：</w:t>
      </w:r>
    </w:p>
    <w:p w:rsidR="00CB2426" w:rsidRPr="00162450" w:rsidRDefault="00CB2426" w:rsidP="00815F46">
      <w:pPr>
        <w:pStyle w:val="enumlev1"/>
        <w:rPr>
          <w:lang w:val="en-US" w:eastAsia="zh-CN"/>
        </w:rPr>
      </w:pPr>
      <w:r w:rsidRPr="00162450">
        <w:rPr>
          <w:lang w:val="en-US" w:eastAsia="zh-CN"/>
        </w:rPr>
        <w:t>–</w:t>
      </w:r>
      <w:r w:rsidRPr="00162450">
        <w:rPr>
          <w:lang w:val="en-US" w:eastAsia="zh-CN"/>
        </w:rPr>
        <w:tab/>
      </w:r>
      <w:r w:rsidR="00815F46" w:rsidRPr="00815F46">
        <w:rPr>
          <w:lang w:eastAsia="zh-CN"/>
        </w:rPr>
        <w:t>22-26 GHz</w:t>
      </w:r>
      <w:r w:rsidR="00815F46" w:rsidRPr="00815F46">
        <w:rPr>
          <w:rFonts w:hint="eastAsia"/>
          <w:lang w:eastAsia="zh-CN"/>
        </w:rPr>
        <w:t>频率范围内未来开发卫星移动业务宽带应用的流量预测和估算的频谱需求</w:t>
      </w:r>
      <w:r w:rsidR="00815F46">
        <w:rPr>
          <w:rFonts w:hint="eastAsia"/>
          <w:lang w:eastAsia="zh-CN"/>
        </w:rPr>
        <w:t>；</w:t>
      </w:r>
    </w:p>
    <w:p w:rsidR="00CB2426" w:rsidRPr="00162450" w:rsidRDefault="00CB2426" w:rsidP="008A7887">
      <w:pPr>
        <w:pStyle w:val="enumlev1"/>
        <w:rPr>
          <w:lang w:val="en-US" w:eastAsia="zh-CN"/>
        </w:rPr>
      </w:pPr>
      <w:r w:rsidRPr="00162450">
        <w:rPr>
          <w:lang w:val="en-US" w:eastAsia="zh-CN"/>
        </w:rPr>
        <w:t>–</w:t>
      </w:r>
      <w:r w:rsidRPr="00162450">
        <w:rPr>
          <w:lang w:val="en-US" w:eastAsia="zh-CN"/>
        </w:rPr>
        <w:tab/>
        <w:t>1 164-1 215 MHz</w:t>
      </w:r>
      <w:r w:rsidR="00E3544B">
        <w:rPr>
          <w:lang w:val="en-US" w:eastAsia="zh-CN"/>
        </w:rPr>
        <w:t>、</w:t>
      </w:r>
      <w:r w:rsidRPr="00162450">
        <w:rPr>
          <w:lang w:val="en-US" w:eastAsia="zh-CN"/>
        </w:rPr>
        <w:t>1 215-1 300 MHz</w:t>
      </w:r>
      <w:r w:rsidR="008A7887">
        <w:rPr>
          <w:rFonts w:hint="eastAsia"/>
          <w:lang w:val="en-US" w:eastAsia="zh-CN"/>
        </w:rPr>
        <w:t>和</w:t>
      </w:r>
      <w:r w:rsidRPr="00162450">
        <w:rPr>
          <w:lang w:val="en-US" w:eastAsia="zh-CN"/>
        </w:rPr>
        <w:t>1 559-1 610 MHz</w:t>
      </w:r>
      <w:r w:rsidR="008A7887">
        <w:rPr>
          <w:rFonts w:hint="eastAsia"/>
          <w:lang w:val="en-US" w:eastAsia="zh-CN"/>
        </w:rPr>
        <w:t>频段</w:t>
      </w:r>
      <w:r w:rsidR="008A7887">
        <w:rPr>
          <w:lang w:val="en-US" w:eastAsia="zh-CN"/>
        </w:rPr>
        <w:t>中的</w:t>
      </w:r>
      <w:r w:rsidR="008A7887" w:rsidRPr="00162450">
        <w:rPr>
          <w:lang w:val="en-US" w:eastAsia="zh-CN"/>
        </w:rPr>
        <w:t>RNSS</w:t>
      </w:r>
      <w:r w:rsidR="008A7887">
        <w:rPr>
          <w:rFonts w:hint="eastAsia"/>
          <w:lang w:val="en-US" w:eastAsia="zh-CN"/>
        </w:rPr>
        <w:t>应用</w:t>
      </w:r>
    </w:p>
    <w:p w:rsidR="00CB2426" w:rsidRPr="00162450" w:rsidRDefault="00CB2426" w:rsidP="008A7887">
      <w:pPr>
        <w:pStyle w:val="enumlev1"/>
        <w:rPr>
          <w:lang w:val="en-US" w:eastAsia="zh-CN"/>
        </w:rPr>
      </w:pPr>
      <w:r w:rsidRPr="00162450">
        <w:rPr>
          <w:lang w:val="en-US" w:eastAsia="zh-CN"/>
        </w:rPr>
        <w:t>–</w:t>
      </w:r>
      <w:r w:rsidRPr="00162450">
        <w:rPr>
          <w:lang w:val="en-US" w:eastAsia="zh-CN"/>
        </w:rPr>
        <w:tab/>
        <w:t>IMT</w:t>
      </w:r>
      <w:r>
        <w:rPr>
          <w:lang w:val="en-US" w:eastAsia="zh-CN"/>
        </w:rPr>
        <w:noBreakHyphen/>
      </w:r>
      <w:r w:rsidRPr="00162450">
        <w:rPr>
          <w:lang w:val="en-US" w:eastAsia="zh-CN"/>
        </w:rPr>
        <w:t>S2.1G</w:t>
      </w:r>
      <w:r w:rsidR="008A7887">
        <w:rPr>
          <w:rFonts w:hint="eastAsia"/>
          <w:lang w:val="en-US" w:eastAsia="zh-CN"/>
        </w:rPr>
        <w:t>频段中</w:t>
      </w:r>
      <w:r w:rsidR="008A7887">
        <w:rPr>
          <w:lang w:val="en-US" w:eastAsia="zh-CN"/>
        </w:rPr>
        <w:t>卫星移动系统和地面</w:t>
      </w:r>
      <w:r w:rsidR="008A7887" w:rsidRPr="00162450">
        <w:rPr>
          <w:lang w:val="en-US" w:eastAsia="zh-CN"/>
        </w:rPr>
        <w:t>LTE</w:t>
      </w:r>
      <w:r w:rsidR="008A7887">
        <w:rPr>
          <w:rFonts w:hint="eastAsia"/>
          <w:lang w:val="en-US" w:eastAsia="zh-CN"/>
        </w:rPr>
        <w:t>系统</w:t>
      </w:r>
      <w:r w:rsidR="008A7887">
        <w:rPr>
          <w:lang w:val="en-US" w:eastAsia="zh-CN"/>
        </w:rPr>
        <w:t>之间的共用研究</w:t>
      </w:r>
    </w:p>
    <w:p w:rsidR="00CB2426" w:rsidRPr="00162450" w:rsidRDefault="00CB2426" w:rsidP="00CB2426">
      <w:pPr>
        <w:rPr>
          <w:lang w:val="en-US" w:eastAsia="zh-CN"/>
        </w:rPr>
      </w:pPr>
    </w:p>
    <w:p w:rsidR="00CB2426" w:rsidRPr="00162450" w:rsidRDefault="00CB2426" w:rsidP="00CB2426">
      <w:pPr>
        <w:rPr>
          <w:lang w:val="en-US" w:eastAsia="zh-CN"/>
        </w:rPr>
      </w:pPr>
    </w:p>
    <w:p w:rsidR="00CB2426" w:rsidRPr="00162450" w:rsidRDefault="00CB2426" w:rsidP="00CB2426">
      <w:pPr>
        <w:rPr>
          <w:lang w:val="en-US" w:eastAsia="zh-CN"/>
        </w:rPr>
      </w:pPr>
    </w:p>
    <w:p w:rsidR="000F1DAE" w:rsidRDefault="000F1DAE">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CB2426" w:rsidRPr="00162450" w:rsidRDefault="007E16B3" w:rsidP="00CB2426">
      <w:pPr>
        <w:pStyle w:val="AnnexNo"/>
        <w:rPr>
          <w:lang w:val="en-US" w:eastAsia="zh-CN"/>
        </w:rPr>
      </w:pPr>
      <w:r>
        <w:rPr>
          <w:rFonts w:hint="eastAsia"/>
          <w:lang w:val="en-US" w:eastAsia="zh-CN"/>
        </w:rPr>
        <w:lastRenderedPageBreak/>
        <w:t>附件</w:t>
      </w:r>
      <w:r w:rsidR="00CB2426" w:rsidRPr="00162450">
        <w:rPr>
          <w:lang w:val="en-US" w:eastAsia="zh-CN"/>
        </w:rPr>
        <w:t>4</w:t>
      </w:r>
    </w:p>
    <w:p w:rsidR="00CB2426" w:rsidRPr="00162450" w:rsidRDefault="008A7887" w:rsidP="008A7887">
      <w:pPr>
        <w:pStyle w:val="Annextitle"/>
        <w:rPr>
          <w:lang w:val="en-US" w:eastAsia="zh-CN"/>
        </w:rPr>
      </w:pPr>
      <w:r>
        <w:rPr>
          <w:rFonts w:hint="eastAsia"/>
          <w:lang w:val="en-US" w:eastAsia="zh-CN"/>
        </w:rPr>
        <w:t>联合任务</w:t>
      </w:r>
      <w:r>
        <w:rPr>
          <w:lang w:val="en-US" w:eastAsia="zh-CN"/>
        </w:rPr>
        <w:t>组</w:t>
      </w:r>
      <w:r>
        <w:rPr>
          <w:lang w:val="en-US" w:eastAsia="zh-CN"/>
        </w:rPr>
        <w:t>4-5-6-7 – WRC-15</w:t>
      </w:r>
      <w:r>
        <w:rPr>
          <w:rFonts w:hint="eastAsia"/>
          <w:lang w:val="en-US" w:eastAsia="zh-CN"/>
        </w:rPr>
        <w:t>议项</w:t>
      </w:r>
      <w:r>
        <w:rPr>
          <w:lang w:val="en-US" w:eastAsia="zh-CN"/>
        </w:rPr>
        <w:t>1.1</w:t>
      </w:r>
      <w:r>
        <w:rPr>
          <w:rFonts w:hint="eastAsia"/>
          <w:lang w:val="en-US" w:eastAsia="zh-CN"/>
        </w:rPr>
        <w:t>和</w:t>
      </w:r>
      <w:r w:rsidR="00CB2426" w:rsidRPr="00162450">
        <w:rPr>
          <w:lang w:val="en-US" w:eastAsia="zh-CN"/>
        </w:rPr>
        <w:t>1.2</w:t>
      </w:r>
    </w:p>
    <w:p w:rsidR="00CB2426" w:rsidRPr="00162450" w:rsidRDefault="00CB2426" w:rsidP="007E16B3">
      <w:pPr>
        <w:pStyle w:val="Heading1"/>
        <w:rPr>
          <w:lang w:val="en-US" w:eastAsia="zh-CN"/>
        </w:rPr>
      </w:pPr>
      <w:r w:rsidRPr="00162450">
        <w:rPr>
          <w:lang w:val="en-US" w:eastAsia="zh-CN"/>
        </w:rPr>
        <w:t>1</w:t>
      </w:r>
      <w:r w:rsidRPr="00162450">
        <w:rPr>
          <w:lang w:val="en-US" w:eastAsia="zh-CN"/>
        </w:rPr>
        <w:tab/>
      </w:r>
      <w:r w:rsidR="007E16B3">
        <w:rPr>
          <w:rFonts w:hint="eastAsia"/>
          <w:lang w:val="en-US" w:eastAsia="zh-CN"/>
        </w:rPr>
        <w:t>引言</w:t>
      </w:r>
    </w:p>
    <w:p w:rsidR="00CB2426" w:rsidRPr="00846D63" w:rsidRDefault="003A0592" w:rsidP="00384A6D">
      <w:pPr>
        <w:ind w:firstLineChars="200" w:firstLine="480"/>
        <w:rPr>
          <w:lang w:val="en-US" w:eastAsia="zh-CN"/>
        </w:rPr>
      </w:pPr>
      <w:r>
        <w:rPr>
          <w:rFonts w:hint="eastAsia"/>
          <w:lang w:val="en-US" w:eastAsia="zh-CN"/>
        </w:rPr>
        <w:t>按照</w:t>
      </w:r>
      <w:r>
        <w:rPr>
          <w:lang w:val="en-US" w:eastAsia="zh-CN"/>
        </w:rPr>
        <w:t>大会筹备会议第</w:t>
      </w:r>
      <w:r w:rsidR="00384A6D">
        <w:rPr>
          <w:rFonts w:hint="eastAsia"/>
          <w:lang w:val="en-US" w:eastAsia="zh-CN"/>
        </w:rPr>
        <w:t>一</w:t>
      </w:r>
      <w:r>
        <w:rPr>
          <w:rFonts w:hint="eastAsia"/>
          <w:lang w:val="en-US" w:eastAsia="zh-CN"/>
        </w:rPr>
        <w:t>次</w:t>
      </w:r>
      <w:r>
        <w:rPr>
          <w:lang w:val="en-US" w:eastAsia="zh-CN"/>
        </w:rPr>
        <w:t>会议（</w:t>
      </w:r>
      <w:r w:rsidRPr="00846D63">
        <w:rPr>
          <w:lang w:val="en-US" w:eastAsia="zh-CN"/>
        </w:rPr>
        <w:t>CPM15-1</w:t>
      </w:r>
      <w:r>
        <w:rPr>
          <w:lang w:val="en-US" w:eastAsia="zh-CN"/>
        </w:rPr>
        <w:t>）</w:t>
      </w:r>
      <w:r>
        <w:rPr>
          <w:rFonts w:hint="eastAsia"/>
          <w:lang w:val="en-US" w:eastAsia="zh-CN"/>
        </w:rPr>
        <w:t>决定</w:t>
      </w:r>
      <w:r>
        <w:rPr>
          <w:lang w:val="en-US" w:eastAsia="zh-CN"/>
        </w:rPr>
        <w:t>成立的联合任务组</w:t>
      </w:r>
      <w:r w:rsidR="00CB2426" w:rsidRPr="00846D63">
        <w:rPr>
          <w:lang w:val="en-US" w:eastAsia="zh-CN"/>
        </w:rPr>
        <w:t>4-</w:t>
      </w:r>
      <w:r>
        <w:rPr>
          <w:lang w:val="en-US" w:eastAsia="zh-CN"/>
        </w:rPr>
        <w:t>5-6-7</w:t>
      </w:r>
      <w:r>
        <w:rPr>
          <w:rFonts w:hint="eastAsia"/>
          <w:lang w:val="en-US" w:eastAsia="zh-CN"/>
        </w:rPr>
        <w:t>（</w:t>
      </w:r>
      <w:r>
        <w:rPr>
          <w:lang w:val="en-US" w:eastAsia="zh-CN"/>
        </w:rPr>
        <w:t>JTG 4-5-6-7</w:t>
      </w:r>
      <w:r>
        <w:rPr>
          <w:rFonts w:hint="eastAsia"/>
          <w:lang w:val="en-US" w:eastAsia="zh-CN"/>
        </w:rPr>
        <w:t>）</w:t>
      </w:r>
      <w:r>
        <w:rPr>
          <w:lang w:val="en-US" w:eastAsia="zh-CN"/>
        </w:rPr>
        <w:t>是</w:t>
      </w:r>
      <w:r w:rsidR="00E27453">
        <w:rPr>
          <w:lang w:val="en-US" w:eastAsia="zh-CN"/>
        </w:rPr>
        <w:t>WRC</w:t>
      </w:r>
      <w:r>
        <w:rPr>
          <w:rFonts w:hint="eastAsia"/>
          <w:lang w:val="en-US" w:eastAsia="zh-CN"/>
        </w:rPr>
        <w:t>议项</w:t>
      </w:r>
      <w:r>
        <w:rPr>
          <w:lang w:val="en-US" w:eastAsia="zh-CN"/>
        </w:rPr>
        <w:t>1.1</w:t>
      </w:r>
      <w:r>
        <w:rPr>
          <w:rFonts w:hint="eastAsia"/>
          <w:lang w:val="en-US" w:eastAsia="zh-CN"/>
        </w:rPr>
        <w:t>和</w:t>
      </w:r>
      <w:r w:rsidR="00CB2426" w:rsidRPr="00846D63">
        <w:rPr>
          <w:lang w:val="en-US" w:eastAsia="zh-CN"/>
        </w:rPr>
        <w:t>1.2</w:t>
      </w:r>
      <w:r w:rsidR="00E27453">
        <w:rPr>
          <w:rFonts w:hint="eastAsia"/>
          <w:lang w:val="en-US" w:eastAsia="zh-CN"/>
        </w:rPr>
        <w:t>的</w:t>
      </w:r>
      <w:r>
        <w:rPr>
          <w:rFonts w:hint="eastAsia"/>
          <w:lang w:val="en-US" w:eastAsia="zh-CN"/>
        </w:rPr>
        <w:t>负责</w:t>
      </w:r>
      <w:r>
        <w:rPr>
          <w:lang w:val="en-US" w:eastAsia="zh-CN"/>
        </w:rPr>
        <w:t>小组。其</w:t>
      </w:r>
      <w:r>
        <w:rPr>
          <w:rFonts w:hint="eastAsia"/>
          <w:lang w:val="en-US" w:eastAsia="zh-CN"/>
        </w:rPr>
        <w:t>职责</w:t>
      </w:r>
      <w:r>
        <w:rPr>
          <w:lang w:val="en-US" w:eastAsia="zh-CN"/>
        </w:rPr>
        <w:t>范围要求按照第</w:t>
      </w:r>
      <w:r>
        <w:rPr>
          <w:lang w:val="en-US" w:eastAsia="zh-CN"/>
        </w:rPr>
        <w:t>232</w:t>
      </w:r>
      <w:r>
        <w:rPr>
          <w:rFonts w:hint="eastAsia"/>
          <w:lang w:val="en-US" w:eastAsia="zh-CN"/>
        </w:rPr>
        <w:t>号</w:t>
      </w:r>
      <w:r>
        <w:rPr>
          <w:lang w:val="en-US" w:eastAsia="zh-CN"/>
        </w:rPr>
        <w:t>决议</w:t>
      </w:r>
      <w:r>
        <w:rPr>
          <w:rFonts w:hint="eastAsia"/>
          <w:lang w:val="en-US" w:eastAsia="zh-CN"/>
        </w:rPr>
        <w:t>（</w:t>
      </w:r>
      <w:r>
        <w:rPr>
          <w:lang w:val="en-US" w:eastAsia="zh-CN"/>
        </w:rPr>
        <w:t>WRC-12</w:t>
      </w:r>
      <w:r>
        <w:rPr>
          <w:rFonts w:hint="eastAsia"/>
          <w:lang w:val="en-US" w:eastAsia="zh-CN"/>
        </w:rPr>
        <w:t>）</w:t>
      </w:r>
      <w:r>
        <w:rPr>
          <w:lang w:val="en-US" w:eastAsia="zh-CN"/>
        </w:rPr>
        <w:t>和</w:t>
      </w:r>
      <w:r w:rsidR="00E27453">
        <w:rPr>
          <w:rFonts w:hint="eastAsia"/>
          <w:lang w:val="en-US" w:eastAsia="zh-CN"/>
        </w:rPr>
        <w:t>第</w:t>
      </w:r>
      <w:r>
        <w:rPr>
          <w:rFonts w:hint="eastAsia"/>
          <w:lang w:val="en-US" w:eastAsia="zh-CN"/>
        </w:rPr>
        <w:t>233</w:t>
      </w:r>
      <w:r>
        <w:rPr>
          <w:rFonts w:hint="eastAsia"/>
          <w:lang w:val="en-US" w:eastAsia="zh-CN"/>
        </w:rPr>
        <w:t>号</w:t>
      </w:r>
      <w:r>
        <w:rPr>
          <w:lang w:val="en-US" w:eastAsia="zh-CN"/>
        </w:rPr>
        <w:t>决议（</w:t>
      </w:r>
      <w:r w:rsidRPr="00846D63">
        <w:rPr>
          <w:lang w:val="en-US" w:eastAsia="zh-CN"/>
        </w:rPr>
        <w:t>WRC-12</w:t>
      </w:r>
      <w:r>
        <w:rPr>
          <w:lang w:val="en-US" w:eastAsia="zh-CN"/>
        </w:rPr>
        <w:t>）</w:t>
      </w:r>
      <w:r>
        <w:rPr>
          <w:rFonts w:hint="eastAsia"/>
          <w:lang w:val="en-US" w:eastAsia="zh-CN"/>
        </w:rPr>
        <w:t>开展</w:t>
      </w:r>
      <w:r>
        <w:rPr>
          <w:lang w:val="en-US" w:eastAsia="zh-CN"/>
        </w:rPr>
        <w:t>研究并拟定</w:t>
      </w:r>
      <w:r>
        <w:rPr>
          <w:lang w:val="en-US" w:eastAsia="zh-CN"/>
        </w:rPr>
        <w:t>CPM</w:t>
      </w:r>
      <w:r>
        <w:rPr>
          <w:lang w:val="en-US" w:eastAsia="zh-CN"/>
        </w:rPr>
        <w:t>案文草案。</w:t>
      </w:r>
      <w:r>
        <w:rPr>
          <w:rFonts w:hint="eastAsia"/>
          <w:lang w:val="en-US" w:eastAsia="zh-CN"/>
        </w:rPr>
        <w:t>其</w:t>
      </w:r>
      <w:r>
        <w:rPr>
          <w:lang w:val="en-US" w:eastAsia="zh-CN"/>
        </w:rPr>
        <w:t>职责范围</w:t>
      </w:r>
      <w:r w:rsidR="00860BD4">
        <w:rPr>
          <w:rFonts w:hint="eastAsia"/>
          <w:lang w:val="en-US" w:eastAsia="zh-CN"/>
        </w:rPr>
        <w:t>亦允许</w:t>
      </w:r>
      <w:r w:rsidR="00CB2426" w:rsidRPr="00846D63">
        <w:rPr>
          <w:lang w:val="en-US" w:eastAsia="zh-CN"/>
        </w:rPr>
        <w:t>JTG 4-5-6-7</w:t>
      </w:r>
      <w:r w:rsidR="00201CBB" w:rsidRPr="00201CBB">
        <w:rPr>
          <w:rFonts w:hint="eastAsia"/>
          <w:lang w:val="en-US" w:eastAsia="zh-CN"/>
        </w:rPr>
        <w:t>可根据需要酌情制定有关频谱共用和兼容性研究结果的</w:t>
      </w:r>
      <w:r w:rsidR="00201CBB" w:rsidRPr="00201CBB">
        <w:rPr>
          <w:rFonts w:hint="eastAsia"/>
          <w:lang w:val="en-US" w:eastAsia="zh-CN"/>
        </w:rPr>
        <w:t>ITU-R</w:t>
      </w:r>
      <w:r w:rsidR="00201CBB" w:rsidRPr="00201CBB">
        <w:rPr>
          <w:rFonts w:hint="eastAsia"/>
          <w:lang w:val="en-US" w:eastAsia="zh-CN"/>
        </w:rPr>
        <w:t>建议书或报告草案，以便随后提交相关研究组，根据</w:t>
      </w:r>
      <w:r w:rsidR="00201CBB" w:rsidRPr="00201CBB">
        <w:rPr>
          <w:rFonts w:hint="eastAsia"/>
          <w:lang w:val="en-US" w:eastAsia="zh-CN"/>
        </w:rPr>
        <w:t>ITU-R</w:t>
      </w:r>
      <w:r w:rsidR="00201CBB" w:rsidRPr="00201CBB">
        <w:rPr>
          <w:rFonts w:hint="eastAsia"/>
          <w:lang w:val="en-US" w:eastAsia="zh-CN"/>
        </w:rPr>
        <w:t>第</w:t>
      </w:r>
      <w:r w:rsidR="00201CBB" w:rsidRPr="00201CBB">
        <w:rPr>
          <w:rFonts w:hint="eastAsia"/>
          <w:lang w:val="en-US" w:eastAsia="zh-CN"/>
        </w:rPr>
        <w:t>1-6</w:t>
      </w:r>
      <w:r w:rsidR="00201CBB" w:rsidRPr="00201CBB">
        <w:rPr>
          <w:rFonts w:hint="eastAsia"/>
          <w:lang w:val="en-US" w:eastAsia="zh-CN"/>
        </w:rPr>
        <w:t>号决议批准通过</w:t>
      </w:r>
      <w:r w:rsidR="00201CBB">
        <w:rPr>
          <w:rFonts w:hint="eastAsia"/>
          <w:lang w:val="en-US" w:eastAsia="zh-CN"/>
        </w:rPr>
        <w:t>。</w:t>
      </w:r>
    </w:p>
    <w:p w:rsidR="00CB2426" w:rsidRPr="00162450" w:rsidRDefault="00CB2426" w:rsidP="00EB07CF">
      <w:pPr>
        <w:ind w:firstLineChars="200" w:firstLine="480"/>
        <w:rPr>
          <w:lang w:val="en-US" w:eastAsia="zh-CN"/>
        </w:rPr>
      </w:pPr>
      <w:r w:rsidRPr="00162450">
        <w:rPr>
          <w:lang w:val="en-US" w:eastAsia="zh-CN"/>
        </w:rPr>
        <w:t>JTG 4-5-6-7</w:t>
      </w:r>
      <w:r w:rsidR="00860BD4">
        <w:rPr>
          <w:rFonts w:hint="eastAsia"/>
          <w:lang w:val="en-US" w:eastAsia="zh-CN"/>
        </w:rPr>
        <w:t>自</w:t>
      </w:r>
      <w:r w:rsidR="00860BD4">
        <w:rPr>
          <w:rFonts w:hint="eastAsia"/>
          <w:lang w:val="en-US" w:eastAsia="zh-CN"/>
        </w:rPr>
        <w:t>201</w:t>
      </w:r>
      <w:r w:rsidR="00860BD4">
        <w:rPr>
          <w:lang w:val="en-US" w:eastAsia="zh-CN"/>
        </w:rPr>
        <w:t>2</w:t>
      </w:r>
      <w:r w:rsidR="00860BD4">
        <w:rPr>
          <w:rFonts w:hint="eastAsia"/>
          <w:lang w:val="en-US" w:eastAsia="zh-CN"/>
        </w:rPr>
        <w:t>年</w:t>
      </w:r>
      <w:r w:rsidR="00860BD4">
        <w:rPr>
          <w:rFonts w:hint="eastAsia"/>
          <w:lang w:val="en-US" w:eastAsia="zh-CN"/>
        </w:rPr>
        <w:t>7</w:t>
      </w:r>
      <w:r w:rsidR="00860BD4">
        <w:rPr>
          <w:lang w:val="en-US" w:eastAsia="zh-CN"/>
        </w:rPr>
        <w:t>月</w:t>
      </w:r>
      <w:r w:rsidR="00384A6D">
        <w:rPr>
          <w:rFonts w:hint="eastAsia"/>
          <w:lang w:val="en-US" w:eastAsia="zh-CN"/>
        </w:rPr>
        <w:t>至</w:t>
      </w:r>
      <w:r w:rsidR="00860BD4">
        <w:rPr>
          <w:lang w:val="en-US" w:eastAsia="zh-CN"/>
        </w:rPr>
        <w:t>2014</w:t>
      </w:r>
      <w:r w:rsidR="00860BD4">
        <w:rPr>
          <w:rFonts w:hint="eastAsia"/>
          <w:lang w:val="en-US" w:eastAsia="zh-CN"/>
        </w:rPr>
        <w:t>年</w:t>
      </w:r>
      <w:r w:rsidR="00860BD4">
        <w:rPr>
          <w:rFonts w:hint="eastAsia"/>
          <w:lang w:val="en-US" w:eastAsia="zh-CN"/>
        </w:rPr>
        <w:t>7</w:t>
      </w:r>
      <w:r w:rsidR="00860BD4">
        <w:rPr>
          <w:rFonts w:hint="eastAsia"/>
          <w:lang w:val="en-US" w:eastAsia="zh-CN"/>
        </w:rPr>
        <w:t>月召开</w:t>
      </w:r>
      <w:r w:rsidR="00860BD4">
        <w:rPr>
          <w:lang w:val="en-US" w:eastAsia="zh-CN"/>
        </w:rPr>
        <w:t>了</w:t>
      </w:r>
      <w:r w:rsidR="00EB07CF">
        <w:rPr>
          <w:rFonts w:hint="eastAsia"/>
          <w:lang w:val="en-US" w:eastAsia="zh-CN"/>
        </w:rPr>
        <w:t>六</w:t>
      </w:r>
      <w:r w:rsidR="00860BD4">
        <w:rPr>
          <w:rFonts w:hint="eastAsia"/>
          <w:lang w:val="en-US" w:eastAsia="zh-CN"/>
        </w:rPr>
        <w:t>次</w:t>
      </w:r>
      <w:r w:rsidR="00860BD4">
        <w:rPr>
          <w:lang w:val="en-US" w:eastAsia="zh-CN"/>
        </w:rPr>
        <w:t>会议。</w:t>
      </w:r>
      <w:r w:rsidR="00860BD4">
        <w:rPr>
          <w:rFonts w:hint="eastAsia"/>
          <w:lang w:val="en-US" w:eastAsia="zh-CN"/>
        </w:rPr>
        <w:t>前两次</w:t>
      </w:r>
      <w:r w:rsidR="00860BD4">
        <w:rPr>
          <w:lang w:val="en-US" w:eastAsia="zh-CN"/>
        </w:rPr>
        <w:t>会议由</w:t>
      </w:r>
      <w:r w:rsidR="00E27453">
        <w:rPr>
          <w:lang w:val="en-US" w:eastAsia="zh-CN"/>
        </w:rPr>
        <w:t>Thomas EWERS</w:t>
      </w:r>
      <w:r w:rsidR="00860BD4">
        <w:rPr>
          <w:rFonts w:hint="eastAsia"/>
          <w:lang w:val="en-US" w:eastAsia="zh-CN"/>
        </w:rPr>
        <w:t>（德国）主持，</w:t>
      </w:r>
      <w:r w:rsidR="00860BD4">
        <w:rPr>
          <w:lang w:val="en-US" w:eastAsia="zh-CN"/>
        </w:rPr>
        <w:t>后四次会议由</w:t>
      </w:r>
      <w:r w:rsidRPr="00162450">
        <w:rPr>
          <w:lang w:val="en-US" w:eastAsia="zh-CN"/>
        </w:rPr>
        <w:t>Martin FENTON</w:t>
      </w:r>
      <w:r w:rsidR="00860BD4">
        <w:rPr>
          <w:rFonts w:hint="eastAsia"/>
          <w:lang w:val="en-US" w:eastAsia="zh-CN"/>
        </w:rPr>
        <w:t>（英国）主持</w:t>
      </w:r>
      <w:r w:rsidR="00860BD4">
        <w:rPr>
          <w:lang w:val="en-US" w:eastAsia="zh-CN"/>
        </w:rPr>
        <w:t>。以下</w:t>
      </w:r>
      <w:r w:rsidR="00860BD4">
        <w:rPr>
          <w:rFonts w:hint="eastAsia"/>
          <w:lang w:val="en-US" w:eastAsia="zh-CN"/>
        </w:rPr>
        <w:t>表</w:t>
      </w:r>
      <w:r w:rsidR="00860BD4">
        <w:rPr>
          <w:rFonts w:hint="eastAsia"/>
          <w:lang w:val="en-US" w:eastAsia="zh-CN"/>
        </w:rPr>
        <w:t>1</w:t>
      </w:r>
      <w:r w:rsidR="00860BD4">
        <w:rPr>
          <w:rFonts w:hint="eastAsia"/>
          <w:lang w:val="en-US" w:eastAsia="zh-CN"/>
        </w:rPr>
        <w:t>列出</w:t>
      </w:r>
      <w:r w:rsidR="00860BD4">
        <w:rPr>
          <w:lang w:val="en-US" w:eastAsia="zh-CN"/>
        </w:rPr>
        <w:t>了</w:t>
      </w:r>
      <w:r w:rsidR="00860BD4">
        <w:rPr>
          <w:rFonts w:hint="eastAsia"/>
          <w:lang w:val="en-US" w:eastAsia="zh-CN"/>
        </w:rPr>
        <w:t>每次</w:t>
      </w:r>
      <w:r w:rsidR="00860BD4">
        <w:rPr>
          <w:lang w:val="en-US" w:eastAsia="zh-CN"/>
        </w:rPr>
        <w:t>会议的参加情况和文稿数量。该</w:t>
      </w:r>
      <w:r w:rsidR="00860BD4">
        <w:rPr>
          <w:rFonts w:hint="eastAsia"/>
          <w:lang w:val="en-US" w:eastAsia="zh-CN"/>
        </w:rPr>
        <w:t>表</w:t>
      </w:r>
      <w:r w:rsidR="00860BD4">
        <w:rPr>
          <w:lang w:val="en-US" w:eastAsia="zh-CN"/>
        </w:rPr>
        <w:t>亦提供了每次会议的主席报告参考。</w:t>
      </w:r>
      <w:r w:rsidRPr="00162450">
        <w:rPr>
          <w:lang w:val="en-US" w:eastAsia="zh-CN"/>
        </w:rPr>
        <w:t xml:space="preserve"> </w:t>
      </w:r>
    </w:p>
    <w:p w:rsidR="00CB2426" w:rsidRPr="00162450" w:rsidRDefault="00545D69" w:rsidP="00CB2426">
      <w:pPr>
        <w:pStyle w:val="TableNo"/>
        <w:rPr>
          <w:lang w:val="en-US" w:eastAsia="zh-CN"/>
        </w:rPr>
      </w:pPr>
      <w:r>
        <w:rPr>
          <w:rFonts w:hint="eastAsia"/>
          <w:lang w:val="en-US" w:eastAsia="zh-CN"/>
        </w:rPr>
        <w:t>表</w:t>
      </w:r>
      <w:r w:rsidR="00CB2426" w:rsidRPr="00162450">
        <w:rPr>
          <w:lang w:val="en-US" w:eastAsia="zh-CN"/>
        </w:rPr>
        <w:t>1</w:t>
      </w:r>
    </w:p>
    <w:p w:rsidR="00CB2426" w:rsidRPr="00162450" w:rsidRDefault="00860BD4" w:rsidP="00860BD4">
      <w:pPr>
        <w:pStyle w:val="Tabletitle"/>
        <w:rPr>
          <w:lang w:val="en-US" w:eastAsia="zh-CN"/>
        </w:rPr>
      </w:pPr>
      <w:r>
        <w:rPr>
          <w:rFonts w:hint="eastAsia"/>
          <w:lang w:val="en-US" w:eastAsia="zh-CN"/>
        </w:rPr>
        <w:t>联合任务</w:t>
      </w:r>
      <w:r>
        <w:rPr>
          <w:lang w:val="en-US" w:eastAsia="zh-CN"/>
        </w:rPr>
        <w:t>组</w:t>
      </w:r>
      <w:r>
        <w:rPr>
          <w:lang w:val="en-US" w:eastAsia="zh-CN"/>
        </w:rPr>
        <w:t>4-5-6-7</w:t>
      </w:r>
      <w:r>
        <w:rPr>
          <w:rFonts w:hint="eastAsia"/>
          <w:lang w:val="en-US" w:eastAsia="zh-CN"/>
        </w:rPr>
        <w:t>会议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249"/>
        <w:gridCol w:w="1250"/>
        <w:gridCol w:w="1250"/>
        <w:gridCol w:w="1249"/>
        <w:gridCol w:w="1250"/>
        <w:gridCol w:w="1250"/>
      </w:tblGrid>
      <w:tr w:rsidR="00CB2426" w:rsidRPr="00162450" w:rsidTr="00AC1740">
        <w:trPr>
          <w:jc w:val="center"/>
        </w:trPr>
        <w:tc>
          <w:tcPr>
            <w:tcW w:w="1682" w:type="dxa"/>
            <w:tcBorders>
              <w:top w:val="single" w:sz="4" w:space="0" w:color="auto"/>
              <w:left w:val="single" w:sz="4" w:space="0" w:color="auto"/>
              <w:bottom w:val="single" w:sz="4" w:space="0" w:color="auto"/>
              <w:right w:val="single" w:sz="4" w:space="0" w:color="auto"/>
            </w:tcBorders>
          </w:tcPr>
          <w:p w:rsidR="00CB2426" w:rsidRPr="00162450" w:rsidRDefault="00CB2426" w:rsidP="00AC1740">
            <w:pPr>
              <w:pStyle w:val="Tablehead"/>
              <w:rPr>
                <w:lang w:val="en-US" w:eastAsia="zh-CN"/>
              </w:rPr>
            </w:pPr>
          </w:p>
        </w:tc>
        <w:tc>
          <w:tcPr>
            <w:tcW w:w="1249" w:type="dxa"/>
            <w:tcBorders>
              <w:top w:val="single" w:sz="4" w:space="0" w:color="auto"/>
              <w:left w:val="single" w:sz="4" w:space="0" w:color="auto"/>
              <w:bottom w:val="single" w:sz="4" w:space="0" w:color="auto"/>
              <w:right w:val="single" w:sz="4" w:space="0" w:color="auto"/>
            </w:tcBorders>
            <w:hideMark/>
          </w:tcPr>
          <w:p w:rsidR="00CB2426" w:rsidRPr="00162450" w:rsidRDefault="00860BD4" w:rsidP="00AC1740">
            <w:pPr>
              <w:pStyle w:val="Tablehead"/>
              <w:rPr>
                <w:lang w:val="en-US" w:eastAsia="zh-CN"/>
              </w:rPr>
            </w:pPr>
            <w:r>
              <w:rPr>
                <w:rFonts w:hint="eastAsia"/>
                <w:lang w:val="en-US" w:eastAsia="zh-CN"/>
              </w:rPr>
              <w:t>第一次会议</w:t>
            </w:r>
          </w:p>
          <w:p w:rsidR="00CB2426" w:rsidRPr="00162450" w:rsidRDefault="00860BD4" w:rsidP="00AC1740">
            <w:pPr>
              <w:pStyle w:val="Tablehead"/>
              <w:rPr>
                <w:lang w:val="en-US" w:eastAsia="zh-CN"/>
              </w:rPr>
            </w:pPr>
            <w:r>
              <w:rPr>
                <w:lang w:val="en-US"/>
              </w:rPr>
              <w:t>2012</w:t>
            </w:r>
            <w:r>
              <w:rPr>
                <w:rFonts w:hint="eastAsia"/>
                <w:lang w:val="en-US" w:eastAsia="zh-CN"/>
              </w:rPr>
              <w:t>年</w:t>
            </w:r>
            <w:r>
              <w:rPr>
                <w:rFonts w:hint="eastAsia"/>
                <w:lang w:val="en-US" w:eastAsia="zh-CN"/>
              </w:rPr>
              <w:t>7</w:t>
            </w:r>
            <w:r>
              <w:rPr>
                <w:rFonts w:hint="eastAsia"/>
                <w:lang w:val="en-US" w:eastAsia="zh-CN"/>
              </w:rPr>
              <w:t>月</w:t>
            </w:r>
          </w:p>
        </w:tc>
        <w:tc>
          <w:tcPr>
            <w:tcW w:w="1250" w:type="dxa"/>
            <w:tcBorders>
              <w:top w:val="single" w:sz="4" w:space="0" w:color="auto"/>
              <w:left w:val="single" w:sz="4" w:space="0" w:color="auto"/>
              <w:bottom w:val="single" w:sz="4" w:space="0" w:color="auto"/>
              <w:right w:val="single" w:sz="4" w:space="0" w:color="auto"/>
            </w:tcBorders>
            <w:hideMark/>
          </w:tcPr>
          <w:p w:rsidR="00860BD4" w:rsidRPr="00162450" w:rsidRDefault="00860BD4" w:rsidP="00860BD4">
            <w:pPr>
              <w:pStyle w:val="Tablehead"/>
              <w:rPr>
                <w:lang w:val="en-US" w:eastAsia="zh-CN"/>
              </w:rPr>
            </w:pPr>
            <w:r>
              <w:rPr>
                <w:rFonts w:hint="eastAsia"/>
                <w:lang w:val="en-US" w:eastAsia="zh-CN"/>
              </w:rPr>
              <w:t>第二次会议</w:t>
            </w:r>
          </w:p>
          <w:p w:rsidR="00CB2426" w:rsidRPr="00162450" w:rsidRDefault="00860BD4" w:rsidP="00860BD4">
            <w:pPr>
              <w:pStyle w:val="Tablehead"/>
              <w:rPr>
                <w:lang w:val="en-US"/>
              </w:rPr>
            </w:pPr>
            <w:r>
              <w:rPr>
                <w:lang w:val="en-US"/>
              </w:rPr>
              <w:t>2012</w:t>
            </w:r>
            <w:r>
              <w:rPr>
                <w:rFonts w:hint="eastAsia"/>
                <w:lang w:val="en-US" w:eastAsia="zh-CN"/>
              </w:rPr>
              <w:t>年</w:t>
            </w:r>
            <w:r>
              <w:rPr>
                <w:lang w:val="en-US" w:eastAsia="zh-CN"/>
              </w:rPr>
              <w:t>11</w:t>
            </w:r>
            <w:r>
              <w:rPr>
                <w:rFonts w:hint="eastAsia"/>
                <w:lang w:val="en-US" w:eastAsia="zh-CN"/>
              </w:rPr>
              <w:t>月</w:t>
            </w:r>
          </w:p>
        </w:tc>
        <w:tc>
          <w:tcPr>
            <w:tcW w:w="1250" w:type="dxa"/>
            <w:tcBorders>
              <w:top w:val="single" w:sz="4" w:space="0" w:color="auto"/>
              <w:left w:val="single" w:sz="4" w:space="0" w:color="auto"/>
              <w:bottom w:val="single" w:sz="4" w:space="0" w:color="auto"/>
              <w:right w:val="single" w:sz="4" w:space="0" w:color="auto"/>
            </w:tcBorders>
            <w:hideMark/>
          </w:tcPr>
          <w:p w:rsidR="00DC7887" w:rsidRPr="00162450" w:rsidRDefault="00DC7887" w:rsidP="00DC7887">
            <w:pPr>
              <w:pStyle w:val="Tablehead"/>
              <w:rPr>
                <w:lang w:val="en-US" w:eastAsia="zh-CN"/>
              </w:rPr>
            </w:pPr>
            <w:r>
              <w:rPr>
                <w:rFonts w:hint="eastAsia"/>
                <w:lang w:val="en-US" w:eastAsia="zh-CN"/>
              </w:rPr>
              <w:t>第三次会议</w:t>
            </w:r>
          </w:p>
          <w:p w:rsidR="00CB2426" w:rsidRPr="00162450" w:rsidRDefault="00DC7887" w:rsidP="00DC7887">
            <w:pPr>
              <w:pStyle w:val="Tablehead"/>
              <w:rPr>
                <w:lang w:val="en-US"/>
              </w:rPr>
            </w:pPr>
            <w:r>
              <w:rPr>
                <w:lang w:val="en-US"/>
              </w:rPr>
              <w:t>2013</w:t>
            </w:r>
            <w:r>
              <w:rPr>
                <w:rFonts w:hint="eastAsia"/>
                <w:lang w:val="en-US" w:eastAsia="zh-CN"/>
              </w:rPr>
              <w:t>年</w:t>
            </w:r>
            <w:r>
              <w:rPr>
                <w:rFonts w:hint="eastAsia"/>
                <w:lang w:val="en-US" w:eastAsia="zh-CN"/>
              </w:rPr>
              <w:t>7</w:t>
            </w:r>
            <w:r>
              <w:rPr>
                <w:rFonts w:hint="eastAsia"/>
                <w:lang w:val="en-US" w:eastAsia="zh-CN"/>
              </w:rPr>
              <w:t>月</w:t>
            </w:r>
          </w:p>
        </w:tc>
        <w:tc>
          <w:tcPr>
            <w:tcW w:w="1249" w:type="dxa"/>
            <w:tcBorders>
              <w:top w:val="single" w:sz="4" w:space="0" w:color="auto"/>
              <w:left w:val="single" w:sz="4" w:space="0" w:color="auto"/>
              <w:bottom w:val="single" w:sz="4" w:space="0" w:color="auto"/>
              <w:right w:val="single" w:sz="4" w:space="0" w:color="auto"/>
            </w:tcBorders>
            <w:hideMark/>
          </w:tcPr>
          <w:p w:rsidR="00DC7887" w:rsidRPr="00162450" w:rsidRDefault="00DC7887" w:rsidP="00DC7887">
            <w:pPr>
              <w:pStyle w:val="Tablehead"/>
              <w:rPr>
                <w:lang w:val="en-US" w:eastAsia="zh-CN"/>
              </w:rPr>
            </w:pPr>
            <w:r>
              <w:rPr>
                <w:rFonts w:hint="eastAsia"/>
                <w:lang w:val="en-US" w:eastAsia="zh-CN"/>
              </w:rPr>
              <w:t>第四次会议</w:t>
            </w:r>
          </w:p>
          <w:p w:rsidR="00CB2426" w:rsidRPr="00162450" w:rsidRDefault="00DC7887" w:rsidP="000F1DAE">
            <w:pPr>
              <w:pStyle w:val="Tablehead"/>
              <w:rPr>
                <w:lang w:val="en-US"/>
              </w:rPr>
            </w:pPr>
            <w:r>
              <w:rPr>
                <w:lang w:val="en-US"/>
              </w:rPr>
              <w:t>2013</w:t>
            </w:r>
            <w:r>
              <w:rPr>
                <w:rFonts w:hint="eastAsia"/>
                <w:lang w:val="en-US" w:eastAsia="zh-CN"/>
              </w:rPr>
              <w:t>年</w:t>
            </w:r>
            <w:r>
              <w:rPr>
                <w:rFonts w:hint="eastAsia"/>
                <w:lang w:val="en-US" w:eastAsia="zh-CN"/>
              </w:rPr>
              <w:t>10</w:t>
            </w:r>
            <w:r>
              <w:rPr>
                <w:rFonts w:hint="eastAsia"/>
                <w:lang w:val="en-US" w:eastAsia="zh-CN"/>
              </w:rPr>
              <w:t>月</w:t>
            </w:r>
          </w:p>
        </w:tc>
        <w:tc>
          <w:tcPr>
            <w:tcW w:w="1250" w:type="dxa"/>
            <w:tcBorders>
              <w:top w:val="single" w:sz="4" w:space="0" w:color="auto"/>
              <w:left w:val="single" w:sz="4" w:space="0" w:color="auto"/>
              <w:bottom w:val="single" w:sz="4" w:space="0" w:color="auto"/>
              <w:right w:val="single" w:sz="4" w:space="0" w:color="auto"/>
            </w:tcBorders>
            <w:hideMark/>
          </w:tcPr>
          <w:p w:rsidR="00DC7887" w:rsidRPr="00162450" w:rsidRDefault="00DC7887" w:rsidP="00DC7887">
            <w:pPr>
              <w:pStyle w:val="Tablehead"/>
              <w:rPr>
                <w:lang w:val="en-US" w:eastAsia="zh-CN"/>
              </w:rPr>
            </w:pPr>
            <w:r>
              <w:rPr>
                <w:rFonts w:hint="eastAsia"/>
                <w:lang w:val="en-US" w:eastAsia="zh-CN"/>
              </w:rPr>
              <w:t>第五次会议</w:t>
            </w:r>
          </w:p>
          <w:p w:rsidR="00CB2426" w:rsidRPr="00162450" w:rsidRDefault="00DC7887" w:rsidP="00DC7887">
            <w:pPr>
              <w:pStyle w:val="Tablehead"/>
              <w:rPr>
                <w:lang w:val="en-US" w:eastAsia="zh-CN"/>
              </w:rPr>
            </w:pPr>
            <w:r>
              <w:rPr>
                <w:lang w:val="en-US"/>
              </w:rPr>
              <w:t>2014</w:t>
            </w:r>
            <w:r>
              <w:rPr>
                <w:rFonts w:hint="eastAsia"/>
                <w:lang w:val="en-US" w:eastAsia="zh-CN"/>
              </w:rPr>
              <w:t>年</w:t>
            </w:r>
            <w:r>
              <w:rPr>
                <w:lang w:val="en-US" w:eastAsia="zh-CN"/>
              </w:rPr>
              <w:t>2</w:t>
            </w:r>
            <w:r>
              <w:rPr>
                <w:rFonts w:hint="eastAsia"/>
                <w:lang w:val="en-US" w:eastAsia="zh-CN"/>
              </w:rPr>
              <w:t>月</w:t>
            </w:r>
          </w:p>
        </w:tc>
        <w:tc>
          <w:tcPr>
            <w:tcW w:w="1250" w:type="dxa"/>
            <w:tcBorders>
              <w:top w:val="single" w:sz="4" w:space="0" w:color="auto"/>
              <w:left w:val="single" w:sz="4" w:space="0" w:color="auto"/>
              <w:bottom w:val="single" w:sz="4" w:space="0" w:color="auto"/>
              <w:right w:val="single" w:sz="4" w:space="0" w:color="auto"/>
            </w:tcBorders>
          </w:tcPr>
          <w:p w:rsidR="00DC7887" w:rsidRPr="00162450" w:rsidRDefault="00DC7887" w:rsidP="00DC7887">
            <w:pPr>
              <w:pStyle w:val="Tablehead"/>
              <w:rPr>
                <w:lang w:val="en-US" w:eastAsia="zh-CN"/>
              </w:rPr>
            </w:pPr>
            <w:r>
              <w:rPr>
                <w:rFonts w:hint="eastAsia"/>
                <w:lang w:val="en-US" w:eastAsia="zh-CN"/>
              </w:rPr>
              <w:t>第六次会议</w:t>
            </w:r>
          </w:p>
          <w:p w:rsidR="00CB2426" w:rsidRPr="00162450" w:rsidRDefault="00DC7887" w:rsidP="00DC7887">
            <w:pPr>
              <w:pStyle w:val="Tablehead"/>
              <w:rPr>
                <w:lang w:val="en-US"/>
              </w:rPr>
            </w:pPr>
            <w:r>
              <w:rPr>
                <w:lang w:val="en-US"/>
              </w:rPr>
              <w:t>2014</w:t>
            </w:r>
            <w:r>
              <w:rPr>
                <w:rFonts w:hint="eastAsia"/>
                <w:lang w:val="en-US" w:eastAsia="zh-CN"/>
              </w:rPr>
              <w:t>年</w:t>
            </w:r>
            <w:r>
              <w:rPr>
                <w:rFonts w:hint="eastAsia"/>
                <w:lang w:val="en-US" w:eastAsia="zh-CN"/>
              </w:rPr>
              <w:t>7</w:t>
            </w:r>
            <w:r>
              <w:rPr>
                <w:rFonts w:hint="eastAsia"/>
                <w:lang w:val="en-US" w:eastAsia="zh-CN"/>
              </w:rPr>
              <w:t>月</w:t>
            </w:r>
          </w:p>
        </w:tc>
      </w:tr>
      <w:tr w:rsidR="00CB2426" w:rsidRPr="00162450" w:rsidTr="00AC1740">
        <w:trPr>
          <w:jc w:val="center"/>
        </w:trPr>
        <w:tc>
          <w:tcPr>
            <w:tcW w:w="1682" w:type="dxa"/>
            <w:tcBorders>
              <w:top w:val="single" w:sz="4" w:space="0" w:color="auto"/>
              <w:left w:val="single" w:sz="4" w:space="0" w:color="auto"/>
              <w:bottom w:val="single" w:sz="4" w:space="0" w:color="auto"/>
              <w:right w:val="single" w:sz="4" w:space="0" w:color="auto"/>
            </w:tcBorders>
            <w:vAlign w:val="center"/>
          </w:tcPr>
          <w:p w:rsidR="00CB2426" w:rsidRPr="00162450" w:rsidRDefault="00860BD4" w:rsidP="00AC1740">
            <w:pPr>
              <w:pStyle w:val="Tablehead"/>
              <w:rPr>
                <w:lang w:val="en-US" w:eastAsia="zh-CN"/>
              </w:rPr>
            </w:pPr>
            <w:r>
              <w:rPr>
                <w:rFonts w:hint="eastAsia"/>
                <w:lang w:val="en-US" w:eastAsia="zh-CN"/>
              </w:rPr>
              <w:t>地点</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AC1740">
            <w:pPr>
              <w:pStyle w:val="Tabletext"/>
              <w:jc w:val="center"/>
              <w:rPr>
                <w:lang w:val="en-US" w:eastAsia="zh-CN"/>
              </w:rPr>
            </w:pPr>
            <w:r>
              <w:rPr>
                <w:rFonts w:hint="eastAsia"/>
                <w:lang w:val="en-US" w:eastAsia="zh-CN"/>
              </w:rPr>
              <w:t>日内瓦</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AC1740">
            <w:pPr>
              <w:pStyle w:val="Tabletext"/>
              <w:jc w:val="center"/>
              <w:rPr>
                <w:lang w:val="en-US"/>
              </w:rPr>
            </w:pPr>
            <w:r>
              <w:rPr>
                <w:rFonts w:hint="eastAsia"/>
                <w:lang w:val="en-US" w:eastAsia="zh-CN"/>
              </w:rPr>
              <w:t>日内瓦</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DC7887">
            <w:pPr>
              <w:pStyle w:val="Tabletext"/>
              <w:jc w:val="center"/>
              <w:rPr>
                <w:lang w:val="en-US"/>
              </w:rPr>
            </w:pPr>
            <w:r>
              <w:rPr>
                <w:rFonts w:hint="eastAsia"/>
                <w:lang w:val="en-US" w:eastAsia="zh-CN"/>
              </w:rPr>
              <w:t>南非</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AC1740">
            <w:pPr>
              <w:pStyle w:val="Tabletext"/>
              <w:jc w:val="center"/>
              <w:rPr>
                <w:lang w:val="en-US"/>
              </w:rPr>
            </w:pPr>
            <w:r>
              <w:rPr>
                <w:rFonts w:hint="eastAsia"/>
                <w:lang w:val="en-US" w:eastAsia="zh-CN"/>
              </w:rPr>
              <w:t>日内瓦</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AC1740">
            <w:pPr>
              <w:pStyle w:val="Tabletext"/>
              <w:jc w:val="center"/>
              <w:rPr>
                <w:lang w:val="en-US"/>
              </w:rPr>
            </w:pPr>
            <w:r>
              <w:rPr>
                <w:rFonts w:hint="eastAsia"/>
                <w:lang w:val="en-US" w:eastAsia="zh-CN"/>
              </w:rPr>
              <w:t>日内瓦</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DC7887" w:rsidP="00AC1740">
            <w:pPr>
              <w:pStyle w:val="Tabletext"/>
              <w:jc w:val="center"/>
              <w:rPr>
                <w:lang w:val="en-US"/>
              </w:rPr>
            </w:pPr>
            <w:r>
              <w:rPr>
                <w:rFonts w:hint="eastAsia"/>
                <w:lang w:val="en-US" w:eastAsia="zh-CN"/>
              </w:rPr>
              <w:t>日内瓦</w:t>
            </w:r>
          </w:p>
        </w:tc>
      </w:tr>
      <w:tr w:rsidR="00CB2426" w:rsidRPr="00162450" w:rsidTr="00AC1740">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860BD4" w:rsidP="00AC1740">
            <w:pPr>
              <w:pStyle w:val="Tablehead"/>
              <w:rPr>
                <w:lang w:val="en-US" w:eastAsia="zh-CN"/>
              </w:rPr>
            </w:pPr>
            <w:r>
              <w:rPr>
                <w:rFonts w:hint="eastAsia"/>
                <w:lang w:val="en-US" w:eastAsia="zh-CN"/>
              </w:rPr>
              <w:t>与会人数</w:t>
            </w:r>
          </w:p>
        </w:tc>
        <w:tc>
          <w:tcPr>
            <w:tcW w:w="1249"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CB2426" w:rsidP="00AC1740">
            <w:pPr>
              <w:pStyle w:val="Tabletext"/>
              <w:jc w:val="center"/>
              <w:rPr>
                <w:lang w:val="en-US"/>
              </w:rPr>
            </w:pPr>
            <w:r w:rsidRPr="00162450">
              <w:rPr>
                <w:lang w:val="en-US"/>
              </w:rPr>
              <w:t>241</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280</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270</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349</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394</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420</w:t>
            </w:r>
          </w:p>
        </w:tc>
      </w:tr>
      <w:tr w:rsidR="00CB2426" w:rsidRPr="00162450" w:rsidTr="00AC1740">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tcPr>
          <w:p w:rsidR="00CB2426" w:rsidRPr="00162450" w:rsidRDefault="00860BD4" w:rsidP="00AC1740">
            <w:pPr>
              <w:pStyle w:val="Tablehead"/>
              <w:rPr>
                <w:lang w:val="en-US" w:eastAsia="zh-CN"/>
              </w:rPr>
            </w:pPr>
            <w:r>
              <w:rPr>
                <w:rFonts w:hint="eastAsia"/>
                <w:lang w:val="en-US" w:eastAsia="zh-CN"/>
              </w:rPr>
              <w:t>主管部门</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51</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55</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42</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59</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70</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70</w:t>
            </w:r>
          </w:p>
        </w:tc>
      </w:tr>
      <w:tr w:rsidR="00CB2426" w:rsidRPr="00162450" w:rsidTr="00AC1740">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860BD4" w:rsidP="00860BD4">
            <w:pPr>
              <w:pStyle w:val="Tablehead"/>
              <w:rPr>
                <w:lang w:val="en-US"/>
              </w:rPr>
            </w:pPr>
            <w:r>
              <w:rPr>
                <w:rFonts w:hint="eastAsia"/>
                <w:lang w:val="en-US" w:eastAsia="zh-CN"/>
              </w:rPr>
              <w:t>输入</w:t>
            </w:r>
            <w:r>
              <w:rPr>
                <w:lang w:val="en-US" w:eastAsia="zh-CN"/>
              </w:rPr>
              <w:t>文件</w:t>
            </w:r>
          </w:p>
        </w:tc>
        <w:tc>
          <w:tcPr>
            <w:tcW w:w="1249"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CB2426" w:rsidP="00AC1740">
            <w:pPr>
              <w:pStyle w:val="Tabletext"/>
              <w:jc w:val="center"/>
              <w:rPr>
                <w:lang w:val="en-US"/>
              </w:rPr>
            </w:pPr>
            <w:r w:rsidRPr="00162450">
              <w:rPr>
                <w:lang w:val="en-US"/>
              </w:rPr>
              <w:t>39</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67</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132</w:t>
            </w:r>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154</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189</w:t>
            </w:r>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131</w:t>
            </w:r>
          </w:p>
        </w:tc>
      </w:tr>
      <w:tr w:rsidR="00CB2426" w:rsidRPr="00162450" w:rsidTr="00AC1740">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860BD4" w:rsidP="000F1DAE">
            <w:pPr>
              <w:pStyle w:val="Tablehead"/>
              <w:rPr>
                <w:lang w:val="en-US"/>
              </w:rPr>
            </w:pPr>
            <w:r>
              <w:rPr>
                <w:rFonts w:hint="eastAsia"/>
                <w:lang w:val="en-US" w:eastAsia="zh-CN"/>
              </w:rPr>
              <w:t>主席</w:t>
            </w:r>
            <w:r w:rsidR="000F1DAE">
              <w:rPr>
                <w:rFonts w:hint="eastAsia"/>
                <w:lang w:val="en-US" w:eastAsia="zh-CN"/>
              </w:rPr>
              <w:t>的</w:t>
            </w:r>
            <w:r>
              <w:rPr>
                <w:lang w:val="en-US" w:eastAsia="zh-CN"/>
              </w:rPr>
              <w:t>报告</w:t>
            </w:r>
          </w:p>
        </w:tc>
        <w:tc>
          <w:tcPr>
            <w:tcW w:w="1249" w:type="dxa"/>
            <w:tcBorders>
              <w:top w:val="single" w:sz="4" w:space="0" w:color="auto"/>
              <w:left w:val="single" w:sz="4" w:space="0" w:color="auto"/>
              <w:bottom w:val="single" w:sz="4" w:space="0" w:color="auto"/>
              <w:right w:val="single" w:sz="4" w:space="0" w:color="auto"/>
            </w:tcBorders>
            <w:vAlign w:val="center"/>
            <w:hideMark/>
          </w:tcPr>
          <w:p w:rsidR="00CB2426" w:rsidRPr="00162450" w:rsidRDefault="00CB2426" w:rsidP="00AC1740">
            <w:pPr>
              <w:pStyle w:val="Tabletext"/>
              <w:jc w:val="center"/>
              <w:rPr>
                <w:lang w:val="en-US"/>
              </w:rPr>
            </w:pPr>
            <w:r w:rsidRPr="00162450">
              <w:rPr>
                <w:lang w:val="en-US"/>
              </w:rPr>
              <w:t>4-5-6-7/</w:t>
            </w:r>
            <w:hyperlink r:id="rId14" w:history="1">
              <w:r w:rsidRPr="00162450">
                <w:rPr>
                  <w:color w:val="0000FF"/>
                  <w:szCs w:val="24"/>
                  <w:u w:val="single"/>
                  <w:lang w:val="en-US"/>
                </w:rPr>
                <w:t>042</w:t>
              </w:r>
            </w:hyperlink>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4-5-6-7/</w:t>
            </w:r>
            <w:hyperlink r:id="rId15" w:history="1">
              <w:r w:rsidRPr="00162450">
                <w:rPr>
                  <w:color w:val="0000FF"/>
                  <w:szCs w:val="24"/>
                  <w:u w:val="single"/>
                  <w:lang w:val="en-US"/>
                </w:rPr>
                <w:t>113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4-5-6-7/</w:t>
            </w:r>
            <w:hyperlink r:id="rId16" w:history="1">
              <w:r w:rsidRPr="00162450">
                <w:rPr>
                  <w:color w:val="0000FF"/>
                  <w:szCs w:val="24"/>
                  <w:u w:val="single"/>
                  <w:lang w:val="en-US"/>
                </w:rPr>
                <w:t>242</w:t>
              </w:r>
            </w:hyperlink>
          </w:p>
        </w:tc>
        <w:tc>
          <w:tcPr>
            <w:tcW w:w="1249"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4-5-6-7/</w:t>
            </w:r>
            <w:hyperlink r:id="rId17" w:history="1">
              <w:r w:rsidRPr="00162450">
                <w:rPr>
                  <w:color w:val="0000FF"/>
                  <w:szCs w:val="24"/>
                  <w:u w:val="single"/>
                  <w:lang w:val="en-US"/>
                </w:rPr>
                <w:t>393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4-5-6-7/</w:t>
            </w:r>
            <w:hyperlink r:id="rId18" w:history="1">
              <w:r w:rsidRPr="00162450">
                <w:rPr>
                  <w:color w:val="0000FF"/>
                  <w:szCs w:val="24"/>
                  <w:u w:val="single"/>
                  <w:lang w:val="en-US"/>
                </w:rPr>
                <w:t>584</w:t>
              </w:r>
            </w:hyperlink>
          </w:p>
        </w:tc>
        <w:tc>
          <w:tcPr>
            <w:tcW w:w="1250" w:type="dxa"/>
            <w:tcBorders>
              <w:top w:val="single" w:sz="4" w:space="0" w:color="auto"/>
              <w:left w:val="single" w:sz="4" w:space="0" w:color="auto"/>
              <w:bottom w:val="single" w:sz="4" w:space="0" w:color="auto"/>
              <w:right w:val="single" w:sz="4" w:space="0" w:color="auto"/>
            </w:tcBorders>
            <w:vAlign w:val="center"/>
          </w:tcPr>
          <w:p w:rsidR="00CB2426" w:rsidRPr="00162450" w:rsidRDefault="00CB2426" w:rsidP="00AC1740">
            <w:pPr>
              <w:pStyle w:val="Tabletext"/>
              <w:jc w:val="center"/>
              <w:rPr>
                <w:lang w:val="en-US"/>
              </w:rPr>
            </w:pPr>
            <w:r w:rsidRPr="00162450">
              <w:rPr>
                <w:lang w:val="en-US"/>
              </w:rPr>
              <w:t>4-5-6-7/</w:t>
            </w:r>
            <w:hyperlink r:id="rId19" w:history="1">
              <w:r w:rsidRPr="00162450">
                <w:rPr>
                  <w:color w:val="0000FF"/>
                  <w:szCs w:val="24"/>
                  <w:u w:val="single"/>
                  <w:lang w:val="en-US"/>
                </w:rPr>
                <w:t>715</w:t>
              </w:r>
            </w:hyperlink>
          </w:p>
        </w:tc>
      </w:tr>
    </w:tbl>
    <w:p w:rsidR="00CB2426" w:rsidRPr="00162450" w:rsidRDefault="00CB2426" w:rsidP="00DC7887">
      <w:pPr>
        <w:pStyle w:val="Heading1"/>
        <w:rPr>
          <w:lang w:val="en-US" w:eastAsia="zh-CN"/>
        </w:rPr>
      </w:pPr>
      <w:r w:rsidRPr="00162450">
        <w:rPr>
          <w:lang w:val="en-US"/>
        </w:rPr>
        <w:t>2</w:t>
      </w:r>
      <w:r w:rsidRPr="00162450">
        <w:rPr>
          <w:lang w:val="en-US"/>
        </w:rPr>
        <w:tab/>
      </w:r>
      <w:r w:rsidR="00DC7887">
        <w:rPr>
          <w:rFonts w:hint="eastAsia"/>
          <w:lang w:val="en-US" w:eastAsia="zh-CN"/>
        </w:rPr>
        <w:t>结果</w:t>
      </w:r>
    </w:p>
    <w:p w:rsidR="00CB2426" w:rsidRPr="00162450" w:rsidRDefault="00CB2426" w:rsidP="00DC7887">
      <w:pPr>
        <w:pStyle w:val="Heading2"/>
        <w:rPr>
          <w:lang w:val="en-US" w:eastAsia="zh-CN"/>
        </w:rPr>
      </w:pPr>
      <w:r w:rsidRPr="00162450">
        <w:rPr>
          <w:lang w:val="en-US" w:eastAsia="ja-JP"/>
        </w:rPr>
        <w:t>2</w:t>
      </w:r>
      <w:r w:rsidRPr="00162450">
        <w:rPr>
          <w:lang w:val="en-US"/>
        </w:rPr>
        <w:t>.1</w:t>
      </w:r>
      <w:r w:rsidRPr="00162450">
        <w:rPr>
          <w:lang w:val="en-US"/>
        </w:rPr>
        <w:tab/>
      </w:r>
      <w:r w:rsidRPr="00162450">
        <w:rPr>
          <w:lang w:val="en-US" w:eastAsia="ja-JP"/>
        </w:rPr>
        <w:t>WRC-15</w:t>
      </w:r>
      <w:r w:rsidR="00DC7887">
        <w:rPr>
          <w:rFonts w:hint="eastAsia"/>
          <w:lang w:val="en-US" w:eastAsia="zh-CN"/>
        </w:rPr>
        <w:t>的</w:t>
      </w:r>
      <w:r w:rsidR="00DC7887">
        <w:rPr>
          <w:lang w:val="en-US" w:eastAsia="zh-CN"/>
        </w:rPr>
        <w:t>筹备</w:t>
      </w:r>
    </w:p>
    <w:p w:rsidR="00CB2426" w:rsidRPr="007C0E84" w:rsidRDefault="007C0E84" w:rsidP="007C0E84">
      <w:pPr>
        <w:ind w:firstLineChars="200" w:firstLine="480"/>
        <w:rPr>
          <w:lang w:val="en-US" w:eastAsia="zh-CN"/>
        </w:rPr>
      </w:pPr>
      <w:r w:rsidRPr="00162450">
        <w:rPr>
          <w:lang w:val="en-US" w:eastAsia="zh-CN"/>
        </w:rPr>
        <w:t>JTG 4-5-6-7</w:t>
      </w:r>
      <w:r>
        <w:rPr>
          <w:rFonts w:hint="eastAsia"/>
          <w:lang w:val="en-US" w:eastAsia="zh-CN"/>
        </w:rPr>
        <w:t>顺利</w:t>
      </w:r>
      <w:r>
        <w:rPr>
          <w:lang w:val="en-US" w:eastAsia="zh-CN"/>
        </w:rPr>
        <w:t>完成了敲定</w:t>
      </w:r>
      <w:r>
        <w:rPr>
          <w:rFonts w:hint="eastAsia"/>
          <w:lang w:val="en-US" w:eastAsia="zh-CN"/>
        </w:rPr>
        <w:t>有关</w:t>
      </w:r>
      <w:r w:rsidRPr="00162450">
        <w:rPr>
          <w:lang w:val="en-US" w:eastAsia="zh-CN"/>
        </w:rPr>
        <w:t>WRC-15</w:t>
      </w:r>
      <w:r>
        <w:rPr>
          <w:rFonts w:hint="eastAsia"/>
          <w:lang w:val="en-US" w:eastAsia="zh-CN"/>
        </w:rPr>
        <w:t>议项</w:t>
      </w:r>
      <w:r>
        <w:rPr>
          <w:lang w:val="en-US" w:eastAsia="zh-CN"/>
        </w:rPr>
        <w:t>1.1</w:t>
      </w:r>
      <w:r>
        <w:rPr>
          <w:rFonts w:hint="eastAsia"/>
          <w:lang w:val="en-US" w:eastAsia="zh-CN"/>
        </w:rPr>
        <w:t>和</w:t>
      </w:r>
      <w:r w:rsidRPr="00162450">
        <w:rPr>
          <w:lang w:val="en-US" w:eastAsia="zh-CN"/>
        </w:rPr>
        <w:t>1.2</w:t>
      </w:r>
      <w:r>
        <w:rPr>
          <w:rFonts w:hint="eastAsia"/>
          <w:lang w:val="en-US" w:eastAsia="zh-CN"/>
        </w:rPr>
        <w:t>的</w:t>
      </w:r>
      <w:r>
        <w:rPr>
          <w:lang w:val="en-US" w:eastAsia="zh-CN"/>
        </w:rPr>
        <w:t>CP</w:t>
      </w:r>
      <w:r>
        <w:rPr>
          <w:rFonts w:hint="eastAsia"/>
          <w:lang w:val="en-US" w:eastAsia="zh-CN"/>
        </w:rPr>
        <w:t>M</w:t>
      </w:r>
      <w:r>
        <w:rPr>
          <w:lang w:val="en-US" w:eastAsia="zh-CN"/>
        </w:rPr>
        <w:t>案文</w:t>
      </w:r>
      <w:r>
        <w:rPr>
          <w:rFonts w:hint="eastAsia"/>
          <w:lang w:val="en-US" w:eastAsia="zh-CN"/>
        </w:rPr>
        <w:t>草案</w:t>
      </w:r>
      <w:r>
        <w:rPr>
          <w:lang w:val="en-US" w:eastAsia="zh-CN"/>
        </w:rPr>
        <w:t>的主要工作</w:t>
      </w:r>
      <w:r>
        <w:rPr>
          <w:rFonts w:hint="eastAsia"/>
          <w:lang w:val="en-US" w:eastAsia="zh-CN"/>
        </w:rPr>
        <w:t>（见</w:t>
      </w:r>
      <w:r w:rsidRPr="00162450">
        <w:rPr>
          <w:lang w:val="en-US" w:eastAsia="zh-CN"/>
        </w:rPr>
        <w:t>JTG 4</w:t>
      </w:r>
      <w:r w:rsidRPr="00162450">
        <w:rPr>
          <w:lang w:val="en-US" w:eastAsia="zh-CN"/>
        </w:rPr>
        <w:noBreakHyphen/>
        <w:t>5</w:t>
      </w:r>
      <w:r w:rsidRPr="00162450">
        <w:rPr>
          <w:lang w:val="en-US" w:eastAsia="zh-CN"/>
        </w:rPr>
        <w:noBreakHyphen/>
        <w:t>6</w:t>
      </w:r>
      <w:r w:rsidRPr="00162450">
        <w:rPr>
          <w:lang w:val="en-US" w:eastAsia="zh-CN"/>
        </w:rPr>
        <w:noBreakHyphen/>
        <w:t>7</w:t>
      </w:r>
      <w:r>
        <w:rPr>
          <w:rFonts w:hint="eastAsia"/>
          <w:lang w:val="en-US" w:eastAsia="zh-CN"/>
        </w:rPr>
        <w:t>主席</w:t>
      </w:r>
      <w:r>
        <w:rPr>
          <w:lang w:val="en-US" w:eastAsia="zh-CN"/>
        </w:rPr>
        <w:t>报告最终版附件</w:t>
      </w:r>
      <w:r>
        <w:rPr>
          <w:rFonts w:hint="eastAsia"/>
          <w:lang w:val="en-US" w:eastAsia="zh-CN"/>
        </w:rPr>
        <w:t>3</w:t>
      </w:r>
      <w:r>
        <w:rPr>
          <w:rFonts w:hint="eastAsia"/>
          <w:lang w:val="en-US" w:eastAsia="zh-CN"/>
        </w:rPr>
        <w:t>和</w:t>
      </w:r>
      <w:r>
        <w:rPr>
          <w:rFonts w:hint="eastAsia"/>
          <w:lang w:val="en-US" w:eastAsia="zh-CN"/>
        </w:rPr>
        <w:t>4</w:t>
      </w:r>
      <w:r>
        <w:rPr>
          <w:rFonts w:hint="eastAsia"/>
          <w:lang w:val="en-US" w:eastAsia="zh-CN"/>
        </w:rPr>
        <w:t>（</w:t>
      </w:r>
      <w:r w:rsidRPr="00162450">
        <w:rPr>
          <w:lang w:val="en-US" w:eastAsia="zh-CN"/>
        </w:rPr>
        <w:t>4-5-6-7/</w:t>
      </w:r>
      <w:hyperlink r:id="rId20" w:history="1">
        <w:r w:rsidRPr="00162450">
          <w:rPr>
            <w:color w:val="0000FF"/>
            <w:szCs w:val="24"/>
            <w:u w:val="single"/>
            <w:lang w:val="en-US" w:eastAsia="zh-CN"/>
          </w:rPr>
          <w:t>715</w:t>
        </w:r>
      </w:hyperlink>
      <w:r w:rsidRPr="007C0E84">
        <w:rPr>
          <w:rFonts w:hint="eastAsia"/>
          <w:lang w:val="en-US" w:eastAsia="zh-CN"/>
        </w:rPr>
        <w:t>号</w:t>
      </w:r>
      <w:r w:rsidRPr="007C0E84">
        <w:rPr>
          <w:lang w:val="en-US" w:eastAsia="zh-CN"/>
        </w:rPr>
        <w:t>文件</w:t>
      </w:r>
      <w:r>
        <w:rPr>
          <w:rFonts w:hint="eastAsia"/>
          <w:lang w:val="en-US" w:eastAsia="zh-CN"/>
        </w:rPr>
        <w:t>））。</w:t>
      </w:r>
    </w:p>
    <w:p w:rsidR="00CB2426" w:rsidRPr="008E0187" w:rsidRDefault="00CB2426" w:rsidP="007C0E84">
      <w:pPr>
        <w:pStyle w:val="Heading2"/>
        <w:rPr>
          <w:rFonts w:eastAsia="Arial Unicode MS"/>
          <w:lang w:eastAsia="zh-CN"/>
        </w:rPr>
      </w:pPr>
      <w:r w:rsidRPr="008E0187">
        <w:rPr>
          <w:rFonts w:eastAsia="Arial Unicode MS"/>
          <w:lang w:eastAsia="zh-CN"/>
        </w:rPr>
        <w:t>2.2</w:t>
      </w:r>
      <w:r w:rsidRPr="008E0187">
        <w:rPr>
          <w:rFonts w:eastAsia="Arial Unicode MS"/>
          <w:lang w:eastAsia="zh-CN"/>
        </w:rPr>
        <w:tab/>
      </w:r>
      <w:r w:rsidR="007C0E84">
        <w:rPr>
          <w:rFonts w:eastAsia="Arial Unicode MS" w:hint="eastAsia"/>
          <w:lang w:eastAsia="zh-CN"/>
        </w:rPr>
        <w:t>报告</w:t>
      </w:r>
    </w:p>
    <w:p w:rsidR="00CB2426" w:rsidRPr="00162450" w:rsidRDefault="007C0E84" w:rsidP="00EB07CF">
      <w:pPr>
        <w:ind w:firstLineChars="200" w:firstLine="480"/>
        <w:rPr>
          <w:lang w:val="en-US" w:eastAsia="zh-CN"/>
        </w:rPr>
      </w:pPr>
      <w:r w:rsidRPr="00162450">
        <w:rPr>
          <w:lang w:val="en-US" w:eastAsia="zh-CN"/>
        </w:rPr>
        <w:t>JTG 4-5-6-7</w:t>
      </w:r>
      <w:r>
        <w:rPr>
          <w:rFonts w:hint="eastAsia"/>
          <w:lang w:val="en-US" w:eastAsia="zh-CN"/>
        </w:rPr>
        <w:t>就</w:t>
      </w:r>
      <w:r>
        <w:rPr>
          <w:lang w:val="en-US" w:eastAsia="zh-CN"/>
        </w:rPr>
        <w:t>有关共用和兼容性</w:t>
      </w:r>
      <w:r>
        <w:rPr>
          <w:rFonts w:hint="eastAsia"/>
          <w:lang w:val="en-US" w:eastAsia="zh-CN"/>
        </w:rPr>
        <w:t>研究的</w:t>
      </w:r>
      <w:r>
        <w:rPr>
          <w:rFonts w:hint="eastAsia"/>
          <w:lang w:val="en-US" w:eastAsia="zh-CN"/>
        </w:rPr>
        <w:t>16</w:t>
      </w:r>
      <w:r>
        <w:rPr>
          <w:rFonts w:hint="eastAsia"/>
          <w:lang w:val="en-US" w:eastAsia="zh-CN"/>
        </w:rPr>
        <w:t>份</w:t>
      </w:r>
      <w:r>
        <w:rPr>
          <w:lang w:val="en-US" w:eastAsia="zh-CN"/>
        </w:rPr>
        <w:t>新报告</w:t>
      </w:r>
      <w:r w:rsidR="00EB07CF">
        <w:rPr>
          <w:rFonts w:hint="eastAsia"/>
          <w:lang w:val="en-US" w:eastAsia="zh-CN"/>
        </w:rPr>
        <w:t>草案</w:t>
      </w:r>
      <w:r>
        <w:rPr>
          <w:lang w:val="en-US" w:eastAsia="zh-CN"/>
        </w:rPr>
        <w:t>（</w:t>
      </w:r>
      <w:r w:rsidR="00EB07CF">
        <w:rPr>
          <w:rFonts w:hint="eastAsia"/>
          <w:lang w:val="en-US" w:eastAsia="zh-CN"/>
        </w:rPr>
        <w:t>DN</w:t>
      </w:r>
      <w:r>
        <w:rPr>
          <w:lang w:val="en-US" w:eastAsia="zh-CN"/>
        </w:rPr>
        <w:t>）</w:t>
      </w:r>
      <w:r>
        <w:rPr>
          <w:rFonts w:hint="eastAsia"/>
          <w:lang w:val="en-US" w:eastAsia="zh-CN"/>
        </w:rPr>
        <w:t>达成</w:t>
      </w:r>
      <w:r>
        <w:rPr>
          <w:lang w:val="en-US" w:eastAsia="zh-CN"/>
        </w:rPr>
        <w:t>一致，见</w:t>
      </w:r>
      <w:r>
        <w:rPr>
          <w:rFonts w:hint="eastAsia"/>
          <w:lang w:val="en-US" w:eastAsia="zh-CN"/>
        </w:rPr>
        <w:t>以下表</w:t>
      </w:r>
      <w:r>
        <w:rPr>
          <w:rFonts w:hint="eastAsia"/>
          <w:lang w:val="en-US" w:eastAsia="zh-CN"/>
        </w:rPr>
        <w:t>2</w:t>
      </w:r>
      <w:r w:rsidR="005364D4">
        <w:rPr>
          <w:rFonts w:hint="eastAsia"/>
          <w:lang w:val="en-US" w:eastAsia="zh-CN"/>
        </w:rPr>
        <w:t>。</w:t>
      </w:r>
      <w:r>
        <w:rPr>
          <w:rFonts w:hint="eastAsia"/>
          <w:lang w:val="en-US" w:eastAsia="zh-CN"/>
        </w:rPr>
        <w:t>这些</w:t>
      </w:r>
      <w:r>
        <w:rPr>
          <w:lang w:val="en-US" w:eastAsia="zh-CN"/>
        </w:rPr>
        <w:t>报告已提交相关研究组审议</w:t>
      </w:r>
      <w:r>
        <w:rPr>
          <w:rFonts w:hint="eastAsia"/>
          <w:lang w:val="en-US" w:eastAsia="zh-CN"/>
        </w:rPr>
        <w:t>。</w:t>
      </w:r>
      <w:r>
        <w:rPr>
          <w:lang w:val="en-US" w:eastAsia="zh-CN"/>
        </w:rPr>
        <w:t>报告</w:t>
      </w:r>
      <w:r w:rsidR="00172F81">
        <w:rPr>
          <w:rFonts w:hint="eastAsia"/>
          <w:lang w:val="en-US" w:eastAsia="zh-CN"/>
        </w:rPr>
        <w:t>附</w:t>
      </w:r>
      <w:r w:rsidR="005364D4">
        <w:rPr>
          <w:rFonts w:hint="eastAsia"/>
          <w:lang w:val="en-US" w:eastAsia="zh-CN"/>
        </w:rPr>
        <w:t>于</w:t>
      </w:r>
      <w:r w:rsidRPr="00162450">
        <w:rPr>
          <w:lang w:val="en-US" w:eastAsia="zh-CN"/>
        </w:rPr>
        <w:t>JTG 4-5-6-7</w:t>
      </w:r>
      <w:r>
        <w:rPr>
          <w:rFonts w:hint="eastAsia"/>
          <w:lang w:val="en-US" w:eastAsia="zh-CN"/>
        </w:rPr>
        <w:t>主席报告</w:t>
      </w:r>
      <w:r>
        <w:rPr>
          <w:lang w:val="en-US" w:eastAsia="zh-CN"/>
        </w:rPr>
        <w:t>最终版附件</w:t>
      </w:r>
      <w:r>
        <w:rPr>
          <w:rFonts w:hint="eastAsia"/>
          <w:lang w:val="en-US" w:eastAsia="zh-CN"/>
        </w:rPr>
        <w:t>5</w:t>
      </w:r>
      <w:r>
        <w:rPr>
          <w:lang w:val="en-US" w:eastAsia="zh-CN"/>
        </w:rPr>
        <w:t>-20</w:t>
      </w:r>
      <w:r w:rsidR="00172F81">
        <w:rPr>
          <w:rFonts w:hint="eastAsia"/>
          <w:lang w:val="en-US" w:eastAsia="zh-CN"/>
        </w:rPr>
        <w:t>（</w:t>
      </w:r>
      <w:r w:rsidR="00172F81" w:rsidRPr="00162450">
        <w:rPr>
          <w:lang w:val="en-US" w:eastAsia="zh-CN"/>
        </w:rPr>
        <w:t>4-5-6-7/</w:t>
      </w:r>
      <w:hyperlink r:id="rId21" w:history="1">
        <w:r w:rsidR="00172F81" w:rsidRPr="00162450">
          <w:rPr>
            <w:color w:val="0000FF"/>
            <w:szCs w:val="24"/>
            <w:u w:val="single"/>
            <w:lang w:val="en-US" w:eastAsia="zh-CN"/>
          </w:rPr>
          <w:t>715</w:t>
        </w:r>
      </w:hyperlink>
      <w:r w:rsidR="00172F81" w:rsidRPr="007C0E84">
        <w:rPr>
          <w:rFonts w:hint="eastAsia"/>
          <w:lang w:val="en-US" w:eastAsia="zh-CN"/>
        </w:rPr>
        <w:t>号</w:t>
      </w:r>
      <w:r w:rsidR="00172F81" w:rsidRPr="007C0E84">
        <w:rPr>
          <w:lang w:val="en-US" w:eastAsia="zh-CN"/>
        </w:rPr>
        <w:t>文件</w:t>
      </w:r>
      <w:r w:rsidR="00172F81">
        <w:rPr>
          <w:lang w:val="en-US" w:eastAsia="zh-CN"/>
        </w:rPr>
        <w:t>）</w:t>
      </w:r>
      <w:r w:rsidR="00172F81">
        <w:rPr>
          <w:rFonts w:hint="eastAsia"/>
          <w:lang w:val="en-US" w:eastAsia="zh-CN"/>
        </w:rPr>
        <w:t>。</w:t>
      </w:r>
    </w:p>
    <w:p w:rsidR="00CB2426" w:rsidRPr="00162450" w:rsidRDefault="00545D69" w:rsidP="00CB2426">
      <w:pPr>
        <w:pStyle w:val="TableNo"/>
        <w:rPr>
          <w:lang w:val="en-US" w:eastAsia="zh-CN"/>
        </w:rPr>
      </w:pPr>
      <w:r>
        <w:rPr>
          <w:rFonts w:hint="eastAsia"/>
          <w:lang w:val="en-US" w:eastAsia="zh-CN"/>
        </w:rPr>
        <w:lastRenderedPageBreak/>
        <w:t>表</w:t>
      </w:r>
      <w:r w:rsidR="00CB2426" w:rsidRPr="00162450">
        <w:rPr>
          <w:lang w:val="en-US" w:eastAsia="zh-CN"/>
        </w:rPr>
        <w:t>2</w:t>
      </w:r>
    </w:p>
    <w:p w:rsidR="00CB2426" w:rsidRPr="00162450" w:rsidRDefault="00CB2426" w:rsidP="00CB2426">
      <w:pPr>
        <w:pStyle w:val="Tabletitle"/>
        <w:rPr>
          <w:lang w:val="en-US" w:eastAsia="zh-CN"/>
        </w:rPr>
      </w:pPr>
      <w:r w:rsidRPr="00162450">
        <w:rPr>
          <w:lang w:val="en-US" w:eastAsia="zh-CN"/>
        </w:rPr>
        <w:t>JTG 4-5-6-7</w:t>
      </w:r>
      <w:r w:rsidR="00172F81">
        <w:rPr>
          <w:rFonts w:hint="eastAsia"/>
          <w:lang w:val="en-US" w:eastAsia="zh-CN"/>
        </w:rPr>
        <w:t>达成</w:t>
      </w:r>
      <w:r w:rsidR="00172F81">
        <w:rPr>
          <w:lang w:val="en-US" w:eastAsia="zh-CN"/>
        </w:rPr>
        <w:t>一致的报告初步草案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990"/>
        <w:gridCol w:w="1248"/>
        <w:gridCol w:w="1155"/>
      </w:tblGrid>
      <w:tr w:rsidR="00CB2426" w:rsidRPr="00162450" w:rsidTr="00AC1740">
        <w:trPr>
          <w:cantSplit/>
          <w:tblHeader/>
          <w:jc w:val="center"/>
        </w:trPr>
        <w:tc>
          <w:tcPr>
            <w:tcW w:w="1680" w:type="pct"/>
            <w:vAlign w:val="center"/>
          </w:tcPr>
          <w:p w:rsidR="00CB2426" w:rsidRPr="00162450" w:rsidRDefault="00172F81" w:rsidP="00AC1740">
            <w:pPr>
              <w:pStyle w:val="Tablehead"/>
              <w:rPr>
                <w:lang w:val="en-US" w:eastAsia="zh-CN"/>
              </w:rPr>
            </w:pPr>
            <w:r>
              <w:rPr>
                <w:rFonts w:hint="eastAsia"/>
                <w:lang w:val="en-US" w:eastAsia="zh-CN"/>
              </w:rPr>
              <w:t>报告</w:t>
            </w:r>
          </w:p>
        </w:tc>
        <w:tc>
          <w:tcPr>
            <w:tcW w:w="2072" w:type="pct"/>
            <w:vAlign w:val="center"/>
          </w:tcPr>
          <w:p w:rsidR="00CB2426" w:rsidRPr="00162450" w:rsidRDefault="00172F81" w:rsidP="00AC1740">
            <w:pPr>
              <w:pStyle w:val="Tablehead"/>
              <w:rPr>
                <w:lang w:val="en-US" w:eastAsia="zh-CN"/>
              </w:rPr>
            </w:pPr>
            <w:r>
              <w:rPr>
                <w:rFonts w:hint="eastAsia"/>
                <w:lang w:val="en-US" w:eastAsia="zh-CN"/>
              </w:rPr>
              <w:t>标题</w:t>
            </w:r>
          </w:p>
        </w:tc>
        <w:tc>
          <w:tcPr>
            <w:tcW w:w="648" w:type="pct"/>
            <w:vAlign w:val="center"/>
          </w:tcPr>
          <w:p w:rsidR="00CB2426" w:rsidRPr="00162450" w:rsidRDefault="00CB2426" w:rsidP="00AC1740">
            <w:pPr>
              <w:pStyle w:val="Tablehead"/>
              <w:rPr>
                <w:lang w:val="en-US"/>
              </w:rPr>
            </w:pPr>
            <w:r w:rsidRPr="00162450">
              <w:rPr>
                <w:lang w:val="en-US"/>
              </w:rPr>
              <w:t>4-5-6-7/</w:t>
            </w:r>
            <w:hyperlink r:id="rId22" w:history="1">
              <w:r w:rsidRPr="00162450">
                <w:rPr>
                  <w:color w:val="0000FF"/>
                  <w:u w:val="single"/>
                  <w:lang w:val="en-US"/>
                </w:rPr>
                <w:t>715</w:t>
              </w:r>
            </w:hyperlink>
            <w:r w:rsidR="00172F81" w:rsidRPr="007C0E84">
              <w:rPr>
                <w:rFonts w:hint="eastAsia"/>
                <w:lang w:val="en-US" w:eastAsia="zh-CN"/>
              </w:rPr>
              <w:t>号</w:t>
            </w:r>
            <w:r w:rsidR="00172F81" w:rsidRPr="007C0E84">
              <w:rPr>
                <w:lang w:val="en-US" w:eastAsia="zh-CN"/>
              </w:rPr>
              <w:t>文件</w:t>
            </w:r>
            <w:r w:rsidR="00172F81">
              <w:rPr>
                <w:rFonts w:hint="eastAsia"/>
                <w:lang w:val="en-US" w:eastAsia="zh-CN"/>
              </w:rPr>
              <w:t>附件</w:t>
            </w:r>
          </w:p>
        </w:tc>
        <w:tc>
          <w:tcPr>
            <w:tcW w:w="601" w:type="pct"/>
            <w:vAlign w:val="center"/>
          </w:tcPr>
          <w:p w:rsidR="00CB2426" w:rsidRPr="00162450" w:rsidRDefault="00172F81" w:rsidP="00AC1740">
            <w:pPr>
              <w:pStyle w:val="Tablehead"/>
              <w:rPr>
                <w:lang w:val="en-US" w:eastAsia="zh-CN"/>
              </w:rPr>
            </w:pPr>
            <w:r>
              <w:rPr>
                <w:rFonts w:hint="eastAsia"/>
                <w:lang w:val="en-US" w:eastAsia="zh-CN"/>
              </w:rPr>
              <w:t>相关</w:t>
            </w:r>
            <w:r w:rsidR="000F1DAE">
              <w:rPr>
                <w:lang w:val="en-US" w:eastAsia="zh-CN"/>
              </w:rPr>
              <w:br/>
            </w:r>
            <w:r>
              <w:rPr>
                <w:rFonts w:hint="eastAsia"/>
                <w:lang w:val="en-US" w:eastAsia="zh-CN"/>
              </w:rPr>
              <w:t>研究</w:t>
            </w:r>
            <w:r>
              <w:rPr>
                <w:lang w:val="en-US" w:eastAsia="zh-CN"/>
              </w:rPr>
              <w:t>组</w:t>
            </w:r>
          </w:p>
        </w:tc>
      </w:tr>
      <w:tr w:rsidR="00CB2426" w:rsidRPr="00162450" w:rsidTr="00AC1740">
        <w:trPr>
          <w:cantSplit/>
          <w:jc w:val="center"/>
        </w:trPr>
        <w:tc>
          <w:tcPr>
            <w:tcW w:w="1680" w:type="pct"/>
          </w:tcPr>
          <w:p w:rsidR="00CB2426" w:rsidRPr="00162450" w:rsidRDefault="00CB2426" w:rsidP="000F1DAE">
            <w:pPr>
              <w:pStyle w:val="Tabletext"/>
              <w:rPr>
                <w:lang w:val="en-US" w:eastAsia="zh-CN"/>
              </w:rPr>
            </w:pPr>
            <w:r w:rsidRPr="00162450">
              <w:rPr>
                <w:lang w:val="en-US" w:eastAsia="zh-CN"/>
              </w:rPr>
              <w:t>ITU-R</w:t>
            </w:r>
            <w:r>
              <w:rPr>
                <w:lang w:val="en-US" w:eastAsia="zh-CN"/>
              </w:rPr>
              <w:t xml:space="preserve"> </w:t>
            </w:r>
            <w:r w:rsidRPr="00162450">
              <w:rPr>
                <w:lang w:val="en-US" w:eastAsia="zh-CN"/>
              </w:rPr>
              <w:t>BT.[MBB_</w:t>
            </w:r>
            <w:r>
              <w:rPr>
                <w:lang w:val="en-US" w:eastAsia="zh-CN"/>
              </w:rPr>
              <w:br/>
            </w:r>
            <w:r w:rsidRPr="00162450">
              <w:rPr>
                <w:lang w:val="en-US" w:eastAsia="zh-CN"/>
              </w:rPr>
              <w:t>DTTB_470_694]</w:t>
            </w:r>
            <w:r w:rsidR="00172F81">
              <w:rPr>
                <w:rFonts w:hint="eastAsia"/>
                <w:lang w:val="en-US" w:eastAsia="zh-CN"/>
              </w:rPr>
              <w:t>号</w:t>
            </w:r>
            <w:r w:rsidR="005364D4">
              <w:rPr>
                <w:rFonts w:hint="eastAsia"/>
                <w:lang w:val="en-US" w:eastAsia="zh-CN"/>
              </w:rPr>
              <w:t>新</w:t>
            </w:r>
            <w:r w:rsidR="005364D4">
              <w:rPr>
                <w:lang w:val="en-US" w:eastAsia="zh-CN"/>
              </w:rPr>
              <w:t>报告草案</w:t>
            </w:r>
          </w:p>
          <w:p w:rsidR="00CB2426" w:rsidRPr="00162450" w:rsidRDefault="00172F81" w:rsidP="000F1DAE">
            <w:pPr>
              <w:pStyle w:val="Tabletext"/>
              <w:rPr>
                <w:lang w:val="en-US" w:eastAsia="zh-CN"/>
              </w:rPr>
            </w:pPr>
            <w:r>
              <w:rPr>
                <w:rFonts w:hint="eastAsia"/>
                <w:lang w:val="en-US" w:eastAsia="zh-CN"/>
              </w:rPr>
              <w:t>（</w:t>
            </w:r>
            <w:r w:rsidR="00CB2426" w:rsidRPr="00162450">
              <w:rPr>
                <w:lang w:val="en-US" w:eastAsia="zh-CN"/>
              </w:rPr>
              <w:t>ITU-R BT.2337</w:t>
            </w:r>
            <w:r>
              <w:rPr>
                <w:rFonts w:hint="eastAsia"/>
                <w:lang w:val="en-US" w:eastAsia="zh-CN"/>
              </w:rPr>
              <w:t>号报告</w:t>
            </w:r>
            <w:r w:rsidR="001D7041">
              <w:rPr>
                <w:lang w:val="en-US" w:eastAsia="zh-CN"/>
              </w:rPr>
              <w:t>）</w:t>
            </w:r>
          </w:p>
        </w:tc>
        <w:tc>
          <w:tcPr>
            <w:tcW w:w="2072" w:type="pct"/>
            <w:vAlign w:val="center"/>
          </w:tcPr>
          <w:p w:rsidR="00CB2426" w:rsidRPr="00162450" w:rsidRDefault="00545D69" w:rsidP="000F1DAE">
            <w:pPr>
              <w:pStyle w:val="Tabletext"/>
              <w:rPr>
                <w:lang w:val="en-US" w:eastAsia="zh-CN"/>
              </w:rPr>
            </w:pPr>
            <w:r w:rsidRPr="00545D69">
              <w:rPr>
                <w:lang w:eastAsia="zh-CN"/>
              </w:rPr>
              <w:t>470-694/698 MHz</w:t>
            </w:r>
            <w:r w:rsidRPr="00545D69">
              <w:rPr>
                <w:rFonts w:hint="eastAsia"/>
                <w:lang w:eastAsia="zh-CN"/>
              </w:rPr>
              <w:t>频率范围内国际移动通信系统与固定业务系统之间的共用和兼容性问题</w:t>
            </w:r>
          </w:p>
        </w:tc>
        <w:tc>
          <w:tcPr>
            <w:tcW w:w="648" w:type="pct"/>
            <w:vAlign w:val="center"/>
          </w:tcPr>
          <w:p w:rsidR="00CB2426" w:rsidRPr="00162450" w:rsidRDefault="00CB2426" w:rsidP="000F1DAE">
            <w:pPr>
              <w:pStyle w:val="Tabletext"/>
              <w:jc w:val="center"/>
              <w:rPr>
                <w:lang w:val="en-US" w:eastAsia="zh-CN"/>
              </w:rPr>
            </w:pPr>
            <w:r w:rsidRPr="00162450">
              <w:rPr>
                <w:lang w:val="en-US" w:eastAsia="zh-CN"/>
              </w:rPr>
              <w:t>5</w:t>
            </w:r>
          </w:p>
        </w:tc>
        <w:tc>
          <w:tcPr>
            <w:tcW w:w="601" w:type="pct"/>
            <w:vAlign w:val="center"/>
          </w:tcPr>
          <w:p w:rsidR="00CB2426" w:rsidRPr="00162450" w:rsidRDefault="005364D4" w:rsidP="000F1DAE">
            <w:pPr>
              <w:pStyle w:val="Tabletext"/>
              <w:jc w:val="center"/>
              <w:rPr>
                <w:lang w:val="en-US" w:eastAsia="zh-CN"/>
              </w:rPr>
            </w:pPr>
            <w:r>
              <w:rPr>
                <w:lang w:val="en-US" w:eastAsia="zh-CN"/>
              </w:rPr>
              <w:t>5</w:t>
            </w:r>
            <w:r>
              <w:rPr>
                <w:rFonts w:hint="eastAsia"/>
                <w:lang w:val="en-US" w:eastAsia="zh-CN"/>
              </w:rPr>
              <w:t>和</w:t>
            </w:r>
            <w:r w:rsidR="00CB2426" w:rsidRPr="00162450">
              <w:rPr>
                <w:lang w:val="en-US" w:eastAsia="zh-CN"/>
              </w:rPr>
              <w:t>6</w:t>
            </w:r>
          </w:p>
        </w:tc>
      </w:tr>
      <w:tr w:rsidR="00CB2426" w:rsidRPr="00162450" w:rsidTr="00AC1740">
        <w:trPr>
          <w:cantSplit/>
          <w:jc w:val="center"/>
        </w:trPr>
        <w:tc>
          <w:tcPr>
            <w:tcW w:w="1680" w:type="pct"/>
          </w:tcPr>
          <w:p w:rsidR="00CB2426" w:rsidRPr="00162450" w:rsidRDefault="00CB2426" w:rsidP="000F1DAE">
            <w:pPr>
              <w:pStyle w:val="Tabletext"/>
              <w:rPr>
                <w:lang w:val="en-US" w:eastAsia="zh-CN"/>
              </w:rPr>
            </w:pPr>
            <w:r w:rsidRPr="00162450">
              <w:rPr>
                <w:lang w:val="en-US" w:eastAsia="zh-CN"/>
              </w:rPr>
              <w:t>ITU-R</w:t>
            </w:r>
            <w:r>
              <w:rPr>
                <w:lang w:val="en-US" w:eastAsia="zh-CN"/>
              </w:rPr>
              <w:t xml:space="preserve"> </w:t>
            </w:r>
            <w:r w:rsidRPr="00162450">
              <w:rPr>
                <w:lang w:val="en-US" w:eastAsia="zh-CN"/>
              </w:rPr>
              <w:t>F.[IMT-FS 47</w:t>
            </w:r>
            <w:r w:rsidRPr="00162450">
              <w:rPr>
                <w:lang w:val="en-US"/>
              </w:rPr>
              <w:t>0-694/698 MHz SHARING]</w:t>
            </w:r>
            <w:r w:rsidR="00172F81">
              <w:rPr>
                <w:rFonts w:hint="eastAsia"/>
                <w:lang w:val="en-US" w:eastAsia="zh-CN"/>
              </w:rPr>
              <w:t>号新</w:t>
            </w:r>
            <w:r w:rsidR="00172F81">
              <w:rPr>
                <w:lang w:val="en-US" w:eastAsia="zh-CN"/>
              </w:rPr>
              <w:t>报告草案</w:t>
            </w:r>
          </w:p>
          <w:p w:rsidR="00CB2426" w:rsidRPr="00162450" w:rsidRDefault="00CB2426" w:rsidP="000F1DAE">
            <w:pPr>
              <w:pStyle w:val="Tabletext"/>
              <w:rPr>
                <w:lang w:val="en-US"/>
              </w:rPr>
            </w:pPr>
            <w:r w:rsidRPr="00162450">
              <w:rPr>
                <w:lang w:val="en-US"/>
              </w:rPr>
              <w:t>(ITU-R F.2331</w:t>
            </w:r>
            <w:r w:rsidR="001D7041" w:rsidRPr="00495B3F">
              <w:rPr>
                <w:rFonts w:hint="eastAsia"/>
                <w:lang w:val="en-US"/>
              </w:rPr>
              <w:t>号报告</w:t>
            </w:r>
            <w:r w:rsidRPr="00162450">
              <w:rPr>
                <w:lang w:val="en-US"/>
              </w:rPr>
              <w:t>)</w:t>
            </w:r>
          </w:p>
        </w:tc>
        <w:tc>
          <w:tcPr>
            <w:tcW w:w="2072" w:type="pct"/>
          </w:tcPr>
          <w:p w:rsidR="00CB2426" w:rsidRPr="00162450" w:rsidRDefault="00545D69" w:rsidP="000F1DAE">
            <w:pPr>
              <w:pStyle w:val="Tabletext"/>
              <w:rPr>
                <w:lang w:val="en-US" w:eastAsia="zh-CN"/>
              </w:rPr>
            </w:pPr>
            <w:r w:rsidRPr="00545D69">
              <w:rPr>
                <w:lang w:eastAsia="zh-CN"/>
              </w:rPr>
              <w:t>470-694/698 MHz</w:t>
            </w:r>
            <w:r w:rsidRPr="00545D69">
              <w:rPr>
                <w:rFonts w:hint="eastAsia"/>
                <w:lang w:eastAsia="zh-CN"/>
              </w:rPr>
              <w:t>频率范围内国际移动通信系统与固定业务系统之间的共用和兼容性问题</w:t>
            </w:r>
          </w:p>
        </w:tc>
        <w:tc>
          <w:tcPr>
            <w:tcW w:w="648" w:type="pct"/>
            <w:vAlign w:val="center"/>
          </w:tcPr>
          <w:p w:rsidR="00CB2426" w:rsidRPr="00162450" w:rsidRDefault="00CB2426" w:rsidP="000F1DAE">
            <w:pPr>
              <w:pStyle w:val="Tabletext"/>
              <w:jc w:val="center"/>
              <w:rPr>
                <w:lang w:val="en-US"/>
              </w:rPr>
            </w:pPr>
            <w:r w:rsidRPr="00162450">
              <w:rPr>
                <w:lang w:val="en-US"/>
              </w:rPr>
              <w:t>6</w:t>
            </w:r>
          </w:p>
        </w:tc>
        <w:tc>
          <w:tcPr>
            <w:tcW w:w="601" w:type="pct"/>
            <w:vAlign w:val="center"/>
          </w:tcPr>
          <w:p w:rsidR="00CB2426" w:rsidRPr="00162450" w:rsidRDefault="00CB2426" w:rsidP="000F1DAE">
            <w:pPr>
              <w:pStyle w:val="Tabletext"/>
              <w:jc w:val="center"/>
              <w:rPr>
                <w:lang w:val="en-US"/>
              </w:rPr>
            </w:pPr>
            <w:r w:rsidRPr="00162450">
              <w:rPr>
                <w:lang w:val="en-US"/>
              </w:rPr>
              <w:t>5</w:t>
            </w:r>
          </w:p>
        </w:tc>
      </w:tr>
      <w:tr w:rsidR="00CB2426" w:rsidRPr="00162450" w:rsidTr="00AC1740">
        <w:trPr>
          <w:cantSplit/>
          <w:jc w:val="center"/>
        </w:trPr>
        <w:tc>
          <w:tcPr>
            <w:tcW w:w="1680" w:type="pct"/>
          </w:tcPr>
          <w:p w:rsidR="00CB2426" w:rsidRPr="00CB2426" w:rsidRDefault="00CB2426" w:rsidP="000F1DAE">
            <w:pPr>
              <w:pStyle w:val="Tabletext"/>
              <w:rPr>
                <w:lang w:val="fr-CH" w:eastAsia="zh-CN"/>
              </w:rPr>
            </w:pPr>
            <w:r w:rsidRPr="00CB2426">
              <w:rPr>
                <w:lang w:val="fr-CH"/>
              </w:rPr>
              <w:t>ITU-R RA.[RAS-IMT]</w:t>
            </w:r>
            <w:r w:rsidR="00172F81">
              <w:rPr>
                <w:rFonts w:hint="eastAsia"/>
                <w:lang w:val="fr-CH" w:eastAsia="zh-CN"/>
              </w:rPr>
              <w:t>号新报告</w:t>
            </w:r>
            <w:r w:rsidR="00172F81">
              <w:rPr>
                <w:lang w:val="fr-CH" w:eastAsia="zh-CN"/>
              </w:rPr>
              <w:t>草案</w:t>
            </w:r>
          </w:p>
          <w:p w:rsidR="00CB2426" w:rsidRPr="00162450" w:rsidRDefault="001D7041" w:rsidP="000F1DAE">
            <w:pPr>
              <w:pStyle w:val="Tabletext"/>
              <w:rPr>
                <w:lang w:val="en-US"/>
              </w:rPr>
            </w:pPr>
            <w:r>
              <w:rPr>
                <w:lang w:val="en-US"/>
              </w:rPr>
              <w:t>（</w:t>
            </w:r>
            <w:r w:rsidR="00CB2426" w:rsidRPr="00162450">
              <w:rPr>
                <w:lang w:val="en-US"/>
              </w:rPr>
              <w:t>ITU-R RA.2332</w:t>
            </w:r>
            <w:r w:rsidRPr="00495B3F">
              <w:rPr>
                <w:rFonts w:hint="eastAsia"/>
                <w:lang w:val="en-US"/>
              </w:rPr>
              <w:t>号报告</w:t>
            </w:r>
            <w:r>
              <w:rPr>
                <w:lang w:val="en-US"/>
              </w:rPr>
              <w:t>）</w:t>
            </w:r>
          </w:p>
        </w:tc>
        <w:tc>
          <w:tcPr>
            <w:tcW w:w="2072" w:type="pct"/>
            <w:vAlign w:val="center"/>
          </w:tcPr>
          <w:p w:rsidR="00CB2426" w:rsidRPr="00162450" w:rsidRDefault="00545D69" w:rsidP="000F1DAE">
            <w:pPr>
              <w:pStyle w:val="Tabletext"/>
              <w:rPr>
                <w:lang w:val="en-US" w:eastAsia="zh-CN"/>
              </w:rPr>
            </w:pPr>
            <w:r w:rsidRPr="00545D69">
              <w:rPr>
                <w:lang w:val="fr-FR" w:eastAsia="zh-CN"/>
              </w:rPr>
              <w:t>608-614 MHz</w:t>
            </w:r>
            <w:r w:rsidRPr="00545D69">
              <w:rPr>
                <w:rFonts w:hint="eastAsia"/>
                <w:lang w:val="fr-FR" w:eastAsia="zh-CN"/>
              </w:rPr>
              <w:t>、</w:t>
            </w:r>
            <w:r w:rsidRPr="00545D69">
              <w:rPr>
                <w:lang w:val="fr-FR" w:eastAsia="zh-CN"/>
              </w:rPr>
              <w:t>1 330 1 400 MHz</w:t>
            </w:r>
            <w:r w:rsidRPr="00545D69">
              <w:rPr>
                <w:rFonts w:hint="eastAsia"/>
                <w:lang w:val="fr-FR" w:eastAsia="zh-CN"/>
              </w:rPr>
              <w:t>、</w:t>
            </w:r>
            <w:r w:rsidRPr="00545D69">
              <w:rPr>
                <w:lang w:val="fr-FR" w:eastAsia="zh-CN"/>
              </w:rPr>
              <w:t>1 400-1 427 MHz</w:t>
            </w:r>
            <w:r w:rsidRPr="00545D69">
              <w:rPr>
                <w:rFonts w:hint="eastAsia"/>
                <w:lang w:val="fr-FR" w:eastAsia="zh-CN"/>
              </w:rPr>
              <w:t>、</w:t>
            </w:r>
            <w:r w:rsidRPr="00545D69">
              <w:rPr>
                <w:lang w:val="fr-FR" w:eastAsia="zh-CN"/>
              </w:rPr>
              <w:t>1 610.6-1 613.8 MHz</w:t>
            </w:r>
            <w:r w:rsidRPr="00545D69">
              <w:rPr>
                <w:rFonts w:hint="eastAsia"/>
                <w:lang w:val="fr-FR" w:eastAsia="zh-CN"/>
              </w:rPr>
              <w:t>、</w:t>
            </w:r>
            <w:r w:rsidRPr="00545D69">
              <w:rPr>
                <w:lang w:val="fr-FR" w:eastAsia="zh-CN"/>
              </w:rPr>
              <w:t>1 660-1 670 MHz</w:t>
            </w:r>
            <w:r w:rsidRPr="00545D69">
              <w:rPr>
                <w:rFonts w:hint="eastAsia"/>
                <w:lang w:val="fr-FR" w:eastAsia="zh-CN"/>
              </w:rPr>
              <w:t>、</w:t>
            </w:r>
            <w:r w:rsidRPr="00545D69">
              <w:rPr>
                <w:lang w:val="fr-FR" w:eastAsia="zh-CN"/>
              </w:rPr>
              <w:t>2 690-2 700 MHz</w:t>
            </w:r>
            <w:r w:rsidRPr="00545D69">
              <w:rPr>
                <w:rFonts w:hint="eastAsia"/>
                <w:lang w:val="fr-FR" w:eastAsia="zh-CN"/>
              </w:rPr>
              <w:t>、</w:t>
            </w:r>
            <w:r w:rsidRPr="00545D69">
              <w:rPr>
                <w:lang w:val="fr-FR" w:eastAsia="zh-CN"/>
              </w:rPr>
              <w:t>4 800-4 990 MHz</w:t>
            </w:r>
            <w:r w:rsidRPr="00545D69">
              <w:rPr>
                <w:rFonts w:hint="eastAsia"/>
                <w:lang w:val="fr-FR" w:eastAsia="zh-CN"/>
              </w:rPr>
              <w:t>和</w:t>
            </w:r>
            <w:r w:rsidRPr="00545D69">
              <w:rPr>
                <w:lang w:val="fr-FR" w:eastAsia="zh-CN"/>
              </w:rPr>
              <w:t>4 990-5 000 MHz</w:t>
            </w:r>
            <w:r w:rsidRPr="00545D69">
              <w:rPr>
                <w:rFonts w:hint="eastAsia"/>
                <w:lang w:val="fr-FR" w:eastAsia="zh-CN"/>
              </w:rPr>
              <w:t>频段内</w:t>
            </w:r>
            <w:r w:rsidRPr="00545D69">
              <w:rPr>
                <w:lang w:val="fr-FR" w:eastAsia="zh-CN"/>
              </w:rPr>
              <w:t>IMT</w:t>
            </w:r>
            <w:r w:rsidRPr="00545D69">
              <w:rPr>
                <w:rFonts w:hint="eastAsia"/>
                <w:lang w:eastAsia="zh-CN"/>
              </w:rPr>
              <w:t>系统与</w:t>
            </w:r>
            <w:r w:rsidRPr="00545D69">
              <w:rPr>
                <w:rFonts w:hint="eastAsia"/>
                <w:lang w:val="fr-FR" w:eastAsia="zh-CN"/>
              </w:rPr>
              <w:t>射电天文业务</w:t>
            </w:r>
            <w:r w:rsidRPr="00545D69">
              <w:rPr>
                <w:rFonts w:hint="eastAsia"/>
                <w:lang w:eastAsia="zh-CN"/>
              </w:rPr>
              <w:t>之间的共用和兼容性问题</w:t>
            </w:r>
          </w:p>
        </w:tc>
        <w:tc>
          <w:tcPr>
            <w:tcW w:w="648" w:type="pct"/>
            <w:vAlign w:val="center"/>
          </w:tcPr>
          <w:p w:rsidR="00CB2426" w:rsidRPr="00162450" w:rsidRDefault="00CB2426" w:rsidP="000F1DAE">
            <w:pPr>
              <w:pStyle w:val="Tabletext"/>
              <w:jc w:val="center"/>
              <w:rPr>
                <w:lang w:val="en-US"/>
              </w:rPr>
            </w:pPr>
            <w:r w:rsidRPr="00162450">
              <w:rPr>
                <w:lang w:val="en-US"/>
              </w:rPr>
              <w:t>7</w:t>
            </w:r>
          </w:p>
        </w:tc>
        <w:tc>
          <w:tcPr>
            <w:tcW w:w="601" w:type="pct"/>
            <w:vAlign w:val="center"/>
          </w:tcPr>
          <w:p w:rsidR="00CB2426" w:rsidRPr="00162450" w:rsidRDefault="00172F81" w:rsidP="000F1DAE">
            <w:pPr>
              <w:pStyle w:val="Tabletext"/>
              <w:jc w:val="center"/>
              <w:rPr>
                <w:lang w:val="en-US"/>
              </w:rPr>
            </w:pPr>
            <w:r>
              <w:rPr>
                <w:lang w:val="en-US"/>
              </w:rPr>
              <w:t>5</w:t>
            </w:r>
            <w:r>
              <w:rPr>
                <w:rFonts w:hint="eastAsia"/>
                <w:lang w:val="en-US" w:eastAsia="zh-CN"/>
              </w:rPr>
              <w:t>和</w:t>
            </w:r>
            <w:r w:rsidR="00CB2426" w:rsidRPr="00162450">
              <w:rPr>
                <w:lang w:val="en-US"/>
              </w:rPr>
              <w:t>7</w:t>
            </w:r>
          </w:p>
        </w:tc>
      </w:tr>
      <w:tr w:rsidR="00CB2426" w:rsidRPr="00162450" w:rsidTr="00AC1740">
        <w:trPr>
          <w:cantSplit/>
          <w:jc w:val="center"/>
        </w:trPr>
        <w:tc>
          <w:tcPr>
            <w:tcW w:w="1680" w:type="pct"/>
          </w:tcPr>
          <w:p w:rsidR="00CB2426" w:rsidRPr="00162450" w:rsidRDefault="00CB2426" w:rsidP="000F1DAE">
            <w:pPr>
              <w:pStyle w:val="Tabletext"/>
              <w:rPr>
                <w:lang w:val="en-US" w:eastAsia="zh-CN"/>
              </w:rPr>
            </w:pPr>
            <w:r w:rsidRPr="00162450">
              <w:rPr>
                <w:lang w:val="en-US"/>
              </w:rPr>
              <w:t>ITU-R</w:t>
            </w:r>
            <w:r>
              <w:rPr>
                <w:lang w:val="en-US"/>
              </w:rPr>
              <w:t xml:space="preserve"> </w:t>
            </w:r>
            <w:r w:rsidRPr="00162450">
              <w:rPr>
                <w:lang w:val="en-US"/>
              </w:rPr>
              <w:t>BT.[SAB_SAP]</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1D7041" w:rsidP="000F1DAE">
            <w:pPr>
              <w:pStyle w:val="Tabletext"/>
              <w:rPr>
                <w:lang w:val="en-US" w:eastAsia="zh-CN"/>
              </w:rPr>
            </w:pPr>
            <w:r>
              <w:rPr>
                <w:lang w:val="en-US" w:eastAsia="zh-CN"/>
              </w:rPr>
              <w:t>（</w:t>
            </w:r>
            <w:r w:rsidR="00CB2426" w:rsidRPr="00162450">
              <w:rPr>
                <w:lang w:val="en-US" w:eastAsia="zh-CN"/>
              </w:rPr>
              <w:t>ITU-R BT.2338</w:t>
            </w:r>
            <w:r w:rsidRPr="00495B3F">
              <w:rPr>
                <w:rFonts w:hint="eastAsia"/>
                <w:lang w:val="en-US" w:eastAsia="zh-CN"/>
              </w:rPr>
              <w:t>号报告</w:t>
            </w:r>
            <w:r>
              <w:rPr>
                <w:lang w:val="en-US" w:eastAsia="zh-CN"/>
              </w:rPr>
              <w:t>）</w:t>
            </w:r>
          </w:p>
        </w:tc>
        <w:tc>
          <w:tcPr>
            <w:tcW w:w="2072" w:type="pct"/>
            <w:vAlign w:val="center"/>
          </w:tcPr>
          <w:p w:rsidR="00CB2426" w:rsidRPr="00162450" w:rsidRDefault="002B4B04" w:rsidP="000F1DAE">
            <w:pPr>
              <w:pStyle w:val="Tabletext"/>
              <w:rPr>
                <w:lang w:val="en-US" w:eastAsia="zh-CN"/>
              </w:rPr>
            </w:pPr>
            <w:r w:rsidRPr="002B4B04">
              <w:rPr>
                <w:lang w:eastAsia="zh-CN"/>
              </w:rPr>
              <w:t>1</w:t>
            </w:r>
            <w:r w:rsidRPr="002B4B04">
              <w:rPr>
                <w:rFonts w:hint="eastAsia"/>
                <w:lang w:eastAsia="zh-CN"/>
              </w:rPr>
              <w:t>区</w:t>
            </w:r>
            <w:r w:rsidRPr="002B4B04">
              <w:rPr>
                <w:lang w:eastAsia="zh-CN"/>
              </w:rPr>
              <w:t>694-790 MHz</w:t>
            </w:r>
            <w:r w:rsidRPr="002B4B04">
              <w:rPr>
                <w:rFonts w:hint="eastAsia"/>
                <w:lang w:eastAsia="zh-CN"/>
              </w:rPr>
              <w:t>频段内移动业务与航空无线电导航业务之间的兼容性研究</w:t>
            </w:r>
          </w:p>
        </w:tc>
        <w:tc>
          <w:tcPr>
            <w:tcW w:w="648" w:type="pct"/>
            <w:vAlign w:val="center"/>
          </w:tcPr>
          <w:p w:rsidR="00CB2426" w:rsidRPr="00162450" w:rsidRDefault="00CB2426" w:rsidP="000F1DAE">
            <w:pPr>
              <w:pStyle w:val="Tabletext"/>
              <w:jc w:val="center"/>
              <w:rPr>
                <w:lang w:val="en-US"/>
              </w:rPr>
            </w:pPr>
            <w:r w:rsidRPr="00162450">
              <w:rPr>
                <w:lang w:val="en-US"/>
              </w:rPr>
              <w:t>8</w:t>
            </w:r>
          </w:p>
        </w:tc>
        <w:tc>
          <w:tcPr>
            <w:tcW w:w="601" w:type="pct"/>
            <w:vAlign w:val="center"/>
          </w:tcPr>
          <w:p w:rsidR="00CB2426" w:rsidRPr="00162450" w:rsidRDefault="00172F81" w:rsidP="000F1DAE">
            <w:pPr>
              <w:pStyle w:val="Tabletext"/>
              <w:jc w:val="center"/>
              <w:rPr>
                <w:lang w:val="en-US"/>
              </w:rPr>
            </w:pPr>
            <w:r>
              <w:rPr>
                <w:lang w:val="en-US"/>
              </w:rPr>
              <w:t>5</w:t>
            </w:r>
            <w:r>
              <w:rPr>
                <w:rFonts w:hint="eastAsia"/>
                <w:lang w:val="en-US" w:eastAsia="zh-CN"/>
              </w:rPr>
              <w:t>和</w:t>
            </w:r>
            <w:r w:rsidR="00CB2426" w:rsidRPr="00162450">
              <w:rPr>
                <w:lang w:val="en-US"/>
              </w:rPr>
              <w:t>6</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BT.[IMT_DTTB_</w:t>
            </w:r>
            <w:r>
              <w:rPr>
                <w:lang w:val="en-US"/>
              </w:rPr>
              <w:br/>
            </w:r>
            <w:r w:rsidRPr="00162450">
              <w:rPr>
                <w:lang w:val="en-US"/>
              </w:rPr>
              <w:t>694-790-Co-Channel]</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1D7041" w:rsidP="000F1DAE">
            <w:pPr>
              <w:pStyle w:val="Tabletext"/>
              <w:rPr>
                <w:lang w:val="en-US"/>
              </w:rPr>
            </w:pPr>
            <w:r>
              <w:rPr>
                <w:lang w:val="en-US"/>
              </w:rPr>
              <w:t>（</w:t>
            </w:r>
            <w:r w:rsidR="00CB2426" w:rsidRPr="00162450">
              <w:rPr>
                <w:lang w:val="en-US"/>
              </w:rPr>
              <w:t>ITU-R BT.2339</w:t>
            </w:r>
            <w:r w:rsidRPr="00495B3F">
              <w:rPr>
                <w:rFonts w:hint="eastAsia"/>
                <w:lang w:val="en-US"/>
              </w:rPr>
              <w:t>号报告</w:t>
            </w:r>
            <w:r>
              <w:rPr>
                <w:lang w:val="en-US"/>
              </w:rPr>
              <w:t>）</w:t>
            </w:r>
          </w:p>
        </w:tc>
        <w:tc>
          <w:tcPr>
            <w:tcW w:w="2072" w:type="pct"/>
          </w:tcPr>
          <w:p w:rsidR="00CB2426" w:rsidRPr="00162450" w:rsidRDefault="00172F81" w:rsidP="000F1DAE">
            <w:pPr>
              <w:pStyle w:val="Tabletext"/>
              <w:rPr>
                <w:lang w:val="en-US" w:eastAsia="zh-CN"/>
              </w:rPr>
            </w:pPr>
            <w:r w:rsidRPr="00162450">
              <w:rPr>
                <w:lang w:val="en-US" w:eastAsia="zh-CN"/>
              </w:rPr>
              <w:t>GE06</w:t>
            </w:r>
            <w:r>
              <w:rPr>
                <w:rFonts w:hint="eastAsia"/>
                <w:lang w:val="en-US" w:eastAsia="zh-CN"/>
              </w:rPr>
              <w:t>规划区</w:t>
            </w:r>
            <w:r>
              <w:rPr>
                <w:lang w:val="en-US" w:eastAsia="zh-CN"/>
              </w:rPr>
              <w:t>内</w:t>
            </w:r>
            <w:r>
              <w:rPr>
                <w:lang w:val="en-US" w:eastAsia="zh-CN"/>
              </w:rPr>
              <w:t>694-790 MHz</w:t>
            </w:r>
            <w:r>
              <w:rPr>
                <w:rFonts w:hint="eastAsia"/>
                <w:lang w:val="en-US" w:eastAsia="zh-CN"/>
              </w:rPr>
              <w:t>频段中数字</w:t>
            </w:r>
            <w:r>
              <w:rPr>
                <w:lang w:val="en-US" w:eastAsia="zh-CN"/>
              </w:rPr>
              <w:t>地面电视广</w:t>
            </w:r>
            <w:r>
              <w:rPr>
                <w:rFonts w:hint="eastAsia"/>
                <w:lang w:val="en-US" w:eastAsia="zh-CN"/>
              </w:rPr>
              <w:t>播</w:t>
            </w:r>
            <w:r>
              <w:rPr>
                <w:lang w:val="en-US" w:eastAsia="zh-CN"/>
              </w:rPr>
              <w:t>和</w:t>
            </w:r>
            <w:r>
              <w:rPr>
                <w:lang w:val="en-US" w:eastAsia="zh-CN"/>
              </w:rPr>
              <w:t>IMT</w:t>
            </w:r>
            <w:r>
              <w:rPr>
                <w:lang w:val="en-US" w:eastAsia="zh-CN"/>
              </w:rPr>
              <w:t>之间的同信道共用和兼容研究</w:t>
            </w:r>
          </w:p>
        </w:tc>
        <w:tc>
          <w:tcPr>
            <w:tcW w:w="648" w:type="pct"/>
            <w:vAlign w:val="center"/>
          </w:tcPr>
          <w:p w:rsidR="00CB2426" w:rsidRPr="00162450" w:rsidRDefault="00CB2426" w:rsidP="000F1DAE">
            <w:pPr>
              <w:pStyle w:val="Tabletext"/>
              <w:jc w:val="center"/>
              <w:rPr>
                <w:lang w:val="en-US"/>
              </w:rPr>
            </w:pPr>
            <w:r w:rsidRPr="00162450">
              <w:rPr>
                <w:lang w:val="en-US"/>
              </w:rPr>
              <w:t>9</w:t>
            </w:r>
          </w:p>
        </w:tc>
        <w:tc>
          <w:tcPr>
            <w:tcW w:w="601" w:type="pct"/>
            <w:vAlign w:val="center"/>
          </w:tcPr>
          <w:p w:rsidR="00CB2426" w:rsidRPr="00162450" w:rsidRDefault="00172F81" w:rsidP="000F1DAE">
            <w:pPr>
              <w:pStyle w:val="Tabletext"/>
              <w:jc w:val="center"/>
              <w:rPr>
                <w:lang w:val="en-US"/>
              </w:rPr>
            </w:pPr>
            <w:r>
              <w:rPr>
                <w:lang w:val="en-US"/>
              </w:rPr>
              <w:t>5</w:t>
            </w:r>
            <w:r>
              <w:rPr>
                <w:rFonts w:hint="eastAsia"/>
                <w:lang w:val="en-US" w:eastAsia="zh-CN"/>
              </w:rPr>
              <w:t>和</w:t>
            </w:r>
            <w:r w:rsidR="00CB2426" w:rsidRPr="00162450">
              <w:rPr>
                <w:lang w:val="en-US"/>
              </w:rPr>
              <w:t>6</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 F.[FS-IMT 1 350</w:t>
            </w:r>
            <w:r w:rsidRPr="00162450">
              <w:rPr>
                <w:lang w:val="en-US"/>
              </w:rPr>
              <w:noBreakHyphen/>
              <w:t>1 530 MHz CO</w:t>
            </w:r>
            <w:r w:rsidRPr="00162450">
              <w:rPr>
                <w:lang w:val="en-US"/>
              </w:rPr>
              <w:noBreakHyphen/>
              <w:t>CHANNEL SHARING]</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1D7041" w:rsidP="000F1DAE">
            <w:pPr>
              <w:pStyle w:val="Tabletext"/>
              <w:rPr>
                <w:lang w:val="en-US" w:eastAsia="zh-CN"/>
              </w:rPr>
            </w:pPr>
            <w:r>
              <w:rPr>
                <w:lang w:val="en-US" w:eastAsia="zh-CN"/>
              </w:rPr>
              <w:t>（</w:t>
            </w:r>
            <w:r w:rsidR="00CB2426" w:rsidRPr="00162450">
              <w:rPr>
                <w:lang w:val="en-US" w:eastAsia="zh-CN"/>
              </w:rPr>
              <w:t>ITU-R F.2333</w:t>
            </w:r>
            <w:r w:rsidRPr="00495B3F">
              <w:rPr>
                <w:rFonts w:hint="eastAsia"/>
                <w:lang w:val="en-US" w:eastAsia="zh-CN"/>
              </w:rPr>
              <w:t>号报告</w:t>
            </w:r>
            <w:r>
              <w:rPr>
                <w:lang w:val="en-US" w:eastAsia="zh-CN"/>
              </w:rPr>
              <w:t>）</w:t>
            </w:r>
          </w:p>
        </w:tc>
        <w:tc>
          <w:tcPr>
            <w:tcW w:w="2072" w:type="pct"/>
          </w:tcPr>
          <w:p w:rsidR="00CB2426" w:rsidRPr="00162450" w:rsidRDefault="00495B3F" w:rsidP="000F1DAE">
            <w:pPr>
              <w:pStyle w:val="Tabletext"/>
              <w:rPr>
                <w:lang w:val="en-US" w:eastAsia="zh-CN"/>
              </w:rPr>
            </w:pPr>
            <w:r w:rsidRPr="00495B3F">
              <w:rPr>
                <w:bCs/>
                <w:lang w:eastAsia="zh-CN"/>
              </w:rPr>
              <w:t>IMT</w:t>
            </w:r>
            <w:r w:rsidR="00EB07CF">
              <w:rPr>
                <w:rFonts w:hint="eastAsia"/>
                <w:bCs/>
                <w:lang w:eastAsia="zh-CN"/>
              </w:rPr>
              <w:t>与固定业务的共用和兼容性研究</w:t>
            </w:r>
          </w:p>
        </w:tc>
        <w:tc>
          <w:tcPr>
            <w:tcW w:w="648" w:type="pct"/>
            <w:vAlign w:val="center"/>
          </w:tcPr>
          <w:p w:rsidR="00CB2426" w:rsidRPr="00162450" w:rsidRDefault="00CB2426" w:rsidP="000F1DAE">
            <w:pPr>
              <w:pStyle w:val="Tabletext"/>
              <w:jc w:val="center"/>
              <w:rPr>
                <w:lang w:val="en-US"/>
              </w:rPr>
            </w:pPr>
            <w:r w:rsidRPr="00162450">
              <w:rPr>
                <w:lang w:val="en-US"/>
              </w:rPr>
              <w:t>10</w:t>
            </w:r>
          </w:p>
        </w:tc>
        <w:tc>
          <w:tcPr>
            <w:tcW w:w="601" w:type="pct"/>
            <w:vAlign w:val="center"/>
          </w:tcPr>
          <w:p w:rsidR="00CB2426" w:rsidRPr="00162450" w:rsidRDefault="00CB2426" w:rsidP="000F1DAE">
            <w:pPr>
              <w:pStyle w:val="Tabletext"/>
              <w:jc w:val="center"/>
              <w:rPr>
                <w:lang w:val="en-US"/>
              </w:rPr>
            </w:pPr>
            <w:r w:rsidRPr="00162450">
              <w:rPr>
                <w:lang w:val="en-US"/>
              </w:rPr>
              <w:t>5</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RS.[EESS-IMT 1.4 GHz]</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495B3F" w:rsidP="000F1DAE">
            <w:pPr>
              <w:pStyle w:val="Tabletext"/>
              <w:rPr>
                <w:lang w:val="en-US"/>
              </w:rPr>
            </w:pPr>
            <w:r>
              <w:rPr>
                <w:lang w:val="en-US"/>
              </w:rPr>
              <w:t>（</w:t>
            </w:r>
            <w:r w:rsidRPr="00495B3F">
              <w:rPr>
                <w:rFonts w:hint="eastAsia"/>
                <w:lang w:val="en-US"/>
              </w:rPr>
              <w:t>ITU-R RS.2336-0</w:t>
            </w:r>
            <w:r w:rsidRPr="00495B3F">
              <w:rPr>
                <w:rFonts w:hint="eastAsia"/>
                <w:lang w:val="en-US"/>
              </w:rPr>
              <w:t>号报告</w:t>
            </w:r>
            <w:r>
              <w:rPr>
                <w:lang w:val="en-US"/>
              </w:rPr>
              <w:t>）</w:t>
            </w:r>
          </w:p>
        </w:tc>
        <w:tc>
          <w:tcPr>
            <w:tcW w:w="2072" w:type="pct"/>
          </w:tcPr>
          <w:p w:rsidR="00CB2426" w:rsidRPr="00162450" w:rsidRDefault="00495B3F" w:rsidP="000F1DAE">
            <w:pPr>
              <w:pStyle w:val="Tabletext"/>
              <w:rPr>
                <w:lang w:val="en-US" w:eastAsia="zh-CN"/>
              </w:rPr>
            </w:pPr>
            <w:r w:rsidRPr="00495B3F">
              <w:rPr>
                <w:lang w:eastAsia="zh-CN"/>
              </w:rPr>
              <w:t>1 375-1 400 MHz</w:t>
            </w:r>
            <w:r w:rsidRPr="00495B3F">
              <w:rPr>
                <w:rFonts w:hint="eastAsia"/>
                <w:lang w:eastAsia="zh-CN"/>
              </w:rPr>
              <w:t>和</w:t>
            </w:r>
            <w:r w:rsidRPr="00495B3F">
              <w:rPr>
                <w:lang w:eastAsia="zh-CN"/>
              </w:rPr>
              <w:t>1 427</w:t>
            </w:r>
            <w:r w:rsidRPr="00495B3F">
              <w:rPr>
                <w:lang w:eastAsia="zh-CN"/>
              </w:rPr>
              <w:noBreakHyphen/>
              <w:t>1 452 MHz</w:t>
            </w:r>
            <w:r w:rsidRPr="00495B3F">
              <w:rPr>
                <w:rFonts w:hint="eastAsia"/>
                <w:lang w:eastAsia="zh-CN"/>
              </w:rPr>
              <w:t>频段用于移动业务的考虑</w:t>
            </w:r>
            <w:r w:rsidRPr="00495B3F">
              <w:rPr>
                <w:rFonts w:hint="eastAsia"/>
                <w:lang w:eastAsia="zh-CN"/>
              </w:rPr>
              <w:t xml:space="preserve"> </w:t>
            </w:r>
            <w:r w:rsidRPr="00495B3F">
              <w:rPr>
                <w:lang w:eastAsia="zh-CN"/>
              </w:rPr>
              <w:t xml:space="preserve">– </w:t>
            </w:r>
            <w:r w:rsidRPr="00495B3F">
              <w:rPr>
                <w:rFonts w:hint="eastAsia"/>
                <w:lang w:eastAsia="zh-CN"/>
              </w:rPr>
              <w:t>与</w:t>
            </w:r>
            <w:r w:rsidRPr="00495B3F">
              <w:rPr>
                <w:lang w:eastAsia="zh-CN"/>
              </w:rPr>
              <w:t>1 400-1 427 MHz</w:t>
            </w:r>
            <w:r w:rsidRPr="00495B3F">
              <w:rPr>
                <w:rFonts w:hint="eastAsia"/>
                <w:lang w:eastAsia="zh-CN"/>
              </w:rPr>
              <w:t>频段内卫星地球探测业务（</w:t>
            </w:r>
            <w:r w:rsidRPr="00495B3F">
              <w:rPr>
                <w:lang w:eastAsia="zh-CN"/>
              </w:rPr>
              <w:t>EESS</w:t>
            </w:r>
            <w:r w:rsidRPr="00495B3F">
              <w:rPr>
                <w:rFonts w:hint="eastAsia"/>
                <w:lang w:eastAsia="zh-CN"/>
              </w:rPr>
              <w:t>）系统的兼容性</w:t>
            </w:r>
          </w:p>
        </w:tc>
        <w:tc>
          <w:tcPr>
            <w:tcW w:w="648" w:type="pct"/>
            <w:vAlign w:val="center"/>
          </w:tcPr>
          <w:p w:rsidR="00CB2426" w:rsidRPr="00162450" w:rsidRDefault="00CB2426" w:rsidP="000F1DAE">
            <w:pPr>
              <w:pStyle w:val="Tabletext"/>
              <w:jc w:val="center"/>
              <w:rPr>
                <w:lang w:val="en-US"/>
              </w:rPr>
            </w:pPr>
            <w:r w:rsidRPr="00162450">
              <w:rPr>
                <w:lang w:val="en-US"/>
              </w:rPr>
              <w:t>11</w:t>
            </w:r>
          </w:p>
        </w:tc>
        <w:tc>
          <w:tcPr>
            <w:tcW w:w="601" w:type="pct"/>
            <w:vAlign w:val="center"/>
          </w:tcPr>
          <w:p w:rsidR="00CB2426" w:rsidRPr="00162450" w:rsidRDefault="005364D4" w:rsidP="000F1DAE">
            <w:pPr>
              <w:pStyle w:val="Tabletext"/>
              <w:jc w:val="center"/>
              <w:rPr>
                <w:lang w:val="en-US"/>
              </w:rPr>
            </w:pPr>
            <w:r>
              <w:rPr>
                <w:lang w:val="en-US"/>
              </w:rPr>
              <w:t>5</w:t>
            </w:r>
            <w:r>
              <w:rPr>
                <w:rFonts w:hint="eastAsia"/>
                <w:lang w:val="en-US" w:eastAsia="zh-CN"/>
              </w:rPr>
              <w:t>和</w:t>
            </w:r>
            <w:r w:rsidR="00CB2426" w:rsidRPr="00162450">
              <w:rPr>
                <w:lang w:val="en-US"/>
              </w:rPr>
              <w:t>7</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M.[AMT-IMT.SHARING.L-BAND]</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A71608" w:rsidP="000F1DAE">
            <w:pPr>
              <w:pStyle w:val="Tabletext"/>
              <w:rPr>
                <w:lang w:val="en-US" w:eastAsia="zh-CN"/>
              </w:rPr>
            </w:pPr>
            <w:r>
              <w:rPr>
                <w:lang w:val="en-US" w:eastAsia="zh-CN"/>
              </w:rPr>
              <w:t>（</w:t>
            </w:r>
            <w:r w:rsidRPr="00A71608">
              <w:rPr>
                <w:rFonts w:hint="eastAsia"/>
                <w:lang w:val="en-US" w:eastAsia="zh-CN"/>
              </w:rPr>
              <w:t>ITU-R M.2324-0</w:t>
            </w:r>
            <w:r w:rsidRPr="00A71608">
              <w:rPr>
                <w:rFonts w:hint="eastAsia"/>
                <w:lang w:val="en-US" w:eastAsia="zh-CN"/>
              </w:rPr>
              <w:t>号报告</w:t>
            </w:r>
            <w:r>
              <w:rPr>
                <w:lang w:val="en-US" w:eastAsia="zh-CN"/>
              </w:rPr>
              <w:t>）</w:t>
            </w:r>
          </w:p>
        </w:tc>
        <w:tc>
          <w:tcPr>
            <w:tcW w:w="2072" w:type="pct"/>
          </w:tcPr>
          <w:p w:rsidR="00CB2426" w:rsidRPr="00162450" w:rsidRDefault="00A71608" w:rsidP="000F1DAE">
            <w:pPr>
              <w:pStyle w:val="Tabletext"/>
              <w:rPr>
                <w:lang w:val="en-US" w:eastAsia="zh-CN"/>
              </w:rPr>
            </w:pPr>
            <w:r w:rsidRPr="00A71608">
              <w:rPr>
                <w:lang w:eastAsia="zh-CN"/>
              </w:rPr>
              <w:t>1 429-1 535 MHz</w:t>
            </w:r>
            <w:r w:rsidRPr="00A71608">
              <w:rPr>
                <w:rFonts w:hint="eastAsia"/>
                <w:lang w:eastAsia="zh-CN"/>
              </w:rPr>
              <w:t>频段内国际移动通信系统与航空移动遥测系统的共用研究</w:t>
            </w:r>
          </w:p>
        </w:tc>
        <w:tc>
          <w:tcPr>
            <w:tcW w:w="648" w:type="pct"/>
            <w:vAlign w:val="center"/>
          </w:tcPr>
          <w:p w:rsidR="00CB2426" w:rsidRPr="00162450" w:rsidRDefault="00CB2426" w:rsidP="000F1DAE">
            <w:pPr>
              <w:pStyle w:val="Tabletext"/>
              <w:jc w:val="center"/>
              <w:rPr>
                <w:lang w:val="en-US"/>
              </w:rPr>
            </w:pPr>
            <w:r w:rsidRPr="00162450">
              <w:rPr>
                <w:lang w:val="en-US"/>
              </w:rPr>
              <w:t>12</w:t>
            </w:r>
          </w:p>
        </w:tc>
        <w:tc>
          <w:tcPr>
            <w:tcW w:w="601" w:type="pct"/>
            <w:shd w:val="clear" w:color="auto" w:fill="auto"/>
            <w:vAlign w:val="center"/>
          </w:tcPr>
          <w:p w:rsidR="00CB2426" w:rsidRPr="00162450" w:rsidRDefault="00CB2426" w:rsidP="000F1DAE">
            <w:pPr>
              <w:pStyle w:val="Tabletext"/>
              <w:jc w:val="center"/>
              <w:rPr>
                <w:lang w:val="en-US"/>
              </w:rPr>
            </w:pPr>
            <w:r w:rsidRPr="00162450">
              <w:rPr>
                <w:lang w:val="en-US"/>
              </w:rPr>
              <w:t>5</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BS.[BS_IMT]</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A219C3" w:rsidP="000F1DAE">
            <w:pPr>
              <w:pStyle w:val="Tabletext"/>
              <w:rPr>
                <w:lang w:val="en-US" w:eastAsia="zh-CN"/>
              </w:rPr>
            </w:pPr>
            <w:r>
              <w:rPr>
                <w:lang w:val="en-US" w:eastAsia="zh-CN"/>
              </w:rPr>
              <w:t>（</w:t>
            </w:r>
            <w:r w:rsidRPr="00A219C3">
              <w:rPr>
                <w:rFonts w:hint="eastAsia"/>
                <w:lang w:val="en-US" w:eastAsia="zh-CN"/>
              </w:rPr>
              <w:t>ITU-R BS.2340-0</w:t>
            </w:r>
            <w:r w:rsidRPr="00A219C3">
              <w:rPr>
                <w:rFonts w:hint="eastAsia"/>
                <w:lang w:val="en-US" w:eastAsia="zh-CN"/>
              </w:rPr>
              <w:t>号报告</w:t>
            </w:r>
            <w:r>
              <w:rPr>
                <w:lang w:val="en-US" w:eastAsia="zh-CN"/>
              </w:rPr>
              <w:t>）</w:t>
            </w:r>
          </w:p>
        </w:tc>
        <w:tc>
          <w:tcPr>
            <w:tcW w:w="2072" w:type="pct"/>
          </w:tcPr>
          <w:p w:rsidR="00CB2426" w:rsidRPr="00162450" w:rsidRDefault="00A219C3" w:rsidP="000F1DAE">
            <w:pPr>
              <w:pStyle w:val="Tabletext"/>
              <w:rPr>
                <w:lang w:val="en-US" w:eastAsia="zh-CN"/>
              </w:rPr>
            </w:pPr>
            <w:r w:rsidRPr="00A219C3">
              <w:rPr>
                <w:lang w:eastAsia="zh-CN"/>
              </w:rPr>
              <w:t>1 452-1 492 MHz</w:t>
            </w:r>
            <w:r w:rsidRPr="00A219C3">
              <w:rPr>
                <w:rFonts w:hint="eastAsia"/>
                <w:lang w:eastAsia="zh-CN"/>
              </w:rPr>
              <w:t>频段移动业务</w:t>
            </w:r>
            <w:r w:rsidR="00EB07CF">
              <w:rPr>
                <w:rFonts w:hint="eastAsia"/>
                <w:lang w:eastAsia="zh-CN"/>
              </w:rPr>
              <w:t>（</w:t>
            </w:r>
            <w:r w:rsidR="00EB07CF">
              <w:rPr>
                <w:rFonts w:hint="eastAsia"/>
                <w:lang w:eastAsia="zh-CN"/>
              </w:rPr>
              <w:t>MS</w:t>
            </w:r>
            <w:r w:rsidR="00EB07CF">
              <w:rPr>
                <w:rFonts w:hint="eastAsia"/>
                <w:lang w:eastAsia="zh-CN"/>
              </w:rPr>
              <w:t>）</w:t>
            </w:r>
            <w:r w:rsidRPr="00A219C3">
              <w:rPr>
                <w:rFonts w:hint="eastAsia"/>
                <w:lang w:eastAsia="zh-CN"/>
              </w:rPr>
              <w:t>与广播业务</w:t>
            </w:r>
            <w:r w:rsidR="00EB07CF">
              <w:rPr>
                <w:rFonts w:hint="eastAsia"/>
                <w:lang w:eastAsia="zh-CN"/>
              </w:rPr>
              <w:t>（</w:t>
            </w:r>
            <w:r w:rsidR="00EB07CF">
              <w:rPr>
                <w:rFonts w:hint="eastAsia"/>
                <w:lang w:eastAsia="zh-CN"/>
              </w:rPr>
              <w:t>BS</w:t>
            </w:r>
            <w:r w:rsidR="00EB07CF">
              <w:rPr>
                <w:rFonts w:hint="eastAsia"/>
                <w:lang w:eastAsia="zh-CN"/>
              </w:rPr>
              <w:t>）</w:t>
            </w:r>
            <w:r w:rsidRPr="00A219C3">
              <w:rPr>
                <w:rFonts w:hint="eastAsia"/>
                <w:lang w:eastAsia="zh-CN"/>
              </w:rPr>
              <w:t>之间的共用</w:t>
            </w:r>
          </w:p>
        </w:tc>
        <w:tc>
          <w:tcPr>
            <w:tcW w:w="648" w:type="pct"/>
            <w:vAlign w:val="center"/>
          </w:tcPr>
          <w:p w:rsidR="00CB2426" w:rsidRPr="00162450" w:rsidRDefault="00CB2426" w:rsidP="000F1DAE">
            <w:pPr>
              <w:pStyle w:val="Tabletext"/>
              <w:jc w:val="center"/>
              <w:rPr>
                <w:lang w:val="en-US"/>
              </w:rPr>
            </w:pPr>
            <w:r w:rsidRPr="00162450">
              <w:rPr>
                <w:lang w:val="en-US"/>
              </w:rPr>
              <w:t>13</w:t>
            </w:r>
          </w:p>
        </w:tc>
        <w:tc>
          <w:tcPr>
            <w:tcW w:w="601" w:type="pct"/>
            <w:vAlign w:val="center"/>
          </w:tcPr>
          <w:p w:rsidR="00CB2426" w:rsidRPr="00162450" w:rsidRDefault="00CB2426" w:rsidP="000F1DAE">
            <w:pPr>
              <w:pStyle w:val="Tabletext"/>
              <w:jc w:val="center"/>
              <w:rPr>
                <w:lang w:val="en-US"/>
              </w:rPr>
            </w:pPr>
            <w:r w:rsidRPr="00162450">
              <w:rPr>
                <w:lang w:val="en-US"/>
              </w:rPr>
              <w:t>5</w:t>
            </w:r>
            <w:r w:rsidR="00172F81">
              <w:rPr>
                <w:rFonts w:hint="eastAsia"/>
                <w:lang w:val="en-US" w:eastAsia="zh-CN"/>
              </w:rPr>
              <w:t>和</w:t>
            </w:r>
            <w:r w:rsidRPr="00162450">
              <w:rPr>
                <w:lang w:val="en-US"/>
              </w:rPr>
              <w:t>6</w:t>
            </w:r>
          </w:p>
        </w:tc>
      </w:tr>
      <w:tr w:rsidR="00CB2426" w:rsidRPr="00162450" w:rsidTr="00AC1740">
        <w:trPr>
          <w:cantSplit/>
          <w:jc w:val="center"/>
        </w:trPr>
        <w:tc>
          <w:tcPr>
            <w:tcW w:w="1680" w:type="pct"/>
          </w:tcPr>
          <w:p w:rsidR="00CB2426" w:rsidRPr="00CB2426" w:rsidRDefault="00CB2426" w:rsidP="000F1DAE">
            <w:pPr>
              <w:pStyle w:val="Tabletext"/>
              <w:rPr>
                <w:lang w:val="fr-CH"/>
              </w:rPr>
            </w:pPr>
            <w:r w:rsidRPr="00CB2426">
              <w:rPr>
                <w:lang w:val="fr-CH"/>
              </w:rPr>
              <w:t>ITU-R SA.[METSAT-IMT 1.7 GHz]</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A219C3" w:rsidP="000F1DAE">
            <w:pPr>
              <w:pStyle w:val="Tabletext"/>
              <w:rPr>
                <w:lang w:val="en-US"/>
              </w:rPr>
            </w:pPr>
            <w:r>
              <w:rPr>
                <w:lang w:val="en-US"/>
              </w:rPr>
              <w:t>（</w:t>
            </w:r>
            <w:r w:rsidR="00CB2426" w:rsidRPr="00162450">
              <w:rPr>
                <w:lang w:val="en-US"/>
              </w:rPr>
              <w:t>ITU-R SA.2329</w:t>
            </w:r>
            <w:r>
              <w:rPr>
                <w:rFonts w:hint="eastAsia"/>
                <w:lang w:val="en-US" w:eastAsia="zh-CN"/>
              </w:rPr>
              <w:t>号</w:t>
            </w:r>
            <w:r>
              <w:rPr>
                <w:lang w:val="en-US" w:eastAsia="zh-CN"/>
              </w:rPr>
              <w:t>报告</w:t>
            </w:r>
            <w:r>
              <w:rPr>
                <w:lang w:val="en-US"/>
              </w:rPr>
              <w:t>）</w:t>
            </w:r>
          </w:p>
        </w:tc>
        <w:tc>
          <w:tcPr>
            <w:tcW w:w="2072" w:type="pct"/>
            <w:vAlign w:val="center"/>
          </w:tcPr>
          <w:p w:rsidR="00CB2426" w:rsidRPr="00162450" w:rsidRDefault="00A219C3" w:rsidP="000F1DAE">
            <w:pPr>
              <w:pStyle w:val="Tabletext"/>
              <w:rPr>
                <w:lang w:val="en-US" w:eastAsia="zh-CN"/>
              </w:rPr>
            </w:pPr>
            <w:r w:rsidRPr="00A219C3">
              <w:rPr>
                <w:lang w:eastAsia="zh-CN"/>
              </w:rPr>
              <w:t>1 695-1 710 MHz</w:t>
            </w:r>
            <w:r w:rsidRPr="00A219C3">
              <w:rPr>
                <w:rFonts w:hint="eastAsia"/>
                <w:lang w:eastAsia="zh-CN"/>
              </w:rPr>
              <w:t>频段内卫星气象业务与</w:t>
            </w:r>
            <w:r w:rsidRPr="00A219C3">
              <w:rPr>
                <w:lang w:eastAsia="zh-CN"/>
              </w:rPr>
              <w:t>IMT</w:t>
            </w:r>
            <w:r w:rsidRPr="00A219C3">
              <w:rPr>
                <w:rFonts w:hint="eastAsia"/>
                <w:lang w:eastAsia="zh-CN"/>
              </w:rPr>
              <w:t>台站之间的共用评估</w:t>
            </w:r>
          </w:p>
        </w:tc>
        <w:tc>
          <w:tcPr>
            <w:tcW w:w="648" w:type="pct"/>
            <w:vAlign w:val="center"/>
          </w:tcPr>
          <w:p w:rsidR="00CB2426" w:rsidRPr="00162450" w:rsidRDefault="00CB2426" w:rsidP="000F1DAE">
            <w:pPr>
              <w:pStyle w:val="Tabletext"/>
              <w:jc w:val="center"/>
              <w:rPr>
                <w:lang w:val="en-US"/>
              </w:rPr>
            </w:pPr>
            <w:r w:rsidRPr="00162450">
              <w:rPr>
                <w:lang w:val="en-US"/>
              </w:rPr>
              <w:t>14</w:t>
            </w:r>
          </w:p>
        </w:tc>
        <w:tc>
          <w:tcPr>
            <w:tcW w:w="601" w:type="pct"/>
            <w:vAlign w:val="center"/>
          </w:tcPr>
          <w:p w:rsidR="00CB2426" w:rsidRPr="00162450" w:rsidRDefault="00172F81" w:rsidP="000F1DAE">
            <w:pPr>
              <w:pStyle w:val="Tabletext"/>
              <w:jc w:val="center"/>
              <w:rPr>
                <w:lang w:val="en-US"/>
              </w:rPr>
            </w:pPr>
            <w:r>
              <w:rPr>
                <w:lang w:val="en-US"/>
              </w:rPr>
              <w:t>5</w:t>
            </w:r>
            <w:r>
              <w:rPr>
                <w:rFonts w:hint="eastAsia"/>
                <w:lang w:val="en-US" w:eastAsia="zh-CN"/>
              </w:rPr>
              <w:t>和</w:t>
            </w:r>
            <w:r w:rsidR="00CB2426" w:rsidRPr="00162450">
              <w:rPr>
                <w:lang w:val="en-US"/>
              </w:rPr>
              <w:t>7</w:t>
            </w:r>
          </w:p>
        </w:tc>
      </w:tr>
      <w:tr w:rsidR="00CB2426" w:rsidRPr="00162450" w:rsidTr="00AC1740">
        <w:trPr>
          <w:cantSplit/>
          <w:jc w:val="center"/>
        </w:trPr>
        <w:tc>
          <w:tcPr>
            <w:tcW w:w="1680" w:type="pct"/>
          </w:tcPr>
          <w:p w:rsidR="00CB2426" w:rsidRPr="00CB2426" w:rsidRDefault="00CB2426" w:rsidP="000F1DAE">
            <w:pPr>
              <w:pStyle w:val="Tabletext"/>
              <w:rPr>
                <w:lang w:val="fr-CH"/>
              </w:rPr>
            </w:pPr>
            <w:r w:rsidRPr="00CB2426">
              <w:rPr>
                <w:lang w:val="fr-CH"/>
              </w:rPr>
              <w:t>ITU-R SA.[EESS-IMT2 025-2 290 MHz]</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CB2426" w:rsidRDefault="004D79C9" w:rsidP="000F1DAE">
            <w:pPr>
              <w:pStyle w:val="Tabletext"/>
              <w:rPr>
                <w:lang w:val="fr-CH"/>
              </w:rPr>
            </w:pPr>
            <w:r>
              <w:rPr>
                <w:lang w:val="fr-CH"/>
              </w:rPr>
              <w:t>（</w:t>
            </w:r>
            <w:r w:rsidR="00CB2426" w:rsidRPr="00CB2426">
              <w:rPr>
                <w:lang w:val="fr-CH"/>
              </w:rPr>
              <w:t>ITU-R SA.2325</w:t>
            </w:r>
            <w:r>
              <w:rPr>
                <w:rFonts w:hint="eastAsia"/>
                <w:lang w:val="fr-CH" w:eastAsia="zh-CN"/>
              </w:rPr>
              <w:t>号</w:t>
            </w:r>
            <w:r>
              <w:rPr>
                <w:lang w:val="fr-CH" w:eastAsia="zh-CN"/>
              </w:rPr>
              <w:t>报告</w:t>
            </w:r>
            <w:r>
              <w:rPr>
                <w:lang w:val="fr-CH"/>
              </w:rPr>
              <w:t>）</w:t>
            </w:r>
          </w:p>
        </w:tc>
        <w:tc>
          <w:tcPr>
            <w:tcW w:w="2072" w:type="pct"/>
            <w:vAlign w:val="center"/>
          </w:tcPr>
          <w:p w:rsidR="00CB2426" w:rsidRPr="000F1DAE" w:rsidRDefault="004D79C9" w:rsidP="000F1DAE">
            <w:pPr>
              <w:pStyle w:val="Tabletext"/>
            </w:pPr>
            <w:r w:rsidRPr="000F1DAE">
              <w:t>2 025-2 110 MHz</w:t>
            </w:r>
            <w:r w:rsidRPr="000F1DAE">
              <w:rPr>
                <w:rFonts w:hint="eastAsia"/>
              </w:rPr>
              <w:t>和</w:t>
            </w:r>
            <w:r w:rsidRPr="000F1DAE">
              <w:t>2 200 2 290 MHz</w:t>
            </w:r>
            <w:r w:rsidRPr="000F1DAE">
              <w:rPr>
                <w:rFonts w:hint="eastAsia"/>
              </w:rPr>
              <w:t>频段内空间研究、空间操作和卫星地球探测业务的空对空链路与</w:t>
            </w:r>
            <w:r w:rsidRPr="000F1DAE">
              <w:t>IMT</w:t>
            </w:r>
            <w:r w:rsidRPr="000F1DAE">
              <w:rPr>
                <w:rFonts w:hint="eastAsia"/>
              </w:rPr>
              <w:t>系统之间的共用</w:t>
            </w:r>
          </w:p>
        </w:tc>
        <w:tc>
          <w:tcPr>
            <w:tcW w:w="648" w:type="pct"/>
            <w:vAlign w:val="center"/>
          </w:tcPr>
          <w:p w:rsidR="00CB2426" w:rsidRPr="00162450" w:rsidRDefault="00CB2426" w:rsidP="000F1DAE">
            <w:pPr>
              <w:pStyle w:val="Tabletext"/>
              <w:jc w:val="center"/>
              <w:rPr>
                <w:lang w:val="en-US"/>
              </w:rPr>
            </w:pPr>
            <w:r w:rsidRPr="00162450">
              <w:rPr>
                <w:lang w:val="en-US"/>
              </w:rPr>
              <w:t>15</w:t>
            </w:r>
          </w:p>
        </w:tc>
        <w:tc>
          <w:tcPr>
            <w:tcW w:w="601" w:type="pct"/>
            <w:vAlign w:val="center"/>
          </w:tcPr>
          <w:p w:rsidR="00CB2426" w:rsidRPr="00162450" w:rsidRDefault="00172F81" w:rsidP="000F1DAE">
            <w:pPr>
              <w:pStyle w:val="Tabletext"/>
              <w:jc w:val="center"/>
              <w:rPr>
                <w:lang w:val="en-US"/>
              </w:rPr>
            </w:pPr>
            <w:r>
              <w:rPr>
                <w:lang w:val="en-US"/>
              </w:rPr>
              <w:t>5</w:t>
            </w:r>
            <w:r>
              <w:rPr>
                <w:rFonts w:hint="eastAsia"/>
                <w:lang w:val="en-US" w:eastAsia="zh-CN"/>
              </w:rPr>
              <w:t>和</w:t>
            </w:r>
            <w:r w:rsidR="00CB2426" w:rsidRPr="00162450">
              <w:rPr>
                <w:lang w:val="en-US"/>
              </w:rPr>
              <w:t>7</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F.[IMT-FS 3 400-4 200 MHz SHARING]</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4D79C9" w:rsidP="000F1DAE">
            <w:pPr>
              <w:pStyle w:val="Tabletext"/>
              <w:rPr>
                <w:lang w:val="en-US" w:eastAsia="zh-CN"/>
              </w:rPr>
            </w:pPr>
            <w:r>
              <w:rPr>
                <w:lang w:val="en-US" w:eastAsia="zh-CN"/>
              </w:rPr>
              <w:t>（</w:t>
            </w:r>
            <w:r w:rsidR="00CB2426" w:rsidRPr="00162450">
              <w:rPr>
                <w:lang w:val="en-US" w:eastAsia="zh-CN"/>
              </w:rPr>
              <w:t>ITU-R F.2328</w:t>
            </w:r>
            <w:r>
              <w:rPr>
                <w:rFonts w:hint="eastAsia"/>
                <w:lang w:val="en-US" w:eastAsia="zh-CN"/>
              </w:rPr>
              <w:t>号</w:t>
            </w:r>
            <w:r>
              <w:rPr>
                <w:lang w:val="en-US" w:eastAsia="zh-CN"/>
              </w:rPr>
              <w:t>报告）</w:t>
            </w:r>
          </w:p>
        </w:tc>
        <w:tc>
          <w:tcPr>
            <w:tcW w:w="2072" w:type="pct"/>
          </w:tcPr>
          <w:p w:rsidR="00CB2426" w:rsidRPr="000F1DAE" w:rsidRDefault="004D79C9" w:rsidP="000F1DAE">
            <w:pPr>
              <w:pStyle w:val="Tabletext"/>
            </w:pPr>
            <w:r w:rsidRPr="000F1DAE">
              <w:t>3 400-4 200 MHz</w:t>
            </w:r>
            <w:r w:rsidRPr="000F1DAE">
              <w:rPr>
                <w:rFonts w:hint="eastAsia"/>
              </w:rPr>
              <w:t>频率范围内</w:t>
            </w:r>
            <w:r w:rsidR="00EB07CF" w:rsidRPr="000F1DAE">
              <w:rPr>
                <w:rFonts w:hint="eastAsia"/>
              </w:rPr>
              <w:t>IMT</w:t>
            </w:r>
            <w:r w:rsidRPr="000F1DAE">
              <w:rPr>
                <w:rFonts w:hint="eastAsia"/>
              </w:rPr>
              <w:t>系统与固定业务系统之间的共用和兼容性研究</w:t>
            </w:r>
          </w:p>
        </w:tc>
        <w:tc>
          <w:tcPr>
            <w:tcW w:w="648" w:type="pct"/>
            <w:vAlign w:val="center"/>
          </w:tcPr>
          <w:p w:rsidR="00CB2426" w:rsidRPr="00162450" w:rsidRDefault="00CB2426" w:rsidP="000F1DAE">
            <w:pPr>
              <w:pStyle w:val="Tabletext"/>
              <w:jc w:val="center"/>
              <w:rPr>
                <w:lang w:val="en-US"/>
              </w:rPr>
            </w:pPr>
            <w:r w:rsidRPr="00162450">
              <w:rPr>
                <w:lang w:val="en-US"/>
              </w:rPr>
              <w:t>16</w:t>
            </w:r>
          </w:p>
        </w:tc>
        <w:tc>
          <w:tcPr>
            <w:tcW w:w="601" w:type="pct"/>
            <w:vAlign w:val="center"/>
          </w:tcPr>
          <w:p w:rsidR="00CB2426" w:rsidRPr="00162450" w:rsidRDefault="00CB2426" w:rsidP="000F1DAE">
            <w:pPr>
              <w:pStyle w:val="Tabletext"/>
              <w:jc w:val="center"/>
              <w:rPr>
                <w:lang w:val="en-US"/>
              </w:rPr>
            </w:pPr>
            <w:r w:rsidRPr="00162450">
              <w:rPr>
                <w:lang w:val="en-US"/>
              </w:rPr>
              <w:t>5</w:t>
            </w:r>
          </w:p>
        </w:tc>
      </w:tr>
      <w:tr w:rsidR="00CB2426" w:rsidRPr="00162450" w:rsidTr="00AC1740">
        <w:trPr>
          <w:cantSplit/>
          <w:jc w:val="center"/>
        </w:trPr>
        <w:tc>
          <w:tcPr>
            <w:tcW w:w="1680" w:type="pct"/>
          </w:tcPr>
          <w:p w:rsidR="00CB2426" w:rsidRPr="00162450" w:rsidRDefault="00CB2426" w:rsidP="000F1DAE">
            <w:pPr>
              <w:pStyle w:val="Tabletext"/>
              <w:rPr>
                <w:lang w:val="en-US"/>
              </w:rPr>
            </w:pPr>
            <w:r w:rsidRPr="00162450">
              <w:rPr>
                <w:lang w:val="en-US"/>
              </w:rPr>
              <w:t>ITU-R</w:t>
            </w:r>
            <w:r>
              <w:rPr>
                <w:lang w:val="en-US"/>
              </w:rPr>
              <w:t xml:space="preserve"> </w:t>
            </w:r>
            <w:r w:rsidRPr="00162450">
              <w:rPr>
                <w:lang w:val="en-US"/>
              </w:rPr>
              <w:t>[FSS-IMT C-BAND DOWNLINK]</w:t>
            </w:r>
            <w:r w:rsidR="00172F81">
              <w:rPr>
                <w:rFonts w:hint="eastAsia"/>
                <w:lang w:val="en-US" w:eastAsia="zh-CN"/>
              </w:rPr>
              <w:t>号</w:t>
            </w:r>
            <w:r w:rsidR="00172F81">
              <w:rPr>
                <w:lang w:val="en-US" w:eastAsia="zh-CN"/>
              </w:rPr>
              <w:t>新报告</w:t>
            </w:r>
            <w:r w:rsidR="00172F81">
              <w:rPr>
                <w:rFonts w:hint="eastAsia"/>
                <w:lang w:val="en-US" w:eastAsia="zh-CN"/>
              </w:rPr>
              <w:t>草案</w:t>
            </w:r>
          </w:p>
          <w:p w:rsidR="00CB2426" w:rsidRPr="00162450" w:rsidRDefault="004D79C9" w:rsidP="000F1DAE">
            <w:pPr>
              <w:pStyle w:val="Tabletext"/>
              <w:rPr>
                <w:lang w:val="en-US" w:eastAsia="zh-CN"/>
              </w:rPr>
            </w:pPr>
            <w:r>
              <w:rPr>
                <w:lang w:val="en-US" w:eastAsia="zh-CN"/>
              </w:rPr>
              <w:t>（</w:t>
            </w:r>
            <w:r w:rsidR="00CB2426" w:rsidRPr="00162450">
              <w:rPr>
                <w:lang w:val="en-US" w:eastAsia="zh-CN"/>
              </w:rPr>
              <w:t>ITU-R S.2368</w:t>
            </w:r>
            <w:r>
              <w:rPr>
                <w:rFonts w:hint="eastAsia"/>
                <w:lang w:val="en-US" w:eastAsia="zh-CN"/>
              </w:rPr>
              <w:t>号</w:t>
            </w:r>
            <w:r>
              <w:rPr>
                <w:lang w:val="en-US" w:eastAsia="zh-CN"/>
              </w:rPr>
              <w:t>报告）</w:t>
            </w:r>
          </w:p>
        </w:tc>
        <w:tc>
          <w:tcPr>
            <w:tcW w:w="2072" w:type="pct"/>
            <w:vAlign w:val="center"/>
          </w:tcPr>
          <w:p w:rsidR="00CB2426" w:rsidRPr="000F1DAE" w:rsidRDefault="004D79C9" w:rsidP="000F1DAE">
            <w:pPr>
              <w:pStyle w:val="Tabletext"/>
            </w:pPr>
            <w:r w:rsidRPr="000F1DAE">
              <w:t>3 400-4 200</w:t>
            </w:r>
            <w:r w:rsidRPr="000F1DAE">
              <w:rPr>
                <w:rFonts w:hint="eastAsia"/>
              </w:rPr>
              <w:t>和</w:t>
            </w:r>
            <w:r w:rsidRPr="000F1DAE">
              <w:t>4 500-4 800 MHz</w:t>
            </w:r>
            <w:r w:rsidRPr="000F1DAE">
              <w:rPr>
                <w:rFonts w:hint="eastAsia"/>
              </w:rPr>
              <w:t>频段内</w:t>
            </w:r>
            <w:r w:rsidRPr="000F1DAE">
              <w:t>IMT-Advanced</w:t>
            </w:r>
            <w:r w:rsidRPr="000F1DAE">
              <w:rPr>
                <w:rFonts w:hint="eastAsia"/>
              </w:rPr>
              <w:t>系统与卫星固定业务对地静止卫星网络之间的共用研究</w:t>
            </w:r>
          </w:p>
        </w:tc>
        <w:tc>
          <w:tcPr>
            <w:tcW w:w="648" w:type="pct"/>
            <w:vAlign w:val="center"/>
          </w:tcPr>
          <w:p w:rsidR="00CB2426" w:rsidRPr="00162450" w:rsidRDefault="00CB2426" w:rsidP="000F1DAE">
            <w:pPr>
              <w:pStyle w:val="Tabletext"/>
              <w:jc w:val="center"/>
              <w:rPr>
                <w:lang w:val="en-US"/>
              </w:rPr>
            </w:pPr>
            <w:r w:rsidRPr="00162450">
              <w:rPr>
                <w:lang w:val="en-US"/>
              </w:rPr>
              <w:t>17</w:t>
            </w:r>
          </w:p>
        </w:tc>
        <w:tc>
          <w:tcPr>
            <w:tcW w:w="601" w:type="pct"/>
            <w:vAlign w:val="center"/>
          </w:tcPr>
          <w:p w:rsidR="00CB2426" w:rsidRPr="00162450" w:rsidRDefault="00172F81" w:rsidP="000F1DAE">
            <w:pPr>
              <w:pStyle w:val="Tabletext"/>
              <w:jc w:val="center"/>
              <w:rPr>
                <w:lang w:val="en-US"/>
              </w:rPr>
            </w:pPr>
            <w:r>
              <w:rPr>
                <w:lang w:val="en-US"/>
              </w:rPr>
              <w:t>4</w:t>
            </w:r>
            <w:r>
              <w:rPr>
                <w:rFonts w:hint="eastAsia"/>
                <w:lang w:val="en-US" w:eastAsia="zh-CN"/>
              </w:rPr>
              <w:t>和</w:t>
            </w:r>
            <w:r w:rsidR="00CB2426" w:rsidRPr="00162450">
              <w:rPr>
                <w:lang w:val="en-US"/>
              </w:rPr>
              <w:t>5</w:t>
            </w:r>
          </w:p>
        </w:tc>
      </w:tr>
      <w:tr w:rsidR="00CB2426" w:rsidRPr="00162450" w:rsidTr="00AC1740">
        <w:trPr>
          <w:cantSplit/>
          <w:jc w:val="center"/>
        </w:trPr>
        <w:tc>
          <w:tcPr>
            <w:tcW w:w="1680" w:type="pct"/>
          </w:tcPr>
          <w:p w:rsidR="00CB2426" w:rsidRPr="000F1DAE" w:rsidRDefault="00CB2426" w:rsidP="000F1DAE">
            <w:pPr>
              <w:pStyle w:val="Tabletext"/>
            </w:pPr>
            <w:r w:rsidRPr="000F1DAE">
              <w:lastRenderedPageBreak/>
              <w:t>ITU-R F.[FS-IMT 4 400</w:t>
            </w:r>
            <w:r w:rsidRPr="000F1DAE">
              <w:noBreakHyphen/>
              <w:t>4 990 MHz SHARING AND COMPATIBILITY]</w:t>
            </w:r>
            <w:r w:rsidR="00172F81" w:rsidRPr="000F1DAE">
              <w:rPr>
                <w:rFonts w:hint="eastAsia"/>
              </w:rPr>
              <w:t>号</w:t>
            </w:r>
            <w:r w:rsidR="00172F81" w:rsidRPr="000F1DAE">
              <w:t>新报告</w:t>
            </w:r>
            <w:r w:rsidR="00172F81" w:rsidRPr="000F1DAE">
              <w:rPr>
                <w:rFonts w:hint="eastAsia"/>
              </w:rPr>
              <w:t>草案</w:t>
            </w:r>
          </w:p>
          <w:p w:rsidR="00CB2426" w:rsidRPr="000F1DAE" w:rsidRDefault="004D79C9" w:rsidP="000F1DAE">
            <w:pPr>
              <w:pStyle w:val="Tabletext"/>
            </w:pPr>
            <w:r w:rsidRPr="000F1DAE">
              <w:t>（</w:t>
            </w:r>
            <w:r w:rsidR="00CB2426" w:rsidRPr="000F1DAE">
              <w:t>ITU-R F.2327</w:t>
            </w:r>
            <w:r w:rsidRPr="000F1DAE">
              <w:rPr>
                <w:rFonts w:hint="eastAsia"/>
              </w:rPr>
              <w:t>号</w:t>
            </w:r>
            <w:r w:rsidRPr="000F1DAE">
              <w:t>报告）</w:t>
            </w:r>
          </w:p>
        </w:tc>
        <w:tc>
          <w:tcPr>
            <w:tcW w:w="2072" w:type="pct"/>
          </w:tcPr>
          <w:p w:rsidR="00CB2426" w:rsidRPr="000F1DAE" w:rsidRDefault="004D79C9" w:rsidP="000F1DAE">
            <w:pPr>
              <w:pStyle w:val="Tabletext"/>
            </w:pPr>
            <w:r w:rsidRPr="000F1DAE">
              <w:t>4 400-4 990 MHz</w:t>
            </w:r>
            <w:r w:rsidRPr="000F1DAE">
              <w:rPr>
                <w:rFonts w:hint="eastAsia"/>
              </w:rPr>
              <w:t>频段内</w:t>
            </w:r>
            <w:r w:rsidR="00EB07CF" w:rsidRPr="000F1DAE">
              <w:rPr>
                <w:rFonts w:hint="eastAsia"/>
              </w:rPr>
              <w:t>IMT</w:t>
            </w:r>
            <w:r w:rsidRPr="000F1DAE">
              <w:rPr>
                <w:rFonts w:hint="eastAsia"/>
              </w:rPr>
              <w:t>系统与点对点固定无线系统之间的共用和兼容性研究</w:t>
            </w:r>
          </w:p>
        </w:tc>
        <w:tc>
          <w:tcPr>
            <w:tcW w:w="648" w:type="pct"/>
            <w:vAlign w:val="center"/>
          </w:tcPr>
          <w:p w:rsidR="00CB2426" w:rsidRPr="00162450" w:rsidRDefault="00CB2426" w:rsidP="000F1DAE">
            <w:pPr>
              <w:pStyle w:val="Tabletext"/>
              <w:jc w:val="center"/>
              <w:rPr>
                <w:lang w:val="en-US"/>
              </w:rPr>
            </w:pPr>
            <w:r w:rsidRPr="00162450">
              <w:rPr>
                <w:lang w:val="en-US"/>
              </w:rPr>
              <w:t>18</w:t>
            </w:r>
          </w:p>
        </w:tc>
        <w:tc>
          <w:tcPr>
            <w:tcW w:w="601" w:type="pct"/>
            <w:shd w:val="clear" w:color="auto" w:fill="auto"/>
            <w:vAlign w:val="center"/>
          </w:tcPr>
          <w:p w:rsidR="00CB2426" w:rsidRPr="00162450" w:rsidRDefault="00CB2426" w:rsidP="000F1DAE">
            <w:pPr>
              <w:pStyle w:val="Tabletext"/>
              <w:jc w:val="center"/>
              <w:rPr>
                <w:lang w:val="en-US"/>
              </w:rPr>
            </w:pPr>
            <w:r w:rsidRPr="00162450">
              <w:rPr>
                <w:lang w:val="en-US"/>
              </w:rPr>
              <w:t>5</w:t>
            </w:r>
          </w:p>
        </w:tc>
      </w:tr>
      <w:tr w:rsidR="00CB2426" w:rsidRPr="00162450" w:rsidTr="00AC1740">
        <w:trPr>
          <w:cantSplit/>
          <w:jc w:val="center"/>
        </w:trPr>
        <w:tc>
          <w:tcPr>
            <w:tcW w:w="1680" w:type="pct"/>
          </w:tcPr>
          <w:p w:rsidR="00CB2426" w:rsidRPr="000F1DAE" w:rsidRDefault="00CB2426" w:rsidP="000F1DAE">
            <w:pPr>
              <w:pStyle w:val="Tabletext"/>
            </w:pPr>
            <w:r w:rsidRPr="000F1DAE">
              <w:t>ITU-R [FSS-IMT C-BAND UPLINK]</w:t>
            </w:r>
            <w:r w:rsidR="00172F81" w:rsidRPr="000F1DAE">
              <w:rPr>
                <w:rFonts w:hint="eastAsia"/>
              </w:rPr>
              <w:t>号</w:t>
            </w:r>
            <w:r w:rsidR="00172F81" w:rsidRPr="000F1DAE">
              <w:t>新报告</w:t>
            </w:r>
            <w:r w:rsidR="00172F81" w:rsidRPr="000F1DAE">
              <w:rPr>
                <w:rFonts w:hint="eastAsia"/>
              </w:rPr>
              <w:t>草案</w:t>
            </w:r>
          </w:p>
          <w:p w:rsidR="00CB2426" w:rsidRPr="000F1DAE" w:rsidRDefault="004D79C9" w:rsidP="000F1DAE">
            <w:pPr>
              <w:pStyle w:val="Tabletext"/>
            </w:pPr>
            <w:r w:rsidRPr="000F1DAE">
              <w:t>（</w:t>
            </w:r>
            <w:r w:rsidR="00CB2426" w:rsidRPr="000F1DAE">
              <w:t>ITU-R S.2367</w:t>
            </w:r>
            <w:r w:rsidRPr="000F1DAE">
              <w:rPr>
                <w:rFonts w:hint="eastAsia"/>
              </w:rPr>
              <w:t>号</w:t>
            </w:r>
            <w:r w:rsidRPr="000F1DAE">
              <w:t>报告）</w:t>
            </w:r>
          </w:p>
        </w:tc>
        <w:tc>
          <w:tcPr>
            <w:tcW w:w="2072" w:type="pct"/>
            <w:vAlign w:val="center"/>
          </w:tcPr>
          <w:p w:rsidR="00CB2426" w:rsidRPr="000F1DAE" w:rsidRDefault="005A5C4C" w:rsidP="000F1DAE">
            <w:pPr>
              <w:pStyle w:val="Tabletext"/>
            </w:pPr>
            <w:r w:rsidRPr="000F1DAE">
              <w:t>5 850-6 425 MHz</w:t>
            </w:r>
            <w:r w:rsidRPr="000F1DAE">
              <w:rPr>
                <w:rFonts w:hint="eastAsia"/>
              </w:rPr>
              <w:t>频率范围内</w:t>
            </w:r>
            <w:r w:rsidRPr="000F1DAE">
              <w:t>IMT</w:t>
            </w:r>
            <w:r w:rsidRPr="000F1DAE">
              <w:rPr>
                <w:rFonts w:hint="eastAsia"/>
              </w:rPr>
              <w:t>系统与卫星固定业务网络之间的共用和兼容性问题</w:t>
            </w:r>
          </w:p>
        </w:tc>
        <w:tc>
          <w:tcPr>
            <w:tcW w:w="648" w:type="pct"/>
            <w:vAlign w:val="center"/>
          </w:tcPr>
          <w:p w:rsidR="00CB2426" w:rsidRPr="00162450" w:rsidRDefault="00CB2426" w:rsidP="000F1DAE">
            <w:pPr>
              <w:pStyle w:val="Tabletext"/>
              <w:jc w:val="center"/>
              <w:rPr>
                <w:lang w:val="en-US"/>
              </w:rPr>
            </w:pPr>
            <w:r w:rsidRPr="00162450">
              <w:rPr>
                <w:lang w:val="en-US"/>
              </w:rPr>
              <w:t>19</w:t>
            </w:r>
          </w:p>
        </w:tc>
        <w:tc>
          <w:tcPr>
            <w:tcW w:w="601" w:type="pct"/>
            <w:vAlign w:val="center"/>
          </w:tcPr>
          <w:p w:rsidR="00CB2426" w:rsidRPr="00162450" w:rsidRDefault="00172F81" w:rsidP="000F1DAE">
            <w:pPr>
              <w:pStyle w:val="Tabletext"/>
              <w:jc w:val="center"/>
              <w:rPr>
                <w:lang w:val="en-US"/>
              </w:rPr>
            </w:pPr>
            <w:r>
              <w:rPr>
                <w:lang w:val="en-US"/>
              </w:rPr>
              <w:t>4</w:t>
            </w:r>
            <w:r>
              <w:rPr>
                <w:rFonts w:hint="eastAsia"/>
                <w:lang w:val="en-US" w:eastAsia="zh-CN"/>
              </w:rPr>
              <w:t>和</w:t>
            </w:r>
            <w:r w:rsidR="00CB2426" w:rsidRPr="00162450">
              <w:rPr>
                <w:lang w:val="en-US"/>
              </w:rPr>
              <w:t>5</w:t>
            </w:r>
          </w:p>
        </w:tc>
      </w:tr>
      <w:tr w:rsidR="00CB2426" w:rsidRPr="00162450" w:rsidTr="00AC1740">
        <w:trPr>
          <w:cantSplit/>
          <w:jc w:val="center"/>
        </w:trPr>
        <w:tc>
          <w:tcPr>
            <w:tcW w:w="1680" w:type="pct"/>
          </w:tcPr>
          <w:p w:rsidR="00CB2426" w:rsidRPr="000F1DAE" w:rsidRDefault="00CB2426" w:rsidP="000F1DAE">
            <w:pPr>
              <w:pStyle w:val="Tabletext"/>
            </w:pPr>
            <w:r w:rsidRPr="000F1DAE">
              <w:t>ITU-R F.[IMT-FS 5 925-6 425 MHz SHARING]</w:t>
            </w:r>
            <w:r w:rsidR="00172F81" w:rsidRPr="000F1DAE">
              <w:rPr>
                <w:rFonts w:hint="eastAsia"/>
              </w:rPr>
              <w:t>号</w:t>
            </w:r>
            <w:r w:rsidR="00172F81" w:rsidRPr="000F1DAE">
              <w:t>新报告</w:t>
            </w:r>
            <w:r w:rsidR="00172F81" w:rsidRPr="000F1DAE">
              <w:rPr>
                <w:rFonts w:hint="eastAsia"/>
              </w:rPr>
              <w:t>草案</w:t>
            </w:r>
          </w:p>
          <w:p w:rsidR="00CB2426" w:rsidRPr="000F1DAE" w:rsidRDefault="004D79C9" w:rsidP="000F1DAE">
            <w:pPr>
              <w:pStyle w:val="Tabletext"/>
            </w:pPr>
            <w:r w:rsidRPr="000F1DAE">
              <w:t>（</w:t>
            </w:r>
            <w:r w:rsidR="00CB2426" w:rsidRPr="000F1DAE">
              <w:t>ITU-R F.2326</w:t>
            </w:r>
            <w:r w:rsidRPr="000F1DAE">
              <w:rPr>
                <w:rFonts w:hint="eastAsia"/>
              </w:rPr>
              <w:t>号</w:t>
            </w:r>
            <w:r w:rsidRPr="000F1DAE">
              <w:t>报告）</w:t>
            </w:r>
          </w:p>
        </w:tc>
        <w:tc>
          <w:tcPr>
            <w:tcW w:w="2072" w:type="pct"/>
          </w:tcPr>
          <w:p w:rsidR="00CB2426" w:rsidRPr="000F1DAE" w:rsidRDefault="005A5C4C" w:rsidP="000F1DAE">
            <w:pPr>
              <w:pStyle w:val="Tabletext"/>
            </w:pPr>
            <w:r w:rsidRPr="000F1DAE">
              <w:rPr>
                <w:rFonts w:hint="eastAsia"/>
              </w:rPr>
              <w:t>在指配给卫星固定业务的</w:t>
            </w:r>
            <w:r w:rsidRPr="000F1DAE">
              <w:t>5 925-6 425 MHz</w:t>
            </w:r>
            <w:r w:rsidRPr="000F1DAE">
              <w:rPr>
                <w:rFonts w:hint="eastAsia"/>
              </w:rPr>
              <w:t>和</w:t>
            </w:r>
            <w:r w:rsidRPr="000F1DAE">
              <w:t>14-14.5 GHz</w:t>
            </w:r>
            <w:r w:rsidRPr="000F1DAE">
              <w:rPr>
                <w:rFonts w:hint="eastAsia"/>
              </w:rPr>
              <w:t>频段中利用</w:t>
            </w:r>
            <w:r w:rsidRPr="000F1DAE">
              <w:t>FSS</w:t>
            </w:r>
            <w:r w:rsidRPr="000F1DAE">
              <w:rPr>
                <w:rFonts w:hint="eastAsia"/>
              </w:rPr>
              <w:t>卫星进行通信的船载地球站的技术特性</w:t>
            </w:r>
          </w:p>
        </w:tc>
        <w:tc>
          <w:tcPr>
            <w:tcW w:w="648" w:type="pct"/>
            <w:vAlign w:val="center"/>
          </w:tcPr>
          <w:p w:rsidR="00CB2426" w:rsidRPr="00162450" w:rsidRDefault="00CB2426" w:rsidP="000F1DAE">
            <w:pPr>
              <w:pStyle w:val="Tabletext"/>
              <w:jc w:val="center"/>
              <w:rPr>
                <w:lang w:val="en-US"/>
              </w:rPr>
            </w:pPr>
            <w:r w:rsidRPr="00162450">
              <w:rPr>
                <w:lang w:val="en-US"/>
              </w:rPr>
              <w:t>20</w:t>
            </w:r>
          </w:p>
        </w:tc>
        <w:tc>
          <w:tcPr>
            <w:tcW w:w="601" w:type="pct"/>
            <w:vAlign w:val="center"/>
          </w:tcPr>
          <w:p w:rsidR="00CB2426" w:rsidRPr="00162450" w:rsidRDefault="00CB2426" w:rsidP="000F1DAE">
            <w:pPr>
              <w:pStyle w:val="Tabletext"/>
              <w:jc w:val="center"/>
              <w:rPr>
                <w:lang w:val="en-US"/>
              </w:rPr>
            </w:pPr>
            <w:r w:rsidRPr="00162450">
              <w:rPr>
                <w:lang w:val="en-US"/>
              </w:rPr>
              <w:t>5</w:t>
            </w:r>
          </w:p>
        </w:tc>
      </w:tr>
    </w:tbl>
    <w:p w:rsidR="00172F81" w:rsidRPr="000F1DAE" w:rsidRDefault="00172F81" w:rsidP="000F1DAE">
      <w:pPr>
        <w:ind w:firstLineChars="200" w:firstLine="480"/>
      </w:pPr>
      <w:r w:rsidRPr="000F1DAE">
        <w:rPr>
          <w:rFonts w:hint="eastAsia"/>
        </w:rPr>
        <w:t>应</w:t>
      </w:r>
      <w:r w:rsidRPr="000F1DAE">
        <w:t>指出</w:t>
      </w:r>
      <w:r w:rsidR="00EB07CF" w:rsidRPr="000F1DAE">
        <w:rPr>
          <w:rFonts w:hint="eastAsia"/>
        </w:rPr>
        <w:t>，</w:t>
      </w:r>
      <w:r w:rsidRPr="000F1DAE">
        <w:t>本报告</w:t>
      </w:r>
      <w:r w:rsidRPr="000F1DAE">
        <w:rPr>
          <w:rFonts w:hint="eastAsia"/>
        </w:rPr>
        <w:t>编写时</w:t>
      </w:r>
      <w:r w:rsidRPr="000F1DAE">
        <w:t>，上述</w:t>
      </w:r>
      <w:r w:rsidRPr="000F1DAE">
        <w:rPr>
          <w:rFonts w:hint="eastAsia"/>
        </w:rPr>
        <w:t>14</w:t>
      </w:r>
      <w:r w:rsidRPr="000F1DAE">
        <w:rPr>
          <w:rFonts w:hint="eastAsia"/>
        </w:rPr>
        <w:t>份报告</w:t>
      </w:r>
      <w:r w:rsidR="00EB07CF" w:rsidRPr="000F1DAE">
        <w:rPr>
          <w:rFonts w:hint="eastAsia"/>
        </w:rPr>
        <w:t>已</w:t>
      </w:r>
      <w:r w:rsidRPr="000F1DAE">
        <w:rPr>
          <w:rFonts w:hint="eastAsia"/>
        </w:rPr>
        <w:t>获得</w:t>
      </w:r>
      <w:r w:rsidRPr="000F1DAE">
        <w:t>相关研究组批准。最后</w:t>
      </w:r>
      <w:r w:rsidRPr="000F1DAE">
        <w:rPr>
          <w:rFonts w:hint="eastAsia"/>
        </w:rPr>
        <w:t>两份</w:t>
      </w:r>
      <w:r w:rsidRPr="000F1DAE">
        <w:t>报告正在等待第</w:t>
      </w:r>
      <w:r w:rsidRPr="000F1DAE">
        <w:rPr>
          <w:rFonts w:hint="eastAsia"/>
        </w:rPr>
        <w:t>4</w:t>
      </w:r>
      <w:r w:rsidRPr="000F1DAE">
        <w:rPr>
          <w:rFonts w:hint="eastAsia"/>
        </w:rPr>
        <w:t>研究</w:t>
      </w:r>
      <w:r w:rsidRPr="000F1DAE">
        <w:t>组的批准。</w:t>
      </w:r>
      <w:r w:rsidR="006F6549" w:rsidRPr="000F1DAE">
        <w:rPr>
          <w:rFonts w:hint="eastAsia"/>
        </w:rPr>
        <w:t>还应</w:t>
      </w:r>
      <w:r w:rsidR="006F6549" w:rsidRPr="000F1DAE">
        <w:t>指出</w:t>
      </w:r>
      <w:r w:rsidR="005364D4" w:rsidRPr="000F1DAE">
        <w:rPr>
          <w:rFonts w:hint="eastAsia"/>
        </w:rPr>
        <w:t>，</w:t>
      </w:r>
      <w:r w:rsidR="006F6549" w:rsidRPr="000F1DAE">
        <w:t>在表</w:t>
      </w:r>
      <w:r w:rsidR="006F6549" w:rsidRPr="000F1DAE">
        <w:rPr>
          <w:rFonts w:hint="eastAsia"/>
        </w:rPr>
        <w:t>2</w:t>
      </w:r>
      <w:r w:rsidR="006F6549" w:rsidRPr="000F1DAE">
        <w:rPr>
          <w:rFonts w:hint="eastAsia"/>
        </w:rPr>
        <w:t>中，某</w:t>
      </w:r>
      <w:r w:rsidR="006F6549" w:rsidRPr="000F1DAE">
        <w:t>一份报告涉及两个研究组</w:t>
      </w:r>
      <w:r w:rsidR="006F6549" w:rsidRPr="000F1DAE">
        <w:rPr>
          <w:rFonts w:hint="eastAsia"/>
        </w:rPr>
        <w:t>，批准</w:t>
      </w:r>
      <w:r w:rsidR="006F6549" w:rsidRPr="000F1DAE">
        <w:t>该报告是两个研究组</w:t>
      </w:r>
      <w:r w:rsidR="006F6549" w:rsidRPr="000F1DAE">
        <w:rPr>
          <w:rFonts w:hint="eastAsia"/>
        </w:rPr>
        <w:t>的</w:t>
      </w:r>
      <w:r w:rsidR="006F6549" w:rsidRPr="000F1DAE">
        <w:t>共同</w:t>
      </w:r>
      <w:r w:rsidR="006F6549" w:rsidRPr="000F1DAE">
        <w:rPr>
          <w:rFonts w:hint="eastAsia"/>
        </w:rPr>
        <w:t>职责</w:t>
      </w:r>
      <w:r w:rsidR="006F6549" w:rsidRPr="000F1DAE">
        <w:t>。</w:t>
      </w:r>
    </w:p>
    <w:p w:rsidR="00CB2426" w:rsidRPr="000F1DAE" w:rsidRDefault="006F6549" w:rsidP="000F1DAE">
      <w:pPr>
        <w:ind w:firstLineChars="200" w:firstLine="480"/>
      </w:pPr>
      <w:r w:rsidRPr="000F1DAE">
        <w:rPr>
          <w:rFonts w:hint="eastAsia"/>
          <w:lang w:eastAsia="zh-CN"/>
        </w:rPr>
        <w:t>除上述所列</w:t>
      </w:r>
      <w:r w:rsidRPr="000F1DAE">
        <w:rPr>
          <w:lang w:eastAsia="zh-CN"/>
        </w:rPr>
        <w:t>新报告草案外，</w:t>
      </w:r>
      <w:r w:rsidRPr="000F1DAE">
        <w:rPr>
          <w:lang w:eastAsia="zh-CN"/>
        </w:rPr>
        <w:t>JTG 4-5-6-7</w:t>
      </w:r>
      <w:r w:rsidRPr="000F1DAE">
        <w:rPr>
          <w:rFonts w:hint="eastAsia"/>
          <w:lang w:eastAsia="zh-CN"/>
        </w:rPr>
        <w:t>还就</w:t>
      </w:r>
      <w:r w:rsidRPr="000F1DAE">
        <w:rPr>
          <w:lang w:eastAsia="zh-CN"/>
        </w:rPr>
        <w:t>其他</w:t>
      </w:r>
      <w:r w:rsidRPr="000F1DAE">
        <w:rPr>
          <w:rFonts w:hint="eastAsia"/>
          <w:lang w:eastAsia="zh-CN"/>
        </w:rPr>
        <w:t>将</w:t>
      </w:r>
      <w:r w:rsidRPr="000F1DAE">
        <w:rPr>
          <w:lang w:eastAsia="zh-CN"/>
        </w:rPr>
        <w:t>形成初步新草案的</w:t>
      </w:r>
      <w:r w:rsidRPr="000F1DAE">
        <w:rPr>
          <w:rFonts w:hint="eastAsia"/>
          <w:lang w:eastAsia="zh-CN"/>
        </w:rPr>
        <w:t>工作文件</w:t>
      </w:r>
      <w:r w:rsidR="000F1DAE">
        <w:rPr>
          <w:rFonts w:hint="eastAsia"/>
          <w:lang w:eastAsia="zh-CN"/>
        </w:rPr>
        <w:t>（</w:t>
      </w:r>
      <w:r w:rsidRPr="000F1DAE">
        <w:rPr>
          <w:lang w:eastAsia="zh-CN"/>
        </w:rPr>
        <w:t>WDPDN</w:t>
      </w:r>
      <w:r w:rsidRPr="000F1DAE">
        <w:rPr>
          <w:rFonts w:hint="eastAsia"/>
          <w:lang w:eastAsia="zh-CN"/>
        </w:rPr>
        <w:t>）</w:t>
      </w:r>
      <w:r w:rsidRPr="000F1DAE">
        <w:rPr>
          <w:lang w:eastAsia="zh-CN"/>
        </w:rPr>
        <w:t>开展工作。</w:t>
      </w:r>
      <w:r w:rsidRPr="000F1DAE">
        <w:t>这些</w:t>
      </w:r>
      <w:r w:rsidRPr="000F1DAE">
        <w:rPr>
          <w:rFonts w:hint="eastAsia"/>
        </w:rPr>
        <w:t>列在以</w:t>
      </w:r>
      <w:r w:rsidRPr="000F1DAE">
        <w:t>下表</w:t>
      </w:r>
      <w:r w:rsidRPr="000F1DAE">
        <w:rPr>
          <w:rFonts w:hint="eastAsia"/>
        </w:rPr>
        <w:t>3</w:t>
      </w:r>
      <w:r w:rsidRPr="000F1DAE">
        <w:rPr>
          <w:rFonts w:hint="eastAsia"/>
        </w:rPr>
        <w:t>中并附</w:t>
      </w:r>
      <w:r w:rsidR="005364D4" w:rsidRPr="000F1DAE">
        <w:rPr>
          <w:rFonts w:hint="eastAsia"/>
        </w:rPr>
        <w:t>于</w:t>
      </w:r>
      <w:r w:rsidRPr="000F1DAE">
        <w:t>JTG 4-5-6-7</w:t>
      </w:r>
      <w:r w:rsidRPr="000F1DAE">
        <w:rPr>
          <w:rFonts w:hint="eastAsia"/>
        </w:rPr>
        <w:t>主席报告</w:t>
      </w:r>
      <w:r w:rsidRPr="000F1DAE">
        <w:t>最终版</w:t>
      </w:r>
      <w:r w:rsidRPr="000F1DAE">
        <w:rPr>
          <w:rFonts w:hint="eastAsia"/>
        </w:rPr>
        <w:t>的</w:t>
      </w:r>
      <w:r w:rsidRPr="000F1DAE">
        <w:t>附件</w:t>
      </w:r>
      <w:r w:rsidRPr="000F1DAE">
        <w:rPr>
          <w:rFonts w:hint="eastAsia"/>
        </w:rPr>
        <w:t>22</w:t>
      </w:r>
      <w:r w:rsidRPr="000F1DAE">
        <w:t>-36</w:t>
      </w:r>
      <w:r w:rsidRPr="000F1DAE">
        <w:rPr>
          <w:rFonts w:hint="eastAsia"/>
        </w:rPr>
        <w:t>（</w:t>
      </w:r>
      <w:r w:rsidRPr="000F1DAE">
        <w:t>4-5-6-7/</w:t>
      </w:r>
      <w:hyperlink r:id="rId23" w:history="1">
        <w:r w:rsidRPr="000F1DAE">
          <w:rPr>
            <w:rStyle w:val="Hyperlink"/>
          </w:rPr>
          <w:t>715</w:t>
        </w:r>
      </w:hyperlink>
      <w:r w:rsidRPr="000F1DAE">
        <w:rPr>
          <w:rFonts w:hint="eastAsia"/>
        </w:rPr>
        <w:t>号</w:t>
      </w:r>
      <w:r w:rsidRPr="000F1DAE">
        <w:t>文件）</w:t>
      </w:r>
      <w:r w:rsidRPr="000F1DAE">
        <w:rPr>
          <w:rFonts w:hint="eastAsia"/>
        </w:rPr>
        <w:t>。</w:t>
      </w:r>
      <w:r w:rsidRPr="000F1DAE">
        <w:t>然而</w:t>
      </w:r>
      <w:r w:rsidRPr="000F1DAE">
        <w:rPr>
          <w:rFonts w:hint="eastAsia"/>
        </w:rPr>
        <w:t>，应</w:t>
      </w:r>
      <w:r w:rsidRPr="000F1DAE">
        <w:t>指出</w:t>
      </w:r>
      <w:r w:rsidRPr="000F1DAE">
        <w:rPr>
          <w:rFonts w:hint="eastAsia"/>
        </w:rPr>
        <w:t>，</w:t>
      </w:r>
      <w:r w:rsidRPr="000F1DAE">
        <w:t>这些附件无论是否显示为</w:t>
      </w:r>
      <w:r w:rsidRPr="000F1DAE">
        <w:t>PDN</w:t>
      </w:r>
      <w:r w:rsidRPr="000F1DAE">
        <w:rPr>
          <w:rFonts w:hint="eastAsia"/>
        </w:rPr>
        <w:t>或</w:t>
      </w:r>
      <w:r w:rsidRPr="000F1DAE">
        <w:t>WDPDN</w:t>
      </w:r>
      <w:r w:rsidRPr="000F1DAE">
        <w:rPr>
          <w:rFonts w:hint="eastAsia"/>
        </w:rPr>
        <w:t>报告</w:t>
      </w:r>
      <w:r w:rsidRPr="000F1DAE">
        <w:rPr>
          <w:rFonts w:hint="eastAsia"/>
        </w:rPr>
        <w:t>/</w:t>
      </w:r>
      <w:r w:rsidRPr="000F1DAE">
        <w:rPr>
          <w:rFonts w:hint="eastAsia"/>
        </w:rPr>
        <w:t>建议书</w:t>
      </w:r>
      <w:r w:rsidRPr="000F1DAE">
        <w:t>，其地位没有差异，尚未提交研究组审议。</w:t>
      </w:r>
    </w:p>
    <w:p w:rsidR="00CB2426" w:rsidRPr="00162450" w:rsidRDefault="00BD03E2" w:rsidP="00CB2426">
      <w:pPr>
        <w:pStyle w:val="TableNo"/>
        <w:rPr>
          <w:lang w:val="en-US" w:eastAsia="zh-CN"/>
        </w:rPr>
      </w:pPr>
      <w:r>
        <w:rPr>
          <w:rFonts w:hint="eastAsia"/>
          <w:lang w:val="en-US" w:eastAsia="zh-CN"/>
        </w:rPr>
        <w:t>表</w:t>
      </w:r>
      <w:r w:rsidR="00CB2426" w:rsidRPr="00162450">
        <w:rPr>
          <w:lang w:val="en-US" w:eastAsia="zh-CN"/>
        </w:rPr>
        <w:t>3</w:t>
      </w:r>
    </w:p>
    <w:p w:rsidR="00CB2426" w:rsidRPr="00162450" w:rsidRDefault="006F6549" w:rsidP="006F6549">
      <w:pPr>
        <w:pStyle w:val="Tabletitle"/>
        <w:rPr>
          <w:lang w:val="en-US" w:eastAsia="zh-CN"/>
        </w:rPr>
      </w:pPr>
      <w:r>
        <w:rPr>
          <w:rFonts w:hint="eastAsia"/>
          <w:lang w:val="en-US" w:eastAsia="zh-CN"/>
        </w:rPr>
        <w:t>附</w:t>
      </w:r>
      <w:r w:rsidR="005364D4">
        <w:rPr>
          <w:rFonts w:hint="eastAsia"/>
          <w:lang w:val="en-US" w:eastAsia="zh-CN"/>
        </w:rPr>
        <w:t>于</w:t>
      </w:r>
      <w:r>
        <w:rPr>
          <w:lang w:val="en-US" w:eastAsia="zh-CN"/>
        </w:rPr>
        <w:t>JTG 4-5-6-7</w:t>
      </w:r>
      <w:r>
        <w:rPr>
          <w:rFonts w:hint="eastAsia"/>
          <w:lang w:val="en-US" w:eastAsia="zh-CN"/>
        </w:rPr>
        <w:t>主席</w:t>
      </w:r>
      <w:r>
        <w:rPr>
          <w:lang w:val="en-US" w:eastAsia="zh-CN"/>
        </w:rPr>
        <w:t>报告的</w:t>
      </w:r>
      <w:r>
        <w:rPr>
          <w:lang w:val="en-US" w:eastAsia="zh-CN"/>
        </w:rPr>
        <w:t>WDPD</w:t>
      </w:r>
      <w:r>
        <w:rPr>
          <w:rFonts w:hint="eastAsia"/>
          <w:lang w:val="en-US" w:eastAsia="zh-CN"/>
        </w:rPr>
        <w:t>和</w:t>
      </w:r>
      <w:r w:rsidRPr="00162450">
        <w:rPr>
          <w:lang w:val="en-US" w:eastAsia="zh-CN"/>
        </w:rPr>
        <w:t>PDN</w:t>
      </w:r>
      <w:r>
        <w:rPr>
          <w:rFonts w:hint="eastAsia"/>
          <w:lang w:val="en-US" w:eastAsia="zh-CN"/>
        </w:rPr>
        <w:t>报告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778"/>
        <w:gridCol w:w="1265"/>
      </w:tblGrid>
      <w:tr w:rsidR="00CB2426" w:rsidRPr="00162450" w:rsidTr="00AC1740">
        <w:trPr>
          <w:cantSplit/>
          <w:tblHeader/>
          <w:jc w:val="center"/>
        </w:trPr>
        <w:tc>
          <w:tcPr>
            <w:tcW w:w="1862" w:type="pct"/>
            <w:vAlign w:val="center"/>
          </w:tcPr>
          <w:p w:rsidR="00CB2426" w:rsidRPr="00162450" w:rsidRDefault="006F6549" w:rsidP="00AC1740">
            <w:pPr>
              <w:pStyle w:val="Tablehead"/>
              <w:rPr>
                <w:lang w:val="en-US" w:eastAsia="zh-CN"/>
              </w:rPr>
            </w:pPr>
            <w:r>
              <w:rPr>
                <w:rFonts w:hint="eastAsia"/>
                <w:lang w:val="en-US" w:eastAsia="zh-CN"/>
              </w:rPr>
              <w:t>报告</w:t>
            </w:r>
          </w:p>
        </w:tc>
        <w:tc>
          <w:tcPr>
            <w:tcW w:w="2481" w:type="pct"/>
            <w:vAlign w:val="center"/>
          </w:tcPr>
          <w:p w:rsidR="00CB2426" w:rsidRPr="00162450" w:rsidRDefault="006F6549" w:rsidP="00AC1740">
            <w:pPr>
              <w:pStyle w:val="Tablehead"/>
              <w:rPr>
                <w:lang w:val="en-US" w:eastAsia="zh-CN"/>
              </w:rPr>
            </w:pPr>
            <w:r>
              <w:rPr>
                <w:rFonts w:hint="eastAsia"/>
                <w:lang w:val="en-US" w:eastAsia="zh-CN"/>
              </w:rPr>
              <w:t>标题</w:t>
            </w:r>
          </w:p>
        </w:tc>
        <w:tc>
          <w:tcPr>
            <w:tcW w:w="657" w:type="pct"/>
            <w:vAlign w:val="center"/>
          </w:tcPr>
          <w:p w:rsidR="00CB2426" w:rsidRPr="00162450" w:rsidRDefault="00CB2426" w:rsidP="00AC1740">
            <w:pPr>
              <w:pStyle w:val="Tablehead"/>
              <w:rPr>
                <w:lang w:val="en-US"/>
              </w:rPr>
            </w:pPr>
            <w:r w:rsidRPr="00162450">
              <w:rPr>
                <w:lang w:val="en-US"/>
              </w:rPr>
              <w:t>4-5-6-7/</w:t>
            </w:r>
            <w:hyperlink r:id="rId24" w:history="1">
              <w:r w:rsidRPr="00162450">
                <w:rPr>
                  <w:color w:val="0000FF"/>
                  <w:u w:val="single"/>
                  <w:lang w:val="en-US"/>
                </w:rPr>
                <w:t>715</w:t>
              </w:r>
            </w:hyperlink>
            <w:r w:rsidR="006F6549">
              <w:rPr>
                <w:rFonts w:hint="eastAsia"/>
                <w:lang w:val="en-US" w:eastAsia="zh-CN"/>
              </w:rPr>
              <w:t>号文件</w:t>
            </w:r>
            <w:r w:rsidR="006F6549">
              <w:rPr>
                <w:lang w:val="en-US" w:eastAsia="zh-CN"/>
              </w:rPr>
              <w:t>附件</w:t>
            </w:r>
          </w:p>
        </w:tc>
      </w:tr>
      <w:tr w:rsidR="00CB2426" w:rsidRPr="00162450" w:rsidTr="00AC1740">
        <w:trPr>
          <w:cantSplit/>
          <w:jc w:val="center"/>
        </w:trPr>
        <w:tc>
          <w:tcPr>
            <w:tcW w:w="1862" w:type="pct"/>
          </w:tcPr>
          <w:p w:rsidR="00CB2426" w:rsidRPr="00162450" w:rsidRDefault="00CB2426" w:rsidP="006F6549">
            <w:pPr>
              <w:pStyle w:val="Tabletext"/>
              <w:rPr>
                <w:lang w:val="en-US" w:eastAsia="zh-CN"/>
              </w:rPr>
            </w:pPr>
            <w:r w:rsidRPr="00162450">
              <w:rPr>
                <w:lang w:val="en-US" w:eastAsia="zh-CN"/>
              </w:rPr>
              <w:t>ITU-R</w:t>
            </w:r>
            <w:r w:rsidR="006F6549">
              <w:rPr>
                <w:rFonts w:hint="eastAsia"/>
                <w:lang w:val="en-US" w:eastAsia="zh-CN"/>
              </w:rPr>
              <w:t>有关</w:t>
            </w:r>
            <w:r w:rsidR="006F6549">
              <w:rPr>
                <w:lang w:val="en-US" w:eastAsia="zh-CN"/>
              </w:rPr>
              <w:t>议项</w:t>
            </w:r>
            <w:r w:rsidR="006F6549" w:rsidRPr="00162450">
              <w:rPr>
                <w:lang w:val="en-US" w:eastAsia="zh-CN"/>
              </w:rPr>
              <w:t>1.2</w:t>
            </w:r>
            <w:r w:rsidR="006F6549">
              <w:rPr>
                <w:rFonts w:hint="eastAsia"/>
                <w:lang w:val="en-US" w:eastAsia="zh-CN"/>
              </w:rPr>
              <w:t>下</w:t>
            </w:r>
            <w:r w:rsidR="006F6549">
              <w:rPr>
                <w:lang w:val="en-US" w:eastAsia="zh-CN"/>
              </w:rPr>
              <w:t>开展的共用和兼容研究的初步新报告草案</w:t>
            </w:r>
          </w:p>
        </w:tc>
        <w:tc>
          <w:tcPr>
            <w:tcW w:w="2481" w:type="pct"/>
          </w:tcPr>
          <w:p w:rsidR="00CB2426" w:rsidRPr="00162450" w:rsidRDefault="006F6549" w:rsidP="006F6549">
            <w:pPr>
              <w:pStyle w:val="Tabletext"/>
              <w:rPr>
                <w:lang w:val="en-US" w:eastAsia="zh-CN"/>
              </w:rPr>
            </w:pPr>
            <w:r w:rsidRPr="00162450">
              <w:rPr>
                <w:lang w:val="en-US" w:eastAsia="zh-CN"/>
              </w:rPr>
              <w:t>GE06</w:t>
            </w:r>
            <w:r>
              <w:rPr>
                <w:rFonts w:hint="eastAsia"/>
                <w:lang w:val="en-US" w:eastAsia="zh-CN"/>
              </w:rPr>
              <w:t>规划</w:t>
            </w:r>
            <w:r>
              <w:rPr>
                <w:lang w:val="en-US" w:eastAsia="zh-CN"/>
              </w:rPr>
              <w:t>区内</w:t>
            </w:r>
            <w:r w:rsidR="00CB2426" w:rsidRPr="00162450">
              <w:rPr>
                <w:lang w:val="en-US" w:eastAsia="zh-CN"/>
              </w:rPr>
              <w:t>694-790 MHz</w:t>
            </w:r>
            <w:r>
              <w:rPr>
                <w:rFonts w:hint="eastAsia"/>
                <w:lang w:val="en-US" w:eastAsia="zh-CN"/>
              </w:rPr>
              <w:t>频段</w:t>
            </w:r>
            <w:r>
              <w:rPr>
                <w:lang w:val="en-US" w:eastAsia="zh-CN"/>
              </w:rPr>
              <w:t>中</w:t>
            </w:r>
            <w:r>
              <w:rPr>
                <w:lang w:val="en-US" w:eastAsia="zh-CN"/>
              </w:rPr>
              <w:t>IMT</w:t>
            </w:r>
            <w:r>
              <w:rPr>
                <w:lang w:val="en-US" w:eastAsia="zh-CN"/>
              </w:rPr>
              <w:t>与数</w:t>
            </w:r>
            <w:r>
              <w:rPr>
                <w:rFonts w:hint="eastAsia"/>
                <w:lang w:val="en-US" w:eastAsia="zh-CN"/>
              </w:rPr>
              <w:t>子</w:t>
            </w:r>
            <w:r>
              <w:rPr>
                <w:lang w:val="en-US" w:eastAsia="zh-CN"/>
              </w:rPr>
              <w:t>地面</w:t>
            </w:r>
            <w:r w:rsidR="005364D4">
              <w:rPr>
                <w:rFonts w:hint="eastAsia"/>
                <w:lang w:val="en-US" w:eastAsia="zh-CN"/>
              </w:rPr>
              <w:t>电视</w:t>
            </w:r>
            <w:r>
              <w:rPr>
                <w:lang w:val="en-US" w:eastAsia="zh-CN"/>
              </w:rPr>
              <w:t>广播之间的邻近信道兼容性</w:t>
            </w:r>
          </w:p>
        </w:tc>
        <w:tc>
          <w:tcPr>
            <w:tcW w:w="657" w:type="pct"/>
            <w:vAlign w:val="center"/>
          </w:tcPr>
          <w:p w:rsidR="00CB2426" w:rsidRPr="00162450" w:rsidRDefault="00CB2426" w:rsidP="00AC1740">
            <w:pPr>
              <w:pStyle w:val="Tabletext"/>
              <w:jc w:val="center"/>
              <w:rPr>
                <w:lang w:val="en-US"/>
              </w:rPr>
            </w:pPr>
            <w:r w:rsidRPr="00162450">
              <w:rPr>
                <w:lang w:val="en-US"/>
              </w:rPr>
              <w:t>22</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M.[ARNS-MS]</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1</w:t>
            </w:r>
            <w:r w:rsidRPr="001C0FB7">
              <w:rPr>
                <w:rFonts w:hint="eastAsia"/>
                <w:lang w:eastAsia="zh-CN"/>
              </w:rPr>
              <w:t>区</w:t>
            </w:r>
            <w:r w:rsidRPr="001C0FB7">
              <w:rPr>
                <w:lang w:eastAsia="zh-CN"/>
              </w:rPr>
              <w:t>694-790 MHz</w:t>
            </w:r>
            <w:r w:rsidRPr="001C0FB7">
              <w:rPr>
                <w:rFonts w:hint="eastAsia"/>
                <w:lang w:eastAsia="zh-CN"/>
              </w:rPr>
              <w:t>频段内移动业务与航空无线电导航业务之间的兼容性研究</w:t>
            </w:r>
          </w:p>
        </w:tc>
        <w:tc>
          <w:tcPr>
            <w:tcW w:w="657" w:type="pct"/>
            <w:vAlign w:val="center"/>
          </w:tcPr>
          <w:p w:rsidR="00CB2426" w:rsidRPr="00162450" w:rsidRDefault="00CB2426" w:rsidP="00AC1740">
            <w:pPr>
              <w:pStyle w:val="Tabletext"/>
              <w:jc w:val="center"/>
              <w:rPr>
                <w:lang w:val="en-US"/>
              </w:rPr>
            </w:pPr>
            <w:r w:rsidRPr="00162450">
              <w:rPr>
                <w:lang w:val="en-US"/>
              </w:rPr>
              <w:t>23</w:t>
            </w:r>
          </w:p>
        </w:tc>
      </w:tr>
      <w:tr w:rsidR="00CB2426" w:rsidRPr="00162450" w:rsidTr="00AC1740">
        <w:trPr>
          <w:cantSplit/>
          <w:jc w:val="center"/>
        </w:trPr>
        <w:tc>
          <w:tcPr>
            <w:tcW w:w="1862" w:type="pct"/>
          </w:tcPr>
          <w:p w:rsidR="00CB2426" w:rsidRPr="00162450" w:rsidRDefault="00CB2426" w:rsidP="00AC1740">
            <w:pPr>
              <w:pStyle w:val="Tabletext"/>
              <w:rPr>
                <w:bCs/>
                <w:lang w:val="en-US" w:eastAsia="zh-CN"/>
              </w:rPr>
            </w:pPr>
            <w:r w:rsidRPr="00162450">
              <w:rPr>
                <w:bCs/>
                <w:lang w:val="en-US"/>
              </w:rPr>
              <w:t>ITU-R BT.[DVBTPROT700]</w:t>
            </w:r>
            <w:r w:rsidR="006F6549">
              <w:rPr>
                <w:rFonts w:hint="eastAsia"/>
                <w:bCs/>
                <w:lang w:val="en-US" w:eastAsia="zh-CN"/>
              </w:rPr>
              <w:t>新建议</w:t>
            </w:r>
            <w:r w:rsidR="006F6549">
              <w:rPr>
                <w:bCs/>
                <w:lang w:val="en-US" w:eastAsia="zh-CN"/>
              </w:rPr>
              <w:t>书</w:t>
            </w:r>
            <w:r w:rsidR="006F6549">
              <w:rPr>
                <w:rFonts w:hint="eastAsia"/>
                <w:bCs/>
                <w:lang w:val="en-US" w:eastAsia="zh-CN"/>
              </w:rPr>
              <w:t>初步</w:t>
            </w:r>
            <w:r w:rsidR="006F6549">
              <w:rPr>
                <w:bCs/>
                <w:lang w:val="en-US" w:eastAsia="zh-CN"/>
              </w:rPr>
              <w:t>草案</w:t>
            </w:r>
          </w:p>
        </w:tc>
        <w:tc>
          <w:tcPr>
            <w:tcW w:w="2481" w:type="pct"/>
          </w:tcPr>
          <w:p w:rsidR="00CB2426" w:rsidRPr="00162450" w:rsidRDefault="006F6549" w:rsidP="00F24EC1">
            <w:pPr>
              <w:pStyle w:val="Tabletext"/>
              <w:rPr>
                <w:bCs/>
                <w:lang w:val="en-US" w:eastAsia="zh-CN"/>
              </w:rPr>
            </w:pPr>
            <w:r>
              <w:rPr>
                <w:rFonts w:hint="eastAsia"/>
                <w:bCs/>
                <w:lang w:val="en-US" w:eastAsia="zh-CN"/>
              </w:rPr>
              <w:t>在考虑到</w:t>
            </w:r>
            <w:r w:rsidRPr="00162450">
              <w:rPr>
                <w:bCs/>
                <w:lang w:val="en-US" w:eastAsia="zh-CN"/>
              </w:rPr>
              <w:t>GE06</w:t>
            </w:r>
            <w:r>
              <w:rPr>
                <w:rFonts w:hint="eastAsia"/>
                <w:bCs/>
                <w:lang w:val="en-US" w:eastAsia="zh-CN"/>
              </w:rPr>
              <w:t>区</w:t>
            </w:r>
            <w:r>
              <w:rPr>
                <w:bCs/>
                <w:lang w:val="en-US" w:eastAsia="zh-CN"/>
              </w:rPr>
              <w:t>内应用的</w:t>
            </w:r>
            <w:r w:rsidR="00F24EC1">
              <w:rPr>
                <w:bCs/>
                <w:lang w:val="en-US" w:eastAsia="zh-CN"/>
              </w:rPr>
              <w:t>IMT</w:t>
            </w:r>
            <w:r>
              <w:rPr>
                <w:bCs/>
                <w:lang w:val="en-US" w:eastAsia="zh-CN"/>
              </w:rPr>
              <w:t>基站的累积干扰的情况下评定对</w:t>
            </w:r>
            <w:r w:rsidR="00CB2426" w:rsidRPr="00162450">
              <w:rPr>
                <w:bCs/>
                <w:lang w:val="en-US" w:eastAsia="zh-CN"/>
              </w:rPr>
              <w:t>DTTB</w:t>
            </w:r>
            <w:r w:rsidR="00F24EC1">
              <w:rPr>
                <w:rFonts w:hint="eastAsia"/>
                <w:bCs/>
                <w:lang w:val="en-US" w:eastAsia="zh-CN"/>
              </w:rPr>
              <w:t>接收</w:t>
            </w:r>
            <w:r w:rsidR="00F24EC1">
              <w:rPr>
                <w:bCs/>
                <w:lang w:val="en-US" w:eastAsia="zh-CN"/>
              </w:rPr>
              <w:t>的保护</w:t>
            </w:r>
          </w:p>
        </w:tc>
        <w:tc>
          <w:tcPr>
            <w:tcW w:w="657" w:type="pct"/>
            <w:vAlign w:val="center"/>
          </w:tcPr>
          <w:p w:rsidR="00CB2426" w:rsidRPr="00162450" w:rsidRDefault="00CB2426" w:rsidP="00AC1740">
            <w:pPr>
              <w:pStyle w:val="Tabletext"/>
              <w:jc w:val="center"/>
              <w:rPr>
                <w:lang w:val="en-US"/>
              </w:rPr>
            </w:pPr>
            <w:r w:rsidRPr="00162450">
              <w:rPr>
                <w:lang w:val="en-US"/>
              </w:rPr>
              <w:t>24</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M.[RADAR1300]</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1 300-1 400 MHz</w:t>
            </w:r>
            <w:r w:rsidRPr="001C0FB7">
              <w:rPr>
                <w:rFonts w:hint="eastAsia"/>
                <w:lang w:eastAsia="zh-CN"/>
              </w:rPr>
              <w:t>频率范围内</w:t>
            </w:r>
            <w:r w:rsidRPr="001C0FB7">
              <w:rPr>
                <w:lang w:eastAsia="zh-CN"/>
              </w:rPr>
              <w:t>IMT</w:t>
            </w:r>
            <w:r w:rsidRPr="001C0FB7">
              <w:rPr>
                <w:rFonts w:hint="eastAsia"/>
                <w:lang w:eastAsia="zh-CN"/>
              </w:rPr>
              <w:t>使用对雷达系统的影响研究</w:t>
            </w:r>
          </w:p>
        </w:tc>
        <w:tc>
          <w:tcPr>
            <w:tcW w:w="657" w:type="pct"/>
            <w:vAlign w:val="center"/>
          </w:tcPr>
          <w:p w:rsidR="00CB2426" w:rsidRPr="00162450" w:rsidRDefault="00CB2426" w:rsidP="00AC1740">
            <w:pPr>
              <w:pStyle w:val="Tabletext"/>
              <w:jc w:val="center"/>
              <w:rPr>
                <w:lang w:val="en-US"/>
              </w:rPr>
            </w:pPr>
            <w:r w:rsidRPr="00162450">
              <w:rPr>
                <w:lang w:val="en-US"/>
              </w:rPr>
              <w:t>25</w:t>
            </w:r>
          </w:p>
        </w:tc>
      </w:tr>
      <w:tr w:rsidR="00CB2426" w:rsidRPr="00162450" w:rsidTr="00AC1740">
        <w:trPr>
          <w:cantSplit/>
          <w:jc w:val="center"/>
        </w:trPr>
        <w:tc>
          <w:tcPr>
            <w:tcW w:w="1862" w:type="pct"/>
          </w:tcPr>
          <w:p w:rsidR="00CB2426" w:rsidRPr="00162450" w:rsidRDefault="001C0FB7" w:rsidP="00AC1740">
            <w:pPr>
              <w:pStyle w:val="Tabletext"/>
              <w:rPr>
                <w:lang w:val="en-US"/>
              </w:rPr>
            </w:pPr>
            <w:r w:rsidRPr="005364D4">
              <w:t>ITU-R F.[IMT 1 350-1 530 MHz ADJACENT CHANNEL SHARING]</w:t>
            </w:r>
            <w:r w:rsidRPr="005364D4">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bCs/>
                <w:lang w:eastAsia="zh-CN"/>
              </w:rPr>
              <w:t>[IMT</w:t>
            </w:r>
            <w:r w:rsidRPr="001C0FB7">
              <w:rPr>
                <w:rFonts w:hint="eastAsia"/>
                <w:bCs/>
                <w:lang w:eastAsia="zh-CN"/>
              </w:rPr>
              <w:t>系统与目前正在</w:t>
            </w:r>
            <w:r w:rsidRPr="001C0FB7">
              <w:rPr>
                <w:bCs/>
                <w:lang w:eastAsia="zh-CN"/>
              </w:rPr>
              <w:t>1 350-1 527 MHz</w:t>
            </w:r>
            <w:r w:rsidRPr="001C0FB7">
              <w:rPr>
                <w:rFonts w:hint="eastAsia"/>
                <w:bCs/>
                <w:lang w:eastAsia="zh-CN"/>
              </w:rPr>
              <w:t>频段操作的固定业务点对点链路之间的临信道</w:t>
            </w:r>
            <w:r w:rsidRPr="001C0FB7">
              <w:rPr>
                <w:bCs/>
                <w:lang w:eastAsia="zh-CN"/>
              </w:rPr>
              <w:t>/</w:t>
            </w:r>
            <w:r w:rsidRPr="001C0FB7">
              <w:rPr>
                <w:rFonts w:hint="eastAsia"/>
                <w:bCs/>
                <w:lang w:eastAsia="zh-CN"/>
              </w:rPr>
              <w:t>邻频段的共存问题</w:t>
            </w:r>
            <w:r w:rsidRPr="001C0FB7">
              <w:rPr>
                <w:bCs/>
                <w:lang w:eastAsia="zh-CN"/>
              </w:rPr>
              <w:t>]</w:t>
            </w:r>
          </w:p>
        </w:tc>
        <w:tc>
          <w:tcPr>
            <w:tcW w:w="657" w:type="pct"/>
            <w:vAlign w:val="center"/>
          </w:tcPr>
          <w:p w:rsidR="00CB2426" w:rsidRPr="00162450" w:rsidRDefault="00CB2426" w:rsidP="00AC1740">
            <w:pPr>
              <w:pStyle w:val="Tabletext"/>
              <w:jc w:val="center"/>
              <w:rPr>
                <w:lang w:val="en-US"/>
              </w:rPr>
            </w:pPr>
            <w:r w:rsidRPr="00162450">
              <w:rPr>
                <w:lang w:val="en-US"/>
              </w:rPr>
              <w:t>26</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M.[BSS-MS]</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1 452-1 492 MHz</w:t>
            </w:r>
            <w:r w:rsidRPr="001C0FB7">
              <w:rPr>
                <w:rFonts w:hint="eastAsia"/>
                <w:lang w:eastAsia="zh-CN"/>
              </w:rPr>
              <w:t>频段内</w:t>
            </w:r>
            <w:r w:rsidRPr="001C0FB7">
              <w:rPr>
                <w:lang w:eastAsia="zh-CN"/>
              </w:rPr>
              <w:t>IMT</w:t>
            </w:r>
            <w:r w:rsidRPr="001C0FB7">
              <w:rPr>
                <w:rFonts w:hint="eastAsia"/>
                <w:lang w:eastAsia="zh-CN"/>
              </w:rPr>
              <w:t>系统与卫星广播业务系统之间的共用和兼容性研究</w:t>
            </w:r>
          </w:p>
        </w:tc>
        <w:tc>
          <w:tcPr>
            <w:tcW w:w="657" w:type="pct"/>
            <w:vAlign w:val="center"/>
          </w:tcPr>
          <w:p w:rsidR="00CB2426" w:rsidRPr="00162450" w:rsidRDefault="00CB2426" w:rsidP="00AC1740">
            <w:pPr>
              <w:pStyle w:val="Tabletext"/>
              <w:jc w:val="center"/>
              <w:rPr>
                <w:lang w:val="en-US"/>
              </w:rPr>
            </w:pPr>
            <w:r w:rsidRPr="00162450">
              <w:rPr>
                <w:lang w:val="en-US"/>
              </w:rPr>
              <w:t>27</w:t>
            </w:r>
          </w:p>
        </w:tc>
      </w:tr>
      <w:tr w:rsidR="00CB2426" w:rsidRPr="00162450" w:rsidTr="00AC1740">
        <w:trPr>
          <w:cantSplit/>
          <w:jc w:val="center"/>
        </w:trPr>
        <w:tc>
          <w:tcPr>
            <w:tcW w:w="1862" w:type="pct"/>
          </w:tcPr>
          <w:p w:rsidR="00CB2426" w:rsidRPr="00162450" w:rsidRDefault="006F6549" w:rsidP="006F6549">
            <w:pPr>
              <w:pStyle w:val="Tabletext"/>
              <w:rPr>
                <w:lang w:val="en-US" w:eastAsia="zh-CN"/>
              </w:rPr>
            </w:pPr>
            <w:r>
              <w:rPr>
                <w:rFonts w:hint="eastAsia"/>
                <w:lang w:val="en-US" w:eastAsia="zh-CN"/>
              </w:rPr>
              <w:t>附于</w:t>
            </w:r>
            <w:r w:rsidR="00CB2426" w:rsidRPr="00162450">
              <w:rPr>
                <w:lang w:val="en-US" w:eastAsia="zh-CN"/>
              </w:rPr>
              <w:t>JTG 4-5-6-7</w:t>
            </w:r>
            <w:r>
              <w:rPr>
                <w:rFonts w:hint="eastAsia"/>
                <w:lang w:val="en-US" w:eastAsia="zh-CN"/>
              </w:rPr>
              <w:t>主席报告</w:t>
            </w:r>
            <w:r>
              <w:rPr>
                <w:lang w:val="en-US" w:eastAsia="zh-CN"/>
              </w:rPr>
              <w:t>的</w:t>
            </w:r>
            <w:r w:rsidRPr="00162450">
              <w:rPr>
                <w:lang w:val="en-US" w:eastAsia="zh-CN"/>
              </w:rPr>
              <w:t>WDPDN</w:t>
            </w:r>
            <w:r>
              <w:rPr>
                <w:rFonts w:hint="eastAsia"/>
                <w:lang w:val="en-US" w:eastAsia="zh-CN"/>
              </w:rPr>
              <w:t>报告</w:t>
            </w:r>
          </w:p>
        </w:tc>
        <w:tc>
          <w:tcPr>
            <w:tcW w:w="2481" w:type="pct"/>
          </w:tcPr>
          <w:p w:rsidR="00CB2426" w:rsidRPr="00162450" w:rsidRDefault="001C0FB7" w:rsidP="001C0FB7">
            <w:pPr>
              <w:pStyle w:val="Tabletext"/>
              <w:rPr>
                <w:lang w:val="en-US" w:eastAsia="zh-CN"/>
              </w:rPr>
            </w:pPr>
            <w:r w:rsidRPr="001C0FB7">
              <w:rPr>
                <w:lang w:eastAsia="zh-CN"/>
              </w:rPr>
              <w:t>1 518 MHz</w:t>
            </w:r>
            <w:r w:rsidRPr="001C0FB7">
              <w:rPr>
                <w:rFonts w:hint="eastAsia"/>
                <w:lang w:eastAsia="zh-CN"/>
              </w:rPr>
              <w:t>以下频段内移动业务的</w:t>
            </w:r>
            <w:r w:rsidRPr="001C0FB7">
              <w:rPr>
                <w:lang w:eastAsia="zh-CN"/>
              </w:rPr>
              <w:t>IMT-Advanced</w:t>
            </w:r>
            <w:r w:rsidRPr="001C0FB7">
              <w:rPr>
                <w:rFonts w:hint="eastAsia"/>
                <w:lang w:eastAsia="zh-CN"/>
              </w:rPr>
              <w:t>系统与</w:t>
            </w:r>
            <w:r w:rsidRPr="001C0FB7">
              <w:rPr>
                <w:lang w:eastAsia="zh-CN"/>
              </w:rPr>
              <w:t>1 518-1 559 MHz</w:t>
            </w:r>
            <w:r w:rsidRPr="001C0FB7">
              <w:rPr>
                <w:rFonts w:hint="eastAsia"/>
                <w:lang w:eastAsia="zh-CN"/>
              </w:rPr>
              <w:t>频段内卫星移动业务系统之间的邻频段共用研究</w:t>
            </w:r>
          </w:p>
        </w:tc>
        <w:tc>
          <w:tcPr>
            <w:tcW w:w="657" w:type="pct"/>
            <w:vAlign w:val="center"/>
          </w:tcPr>
          <w:p w:rsidR="00CB2426" w:rsidRPr="00162450" w:rsidRDefault="00CB2426" w:rsidP="00AC1740">
            <w:pPr>
              <w:pStyle w:val="Tabletext"/>
              <w:jc w:val="center"/>
              <w:rPr>
                <w:lang w:val="en-US"/>
              </w:rPr>
            </w:pPr>
            <w:r w:rsidRPr="00162450">
              <w:rPr>
                <w:lang w:val="en-US"/>
              </w:rPr>
              <w:t>28</w:t>
            </w:r>
          </w:p>
        </w:tc>
      </w:tr>
      <w:tr w:rsidR="00CB2426" w:rsidRPr="00162450" w:rsidTr="00AC1740">
        <w:trPr>
          <w:cantSplit/>
          <w:jc w:val="center"/>
        </w:trPr>
        <w:tc>
          <w:tcPr>
            <w:tcW w:w="1862" w:type="pct"/>
          </w:tcPr>
          <w:p w:rsidR="00CB2426" w:rsidRPr="00162450" w:rsidRDefault="006F6549" w:rsidP="006F6549">
            <w:pPr>
              <w:pStyle w:val="Tabletext"/>
              <w:rPr>
                <w:lang w:val="en-US" w:eastAsia="zh-CN"/>
              </w:rPr>
            </w:pPr>
            <w:r>
              <w:rPr>
                <w:rFonts w:hint="eastAsia"/>
                <w:lang w:val="en-US" w:eastAsia="zh-CN"/>
              </w:rPr>
              <w:t>附于</w:t>
            </w:r>
            <w:r w:rsidR="00CB2426" w:rsidRPr="00162450">
              <w:rPr>
                <w:lang w:val="en-US"/>
              </w:rPr>
              <w:t>JTG 4-5-6-7</w:t>
            </w:r>
            <w:r>
              <w:rPr>
                <w:rFonts w:hint="eastAsia"/>
                <w:lang w:val="en-US" w:eastAsia="zh-CN"/>
              </w:rPr>
              <w:t>主席报告</w:t>
            </w:r>
            <w:r>
              <w:rPr>
                <w:lang w:val="en-US" w:eastAsia="zh-CN"/>
              </w:rPr>
              <w:t>的</w:t>
            </w:r>
            <w:r w:rsidRPr="00162450">
              <w:rPr>
                <w:lang w:val="en-US"/>
              </w:rPr>
              <w:t>WDPDN</w:t>
            </w:r>
          </w:p>
        </w:tc>
        <w:tc>
          <w:tcPr>
            <w:tcW w:w="2481" w:type="pct"/>
          </w:tcPr>
          <w:p w:rsidR="00CB2426" w:rsidRPr="00162450" w:rsidRDefault="001C0FB7" w:rsidP="001C0FB7">
            <w:pPr>
              <w:pStyle w:val="Tabletext"/>
              <w:rPr>
                <w:lang w:val="en-US" w:eastAsia="zh-CN"/>
              </w:rPr>
            </w:pPr>
            <w:r w:rsidRPr="001C0FB7">
              <w:rPr>
                <w:rFonts w:hint="eastAsia"/>
                <w:lang w:eastAsia="zh-CN"/>
              </w:rPr>
              <w:t>移动业务中的</w:t>
            </w:r>
            <w:r w:rsidRPr="001C0FB7">
              <w:rPr>
                <w:lang w:eastAsia="zh-CN"/>
              </w:rPr>
              <w:t>IMT-Advanced</w:t>
            </w:r>
            <w:r w:rsidRPr="001C0FB7">
              <w:rPr>
                <w:rFonts w:hint="eastAsia"/>
                <w:lang w:eastAsia="zh-CN"/>
              </w:rPr>
              <w:t>系统与</w:t>
            </w:r>
            <w:r w:rsidRPr="001C0FB7">
              <w:rPr>
                <w:lang w:eastAsia="zh-CN"/>
              </w:rPr>
              <w:t>1 518-1 559 MHz</w:t>
            </w:r>
            <w:r w:rsidRPr="001C0FB7">
              <w:rPr>
                <w:rFonts w:hint="eastAsia"/>
                <w:lang w:eastAsia="zh-CN"/>
              </w:rPr>
              <w:t>、</w:t>
            </w:r>
            <w:r w:rsidRPr="001C0FB7">
              <w:rPr>
                <w:lang w:eastAsia="zh-CN"/>
              </w:rPr>
              <w:t>1 626.5-1 660.5 MHz</w:t>
            </w:r>
            <w:r w:rsidRPr="001C0FB7">
              <w:rPr>
                <w:rFonts w:hint="eastAsia"/>
                <w:lang w:eastAsia="zh-CN"/>
              </w:rPr>
              <w:t>和</w:t>
            </w:r>
            <w:r w:rsidRPr="001C0FB7">
              <w:rPr>
                <w:lang w:eastAsia="zh-CN"/>
              </w:rPr>
              <w:t>1 668-1 675 MHz</w:t>
            </w:r>
            <w:r w:rsidRPr="001C0FB7">
              <w:rPr>
                <w:rFonts w:hint="eastAsia"/>
                <w:lang w:eastAsia="zh-CN"/>
              </w:rPr>
              <w:t>频段内卫星移动业务系统之间的共用研究</w:t>
            </w:r>
          </w:p>
        </w:tc>
        <w:tc>
          <w:tcPr>
            <w:tcW w:w="657" w:type="pct"/>
            <w:vAlign w:val="center"/>
          </w:tcPr>
          <w:p w:rsidR="00CB2426" w:rsidRPr="00162450" w:rsidRDefault="00CB2426" w:rsidP="00AC1740">
            <w:pPr>
              <w:pStyle w:val="Tabletext"/>
              <w:jc w:val="center"/>
              <w:rPr>
                <w:lang w:val="en-US"/>
              </w:rPr>
            </w:pPr>
            <w:r w:rsidRPr="00162450">
              <w:rPr>
                <w:lang w:val="en-US"/>
              </w:rPr>
              <w:t>29</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lastRenderedPageBreak/>
              <w:t>ITU-R M.[RADAR2700]</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IMT</w:t>
            </w:r>
            <w:r w:rsidRPr="001C0FB7">
              <w:rPr>
                <w:rFonts w:hint="eastAsia"/>
                <w:lang w:eastAsia="zh-CN"/>
              </w:rPr>
              <w:t>使用对</w:t>
            </w:r>
            <w:r w:rsidRPr="001C0FB7">
              <w:rPr>
                <w:lang w:eastAsia="zh-CN"/>
              </w:rPr>
              <w:t>2 700-2 900 MHz</w:t>
            </w:r>
            <w:r w:rsidRPr="001C0FB7">
              <w:rPr>
                <w:rFonts w:hint="eastAsia"/>
                <w:lang w:eastAsia="zh-CN"/>
              </w:rPr>
              <w:t>频率范围内雷达系统的影响研究</w:t>
            </w:r>
          </w:p>
        </w:tc>
        <w:tc>
          <w:tcPr>
            <w:tcW w:w="657" w:type="pct"/>
            <w:vAlign w:val="center"/>
          </w:tcPr>
          <w:p w:rsidR="00CB2426" w:rsidRPr="00162450" w:rsidRDefault="00CB2426" w:rsidP="00AC1740">
            <w:pPr>
              <w:pStyle w:val="Tabletext"/>
              <w:jc w:val="center"/>
              <w:rPr>
                <w:lang w:val="en-US"/>
              </w:rPr>
            </w:pPr>
            <w:r w:rsidRPr="00162450">
              <w:rPr>
                <w:lang w:val="en-US"/>
              </w:rPr>
              <w:t>30</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rPr>
                <w:lang w:val="es-ES"/>
              </w:rPr>
              <w:t>ITU-R M.[RADAR2900]</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IMT</w:t>
            </w:r>
            <w:r w:rsidRPr="001C0FB7">
              <w:rPr>
                <w:rFonts w:hint="eastAsia"/>
                <w:lang w:eastAsia="zh-CN"/>
              </w:rPr>
              <w:t>使用对</w:t>
            </w:r>
            <w:r w:rsidRPr="001C0FB7">
              <w:rPr>
                <w:lang w:eastAsia="zh-CN"/>
              </w:rPr>
              <w:t>2 900-3 100 MHz</w:t>
            </w:r>
            <w:r w:rsidRPr="001C0FB7">
              <w:rPr>
                <w:rFonts w:hint="eastAsia"/>
                <w:lang w:eastAsia="zh-CN"/>
              </w:rPr>
              <w:t>频率范围内雷达系统的影响研究</w:t>
            </w:r>
          </w:p>
        </w:tc>
        <w:tc>
          <w:tcPr>
            <w:tcW w:w="657" w:type="pct"/>
            <w:vAlign w:val="center"/>
          </w:tcPr>
          <w:p w:rsidR="00CB2426" w:rsidRPr="00162450" w:rsidRDefault="00CB2426" w:rsidP="00AC1740">
            <w:pPr>
              <w:pStyle w:val="Tabletext"/>
              <w:jc w:val="center"/>
              <w:rPr>
                <w:lang w:val="en-US"/>
              </w:rPr>
            </w:pPr>
            <w:r w:rsidRPr="00162450">
              <w:rPr>
                <w:lang w:val="en-US"/>
              </w:rPr>
              <w:t>31</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M.[RADAR3300]</w:t>
            </w:r>
            <w:r w:rsidRPr="001C0FB7">
              <w:rPr>
                <w:rFonts w:hint="eastAsia"/>
              </w:rPr>
              <w:t>新报告草案初稿</w:t>
            </w:r>
          </w:p>
        </w:tc>
        <w:tc>
          <w:tcPr>
            <w:tcW w:w="2481" w:type="pct"/>
          </w:tcPr>
          <w:p w:rsidR="00CB2426" w:rsidRPr="00162450" w:rsidRDefault="001C0FB7" w:rsidP="001C0FB7">
            <w:pPr>
              <w:pStyle w:val="Tabletext"/>
              <w:rPr>
                <w:lang w:val="en-US" w:eastAsia="zh-CN"/>
              </w:rPr>
            </w:pPr>
            <w:r w:rsidRPr="001C0FB7">
              <w:rPr>
                <w:lang w:eastAsia="zh-CN"/>
              </w:rPr>
              <w:t>3 300-3 400 MHz</w:t>
            </w:r>
            <w:r w:rsidRPr="001C0FB7">
              <w:rPr>
                <w:rFonts w:hint="eastAsia"/>
                <w:lang w:eastAsia="zh-CN"/>
              </w:rPr>
              <w:t>频率范围内室内</w:t>
            </w:r>
            <w:r w:rsidRPr="001C0FB7">
              <w:rPr>
                <w:rFonts w:hint="eastAsia"/>
                <w:lang w:eastAsia="zh-CN"/>
              </w:rPr>
              <w:t>IMT</w:t>
            </w:r>
            <w:r w:rsidRPr="001C0FB7">
              <w:rPr>
                <w:rFonts w:hint="eastAsia"/>
                <w:lang w:eastAsia="zh-CN"/>
              </w:rPr>
              <w:t>系统</w:t>
            </w:r>
            <w:r w:rsidRPr="001C0FB7">
              <w:rPr>
                <w:lang w:eastAsia="zh-CN"/>
              </w:rPr>
              <w:t>与</w:t>
            </w:r>
            <w:r w:rsidRPr="001C0FB7">
              <w:rPr>
                <w:rFonts w:hint="eastAsia"/>
                <w:lang w:eastAsia="zh-CN"/>
              </w:rPr>
              <w:t>雷达系统的共用研究</w:t>
            </w:r>
          </w:p>
        </w:tc>
        <w:tc>
          <w:tcPr>
            <w:tcW w:w="657" w:type="pct"/>
            <w:vAlign w:val="center"/>
          </w:tcPr>
          <w:p w:rsidR="00CB2426" w:rsidRPr="00162450" w:rsidRDefault="00CB2426" w:rsidP="00AC1740">
            <w:pPr>
              <w:pStyle w:val="Tabletext"/>
              <w:jc w:val="center"/>
              <w:rPr>
                <w:lang w:val="en-US"/>
              </w:rPr>
            </w:pPr>
            <w:r w:rsidRPr="00162450">
              <w:rPr>
                <w:lang w:val="en-US"/>
              </w:rPr>
              <w:t>32</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M.[AERO-IMT.SHARING.C-BAND]</w:t>
            </w:r>
            <w:r w:rsidRPr="001C0FB7">
              <w:rPr>
                <w:rFonts w:hint="eastAsia"/>
              </w:rPr>
              <w:t>新报告草案初稿</w:t>
            </w:r>
          </w:p>
        </w:tc>
        <w:tc>
          <w:tcPr>
            <w:tcW w:w="2481" w:type="pct"/>
          </w:tcPr>
          <w:p w:rsidR="00CB2426" w:rsidRPr="00162450" w:rsidRDefault="001C0FB7" w:rsidP="001C0FB7">
            <w:pPr>
              <w:pStyle w:val="Tabletext"/>
              <w:rPr>
                <w:lang w:val="en-US" w:eastAsia="zh-CN"/>
              </w:rPr>
            </w:pPr>
            <w:r w:rsidRPr="001C0FB7">
              <w:rPr>
                <w:lang w:eastAsia="zh-CN"/>
              </w:rPr>
              <w:t>4 400-4 990 MHz</w:t>
            </w:r>
            <w:r w:rsidRPr="001C0FB7">
              <w:rPr>
                <w:rFonts w:hint="eastAsia"/>
                <w:lang w:eastAsia="zh-CN"/>
              </w:rPr>
              <w:t>频段内航空移动</w:t>
            </w:r>
            <w:r w:rsidRPr="001C0FB7">
              <w:rPr>
                <w:lang w:eastAsia="zh-CN"/>
              </w:rPr>
              <w:t>[/</w:t>
            </w:r>
            <w:r w:rsidRPr="001C0FB7">
              <w:rPr>
                <w:rFonts w:hint="eastAsia"/>
                <w:lang w:eastAsia="zh-CN"/>
              </w:rPr>
              <w:t>地面移动</w:t>
            </w:r>
            <w:r w:rsidRPr="001C0FB7">
              <w:rPr>
                <w:lang w:eastAsia="zh-CN"/>
              </w:rPr>
              <w:t>]</w:t>
            </w:r>
            <w:r w:rsidRPr="001C0FB7">
              <w:rPr>
                <w:rFonts w:hint="eastAsia"/>
                <w:lang w:eastAsia="zh-CN"/>
              </w:rPr>
              <w:t>应用与潜在的</w:t>
            </w:r>
            <w:r w:rsidRPr="001C0FB7">
              <w:rPr>
                <w:lang w:eastAsia="zh-CN"/>
              </w:rPr>
              <w:t>IMT</w:t>
            </w:r>
            <w:r w:rsidRPr="001C0FB7">
              <w:rPr>
                <w:rFonts w:hint="eastAsia"/>
                <w:lang w:eastAsia="zh-CN"/>
              </w:rPr>
              <w:t>系统之间的共用和兼容性研究</w:t>
            </w:r>
          </w:p>
        </w:tc>
        <w:tc>
          <w:tcPr>
            <w:tcW w:w="657" w:type="pct"/>
            <w:vAlign w:val="center"/>
          </w:tcPr>
          <w:p w:rsidR="00CB2426" w:rsidRPr="00162450" w:rsidRDefault="00CB2426" w:rsidP="00AC1740">
            <w:pPr>
              <w:pStyle w:val="Tabletext"/>
              <w:jc w:val="center"/>
              <w:rPr>
                <w:lang w:val="en-US"/>
              </w:rPr>
            </w:pPr>
            <w:r w:rsidRPr="00162450">
              <w:rPr>
                <w:lang w:val="en-US"/>
              </w:rPr>
              <w:t>33</w:t>
            </w:r>
          </w:p>
        </w:tc>
      </w:tr>
      <w:tr w:rsidR="00CB2426" w:rsidRPr="00162450" w:rsidTr="00AC1740">
        <w:trPr>
          <w:cantSplit/>
          <w:jc w:val="center"/>
        </w:trPr>
        <w:tc>
          <w:tcPr>
            <w:tcW w:w="1862" w:type="pct"/>
          </w:tcPr>
          <w:p w:rsidR="00CB2426" w:rsidRPr="00162450" w:rsidRDefault="001C0FB7" w:rsidP="001C0FB7">
            <w:pPr>
              <w:pStyle w:val="Tabletext"/>
              <w:rPr>
                <w:lang w:val="en-US"/>
              </w:rPr>
            </w:pPr>
            <w:r w:rsidRPr="001C0FB7">
              <w:t>ITU-R M.[RLAN5GHz.SHAR]</w:t>
            </w:r>
            <w:r w:rsidRPr="001C0FB7">
              <w:rPr>
                <w:rFonts w:hint="eastAsia"/>
              </w:rPr>
              <w:t>新报告草案初稿的工作文件</w:t>
            </w:r>
          </w:p>
        </w:tc>
        <w:tc>
          <w:tcPr>
            <w:tcW w:w="2481" w:type="pct"/>
          </w:tcPr>
          <w:p w:rsidR="00CB2426" w:rsidRPr="00162450" w:rsidRDefault="001C0FB7" w:rsidP="001C0FB7">
            <w:pPr>
              <w:pStyle w:val="Tabletext"/>
              <w:rPr>
                <w:lang w:val="en-US" w:eastAsia="zh-CN"/>
              </w:rPr>
            </w:pPr>
            <w:r w:rsidRPr="001C0FB7">
              <w:rPr>
                <w:lang w:eastAsia="zh-CN"/>
              </w:rPr>
              <w:t>5 350-5 470 MHz</w:t>
            </w:r>
            <w:r w:rsidRPr="001C0FB7">
              <w:rPr>
                <w:rFonts w:hint="eastAsia"/>
                <w:lang w:eastAsia="zh-CN"/>
              </w:rPr>
              <w:t>频段内无线局域网系统与无线电测定系统之间的兼容性研究</w:t>
            </w:r>
          </w:p>
        </w:tc>
        <w:tc>
          <w:tcPr>
            <w:tcW w:w="657" w:type="pct"/>
            <w:vAlign w:val="center"/>
          </w:tcPr>
          <w:p w:rsidR="00CB2426" w:rsidRPr="00162450" w:rsidRDefault="00CB2426" w:rsidP="00AC1740">
            <w:pPr>
              <w:pStyle w:val="Tabletext"/>
              <w:jc w:val="center"/>
              <w:rPr>
                <w:lang w:val="en-US"/>
              </w:rPr>
            </w:pPr>
            <w:r w:rsidRPr="00162450">
              <w:rPr>
                <w:lang w:val="en-US"/>
              </w:rPr>
              <w:t>34</w:t>
            </w:r>
          </w:p>
        </w:tc>
      </w:tr>
      <w:tr w:rsidR="00CB2426" w:rsidRPr="00162450" w:rsidTr="00AC1740">
        <w:trPr>
          <w:cantSplit/>
          <w:jc w:val="center"/>
        </w:trPr>
        <w:tc>
          <w:tcPr>
            <w:tcW w:w="1862" w:type="pct"/>
          </w:tcPr>
          <w:p w:rsidR="00CB2426" w:rsidRPr="00162450" w:rsidRDefault="00463A60" w:rsidP="00463A60">
            <w:pPr>
              <w:pStyle w:val="Tabletext"/>
              <w:rPr>
                <w:lang w:val="en-US"/>
              </w:rPr>
            </w:pPr>
            <w:r w:rsidRPr="00463A60">
              <w:t>ITU-R RS.[EESS-RLAN 5 GHz]</w:t>
            </w:r>
            <w:r w:rsidRPr="00463A60">
              <w:rPr>
                <w:rFonts w:hint="eastAsia"/>
              </w:rPr>
              <w:t>新报告草案初稿</w:t>
            </w:r>
          </w:p>
        </w:tc>
        <w:tc>
          <w:tcPr>
            <w:tcW w:w="2481" w:type="pct"/>
          </w:tcPr>
          <w:p w:rsidR="00CB2426" w:rsidRPr="00162450" w:rsidRDefault="00463A60" w:rsidP="00463A60">
            <w:pPr>
              <w:pStyle w:val="Tabletext"/>
              <w:rPr>
                <w:lang w:val="en-US" w:eastAsia="zh-CN"/>
              </w:rPr>
            </w:pPr>
            <w:r w:rsidRPr="00463A60">
              <w:rPr>
                <w:lang w:eastAsia="zh-CN"/>
              </w:rPr>
              <w:t>5 350-5 470 MHz</w:t>
            </w:r>
            <w:r w:rsidRPr="00463A60">
              <w:rPr>
                <w:rFonts w:hint="eastAsia"/>
                <w:lang w:eastAsia="zh-CN"/>
              </w:rPr>
              <w:t>频率范围内</w:t>
            </w:r>
            <w:r w:rsidRPr="00463A60">
              <w:rPr>
                <w:lang w:eastAsia="zh-CN"/>
              </w:rPr>
              <w:t>RLAN</w:t>
            </w:r>
            <w:r w:rsidRPr="00463A60">
              <w:rPr>
                <w:rFonts w:hint="eastAsia"/>
                <w:lang w:eastAsia="zh-CN"/>
              </w:rPr>
              <w:t>与卫星地球探测业务（有源）之间的共用研究</w:t>
            </w:r>
          </w:p>
        </w:tc>
        <w:tc>
          <w:tcPr>
            <w:tcW w:w="657" w:type="pct"/>
            <w:vAlign w:val="center"/>
          </w:tcPr>
          <w:p w:rsidR="00CB2426" w:rsidRPr="00162450" w:rsidRDefault="00CB2426" w:rsidP="00AC1740">
            <w:pPr>
              <w:pStyle w:val="Tabletext"/>
              <w:jc w:val="center"/>
              <w:rPr>
                <w:lang w:val="en-US"/>
              </w:rPr>
            </w:pPr>
            <w:r w:rsidRPr="00162450">
              <w:rPr>
                <w:lang w:val="en-US"/>
              </w:rPr>
              <w:t>35</w:t>
            </w:r>
          </w:p>
        </w:tc>
      </w:tr>
      <w:tr w:rsidR="00CB2426" w:rsidRPr="00162450" w:rsidTr="00AC1740">
        <w:trPr>
          <w:cantSplit/>
          <w:jc w:val="center"/>
        </w:trPr>
        <w:tc>
          <w:tcPr>
            <w:tcW w:w="1862" w:type="pct"/>
          </w:tcPr>
          <w:p w:rsidR="00CB2426" w:rsidRPr="00463A60" w:rsidRDefault="00463A60" w:rsidP="00AC1740">
            <w:pPr>
              <w:pStyle w:val="Tabletext"/>
            </w:pPr>
            <w:r w:rsidRPr="00463A60">
              <w:t>ITU-R M. [5 350 MHz AERO]</w:t>
            </w:r>
            <w:r w:rsidRPr="00463A60">
              <w:rPr>
                <w:rFonts w:hint="eastAsia"/>
              </w:rPr>
              <w:t>新报告草案初稿</w:t>
            </w:r>
          </w:p>
        </w:tc>
        <w:tc>
          <w:tcPr>
            <w:tcW w:w="2481" w:type="pct"/>
          </w:tcPr>
          <w:p w:rsidR="00CB2426" w:rsidRPr="00162450" w:rsidRDefault="00463A60" w:rsidP="00463A60">
            <w:pPr>
              <w:pStyle w:val="Tabletext"/>
              <w:rPr>
                <w:bCs/>
                <w:lang w:val="en-US" w:eastAsia="zh-CN"/>
              </w:rPr>
            </w:pPr>
            <w:r w:rsidRPr="00463A60">
              <w:rPr>
                <w:bCs/>
                <w:lang w:val="es-ES" w:eastAsia="zh-CN"/>
              </w:rPr>
              <w:t>5 350-5 470 MHz</w:t>
            </w:r>
            <w:r w:rsidRPr="00463A60">
              <w:rPr>
                <w:rFonts w:hint="eastAsia"/>
                <w:bCs/>
                <w:lang w:eastAsia="zh-CN"/>
              </w:rPr>
              <w:t>频段内无线局域网系统与航空机载雷达系统之间的兼容性研究</w:t>
            </w:r>
          </w:p>
        </w:tc>
        <w:tc>
          <w:tcPr>
            <w:tcW w:w="657" w:type="pct"/>
            <w:vAlign w:val="center"/>
          </w:tcPr>
          <w:p w:rsidR="00CB2426" w:rsidRPr="00162450" w:rsidRDefault="00CB2426" w:rsidP="00AC1740">
            <w:pPr>
              <w:pStyle w:val="Tabletext"/>
              <w:jc w:val="center"/>
              <w:rPr>
                <w:lang w:val="en-US"/>
              </w:rPr>
            </w:pPr>
            <w:r w:rsidRPr="00162450">
              <w:rPr>
                <w:lang w:val="en-US"/>
              </w:rPr>
              <w:t>36</w:t>
            </w:r>
          </w:p>
        </w:tc>
      </w:tr>
    </w:tbl>
    <w:p w:rsidR="00CB2426" w:rsidRPr="00162450" w:rsidRDefault="00CB2426" w:rsidP="00F24EC1">
      <w:pPr>
        <w:pStyle w:val="Heading2"/>
        <w:rPr>
          <w:rFonts w:eastAsia="Arial Unicode MS"/>
          <w:sz w:val="22"/>
          <w:lang w:val="en-US" w:eastAsia="zh-CN"/>
        </w:rPr>
      </w:pPr>
      <w:r w:rsidRPr="00162450">
        <w:rPr>
          <w:rFonts w:eastAsia="Arial Unicode MS"/>
          <w:lang w:val="en-US"/>
        </w:rPr>
        <w:t>2.3</w:t>
      </w:r>
      <w:r w:rsidRPr="00162450">
        <w:rPr>
          <w:rFonts w:eastAsia="Arial Unicode MS"/>
          <w:lang w:val="en-US"/>
        </w:rPr>
        <w:tab/>
      </w:r>
      <w:r w:rsidR="00F24EC1">
        <w:rPr>
          <w:rFonts w:eastAsia="Arial Unicode MS" w:hint="eastAsia"/>
          <w:lang w:val="en-US" w:eastAsia="zh-CN"/>
        </w:rPr>
        <w:t>建议</w:t>
      </w:r>
    </w:p>
    <w:p w:rsidR="00CB2426" w:rsidRDefault="00CB2426" w:rsidP="000F1DAE">
      <w:pPr>
        <w:ind w:firstLineChars="200" w:firstLine="480"/>
        <w:rPr>
          <w:lang w:val="en-US" w:eastAsia="zh-CN"/>
        </w:rPr>
      </w:pPr>
      <w:r w:rsidRPr="00162450">
        <w:rPr>
          <w:lang w:val="en-US" w:eastAsia="zh-CN"/>
        </w:rPr>
        <w:t>JTG 4-5-6-7</w:t>
      </w:r>
      <w:r w:rsidR="004E1B54">
        <w:rPr>
          <w:rFonts w:hint="eastAsia"/>
          <w:lang w:val="en-US" w:eastAsia="zh-CN"/>
        </w:rPr>
        <w:t>还制定</w:t>
      </w:r>
      <w:r w:rsidR="004E1B54">
        <w:rPr>
          <w:lang w:val="en-US" w:eastAsia="zh-CN"/>
        </w:rPr>
        <w:t>了有关</w:t>
      </w:r>
      <w:r w:rsidR="004E1B54" w:rsidRPr="00874FD6">
        <w:rPr>
          <w:rFonts w:ascii="SimSun" w:hAnsi="SimSun"/>
          <w:iCs/>
          <w:lang w:val="en-US" w:eastAsia="zh-CN"/>
        </w:rPr>
        <w:t>“</w:t>
      </w:r>
      <w:r w:rsidR="004E1B54" w:rsidRPr="00874FD6">
        <w:rPr>
          <w:iCs/>
          <w:lang w:eastAsia="zh-CN"/>
        </w:rPr>
        <w:t>1</w:t>
      </w:r>
      <w:r w:rsidR="004E1B54" w:rsidRPr="00874FD6">
        <w:rPr>
          <w:rFonts w:hint="eastAsia"/>
          <w:iCs/>
          <w:lang w:eastAsia="zh-CN"/>
        </w:rPr>
        <w:t>区工作在</w:t>
      </w:r>
      <w:r w:rsidR="004E1B54" w:rsidRPr="00874FD6">
        <w:rPr>
          <w:iCs/>
          <w:lang w:eastAsia="zh-CN"/>
        </w:rPr>
        <w:t>694-790 MHz</w:t>
      </w:r>
      <w:r w:rsidR="004E1B54" w:rsidRPr="00874FD6">
        <w:rPr>
          <w:rFonts w:hint="eastAsia"/>
          <w:iCs/>
          <w:lang w:eastAsia="zh-CN"/>
        </w:rPr>
        <w:t>频段的</w:t>
      </w:r>
      <w:r w:rsidR="004E1B54" w:rsidRPr="00874FD6">
        <w:rPr>
          <w:iCs/>
          <w:lang w:eastAsia="zh-CN"/>
        </w:rPr>
        <w:t>IMT</w:t>
      </w:r>
      <w:r w:rsidR="004E1B54" w:rsidRPr="00874FD6">
        <w:rPr>
          <w:rFonts w:hint="eastAsia"/>
          <w:iCs/>
          <w:lang w:eastAsia="zh-CN"/>
        </w:rPr>
        <w:t>移动台站的带外发射限值</w:t>
      </w:r>
      <w:r w:rsidR="004E1B54" w:rsidRPr="00874FD6">
        <w:rPr>
          <w:rFonts w:ascii="SimSun" w:hAnsi="SimSun"/>
          <w:iCs/>
          <w:lang w:val="en-US" w:eastAsia="zh-CN"/>
        </w:rPr>
        <w:t>”</w:t>
      </w:r>
      <w:r w:rsidR="004E1B54">
        <w:rPr>
          <w:rFonts w:hint="eastAsia"/>
          <w:lang w:val="en-US" w:eastAsia="zh-CN"/>
        </w:rPr>
        <w:t>新建议书</w:t>
      </w:r>
      <w:r w:rsidR="004E1B54">
        <w:rPr>
          <w:lang w:val="en-US" w:eastAsia="zh-CN"/>
        </w:rPr>
        <w:t>草案初稿（</w:t>
      </w:r>
      <w:r w:rsidR="004E1B54">
        <w:rPr>
          <w:rFonts w:hint="eastAsia"/>
          <w:lang w:val="en-US" w:eastAsia="zh-CN"/>
        </w:rPr>
        <w:t>见</w:t>
      </w:r>
      <w:r w:rsidR="004E1B54" w:rsidRPr="00162450">
        <w:rPr>
          <w:lang w:val="en-US" w:eastAsia="zh-CN"/>
        </w:rPr>
        <w:t>4-5-6-7/</w:t>
      </w:r>
      <w:hyperlink r:id="rId25" w:history="1">
        <w:r w:rsidR="004E1B54" w:rsidRPr="00162450">
          <w:rPr>
            <w:color w:val="0000FF"/>
            <w:u w:val="single"/>
            <w:lang w:val="en-US" w:eastAsia="zh-CN"/>
          </w:rPr>
          <w:t>715</w:t>
        </w:r>
      </w:hyperlink>
      <w:r w:rsidR="004E1B54">
        <w:rPr>
          <w:rFonts w:hint="eastAsia"/>
          <w:lang w:val="en-US" w:eastAsia="zh-CN"/>
        </w:rPr>
        <w:t>号</w:t>
      </w:r>
      <w:r w:rsidR="004E1B54">
        <w:rPr>
          <w:lang w:val="en-US" w:eastAsia="zh-CN"/>
        </w:rPr>
        <w:t>文件附件</w:t>
      </w:r>
      <w:r w:rsidR="004E1B54">
        <w:rPr>
          <w:rFonts w:hint="eastAsia"/>
          <w:lang w:val="en-US" w:eastAsia="zh-CN"/>
        </w:rPr>
        <w:t>21</w:t>
      </w:r>
      <w:r w:rsidR="004E1B54">
        <w:rPr>
          <w:lang w:val="en-US" w:eastAsia="zh-CN"/>
        </w:rPr>
        <w:t>）</w:t>
      </w:r>
      <w:r w:rsidR="004E1B54">
        <w:rPr>
          <w:rFonts w:hint="eastAsia"/>
          <w:lang w:val="en-US" w:eastAsia="zh-CN"/>
        </w:rPr>
        <w:t>。许多</w:t>
      </w:r>
      <w:r w:rsidR="004E1B54">
        <w:rPr>
          <w:lang w:val="en-US" w:eastAsia="zh-CN"/>
        </w:rPr>
        <w:t>主管部门认为，该建议书已成熟并认为该建议书对于</w:t>
      </w:r>
      <w:r w:rsidR="004E1B54" w:rsidRPr="00162450">
        <w:rPr>
          <w:lang w:val="en-US" w:eastAsia="zh-CN"/>
        </w:rPr>
        <w:t>WRC</w:t>
      </w:r>
      <w:r w:rsidR="004E1B54">
        <w:rPr>
          <w:lang w:val="en-US" w:eastAsia="zh-CN"/>
        </w:rPr>
        <w:noBreakHyphen/>
      </w:r>
      <w:r w:rsidR="004E1B54" w:rsidRPr="00162450">
        <w:rPr>
          <w:lang w:val="en-US" w:eastAsia="zh-CN"/>
        </w:rPr>
        <w:t>15</w:t>
      </w:r>
      <w:r w:rsidR="004E1B54">
        <w:rPr>
          <w:rFonts w:hint="eastAsia"/>
          <w:lang w:val="en-US" w:eastAsia="zh-CN"/>
        </w:rPr>
        <w:t>议项</w:t>
      </w:r>
      <w:r w:rsidR="004E1B54">
        <w:rPr>
          <w:rFonts w:hint="eastAsia"/>
          <w:lang w:val="en-US" w:eastAsia="zh-CN"/>
        </w:rPr>
        <w:t>1.2</w:t>
      </w:r>
      <w:r w:rsidR="004E1B54">
        <w:rPr>
          <w:rFonts w:hint="eastAsia"/>
          <w:lang w:val="en-US" w:eastAsia="zh-CN"/>
        </w:rPr>
        <w:t>的</w:t>
      </w:r>
      <w:r w:rsidR="004E1B54">
        <w:rPr>
          <w:lang w:val="en-US" w:eastAsia="zh-CN"/>
        </w:rPr>
        <w:t>工作至关重要，因此应提交相关研究组</w:t>
      </w:r>
      <w:r w:rsidR="005364D4">
        <w:rPr>
          <w:rFonts w:hint="eastAsia"/>
          <w:lang w:val="en-US" w:eastAsia="zh-CN"/>
        </w:rPr>
        <w:t>通过</w:t>
      </w:r>
      <w:r w:rsidR="004E1B54">
        <w:rPr>
          <w:lang w:val="en-US" w:eastAsia="zh-CN"/>
        </w:rPr>
        <w:t>并批准。若</w:t>
      </w:r>
      <w:r w:rsidR="004E1B54">
        <w:rPr>
          <w:rFonts w:hint="eastAsia"/>
          <w:lang w:val="en-US" w:eastAsia="zh-CN"/>
        </w:rPr>
        <w:t>得不到</w:t>
      </w:r>
      <w:r w:rsidR="004E1B54">
        <w:rPr>
          <w:lang w:val="en-US" w:eastAsia="zh-CN"/>
        </w:rPr>
        <w:t>研究组的批准</w:t>
      </w:r>
      <w:r w:rsidR="004E1B54">
        <w:rPr>
          <w:rFonts w:hint="eastAsia"/>
          <w:lang w:val="en-US" w:eastAsia="zh-CN"/>
        </w:rPr>
        <w:t>，该建议书</w:t>
      </w:r>
      <w:r w:rsidR="004E1B54">
        <w:rPr>
          <w:lang w:val="en-US" w:eastAsia="zh-CN"/>
        </w:rPr>
        <w:t>则应</w:t>
      </w:r>
      <w:r w:rsidR="005364D4">
        <w:rPr>
          <w:lang w:val="en-US" w:eastAsia="zh-CN"/>
        </w:rPr>
        <w:t>转</w:t>
      </w:r>
      <w:r w:rsidR="005364D4">
        <w:rPr>
          <w:rFonts w:hint="eastAsia"/>
          <w:lang w:val="en-US" w:eastAsia="zh-CN"/>
        </w:rPr>
        <w:t>呈</w:t>
      </w:r>
      <w:r w:rsidR="004E1B54">
        <w:rPr>
          <w:lang w:val="en-US" w:eastAsia="zh-CN"/>
        </w:rPr>
        <w:t>无线电通信全会。许多</w:t>
      </w:r>
      <w:r w:rsidR="004E1B54">
        <w:rPr>
          <w:rFonts w:hint="eastAsia"/>
          <w:lang w:val="en-US" w:eastAsia="zh-CN"/>
        </w:rPr>
        <w:t>其他</w:t>
      </w:r>
      <w:r w:rsidR="004E1B54">
        <w:rPr>
          <w:lang w:val="en-US" w:eastAsia="zh-CN"/>
        </w:rPr>
        <w:t>主管部门持相反意见，认为</w:t>
      </w:r>
      <w:r w:rsidR="004E1B54">
        <w:rPr>
          <w:rFonts w:hint="eastAsia"/>
          <w:lang w:val="en-US" w:eastAsia="zh-CN"/>
        </w:rPr>
        <w:t>建议书</w:t>
      </w:r>
      <w:r w:rsidR="004E1B54">
        <w:rPr>
          <w:lang w:val="en-US" w:eastAsia="zh-CN"/>
        </w:rPr>
        <w:t>草案尚未成熟至可达成一致的水平。</w:t>
      </w:r>
      <w:r w:rsidR="005364D4">
        <w:rPr>
          <w:rFonts w:hint="eastAsia"/>
          <w:lang w:val="en-US" w:eastAsia="zh-CN"/>
        </w:rPr>
        <w:t>就此</w:t>
      </w:r>
      <w:r w:rsidR="004E1B54">
        <w:rPr>
          <w:rFonts w:hint="eastAsia"/>
          <w:lang w:val="en-US" w:eastAsia="zh-CN"/>
        </w:rPr>
        <w:t>新建议</w:t>
      </w:r>
      <w:r w:rsidR="004E1B54">
        <w:rPr>
          <w:lang w:val="en-US" w:eastAsia="zh-CN"/>
        </w:rPr>
        <w:t>书草案</w:t>
      </w:r>
      <w:r w:rsidR="005364D4">
        <w:rPr>
          <w:rFonts w:hint="eastAsia"/>
          <w:lang w:val="en-US" w:eastAsia="zh-CN"/>
        </w:rPr>
        <w:t>初稿</w:t>
      </w:r>
      <w:r w:rsidR="004E1B54">
        <w:rPr>
          <w:lang w:val="en-US" w:eastAsia="zh-CN"/>
        </w:rPr>
        <w:t>未能达成一致，</w:t>
      </w:r>
      <w:bookmarkStart w:id="27" w:name="_GoBack"/>
      <w:bookmarkEnd w:id="27"/>
      <w:r w:rsidR="004E1B54">
        <w:rPr>
          <w:lang w:val="en-US" w:eastAsia="zh-CN"/>
        </w:rPr>
        <w:t>因此不同意将其提交相关研究组</w:t>
      </w:r>
      <w:r w:rsidR="004E1B54">
        <w:rPr>
          <w:rFonts w:hint="eastAsia"/>
          <w:lang w:val="en-US" w:eastAsia="zh-CN"/>
        </w:rPr>
        <w:t>通过并批准</w:t>
      </w:r>
      <w:r w:rsidR="004E1B54">
        <w:rPr>
          <w:lang w:val="en-US" w:eastAsia="zh-CN"/>
        </w:rPr>
        <w:t>。</w:t>
      </w:r>
    </w:p>
    <w:p w:rsidR="00CB2426" w:rsidRPr="00162450" w:rsidRDefault="00CB2426" w:rsidP="00CB2426">
      <w:pPr>
        <w:pStyle w:val="Reasons"/>
        <w:rPr>
          <w:lang w:val="en-US" w:eastAsia="zh-CN"/>
        </w:rPr>
      </w:pPr>
    </w:p>
    <w:p w:rsidR="001A50F9" w:rsidRPr="00970B63" w:rsidRDefault="00CB2426" w:rsidP="00BD03E2">
      <w:pPr>
        <w:jc w:val="center"/>
      </w:pPr>
      <w:r w:rsidRPr="00162450">
        <w:rPr>
          <w:snapToGrid w:val="0"/>
          <w:lang w:val="en-US"/>
        </w:rPr>
        <w:t>______________</w:t>
      </w:r>
    </w:p>
    <w:sectPr w:rsidR="001A50F9" w:rsidRPr="00970B63" w:rsidSect="009447A3">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08" w:rsidRDefault="00315408">
      <w:r>
        <w:separator/>
      </w:r>
    </w:p>
  </w:endnote>
  <w:endnote w:type="continuationSeparator" w:id="0">
    <w:p w:rsidR="00315408" w:rsidRDefault="0031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08" w:rsidRPr="00877D12" w:rsidRDefault="00315408">
    <w:pPr>
      <w:rPr>
        <w:lang w:val="fr-FR"/>
      </w:rPr>
    </w:pPr>
    <w:r>
      <w:fldChar w:fldCharType="begin"/>
    </w:r>
    <w:r w:rsidRPr="00877D12">
      <w:rPr>
        <w:lang w:val="fr-FR"/>
      </w:rPr>
      <w:instrText xml:space="preserve"> FILENAME \p  \* MERGEFORMAT </w:instrText>
    </w:r>
    <w:r>
      <w:fldChar w:fldCharType="separate"/>
    </w:r>
    <w:r w:rsidR="005860D7">
      <w:rPr>
        <w:noProof/>
        <w:lang w:val="fr-FR"/>
      </w:rPr>
      <w:t>P:\CHI\ITU-R\SG-R\SG04\1000\1001C.docx</w:t>
    </w:r>
    <w:r>
      <w:fldChar w:fldCharType="end"/>
    </w:r>
    <w:r w:rsidRPr="00877D12">
      <w:rPr>
        <w:lang w:val="fr-FR"/>
      </w:rPr>
      <w:tab/>
    </w:r>
    <w:r>
      <w:fldChar w:fldCharType="begin"/>
    </w:r>
    <w:r>
      <w:instrText xml:space="preserve"> SAVEDATE \@ DD.MM.YY </w:instrText>
    </w:r>
    <w:r>
      <w:fldChar w:fldCharType="separate"/>
    </w:r>
    <w:r w:rsidR="005860D7">
      <w:rPr>
        <w:noProof/>
      </w:rPr>
      <w:t>14.10.15</w:t>
    </w:r>
    <w:r>
      <w:fldChar w:fldCharType="end"/>
    </w:r>
    <w:r w:rsidRPr="00877D12">
      <w:rPr>
        <w:lang w:val="fr-FR"/>
      </w:rPr>
      <w:tab/>
    </w:r>
    <w:r>
      <w:fldChar w:fldCharType="begin"/>
    </w:r>
    <w:r>
      <w:instrText xml:space="preserve"> PRINTDATE \@ DD.MM.YY </w:instrText>
    </w:r>
    <w:r>
      <w:fldChar w:fldCharType="separate"/>
    </w:r>
    <w:r w:rsidR="005860D7">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08" w:rsidRPr="006462D9" w:rsidRDefault="00315408" w:rsidP="006462D9">
    <w:pPr>
      <w:pStyle w:val="Footer"/>
      <w:rPr>
        <w:lang w:val="en-US"/>
      </w:rPr>
    </w:pPr>
    <w:r>
      <w:fldChar w:fldCharType="begin"/>
    </w:r>
    <w:r w:rsidRPr="006462D9">
      <w:rPr>
        <w:lang w:val="en-US"/>
      </w:rPr>
      <w:instrText xml:space="preserve"> FILENAME \p  \* MERGEFORMAT </w:instrText>
    </w:r>
    <w:r>
      <w:fldChar w:fldCharType="separate"/>
    </w:r>
    <w:r w:rsidR="005860D7">
      <w:rPr>
        <w:lang w:val="en-US"/>
      </w:rPr>
      <w:t>P:\CHI\ITU-R\SG-R\SG04\1000\1001C.docx</w:t>
    </w:r>
    <w:r>
      <w:fldChar w:fldCharType="end"/>
    </w:r>
    <w:r w:rsidR="00177611">
      <w:rPr>
        <w:lang w:val="en-US"/>
      </w:rPr>
      <w:t xml:space="preserve"> (383143)</w:t>
    </w:r>
    <w:r w:rsidRPr="006462D9">
      <w:rPr>
        <w:lang w:val="en-US"/>
      </w:rPr>
      <w:tab/>
    </w:r>
    <w:r>
      <w:fldChar w:fldCharType="begin"/>
    </w:r>
    <w:r>
      <w:instrText xml:space="preserve"> SAVEDATE \@ DD.MM.YY </w:instrText>
    </w:r>
    <w:r>
      <w:fldChar w:fldCharType="separate"/>
    </w:r>
    <w:r w:rsidR="005860D7">
      <w:t>14.10.15</w:t>
    </w:r>
    <w:r>
      <w:fldChar w:fldCharType="end"/>
    </w:r>
    <w:r w:rsidRPr="006462D9">
      <w:rPr>
        <w:lang w:val="en-US"/>
      </w:rPr>
      <w:tab/>
    </w:r>
    <w:r>
      <w:fldChar w:fldCharType="begin"/>
    </w:r>
    <w:r>
      <w:instrText xml:space="preserve"> PRINTDATE \@ DD.MM.YY </w:instrText>
    </w:r>
    <w:r>
      <w:fldChar w:fldCharType="separate"/>
    </w:r>
    <w:r w:rsidR="005860D7">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08" w:rsidRPr="00177611" w:rsidRDefault="00177611" w:rsidP="00177611">
    <w:pPr>
      <w:pStyle w:val="Footer"/>
      <w:rPr>
        <w:lang w:val="en-US"/>
      </w:rPr>
    </w:pPr>
    <w:r>
      <w:fldChar w:fldCharType="begin"/>
    </w:r>
    <w:r w:rsidRPr="006462D9">
      <w:rPr>
        <w:lang w:val="en-US"/>
      </w:rPr>
      <w:instrText xml:space="preserve"> FILENAME \p  \* MERGEFORMAT </w:instrText>
    </w:r>
    <w:r>
      <w:fldChar w:fldCharType="separate"/>
    </w:r>
    <w:r w:rsidR="005860D7">
      <w:rPr>
        <w:lang w:val="en-US"/>
      </w:rPr>
      <w:t>P:\CHI\ITU-R\SG-R\SG04\1000\1001C.docx</w:t>
    </w:r>
    <w:r>
      <w:fldChar w:fldCharType="end"/>
    </w:r>
    <w:r>
      <w:rPr>
        <w:lang w:val="en-US"/>
      </w:rPr>
      <w:t xml:space="preserve"> (383143)</w:t>
    </w:r>
    <w:r w:rsidRPr="006462D9">
      <w:rPr>
        <w:lang w:val="en-US"/>
      </w:rPr>
      <w:tab/>
    </w:r>
    <w:r>
      <w:fldChar w:fldCharType="begin"/>
    </w:r>
    <w:r>
      <w:instrText xml:space="preserve"> SAVEDATE \@ DD.MM.YY </w:instrText>
    </w:r>
    <w:r>
      <w:fldChar w:fldCharType="separate"/>
    </w:r>
    <w:r w:rsidR="005860D7">
      <w:t>14.10.15</w:t>
    </w:r>
    <w:r>
      <w:fldChar w:fldCharType="end"/>
    </w:r>
    <w:r w:rsidRPr="006462D9">
      <w:rPr>
        <w:lang w:val="en-US"/>
      </w:rPr>
      <w:tab/>
    </w:r>
    <w:r>
      <w:fldChar w:fldCharType="begin"/>
    </w:r>
    <w:r>
      <w:instrText xml:space="preserve"> PRINTDATE \@ DD.MM.YY </w:instrText>
    </w:r>
    <w:r>
      <w:fldChar w:fldCharType="separate"/>
    </w:r>
    <w:r w:rsidR="005860D7">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08" w:rsidRDefault="00315408">
      <w:r>
        <w:rPr>
          <w:b/>
        </w:rPr>
        <w:t>_______________</w:t>
      </w:r>
    </w:p>
  </w:footnote>
  <w:footnote w:type="continuationSeparator" w:id="0">
    <w:p w:rsidR="00315408" w:rsidRDefault="0031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08" w:rsidRDefault="00315408"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860D7">
      <w:rPr>
        <w:noProof/>
        <w:lang w:val="en-US"/>
      </w:rPr>
      <w:t>19</w:t>
    </w:r>
    <w:r>
      <w:rPr>
        <w:lang w:val="en-US"/>
      </w:rPr>
      <w:fldChar w:fldCharType="end"/>
    </w:r>
  </w:p>
  <w:p w:rsidR="00315408" w:rsidRPr="009447A3" w:rsidRDefault="00531F71" w:rsidP="00531F71">
    <w:pPr>
      <w:pStyle w:val="Header"/>
      <w:rPr>
        <w:lang w:val="en-US"/>
      </w:rPr>
    </w:pPr>
    <w:r>
      <w:t>4/1001-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26"/>
    <w:rsid w:val="00015EA2"/>
    <w:rsid w:val="000843A6"/>
    <w:rsid w:val="00093394"/>
    <w:rsid w:val="000C48BE"/>
    <w:rsid w:val="000F122F"/>
    <w:rsid w:val="000F1DAE"/>
    <w:rsid w:val="000F7725"/>
    <w:rsid w:val="00172F81"/>
    <w:rsid w:val="00177611"/>
    <w:rsid w:val="0018653E"/>
    <w:rsid w:val="001A41DD"/>
    <w:rsid w:val="001A50F9"/>
    <w:rsid w:val="001B225D"/>
    <w:rsid w:val="001C0FB7"/>
    <w:rsid w:val="001C3343"/>
    <w:rsid w:val="001D7041"/>
    <w:rsid w:val="00201CBB"/>
    <w:rsid w:val="00213F8F"/>
    <w:rsid w:val="002152A9"/>
    <w:rsid w:val="002167A6"/>
    <w:rsid w:val="002B4B04"/>
    <w:rsid w:val="00315408"/>
    <w:rsid w:val="003322FF"/>
    <w:rsid w:val="00384A6D"/>
    <w:rsid w:val="003A0592"/>
    <w:rsid w:val="003B2E07"/>
    <w:rsid w:val="003C60D1"/>
    <w:rsid w:val="004169FF"/>
    <w:rsid w:val="00463A60"/>
    <w:rsid w:val="00482CAD"/>
    <w:rsid w:val="004844C1"/>
    <w:rsid w:val="00495B3F"/>
    <w:rsid w:val="004D79C9"/>
    <w:rsid w:val="004E1B54"/>
    <w:rsid w:val="004F130A"/>
    <w:rsid w:val="004F6263"/>
    <w:rsid w:val="005315FF"/>
    <w:rsid w:val="00531F71"/>
    <w:rsid w:val="005364D4"/>
    <w:rsid w:val="00541AC7"/>
    <w:rsid w:val="005445F4"/>
    <w:rsid w:val="00545D69"/>
    <w:rsid w:val="005860D7"/>
    <w:rsid w:val="00586689"/>
    <w:rsid w:val="005A5C4C"/>
    <w:rsid w:val="005C5620"/>
    <w:rsid w:val="005E5734"/>
    <w:rsid w:val="0063472D"/>
    <w:rsid w:val="00637543"/>
    <w:rsid w:val="00645B0F"/>
    <w:rsid w:val="006462D9"/>
    <w:rsid w:val="006674ED"/>
    <w:rsid w:val="0067093A"/>
    <w:rsid w:val="006F6549"/>
    <w:rsid w:val="0071246B"/>
    <w:rsid w:val="0072150B"/>
    <w:rsid w:val="007308D9"/>
    <w:rsid w:val="00744DE8"/>
    <w:rsid w:val="00756B1C"/>
    <w:rsid w:val="00775E89"/>
    <w:rsid w:val="00783D5B"/>
    <w:rsid w:val="00790AA7"/>
    <w:rsid w:val="00795831"/>
    <w:rsid w:val="007A52F3"/>
    <w:rsid w:val="007C0E84"/>
    <w:rsid w:val="007E16B3"/>
    <w:rsid w:val="007E7979"/>
    <w:rsid w:val="0081211F"/>
    <w:rsid w:val="00815F46"/>
    <w:rsid w:val="00845350"/>
    <w:rsid w:val="00852863"/>
    <w:rsid w:val="00860BD4"/>
    <w:rsid w:val="008632B0"/>
    <w:rsid w:val="00874FD6"/>
    <w:rsid w:val="00877D12"/>
    <w:rsid w:val="008A7887"/>
    <w:rsid w:val="008B0969"/>
    <w:rsid w:val="008B1239"/>
    <w:rsid w:val="008D7A99"/>
    <w:rsid w:val="008E4D4C"/>
    <w:rsid w:val="00911221"/>
    <w:rsid w:val="00913E66"/>
    <w:rsid w:val="00943EBD"/>
    <w:rsid w:val="009447A3"/>
    <w:rsid w:val="00947319"/>
    <w:rsid w:val="00963A49"/>
    <w:rsid w:val="00970B63"/>
    <w:rsid w:val="00983CF9"/>
    <w:rsid w:val="00986B7C"/>
    <w:rsid w:val="009C1E4D"/>
    <w:rsid w:val="00A05CE9"/>
    <w:rsid w:val="00A219C3"/>
    <w:rsid w:val="00A314F0"/>
    <w:rsid w:val="00A40E4A"/>
    <w:rsid w:val="00A71608"/>
    <w:rsid w:val="00A77D02"/>
    <w:rsid w:val="00AC1740"/>
    <w:rsid w:val="00AC2B54"/>
    <w:rsid w:val="00AC4FB4"/>
    <w:rsid w:val="00B16DF9"/>
    <w:rsid w:val="00B67C4D"/>
    <w:rsid w:val="00B8539B"/>
    <w:rsid w:val="00B91EB7"/>
    <w:rsid w:val="00BA14A0"/>
    <w:rsid w:val="00BA1ED9"/>
    <w:rsid w:val="00BA1FD6"/>
    <w:rsid w:val="00BD03E2"/>
    <w:rsid w:val="00BD2389"/>
    <w:rsid w:val="00BD523E"/>
    <w:rsid w:val="00BE460D"/>
    <w:rsid w:val="00BE5003"/>
    <w:rsid w:val="00C128CE"/>
    <w:rsid w:val="00C25074"/>
    <w:rsid w:val="00C33618"/>
    <w:rsid w:val="00C41932"/>
    <w:rsid w:val="00C4702F"/>
    <w:rsid w:val="00C53916"/>
    <w:rsid w:val="00C60DD8"/>
    <w:rsid w:val="00C979F3"/>
    <w:rsid w:val="00CB2426"/>
    <w:rsid w:val="00CE1D09"/>
    <w:rsid w:val="00CE5023"/>
    <w:rsid w:val="00D231CB"/>
    <w:rsid w:val="00D471A9"/>
    <w:rsid w:val="00D51134"/>
    <w:rsid w:val="00DA494B"/>
    <w:rsid w:val="00DC7887"/>
    <w:rsid w:val="00E153FC"/>
    <w:rsid w:val="00E27453"/>
    <w:rsid w:val="00E33350"/>
    <w:rsid w:val="00E3544B"/>
    <w:rsid w:val="00E53161"/>
    <w:rsid w:val="00E94C40"/>
    <w:rsid w:val="00EB07CF"/>
    <w:rsid w:val="00EB19B1"/>
    <w:rsid w:val="00F212FE"/>
    <w:rsid w:val="00F24EC1"/>
    <w:rsid w:val="00F33997"/>
    <w:rsid w:val="00F451F5"/>
    <w:rsid w:val="00FA462B"/>
    <w:rsid w:val="00FB4E64"/>
    <w:rsid w:val="00FC1757"/>
    <w:rsid w:val="00FC5F00"/>
    <w:rsid w:val="00FF4C5B"/>
    <w:rsid w:val="00FF6AFF"/>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A192653-9660-4680-9803-1E347CE0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link w:val="TabletitleChar"/>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uiPriority w:val="99"/>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uiPriority w:val="99"/>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uiPriority w:val="99"/>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uiPriority w:val="99"/>
    <w:rsid w:val="00CB2426"/>
    <w:rPr>
      <w:rFonts w:ascii="Times New Roman" w:hAnsi="Times New Roman"/>
      <w:b/>
      <w:sz w:val="28"/>
      <w:lang w:val="en-GB" w:eastAsia="en-US"/>
    </w:rPr>
  </w:style>
  <w:style w:type="character" w:customStyle="1" w:styleId="Heading2Char">
    <w:name w:val="Heading 2 Char"/>
    <w:basedOn w:val="DefaultParagraphFont"/>
    <w:link w:val="Heading2"/>
    <w:uiPriority w:val="99"/>
    <w:rsid w:val="00CB2426"/>
    <w:rPr>
      <w:rFonts w:ascii="Times New Roman" w:hAnsi="Times New Roman"/>
      <w:b/>
      <w:sz w:val="24"/>
      <w:lang w:val="en-GB" w:eastAsia="en-US"/>
    </w:rPr>
  </w:style>
  <w:style w:type="character" w:customStyle="1" w:styleId="AnnexNoCar">
    <w:name w:val="Annex_No Car"/>
    <w:link w:val="AnnexNo"/>
    <w:uiPriority w:val="99"/>
    <w:locked/>
    <w:rsid w:val="00CB2426"/>
    <w:rPr>
      <w:rFonts w:ascii="Times New Roman" w:hAnsi="Times New Roman"/>
      <w:caps/>
      <w:sz w:val="28"/>
      <w:lang w:val="en-GB" w:eastAsia="en-US"/>
    </w:rPr>
  </w:style>
  <w:style w:type="character" w:customStyle="1" w:styleId="TabletextChar">
    <w:name w:val="Table_text Char"/>
    <w:link w:val="Tabletext"/>
    <w:uiPriority w:val="99"/>
    <w:rsid w:val="00CB2426"/>
    <w:rPr>
      <w:rFonts w:ascii="Times New Roman" w:hAnsi="Times New Roman"/>
      <w:lang w:val="en-GB" w:eastAsia="en-US"/>
    </w:rPr>
  </w:style>
  <w:style w:type="character" w:customStyle="1" w:styleId="enumlev1Char">
    <w:name w:val="enumlev1 Char"/>
    <w:link w:val="enumlev1"/>
    <w:uiPriority w:val="99"/>
    <w:locked/>
    <w:rsid w:val="00CB2426"/>
    <w:rPr>
      <w:rFonts w:ascii="Times New Roman" w:hAnsi="Times New Roman"/>
      <w:sz w:val="24"/>
      <w:lang w:val="en-GB" w:eastAsia="en-US"/>
    </w:rPr>
  </w:style>
  <w:style w:type="character" w:customStyle="1" w:styleId="TabletitleChar">
    <w:name w:val="Table_title Char"/>
    <w:link w:val="Tabletitle"/>
    <w:uiPriority w:val="99"/>
    <w:locked/>
    <w:rsid w:val="00CB2426"/>
    <w:rPr>
      <w:rFonts w:ascii="Times New Roman Bold" w:hAnsi="Times New Roman Bold"/>
      <w:b/>
      <w:lang w:val="en-GB" w:eastAsia="en-US"/>
    </w:rPr>
  </w:style>
  <w:style w:type="character" w:customStyle="1" w:styleId="HeadingbChar">
    <w:name w:val="Heading_b Char"/>
    <w:link w:val="Headingb"/>
    <w:uiPriority w:val="99"/>
    <w:locked/>
    <w:rsid w:val="00CB2426"/>
    <w:rPr>
      <w:b/>
      <w:sz w:val="24"/>
      <w:lang w:val="en-GB" w:eastAsia="en-US"/>
    </w:rPr>
  </w:style>
  <w:style w:type="character" w:customStyle="1" w:styleId="TableheadChar">
    <w:name w:val="Table_head Char"/>
    <w:link w:val="Tablehead"/>
    <w:uiPriority w:val="99"/>
    <w:locked/>
    <w:rsid w:val="00CB2426"/>
    <w:rPr>
      <w:rFonts w:ascii="Times New Roman Bold" w:hAnsi="Times New Roman Bold"/>
      <w:b/>
      <w:lang w:val="en-GB" w:eastAsia="en-US"/>
    </w:rPr>
  </w:style>
  <w:style w:type="character" w:customStyle="1" w:styleId="TableNoChar">
    <w:name w:val="Table_No Char"/>
    <w:link w:val="TableNo"/>
    <w:uiPriority w:val="99"/>
    <w:locked/>
    <w:rsid w:val="00CB2426"/>
    <w:rPr>
      <w:rFonts w:ascii="Times New Roman" w:hAnsi="Times New Roman"/>
      <w:caps/>
      <w:lang w:val="en-GB" w:eastAsia="en-US"/>
    </w:rPr>
  </w:style>
  <w:style w:type="character" w:styleId="Hyperlink">
    <w:name w:val="Hyperlink"/>
    <w:uiPriority w:val="99"/>
    <w:rsid w:val="00CB2426"/>
    <w:rPr>
      <w:color w:val="0000FF"/>
      <w:u w:val="single"/>
    </w:rPr>
  </w:style>
  <w:style w:type="paragraph" w:customStyle="1" w:styleId="Tablefin">
    <w:name w:val="Table_fin"/>
    <w:basedOn w:val="Normal"/>
    <w:rsid w:val="00CB2426"/>
    <w:pPr>
      <w:spacing w:before="0"/>
    </w:pPr>
    <w:rPr>
      <w:rFonts w:eastAsia="Times New Roman"/>
      <w:sz w:val="20"/>
      <w:lang w:val="en-US"/>
    </w:rPr>
  </w:style>
  <w:style w:type="character" w:customStyle="1" w:styleId="Title1Char">
    <w:name w:val="Title 1 Char"/>
    <w:link w:val="Title1"/>
    <w:uiPriority w:val="99"/>
    <w:locked/>
    <w:rsid w:val="00C41932"/>
    <w:rPr>
      <w:rFonts w:ascii="Times New Roman" w:hAnsi="Times New Roman"/>
      <w:caps/>
      <w:sz w:val="28"/>
      <w:lang w:val="en-GB" w:eastAsia="en-US"/>
    </w:rPr>
  </w:style>
  <w:style w:type="character" w:customStyle="1" w:styleId="href">
    <w:name w:val="href"/>
    <w:rsid w:val="00B9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CACE-CIR-0737/en" TargetMode="External"/><Relationship Id="rId18" Type="http://schemas.openxmlformats.org/officeDocument/2006/relationships/hyperlink" Target="http://www.itu.int/md/R12-JTG4567-C-058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JTG4567-C-0715/en" TargetMode="External"/><Relationship Id="rId7" Type="http://schemas.openxmlformats.org/officeDocument/2006/relationships/endnotes" Target="endnotes.xml"/><Relationship Id="rId12" Type="http://schemas.openxmlformats.org/officeDocument/2006/relationships/hyperlink" Target="http://www.itu.int/md/R12-SG04-C-0119/en" TargetMode="External"/><Relationship Id="rId17" Type="http://schemas.openxmlformats.org/officeDocument/2006/relationships/hyperlink" Target="http://www.itu.int/md/R12-JTG4567-C-0393/en" TargetMode="External"/><Relationship Id="rId25" Type="http://schemas.openxmlformats.org/officeDocument/2006/relationships/hyperlink" Target="http://www.itu.int/md/R12-JTG4567-C-0715/en" TargetMode="External"/><Relationship Id="rId2" Type="http://schemas.openxmlformats.org/officeDocument/2006/relationships/numbering" Target="numbering.xml"/><Relationship Id="rId16" Type="http://schemas.openxmlformats.org/officeDocument/2006/relationships/hyperlink" Target="http://www.itu.int/md/R12-JTG4567-C-0242/en" TargetMode="External"/><Relationship Id="rId20" Type="http://schemas.openxmlformats.org/officeDocument/2006/relationships/hyperlink" Target="http://www.itu.int/md/R12-JTG4567-C-0715/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106/en" TargetMode="External"/><Relationship Id="rId24" Type="http://schemas.openxmlformats.org/officeDocument/2006/relationships/hyperlink" Target="http://www.itu.int/md/R12-JTG4567-C-0715/en" TargetMode="External"/><Relationship Id="rId5" Type="http://schemas.openxmlformats.org/officeDocument/2006/relationships/webSettings" Target="webSettings.xml"/><Relationship Id="rId15" Type="http://schemas.openxmlformats.org/officeDocument/2006/relationships/hyperlink" Target="http://www.itu.int/md/R12-JTG4567-C-0113/en" TargetMode="External"/><Relationship Id="rId23" Type="http://schemas.openxmlformats.org/officeDocument/2006/relationships/hyperlink" Target="http://www.itu.int/md/R12-JTG4567-C-0715/en" TargetMode="External"/><Relationship Id="rId28" Type="http://schemas.openxmlformats.org/officeDocument/2006/relationships/footer" Target="footer2.xml"/><Relationship Id="rId10" Type="http://schemas.openxmlformats.org/officeDocument/2006/relationships/hyperlink" Target="http://www.itu.int/md/R12-WP4C-C-0296/en" TargetMode="External"/><Relationship Id="rId19" Type="http://schemas.openxmlformats.org/officeDocument/2006/relationships/hyperlink" Target="http://www.itu.int/md/R12-JTG4567-C-0715/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SG04-RP-1005" TargetMode="External"/><Relationship Id="rId14" Type="http://schemas.openxmlformats.org/officeDocument/2006/relationships/hyperlink" Target="http://www.itu.int/md/R12-JTG4567-C-0042/en" TargetMode="External"/><Relationship Id="rId22" Type="http://schemas.openxmlformats.org/officeDocument/2006/relationships/hyperlink" Target="http://www.itu.int/md/R12-JTG4567-C-0715/en"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EF37-9A36-4279-A22D-A60E1FDF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5</TotalTime>
  <Pages>1</Pages>
  <Words>14361</Words>
  <Characters>19858</Characters>
  <Application>Microsoft Office Word</Application>
  <DocSecurity>0</DocSecurity>
  <Lines>804</Lines>
  <Paragraphs>422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Zheng, Bingyue</cp:lastModifiedBy>
  <cp:revision>5</cp:revision>
  <cp:lastPrinted>2015-10-14T11:14:00Z</cp:lastPrinted>
  <dcterms:created xsi:type="dcterms:W3CDTF">2015-10-14T11:09:00Z</dcterms:created>
  <dcterms:modified xsi:type="dcterms:W3CDTF">2015-10-14T11:14:00Z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