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25"/>
        <w:tblW w:w="9889" w:type="dxa"/>
        <w:tblLayout w:type="fixed"/>
        <w:tblLook w:val="0000" w:firstRow="0" w:lastRow="0" w:firstColumn="0" w:lastColumn="0" w:noHBand="0" w:noVBand="0"/>
      </w:tblPr>
      <w:tblGrid>
        <w:gridCol w:w="6771"/>
        <w:gridCol w:w="3118"/>
      </w:tblGrid>
      <w:tr w:rsidR="00810384" w:rsidRPr="00053194" w:rsidTr="00624B0C">
        <w:trPr>
          <w:cantSplit/>
        </w:trPr>
        <w:tc>
          <w:tcPr>
            <w:tcW w:w="6771" w:type="dxa"/>
          </w:tcPr>
          <w:p w:rsidR="00810384" w:rsidRPr="00053194" w:rsidRDefault="00810384" w:rsidP="00894041">
            <w:pPr>
              <w:shd w:val="solid" w:color="FFFFFF" w:fill="FFFFFF"/>
              <w:spacing w:before="360" w:after="240"/>
              <w:rPr>
                <w:rFonts w:ascii="Verdana" w:hAnsi="Verdana" w:cs="Times New Roman Bold"/>
                <w:b/>
                <w:bCs/>
                <w:lang w:val="en-US" w:eastAsia="ja-JP"/>
              </w:rPr>
            </w:pPr>
            <w:proofErr w:type="spellStart"/>
            <w:r w:rsidRPr="00053194">
              <w:rPr>
                <w:rFonts w:ascii="Verdana" w:hAnsi="Verdana" w:cs="Times New Roman Bold"/>
                <w:b/>
                <w:sz w:val="26"/>
                <w:szCs w:val="26"/>
                <w:lang w:val="en-US"/>
              </w:rPr>
              <w:t>Radiocommunication</w:t>
            </w:r>
            <w:proofErr w:type="spellEnd"/>
            <w:r w:rsidRPr="00053194">
              <w:rPr>
                <w:rFonts w:ascii="Verdana" w:hAnsi="Verdana" w:cs="Times New Roman Bold"/>
                <w:b/>
                <w:sz w:val="26"/>
                <w:szCs w:val="26"/>
                <w:lang w:val="en-US"/>
              </w:rPr>
              <w:t xml:space="preserve"> Advisory Group</w:t>
            </w:r>
            <w:r w:rsidRPr="00053194">
              <w:rPr>
                <w:rFonts w:ascii="Verdana" w:hAnsi="Verdana" w:cs="Times New Roman Bold"/>
                <w:b/>
                <w:sz w:val="26"/>
                <w:szCs w:val="26"/>
                <w:lang w:val="en-US"/>
              </w:rPr>
              <w:br/>
            </w:r>
            <w:r w:rsidRPr="00053194">
              <w:rPr>
                <w:rFonts w:ascii="Verdana" w:hAnsi="Verdana" w:cs="Times New Roman Bold"/>
                <w:b/>
                <w:bCs/>
                <w:sz w:val="20"/>
                <w:lang w:val="en-US"/>
              </w:rPr>
              <w:t xml:space="preserve">Geneva, </w:t>
            </w:r>
            <w:r w:rsidR="00894041">
              <w:rPr>
                <w:rFonts w:ascii="Verdana" w:hAnsi="Verdana" w:cs="Times New Roman Bold" w:hint="eastAsia"/>
                <w:b/>
                <w:bCs/>
                <w:sz w:val="20"/>
                <w:lang w:val="en-US" w:eastAsia="ja-JP"/>
              </w:rPr>
              <w:t>8</w:t>
            </w:r>
            <w:r w:rsidRPr="00053194">
              <w:rPr>
                <w:rFonts w:ascii="Verdana" w:hAnsi="Verdana" w:cs="Times New Roman Bold"/>
                <w:b/>
                <w:bCs/>
                <w:sz w:val="20"/>
                <w:lang w:val="en-US"/>
              </w:rPr>
              <w:t>-1</w:t>
            </w:r>
            <w:r w:rsidR="00894041">
              <w:rPr>
                <w:rFonts w:ascii="Verdana" w:hAnsi="Verdana" w:cs="Times New Roman Bold" w:hint="eastAsia"/>
                <w:b/>
                <w:bCs/>
                <w:sz w:val="20"/>
                <w:lang w:val="en-US" w:eastAsia="ja-JP"/>
              </w:rPr>
              <w:t>0</w:t>
            </w:r>
            <w:r w:rsidRPr="00053194">
              <w:rPr>
                <w:rFonts w:ascii="Verdana" w:hAnsi="Verdana" w:cs="Times New Roman Bold"/>
                <w:b/>
                <w:bCs/>
                <w:sz w:val="20"/>
                <w:lang w:val="en-US"/>
              </w:rPr>
              <w:t xml:space="preserve"> </w:t>
            </w:r>
            <w:r w:rsidR="00894041">
              <w:rPr>
                <w:rFonts w:ascii="Verdana" w:hAnsi="Verdana" w:cs="Times New Roman Bold" w:hint="eastAsia"/>
                <w:b/>
                <w:bCs/>
                <w:sz w:val="20"/>
                <w:lang w:val="en-US" w:eastAsia="ja-JP"/>
              </w:rPr>
              <w:t>June</w:t>
            </w:r>
            <w:r w:rsidRPr="00053194">
              <w:rPr>
                <w:rFonts w:ascii="Verdana" w:hAnsi="Verdana" w:cs="Times New Roman Bold"/>
                <w:b/>
                <w:bCs/>
                <w:sz w:val="20"/>
                <w:lang w:val="en-US"/>
              </w:rPr>
              <w:t xml:space="preserve"> 201</w:t>
            </w:r>
            <w:r w:rsidR="00894041">
              <w:rPr>
                <w:rFonts w:ascii="Verdana" w:hAnsi="Verdana" w:cs="Times New Roman Bold" w:hint="eastAsia"/>
                <w:b/>
                <w:bCs/>
                <w:sz w:val="20"/>
                <w:lang w:val="en-US" w:eastAsia="ja-JP"/>
              </w:rPr>
              <w:t>1</w:t>
            </w:r>
          </w:p>
        </w:tc>
        <w:tc>
          <w:tcPr>
            <w:tcW w:w="3118" w:type="dxa"/>
          </w:tcPr>
          <w:p w:rsidR="00810384" w:rsidRPr="00053194" w:rsidRDefault="0007315C" w:rsidP="00624B0C">
            <w:pPr>
              <w:shd w:val="solid" w:color="FFFFFF" w:fill="FFFFFF"/>
              <w:spacing w:before="0" w:line="240" w:lineRule="atLeast"/>
              <w:rPr>
                <w:lang w:val="en-US"/>
              </w:rPr>
            </w:pPr>
            <w:r>
              <w:rPr>
                <w:noProof/>
                <w:lang w:val="en-US" w:eastAsia="zh-CN"/>
              </w:rPr>
              <w:drawing>
                <wp:inline distT="0" distB="0" distL="0" distR="0">
                  <wp:extent cx="1762125" cy="7429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810384" w:rsidRPr="00053194" w:rsidTr="00624B0C">
        <w:trPr>
          <w:cantSplit/>
        </w:trPr>
        <w:tc>
          <w:tcPr>
            <w:tcW w:w="6771" w:type="dxa"/>
            <w:tcBorders>
              <w:bottom w:val="single" w:sz="12" w:space="0" w:color="auto"/>
            </w:tcBorders>
          </w:tcPr>
          <w:p w:rsidR="00810384" w:rsidRPr="00053194" w:rsidRDefault="00810384" w:rsidP="00624B0C">
            <w:pPr>
              <w:shd w:val="solid" w:color="FFFFFF" w:fill="FFFFFF"/>
              <w:spacing w:before="0" w:after="48"/>
              <w:rPr>
                <w:rFonts w:ascii="Verdana" w:hAnsi="Verdana" w:cs="Times New Roman Bold"/>
                <w:b/>
                <w:sz w:val="22"/>
                <w:szCs w:val="22"/>
                <w:lang w:val="en-US"/>
              </w:rPr>
            </w:pPr>
          </w:p>
        </w:tc>
        <w:tc>
          <w:tcPr>
            <w:tcW w:w="3118" w:type="dxa"/>
            <w:tcBorders>
              <w:bottom w:val="single" w:sz="12" w:space="0" w:color="auto"/>
            </w:tcBorders>
          </w:tcPr>
          <w:p w:rsidR="00810384" w:rsidRPr="00053194" w:rsidRDefault="00810384" w:rsidP="00624B0C">
            <w:pPr>
              <w:shd w:val="solid" w:color="FFFFFF" w:fill="FFFFFF"/>
              <w:spacing w:before="0" w:after="48" w:line="240" w:lineRule="atLeast"/>
              <w:rPr>
                <w:sz w:val="22"/>
                <w:szCs w:val="22"/>
                <w:lang w:val="en-US"/>
              </w:rPr>
            </w:pPr>
          </w:p>
        </w:tc>
      </w:tr>
      <w:tr w:rsidR="00810384" w:rsidRPr="00053194" w:rsidTr="00624B0C">
        <w:trPr>
          <w:cantSplit/>
        </w:trPr>
        <w:tc>
          <w:tcPr>
            <w:tcW w:w="6771" w:type="dxa"/>
            <w:tcBorders>
              <w:top w:val="single" w:sz="12" w:space="0" w:color="auto"/>
            </w:tcBorders>
          </w:tcPr>
          <w:p w:rsidR="00810384" w:rsidRPr="00053194" w:rsidRDefault="00810384" w:rsidP="00624B0C">
            <w:pPr>
              <w:shd w:val="solid" w:color="FFFFFF" w:fill="FFFFFF"/>
              <w:spacing w:before="0" w:after="48"/>
              <w:rPr>
                <w:rFonts w:ascii="Verdana" w:hAnsi="Verdana" w:cs="Times New Roman Bold"/>
                <w:bCs/>
                <w:sz w:val="22"/>
                <w:szCs w:val="22"/>
                <w:lang w:val="en-US"/>
              </w:rPr>
            </w:pPr>
          </w:p>
        </w:tc>
        <w:tc>
          <w:tcPr>
            <w:tcW w:w="3118" w:type="dxa"/>
            <w:tcBorders>
              <w:top w:val="single" w:sz="12" w:space="0" w:color="auto"/>
            </w:tcBorders>
          </w:tcPr>
          <w:p w:rsidR="00810384" w:rsidRPr="00053194" w:rsidRDefault="00810384" w:rsidP="00624B0C">
            <w:pPr>
              <w:shd w:val="solid" w:color="FFFFFF" w:fill="FFFFFF"/>
              <w:spacing w:before="0" w:after="48" w:line="240" w:lineRule="atLeast"/>
              <w:rPr>
                <w:lang w:val="en-US"/>
              </w:rPr>
            </w:pPr>
          </w:p>
        </w:tc>
      </w:tr>
      <w:tr w:rsidR="00810384" w:rsidRPr="00053194" w:rsidTr="00624B0C">
        <w:trPr>
          <w:cantSplit/>
        </w:trPr>
        <w:tc>
          <w:tcPr>
            <w:tcW w:w="6771" w:type="dxa"/>
          </w:tcPr>
          <w:p w:rsidR="00810384" w:rsidRPr="00053194" w:rsidRDefault="00810384" w:rsidP="00624B0C">
            <w:pPr>
              <w:shd w:val="solid" w:color="FFFFFF" w:fill="FFFFFF"/>
              <w:spacing w:after="240"/>
              <w:rPr>
                <w:sz w:val="20"/>
                <w:lang w:val="en-US"/>
              </w:rPr>
            </w:pPr>
          </w:p>
        </w:tc>
        <w:tc>
          <w:tcPr>
            <w:tcW w:w="3118" w:type="dxa"/>
          </w:tcPr>
          <w:tbl>
            <w:tblPr>
              <w:tblW w:w="9889" w:type="dxa"/>
              <w:tblLayout w:type="fixed"/>
              <w:tblLook w:val="0000" w:firstRow="0" w:lastRow="0" w:firstColumn="0" w:lastColumn="0" w:noHBand="0" w:noVBand="0"/>
            </w:tblPr>
            <w:tblGrid>
              <w:gridCol w:w="9889"/>
            </w:tblGrid>
            <w:tr w:rsidR="00810384" w:rsidRPr="00AF4D1A" w:rsidTr="005C13C8">
              <w:trPr>
                <w:cantSplit/>
              </w:trPr>
              <w:tc>
                <w:tcPr>
                  <w:tcW w:w="3118" w:type="dxa"/>
                </w:tcPr>
                <w:p w:rsidR="00810384" w:rsidRPr="00AF4D1A" w:rsidRDefault="00810384" w:rsidP="003E0D2E">
                  <w:pPr>
                    <w:framePr w:hSpace="180" w:wrap="around" w:hAnchor="margin" w:y="-825"/>
                    <w:shd w:val="solid" w:color="FFFFFF" w:fill="FFFFFF"/>
                    <w:spacing w:before="0" w:line="240" w:lineRule="atLeast"/>
                    <w:rPr>
                      <w:rFonts w:ascii="Verdana" w:hAnsi="Verdana"/>
                      <w:sz w:val="20"/>
                    </w:rPr>
                  </w:pPr>
                  <w:r w:rsidRPr="00AF4D1A">
                    <w:rPr>
                      <w:rFonts w:ascii="Verdana" w:hAnsi="Verdana"/>
                      <w:b/>
                      <w:sz w:val="20"/>
                    </w:rPr>
                    <w:t>Document RAG1</w:t>
                  </w:r>
                  <w:r w:rsidR="00894041">
                    <w:rPr>
                      <w:rFonts w:ascii="Verdana" w:hAnsi="Verdana" w:hint="eastAsia"/>
                      <w:b/>
                      <w:sz w:val="20"/>
                      <w:lang w:eastAsia="ja-JP"/>
                    </w:rPr>
                    <w:t>1</w:t>
                  </w:r>
                  <w:r w:rsidRPr="00AF4D1A">
                    <w:rPr>
                      <w:rFonts w:ascii="Verdana" w:hAnsi="Verdana"/>
                      <w:b/>
                      <w:sz w:val="20"/>
                    </w:rPr>
                    <w:t>-1/</w:t>
                  </w:r>
                  <w:r w:rsidR="0015522D">
                    <w:rPr>
                      <w:rFonts w:ascii="Verdana" w:hAnsi="Verdana"/>
                      <w:b/>
                      <w:sz w:val="20"/>
                    </w:rPr>
                    <w:t>21</w:t>
                  </w:r>
                  <w:r w:rsidRPr="00AF4D1A">
                    <w:rPr>
                      <w:rFonts w:ascii="Verdana" w:hAnsi="Verdana"/>
                      <w:b/>
                      <w:sz w:val="20"/>
                    </w:rPr>
                    <w:t>-E</w:t>
                  </w:r>
                </w:p>
              </w:tc>
            </w:tr>
            <w:tr w:rsidR="00810384" w:rsidRPr="00AF4D1A" w:rsidTr="005C13C8">
              <w:trPr>
                <w:cantSplit/>
              </w:trPr>
              <w:tc>
                <w:tcPr>
                  <w:tcW w:w="3118" w:type="dxa"/>
                </w:tcPr>
                <w:p w:rsidR="00810384" w:rsidRPr="00AF4D1A" w:rsidRDefault="0015522D" w:rsidP="003E0D2E">
                  <w:pPr>
                    <w:framePr w:hSpace="180" w:wrap="around" w:hAnchor="margin" w:y="-825"/>
                    <w:shd w:val="solid" w:color="FFFFFF" w:fill="FFFFFF"/>
                    <w:spacing w:before="0" w:line="240" w:lineRule="atLeast"/>
                    <w:rPr>
                      <w:rFonts w:ascii="Verdana" w:hAnsi="Verdana"/>
                      <w:sz w:val="20"/>
                    </w:rPr>
                  </w:pPr>
                  <w:r>
                    <w:rPr>
                      <w:rFonts w:ascii="Verdana" w:hAnsi="Verdana"/>
                      <w:b/>
                      <w:sz w:val="20"/>
                      <w:lang w:eastAsia="ja-JP"/>
                    </w:rPr>
                    <w:t xml:space="preserve">31 </w:t>
                  </w:r>
                  <w:r w:rsidR="00894041">
                    <w:rPr>
                      <w:rFonts w:ascii="Verdana" w:hAnsi="Verdana" w:hint="eastAsia"/>
                      <w:b/>
                      <w:sz w:val="20"/>
                      <w:lang w:eastAsia="ja-JP"/>
                    </w:rPr>
                    <w:t>May</w:t>
                  </w:r>
                  <w:r w:rsidR="00810384" w:rsidRPr="00AF4D1A">
                    <w:rPr>
                      <w:rFonts w:ascii="Verdana" w:hAnsi="Verdana"/>
                      <w:b/>
                      <w:sz w:val="20"/>
                    </w:rPr>
                    <w:t xml:space="preserve"> 2010</w:t>
                  </w:r>
                </w:p>
              </w:tc>
            </w:tr>
            <w:tr w:rsidR="00810384" w:rsidRPr="00AF4D1A" w:rsidTr="005C13C8">
              <w:trPr>
                <w:cantSplit/>
              </w:trPr>
              <w:tc>
                <w:tcPr>
                  <w:tcW w:w="3118" w:type="dxa"/>
                </w:tcPr>
                <w:p w:rsidR="00810384" w:rsidRPr="00AF4D1A" w:rsidRDefault="00810384" w:rsidP="003E0D2E">
                  <w:pPr>
                    <w:framePr w:hSpace="180" w:wrap="around" w:hAnchor="margin" w:y="-825"/>
                    <w:shd w:val="solid" w:color="FFFFFF" w:fill="FFFFFF"/>
                    <w:spacing w:before="0" w:after="120" w:line="240" w:lineRule="atLeast"/>
                    <w:rPr>
                      <w:rFonts w:ascii="Verdana" w:hAnsi="Verdana"/>
                      <w:sz w:val="20"/>
                    </w:rPr>
                  </w:pPr>
                  <w:r w:rsidRPr="00AF4D1A">
                    <w:rPr>
                      <w:rFonts w:ascii="Verdana" w:hAnsi="Verdana"/>
                      <w:b/>
                      <w:sz w:val="20"/>
                    </w:rPr>
                    <w:t>Original: English only</w:t>
                  </w:r>
                </w:p>
              </w:tc>
            </w:tr>
          </w:tbl>
          <w:p w:rsidR="00810384" w:rsidRDefault="00810384" w:rsidP="00624B0C"/>
        </w:tc>
      </w:tr>
    </w:tbl>
    <w:p w:rsidR="00810384" w:rsidRPr="00894041" w:rsidRDefault="00894041" w:rsidP="00D410FF">
      <w:pPr>
        <w:pStyle w:val="Title"/>
        <w:spacing w:beforeLines="100"/>
        <w:rPr>
          <w:rFonts w:ascii="Times New Roman" w:eastAsiaTheme="minorEastAsia" w:hAnsi="Times New Roman"/>
          <w:sz w:val="28"/>
          <w:szCs w:val="28"/>
          <w:lang w:eastAsia="ja-JP"/>
        </w:rPr>
      </w:pPr>
      <w:bookmarkStart w:id="0" w:name="ditulogo"/>
      <w:bookmarkEnd w:id="0"/>
      <w:r>
        <w:rPr>
          <w:rFonts w:ascii="Times New Roman" w:eastAsiaTheme="minorEastAsia" w:hAnsi="Times New Roman" w:hint="eastAsia"/>
          <w:sz w:val="28"/>
          <w:szCs w:val="28"/>
          <w:lang w:eastAsia="ja-JP"/>
        </w:rPr>
        <w:t>Japan</w:t>
      </w:r>
    </w:p>
    <w:p w:rsidR="00894041" w:rsidRDefault="00FC015A" w:rsidP="00894041">
      <w:pPr>
        <w:pStyle w:val="Title"/>
        <w:spacing w:before="480"/>
        <w:rPr>
          <w:rFonts w:ascii="Times New Roman" w:eastAsiaTheme="minorEastAsia" w:hAnsi="Times New Roman"/>
          <w:b w:val="0"/>
          <w:bCs w:val="0"/>
          <w:caps/>
          <w:sz w:val="28"/>
          <w:szCs w:val="28"/>
          <w:lang w:eastAsia="ja-JP"/>
        </w:rPr>
      </w:pPr>
      <w:r>
        <w:rPr>
          <w:rFonts w:ascii="Times New Roman" w:eastAsiaTheme="minorEastAsia" w:hAnsi="Times New Roman" w:hint="eastAsia"/>
          <w:b w:val="0"/>
          <w:bCs w:val="0"/>
          <w:caps/>
          <w:sz w:val="28"/>
          <w:szCs w:val="28"/>
          <w:lang w:eastAsia="ja-JP"/>
        </w:rPr>
        <w:t>Treatment of</w:t>
      </w:r>
      <w:r w:rsidR="00894041" w:rsidRPr="00894041">
        <w:rPr>
          <w:rFonts w:ascii="Times New Roman" w:eastAsiaTheme="minorEastAsia" w:hAnsi="Times New Roman" w:hint="eastAsia"/>
          <w:b w:val="0"/>
          <w:bCs w:val="0"/>
          <w:caps/>
          <w:sz w:val="28"/>
          <w:szCs w:val="28"/>
          <w:lang w:eastAsia="ja-JP"/>
        </w:rPr>
        <w:t xml:space="preserve"> </w:t>
      </w:r>
      <w:r>
        <w:rPr>
          <w:rFonts w:ascii="Times New Roman" w:eastAsiaTheme="minorEastAsia" w:hAnsi="Times New Roman" w:hint="eastAsia"/>
          <w:b w:val="0"/>
          <w:bCs w:val="0"/>
          <w:caps/>
          <w:sz w:val="28"/>
          <w:szCs w:val="28"/>
          <w:lang w:eastAsia="ja-JP"/>
        </w:rPr>
        <w:t>Opinion ITU-R 95</w:t>
      </w:r>
      <w:r w:rsidR="00894041" w:rsidRPr="00894041">
        <w:rPr>
          <w:rFonts w:ascii="Times New Roman" w:eastAsiaTheme="minorEastAsia" w:hAnsi="Times New Roman" w:hint="eastAsia"/>
          <w:b w:val="0"/>
          <w:bCs w:val="0"/>
          <w:caps/>
          <w:sz w:val="28"/>
          <w:szCs w:val="28"/>
          <w:lang w:eastAsia="ja-JP"/>
        </w:rPr>
        <w:t xml:space="preserve"> </w:t>
      </w:r>
    </w:p>
    <w:p w:rsidR="00FC015A" w:rsidRPr="00FC015A" w:rsidRDefault="0015522D" w:rsidP="00FC015A">
      <w:pPr>
        <w:pStyle w:val="ResTitle0"/>
        <w:rPr>
          <w:b w:val="0"/>
          <w:sz w:val="28"/>
          <w:szCs w:val="28"/>
          <w:lang w:val="en-GB"/>
        </w:rPr>
      </w:pPr>
      <w:r w:rsidRPr="00FC015A">
        <w:rPr>
          <w:b w:val="0"/>
          <w:sz w:val="28"/>
          <w:szCs w:val="28"/>
          <w:lang w:val="en-GB"/>
        </w:rPr>
        <w:t>C</w:t>
      </w:r>
      <w:r>
        <w:rPr>
          <w:b w:val="0"/>
          <w:sz w:val="28"/>
          <w:szCs w:val="28"/>
          <w:lang w:val="en-GB"/>
        </w:rPr>
        <w:t xml:space="preserve">OOPERATION AND HARMONIZATION IN THE FUTURE ACTIVITIES OF THE </w:t>
      </w:r>
      <w:proofErr w:type="gramStart"/>
      <w:r w:rsidRPr="00FC015A">
        <w:rPr>
          <w:b w:val="0"/>
          <w:sz w:val="28"/>
          <w:szCs w:val="28"/>
          <w:lang w:val="en-GB"/>
        </w:rPr>
        <w:t>R</w:t>
      </w:r>
      <w:r>
        <w:rPr>
          <w:b w:val="0"/>
          <w:sz w:val="28"/>
          <w:szCs w:val="28"/>
          <w:lang w:val="en-GB"/>
        </w:rPr>
        <w:t>ADIOCOMMUNICATION  (</w:t>
      </w:r>
      <w:proofErr w:type="gramEnd"/>
      <w:r>
        <w:rPr>
          <w:b w:val="0"/>
          <w:sz w:val="28"/>
          <w:szCs w:val="28"/>
          <w:lang w:val="en-GB"/>
        </w:rPr>
        <w:t>ITU-R) AND TELECOMMUNICATION STANDARDIZATION (ITU-T) SECTORS</w:t>
      </w:r>
    </w:p>
    <w:p w:rsidR="00B3770E" w:rsidRPr="00B3770E" w:rsidRDefault="00B3770E" w:rsidP="00B3770E">
      <w:pPr>
        <w:rPr>
          <w:lang w:eastAsia="ja-JP"/>
        </w:rPr>
      </w:pPr>
    </w:p>
    <w:p w:rsidR="00D865A7" w:rsidRPr="005B7317" w:rsidRDefault="00D865A7" w:rsidP="00184C92">
      <w:pPr>
        <w:pStyle w:val="Heading1"/>
        <w:spacing w:before="120"/>
      </w:pPr>
      <w:r w:rsidRPr="005B7317">
        <w:t>1</w:t>
      </w:r>
      <w:r w:rsidRPr="005B7317">
        <w:tab/>
        <w:t>Introduction</w:t>
      </w:r>
    </w:p>
    <w:p w:rsidR="00383482" w:rsidRPr="005E50A6" w:rsidRDefault="00894041" w:rsidP="005B7317">
      <w:pPr>
        <w:rPr>
          <w:lang w:eastAsia="ja-JP"/>
        </w:rPr>
      </w:pPr>
      <w:r>
        <w:rPr>
          <w:rFonts w:hint="eastAsia"/>
          <w:lang w:eastAsia="ja-JP"/>
        </w:rPr>
        <w:t xml:space="preserve">This contribution </w:t>
      </w:r>
      <w:r w:rsidR="009C0A87">
        <w:rPr>
          <w:rFonts w:hint="eastAsia"/>
          <w:lang w:eastAsia="ja-JP"/>
        </w:rPr>
        <w:t>considers</w:t>
      </w:r>
      <w:r>
        <w:rPr>
          <w:rFonts w:hint="eastAsia"/>
          <w:lang w:eastAsia="ja-JP"/>
        </w:rPr>
        <w:t xml:space="preserve"> t</w:t>
      </w:r>
      <w:r w:rsidR="009C0A87">
        <w:rPr>
          <w:rFonts w:hint="eastAsia"/>
          <w:lang w:eastAsia="ja-JP"/>
        </w:rPr>
        <w:t>he treatment of Opinion ITU-R 95 on</w:t>
      </w:r>
      <w:r>
        <w:rPr>
          <w:rFonts w:hint="eastAsia"/>
          <w:lang w:eastAsia="ja-JP"/>
        </w:rPr>
        <w:t xml:space="preserve"> </w:t>
      </w:r>
      <w:r w:rsidR="009C0A87">
        <w:rPr>
          <w:rFonts w:hint="eastAsia"/>
          <w:szCs w:val="24"/>
          <w:lang w:eastAsia="ja-JP"/>
        </w:rPr>
        <w:t>c</w:t>
      </w:r>
      <w:r w:rsidR="009C0A87" w:rsidRPr="009C0A87">
        <w:rPr>
          <w:rFonts w:hint="eastAsia"/>
          <w:szCs w:val="24"/>
        </w:rPr>
        <w:t>ooperation</w:t>
      </w:r>
      <w:r w:rsidR="009C0A87">
        <w:rPr>
          <w:szCs w:val="24"/>
        </w:rPr>
        <w:t xml:space="preserve"> </w:t>
      </w:r>
      <w:r w:rsidR="009C0A87" w:rsidRPr="009C0A87">
        <w:rPr>
          <w:rFonts w:hint="eastAsia"/>
          <w:szCs w:val="24"/>
        </w:rPr>
        <w:t>and</w:t>
      </w:r>
      <w:r w:rsidR="009C0A87">
        <w:rPr>
          <w:szCs w:val="24"/>
        </w:rPr>
        <w:t xml:space="preserve"> </w:t>
      </w:r>
      <w:r w:rsidR="009C0A87" w:rsidRPr="009C0A87">
        <w:rPr>
          <w:rFonts w:hint="eastAsia"/>
          <w:szCs w:val="24"/>
        </w:rPr>
        <w:t>harmonization</w:t>
      </w:r>
      <w:r w:rsidR="00AA7FDF">
        <w:rPr>
          <w:rFonts w:hint="eastAsia"/>
          <w:szCs w:val="24"/>
          <w:lang w:eastAsia="ja-JP"/>
        </w:rPr>
        <w:t xml:space="preserve">　</w:t>
      </w:r>
      <w:r w:rsidR="009C0A87" w:rsidRPr="009C0A87">
        <w:rPr>
          <w:rFonts w:hint="eastAsia"/>
          <w:szCs w:val="24"/>
        </w:rPr>
        <w:t>in</w:t>
      </w:r>
      <w:r w:rsidR="009C0A87">
        <w:rPr>
          <w:szCs w:val="24"/>
        </w:rPr>
        <w:t xml:space="preserve"> </w:t>
      </w:r>
      <w:r w:rsidR="009C0A87" w:rsidRPr="009C0A87">
        <w:rPr>
          <w:rFonts w:hint="eastAsia"/>
          <w:szCs w:val="24"/>
        </w:rPr>
        <w:t>the</w:t>
      </w:r>
      <w:r w:rsidR="009C0A87" w:rsidRPr="009C0A87">
        <w:rPr>
          <w:rFonts w:hint="eastAsia"/>
          <w:szCs w:val="24"/>
          <w:lang w:eastAsia="ja-JP"/>
        </w:rPr>
        <w:t xml:space="preserve"> </w:t>
      </w:r>
      <w:r w:rsidR="009C0A87" w:rsidRPr="009C0A87">
        <w:rPr>
          <w:rFonts w:hint="eastAsia"/>
          <w:szCs w:val="24"/>
        </w:rPr>
        <w:t>future</w:t>
      </w:r>
      <w:r w:rsidR="009C0A87" w:rsidRPr="009C0A87">
        <w:rPr>
          <w:rFonts w:hint="eastAsia"/>
          <w:szCs w:val="24"/>
          <w:lang w:eastAsia="ja-JP"/>
        </w:rPr>
        <w:t xml:space="preserve"> </w:t>
      </w:r>
      <w:r w:rsidR="009C0A87" w:rsidRPr="009C0A87">
        <w:rPr>
          <w:rFonts w:hint="eastAsia"/>
          <w:szCs w:val="24"/>
        </w:rPr>
        <w:t>activities</w:t>
      </w:r>
      <w:r w:rsidR="009C0A87" w:rsidRPr="009C0A87">
        <w:rPr>
          <w:szCs w:val="24"/>
        </w:rPr>
        <w:t xml:space="preserve"> </w:t>
      </w:r>
      <w:r w:rsidR="009C0A87" w:rsidRPr="009C0A87">
        <w:rPr>
          <w:rFonts w:hint="eastAsia"/>
          <w:szCs w:val="24"/>
        </w:rPr>
        <w:t>of</w:t>
      </w:r>
      <w:r w:rsidR="009C0A87" w:rsidRPr="009C0A87">
        <w:rPr>
          <w:rFonts w:hint="eastAsia"/>
          <w:szCs w:val="24"/>
          <w:lang w:eastAsia="ja-JP"/>
        </w:rPr>
        <w:t xml:space="preserve"> </w:t>
      </w:r>
      <w:r w:rsidR="009C0A87" w:rsidRPr="009C0A87">
        <w:rPr>
          <w:rFonts w:hint="eastAsia"/>
          <w:szCs w:val="24"/>
        </w:rPr>
        <w:t>the</w:t>
      </w:r>
      <w:r w:rsidR="009C0A87" w:rsidRPr="009C0A87">
        <w:rPr>
          <w:szCs w:val="24"/>
        </w:rPr>
        <w:t xml:space="preserve"> ITU-R </w:t>
      </w:r>
      <w:r w:rsidR="009C0A87" w:rsidRPr="009C0A87">
        <w:rPr>
          <w:rFonts w:hint="eastAsia"/>
          <w:szCs w:val="24"/>
        </w:rPr>
        <w:t>and</w:t>
      </w:r>
      <w:r w:rsidR="009C0A87">
        <w:rPr>
          <w:szCs w:val="24"/>
        </w:rPr>
        <w:t xml:space="preserve"> </w:t>
      </w:r>
      <w:r w:rsidR="00725732">
        <w:rPr>
          <w:rFonts w:hint="eastAsia"/>
          <w:szCs w:val="24"/>
          <w:lang w:eastAsia="ja-JP"/>
        </w:rPr>
        <w:t xml:space="preserve">the </w:t>
      </w:r>
      <w:r w:rsidR="009C0A87" w:rsidRPr="009C0A87">
        <w:rPr>
          <w:rFonts w:hint="eastAsia"/>
          <w:szCs w:val="24"/>
        </w:rPr>
        <w:t>ITU-T</w:t>
      </w:r>
      <w:r w:rsidR="00383482">
        <w:rPr>
          <w:rFonts w:hint="eastAsia"/>
          <w:lang w:eastAsia="ja-JP"/>
        </w:rPr>
        <w:t>.</w:t>
      </w:r>
    </w:p>
    <w:p w:rsidR="00383482" w:rsidRPr="00383482" w:rsidRDefault="00383482" w:rsidP="005E50A6">
      <w:pPr>
        <w:spacing w:before="240"/>
        <w:rPr>
          <w:b/>
          <w:lang w:eastAsia="ja-JP"/>
        </w:rPr>
      </w:pPr>
      <w:r w:rsidRPr="00383482">
        <w:rPr>
          <w:rFonts w:hint="eastAsia"/>
          <w:b/>
          <w:lang w:eastAsia="ja-JP"/>
        </w:rPr>
        <w:t>2           Discussion</w:t>
      </w:r>
    </w:p>
    <w:p w:rsidR="00181FF3" w:rsidRDefault="00FC015A" w:rsidP="00CF1988">
      <w:pPr>
        <w:pStyle w:val="Heading3"/>
        <w:tabs>
          <w:tab w:val="clear" w:pos="794"/>
          <w:tab w:val="left" w:pos="0"/>
        </w:tabs>
        <w:ind w:left="0" w:firstLine="0"/>
        <w:rPr>
          <w:b w:val="0"/>
          <w:lang w:eastAsia="ja-JP"/>
        </w:rPr>
      </w:pPr>
      <w:r>
        <w:rPr>
          <w:rFonts w:hint="eastAsia"/>
          <w:b w:val="0"/>
          <w:lang w:eastAsia="ja-JP"/>
        </w:rPr>
        <w:t>Opinion ITU-R 95 was approved in 199</w:t>
      </w:r>
      <w:r w:rsidR="001E5A53">
        <w:rPr>
          <w:rFonts w:hint="eastAsia"/>
          <w:b w:val="0"/>
          <w:lang w:eastAsia="ja-JP"/>
        </w:rPr>
        <w:t>7</w:t>
      </w:r>
      <w:r>
        <w:rPr>
          <w:rFonts w:hint="eastAsia"/>
          <w:b w:val="0"/>
          <w:lang w:eastAsia="ja-JP"/>
        </w:rPr>
        <w:t xml:space="preserve">. </w:t>
      </w:r>
      <w:r w:rsidR="00D410FF">
        <w:rPr>
          <w:rFonts w:hint="eastAsia"/>
          <w:b w:val="0"/>
          <w:lang w:eastAsia="ja-JP"/>
        </w:rPr>
        <w:t>As provided in Annex 1 to this document, t</w:t>
      </w:r>
      <w:r w:rsidR="00181FF3">
        <w:rPr>
          <w:rFonts w:hint="eastAsia"/>
          <w:b w:val="0"/>
          <w:lang w:eastAsia="ja-JP"/>
        </w:rPr>
        <w:t xml:space="preserve">he essence </w:t>
      </w:r>
      <w:r w:rsidR="00DF60D2">
        <w:rPr>
          <w:rFonts w:hint="eastAsia"/>
          <w:b w:val="0"/>
          <w:lang w:eastAsia="ja-JP"/>
        </w:rPr>
        <w:t>of the Opinion is</w:t>
      </w:r>
      <w:r w:rsidR="00D410FF">
        <w:rPr>
          <w:rFonts w:hint="eastAsia"/>
          <w:b w:val="0"/>
          <w:lang w:eastAsia="ja-JP"/>
        </w:rPr>
        <w:t xml:space="preserve"> that</w:t>
      </w:r>
      <w:r w:rsidR="00DF60D2">
        <w:rPr>
          <w:rFonts w:hint="eastAsia"/>
          <w:b w:val="0"/>
          <w:lang w:eastAsia="ja-JP"/>
        </w:rPr>
        <w:t>:</w:t>
      </w:r>
    </w:p>
    <w:p w:rsidR="00DF60D2" w:rsidRDefault="00D410FF" w:rsidP="00DF60D2">
      <w:pPr>
        <w:pStyle w:val="ListParagraph"/>
        <w:numPr>
          <w:ilvl w:val="0"/>
          <w:numId w:val="11"/>
        </w:numPr>
        <w:ind w:leftChars="0"/>
        <w:rPr>
          <w:lang w:eastAsia="ja-JP"/>
        </w:rPr>
      </w:pPr>
      <w:r>
        <w:rPr>
          <w:rFonts w:hint="eastAsia"/>
          <w:lang w:eastAsia="ja-JP"/>
        </w:rPr>
        <w:t>t</w:t>
      </w:r>
      <w:r w:rsidR="00DF60D2">
        <w:rPr>
          <w:rFonts w:hint="eastAsia"/>
          <w:lang w:eastAsia="ja-JP"/>
        </w:rPr>
        <w:t xml:space="preserve">he </w:t>
      </w:r>
      <w:r w:rsidR="00DF60D2">
        <w:t>joint meeting</w:t>
      </w:r>
      <w:r w:rsidR="00DF60D2">
        <w:rPr>
          <w:rFonts w:hint="eastAsia"/>
          <w:lang w:eastAsia="ja-JP"/>
        </w:rPr>
        <w:t xml:space="preserve"> of the RAG and the TSAG </w:t>
      </w:r>
      <w:r w:rsidR="00DF60D2">
        <w:t>in January 1998</w:t>
      </w:r>
      <w:r w:rsidR="00DF60D2">
        <w:rPr>
          <w:rFonts w:hint="eastAsia"/>
          <w:lang w:eastAsia="ja-JP"/>
        </w:rPr>
        <w:t xml:space="preserve"> should</w:t>
      </w:r>
      <w:r w:rsidR="00DF60D2">
        <w:t xml:space="preserve"> consider and implement specific measures</w:t>
      </w:r>
      <w:r w:rsidR="00DF60D2">
        <w:rPr>
          <w:rFonts w:hint="eastAsia"/>
          <w:lang w:eastAsia="ja-JP"/>
        </w:rPr>
        <w:t xml:space="preserve"> </w:t>
      </w:r>
      <w:r w:rsidR="00DF60D2">
        <w:t xml:space="preserve">to </w:t>
      </w:r>
      <w:r w:rsidR="00840CC0">
        <w:rPr>
          <w:rFonts w:hint="eastAsia"/>
          <w:lang w:eastAsia="ja-JP"/>
        </w:rPr>
        <w:t>respond to</w:t>
      </w:r>
      <w:r w:rsidR="00DF60D2">
        <w:rPr>
          <w:rFonts w:hint="eastAsia"/>
          <w:lang w:eastAsia="ja-JP"/>
        </w:rPr>
        <w:t xml:space="preserve"> </w:t>
      </w:r>
      <w:r w:rsidR="00DF60D2">
        <w:t>rapid changes in the telecommunication environment</w:t>
      </w:r>
      <w:r w:rsidR="00DF60D2">
        <w:rPr>
          <w:rFonts w:hint="eastAsia"/>
          <w:lang w:eastAsia="ja-JP"/>
        </w:rPr>
        <w:t>;</w:t>
      </w:r>
    </w:p>
    <w:p w:rsidR="00DF60D2" w:rsidRPr="00DF60D2" w:rsidRDefault="00D410FF" w:rsidP="0015522D">
      <w:pPr>
        <w:pStyle w:val="ListParagraph"/>
        <w:numPr>
          <w:ilvl w:val="0"/>
          <w:numId w:val="11"/>
        </w:numPr>
        <w:ind w:leftChars="0" w:left="357" w:hanging="357"/>
        <w:rPr>
          <w:lang w:eastAsia="ja-JP"/>
        </w:rPr>
      </w:pPr>
      <w:proofErr w:type="gramStart"/>
      <w:r>
        <w:rPr>
          <w:rFonts w:hint="eastAsia"/>
          <w:lang w:eastAsia="ja-JP"/>
        </w:rPr>
        <w:t>s</w:t>
      </w:r>
      <w:r w:rsidR="00DF60D2">
        <w:t>uch</w:t>
      </w:r>
      <w:proofErr w:type="gramEnd"/>
      <w:r w:rsidR="00DF60D2">
        <w:t xml:space="preserve"> joint efforts be reflected in the draft Strategic Plan for the Union 1999</w:t>
      </w:r>
      <w:r w:rsidR="00DF60D2">
        <w:noBreakHyphen/>
        <w:t>2003.</w:t>
      </w:r>
    </w:p>
    <w:p w:rsidR="00383482" w:rsidRDefault="009F15D5" w:rsidP="00CF1988">
      <w:pPr>
        <w:pStyle w:val="Heading3"/>
        <w:tabs>
          <w:tab w:val="clear" w:pos="794"/>
          <w:tab w:val="left" w:pos="0"/>
        </w:tabs>
        <w:ind w:left="0" w:firstLine="0"/>
        <w:rPr>
          <w:b w:val="0"/>
          <w:lang w:eastAsia="ja-JP"/>
        </w:rPr>
      </w:pPr>
      <w:r>
        <w:rPr>
          <w:rFonts w:hint="eastAsia"/>
          <w:b w:val="0"/>
          <w:lang w:eastAsia="ja-JP"/>
        </w:rPr>
        <w:t xml:space="preserve">After the development of this Opinion, Resolution ITU-R </w:t>
      </w:r>
      <w:r w:rsidR="001E5A53">
        <w:rPr>
          <w:rFonts w:hint="eastAsia"/>
          <w:b w:val="0"/>
          <w:lang w:eastAsia="ja-JP"/>
        </w:rPr>
        <w:t xml:space="preserve">6 with </w:t>
      </w:r>
      <w:r w:rsidR="007A5CFF">
        <w:rPr>
          <w:rFonts w:hint="eastAsia"/>
          <w:b w:val="0"/>
          <w:lang w:eastAsia="ja-JP"/>
        </w:rPr>
        <w:t>the</w:t>
      </w:r>
      <w:r w:rsidR="001E5A53">
        <w:rPr>
          <w:rFonts w:hint="eastAsia"/>
          <w:b w:val="0"/>
          <w:lang w:eastAsia="ja-JP"/>
        </w:rPr>
        <w:t xml:space="preserve"> scope </w:t>
      </w:r>
      <w:r w:rsidR="000337F0">
        <w:rPr>
          <w:rFonts w:hint="eastAsia"/>
          <w:b w:val="0"/>
          <w:lang w:eastAsia="ja-JP"/>
        </w:rPr>
        <w:t>of</w:t>
      </w:r>
      <w:r w:rsidR="007A5CFF">
        <w:rPr>
          <w:rFonts w:hint="eastAsia"/>
          <w:b w:val="0"/>
          <w:lang w:eastAsia="ja-JP"/>
        </w:rPr>
        <w:t xml:space="preserve"> </w:t>
      </w:r>
      <w:r w:rsidR="000337F0">
        <w:rPr>
          <w:b w:val="0"/>
          <w:lang w:eastAsia="ja-JP"/>
        </w:rPr>
        <w:t>“</w:t>
      </w:r>
      <w:r w:rsidR="001E5A53">
        <w:rPr>
          <w:rFonts w:hint="eastAsia"/>
          <w:b w:val="0"/>
          <w:lang w:eastAsia="ja-JP"/>
        </w:rPr>
        <w:t>Liaison and collaboration with ITU-T</w:t>
      </w:r>
      <w:r w:rsidR="000337F0">
        <w:rPr>
          <w:b w:val="0"/>
          <w:lang w:eastAsia="ja-JP"/>
        </w:rPr>
        <w:t>”</w:t>
      </w:r>
      <w:r w:rsidR="000337F0">
        <w:rPr>
          <w:rFonts w:hint="eastAsia"/>
          <w:b w:val="0"/>
          <w:lang w:eastAsia="ja-JP"/>
        </w:rPr>
        <w:t xml:space="preserve"> </w:t>
      </w:r>
      <w:r w:rsidR="001E5A53">
        <w:rPr>
          <w:rFonts w:hint="eastAsia"/>
          <w:b w:val="0"/>
          <w:lang w:eastAsia="ja-JP"/>
        </w:rPr>
        <w:t xml:space="preserve">was </w:t>
      </w:r>
      <w:r w:rsidR="000D0DEA">
        <w:rPr>
          <w:rFonts w:hint="eastAsia"/>
          <w:b w:val="0"/>
          <w:lang w:eastAsia="ja-JP"/>
        </w:rPr>
        <w:t xml:space="preserve">revised </w:t>
      </w:r>
      <w:r w:rsidR="000337F0">
        <w:rPr>
          <w:rFonts w:hint="eastAsia"/>
          <w:b w:val="0"/>
          <w:lang w:eastAsia="ja-JP"/>
        </w:rPr>
        <w:t xml:space="preserve">in 2000 </w:t>
      </w:r>
      <w:r w:rsidR="000D0DEA">
        <w:rPr>
          <w:rFonts w:hint="eastAsia"/>
          <w:b w:val="0"/>
          <w:lang w:eastAsia="ja-JP"/>
        </w:rPr>
        <w:t>into the current version (</w:t>
      </w:r>
      <w:hyperlink r:id="rId10" w:history="1">
        <w:r w:rsidR="000D0DEA" w:rsidRPr="00AA7FDF">
          <w:rPr>
            <w:rStyle w:val="Hyperlink"/>
            <w:rFonts w:hint="eastAsia"/>
            <w:b w:val="0"/>
            <w:lang w:eastAsia="ja-JP"/>
          </w:rPr>
          <w:t>Res. ITU-R 6-1</w:t>
        </w:r>
      </w:hyperlink>
      <w:r w:rsidR="000D0DEA">
        <w:rPr>
          <w:rFonts w:hint="eastAsia"/>
          <w:b w:val="0"/>
          <w:lang w:eastAsia="ja-JP"/>
        </w:rPr>
        <w:t>)</w:t>
      </w:r>
      <w:r w:rsidR="001E5A53">
        <w:rPr>
          <w:rFonts w:hint="eastAsia"/>
          <w:b w:val="0"/>
          <w:lang w:eastAsia="ja-JP"/>
        </w:rPr>
        <w:t xml:space="preserve">. </w:t>
      </w:r>
    </w:p>
    <w:p w:rsidR="007468CD" w:rsidRDefault="000337F0" w:rsidP="001E5A53">
      <w:pPr>
        <w:rPr>
          <w:lang w:eastAsia="ja-JP"/>
        </w:rPr>
      </w:pPr>
      <w:r>
        <w:rPr>
          <w:rFonts w:hint="eastAsia"/>
          <w:lang w:eastAsia="ja-JP"/>
        </w:rPr>
        <w:t xml:space="preserve">ITU-R </w:t>
      </w:r>
      <w:r w:rsidR="0066648C">
        <w:rPr>
          <w:rFonts w:hint="eastAsia"/>
          <w:lang w:eastAsia="ja-JP"/>
        </w:rPr>
        <w:t xml:space="preserve">Study Groups </w:t>
      </w:r>
      <w:r>
        <w:rPr>
          <w:rFonts w:hint="eastAsia"/>
          <w:lang w:eastAsia="ja-JP"/>
        </w:rPr>
        <w:t>are</w:t>
      </w:r>
      <w:r w:rsidR="0066648C">
        <w:rPr>
          <w:rFonts w:hint="eastAsia"/>
          <w:lang w:eastAsia="ja-JP"/>
        </w:rPr>
        <w:t xml:space="preserve"> </w:t>
      </w:r>
      <w:r>
        <w:rPr>
          <w:rFonts w:hint="eastAsia"/>
          <w:lang w:eastAsia="ja-JP"/>
        </w:rPr>
        <w:t xml:space="preserve">now </w:t>
      </w:r>
      <w:r w:rsidR="0066648C">
        <w:rPr>
          <w:rFonts w:hint="eastAsia"/>
          <w:lang w:eastAsia="ja-JP"/>
        </w:rPr>
        <w:t>carry</w:t>
      </w:r>
      <w:r>
        <w:rPr>
          <w:rFonts w:hint="eastAsia"/>
          <w:lang w:eastAsia="ja-JP"/>
        </w:rPr>
        <w:t>ing</w:t>
      </w:r>
      <w:r w:rsidR="0066648C">
        <w:rPr>
          <w:rFonts w:hint="eastAsia"/>
          <w:lang w:eastAsia="ja-JP"/>
        </w:rPr>
        <w:t xml:space="preserve"> out their works requiring collaboration with the ITU-T</w:t>
      </w:r>
      <w:r>
        <w:rPr>
          <w:rFonts w:hint="eastAsia"/>
          <w:lang w:eastAsia="ja-JP"/>
        </w:rPr>
        <w:t xml:space="preserve"> under the RAG</w:t>
      </w:r>
      <w:r>
        <w:rPr>
          <w:lang w:eastAsia="ja-JP"/>
        </w:rPr>
        <w:t>’</w:t>
      </w:r>
      <w:r>
        <w:rPr>
          <w:rFonts w:hint="eastAsia"/>
          <w:lang w:eastAsia="ja-JP"/>
        </w:rPr>
        <w:t>s advice based on the principles specified in Resolution ITU-R 6-1</w:t>
      </w:r>
      <w:r w:rsidR="0066648C">
        <w:rPr>
          <w:rFonts w:hint="eastAsia"/>
          <w:lang w:eastAsia="ja-JP"/>
        </w:rPr>
        <w:t xml:space="preserve">. </w:t>
      </w:r>
    </w:p>
    <w:p w:rsidR="001E5A53" w:rsidRDefault="0066648C" w:rsidP="003E0D2E">
      <w:pPr>
        <w:rPr>
          <w:lang w:eastAsia="ja-JP"/>
        </w:rPr>
      </w:pPr>
      <w:r>
        <w:rPr>
          <w:rFonts w:hint="eastAsia"/>
          <w:lang w:eastAsia="ja-JP"/>
        </w:rPr>
        <w:t>It is also noted that, in its</w:t>
      </w:r>
      <w:r>
        <w:rPr>
          <w:lang w:eastAsia="ja-JP"/>
        </w:rPr>
        <w:t xml:space="preserve"> past</w:t>
      </w:r>
      <w:r>
        <w:rPr>
          <w:rFonts w:hint="eastAsia"/>
          <w:lang w:eastAsia="ja-JP"/>
        </w:rPr>
        <w:t xml:space="preserve"> meetings, the RAG </w:t>
      </w:r>
      <w:r w:rsidR="003E0D2E">
        <w:rPr>
          <w:lang w:eastAsia="ja-JP"/>
        </w:rPr>
        <w:t>g</w:t>
      </w:r>
      <w:r>
        <w:rPr>
          <w:rFonts w:hint="eastAsia"/>
          <w:lang w:eastAsia="ja-JP"/>
        </w:rPr>
        <w:t>a</w:t>
      </w:r>
      <w:r w:rsidR="003E0D2E">
        <w:rPr>
          <w:lang w:eastAsia="ja-JP"/>
        </w:rPr>
        <w:t>v</w:t>
      </w:r>
      <w:r>
        <w:rPr>
          <w:rFonts w:hint="eastAsia"/>
          <w:lang w:eastAsia="ja-JP"/>
        </w:rPr>
        <w:t>e advices to Study Groups to update the old ITU-R texts (Recommendations, Reports and Questions</w:t>
      </w:r>
      <w:r>
        <w:rPr>
          <w:lang w:eastAsia="ja-JP"/>
        </w:rPr>
        <w:t>…</w:t>
      </w:r>
      <w:r>
        <w:rPr>
          <w:rFonts w:hint="eastAsia"/>
          <w:lang w:eastAsia="ja-JP"/>
        </w:rPr>
        <w:t xml:space="preserve">) including their </w:t>
      </w:r>
      <w:proofErr w:type="gramStart"/>
      <w:r>
        <w:rPr>
          <w:rFonts w:hint="eastAsia"/>
          <w:lang w:eastAsia="ja-JP"/>
        </w:rPr>
        <w:t>suppression,</w:t>
      </w:r>
      <w:proofErr w:type="gramEnd"/>
      <w:r>
        <w:rPr>
          <w:rFonts w:hint="eastAsia"/>
          <w:lang w:eastAsia="ja-JP"/>
        </w:rPr>
        <w:t xml:space="preserve"> and that </w:t>
      </w:r>
      <w:r w:rsidR="009C0A87">
        <w:rPr>
          <w:rFonts w:hint="eastAsia"/>
          <w:lang w:eastAsia="ja-JP"/>
        </w:rPr>
        <w:t>such updating</w:t>
      </w:r>
      <w:r>
        <w:rPr>
          <w:rFonts w:hint="eastAsia"/>
          <w:lang w:eastAsia="ja-JP"/>
        </w:rPr>
        <w:t xml:space="preserve"> is naturally applied to old Opinion</w:t>
      </w:r>
      <w:r w:rsidR="0072282F">
        <w:rPr>
          <w:rFonts w:hint="eastAsia"/>
          <w:lang w:eastAsia="ja-JP"/>
        </w:rPr>
        <w:t>s</w:t>
      </w:r>
      <w:r>
        <w:rPr>
          <w:rFonts w:hint="eastAsia"/>
          <w:lang w:eastAsia="ja-JP"/>
        </w:rPr>
        <w:t>.</w:t>
      </w:r>
    </w:p>
    <w:p w:rsidR="000337F0" w:rsidRPr="001E5A53" w:rsidRDefault="000337F0" w:rsidP="001E5A53">
      <w:pPr>
        <w:rPr>
          <w:lang w:eastAsia="ja-JP"/>
        </w:rPr>
      </w:pPr>
      <w:r>
        <w:rPr>
          <w:rFonts w:hint="eastAsia"/>
          <w:lang w:eastAsia="ja-JP"/>
        </w:rPr>
        <w:t xml:space="preserve">If there </w:t>
      </w:r>
      <w:r w:rsidR="0072282F">
        <w:rPr>
          <w:rFonts w:hint="eastAsia"/>
          <w:lang w:eastAsia="ja-JP"/>
        </w:rPr>
        <w:t>are</w:t>
      </w:r>
      <w:r>
        <w:rPr>
          <w:rFonts w:hint="eastAsia"/>
          <w:lang w:eastAsia="ja-JP"/>
        </w:rPr>
        <w:t xml:space="preserve"> any element</w:t>
      </w:r>
      <w:r w:rsidR="0072282F">
        <w:rPr>
          <w:rFonts w:hint="eastAsia"/>
          <w:lang w:eastAsia="ja-JP"/>
        </w:rPr>
        <w:t>s</w:t>
      </w:r>
      <w:r>
        <w:rPr>
          <w:rFonts w:hint="eastAsia"/>
          <w:lang w:eastAsia="ja-JP"/>
        </w:rPr>
        <w:t xml:space="preserve"> in Opinion 95 that</w:t>
      </w:r>
      <w:r w:rsidR="0072282F">
        <w:rPr>
          <w:rFonts w:hint="eastAsia"/>
          <w:lang w:eastAsia="ja-JP"/>
        </w:rPr>
        <w:t xml:space="preserve"> are</w:t>
      </w:r>
      <w:r>
        <w:rPr>
          <w:rFonts w:hint="eastAsia"/>
          <w:lang w:eastAsia="ja-JP"/>
        </w:rPr>
        <w:t xml:space="preserve"> still needed, they may be reflected, as required, in a future version of Resolution ITU-R 6-1.</w:t>
      </w:r>
    </w:p>
    <w:p w:rsidR="00047F14" w:rsidRDefault="0066648C" w:rsidP="000337F0">
      <w:pPr>
        <w:rPr>
          <w:lang w:eastAsia="ja-JP"/>
        </w:rPr>
      </w:pPr>
      <w:r>
        <w:rPr>
          <w:rFonts w:hint="eastAsia"/>
          <w:lang w:eastAsia="ja-JP"/>
        </w:rPr>
        <w:t xml:space="preserve">In view of the above, Japan is of the </w:t>
      </w:r>
      <w:r>
        <w:rPr>
          <w:lang w:eastAsia="ja-JP"/>
        </w:rPr>
        <w:t>view</w:t>
      </w:r>
      <w:r>
        <w:rPr>
          <w:rFonts w:hint="eastAsia"/>
          <w:lang w:eastAsia="ja-JP"/>
        </w:rPr>
        <w:t xml:space="preserve"> that Opinion </w:t>
      </w:r>
      <w:r w:rsidR="009C0A87">
        <w:rPr>
          <w:rFonts w:hint="eastAsia"/>
          <w:lang w:eastAsia="ja-JP"/>
        </w:rPr>
        <w:t xml:space="preserve">ITU-R </w:t>
      </w:r>
      <w:r>
        <w:rPr>
          <w:rFonts w:hint="eastAsia"/>
          <w:lang w:eastAsia="ja-JP"/>
        </w:rPr>
        <w:t>95 could be suppressed</w:t>
      </w:r>
      <w:r w:rsidR="00EF165D">
        <w:rPr>
          <w:rFonts w:hint="eastAsia"/>
          <w:lang w:eastAsia="ja-JP"/>
        </w:rPr>
        <w:t xml:space="preserve">.  </w:t>
      </w:r>
    </w:p>
    <w:p w:rsidR="00AE18CB" w:rsidRPr="005A2653" w:rsidRDefault="00AE18CB" w:rsidP="000337F0">
      <w:pPr>
        <w:rPr>
          <w:lang w:eastAsia="ja-JP"/>
        </w:rPr>
      </w:pPr>
      <w:r>
        <w:rPr>
          <w:rFonts w:hint="eastAsia"/>
          <w:szCs w:val="24"/>
          <w:lang w:eastAsia="ja-JP"/>
        </w:rPr>
        <w:t xml:space="preserve">According to </w:t>
      </w:r>
      <w:r>
        <w:t>§</w:t>
      </w:r>
      <w:r>
        <w:rPr>
          <w:rFonts w:hint="eastAsia"/>
          <w:szCs w:val="24"/>
          <w:lang w:eastAsia="ja-JP"/>
        </w:rPr>
        <w:t xml:space="preserve"> 2.30 in Resolution ITU-R 1-5, each Study Group may approve (therefore, may suppress) Opinions. However, since the scope of Opinion ITU-R 95 involves more than one Study Group, suppression of this Opinion requires consideration of the next </w:t>
      </w:r>
      <w:proofErr w:type="spellStart"/>
      <w:r>
        <w:rPr>
          <w:rFonts w:hint="eastAsia"/>
          <w:szCs w:val="24"/>
          <w:lang w:eastAsia="ja-JP"/>
        </w:rPr>
        <w:t>Radiocommunication</w:t>
      </w:r>
      <w:proofErr w:type="spellEnd"/>
      <w:r>
        <w:rPr>
          <w:rFonts w:hint="eastAsia"/>
          <w:szCs w:val="24"/>
          <w:lang w:eastAsia="ja-JP"/>
        </w:rPr>
        <w:t xml:space="preserve"> Assembly.</w:t>
      </w:r>
    </w:p>
    <w:p w:rsidR="00E34F12" w:rsidRDefault="00E34F12">
      <w:pPr>
        <w:tabs>
          <w:tab w:val="clear" w:pos="794"/>
          <w:tab w:val="clear" w:pos="1191"/>
          <w:tab w:val="clear" w:pos="1588"/>
          <w:tab w:val="clear" w:pos="1985"/>
        </w:tabs>
        <w:overflowPunct/>
        <w:autoSpaceDE/>
        <w:autoSpaceDN/>
        <w:adjustRightInd/>
        <w:spacing w:before="0"/>
        <w:textAlignment w:val="auto"/>
        <w:rPr>
          <w:b/>
          <w:szCs w:val="24"/>
          <w:lang w:eastAsia="ja-JP"/>
        </w:rPr>
      </w:pPr>
      <w:r>
        <w:rPr>
          <w:b/>
          <w:szCs w:val="24"/>
          <w:lang w:eastAsia="ja-JP"/>
        </w:rPr>
        <w:br w:type="page"/>
      </w:r>
    </w:p>
    <w:p w:rsidR="00047F14" w:rsidRPr="00047F14" w:rsidRDefault="00047F14" w:rsidP="0072282F">
      <w:pPr>
        <w:spacing w:beforeLines="100" w:before="240" w:line="280" w:lineRule="exact"/>
        <w:rPr>
          <w:b/>
          <w:szCs w:val="24"/>
          <w:lang w:eastAsia="ja-JP"/>
        </w:rPr>
      </w:pPr>
      <w:r w:rsidRPr="00047F14">
        <w:rPr>
          <w:rFonts w:hint="eastAsia"/>
          <w:b/>
          <w:szCs w:val="24"/>
          <w:lang w:eastAsia="ja-JP"/>
        </w:rPr>
        <w:lastRenderedPageBreak/>
        <w:t xml:space="preserve">3   </w:t>
      </w:r>
      <w:r w:rsidR="00AA7FDF">
        <w:rPr>
          <w:rFonts w:hint="eastAsia"/>
          <w:b/>
          <w:szCs w:val="24"/>
          <w:lang w:eastAsia="ja-JP"/>
        </w:rPr>
        <w:t xml:space="preserve">     </w:t>
      </w:r>
      <w:r w:rsidRPr="00047F14">
        <w:rPr>
          <w:rFonts w:hint="eastAsia"/>
          <w:b/>
          <w:szCs w:val="24"/>
          <w:lang w:eastAsia="ja-JP"/>
        </w:rPr>
        <w:t>Proposal</w:t>
      </w:r>
    </w:p>
    <w:p w:rsidR="00047F14" w:rsidRDefault="000337F0" w:rsidP="003E0D2E">
      <w:pPr>
        <w:spacing w:beforeLines="100" w:before="240" w:line="280" w:lineRule="exact"/>
        <w:rPr>
          <w:szCs w:val="24"/>
          <w:lang w:eastAsia="ja-JP"/>
        </w:rPr>
      </w:pPr>
      <w:r>
        <w:rPr>
          <w:rFonts w:hint="eastAsia"/>
          <w:szCs w:val="24"/>
          <w:lang w:eastAsia="ja-JP"/>
        </w:rPr>
        <w:t>Taking into account the discussion in section 2, i</w:t>
      </w:r>
      <w:r w:rsidR="007468CD">
        <w:rPr>
          <w:rFonts w:hint="eastAsia"/>
          <w:szCs w:val="24"/>
          <w:lang w:eastAsia="ja-JP"/>
        </w:rPr>
        <w:t>t is expected that t</w:t>
      </w:r>
      <w:r w:rsidR="00047F14">
        <w:rPr>
          <w:rFonts w:hint="eastAsia"/>
          <w:szCs w:val="24"/>
          <w:lang w:eastAsia="ja-JP"/>
        </w:rPr>
        <w:t xml:space="preserve">he </w:t>
      </w:r>
      <w:r w:rsidR="007468CD">
        <w:rPr>
          <w:rFonts w:hint="eastAsia"/>
          <w:szCs w:val="24"/>
          <w:lang w:eastAsia="ja-JP"/>
        </w:rPr>
        <w:t>1</w:t>
      </w:r>
      <w:r w:rsidR="003E0D2E">
        <w:rPr>
          <w:szCs w:val="24"/>
          <w:lang w:eastAsia="ja-JP"/>
        </w:rPr>
        <w:t>8</w:t>
      </w:r>
      <w:r w:rsidR="007468CD" w:rsidRPr="007468CD">
        <w:rPr>
          <w:rFonts w:hint="eastAsia"/>
          <w:szCs w:val="24"/>
          <w:vertAlign w:val="superscript"/>
          <w:lang w:eastAsia="ja-JP"/>
        </w:rPr>
        <w:t>th</w:t>
      </w:r>
      <w:r w:rsidR="007468CD">
        <w:rPr>
          <w:rFonts w:hint="eastAsia"/>
          <w:szCs w:val="24"/>
          <w:lang w:eastAsia="ja-JP"/>
        </w:rPr>
        <w:t xml:space="preserve"> </w:t>
      </w:r>
      <w:r w:rsidR="00047F14">
        <w:rPr>
          <w:rFonts w:hint="eastAsia"/>
          <w:szCs w:val="24"/>
          <w:lang w:eastAsia="ja-JP"/>
        </w:rPr>
        <w:t xml:space="preserve">RAG </w:t>
      </w:r>
      <w:r w:rsidR="007468CD">
        <w:rPr>
          <w:rFonts w:hint="eastAsia"/>
          <w:szCs w:val="24"/>
          <w:lang w:eastAsia="ja-JP"/>
        </w:rPr>
        <w:t xml:space="preserve">meeting would </w:t>
      </w:r>
      <w:r w:rsidR="003E0D2E">
        <w:rPr>
          <w:szCs w:val="24"/>
          <w:lang w:eastAsia="ja-JP"/>
        </w:rPr>
        <w:t>give</w:t>
      </w:r>
      <w:r w:rsidR="007468CD">
        <w:rPr>
          <w:rFonts w:hint="eastAsia"/>
          <w:szCs w:val="24"/>
          <w:lang w:eastAsia="ja-JP"/>
        </w:rPr>
        <w:t xml:space="preserve"> an</w:t>
      </w:r>
      <w:r w:rsidR="00047F14">
        <w:rPr>
          <w:rFonts w:hint="eastAsia"/>
          <w:szCs w:val="24"/>
          <w:lang w:eastAsia="ja-JP"/>
        </w:rPr>
        <w:t xml:space="preserve"> advice </w:t>
      </w:r>
      <w:r w:rsidR="007468CD">
        <w:rPr>
          <w:rFonts w:hint="eastAsia"/>
          <w:szCs w:val="24"/>
          <w:lang w:eastAsia="ja-JP"/>
        </w:rPr>
        <w:t>on the treatment of Opinion ITU-R 95</w:t>
      </w:r>
      <w:r>
        <w:rPr>
          <w:rFonts w:hint="eastAsia"/>
          <w:szCs w:val="24"/>
          <w:lang w:eastAsia="ja-JP"/>
        </w:rPr>
        <w:t xml:space="preserve"> including its suppression.</w:t>
      </w:r>
    </w:p>
    <w:p w:rsidR="005A2653" w:rsidRDefault="005A2653" w:rsidP="0092138C">
      <w:pPr>
        <w:spacing w:beforeLines="50" w:line="280" w:lineRule="exact"/>
        <w:jc w:val="center"/>
        <w:rPr>
          <w:b/>
          <w:sz w:val="28"/>
          <w:szCs w:val="28"/>
          <w:lang w:eastAsia="ja-JP"/>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bookmarkStart w:id="1" w:name="_GoBack"/>
      <w:bookmarkEnd w:id="1"/>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3E0D2E" w:rsidRDefault="003E0D2E">
      <w:pPr>
        <w:tabs>
          <w:tab w:val="clear" w:pos="794"/>
          <w:tab w:val="clear" w:pos="1191"/>
          <w:tab w:val="clear" w:pos="1588"/>
          <w:tab w:val="clear" w:pos="1985"/>
        </w:tabs>
        <w:overflowPunct/>
        <w:autoSpaceDE/>
        <w:autoSpaceDN/>
        <w:adjustRightInd/>
        <w:spacing w:before="0"/>
        <w:textAlignment w:val="auto"/>
        <w:rPr>
          <w:b/>
          <w:sz w:val="28"/>
          <w:szCs w:val="28"/>
        </w:rPr>
      </w:pPr>
    </w:p>
    <w:p w:rsidR="004B4B6D" w:rsidRPr="00946809" w:rsidRDefault="003E0D2E">
      <w:pPr>
        <w:tabs>
          <w:tab w:val="clear" w:pos="794"/>
          <w:tab w:val="clear" w:pos="1191"/>
          <w:tab w:val="clear" w:pos="1588"/>
          <w:tab w:val="clear" w:pos="1985"/>
        </w:tabs>
        <w:overflowPunct/>
        <w:autoSpaceDE/>
        <w:autoSpaceDN/>
        <w:adjustRightInd/>
        <w:spacing w:before="0"/>
        <w:textAlignment w:val="auto"/>
        <w:rPr>
          <w:bCs/>
          <w:szCs w:val="24"/>
        </w:rPr>
      </w:pPr>
      <w:r w:rsidRPr="00946809">
        <w:rPr>
          <w:bCs/>
          <w:szCs w:val="24"/>
          <w:u w:val="single"/>
        </w:rPr>
        <w:t>Annex</w:t>
      </w:r>
      <w:r w:rsidRPr="00946809">
        <w:rPr>
          <w:bCs/>
          <w:szCs w:val="24"/>
        </w:rPr>
        <w:t>: 1</w:t>
      </w:r>
      <w:r w:rsidR="004B4B6D" w:rsidRPr="00946809">
        <w:rPr>
          <w:bCs/>
          <w:szCs w:val="24"/>
        </w:rPr>
        <w:br w:type="page"/>
      </w:r>
    </w:p>
    <w:p w:rsidR="005B1EC0" w:rsidRDefault="005B1EC0" w:rsidP="00D410FF">
      <w:pPr>
        <w:tabs>
          <w:tab w:val="clear" w:pos="794"/>
          <w:tab w:val="clear" w:pos="1191"/>
          <w:tab w:val="clear" w:pos="1588"/>
          <w:tab w:val="clear" w:pos="1985"/>
        </w:tabs>
        <w:overflowPunct/>
        <w:autoSpaceDE/>
        <w:autoSpaceDN/>
        <w:adjustRightInd/>
        <w:spacing w:before="0"/>
        <w:jc w:val="center"/>
        <w:textAlignment w:val="auto"/>
        <w:rPr>
          <w:b/>
          <w:sz w:val="28"/>
          <w:szCs w:val="28"/>
          <w:lang w:eastAsia="ja-JP"/>
        </w:rPr>
      </w:pPr>
      <w:r w:rsidRPr="00C63F68">
        <w:rPr>
          <w:rFonts w:hint="eastAsia"/>
          <w:b/>
          <w:sz w:val="28"/>
          <w:szCs w:val="28"/>
        </w:rPr>
        <w:t>A</w:t>
      </w:r>
      <w:r w:rsidR="00875AB8">
        <w:rPr>
          <w:rFonts w:hint="eastAsia"/>
          <w:b/>
          <w:sz w:val="28"/>
          <w:szCs w:val="28"/>
          <w:lang w:eastAsia="ja-JP"/>
        </w:rPr>
        <w:t>nnex</w:t>
      </w:r>
      <w:r w:rsidRPr="00C63F68">
        <w:rPr>
          <w:rFonts w:hint="eastAsia"/>
          <w:b/>
          <w:sz w:val="28"/>
          <w:szCs w:val="28"/>
        </w:rPr>
        <w:t xml:space="preserve"> </w:t>
      </w:r>
      <w:r>
        <w:rPr>
          <w:rFonts w:hint="eastAsia"/>
          <w:b/>
          <w:sz w:val="28"/>
          <w:szCs w:val="28"/>
          <w:lang w:eastAsia="ja-JP"/>
        </w:rPr>
        <w:t>1</w:t>
      </w:r>
    </w:p>
    <w:p w:rsidR="00FC015A" w:rsidRPr="00FC015A" w:rsidRDefault="00FC015A" w:rsidP="0072282F">
      <w:pPr>
        <w:pStyle w:val="Res"/>
        <w:spacing w:beforeLines="150" w:before="360"/>
        <w:rPr>
          <w:sz w:val="28"/>
          <w:szCs w:val="28"/>
          <w:lang w:val="en-GB"/>
        </w:rPr>
      </w:pPr>
      <w:proofErr w:type="gramStart"/>
      <w:r w:rsidRPr="00FC015A">
        <w:rPr>
          <w:sz w:val="28"/>
          <w:szCs w:val="28"/>
          <w:lang w:val="en-GB"/>
        </w:rPr>
        <w:t>OPINION  ITU</w:t>
      </w:r>
      <w:proofErr w:type="gramEnd"/>
      <w:r w:rsidRPr="00FC015A">
        <w:rPr>
          <w:sz w:val="28"/>
          <w:szCs w:val="28"/>
          <w:lang w:val="en-GB"/>
        </w:rPr>
        <w:t>-R  95</w:t>
      </w:r>
    </w:p>
    <w:p w:rsidR="00FC015A" w:rsidRPr="00CF1988" w:rsidRDefault="00FC015A" w:rsidP="00FC015A">
      <w:pPr>
        <w:pStyle w:val="ResTitle0"/>
        <w:rPr>
          <w:sz w:val="24"/>
          <w:szCs w:val="24"/>
          <w:lang w:val="en-GB"/>
        </w:rPr>
      </w:pPr>
      <w:r w:rsidRPr="00CF1988">
        <w:rPr>
          <w:sz w:val="24"/>
          <w:szCs w:val="24"/>
          <w:lang w:val="en-GB"/>
        </w:rPr>
        <w:t>COOPERATION  AND  HARMONIZATION  IN  THE  FUTURE  ACTIVITIES  OF</w:t>
      </w:r>
      <w:r w:rsidRPr="00CF1988">
        <w:rPr>
          <w:sz w:val="24"/>
          <w:szCs w:val="24"/>
          <w:lang w:val="en-GB"/>
        </w:rPr>
        <w:br/>
        <w:t>THE  RADIOCOMMUNICATION  (ITU-R)  AND  TELECOMMUNICATION</w:t>
      </w:r>
      <w:r w:rsidRPr="00CF1988">
        <w:rPr>
          <w:sz w:val="24"/>
          <w:szCs w:val="24"/>
          <w:lang w:val="en-GB"/>
        </w:rPr>
        <w:br/>
        <w:t>STANDARDIZATION  (ITU-T)  SECTORS</w:t>
      </w:r>
    </w:p>
    <w:p w:rsidR="00FC015A" w:rsidRDefault="00FC015A" w:rsidP="00FC015A">
      <w:pPr>
        <w:pStyle w:val="ResTitleDate"/>
        <w:rPr>
          <w:lang w:val="en-GB"/>
        </w:rPr>
      </w:pPr>
      <w:r>
        <w:rPr>
          <w:lang w:val="en-GB"/>
        </w:rPr>
        <w:t>(1997)</w:t>
      </w:r>
    </w:p>
    <w:p w:rsidR="00FC015A" w:rsidRDefault="00FC015A" w:rsidP="00FC015A">
      <w:pPr>
        <w:pStyle w:val="headfoot"/>
        <w:rPr>
          <w:lang w:val="en-GB"/>
        </w:rPr>
      </w:pPr>
      <w:r>
        <w:rPr>
          <w:lang w:val="en-GB"/>
        </w:rPr>
        <w:t>Op. ITU-R 95</w:t>
      </w:r>
    </w:p>
    <w:p w:rsidR="00FC015A" w:rsidRDefault="00FC015A" w:rsidP="00FC015A">
      <w:pPr>
        <w:pStyle w:val="Normalaftertitle0"/>
      </w:pPr>
      <w:r>
        <w:t xml:space="preserve">The ITU </w:t>
      </w:r>
      <w:proofErr w:type="spellStart"/>
      <w:r>
        <w:t>Radiocommunication</w:t>
      </w:r>
      <w:proofErr w:type="spellEnd"/>
      <w:r>
        <w:t xml:space="preserve"> Assembly,</w:t>
      </w:r>
    </w:p>
    <w:p w:rsidR="00FC015A" w:rsidRPr="00E34F12" w:rsidRDefault="00FC015A" w:rsidP="00FC015A">
      <w:pPr>
        <w:pStyle w:val="call0"/>
        <w:rPr>
          <w:sz w:val="24"/>
          <w:szCs w:val="24"/>
          <w:lang w:val="en-GB"/>
        </w:rPr>
      </w:pPr>
      <w:proofErr w:type="gramStart"/>
      <w:r w:rsidRPr="00E34F12">
        <w:rPr>
          <w:sz w:val="24"/>
          <w:szCs w:val="24"/>
          <w:lang w:val="en-GB"/>
        </w:rPr>
        <w:t>considering</w:t>
      </w:r>
      <w:proofErr w:type="gramEnd"/>
    </w:p>
    <w:p w:rsidR="00FC015A" w:rsidRDefault="00FC015A" w:rsidP="00FC015A">
      <w:r>
        <w:t>a)</w:t>
      </w:r>
      <w:r>
        <w:tab/>
        <w:t>that there is an urgent requirement to identify mechanisms to assist the Union in adapting to the political/technical environment and to market needs for timely available, stable, worldwide and implementable information and communication technology standards/recommendations;</w:t>
      </w:r>
    </w:p>
    <w:p w:rsidR="00FC015A" w:rsidRDefault="00FC015A" w:rsidP="00FC015A">
      <w:r>
        <w:t>b)</w:t>
      </w:r>
      <w:r>
        <w:tab/>
        <w:t>that examples of changes in the environment include a modification in the scopes and roles of those involved in the field of telecommunications due to the separation of regulatory and operational functions into separate bodies/enterprises, as well as the emergence of issues associated with the convergence of telecommunications, computer, broadcasting and information technology;</w:t>
      </w:r>
    </w:p>
    <w:p w:rsidR="00FC015A" w:rsidRDefault="00FC015A" w:rsidP="00FC015A">
      <w:r>
        <w:t>c)</w:t>
      </w:r>
      <w:r>
        <w:tab/>
      </w:r>
      <w:proofErr w:type="gramStart"/>
      <w:r>
        <w:t>that</w:t>
      </w:r>
      <w:proofErr w:type="gramEnd"/>
      <w:r>
        <w:t xml:space="preserve"> a common, harmonized ITU approach, as applicable, is needed in response to such changes,</w:t>
      </w:r>
    </w:p>
    <w:p w:rsidR="00FC015A" w:rsidRPr="00E34F12" w:rsidRDefault="00FC015A" w:rsidP="00FC015A">
      <w:pPr>
        <w:pStyle w:val="call0"/>
        <w:rPr>
          <w:sz w:val="24"/>
          <w:szCs w:val="24"/>
          <w:lang w:val="en-GB"/>
        </w:rPr>
      </w:pPr>
      <w:proofErr w:type="gramStart"/>
      <w:r w:rsidRPr="00E34F12">
        <w:rPr>
          <w:sz w:val="24"/>
          <w:szCs w:val="24"/>
          <w:lang w:val="en-GB"/>
        </w:rPr>
        <w:t>recognizing</w:t>
      </w:r>
      <w:proofErr w:type="gramEnd"/>
    </w:p>
    <w:p w:rsidR="00FC015A" w:rsidRDefault="00FC015A" w:rsidP="00FC015A">
      <w:r>
        <w:t>a)</w:t>
      </w:r>
      <w:r>
        <w:tab/>
        <w:t>that, pursuant to No. 158 of the Convention (Geneva, 1992), a mechanism exists to keep various tasks within the respective spheres of competence of ITU-T and ITU-R under continuing review with the objective of reaching common agreement on changes in the distribution of matters under study;</w:t>
      </w:r>
    </w:p>
    <w:p w:rsidR="00FC015A" w:rsidRDefault="00FC015A" w:rsidP="00FC015A">
      <w:r>
        <w:t>b)</w:t>
      </w:r>
      <w:r>
        <w:tab/>
        <w:t>that, given the difference in perception within the framework of Resolution 16 of the Plenipotentiary Conference (Kyoto, 1994), there is no agreement on the principle of further transfer of Questions, or on the transfer of specific Questions under Resolution 2 of the Additional Plenipotentiary Conference (Geneva, 1992);</w:t>
      </w:r>
    </w:p>
    <w:p w:rsidR="00FC015A" w:rsidRDefault="00FC015A" w:rsidP="00FC015A">
      <w:r>
        <w:t>c)</w:t>
      </w:r>
      <w:r>
        <w:tab/>
      </w:r>
      <w:proofErr w:type="gramStart"/>
      <w:r>
        <w:t>that</w:t>
      </w:r>
      <w:proofErr w:type="gramEnd"/>
      <w:r>
        <w:t>, according to the provisions of No. 160 of the Convention (Geneva, 1992), measures should be taken to foster cooperation and coordination between ITU</w:t>
      </w:r>
      <w:r>
        <w:noBreakHyphen/>
        <w:t>R and ITU</w:t>
      </w:r>
      <w:r>
        <w:noBreakHyphen/>
        <w:t>T,</w:t>
      </w:r>
    </w:p>
    <w:p w:rsidR="00FC015A" w:rsidRPr="00E34F12" w:rsidRDefault="00FC015A" w:rsidP="00FC015A">
      <w:pPr>
        <w:pStyle w:val="call0"/>
        <w:rPr>
          <w:sz w:val="24"/>
          <w:szCs w:val="24"/>
          <w:lang w:val="en-GB"/>
        </w:rPr>
      </w:pPr>
      <w:proofErr w:type="gramStart"/>
      <w:r w:rsidRPr="00E34F12">
        <w:rPr>
          <w:sz w:val="24"/>
          <w:szCs w:val="24"/>
          <w:lang w:val="en-GB"/>
        </w:rPr>
        <w:t>is</w:t>
      </w:r>
      <w:proofErr w:type="gramEnd"/>
      <w:r w:rsidRPr="00E34F12">
        <w:rPr>
          <w:sz w:val="24"/>
          <w:szCs w:val="24"/>
          <w:lang w:val="en-GB"/>
        </w:rPr>
        <w:t xml:space="preserve"> of the opinion</w:t>
      </w:r>
    </w:p>
    <w:p w:rsidR="00FC015A" w:rsidRDefault="00FC015A" w:rsidP="00FC015A">
      <w:r>
        <w:rPr>
          <w:b/>
        </w:rPr>
        <w:t>1</w:t>
      </w:r>
      <w:r>
        <w:tab/>
        <w:t xml:space="preserve">that the </w:t>
      </w:r>
      <w:proofErr w:type="spellStart"/>
      <w:r>
        <w:t>Radiocommunication</w:t>
      </w:r>
      <w:proofErr w:type="spellEnd"/>
      <w:r>
        <w:t xml:space="preserve"> Advisory Group (RAG) and the Telecommunication Standard Advisory Group (TSAG), in their joint meeting in January 1998, should consider and implement specific measures, such as the establishment of joint ITU-R/ITU-T project teams, to respond to rapid changes in the telecommunication environment including convergence issues referred to in </w:t>
      </w:r>
      <w:r>
        <w:rPr>
          <w:i/>
        </w:rPr>
        <w:t>considering </w:t>
      </w:r>
      <w:r>
        <w:t>b);</w:t>
      </w:r>
    </w:p>
    <w:p w:rsidR="007E1168" w:rsidRDefault="00FC015A" w:rsidP="00E34F12">
      <w:r>
        <w:rPr>
          <w:b/>
        </w:rPr>
        <w:t>2</w:t>
      </w:r>
      <w:r>
        <w:tab/>
        <w:t xml:space="preserve">that such joint efforts </w:t>
      </w:r>
      <w:proofErr w:type="gramStart"/>
      <w:r>
        <w:t>be</w:t>
      </w:r>
      <w:proofErr w:type="gramEnd"/>
      <w:r>
        <w:t xml:space="preserve"> reflected as appropriate in the draft Strategic Plan for the Union 1999</w:t>
      </w:r>
      <w:r>
        <w:noBreakHyphen/>
        <w:t>2003.</w:t>
      </w:r>
    </w:p>
    <w:p w:rsidR="00CA3D5E" w:rsidRPr="006E693E" w:rsidRDefault="00CA3D5E" w:rsidP="00E34F12">
      <w:pPr>
        <w:rPr>
          <w:lang w:eastAsia="ja-JP"/>
        </w:rPr>
      </w:pPr>
    </w:p>
    <w:p w:rsidR="009D7FA6" w:rsidRDefault="009D7FA6" w:rsidP="00CA3D5E">
      <w:pPr>
        <w:spacing w:before="0"/>
        <w:jc w:val="center"/>
        <w:rPr>
          <w:lang w:val="en-US"/>
        </w:rPr>
      </w:pPr>
      <w:r>
        <w:rPr>
          <w:lang w:val="en-US"/>
        </w:rPr>
        <w:t>________________</w:t>
      </w:r>
    </w:p>
    <w:sectPr w:rsidR="009D7FA6" w:rsidSect="00E10580">
      <w:headerReference w:type="default" r:id="rId11"/>
      <w:footerReference w:type="default" r:id="rId12"/>
      <w:footerReference w:type="first" r:id="rId13"/>
      <w:pgSz w:w="11907" w:h="16834"/>
      <w:pgMar w:top="1418" w:right="1134" w:bottom="1418" w:left="1134" w:header="510"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2F" w:rsidRDefault="0030612F">
      <w:r>
        <w:separator/>
      </w:r>
    </w:p>
  </w:endnote>
  <w:endnote w:type="continuationSeparator" w:id="0">
    <w:p w:rsidR="0030612F" w:rsidRDefault="0030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FF" w:rsidRDefault="002217FF" w:rsidP="00CA3D5E">
    <w:pPr>
      <w:pStyle w:val="Footer"/>
    </w:pPr>
    <w:r w:rsidRPr="00437A6E">
      <w:t>M:\BRIAP\STAFF\Millet\RAG\RAG10\Docs</w:t>
    </w:r>
    <w:r>
      <w:t>\0</w:t>
    </w:r>
    <w:r w:rsidR="00CA3D5E">
      <w:t>2</w:t>
    </w:r>
    <w:r>
      <w:t>1</w:t>
    </w:r>
    <w:r w:rsidR="00CA3D5E">
      <w:t>e.doc</w:t>
    </w:r>
  </w:p>
  <w:p w:rsidR="009D2087" w:rsidRPr="00830AA5" w:rsidRDefault="00830AA5" w:rsidP="00B82416">
    <w:pPr>
      <w:pStyle w:val="Footer"/>
    </w:pPr>
    <w:r>
      <w:tab/>
    </w:r>
    <w:r w:rsidR="00B8241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16" w:rsidRDefault="00B82416" w:rsidP="00CA3D5E">
    <w:pPr>
      <w:pStyle w:val="Footer"/>
    </w:pPr>
    <w:r w:rsidRPr="00437A6E">
      <w:t>M:\BRIAP\STAFF\Millet\RAG\RAG10\Docs</w:t>
    </w:r>
    <w:r>
      <w:t>\0</w:t>
    </w:r>
    <w:r w:rsidR="00CA3D5E">
      <w:t>2</w:t>
    </w:r>
    <w:r>
      <w:t>1e.doc</w:t>
    </w:r>
  </w:p>
  <w:p w:rsidR="009D2087" w:rsidRPr="00B82416" w:rsidRDefault="009D2087" w:rsidP="00B82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2F" w:rsidRDefault="0030612F">
      <w:r>
        <w:t>____________________</w:t>
      </w:r>
    </w:p>
  </w:footnote>
  <w:footnote w:type="continuationSeparator" w:id="0">
    <w:p w:rsidR="0030612F" w:rsidRDefault="00306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16" w:rsidRDefault="00B82416" w:rsidP="00B82416">
    <w:pPr>
      <w:pStyle w:val="Header"/>
      <w:rPr>
        <w:lang w:val="es-ES"/>
      </w:rPr>
    </w:pPr>
    <w:r>
      <w:rPr>
        <w:lang w:val="es-ES"/>
      </w:rPr>
      <w:t xml:space="preserve">- </w:t>
    </w:r>
    <w:r w:rsidR="0046764B">
      <w:fldChar w:fldCharType="begin"/>
    </w:r>
    <w:r w:rsidR="0046764B">
      <w:instrText xml:space="preserve"> PAGE </w:instrText>
    </w:r>
    <w:r w:rsidR="0046764B">
      <w:fldChar w:fldCharType="separate"/>
    </w:r>
    <w:r w:rsidR="00946809">
      <w:rPr>
        <w:noProof/>
      </w:rPr>
      <w:t>2</w:t>
    </w:r>
    <w:r w:rsidR="0046764B">
      <w:rPr>
        <w:noProof/>
      </w:rPr>
      <w:fldChar w:fldCharType="end"/>
    </w:r>
    <w:r>
      <w:rPr>
        <w:lang w:val="es-ES"/>
      </w:rPr>
      <w:t xml:space="preserve"> -</w:t>
    </w:r>
  </w:p>
  <w:p w:rsidR="00B82416" w:rsidRDefault="00B82416" w:rsidP="00CA3D5E">
    <w:pPr>
      <w:pStyle w:val="Header"/>
      <w:rPr>
        <w:lang w:val="es-ES"/>
      </w:rPr>
    </w:pPr>
    <w:r>
      <w:rPr>
        <w:lang w:val="es-ES"/>
      </w:rPr>
      <w:t>RAG10-1/</w:t>
    </w:r>
    <w:r w:rsidR="00CA3D5E">
      <w:rPr>
        <w:lang w:val="es-ES"/>
      </w:rPr>
      <w:t>2</w:t>
    </w:r>
    <w:r>
      <w:rPr>
        <w:lang w:val="es-ES"/>
      </w:rPr>
      <w:t>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C5F"/>
    <w:multiLevelType w:val="hybridMultilevel"/>
    <w:tmpl w:val="7794CCF2"/>
    <w:lvl w:ilvl="0" w:tplc="D87EDBF8">
      <w:start w:val="6"/>
      <w:numFmt w:val="bullet"/>
      <w:lvlText w:val=""/>
      <w:lvlJc w:val="left"/>
      <w:pPr>
        <w:tabs>
          <w:tab w:val="num" w:pos="420"/>
        </w:tabs>
        <w:ind w:left="420" w:hanging="42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730162"/>
    <w:multiLevelType w:val="hybridMultilevel"/>
    <w:tmpl w:val="F9528952"/>
    <w:lvl w:ilvl="0" w:tplc="E272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350728"/>
    <w:multiLevelType w:val="hybridMultilevel"/>
    <w:tmpl w:val="159A2A18"/>
    <w:lvl w:ilvl="0" w:tplc="A3A47E1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3C7CFA"/>
    <w:multiLevelType w:val="hybridMultilevel"/>
    <w:tmpl w:val="D40C8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BD539D"/>
    <w:multiLevelType w:val="hybridMultilevel"/>
    <w:tmpl w:val="F084A0C8"/>
    <w:lvl w:ilvl="0" w:tplc="CF6E41F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50756D8"/>
    <w:multiLevelType w:val="hybridMultilevel"/>
    <w:tmpl w:val="4DFACCE0"/>
    <w:lvl w:ilvl="0" w:tplc="573E3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78BB6F01"/>
    <w:multiLevelType w:val="hybridMultilevel"/>
    <w:tmpl w:val="C9FA1E5E"/>
    <w:lvl w:ilvl="0" w:tplc="10FCF782">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A573A20"/>
    <w:multiLevelType w:val="hybridMultilevel"/>
    <w:tmpl w:val="BF6637CA"/>
    <w:lvl w:ilvl="0" w:tplc="903CB43A">
      <w:start w:val="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2"/>
  </w:num>
  <w:num w:numId="4">
    <w:abstractNumId w:val="3"/>
  </w:num>
  <w:num w:numId="5">
    <w:abstractNumId w:val="5"/>
  </w:num>
  <w:num w:numId="6">
    <w:abstractNumId w:val="7"/>
  </w:num>
  <w:num w:numId="7">
    <w:abstractNumId w:val="6"/>
  </w:num>
  <w:num w:numId="8">
    <w:abstractNumId w:val="0"/>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ja-JP"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AE"/>
    <w:rsid w:val="000069D4"/>
    <w:rsid w:val="000119C6"/>
    <w:rsid w:val="000174AD"/>
    <w:rsid w:val="00032B6C"/>
    <w:rsid w:val="000337F0"/>
    <w:rsid w:val="00041073"/>
    <w:rsid w:val="00042C88"/>
    <w:rsid w:val="00047F14"/>
    <w:rsid w:val="0007315C"/>
    <w:rsid w:val="000A4AFC"/>
    <w:rsid w:val="000A7D55"/>
    <w:rsid w:val="000A7E64"/>
    <w:rsid w:val="000D0DEA"/>
    <w:rsid w:val="000D4184"/>
    <w:rsid w:val="000D67D9"/>
    <w:rsid w:val="000E02D1"/>
    <w:rsid w:val="000E0E7C"/>
    <w:rsid w:val="000E7448"/>
    <w:rsid w:val="000F1B4B"/>
    <w:rsid w:val="000F63A6"/>
    <w:rsid w:val="0012744F"/>
    <w:rsid w:val="00140029"/>
    <w:rsid w:val="0015522D"/>
    <w:rsid w:val="00156F66"/>
    <w:rsid w:val="0017524E"/>
    <w:rsid w:val="001768E8"/>
    <w:rsid w:val="00181FF3"/>
    <w:rsid w:val="00182528"/>
    <w:rsid w:val="00184C92"/>
    <w:rsid w:val="0018500B"/>
    <w:rsid w:val="001927F5"/>
    <w:rsid w:val="001A2ADC"/>
    <w:rsid w:val="001C72C6"/>
    <w:rsid w:val="001D3A38"/>
    <w:rsid w:val="001E5A53"/>
    <w:rsid w:val="00202DC1"/>
    <w:rsid w:val="002114DA"/>
    <w:rsid w:val="002116EE"/>
    <w:rsid w:val="00215E24"/>
    <w:rsid w:val="002217FF"/>
    <w:rsid w:val="00221A53"/>
    <w:rsid w:val="002309D8"/>
    <w:rsid w:val="00231D2E"/>
    <w:rsid w:val="002633C1"/>
    <w:rsid w:val="00284290"/>
    <w:rsid w:val="002A7FE2"/>
    <w:rsid w:val="002E1B4F"/>
    <w:rsid w:val="002E7E23"/>
    <w:rsid w:val="002F2E67"/>
    <w:rsid w:val="002F6DEC"/>
    <w:rsid w:val="0030019E"/>
    <w:rsid w:val="0030612F"/>
    <w:rsid w:val="00310B8A"/>
    <w:rsid w:val="00315546"/>
    <w:rsid w:val="003231C4"/>
    <w:rsid w:val="00330567"/>
    <w:rsid w:val="003313D0"/>
    <w:rsid w:val="00335F92"/>
    <w:rsid w:val="00362607"/>
    <w:rsid w:val="0037374D"/>
    <w:rsid w:val="00375C7C"/>
    <w:rsid w:val="003777ED"/>
    <w:rsid w:val="00383482"/>
    <w:rsid w:val="00386A9D"/>
    <w:rsid w:val="00390F37"/>
    <w:rsid w:val="00391081"/>
    <w:rsid w:val="003A1AF7"/>
    <w:rsid w:val="003B2789"/>
    <w:rsid w:val="003C13CE"/>
    <w:rsid w:val="003C1697"/>
    <w:rsid w:val="003C7E4A"/>
    <w:rsid w:val="003D23C9"/>
    <w:rsid w:val="003E0D2E"/>
    <w:rsid w:val="003E2518"/>
    <w:rsid w:val="003F0A59"/>
    <w:rsid w:val="003F20D2"/>
    <w:rsid w:val="004137DD"/>
    <w:rsid w:val="00417457"/>
    <w:rsid w:val="0045394F"/>
    <w:rsid w:val="004634EF"/>
    <w:rsid w:val="0046764B"/>
    <w:rsid w:val="00473F7B"/>
    <w:rsid w:val="00480653"/>
    <w:rsid w:val="00496444"/>
    <w:rsid w:val="004974F8"/>
    <w:rsid w:val="004B1EF7"/>
    <w:rsid w:val="004B3532"/>
    <w:rsid w:val="004B3FAD"/>
    <w:rsid w:val="004B4B6D"/>
    <w:rsid w:val="004D4134"/>
    <w:rsid w:val="004D4602"/>
    <w:rsid w:val="004E3321"/>
    <w:rsid w:val="00501DCA"/>
    <w:rsid w:val="00513A47"/>
    <w:rsid w:val="0052156A"/>
    <w:rsid w:val="00535FD3"/>
    <w:rsid w:val="005408DF"/>
    <w:rsid w:val="00541DDC"/>
    <w:rsid w:val="00543B0D"/>
    <w:rsid w:val="00545947"/>
    <w:rsid w:val="005656CD"/>
    <w:rsid w:val="00574329"/>
    <w:rsid w:val="005774CC"/>
    <w:rsid w:val="00583F9B"/>
    <w:rsid w:val="00584BA7"/>
    <w:rsid w:val="005A0596"/>
    <w:rsid w:val="005A2653"/>
    <w:rsid w:val="005A322C"/>
    <w:rsid w:val="005B1EC0"/>
    <w:rsid w:val="005B7317"/>
    <w:rsid w:val="005C13C8"/>
    <w:rsid w:val="005C2539"/>
    <w:rsid w:val="005E50A6"/>
    <w:rsid w:val="005E5C10"/>
    <w:rsid w:val="005F2472"/>
    <w:rsid w:val="005F2C78"/>
    <w:rsid w:val="00602631"/>
    <w:rsid w:val="00613658"/>
    <w:rsid w:val="006144E4"/>
    <w:rsid w:val="006151AE"/>
    <w:rsid w:val="006241AC"/>
    <w:rsid w:val="00624B0C"/>
    <w:rsid w:val="00645ECC"/>
    <w:rsid w:val="00650299"/>
    <w:rsid w:val="0066445D"/>
    <w:rsid w:val="0066648C"/>
    <w:rsid w:val="00672061"/>
    <w:rsid w:val="006727B3"/>
    <w:rsid w:val="00696C94"/>
    <w:rsid w:val="006D58AE"/>
    <w:rsid w:val="006E693E"/>
    <w:rsid w:val="006E76AB"/>
    <w:rsid w:val="00714447"/>
    <w:rsid w:val="0072282F"/>
    <w:rsid w:val="00725732"/>
    <w:rsid w:val="007407A2"/>
    <w:rsid w:val="007468CD"/>
    <w:rsid w:val="007720E2"/>
    <w:rsid w:val="007848A9"/>
    <w:rsid w:val="00786CF9"/>
    <w:rsid w:val="00796DF2"/>
    <w:rsid w:val="007A5CFF"/>
    <w:rsid w:val="007E041B"/>
    <w:rsid w:val="007E1168"/>
    <w:rsid w:val="00806AA4"/>
    <w:rsid w:val="00810384"/>
    <w:rsid w:val="00822581"/>
    <w:rsid w:val="008309DD"/>
    <w:rsid w:val="00830AA5"/>
    <w:rsid w:val="008321D5"/>
    <w:rsid w:val="0083227A"/>
    <w:rsid w:val="00840CC0"/>
    <w:rsid w:val="00847DB7"/>
    <w:rsid w:val="008549AD"/>
    <w:rsid w:val="00866900"/>
    <w:rsid w:val="00875AB8"/>
    <w:rsid w:val="00881BA1"/>
    <w:rsid w:val="0088507C"/>
    <w:rsid w:val="00894041"/>
    <w:rsid w:val="008A3A70"/>
    <w:rsid w:val="008C45E9"/>
    <w:rsid w:val="008D0128"/>
    <w:rsid w:val="008D1956"/>
    <w:rsid w:val="008F66E1"/>
    <w:rsid w:val="008F7812"/>
    <w:rsid w:val="0092138C"/>
    <w:rsid w:val="00940254"/>
    <w:rsid w:val="00946809"/>
    <w:rsid w:val="009546EC"/>
    <w:rsid w:val="00955151"/>
    <w:rsid w:val="00957DF4"/>
    <w:rsid w:val="00960DDC"/>
    <w:rsid w:val="00982084"/>
    <w:rsid w:val="0098370B"/>
    <w:rsid w:val="00986FEF"/>
    <w:rsid w:val="00995963"/>
    <w:rsid w:val="009B4632"/>
    <w:rsid w:val="009B61EB"/>
    <w:rsid w:val="009C0A87"/>
    <w:rsid w:val="009C2064"/>
    <w:rsid w:val="009C6B03"/>
    <w:rsid w:val="009D1697"/>
    <w:rsid w:val="009D2087"/>
    <w:rsid w:val="009D7FA6"/>
    <w:rsid w:val="009F15D5"/>
    <w:rsid w:val="00A014F8"/>
    <w:rsid w:val="00A5173C"/>
    <w:rsid w:val="00A61AEF"/>
    <w:rsid w:val="00A93C68"/>
    <w:rsid w:val="00AA7927"/>
    <w:rsid w:val="00AA7FDF"/>
    <w:rsid w:val="00AC5DA6"/>
    <w:rsid w:val="00AD0F6A"/>
    <w:rsid w:val="00AD3009"/>
    <w:rsid w:val="00AD57B2"/>
    <w:rsid w:val="00AE18CB"/>
    <w:rsid w:val="00AF2B78"/>
    <w:rsid w:val="00B0133C"/>
    <w:rsid w:val="00B066A4"/>
    <w:rsid w:val="00B07A13"/>
    <w:rsid w:val="00B1503E"/>
    <w:rsid w:val="00B3770E"/>
    <w:rsid w:val="00B4279B"/>
    <w:rsid w:val="00B45FC9"/>
    <w:rsid w:val="00B50FBA"/>
    <w:rsid w:val="00B530CC"/>
    <w:rsid w:val="00B82416"/>
    <w:rsid w:val="00B87564"/>
    <w:rsid w:val="00B94DBF"/>
    <w:rsid w:val="00BA449C"/>
    <w:rsid w:val="00BB3802"/>
    <w:rsid w:val="00BC7CCF"/>
    <w:rsid w:val="00BE470B"/>
    <w:rsid w:val="00C21107"/>
    <w:rsid w:val="00C2689D"/>
    <w:rsid w:val="00C363C8"/>
    <w:rsid w:val="00C5343D"/>
    <w:rsid w:val="00C540E6"/>
    <w:rsid w:val="00C57A91"/>
    <w:rsid w:val="00C618BC"/>
    <w:rsid w:val="00C6269C"/>
    <w:rsid w:val="00C629E9"/>
    <w:rsid w:val="00C97EF0"/>
    <w:rsid w:val="00CA3D5E"/>
    <w:rsid w:val="00CB0CF5"/>
    <w:rsid w:val="00CB4A62"/>
    <w:rsid w:val="00CC01C2"/>
    <w:rsid w:val="00CC0E21"/>
    <w:rsid w:val="00CE70EA"/>
    <w:rsid w:val="00CF1988"/>
    <w:rsid w:val="00CF21F2"/>
    <w:rsid w:val="00CF5296"/>
    <w:rsid w:val="00D168A8"/>
    <w:rsid w:val="00D214D0"/>
    <w:rsid w:val="00D24435"/>
    <w:rsid w:val="00D26220"/>
    <w:rsid w:val="00D3133E"/>
    <w:rsid w:val="00D370DF"/>
    <w:rsid w:val="00D410FF"/>
    <w:rsid w:val="00D41992"/>
    <w:rsid w:val="00D4320A"/>
    <w:rsid w:val="00D45B26"/>
    <w:rsid w:val="00D6546B"/>
    <w:rsid w:val="00D658FA"/>
    <w:rsid w:val="00D72DDD"/>
    <w:rsid w:val="00D85A05"/>
    <w:rsid w:val="00D865A7"/>
    <w:rsid w:val="00D86D8A"/>
    <w:rsid w:val="00D93733"/>
    <w:rsid w:val="00DA31A4"/>
    <w:rsid w:val="00DB6740"/>
    <w:rsid w:val="00DC0013"/>
    <w:rsid w:val="00DC1969"/>
    <w:rsid w:val="00DC1FDD"/>
    <w:rsid w:val="00DD4BED"/>
    <w:rsid w:val="00DE0223"/>
    <w:rsid w:val="00DE275B"/>
    <w:rsid w:val="00DE39F0"/>
    <w:rsid w:val="00DF0AF3"/>
    <w:rsid w:val="00DF5C64"/>
    <w:rsid w:val="00DF60D2"/>
    <w:rsid w:val="00E01898"/>
    <w:rsid w:val="00E10580"/>
    <w:rsid w:val="00E27D7E"/>
    <w:rsid w:val="00E3067E"/>
    <w:rsid w:val="00E309C2"/>
    <w:rsid w:val="00E34F12"/>
    <w:rsid w:val="00E351EB"/>
    <w:rsid w:val="00E42E13"/>
    <w:rsid w:val="00E46153"/>
    <w:rsid w:val="00E6257C"/>
    <w:rsid w:val="00E73D91"/>
    <w:rsid w:val="00E768C8"/>
    <w:rsid w:val="00E90909"/>
    <w:rsid w:val="00E97E61"/>
    <w:rsid w:val="00EA7117"/>
    <w:rsid w:val="00EB2237"/>
    <w:rsid w:val="00EB4546"/>
    <w:rsid w:val="00EB462C"/>
    <w:rsid w:val="00EE6B9A"/>
    <w:rsid w:val="00EE771C"/>
    <w:rsid w:val="00EF00B9"/>
    <w:rsid w:val="00EF165D"/>
    <w:rsid w:val="00F21476"/>
    <w:rsid w:val="00F4470C"/>
    <w:rsid w:val="00F64F2C"/>
    <w:rsid w:val="00F70F95"/>
    <w:rsid w:val="00F94C08"/>
    <w:rsid w:val="00FA124A"/>
    <w:rsid w:val="00FC015A"/>
    <w:rsid w:val="00FC08DD"/>
    <w:rsid w:val="00FC2316"/>
    <w:rsid w:val="00FC2AD7"/>
    <w:rsid w:val="00FC2CFD"/>
    <w:rsid w:val="00FF154C"/>
    <w:rsid w:val="00FF5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8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2689D"/>
    <w:pPr>
      <w:keepNext/>
      <w:keepLines/>
      <w:spacing w:before="360"/>
      <w:ind w:left="794" w:hanging="794"/>
      <w:outlineLvl w:val="0"/>
    </w:pPr>
    <w:rPr>
      <w:b/>
    </w:rPr>
  </w:style>
  <w:style w:type="paragraph" w:styleId="Heading2">
    <w:name w:val="heading 2"/>
    <w:basedOn w:val="Heading1"/>
    <w:next w:val="Normal"/>
    <w:qFormat/>
    <w:rsid w:val="00C2689D"/>
    <w:pPr>
      <w:spacing w:before="240"/>
      <w:outlineLvl w:val="1"/>
    </w:pPr>
  </w:style>
  <w:style w:type="paragraph" w:styleId="Heading3">
    <w:name w:val="heading 3"/>
    <w:basedOn w:val="Heading1"/>
    <w:next w:val="Normal"/>
    <w:qFormat/>
    <w:rsid w:val="00C2689D"/>
    <w:pPr>
      <w:spacing w:before="160"/>
      <w:outlineLvl w:val="2"/>
    </w:pPr>
  </w:style>
  <w:style w:type="paragraph" w:styleId="Heading4">
    <w:name w:val="heading 4"/>
    <w:basedOn w:val="Heading3"/>
    <w:next w:val="Normal"/>
    <w:qFormat/>
    <w:rsid w:val="00C2689D"/>
    <w:pPr>
      <w:tabs>
        <w:tab w:val="clear" w:pos="794"/>
        <w:tab w:val="left" w:pos="1021"/>
      </w:tabs>
      <w:ind w:left="1021" w:hanging="1021"/>
      <w:outlineLvl w:val="3"/>
    </w:pPr>
  </w:style>
  <w:style w:type="paragraph" w:styleId="Heading5">
    <w:name w:val="heading 5"/>
    <w:basedOn w:val="Heading4"/>
    <w:next w:val="Normal"/>
    <w:qFormat/>
    <w:rsid w:val="00C2689D"/>
    <w:pPr>
      <w:outlineLvl w:val="4"/>
    </w:pPr>
  </w:style>
  <w:style w:type="paragraph" w:styleId="Heading6">
    <w:name w:val="heading 6"/>
    <w:basedOn w:val="Heading4"/>
    <w:next w:val="Normal"/>
    <w:qFormat/>
    <w:rsid w:val="00C2689D"/>
    <w:pPr>
      <w:tabs>
        <w:tab w:val="clear" w:pos="1021"/>
        <w:tab w:val="clear" w:pos="1191"/>
      </w:tabs>
      <w:ind w:left="1588" w:hanging="1588"/>
      <w:outlineLvl w:val="5"/>
    </w:pPr>
  </w:style>
  <w:style w:type="paragraph" w:styleId="Heading7">
    <w:name w:val="heading 7"/>
    <w:basedOn w:val="Heading6"/>
    <w:next w:val="Normal"/>
    <w:qFormat/>
    <w:rsid w:val="00C2689D"/>
    <w:pPr>
      <w:outlineLvl w:val="6"/>
    </w:pPr>
  </w:style>
  <w:style w:type="paragraph" w:styleId="Heading8">
    <w:name w:val="heading 8"/>
    <w:basedOn w:val="Heading6"/>
    <w:next w:val="Normal"/>
    <w:qFormat/>
    <w:rsid w:val="00C2689D"/>
    <w:pPr>
      <w:outlineLvl w:val="7"/>
    </w:pPr>
  </w:style>
  <w:style w:type="paragraph" w:styleId="Heading9">
    <w:name w:val="heading 9"/>
    <w:basedOn w:val="Heading6"/>
    <w:next w:val="Normal"/>
    <w:qFormat/>
    <w:rsid w:val="00C268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2689D"/>
    <w:pPr>
      <w:spacing w:before="360"/>
    </w:pPr>
  </w:style>
  <w:style w:type="paragraph" w:customStyle="1" w:styleId="Artheading">
    <w:name w:val="Art_heading"/>
    <w:basedOn w:val="Normal"/>
    <w:next w:val="Normalaftertitle"/>
    <w:rsid w:val="00C2689D"/>
    <w:pPr>
      <w:spacing w:before="480"/>
      <w:jc w:val="center"/>
    </w:pPr>
    <w:rPr>
      <w:b/>
      <w:sz w:val="28"/>
    </w:rPr>
  </w:style>
  <w:style w:type="paragraph" w:customStyle="1" w:styleId="ArtNo">
    <w:name w:val="Art_No"/>
    <w:basedOn w:val="Normal"/>
    <w:next w:val="Arttitle"/>
    <w:rsid w:val="00C2689D"/>
    <w:pPr>
      <w:keepNext/>
      <w:keepLines/>
      <w:spacing w:before="480"/>
      <w:jc w:val="center"/>
    </w:pPr>
    <w:rPr>
      <w:caps/>
      <w:sz w:val="28"/>
    </w:rPr>
  </w:style>
  <w:style w:type="paragraph" w:customStyle="1" w:styleId="Arttitle">
    <w:name w:val="Art_title"/>
    <w:basedOn w:val="Normal"/>
    <w:next w:val="Normalaftertitle"/>
    <w:rsid w:val="00C2689D"/>
    <w:pPr>
      <w:keepNext/>
      <w:keepLines/>
      <w:spacing w:before="240"/>
      <w:jc w:val="center"/>
    </w:pPr>
    <w:rPr>
      <w:b/>
      <w:sz w:val="28"/>
    </w:rPr>
  </w:style>
  <w:style w:type="paragraph" w:customStyle="1" w:styleId="ASN1">
    <w:name w:val="ASN.1"/>
    <w:basedOn w:val="Normal"/>
    <w:rsid w:val="00C268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2689D"/>
    <w:pPr>
      <w:keepNext/>
      <w:keepLines/>
      <w:spacing w:before="160"/>
      <w:ind w:left="794"/>
    </w:pPr>
    <w:rPr>
      <w:i/>
    </w:rPr>
  </w:style>
  <w:style w:type="paragraph" w:customStyle="1" w:styleId="ChapNo">
    <w:name w:val="Chap_No"/>
    <w:basedOn w:val="Normal"/>
    <w:next w:val="Chaptitle"/>
    <w:rsid w:val="00C2689D"/>
    <w:pPr>
      <w:keepNext/>
      <w:keepLines/>
      <w:spacing w:before="480"/>
      <w:jc w:val="center"/>
    </w:pPr>
    <w:rPr>
      <w:b/>
      <w:caps/>
      <w:sz w:val="28"/>
    </w:rPr>
  </w:style>
  <w:style w:type="paragraph" w:customStyle="1" w:styleId="Chaptitle">
    <w:name w:val="Chap_title"/>
    <w:basedOn w:val="Normal"/>
    <w:next w:val="Normalaftertitle"/>
    <w:rsid w:val="00C2689D"/>
    <w:pPr>
      <w:keepNext/>
      <w:keepLines/>
      <w:spacing w:before="240"/>
      <w:jc w:val="center"/>
    </w:pPr>
    <w:rPr>
      <w:b/>
      <w:sz w:val="28"/>
    </w:rPr>
  </w:style>
  <w:style w:type="character" w:styleId="EndnoteReference">
    <w:name w:val="endnote reference"/>
    <w:basedOn w:val="DefaultParagraphFont"/>
    <w:semiHidden/>
    <w:rsid w:val="00C2689D"/>
    <w:rPr>
      <w:vertAlign w:val="superscript"/>
    </w:rPr>
  </w:style>
  <w:style w:type="paragraph" w:customStyle="1" w:styleId="enumlev1">
    <w:name w:val="enumlev1"/>
    <w:basedOn w:val="Normal"/>
    <w:rsid w:val="00C2689D"/>
    <w:pPr>
      <w:spacing w:before="80"/>
      <w:ind w:left="794" w:hanging="794"/>
    </w:pPr>
  </w:style>
  <w:style w:type="paragraph" w:customStyle="1" w:styleId="enumlev2">
    <w:name w:val="enumlev2"/>
    <w:basedOn w:val="enumlev1"/>
    <w:rsid w:val="00C2689D"/>
    <w:pPr>
      <w:ind w:left="1191" w:hanging="397"/>
    </w:pPr>
  </w:style>
  <w:style w:type="paragraph" w:customStyle="1" w:styleId="enumlev3">
    <w:name w:val="enumlev3"/>
    <w:basedOn w:val="enumlev2"/>
    <w:rsid w:val="00C2689D"/>
    <w:pPr>
      <w:ind w:left="1588"/>
    </w:pPr>
  </w:style>
  <w:style w:type="paragraph" w:customStyle="1" w:styleId="Equation">
    <w:name w:val="Equation"/>
    <w:basedOn w:val="Normal"/>
    <w:rsid w:val="00C2689D"/>
    <w:pPr>
      <w:tabs>
        <w:tab w:val="clear" w:pos="1191"/>
        <w:tab w:val="clear" w:pos="1588"/>
        <w:tab w:val="clear" w:pos="1985"/>
        <w:tab w:val="center" w:pos="4820"/>
        <w:tab w:val="right" w:pos="9639"/>
      </w:tabs>
    </w:pPr>
  </w:style>
  <w:style w:type="paragraph" w:customStyle="1" w:styleId="Equationlegend">
    <w:name w:val="Equation_legend"/>
    <w:basedOn w:val="Normal"/>
    <w:rsid w:val="00C268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689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2689D"/>
    <w:pPr>
      <w:keepLines/>
      <w:spacing w:before="240" w:after="120"/>
      <w:jc w:val="center"/>
    </w:pPr>
  </w:style>
  <w:style w:type="paragraph" w:styleId="Footer">
    <w:name w:val="footer"/>
    <w:basedOn w:val="Normal"/>
    <w:rsid w:val="00C268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268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2689D"/>
    <w:rPr>
      <w:position w:val="6"/>
      <w:sz w:val="18"/>
    </w:rPr>
  </w:style>
  <w:style w:type="paragraph" w:styleId="FootnoteText">
    <w:name w:val="footnote text"/>
    <w:basedOn w:val="Note"/>
    <w:semiHidden/>
    <w:rsid w:val="00C2689D"/>
    <w:pPr>
      <w:keepLines/>
      <w:tabs>
        <w:tab w:val="left" w:pos="255"/>
      </w:tabs>
      <w:ind w:left="255" w:hanging="255"/>
    </w:pPr>
  </w:style>
  <w:style w:type="paragraph" w:customStyle="1" w:styleId="Note">
    <w:name w:val="Note"/>
    <w:basedOn w:val="Normal"/>
    <w:rsid w:val="00C2689D"/>
    <w:pPr>
      <w:spacing w:before="80"/>
    </w:pPr>
    <w:rPr>
      <w:sz w:val="22"/>
    </w:rPr>
  </w:style>
  <w:style w:type="paragraph" w:styleId="Header">
    <w:name w:val="header"/>
    <w:basedOn w:val="Normal"/>
    <w:link w:val="HeaderChar"/>
    <w:rsid w:val="00C2689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C2689D"/>
    <w:pPr>
      <w:keepNext/>
      <w:keepLines/>
      <w:spacing w:before="480"/>
      <w:jc w:val="center"/>
    </w:pPr>
    <w:rPr>
      <w:b/>
      <w:sz w:val="28"/>
    </w:rPr>
  </w:style>
  <w:style w:type="paragraph" w:customStyle="1" w:styleId="AppendixNoTitle">
    <w:name w:val="Appendix_NoTitle"/>
    <w:basedOn w:val="AnnexNoTitle"/>
    <w:next w:val="Normalaftertitle"/>
    <w:rsid w:val="00C2689D"/>
  </w:style>
  <w:style w:type="paragraph" w:styleId="Index1">
    <w:name w:val="index 1"/>
    <w:basedOn w:val="Normal"/>
    <w:next w:val="Normal"/>
    <w:semiHidden/>
    <w:rsid w:val="00C2689D"/>
  </w:style>
  <w:style w:type="paragraph" w:styleId="Index2">
    <w:name w:val="index 2"/>
    <w:basedOn w:val="Normal"/>
    <w:next w:val="Normal"/>
    <w:semiHidden/>
    <w:rsid w:val="00C2689D"/>
    <w:pPr>
      <w:ind w:left="283"/>
    </w:pPr>
  </w:style>
  <w:style w:type="paragraph" w:styleId="Index3">
    <w:name w:val="index 3"/>
    <w:basedOn w:val="Normal"/>
    <w:next w:val="Normal"/>
    <w:semiHidden/>
    <w:rsid w:val="00C2689D"/>
    <w:pPr>
      <w:ind w:left="566"/>
    </w:pPr>
  </w:style>
  <w:style w:type="paragraph" w:customStyle="1" w:styleId="PartNo">
    <w:name w:val="Part_No"/>
    <w:basedOn w:val="Normal"/>
    <w:next w:val="Partref"/>
    <w:rsid w:val="00C2689D"/>
    <w:pPr>
      <w:keepNext/>
      <w:keepLines/>
      <w:spacing w:before="480" w:after="80"/>
      <w:jc w:val="center"/>
    </w:pPr>
    <w:rPr>
      <w:caps/>
      <w:sz w:val="28"/>
    </w:rPr>
  </w:style>
  <w:style w:type="paragraph" w:customStyle="1" w:styleId="Partref">
    <w:name w:val="Part_ref"/>
    <w:basedOn w:val="Normal"/>
    <w:next w:val="Parttitle"/>
    <w:rsid w:val="00C2689D"/>
    <w:pPr>
      <w:keepNext/>
      <w:keepLines/>
      <w:spacing w:before="280"/>
      <w:jc w:val="center"/>
    </w:pPr>
  </w:style>
  <w:style w:type="paragraph" w:customStyle="1" w:styleId="Parttitle">
    <w:name w:val="Part_title"/>
    <w:basedOn w:val="Normal"/>
    <w:next w:val="Normalaftertitle"/>
    <w:rsid w:val="00C2689D"/>
    <w:pPr>
      <w:keepNext/>
      <w:keepLines/>
      <w:spacing w:before="240" w:after="280"/>
      <w:jc w:val="center"/>
    </w:pPr>
    <w:rPr>
      <w:b/>
      <w:sz w:val="28"/>
    </w:rPr>
  </w:style>
  <w:style w:type="paragraph" w:customStyle="1" w:styleId="RecNo">
    <w:name w:val="Rec_No"/>
    <w:basedOn w:val="Normal"/>
    <w:next w:val="Rectitle"/>
    <w:rsid w:val="00C2689D"/>
    <w:pPr>
      <w:keepNext/>
      <w:keepLines/>
      <w:spacing w:before="480"/>
      <w:jc w:val="center"/>
    </w:pPr>
    <w:rPr>
      <w:caps/>
      <w:sz w:val="28"/>
    </w:rPr>
  </w:style>
  <w:style w:type="paragraph" w:customStyle="1" w:styleId="Rectitle">
    <w:name w:val="Rec_title"/>
    <w:basedOn w:val="Normal"/>
    <w:next w:val="Normalaftertitle"/>
    <w:rsid w:val="00C2689D"/>
    <w:pPr>
      <w:keepNext/>
      <w:keepLines/>
      <w:spacing w:before="360"/>
      <w:jc w:val="center"/>
    </w:pPr>
    <w:rPr>
      <w:b/>
      <w:sz w:val="28"/>
    </w:rPr>
  </w:style>
  <w:style w:type="paragraph" w:customStyle="1" w:styleId="Recref">
    <w:name w:val="Rec_ref"/>
    <w:basedOn w:val="Normal"/>
    <w:next w:val="Recdate"/>
    <w:rsid w:val="00C268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68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689D"/>
  </w:style>
  <w:style w:type="paragraph" w:customStyle="1" w:styleId="QuestionNo">
    <w:name w:val="Question_No"/>
    <w:basedOn w:val="RecNo"/>
    <w:next w:val="Questiontitle"/>
    <w:rsid w:val="00C2689D"/>
  </w:style>
  <w:style w:type="paragraph" w:customStyle="1" w:styleId="Questiontitle">
    <w:name w:val="Question_title"/>
    <w:basedOn w:val="Rectitle"/>
    <w:next w:val="Questionref"/>
    <w:rsid w:val="00C2689D"/>
  </w:style>
  <w:style w:type="paragraph" w:customStyle="1" w:styleId="Questionref">
    <w:name w:val="Question_ref"/>
    <w:basedOn w:val="Recref"/>
    <w:next w:val="Questiondate"/>
    <w:rsid w:val="00C2689D"/>
  </w:style>
  <w:style w:type="paragraph" w:customStyle="1" w:styleId="Reftext">
    <w:name w:val="Ref_text"/>
    <w:basedOn w:val="Normal"/>
    <w:rsid w:val="00C2689D"/>
    <w:pPr>
      <w:ind w:left="794" w:hanging="794"/>
    </w:pPr>
    <w:rPr>
      <w:sz w:val="22"/>
    </w:rPr>
  </w:style>
  <w:style w:type="paragraph" w:customStyle="1" w:styleId="Reftitle">
    <w:name w:val="Ref_title"/>
    <w:basedOn w:val="Normal"/>
    <w:next w:val="Reftext"/>
    <w:rsid w:val="00C2689D"/>
    <w:pPr>
      <w:spacing w:before="480"/>
      <w:jc w:val="center"/>
    </w:pPr>
    <w:rPr>
      <w:b/>
      <w:sz w:val="28"/>
    </w:rPr>
  </w:style>
  <w:style w:type="paragraph" w:customStyle="1" w:styleId="Repdate">
    <w:name w:val="Rep_date"/>
    <w:basedOn w:val="Recdate"/>
    <w:next w:val="Normalaftertitle"/>
    <w:rsid w:val="00C2689D"/>
  </w:style>
  <w:style w:type="paragraph" w:customStyle="1" w:styleId="RepNo">
    <w:name w:val="Rep_No"/>
    <w:basedOn w:val="RecNo"/>
    <w:next w:val="Reptitle"/>
    <w:rsid w:val="00C2689D"/>
  </w:style>
  <w:style w:type="paragraph" w:customStyle="1" w:styleId="Reptitle">
    <w:name w:val="Rep_title"/>
    <w:basedOn w:val="Rectitle"/>
    <w:next w:val="Repref"/>
    <w:rsid w:val="00C2689D"/>
  </w:style>
  <w:style w:type="paragraph" w:customStyle="1" w:styleId="Repref">
    <w:name w:val="Rep_ref"/>
    <w:basedOn w:val="Recref"/>
    <w:next w:val="Repdate"/>
    <w:rsid w:val="00C2689D"/>
  </w:style>
  <w:style w:type="paragraph" w:customStyle="1" w:styleId="Resdate">
    <w:name w:val="Res_date"/>
    <w:basedOn w:val="Recdate"/>
    <w:next w:val="Normalaftertitle"/>
    <w:rsid w:val="00C2689D"/>
  </w:style>
  <w:style w:type="paragraph" w:customStyle="1" w:styleId="ResNo">
    <w:name w:val="Res_No"/>
    <w:basedOn w:val="RecNo"/>
    <w:next w:val="Restitle"/>
    <w:rsid w:val="00C2689D"/>
  </w:style>
  <w:style w:type="paragraph" w:customStyle="1" w:styleId="Restitle">
    <w:name w:val="Res_title"/>
    <w:basedOn w:val="Rectitle"/>
    <w:next w:val="Resref"/>
    <w:rsid w:val="00C2689D"/>
  </w:style>
  <w:style w:type="paragraph" w:customStyle="1" w:styleId="Resref">
    <w:name w:val="Res_ref"/>
    <w:basedOn w:val="Recref"/>
    <w:next w:val="Resdate"/>
    <w:rsid w:val="00C2689D"/>
  </w:style>
  <w:style w:type="paragraph" w:customStyle="1" w:styleId="SectionNo">
    <w:name w:val="Section_No"/>
    <w:basedOn w:val="Normal"/>
    <w:next w:val="Sectiontitle"/>
    <w:rsid w:val="00C2689D"/>
    <w:pPr>
      <w:keepNext/>
      <w:keepLines/>
      <w:spacing w:before="480" w:after="80"/>
      <w:jc w:val="center"/>
    </w:pPr>
    <w:rPr>
      <w:caps/>
      <w:sz w:val="28"/>
    </w:rPr>
  </w:style>
  <w:style w:type="paragraph" w:customStyle="1" w:styleId="Sectiontitle">
    <w:name w:val="Section_title"/>
    <w:basedOn w:val="Normal"/>
    <w:next w:val="Normalaftertitle"/>
    <w:rsid w:val="00C2689D"/>
    <w:pPr>
      <w:keepNext/>
      <w:keepLines/>
      <w:spacing w:before="480" w:after="280"/>
      <w:jc w:val="center"/>
    </w:pPr>
    <w:rPr>
      <w:b/>
      <w:sz w:val="28"/>
    </w:rPr>
  </w:style>
  <w:style w:type="paragraph" w:customStyle="1" w:styleId="Source">
    <w:name w:val="Source"/>
    <w:basedOn w:val="Normal"/>
    <w:next w:val="Normalaftertitle"/>
    <w:rsid w:val="00C2689D"/>
    <w:pPr>
      <w:spacing w:before="840" w:after="200"/>
      <w:jc w:val="center"/>
    </w:pPr>
    <w:rPr>
      <w:b/>
      <w:sz w:val="28"/>
    </w:rPr>
  </w:style>
  <w:style w:type="paragraph" w:customStyle="1" w:styleId="SpecialFooter">
    <w:name w:val="Special Footer"/>
    <w:basedOn w:val="Footer"/>
    <w:rsid w:val="00C268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C268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C2689D"/>
    <w:pPr>
      <w:keepNext/>
      <w:spacing w:before="560" w:after="120"/>
      <w:jc w:val="center"/>
    </w:pPr>
    <w:rPr>
      <w:caps/>
    </w:rPr>
  </w:style>
  <w:style w:type="paragraph" w:customStyle="1" w:styleId="Tabletitle">
    <w:name w:val="Table_title"/>
    <w:basedOn w:val="Normal"/>
    <w:next w:val="Tablehead"/>
    <w:rsid w:val="00C2689D"/>
    <w:pPr>
      <w:keepNext/>
      <w:keepLines/>
      <w:spacing w:before="0" w:after="120"/>
      <w:jc w:val="center"/>
    </w:pPr>
    <w:rPr>
      <w:b/>
    </w:rPr>
  </w:style>
  <w:style w:type="paragraph" w:customStyle="1" w:styleId="Tableref">
    <w:name w:val="Table_ref"/>
    <w:basedOn w:val="Normal"/>
    <w:next w:val="Tabletitle"/>
    <w:rsid w:val="00C2689D"/>
    <w:pPr>
      <w:keepNext/>
      <w:spacing w:before="0" w:after="120"/>
      <w:jc w:val="center"/>
    </w:pPr>
  </w:style>
  <w:style w:type="paragraph" w:customStyle="1" w:styleId="Title1">
    <w:name w:val="Title 1"/>
    <w:basedOn w:val="Source"/>
    <w:next w:val="Title2"/>
    <w:link w:val="Title1Char"/>
    <w:rsid w:val="00C268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689D"/>
  </w:style>
  <w:style w:type="paragraph" w:customStyle="1" w:styleId="Title3">
    <w:name w:val="Title 3"/>
    <w:basedOn w:val="Title2"/>
    <w:next w:val="Title4"/>
    <w:rsid w:val="00C2689D"/>
    <w:rPr>
      <w:caps w:val="0"/>
    </w:rPr>
  </w:style>
  <w:style w:type="paragraph" w:customStyle="1" w:styleId="Title4">
    <w:name w:val="Title 4"/>
    <w:basedOn w:val="Title3"/>
    <w:next w:val="Heading1"/>
    <w:rsid w:val="00C2689D"/>
    <w:rPr>
      <w:b/>
    </w:rPr>
  </w:style>
  <w:style w:type="character" w:customStyle="1" w:styleId="Title1Char">
    <w:name w:val="Title 1 Char"/>
    <w:basedOn w:val="DefaultParagraphFont"/>
    <w:link w:val="Title1"/>
    <w:rsid w:val="00960DDC"/>
    <w:rPr>
      <w:caps/>
      <w:sz w:val="28"/>
      <w:lang w:val="en-GB" w:eastAsia="en-US" w:bidi="ar-SA"/>
    </w:rPr>
  </w:style>
  <w:style w:type="paragraph" w:customStyle="1" w:styleId="toc0">
    <w:name w:val="toc 0"/>
    <w:basedOn w:val="Normal"/>
    <w:next w:val="TOC1"/>
    <w:rsid w:val="00C2689D"/>
    <w:pPr>
      <w:tabs>
        <w:tab w:val="clear" w:pos="794"/>
        <w:tab w:val="clear" w:pos="1191"/>
        <w:tab w:val="clear" w:pos="1588"/>
        <w:tab w:val="clear" w:pos="1985"/>
        <w:tab w:val="right" w:pos="9639"/>
      </w:tabs>
    </w:pPr>
    <w:rPr>
      <w:b/>
    </w:rPr>
  </w:style>
  <w:style w:type="paragraph" w:styleId="TOC1">
    <w:name w:val="toc 1"/>
    <w:basedOn w:val="Normal"/>
    <w:semiHidden/>
    <w:rsid w:val="00C2689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2689D"/>
    <w:pPr>
      <w:spacing w:before="80"/>
      <w:ind w:left="1531" w:hanging="851"/>
    </w:pPr>
  </w:style>
  <w:style w:type="paragraph" w:styleId="TOC3">
    <w:name w:val="toc 3"/>
    <w:basedOn w:val="TOC2"/>
    <w:semiHidden/>
    <w:rsid w:val="00C2689D"/>
  </w:style>
  <w:style w:type="paragraph" w:styleId="TOC4">
    <w:name w:val="toc 4"/>
    <w:basedOn w:val="TOC3"/>
    <w:semiHidden/>
    <w:rsid w:val="00C2689D"/>
  </w:style>
  <w:style w:type="paragraph" w:styleId="TOC5">
    <w:name w:val="toc 5"/>
    <w:basedOn w:val="TOC4"/>
    <w:semiHidden/>
    <w:rsid w:val="00C2689D"/>
  </w:style>
  <w:style w:type="paragraph" w:styleId="TOC6">
    <w:name w:val="toc 6"/>
    <w:basedOn w:val="TOC4"/>
    <w:semiHidden/>
    <w:rsid w:val="00C2689D"/>
  </w:style>
  <w:style w:type="paragraph" w:styleId="TOC7">
    <w:name w:val="toc 7"/>
    <w:basedOn w:val="TOC4"/>
    <w:semiHidden/>
    <w:rsid w:val="00C2689D"/>
  </w:style>
  <w:style w:type="paragraph" w:styleId="TOC8">
    <w:name w:val="toc 8"/>
    <w:basedOn w:val="TOC4"/>
    <w:semiHidden/>
    <w:rsid w:val="00C2689D"/>
  </w:style>
  <w:style w:type="character" w:customStyle="1" w:styleId="Appdef">
    <w:name w:val="App_def"/>
    <w:basedOn w:val="DefaultParagraphFont"/>
    <w:rsid w:val="00C2689D"/>
    <w:rPr>
      <w:rFonts w:ascii="Times New Roman" w:hAnsi="Times New Roman"/>
      <w:b/>
    </w:rPr>
  </w:style>
  <w:style w:type="character" w:customStyle="1" w:styleId="Appref">
    <w:name w:val="App_ref"/>
    <w:basedOn w:val="DefaultParagraphFont"/>
    <w:rsid w:val="00C2689D"/>
  </w:style>
  <w:style w:type="character" w:customStyle="1" w:styleId="Artdef">
    <w:name w:val="Art_def"/>
    <w:basedOn w:val="DefaultParagraphFont"/>
    <w:rsid w:val="00C2689D"/>
    <w:rPr>
      <w:rFonts w:ascii="Times New Roman" w:hAnsi="Times New Roman"/>
      <w:b/>
    </w:rPr>
  </w:style>
  <w:style w:type="character" w:customStyle="1" w:styleId="Artref">
    <w:name w:val="Art_ref"/>
    <w:basedOn w:val="DefaultParagraphFont"/>
    <w:rsid w:val="00C2689D"/>
  </w:style>
  <w:style w:type="character" w:customStyle="1" w:styleId="Recdef">
    <w:name w:val="Rec_def"/>
    <w:basedOn w:val="DefaultParagraphFont"/>
    <w:rsid w:val="00C2689D"/>
    <w:rPr>
      <w:b/>
    </w:rPr>
  </w:style>
  <w:style w:type="character" w:customStyle="1" w:styleId="Resdef">
    <w:name w:val="Res_def"/>
    <w:basedOn w:val="DefaultParagraphFont"/>
    <w:rsid w:val="00C2689D"/>
    <w:rPr>
      <w:rFonts w:ascii="Times New Roman" w:hAnsi="Times New Roman"/>
      <w:b/>
    </w:rPr>
  </w:style>
  <w:style w:type="character" w:customStyle="1" w:styleId="Tablefreq">
    <w:name w:val="Table_freq"/>
    <w:basedOn w:val="DefaultParagraphFont"/>
    <w:rsid w:val="00C2689D"/>
    <w:rPr>
      <w:b/>
      <w:color w:val="auto"/>
    </w:rPr>
  </w:style>
  <w:style w:type="paragraph" w:customStyle="1" w:styleId="Formal">
    <w:name w:val="Formal"/>
    <w:basedOn w:val="ASN1"/>
    <w:rsid w:val="00C2689D"/>
    <w:rPr>
      <w:b w:val="0"/>
    </w:rPr>
  </w:style>
  <w:style w:type="paragraph" w:customStyle="1" w:styleId="Section1">
    <w:name w:val="Section_1"/>
    <w:basedOn w:val="Normal"/>
    <w:next w:val="Normal"/>
    <w:rsid w:val="00C268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689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C2689D"/>
    <w:pPr>
      <w:keepNext/>
      <w:spacing w:before="160"/>
    </w:pPr>
    <w:rPr>
      <w:i/>
    </w:rPr>
  </w:style>
  <w:style w:type="paragraph" w:customStyle="1" w:styleId="Headingb">
    <w:name w:val="Heading_b"/>
    <w:basedOn w:val="Normal"/>
    <w:next w:val="Normal"/>
    <w:rsid w:val="00C2689D"/>
    <w:pPr>
      <w:keepNext/>
      <w:spacing w:before="160"/>
    </w:pPr>
    <w:rPr>
      <w:b/>
    </w:rPr>
  </w:style>
  <w:style w:type="paragraph" w:customStyle="1" w:styleId="Figure">
    <w:name w:val="Figure"/>
    <w:basedOn w:val="Normal"/>
    <w:next w:val="Normal"/>
    <w:rsid w:val="00C2689D"/>
    <w:pPr>
      <w:keepNext/>
      <w:keepLines/>
      <w:spacing w:before="240" w:after="120"/>
      <w:jc w:val="center"/>
    </w:pPr>
  </w:style>
  <w:style w:type="character" w:styleId="PageNumber">
    <w:name w:val="page number"/>
    <w:basedOn w:val="DefaultParagraphFont"/>
    <w:rsid w:val="00C2689D"/>
  </w:style>
  <w:style w:type="paragraph" w:customStyle="1" w:styleId="Figuretitle">
    <w:name w:val="Figure_title"/>
    <w:basedOn w:val="Tabletitle"/>
    <w:next w:val="Normal"/>
    <w:rsid w:val="00C2689D"/>
    <w:pPr>
      <w:keepNext w:val="0"/>
    </w:pPr>
  </w:style>
  <w:style w:type="paragraph" w:customStyle="1" w:styleId="FigureNo">
    <w:name w:val="Figure_No"/>
    <w:basedOn w:val="Normal"/>
    <w:next w:val="Figuretitle"/>
    <w:rsid w:val="00C2689D"/>
    <w:pPr>
      <w:keepNext/>
      <w:keepLines/>
      <w:spacing w:before="480" w:after="120"/>
      <w:jc w:val="center"/>
    </w:pPr>
    <w:rPr>
      <w:caps/>
    </w:rPr>
  </w:style>
  <w:style w:type="character" w:styleId="Hyperlink">
    <w:name w:val="Hyperlink"/>
    <w:basedOn w:val="DefaultParagraphFont"/>
    <w:rsid w:val="00940254"/>
    <w:rPr>
      <w:color w:val="0000FF"/>
      <w:u w:val="single"/>
    </w:rPr>
  </w:style>
  <w:style w:type="paragraph" w:customStyle="1" w:styleId="Normalaftertitle0">
    <w:name w:val="Normal after title"/>
    <w:basedOn w:val="Normal"/>
    <w:next w:val="Normal"/>
    <w:link w:val="NormalaftertitleChar"/>
    <w:rsid w:val="0098370B"/>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960DDC"/>
    <w:rPr>
      <w:sz w:val="24"/>
      <w:lang w:val="en-GB" w:eastAsia="en-US" w:bidi="ar-SA"/>
    </w:rPr>
  </w:style>
  <w:style w:type="table" w:styleId="TableGrid">
    <w:name w:val="Table Grid"/>
    <w:basedOn w:val="TableNormal"/>
    <w:rsid w:val="00960DDC"/>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60DDC"/>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styleId="Strong">
    <w:name w:val="Strong"/>
    <w:basedOn w:val="DefaultParagraphFont"/>
    <w:qFormat/>
    <w:rsid w:val="00960DDC"/>
    <w:rPr>
      <w:b/>
      <w:bCs/>
    </w:rPr>
  </w:style>
  <w:style w:type="character" w:customStyle="1" w:styleId="rsg-title1">
    <w:name w:val="rsg-title1"/>
    <w:basedOn w:val="DefaultParagraphFont"/>
    <w:rsid w:val="00960DDC"/>
    <w:rPr>
      <w:b/>
      <w:bCs/>
      <w:color w:val="37ACAB"/>
      <w:sz w:val="26"/>
      <w:szCs w:val="26"/>
    </w:rPr>
  </w:style>
  <w:style w:type="character" w:styleId="FollowedHyperlink">
    <w:name w:val="FollowedHyperlink"/>
    <w:basedOn w:val="DefaultParagraphFont"/>
    <w:rsid w:val="005A322C"/>
    <w:rPr>
      <w:color w:val="800080"/>
      <w:u w:val="single"/>
    </w:rPr>
  </w:style>
  <w:style w:type="paragraph" w:styleId="Title">
    <w:name w:val="Title"/>
    <w:basedOn w:val="Normal"/>
    <w:next w:val="Normal"/>
    <w:link w:val="TitleChar"/>
    <w:qFormat/>
    <w:rsid w:val="00810384"/>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810384"/>
    <w:rPr>
      <w:rFonts w:ascii="Cambria" w:eastAsia="SimSun" w:hAnsi="Cambria" w:cs="Times New Roman"/>
      <w:b/>
      <w:bCs/>
      <w:kern w:val="28"/>
      <w:sz w:val="32"/>
      <w:szCs w:val="32"/>
      <w:lang w:val="en-GB" w:eastAsia="en-US"/>
    </w:rPr>
  </w:style>
  <w:style w:type="character" w:customStyle="1" w:styleId="HeaderChar">
    <w:name w:val="Header Char"/>
    <w:basedOn w:val="DefaultParagraphFont"/>
    <w:link w:val="Header"/>
    <w:rsid w:val="00B82416"/>
    <w:rPr>
      <w:rFonts w:ascii="Times New Roman" w:hAnsi="Times New Roman"/>
      <w:sz w:val="18"/>
      <w:lang w:val="en-GB" w:eastAsia="en-US"/>
    </w:rPr>
  </w:style>
  <w:style w:type="paragraph" w:styleId="ListParagraph">
    <w:name w:val="List Paragraph"/>
    <w:basedOn w:val="Normal"/>
    <w:uiPriority w:val="34"/>
    <w:qFormat/>
    <w:rsid w:val="00875AB8"/>
    <w:pPr>
      <w:ind w:leftChars="400" w:left="840"/>
    </w:pPr>
  </w:style>
  <w:style w:type="paragraph" w:customStyle="1" w:styleId="ResTitle0">
    <w:name w:val="Res_Title"/>
    <w:basedOn w:val="Rectitle"/>
    <w:next w:val="Normal"/>
    <w:rsid w:val="00FC015A"/>
    <w:pPr>
      <w:tabs>
        <w:tab w:val="clear" w:pos="794"/>
        <w:tab w:val="clear" w:pos="1191"/>
        <w:tab w:val="clear" w:pos="1588"/>
        <w:tab w:val="clear" w:pos="1985"/>
        <w:tab w:val="center" w:pos="4849"/>
        <w:tab w:val="right" w:pos="9696"/>
      </w:tabs>
      <w:spacing w:before="240"/>
    </w:pPr>
    <w:rPr>
      <w:sz w:val="18"/>
      <w:lang w:val="es-ES_tradnl" w:eastAsia="ja-JP"/>
    </w:rPr>
  </w:style>
  <w:style w:type="paragraph" w:customStyle="1" w:styleId="call0">
    <w:name w:val="call"/>
    <w:basedOn w:val="Normal"/>
    <w:next w:val="Normal"/>
    <w:rsid w:val="00FC015A"/>
    <w:pPr>
      <w:keepNext/>
      <w:keepLines/>
      <w:tabs>
        <w:tab w:val="clear" w:pos="1191"/>
        <w:tab w:val="clear" w:pos="1588"/>
        <w:tab w:val="clear" w:pos="1985"/>
      </w:tabs>
      <w:spacing w:before="227"/>
      <w:ind w:left="794"/>
    </w:pPr>
    <w:rPr>
      <w:i/>
      <w:sz w:val="20"/>
      <w:lang w:val="es-ES_tradnl" w:eastAsia="ja-JP"/>
    </w:rPr>
  </w:style>
  <w:style w:type="paragraph" w:customStyle="1" w:styleId="headfoot">
    <w:name w:val="head_foot"/>
    <w:basedOn w:val="Normal"/>
    <w:next w:val="Normalaftertitle0"/>
    <w:rsid w:val="00FC015A"/>
    <w:pPr>
      <w:tabs>
        <w:tab w:val="clear" w:pos="794"/>
        <w:tab w:val="clear" w:pos="1191"/>
        <w:tab w:val="clear" w:pos="1588"/>
        <w:tab w:val="clear" w:pos="1985"/>
      </w:tabs>
      <w:spacing w:before="0"/>
      <w:jc w:val="both"/>
    </w:pPr>
    <w:rPr>
      <w:b/>
      <w:color w:val="FFFFFF"/>
      <w:sz w:val="8"/>
      <w:lang w:val="es-ES_tradnl" w:eastAsia="ja-JP"/>
    </w:rPr>
  </w:style>
  <w:style w:type="paragraph" w:customStyle="1" w:styleId="Res">
    <w:name w:val="Res_#"/>
    <w:basedOn w:val="Normal"/>
    <w:next w:val="ResTitle0"/>
    <w:rsid w:val="00FC015A"/>
    <w:pPr>
      <w:keepNext/>
      <w:keepLines/>
      <w:tabs>
        <w:tab w:val="clear" w:pos="794"/>
        <w:tab w:val="clear" w:pos="1191"/>
        <w:tab w:val="clear" w:pos="1588"/>
        <w:tab w:val="clear" w:pos="1985"/>
        <w:tab w:val="center" w:pos="4849"/>
        <w:tab w:val="right" w:pos="9696"/>
      </w:tabs>
      <w:spacing w:before="720"/>
      <w:jc w:val="center"/>
    </w:pPr>
    <w:rPr>
      <w:sz w:val="20"/>
      <w:lang w:val="es-ES_tradnl" w:eastAsia="ja-JP"/>
    </w:rPr>
  </w:style>
  <w:style w:type="paragraph" w:customStyle="1" w:styleId="ResTitleDate">
    <w:name w:val="Res_Title/Date"/>
    <w:basedOn w:val="Normal"/>
    <w:next w:val="headfoot"/>
    <w:rsid w:val="00FC015A"/>
    <w:pPr>
      <w:keepNext/>
      <w:keepLines/>
      <w:tabs>
        <w:tab w:val="clear" w:pos="794"/>
        <w:tab w:val="clear" w:pos="1191"/>
        <w:tab w:val="clear" w:pos="1588"/>
        <w:tab w:val="clear" w:pos="1985"/>
        <w:tab w:val="right" w:pos="9696"/>
      </w:tabs>
      <w:spacing w:before="136"/>
      <w:jc w:val="right"/>
    </w:pPr>
    <w:rPr>
      <w:sz w:val="20"/>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8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2689D"/>
    <w:pPr>
      <w:keepNext/>
      <w:keepLines/>
      <w:spacing w:before="360"/>
      <w:ind w:left="794" w:hanging="794"/>
      <w:outlineLvl w:val="0"/>
    </w:pPr>
    <w:rPr>
      <w:b/>
    </w:rPr>
  </w:style>
  <w:style w:type="paragraph" w:styleId="Heading2">
    <w:name w:val="heading 2"/>
    <w:basedOn w:val="Heading1"/>
    <w:next w:val="Normal"/>
    <w:qFormat/>
    <w:rsid w:val="00C2689D"/>
    <w:pPr>
      <w:spacing w:before="240"/>
      <w:outlineLvl w:val="1"/>
    </w:pPr>
  </w:style>
  <w:style w:type="paragraph" w:styleId="Heading3">
    <w:name w:val="heading 3"/>
    <w:basedOn w:val="Heading1"/>
    <w:next w:val="Normal"/>
    <w:qFormat/>
    <w:rsid w:val="00C2689D"/>
    <w:pPr>
      <w:spacing w:before="160"/>
      <w:outlineLvl w:val="2"/>
    </w:pPr>
  </w:style>
  <w:style w:type="paragraph" w:styleId="Heading4">
    <w:name w:val="heading 4"/>
    <w:basedOn w:val="Heading3"/>
    <w:next w:val="Normal"/>
    <w:qFormat/>
    <w:rsid w:val="00C2689D"/>
    <w:pPr>
      <w:tabs>
        <w:tab w:val="clear" w:pos="794"/>
        <w:tab w:val="left" w:pos="1021"/>
      </w:tabs>
      <w:ind w:left="1021" w:hanging="1021"/>
      <w:outlineLvl w:val="3"/>
    </w:pPr>
  </w:style>
  <w:style w:type="paragraph" w:styleId="Heading5">
    <w:name w:val="heading 5"/>
    <w:basedOn w:val="Heading4"/>
    <w:next w:val="Normal"/>
    <w:qFormat/>
    <w:rsid w:val="00C2689D"/>
    <w:pPr>
      <w:outlineLvl w:val="4"/>
    </w:pPr>
  </w:style>
  <w:style w:type="paragraph" w:styleId="Heading6">
    <w:name w:val="heading 6"/>
    <w:basedOn w:val="Heading4"/>
    <w:next w:val="Normal"/>
    <w:qFormat/>
    <w:rsid w:val="00C2689D"/>
    <w:pPr>
      <w:tabs>
        <w:tab w:val="clear" w:pos="1021"/>
        <w:tab w:val="clear" w:pos="1191"/>
      </w:tabs>
      <w:ind w:left="1588" w:hanging="1588"/>
      <w:outlineLvl w:val="5"/>
    </w:pPr>
  </w:style>
  <w:style w:type="paragraph" w:styleId="Heading7">
    <w:name w:val="heading 7"/>
    <w:basedOn w:val="Heading6"/>
    <w:next w:val="Normal"/>
    <w:qFormat/>
    <w:rsid w:val="00C2689D"/>
    <w:pPr>
      <w:outlineLvl w:val="6"/>
    </w:pPr>
  </w:style>
  <w:style w:type="paragraph" w:styleId="Heading8">
    <w:name w:val="heading 8"/>
    <w:basedOn w:val="Heading6"/>
    <w:next w:val="Normal"/>
    <w:qFormat/>
    <w:rsid w:val="00C2689D"/>
    <w:pPr>
      <w:outlineLvl w:val="7"/>
    </w:pPr>
  </w:style>
  <w:style w:type="paragraph" w:styleId="Heading9">
    <w:name w:val="heading 9"/>
    <w:basedOn w:val="Heading6"/>
    <w:next w:val="Normal"/>
    <w:qFormat/>
    <w:rsid w:val="00C268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2689D"/>
    <w:pPr>
      <w:spacing w:before="360"/>
    </w:pPr>
  </w:style>
  <w:style w:type="paragraph" w:customStyle="1" w:styleId="Artheading">
    <w:name w:val="Art_heading"/>
    <w:basedOn w:val="Normal"/>
    <w:next w:val="Normalaftertitle"/>
    <w:rsid w:val="00C2689D"/>
    <w:pPr>
      <w:spacing w:before="480"/>
      <w:jc w:val="center"/>
    </w:pPr>
    <w:rPr>
      <w:b/>
      <w:sz w:val="28"/>
    </w:rPr>
  </w:style>
  <w:style w:type="paragraph" w:customStyle="1" w:styleId="ArtNo">
    <w:name w:val="Art_No"/>
    <w:basedOn w:val="Normal"/>
    <w:next w:val="Arttitle"/>
    <w:rsid w:val="00C2689D"/>
    <w:pPr>
      <w:keepNext/>
      <w:keepLines/>
      <w:spacing w:before="480"/>
      <w:jc w:val="center"/>
    </w:pPr>
    <w:rPr>
      <w:caps/>
      <w:sz w:val="28"/>
    </w:rPr>
  </w:style>
  <w:style w:type="paragraph" w:customStyle="1" w:styleId="Arttitle">
    <w:name w:val="Art_title"/>
    <w:basedOn w:val="Normal"/>
    <w:next w:val="Normalaftertitle"/>
    <w:rsid w:val="00C2689D"/>
    <w:pPr>
      <w:keepNext/>
      <w:keepLines/>
      <w:spacing w:before="240"/>
      <w:jc w:val="center"/>
    </w:pPr>
    <w:rPr>
      <w:b/>
      <w:sz w:val="28"/>
    </w:rPr>
  </w:style>
  <w:style w:type="paragraph" w:customStyle="1" w:styleId="ASN1">
    <w:name w:val="ASN.1"/>
    <w:basedOn w:val="Normal"/>
    <w:rsid w:val="00C268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2689D"/>
    <w:pPr>
      <w:keepNext/>
      <w:keepLines/>
      <w:spacing w:before="160"/>
      <w:ind w:left="794"/>
    </w:pPr>
    <w:rPr>
      <w:i/>
    </w:rPr>
  </w:style>
  <w:style w:type="paragraph" w:customStyle="1" w:styleId="ChapNo">
    <w:name w:val="Chap_No"/>
    <w:basedOn w:val="Normal"/>
    <w:next w:val="Chaptitle"/>
    <w:rsid w:val="00C2689D"/>
    <w:pPr>
      <w:keepNext/>
      <w:keepLines/>
      <w:spacing w:before="480"/>
      <w:jc w:val="center"/>
    </w:pPr>
    <w:rPr>
      <w:b/>
      <w:caps/>
      <w:sz w:val="28"/>
    </w:rPr>
  </w:style>
  <w:style w:type="paragraph" w:customStyle="1" w:styleId="Chaptitle">
    <w:name w:val="Chap_title"/>
    <w:basedOn w:val="Normal"/>
    <w:next w:val="Normalaftertitle"/>
    <w:rsid w:val="00C2689D"/>
    <w:pPr>
      <w:keepNext/>
      <w:keepLines/>
      <w:spacing w:before="240"/>
      <w:jc w:val="center"/>
    </w:pPr>
    <w:rPr>
      <w:b/>
      <w:sz w:val="28"/>
    </w:rPr>
  </w:style>
  <w:style w:type="character" w:styleId="EndnoteReference">
    <w:name w:val="endnote reference"/>
    <w:basedOn w:val="DefaultParagraphFont"/>
    <w:semiHidden/>
    <w:rsid w:val="00C2689D"/>
    <w:rPr>
      <w:vertAlign w:val="superscript"/>
    </w:rPr>
  </w:style>
  <w:style w:type="paragraph" w:customStyle="1" w:styleId="enumlev1">
    <w:name w:val="enumlev1"/>
    <w:basedOn w:val="Normal"/>
    <w:rsid w:val="00C2689D"/>
    <w:pPr>
      <w:spacing w:before="80"/>
      <w:ind w:left="794" w:hanging="794"/>
    </w:pPr>
  </w:style>
  <w:style w:type="paragraph" w:customStyle="1" w:styleId="enumlev2">
    <w:name w:val="enumlev2"/>
    <w:basedOn w:val="enumlev1"/>
    <w:rsid w:val="00C2689D"/>
    <w:pPr>
      <w:ind w:left="1191" w:hanging="397"/>
    </w:pPr>
  </w:style>
  <w:style w:type="paragraph" w:customStyle="1" w:styleId="enumlev3">
    <w:name w:val="enumlev3"/>
    <w:basedOn w:val="enumlev2"/>
    <w:rsid w:val="00C2689D"/>
    <w:pPr>
      <w:ind w:left="1588"/>
    </w:pPr>
  </w:style>
  <w:style w:type="paragraph" w:customStyle="1" w:styleId="Equation">
    <w:name w:val="Equation"/>
    <w:basedOn w:val="Normal"/>
    <w:rsid w:val="00C2689D"/>
    <w:pPr>
      <w:tabs>
        <w:tab w:val="clear" w:pos="1191"/>
        <w:tab w:val="clear" w:pos="1588"/>
        <w:tab w:val="clear" w:pos="1985"/>
        <w:tab w:val="center" w:pos="4820"/>
        <w:tab w:val="right" w:pos="9639"/>
      </w:tabs>
    </w:pPr>
  </w:style>
  <w:style w:type="paragraph" w:customStyle="1" w:styleId="Equationlegend">
    <w:name w:val="Equation_legend"/>
    <w:basedOn w:val="Normal"/>
    <w:rsid w:val="00C268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689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2689D"/>
    <w:pPr>
      <w:keepLines/>
      <w:spacing w:before="240" w:after="120"/>
      <w:jc w:val="center"/>
    </w:pPr>
  </w:style>
  <w:style w:type="paragraph" w:styleId="Footer">
    <w:name w:val="footer"/>
    <w:basedOn w:val="Normal"/>
    <w:rsid w:val="00C268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268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2689D"/>
    <w:rPr>
      <w:position w:val="6"/>
      <w:sz w:val="18"/>
    </w:rPr>
  </w:style>
  <w:style w:type="paragraph" w:styleId="FootnoteText">
    <w:name w:val="footnote text"/>
    <w:basedOn w:val="Note"/>
    <w:semiHidden/>
    <w:rsid w:val="00C2689D"/>
    <w:pPr>
      <w:keepLines/>
      <w:tabs>
        <w:tab w:val="left" w:pos="255"/>
      </w:tabs>
      <w:ind w:left="255" w:hanging="255"/>
    </w:pPr>
  </w:style>
  <w:style w:type="paragraph" w:customStyle="1" w:styleId="Note">
    <w:name w:val="Note"/>
    <w:basedOn w:val="Normal"/>
    <w:rsid w:val="00C2689D"/>
    <w:pPr>
      <w:spacing w:before="80"/>
    </w:pPr>
    <w:rPr>
      <w:sz w:val="22"/>
    </w:rPr>
  </w:style>
  <w:style w:type="paragraph" w:styleId="Header">
    <w:name w:val="header"/>
    <w:basedOn w:val="Normal"/>
    <w:link w:val="HeaderChar"/>
    <w:rsid w:val="00C2689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C2689D"/>
    <w:pPr>
      <w:keepNext/>
      <w:keepLines/>
      <w:spacing w:before="480"/>
      <w:jc w:val="center"/>
    </w:pPr>
    <w:rPr>
      <w:b/>
      <w:sz w:val="28"/>
    </w:rPr>
  </w:style>
  <w:style w:type="paragraph" w:customStyle="1" w:styleId="AppendixNoTitle">
    <w:name w:val="Appendix_NoTitle"/>
    <w:basedOn w:val="AnnexNoTitle"/>
    <w:next w:val="Normalaftertitle"/>
    <w:rsid w:val="00C2689D"/>
  </w:style>
  <w:style w:type="paragraph" w:styleId="Index1">
    <w:name w:val="index 1"/>
    <w:basedOn w:val="Normal"/>
    <w:next w:val="Normal"/>
    <w:semiHidden/>
    <w:rsid w:val="00C2689D"/>
  </w:style>
  <w:style w:type="paragraph" w:styleId="Index2">
    <w:name w:val="index 2"/>
    <w:basedOn w:val="Normal"/>
    <w:next w:val="Normal"/>
    <w:semiHidden/>
    <w:rsid w:val="00C2689D"/>
    <w:pPr>
      <w:ind w:left="283"/>
    </w:pPr>
  </w:style>
  <w:style w:type="paragraph" w:styleId="Index3">
    <w:name w:val="index 3"/>
    <w:basedOn w:val="Normal"/>
    <w:next w:val="Normal"/>
    <w:semiHidden/>
    <w:rsid w:val="00C2689D"/>
    <w:pPr>
      <w:ind w:left="566"/>
    </w:pPr>
  </w:style>
  <w:style w:type="paragraph" w:customStyle="1" w:styleId="PartNo">
    <w:name w:val="Part_No"/>
    <w:basedOn w:val="Normal"/>
    <w:next w:val="Partref"/>
    <w:rsid w:val="00C2689D"/>
    <w:pPr>
      <w:keepNext/>
      <w:keepLines/>
      <w:spacing w:before="480" w:after="80"/>
      <w:jc w:val="center"/>
    </w:pPr>
    <w:rPr>
      <w:caps/>
      <w:sz w:val="28"/>
    </w:rPr>
  </w:style>
  <w:style w:type="paragraph" w:customStyle="1" w:styleId="Partref">
    <w:name w:val="Part_ref"/>
    <w:basedOn w:val="Normal"/>
    <w:next w:val="Parttitle"/>
    <w:rsid w:val="00C2689D"/>
    <w:pPr>
      <w:keepNext/>
      <w:keepLines/>
      <w:spacing w:before="280"/>
      <w:jc w:val="center"/>
    </w:pPr>
  </w:style>
  <w:style w:type="paragraph" w:customStyle="1" w:styleId="Parttitle">
    <w:name w:val="Part_title"/>
    <w:basedOn w:val="Normal"/>
    <w:next w:val="Normalaftertitle"/>
    <w:rsid w:val="00C2689D"/>
    <w:pPr>
      <w:keepNext/>
      <w:keepLines/>
      <w:spacing w:before="240" w:after="280"/>
      <w:jc w:val="center"/>
    </w:pPr>
    <w:rPr>
      <w:b/>
      <w:sz w:val="28"/>
    </w:rPr>
  </w:style>
  <w:style w:type="paragraph" w:customStyle="1" w:styleId="RecNo">
    <w:name w:val="Rec_No"/>
    <w:basedOn w:val="Normal"/>
    <w:next w:val="Rectitle"/>
    <w:rsid w:val="00C2689D"/>
    <w:pPr>
      <w:keepNext/>
      <w:keepLines/>
      <w:spacing w:before="480"/>
      <w:jc w:val="center"/>
    </w:pPr>
    <w:rPr>
      <w:caps/>
      <w:sz w:val="28"/>
    </w:rPr>
  </w:style>
  <w:style w:type="paragraph" w:customStyle="1" w:styleId="Rectitle">
    <w:name w:val="Rec_title"/>
    <w:basedOn w:val="Normal"/>
    <w:next w:val="Normalaftertitle"/>
    <w:rsid w:val="00C2689D"/>
    <w:pPr>
      <w:keepNext/>
      <w:keepLines/>
      <w:spacing w:before="360"/>
      <w:jc w:val="center"/>
    </w:pPr>
    <w:rPr>
      <w:b/>
      <w:sz w:val="28"/>
    </w:rPr>
  </w:style>
  <w:style w:type="paragraph" w:customStyle="1" w:styleId="Recref">
    <w:name w:val="Rec_ref"/>
    <w:basedOn w:val="Normal"/>
    <w:next w:val="Recdate"/>
    <w:rsid w:val="00C268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68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689D"/>
  </w:style>
  <w:style w:type="paragraph" w:customStyle="1" w:styleId="QuestionNo">
    <w:name w:val="Question_No"/>
    <w:basedOn w:val="RecNo"/>
    <w:next w:val="Questiontitle"/>
    <w:rsid w:val="00C2689D"/>
  </w:style>
  <w:style w:type="paragraph" w:customStyle="1" w:styleId="Questiontitle">
    <w:name w:val="Question_title"/>
    <w:basedOn w:val="Rectitle"/>
    <w:next w:val="Questionref"/>
    <w:rsid w:val="00C2689D"/>
  </w:style>
  <w:style w:type="paragraph" w:customStyle="1" w:styleId="Questionref">
    <w:name w:val="Question_ref"/>
    <w:basedOn w:val="Recref"/>
    <w:next w:val="Questiondate"/>
    <w:rsid w:val="00C2689D"/>
  </w:style>
  <w:style w:type="paragraph" w:customStyle="1" w:styleId="Reftext">
    <w:name w:val="Ref_text"/>
    <w:basedOn w:val="Normal"/>
    <w:rsid w:val="00C2689D"/>
    <w:pPr>
      <w:ind w:left="794" w:hanging="794"/>
    </w:pPr>
    <w:rPr>
      <w:sz w:val="22"/>
    </w:rPr>
  </w:style>
  <w:style w:type="paragraph" w:customStyle="1" w:styleId="Reftitle">
    <w:name w:val="Ref_title"/>
    <w:basedOn w:val="Normal"/>
    <w:next w:val="Reftext"/>
    <w:rsid w:val="00C2689D"/>
    <w:pPr>
      <w:spacing w:before="480"/>
      <w:jc w:val="center"/>
    </w:pPr>
    <w:rPr>
      <w:b/>
      <w:sz w:val="28"/>
    </w:rPr>
  </w:style>
  <w:style w:type="paragraph" w:customStyle="1" w:styleId="Repdate">
    <w:name w:val="Rep_date"/>
    <w:basedOn w:val="Recdate"/>
    <w:next w:val="Normalaftertitle"/>
    <w:rsid w:val="00C2689D"/>
  </w:style>
  <w:style w:type="paragraph" w:customStyle="1" w:styleId="RepNo">
    <w:name w:val="Rep_No"/>
    <w:basedOn w:val="RecNo"/>
    <w:next w:val="Reptitle"/>
    <w:rsid w:val="00C2689D"/>
  </w:style>
  <w:style w:type="paragraph" w:customStyle="1" w:styleId="Reptitle">
    <w:name w:val="Rep_title"/>
    <w:basedOn w:val="Rectitle"/>
    <w:next w:val="Repref"/>
    <w:rsid w:val="00C2689D"/>
  </w:style>
  <w:style w:type="paragraph" w:customStyle="1" w:styleId="Repref">
    <w:name w:val="Rep_ref"/>
    <w:basedOn w:val="Recref"/>
    <w:next w:val="Repdate"/>
    <w:rsid w:val="00C2689D"/>
  </w:style>
  <w:style w:type="paragraph" w:customStyle="1" w:styleId="Resdate">
    <w:name w:val="Res_date"/>
    <w:basedOn w:val="Recdate"/>
    <w:next w:val="Normalaftertitle"/>
    <w:rsid w:val="00C2689D"/>
  </w:style>
  <w:style w:type="paragraph" w:customStyle="1" w:styleId="ResNo">
    <w:name w:val="Res_No"/>
    <w:basedOn w:val="RecNo"/>
    <w:next w:val="Restitle"/>
    <w:rsid w:val="00C2689D"/>
  </w:style>
  <w:style w:type="paragraph" w:customStyle="1" w:styleId="Restitle">
    <w:name w:val="Res_title"/>
    <w:basedOn w:val="Rectitle"/>
    <w:next w:val="Resref"/>
    <w:rsid w:val="00C2689D"/>
  </w:style>
  <w:style w:type="paragraph" w:customStyle="1" w:styleId="Resref">
    <w:name w:val="Res_ref"/>
    <w:basedOn w:val="Recref"/>
    <w:next w:val="Resdate"/>
    <w:rsid w:val="00C2689D"/>
  </w:style>
  <w:style w:type="paragraph" w:customStyle="1" w:styleId="SectionNo">
    <w:name w:val="Section_No"/>
    <w:basedOn w:val="Normal"/>
    <w:next w:val="Sectiontitle"/>
    <w:rsid w:val="00C2689D"/>
    <w:pPr>
      <w:keepNext/>
      <w:keepLines/>
      <w:spacing w:before="480" w:after="80"/>
      <w:jc w:val="center"/>
    </w:pPr>
    <w:rPr>
      <w:caps/>
      <w:sz w:val="28"/>
    </w:rPr>
  </w:style>
  <w:style w:type="paragraph" w:customStyle="1" w:styleId="Sectiontitle">
    <w:name w:val="Section_title"/>
    <w:basedOn w:val="Normal"/>
    <w:next w:val="Normalaftertitle"/>
    <w:rsid w:val="00C2689D"/>
    <w:pPr>
      <w:keepNext/>
      <w:keepLines/>
      <w:spacing w:before="480" w:after="280"/>
      <w:jc w:val="center"/>
    </w:pPr>
    <w:rPr>
      <w:b/>
      <w:sz w:val="28"/>
    </w:rPr>
  </w:style>
  <w:style w:type="paragraph" w:customStyle="1" w:styleId="Source">
    <w:name w:val="Source"/>
    <w:basedOn w:val="Normal"/>
    <w:next w:val="Normalaftertitle"/>
    <w:rsid w:val="00C2689D"/>
    <w:pPr>
      <w:spacing w:before="840" w:after="200"/>
      <w:jc w:val="center"/>
    </w:pPr>
    <w:rPr>
      <w:b/>
      <w:sz w:val="28"/>
    </w:rPr>
  </w:style>
  <w:style w:type="paragraph" w:customStyle="1" w:styleId="SpecialFooter">
    <w:name w:val="Special Footer"/>
    <w:basedOn w:val="Footer"/>
    <w:rsid w:val="00C268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C268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C2689D"/>
    <w:pPr>
      <w:keepNext/>
      <w:spacing w:before="560" w:after="120"/>
      <w:jc w:val="center"/>
    </w:pPr>
    <w:rPr>
      <w:caps/>
    </w:rPr>
  </w:style>
  <w:style w:type="paragraph" w:customStyle="1" w:styleId="Tabletitle">
    <w:name w:val="Table_title"/>
    <w:basedOn w:val="Normal"/>
    <w:next w:val="Tablehead"/>
    <w:rsid w:val="00C2689D"/>
    <w:pPr>
      <w:keepNext/>
      <w:keepLines/>
      <w:spacing w:before="0" w:after="120"/>
      <w:jc w:val="center"/>
    </w:pPr>
    <w:rPr>
      <w:b/>
    </w:rPr>
  </w:style>
  <w:style w:type="paragraph" w:customStyle="1" w:styleId="Tableref">
    <w:name w:val="Table_ref"/>
    <w:basedOn w:val="Normal"/>
    <w:next w:val="Tabletitle"/>
    <w:rsid w:val="00C2689D"/>
    <w:pPr>
      <w:keepNext/>
      <w:spacing w:before="0" w:after="120"/>
      <w:jc w:val="center"/>
    </w:pPr>
  </w:style>
  <w:style w:type="paragraph" w:customStyle="1" w:styleId="Title1">
    <w:name w:val="Title 1"/>
    <w:basedOn w:val="Source"/>
    <w:next w:val="Title2"/>
    <w:link w:val="Title1Char"/>
    <w:rsid w:val="00C268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689D"/>
  </w:style>
  <w:style w:type="paragraph" w:customStyle="1" w:styleId="Title3">
    <w:name w:val="Title 3"/>
    <w:basedOn w:val="Title2"/>
    <w:next w:val="Title4"/>
    <w:rsid w:val="00C2689D"/>
    <w:rPr>
      <w:caps w:val="0"/>
    </w:rPr>
  </w:style>
  <w:style w:type="paragraph" w:customStyle="1" w:styleId="Title4">
    <w:name w:val="Title 4"/>
    <w:basedOn w:val="Title3"/>
    <w:next w:val="Heading1"/>
    <w:rsid w:val="00C2689D"/>
    <w:rPr>
      <w:b/>
    </w:rPr>
  </w:style>
  <w:style w:type="character" w:customStyle="1" w:styleId="Title1Char">
    <w:name w:val="Title 1 Char"/>
    <w:basedOn w:val="DefaultParagraphFont"/>
    <w:link w:val="Title1"/>
    <w:rsid w:val="00960DDC"/>
    <w:rPr>
      <w:caps/>
      <w:sz w:val="28"/>
      <w:lang w:val="en-GB" w:eastAsia="en-US" w:bidi="ar-SA"/>
    </w:rPr>
  </w:style>
  <w:style w:type="paragraph" w:customStyle="1" w:styleId="toc0">
    <w:name w:val="toc 0"/>
    <w:basedOn w:val="Normal"/>
    <w:next w:val="TOC1"/>
    <w:rsid w:val="00C2689D"/>
    <w:pPr>
      <w:tabs>
        <w:tab w:val="clear" w:pos="794"/>
        <w:tab w:val="clear" w:pos="1191"/>
        <w:tab w:val="clear" w:pos="1588"/>
        <w:tab w:val="clear" w:pos="1985"/>
        <w:tab w:val="right" w:pos="9639"/>
      </w:tabs>
    </w:pPr>
    <w:rPr>
      <w:b/>
    </w:rPr>
  </w:style>
  <w:style w:type="paragraph" w:styleId="TOC1">
    <w:name w:val="toc 1"/>
    <w:basedOn w:val="Normal"/>
    <w:semiHidden/>
    <w:rsid w:val="00C2689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2689D"/>
    <w:pPr>
      <w:spacing w:before="80"/>
      <w:ind w:left="1531" w:hanging="851"/>
    </w:pPr>
  </w:style>
  <w:style w:type="paragraph" w:styleId="TOC3">
    <w:name w:val="toc 3"/>
    <w:basedOn w:val="TOC2"/>
    <w:semiHidden/>
    <w:rsid w:val="00C2689D"/>
  </w:style>
  <w:style w:type="paragraph" w:styleId="TOC4">
    <w:name w:val="toc 4"/>
    <w:basedOn w:val="TOC3"/>
    <w:semiHidden/>
    <w:rsid w:val="00C2689D"/>
  </w:style>
  <w:style w:type="paragraph" w:styleId="TOC5">
    <w:name w:val="toc 5"/>
    <w:basedOn w:val="TOC4"/>
    <w:semiHidden/>
    <w:rsid w:val="00C2689D"/>
  </w:style>
  <w:style w:type="paragraph" w:styleId="TOC6">
    <w:name w:val="toc 6"/>
    <w:basedOn w:val="TOC4"/>
    <w:semiHidden/>
    <w:rsid w:val="00C2689D"/>
  </w:style>
  <w:style w:type="paragraph" w:styleId="TOC7">
    <w:name w:val="toc 7"/>
    <w:basedOn w:val="TOC4"/>
    <w:semiHidden/>
    <w:rsid w:val="00C2689D"/>
  </w:style>
  <w:style w:type="paragraph" w:styleId="TOC8">
    <w:name w:val="toc 8"/>
    <w:basedOn w:val="TOC4"/>
    <w:semiHidden/>
    <w:rsid w:val="00C2689D"/>
  </w:style>
  <w:style w:type="character" w:customStyle="1" w:styleId="Appdef">
    <w:name w:val="App_def"/>
    <w:basedOn w:val="DefaultParagraphFont"/>
    <w:rsid w:val="00C2689D"/>
    <w:rPr>
      <w:rFonts w:ascii="Times New Roman" w:hAnsi="Times New Roman"/>
      <w:b/>
    </w:rPr>
  </w:style>
  <w:style w:type="character" w:customStyle="1" w:styleId="Appref">
    <w:name w:val="App_ref"/>
    <w:basedOn w:val="DefaultParagraphFont"/>
    <w:rsid w:val="00C2689D"/>
  </w:style>
  <w:style w:type="character" w:customStyle="1" w:styleId="Artdef">
    <w:name w:val="Art_def"/>
    <w:basedOn w:val="DefaultParagraphFont"/>
    <w:rsid w:val="00C2689D"/>
    <w:rPr>
      <w:rFonts w:ascii="Times New Roman" w:hAnsi="Times New Roman"/>
      <w:b/>
    </w:rPr>
  </w:style>
  <w:style w:type="character" w:customStyle="1" w:styleId="Artref">
    <w:name w:val="Art_ref"/>
    <w:basedOn w:val="DefaultParagraphFont"/>
    <w:rsid w:val="00C2689D"/>
  </w:style>
  <w:style w:type="character" w:customStyle="1" w:styleId="Recdef">
    <w:name w:val="Rec_def"/>
    <w:basedOn w:val="DefaultParagraphFont"/>
    <w:rsid w:val="00C2689D"/>
    <w:rPr>
      <w:b/>
    </w:rPr>
  </w:style>
  <w:style w:type="character" w:customStyle="1" w:styleId="Resdef">
    <w:name w:val="Res_def"/>
    <w:basedOn w:val="DefaultParagraphFont"/>
    <w:rsid w:val="00C2689D"/>
    <w:rPr>
      <w:rFonts w:ascii="Times New Roman" w:hAnsi="Times New Roman"/>
      <w:b/>
    </w:rPr>
  </w:style>
  <w:style w:type="character" w:customStyle="1" w:styleId="Tablefreq">
    <w:name w:val="Table_freq"/>
    <w:basedOn w:val="DefaultParagraphFont"/>
    <w:rsid w:val="00C2689D"/>
    <w:rPr>
      <w:b/>
      <w:color w:val="auto"/>
    </w:rPr>
  </w:style>
  <w:style w:type="paragraph" w:customStyle="1" w:styleId="Formal">
    <w:name w:val="Formal"/>
    <w:basedOn w:val="ASN1"/>
    <w:rsid w:val="00C2689D"/>
    <w:rPr>
      <w:b w:val="0"/>
    </w:rPr>
  </w:style>
  <w:style w:type="paragraph" w:customStyle="1" w:styleId="Section1">
    <w:name w:val="Section_1"/>
    <w:basedOn w:val="Normal"/>
    <w:next w:val="Normal"/>
    <w:rsid w:val="00C268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689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C2689D"/>
    <w:pPr>
      <w:keepNext/>
      <w:spacing w:before="160"/>
    </w:pPr>
    <w:rPr>
      <w:i/>
    </w:rPr>
  </w:style>
  <w:style w:type="paragraph" w:customStyle="1" w:styleId="Headingb">
    <w:name w:val="Heading_b"/>
    <w:basedOn w:val="Normal"/>
    <w:next w:val="Normal"/>
    <w:rsid w:val="00C2689D"/>
    <w:pPr>
      <w:keepNext/>
      <w:spacing w:before="160"/>
    </w:pPr>
    <w:rPr>
      <w:b/>
    </w:rPr>
  </w:style>
  <w:style w:type="paragraph" w:customStyle="1" w:styleId="Figure">
    <w:name w:val="Figure"/>
    <w:basedOn w:val="Normal"/>
    <w:next w:val="Normal"/>
    <w:rsid w:val="00C2689D"/>
    <w:pPr>
      <w:keepNext/>
      <w:keepLines/>
      <w:spacing w:before="240" w:after="120"/>
      <w:jc w:val="center"/>
    </w:pPr>
  </w:style>
  <w:style w:type="character" w:styleId="PageNumber">
    <w:name w:val="page number"/>
    <w:basedOn w:val="DefaultParagraphFont"/>
    <w:rsid w:val="00C2689D"/>
  </w:style>
  <w:style w:type="paragraph" w:customStyle="1" w:styleId="Figuretitle">
    <w:name w:val="Figure_title"/>
    <w:basedOn w:val="Tabletitle"/>
    <w:next w:val="Normal"/>
    <w:rsid w:val="00C2689D"/>
    <w:pPr>
      <w:keepNext w:val="0"/>
    </w:pPr>
  </w:style>
  <w:style w:type="paragraph" w:customStyle="1" w:styleId="FigureNo">
    <w:name w:val="Figure_No"/>
    <w:basedOn w:val="Normal"/>
    <w:next w:val="Figuretitle"/>
    <w:rsid w:val="00C2689D"/>
    <w:pPr>
      <w:keepNext/>
      <w:keepLines/>
      <w:spacing w:before="480" w:after="120"/>
      <w:jc w:val="center"/>
    </w:pPr>
    <w:rPr>
      <w:caps/>
    </w:rPr>
  </w:style>
  <w:style w:type="character" w:styleId="Hyperlink">
    <w:name w:val="Hyperlink"/>
    <w:basedOn w:val="DefaultParagraphFont"/>
    <w:rsid w:val="00940254"/>
    <w:rPr>
      <w:color w:val="0000FF"/>
      <w:u w:val="single"/>
    </w:rPr>
  </w:style>
  <w:style w:type="paragraph" w:customStyle="1" w:styleId="Normalaftertitle0">
    <w:name w:val="Normal after title"/>
    <w:basedOn w:val="Normal"/>
    <w:next w:val="Normal"/>
    <w:link w:val="NormalaftertitleChar"/>
    <w:rsid w:val="0098370B"/>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960DDC"/>
    <w:rPr>
      <w:sz w:val="24"/>
      <w:lang w:val="en-GB" w:eastAsia="en-US" w:bidi="ar-SA"/>
    </w:rPr>
  </w:style>
  <w:style w:type="table" w:styleId="TableGrid">
    <w:name w:val="Table Grid"/>
    <w:basedOn w:val="TableNormal"/>
    <w:rsid w:val="00960DDC"/>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60DDC"/>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styleId="Strong">
    <w:name w:val="Strong"/>
    <w:basedOn w:val="DefaultParagraphFont"/>
    <w:qFormat/>
    <w:rsid w:val="00960DDC"/>
    <w:rPr>
      <w:b/>
      <w:bCs/>
    </w:rPr>
  </w:style>
  <w:style w:type="character" w:customStyle="1" w:styleId="rsg-title1">
    <w:name w:val="rsg-title1"/>
    <w:basedOn w:val="DefaultParagraphFont"/>
    <w:rsid w:val="00960DDC"/>
    <w:rPr>
      <w:b/>
      <w:bCs/>
      <w:color w:val="37ACAB"/>
      <w:sz w:val="26"/>
      <w:szCs w:val="26"/>
    </w:rPr>
  </w:style>
  <w:style w:type="character" w:styleId="FollowedHyperlink">
    <w:name w:val="FollowedHyperlink"/>
    <w:basedOn w:val="DefaultParagraphFont"/>
    <w:rsid w:val="005A322C"/>
    <w:rPr>
      <w:color w:val="800080"/>
      <w:u w:val="single"/>
    </w:rPr>
  </w:style>
  <w:style w:type="paragraph" w:styleId="Title">
    <w:name w:val="Title"/>
    <w:basedOn w:val="Normal"/>
    <w:next w:val="Normal"/>
    <w:link w:val="TitleChar"/>
    <w:qFormat/>
    <w:rsid w:val="00810384"/>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810384"/>
    <w:rPr>
      <w:rFonts w:ascii="Cambria" w:eastAsia="SimSun" w:hAnsi="Cambria" w:cs="Times New Roman"/>
      <w:b/>
      <w:bCs/>
      <w:kern w:val="28"/>
      <w:sz w:val="32"/>
      <w:szCs w:val="32"/>
      <w:lang w:val="en-GB" w:eastAsia="en-US"/>
    </w:rPr>
  </w:style>
  <w:style w:type="character" w:customStyle="1" w:styleId="HeaderChar">
    <w:name w:val="Header Char"/>
    <w:basedOn w:val="DefaultParagraphFont"/>
    <w:link w:val="Header"/>
    <w:rsid w:val="00B82416"/>
    <w:rPr>
      <w:rFonts w:ascii="Times New Roman" w:hAnsi="Times New Roman"/>
      <w:sz w:val="18"/>
      <w:lang w:val="en-GB" w:eastAsia="en-US"/>
    </w:rPr>
  </w:style>
  <w:style w:type="paragraph" w:styleId="ListParagraph">
    <w:name w:val="List Paragraph"/>
    <w:basedOn w:val="Normal"/>
    <w:uiPriority w:val="34"/>
    <w:qFormat/>
    <w:rsid w:val="00875AB8"/>
    <w:pPr>
      <w:ind w:leftChars="400" w:left="840"/>
    </w:pPr>
  </w:style>
  <w:style w:type="paragraph" w:customStyle="1" w:styleId="ResTitle0">
    <w:name w:val="Res_Title"/>
    <w:basedOn w:val="Rectitle"/>
    <w:next w:val="Normal"/>
    <w:rsid w:val="00FC015A"/>
    <w:pPr>
      <w:tabs>
        <w:tab w:val="clear" w:pos="794"/>
        <w:tab w:val="clear" w:pos="1191"/>
        <w:tab w:val="clear" w:pos="1588"/>
        <w:tab w:val="clear" w:pos="1985"/>
        <w:tab w:val="center" w:pos="4849"/>
        <w:tab w:val="right" w:pos="9696"/>
      </w:tabs>
      <w:spacing w:before="240"/>
    </w:pPr>
    <w:rPr>
      <w:sz w:val="18"/>
      <w:lang w:val="es-ES_tradnl" w:eastAsia="ja-JP"/>
    </w:rPr>
  </w:style>
  <w:style w:type="paragraph" w:customStyle="1" w:styleId="call0">
    <w:name w:val="call"/>
    <w:basedOn w:val="Normal"/>
    <w:next w:val="Normal"/>
    <w:rsid w:val="00FC015A"/>
    <w:pPr>
      <w:keepNext/>
      <w:keepLines/>
      <w:tabs>
        <w:tab w:val="clear" w:pos="1191"/>
        <w:tab w:val="clear" w:pos="1588"/>
        <w:tab w:val="clear" w:pos="1985"/>
      </w:tabs>
      <w:spacing w:before="227"/>
      <w:ind w:left="794"/>
    </w:pPr>
    <w:rPr>
      <w:i/>
      <w:sz w:val="20"/>
      <w:lang w:val="es-ES_tradnl" w:eastAsia="ja-JP"/>
    </w:rPr>
  </w:style>
  <w:style w:type="paragraph" w:customStyle="1" w:styleId="headfoot">
    <w:name w:val="head_foot"/>
    <w:basedOn w:val="Normal"/>
    <w:next w:val="Normalaftertitle0"/>
    <w:rsid w:val="00FC015A"/>
    <w:pPr>
      <w:tabs>
        <w:tab w:val="clear" w:pos="794"/>
        <w:tab w:val="clear" w:pos="1191"/>
        <w:tab w:val="clear" w:pos="1588"/>
        <w:tab w:val="clear" w:pos="1985"/>
      </w:tabs>
      <w:spacing w:before="0"/>
      <w:jc w:val="both"/>
    </w:pPr>
    <w:rPr>
      <w:b/>
      <w:color w:val="FFFFFF"/>
      <w:sz w:val="8"/>
      <w:lang w:val="es-ES_tradnl" w:eastAsia="ja-JP"/>
    </w:rPr>
  </w:style>
  <w:style w:type="paragraph" w:customStyle="1" w:styleId="Res">
    <w:name w:val="Res_#"/>
    <w:basedOn w:val="Normal"/>
    <w:next w:val="ResTitle0"/>
    <w:rsid w:val="00FC015A"/>
    <w:pPr>
      <w:keepNext/>
      <w:keepLines/>
      <w:tabs>
        <w:tab w:val="clear" w:pos="794"/>
        <w:tab w:val="clear" w:pos="1191"/>
        <w:tab w:val="clear" w:pos="1588"/>
        <w:tab w:val="clear" w:pos="1985"/>
        <w:tab w:val="center" w:pos="4849"/>
        <w:tab w:val="right" w:pos="9696"/>
      </w:tabs>
      <w:spacing w:before="720"/>
      <w:jc w:val="center"/>
    </w:pPr>
    <w:rPr>
      <w:sz w:val="20"/>
      <w:lang w:val="es-ES_tradnl" w:eastAsia="ja-JP"/>
    </w:rPr>
  </w:style>
  <w:style w:type="paragraph" w:customStyle="1" w:styleId="ResTitleDate">
    <w:name w:val="Res_Title/Date"/>
    <w:basedOn w:val="Normal"/>
    <w:next w:val="headfoot"/>
    <w:rsid w:val="00FC015A"/>
    <w:pPr>
      <w:keepNext/>
      <w:keepLines/>
      <w:tabs>
        <w:tab w:val="clear" w:pos="794"/>
        <w:tab w:val="clear" w:pos="1191"/>
        <w:tab w:val="clear" w:pos="1588"/>
        <w:tab w:val="clear" w:pos="1985"/>
        <w:tab w:val="right" w:pos="9696"/>
      </w:tabs>
      <w:spacing w:before="136"/>
      <w:jc w:val="right"/>
    </w:pPr>
    <w:rPr>
      <w:sz w:val="2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pub/R-RES-R.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2C94-9296-4E2B-9FB9-0477B48A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7</TotalTime>
  <Pages>3</Pages>
  <Words>678</Words>
  <Characters>3935</Characters>
  <Application>Microsoft Office Word</Application>
  <DocSecurity>0</DocSecurity>
  <Lines>32</Lines>
  <Paragraphs>9</Paragraphs>
  <ScaleCrop>false</ScaleCrop>
  <HeadingPairs>
    <vt:vector size="8" baseType="variant">
      <vt:variant>
        <vt:lpstr>Title</vt:lpstr>
      </vt:variant>
      <vt:variant>
        <vt:i4>1</vt:i4>
      </vt:variant>
      <vt:variant>
        <vt:lpstr>Headings</vt:lpstr>
      </vt:variant>
      <vt:variant>
        <vt:i4>5</vt:i4>
      </vt:variant>
      <vt:variant>
        <vt:lpstr>タイトル</vt:lpstr>
      </vt:variant>
      <vt:variant>
        <vt:i4>1</vt:i4>
      </vt:variant>
      <vt:variant>
        <vt:lpstr>見出し</vt:lpstr>
      </vt:variant>
      <vt:variant>
        <vt:i4>7</vt:i4>
      </vt:variant>
    </vt:vector>
  </HeadingPairs>
  <TitlesOfParts>
    <vt:vector size="14" baseType="lpstr">
      <vt:lpstr>Radiocommunication Study Groups</vt:lpstr>
      <vt:lpstr>Japan</vt:lpstr>
      <vt:lpstr>Treatment of Opinion ITU-R 95 </vt:lpstr>
      <vt:lpstr>1	Introduction</vt:lpstr>
      <vt:lpstr>        Opinion ITU-R 95 was approved in 1997. As provided in Annex 1 to this document, </vt:lpstr>
      <vt:lpstr>        After the development of this Opinion, Resolution ITU-R 6 with the scope of “Lia</vt:lpstr>
      <vt:lpstr>Radiocommunication Study Groups</vt:lpstr>
      <vt:lpstr/>
      <vt:lpstr>Japan</vt:lpstr>
      <vt:lpstr>Treatment of Opinion ITU-R 95 </vt:lpstr>
      <vt:lpstr>(DRAFT)</vt:lpstr>
      <vt:lpstr>1	Introduction</vt:lpstr>
      <vt:lpstr>        Opinion ITU-R 95, the text of which is reproduced in Annex 1, was approved in 19</vt:lpstr>
      <vt:lpstr>        After the development of this Opinion, Resolution ITU-R 6 with a scope of “Liais</vt:lpstr>
    </vt:vector>
  </TitlesOfParts>
  <Manager/>
  <Company/>
  <LinksUpToDate>false</LinksUpToDate>
  <CharactersWithSpaces>4604</CharactersWithSpaces>
  <SharedDoc>false</SharedDoc>
  <HLinks>
    <vt:vector size="6" baseType="variant">
      <vt:variant>
        <vt:i4>196684</vt:i4>
      </vt:variant>
      <vt:variant>
        <vt:i4>0</vt:i4>
      </vt:variant>
      <vt:variant>
        <vt:i4>0</vt:i4>
      </vt:variant>
      <vt:variant>
        <vt:i4>5</vt:i4>
      </vt:variant>
      <vt:variant>
        <vt:lpwstr>http://www.itu.int/md/R07-SG05-C-0161/en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capdessu</dc:creator>
  <cp:keywords/>
  <dc:description/>
  <cp:lastModifiedBy>millet</cp:lastModifiedBy>
  <cp:revision>8</cp:revision>
  <cp:lastPrinted>2011-05-31T12:33:00Z</cp:lastPrinted>
  <dcterms:created xsi:type="dcterms:W3CDTF">2011-05-31T08:19:00Z</dcterms:created>
  <dcterms:modified xsi:type="dcterms:W3CDTF">2011-05-31T12:35:00Z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