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1B05E3">
        <w:trPr>
          <w:cantSplit/>
        </w:trPr>
        <w:tc>
          <w:tcPr>
            <w:tcW w:w="9889" w:type="dxa"/>
          </w:tcPr>
          <w:p w:rsidR="006E3FFE" w:rsidRPr="001B05E3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bookmarkStart w:id="0" w:name="_GoBack"/>
            <w:bookmarkEnd w:id="0"/>
            <w:r w:rsidRPr="001B05E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1B05E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1B05E3">
              <w:rPr>
                <w:b/>
                <w:sz w:val="18"/>
              </w:rPr>
              <w:tab/>
            </w:r>
            <w:r w:rsidR="006E3FFE" w:rsidRPr="001B05E3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157A3E" w:rsidRPr="001B05E3" w:rsidRDefault="00157A3E" w:rsidP="00157A3E">
      <w:pPr>
        <w:spacing w:before="0"/>
        <w:rPr>
          <w:vanish/>
        </w:rPr>
      </w:pPr>
    </w:p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B77868" w:rsidRPr="001B05E3" w:rsidTr="00157A3E">
        <w:tc>
          <w:tcPr>
            <w:tcW w:w="8188" w:type="dxa"/>
            <w:shd w:val="clear" w:color="auto" w:fill="auto"/>
            <w:vAlign w:val="center"/>
          </w:tcPr>
          <w:p w:rsidR="00B77868" w:rsidRPr="001B05E3" w:rsidRDefault="00B77868" w:rsidP="00157A3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1B05E3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  <w:shd w:val="clear" w:color="auto" w:fill="auto"/>
          </w:tcPr>
          <w:p w:rsidR="00B77868" w:rsidRPr="001B05E3" w:rsidRDefault="00B656BD" w:rsidP="00157A3E">
            <w:pPr>
              <w:spacing w:before="0"/>
              <w:jc w:val="right"/>
            </w:pPr>
            <w:r w:rsidRPr="001B05E3">
              <w:rPr>
                <w:noProof/>
                <w:lang w:val="en-US" w:eastAsia="zh-CN"/>
              </w:rPr>
              <w:drawing>
                <wp:inline distT="0" distB="0" distL="0" distR="0" wp14:anchorId="72385E6A" wp14:editId="778B0B7B">
                  <wp:extent cx="836930" cy="944245"/>
                  <wp:effectExtent l="0" t="0" r="1270" b="825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1B05E3" w:rsidRDefault="00B87E04">
      <w:pPr>
        <w:tabs>
          <w:tab w:val="left" w:pos="7513"/>
        </w:tabs>
      </w:pPr>
    </w:p>
    <w:p w:rsidR="00D35752" w:rsidRPr="001B05E3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1B05E3">
        <w:trPr>
          <w:cantSplit/>
        </w:trPr>
        <w:tc>
          <w:tcPr>
            <w:tcW w:w="2518" w:type="dxa"/>
          </w:tcPr>
          <w:p w:rsidR="0071106C" w:rsidRPr="001B05E3" w:rsidRDefault="00415574" w:rsidP="00BF070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1" w:name="dletter"/>
            <w:bookmarkEnd w:id="1"/>
            <w:r w:rsidRPr="001B05E3">
              <w:rPr>
                <w:b/>
                <w:bCs/>
                <w:szCs w:val="22"/>
              </w:rPr>
              <w:t>Циркулярное письмо</w:t>
            </w:r>
            <w:r w:rsidR="00C0390F" w:rsidRPr="001B05E3">
              <w:rPr>
                <w:b/>
                <w:bCs/>
                <w:szCs w:val="22"/>
              </w:rPr>
              <w:br/>
            </w:r>
            <w:r w:rsidR="00724C0A" w:rsidRPr="00BF0701">
              <w:rPr>
                <w:b/>
                <w:bCs/>
                <w:szCs w:val="22"/>
              </w:rPr>
              <w:t>1</w:t>
            </w:r>
            <w:r w:rsidR="00296016" w:rsidRPr="00BF0701">
              <w:rPr>
                <w:b/>
                <w:bCs/>
                <w:szCs w:val="22"/>
              </w:rPr>
              <w:t>/LCCE/</w:t>
            </w:r>
            <w:r w:rsidR="00272223" w:rsidRPr="00BF0701">
              <w:rPr>
                <w:b/>
                <w:bCs/>
                <w:szCs w:val="22"/>
              </w:rPr>
              <w:t>91</w:t>
            </w:r>
          </w:p>
        </w:tc>
        <w:tc>
          <w:tcPr>
            <w:tcW w:w="7502" w:type="dxa"/>
          </w:tcPr>
          <w:p w:rsidR="00B87E04" w:rsidRPr="001B05E3" w:rsidRDefault="00A1391A" w:rsidP="00BF0701">
            <w:pPr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1B05E3">
              <w:rPr>
                <w:szCs w:val="22"/>
              </w:rPr>
              <w:t>17</w:t>
            </w:r>
            <w:r w:rsidR="00296016" w:rsidRPr="001B05E3">
              <w:rPr>
                <w:szCs w:val="22"/>
              </w:rPr>
              <w:t xml:space="preserve"> </w:t>
            </w:r>
            <w:r w:rsidRPr="001B05E3">
              <w:rPr>
                <w:szCs w:val="22"/>
              </w:rPr>
              <w:t>июня</w:t>
            </w:r>
            <w:r w:rsidR="00296016" w:rsidRPr="001B05E3">
              <w:rPr>
                <w:szCs w:val="22"/>
              </w:rPr>
              <w:t xml:space="preserve"> 20</w:t>
            </w:r>
            <w:r w:rsidRPr="001B05E3">
              <w:rPr>
                <w:szCs w:val="22"/>
              </w:rPr>
              <w:t>11</w:t>
            </w:r>
            <w:r w:rsidR="00F87E55" w:rsidRPr="001B05E3">
              <w:rPr>
                <w:szCs w:val="22"/>
              </w:rPr>
              <w:t xml:space="preserve"> года</w:t>
            </w:r>
          </w:p>
        </w:tc>
      </w:tr>
    </w:tbl>
    <w:p w:rsidR="00F87E55" w:rsidRPr="001B05E3" w:rsidRDefault="00F87E55" w:rsidP="00BE0E9D">
      <w:pPr>
        <w:pStyle w:val="TableTitle"/>
        <w:keepNext w:val="0"/>
        <w:keepLines w:val="0"/>
        <w:tabs>
          <w:tab w:val="center" w:pos="1701"/>
        </w:tabs>
        <w:spacing w:before="840" w:after="0"/>
      </w:pPr>
      <w:bookmarkStart w:id="3" w:name="ddistribution"/>
      <w:bookmarkEnd w:id="3"/>
      <w:r w:rsidRPr="001B05E3">
        <w:t>Администрациям Государств – Членов МСЭ</w:t>
      </w:r>
      <w:r w:rsidR="00A1391A" w:rsidRPr="001B05E3">
        <w:t xml:space="preserve">, </w:t>
      </w:r>
      <w:r w:rsidRPr="001B05E3">
        <w:t>Членам Сектора радиосвязи</w:t>
      </w:r>
      <w:r w:rsidR="00724C0A" w:rsidRPr="001B05E3">
        <w:t xml:space="preserve">, </w:t>
      </w:r>
      <w:r w:rsidR="00A1391A" w:rsidRPr="001B05E3">
        <w:br/>
        <w:t xml:space="preserve">Ассоциированным членам МСЭ-R, </w:t>
      </w:r>
      <w:r w:rsidR="00724C0A" w:rsidRPr="001B05E3">
        <w:t>принимающим участие в работе</w:t>
      </w:r>
      <w:r w:rsidR="00A1391A" w:rsidRPr="001B05E3">
        <w:t xml:space="preserve"> </w:t>
      </w:r>
      <w:r w:rsidR="00A1391A" w:rsidRPr="001B05E3">
        <w:br/>
      </w:r>
      <w:r w:rsidR="00724C0A" w:rsidRPr="001B05E3">
        <w:t>1</w:t>
      </w:r>
      <w:r w:rsidRPr="001B05E3">
        <w:t>-й Исследовательской комиссии по радиосвязи</w:t>
      </w:r>
      <w:r w:rsidR="00BE0E9D">
        <w:t>,</w:t>
      </w:r>
      <w:r w:rsidR="00A1391A" w:rsidRPr="001B05E3">
        <w:t xml:space="preserve"> и </w:t>
      </w:r>
      <w:r w:rsidR="00A1391A" w:rsidRPr="001B05E3">
        <w:br/>
        <w:t>академическим организациям – Членам МСЭ-R</w:t>
      </w:r>
    </w:p>
    <w:p w:rsidR="00F87E55" w:rsidRPr="001B05E3" w:rsidRDefault="00F87E55" w:rsidP="00F87E55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left="1276" w:hanging="1276"/>
        <w:rPr>
          <w:b/>
          <w:szCs w:val="22"/>
        </w:rPr>
      </w:pPr>
      <w:r w:rsidRPr="001B05E3">
        <w:rPr>
          <w:b/>
          <w:szCs w:val="22"/>
        </w:rPr>
        <w:t>Предмет</w:t>
      </w:r>
      <w:r w:rsidRPr="001B05E3">
        <w:rPr>
          <w:szCs w:val="22"/>
        </w:rPr>
        <w:t>:</w:t>
      </w:r>
      <w:r w:rsidRPr="001B05E3">
        <w:rPr>
          <w:szCs w:val="22"/>
        </w:rPr>
        <w:tab/>
      </w:r>
      <w:r w:rsidR="00724C0A" w:rsidRPr="001B05E3">
        <w:rPr>
          <w:b/>
          <w:szCs w:val="22"/>
        </w:rPr>
        <w:t>1</w:t>
      </w:r>
      <w:r w:rsidRPr="001B05E3">
        <w:rPr>
          <w:b/>
          <w:szCs w:val="22"/>
        </w:rPr>
        <w:t>-я Исследовательская комиссия по радиосвязи</w:t>
      </w:r>
      <w:r w:rsidR="00272223" w:rsidRPr="001B05E3">
        <w:rPr>
          <w:b/>
          <w:szCs w:val="22"/>
        </w:rPr>
        <w:t xml:space="preserve"> (Управление использованием спектра)</w:t>
      </w:r>
    </w:p>
    <w:p w:rsidR="00F87E55" w:rsidRPr="001B05E3" w:rsidRDefault="00F87E55" w:rsidP="00A1391A">
      <w:pPr>
        <w:tabs>
          <w:tab w:val="clear" w:pos="1191"/>
          <w:tab w:val="clear" w:pos="1588"/>
          <w:tab w:val="clear" w:pos="1985"/>
          <w:tab w:val="left" w:pos="1701"/>
        </w:tabs>
        <w:ind w:left="1701" w:hanging="425"/>
        <w:rPr>
          <w:b/>
          <w:szCs w:val="22"/>
        </w:rPr>
      </w:pPr>
      <w:r w:rsidRPr="001B05E3">
        <w:rPr>
          <w:bCs/>
          <w:szCs w:val="22"/>
        </w:rPr>
        <w:t>–</w:t>
      </w:r>
      <w:r w:rsidRPr="001B05E3">
        <w:rPr>
          <w:b/>
          <w:szCs w:val="22"/>
        </w:rPr>
        <w:tab/>
        <w:t>Предлагаемое принятие по переписке проект</w:t>
      </w:r>
      <w:r w:rsidR="00296016" w:rsidRPr="001B05E3">
        <w:rPr>
          <w:b/>
          <w:szCs w:val="22"/>
        </w:rPr>
        <w:t>а</w:t>
      </w:r>
      <w:r w:rsidR="002965D9" w:rsidRPr="001B05E3">
        <w:rPr>
          <w:b/>
          <w:szCs w:val="22"/>
        </w:rPr>
        <w:t xml:space="preserve"> одной</w:t>
      </w:r>
      <w:r w:rsidRPr="001B05E3">
        <w:rPr>
          <w:b/>
          <w:szCs w:val="22"/>
        </w:rPr>
        <w:t xml:space="preserve"> </w:t>
      </w:r>
      <w:r w:rsidR="002965D9" w:rsidRPr="001B05E3">
        <w:rPr>
          <w:b/>
          <w:szCs w:val="22"/>
        </w:rPr>
        <w:t xml:space="preserve">новой Рекомендации </w:t>
      </w:r>
    </w:p>
    <w:p w:rsidR="00B57461" w:rsidRPr="001B05E3" w:rsidRDefault="00F87E55" w:rsidP="00794289">
      <w:pPr>
        <w:tabs>
          <w:tab w:val="left" w:pos="7513"/>
        </w:tabs>
        <w:spacing w:before="720"/>
      </w:pPr>
      <w:r w:rsidRPr="001B05E3">
        <w:rPr>
          <w:szCs w:val="22"/>
        </w:rPr>
        <w:t xml:space="preserve">В ходе собрания </w:t>
      </w:r>
      <w:r w:rsidR="00724C0A" w:rsidRPr="001B05E3">
        <w:rPr>
          <w:szCs w:val="22"/>
        </w:rPr>
        <w:t>1</w:t>
      </w:r>
      <w:r w:rsidRPr="001B05E3">
        <w:rPr>
          <w:szCs w:val="22"/>
        </w:rPr>
        <w:t xml:space="preserve">-й Исследовательской комиссии по радиосвязи, состоявшегося </w:t>
      </w:r>
      <w:r w:rsidR="0098330E" w:rsidRPr="001B05E3">
        <w:rPr>
          <w:szCs w:val="22"/>
        </w:rPr>
        <w:t xml:space="preserve">2 </w:t>
      </w:r>
      <w:r w:rsidR="00D93BFB" w:rsidRPr="001B05E3">
        <w:rPr>
          <w:szCs w:val="22"/>
        </w:rPr>
        <w:t>июня</w:t>
      </w:r>
      <w:r w:rsidR="0098330E" w:rsidRPr="001B05E3">
        <w:rPr>
          <w:szCs w:val="22"/>
        </w:rPr>
        <w:t xml:space="preserve"> 20</w:t>
      </w:r>
      <w:r w:rsidR="00D93BFB" w:rsidRPr="001B05E3">
        <w:rPr>
          <w:szCs w:val="22"/>
        </w:rPr>
        <w:t>11</w:t>
      </w:r>
      <w:r w:rsidRPr="001B05E3">
        <w:rPr>
          <w:szCs w:val="22"/>
        </w:rPr>
        <w:t> года, Исследовательская комиссия решила добиваться принятия проект</w:t>
      </w:r>
      <w:r w:rsidR="0098330E" w:rsidRPr="001B05E3">
        <w:rPr>
          <w:szCs w:val="22"/>
        </w:rPr>
        <w:t>а</w:t>
      </w:r>
      <w:r w:rsidRPr="001B05E3">
        <w:rPr>
          <w:szCs w:val="22"/>
        </w:rPr>
        <w:t xml:space="preserve"> </w:t>
      </w:r>
      <w:r w:rsidR="0098330E" w:rsidRPr="001B05E3">
        <w:rPr>
          <w:szCs w:val="22"/>
        </w:rPr>
        <w:t xml:space="preserve">одной </w:t>
      </w:r>
      <w:r w:rsidR="002965D9" w:rsidRPr="001B05E3">
        <w:rPr>
          <w:szCs w:val="22"/>
        </w:rPr>
        <w:t xml:space="preserve">новой Рекомендации </w:t>
      </w:r>
      <w:r w:rsidRPr="001B05E3">
        <w:rPr>
          <w:szCs w:val="22"/>
        </w:rPr>
        <w:t>в соответствии</w:t>
      </w:r>
      <w:r w:rsidR="00724C0A" w:rsidRPr="001B05E3">
        <w:rPr>
          <w:szCs w:val="22"/>
        </w:rPr>
        <w:t xml:space="preserve"> с п. 10.2.3 Резолюции МСЭ-R 1-5</w:t>
      </w:r>
      <w:r w:rsidRPr="001B05E3">
        <w:rPr>
          <w:szCs w:val="22"/>
        </w:rPr>
        <w:t xml:space="preserve"> (Принятие </w:t>
      </w:r>
      <w:r w:rsidR="00B77868" w:rsidRPr="001B05E3">
        <w:rPr>
          <w:szCs w:val="22"/>
        </w:rPr>
        <w:t xml:space="preserve">Рекомендаций Исследовательской </w:t>
      </w:r>
      <w:r w:rsidRPr="001B05E3">
        <w:rPr>
          <w:szCs w:val="22"/>
        </w:rPr>
        <w:t xml:space="preserve">комиссией по переписке). </w:t>
      </w:r>
      <w:r w:rsidR="00724C0A" w:rsidRPr="001B05E3">
        <w:t>Названи</w:t>
      </w:r>
      <w:r w:rsidR="00D93BFB" w:rsidRPr="001B05E3">
        <w:t>е</w:t>
      </w:r>
      <w:r w:rsidR="00B57461" w:rsidRPr="001B05E3">
        <w:t xml:space="preserve"> и кратк</w:t>
      </w:r>
      <w:r w:rsidR="00D93BFB" w:rsidRPr="001B05E3">
        <w:t>о</w:t>
      </w:r>
      <w:r w:rsidR="00B57461" w:rsidRPr="001B05E3">
        <w:t>е содержани</w:t>
      </w:r>
      <w:r w:rsidR="00D93BFB" w:rsidRPr="001B05E3">
        <w:t>е</w:t>
      </w:r>
      <w:r w:rsidR="00B57461" w:rsidRPr="001B05E3">
        <w:t xml:space="preserve"> </w:t>
      </w:r>
      <w:r w:rsidR="00724C0A" w:rsidRPr="001B05E3">
        <w:t>Рекомендаци</w:t>
      </w:r>
      <w:r w:rsidR="00D93BFB" w:rsidRPr="001B05E3">
        <w:t>и</w:t>
      </w:r>
      <w:r w:rsidR="00B57461" w:rsidRPr="001B05E3">
        <w:t xml:space="preserve"> привод</w:t>
      </w:r>
      <w:r w:rsidR="00D93BFB" w:rsidRPr="001B05E3">
        <w:t>и</w:t>
      </w:r>
      <w:r w:rsidR="00322A1F" w:rsidRPr="001B05E3">
        <w:t>тся в Приложении</w:t>
      </w:r>
      <w:r w:rsidR="00B57461" w:rsidRPr="001B05E3">
        <w:t>.</w:t>
      </w:r>
    </w:p>
    <w:p w:rsidR="00F87E55" w:rsidRPr="001B05E3" w:rsidRDefault="00B57461" w:rsidP="00D93BFB">
      <w:pPr>
        <w:spacing w:after="120"/>
        <w:rPr>
          <w:szCs w:val="22"/>
        </w:rPr>
      </w:pPr>
      <w:r w:rsidRPr="001B05E3">
        <w:t xml:space="preserve">Период рассмотрения продлится два месяца и истечет </w:t>
      </w:r>
      <w:r w:rsidR="00D93BFB" w:rsidRPr="001B05E3">
        <w:rPr>
          <w:u w:val="single"/>
        </w:rPr>
        <w:t>17</w:t>
      </w:r>
      <w:r w:rsidRPr="001B05E3">
        <w:rPr>
          <w:u w:val="single"/>
        </w:rPr>
        <w:t xml:space="preserve"> </w:t>
      </w:r>
      <w:r w:rsidR="00D93BFB" w:rsidRPr="001B05E3">
        <w:rPr>
          <w:u w:val="single"/>
        </w:rPr>
        <w:t>августа</w:t>
      </w:r>
      <w:r w:rsidRPr="001B05E3">
        <w:rPr>
          <w:u w:val="single"/>
        </w:rPr>
        <w:t xml:space="preserve"> 20</w:t>
      </w:r>
      <w:r w:rsidR="00D93BFB" w:rsidRPr="001B05E3">
        <w:rPr>
          <w:u w:val="single"/>
        </w:rPr>
        <w:t>11</w:t>
      </w:r>
      <w:r w:rsidRPr="001B05E3">
        <w:rPr>
          <w:u w:val="single"/>
        </w:rPr>
        <w:t> года</w:t>
      </w:r>
      <w:r w:rsidRPr="001B05E3">
        <w:t>. Если в течение этого периода от Государств-Членов не поступ</w:t>
      </w:r>
      <w:r w:rsidR="0087373B" w:rsidRPr="001B05E3">
        <w:t>и</w:t>
      </w:r>
      <w:r w:rsidRPr="001B05E3">
        <w:t xml:space="preserve">т возражений, </w:t>
      </w:r>
      <w:r w:rsidR="0087373B" w:rsidRPr="001B05E3">
        <w:t xml:space="preserve">то </w:t>
      </w:r>
      <w:r w:rsidR="00F87E55" w:rsidRPr="001B05E3">
        <w:rPr>
          <w:szCs w:val="22"/>
        </w:rPr>
        <w:t>будет применена процедура утверждения путем проведения консультаций, изложенная в п. 10.4.5 Резолюции МСЭ</w:t>
      </w:r>
      <w:r w:rsidR="00F87E55" w:rsidRPr="001B05E3">
        <w:rPr>
          <w:szCs w:val="22"/>
        </w:rPr>
        <w:noBreakHyphen/>
        <w:t>R 1-</w:t>
      </w:r>
      <w:r w:rsidRPr="001B05E3">
        <w:rPr>
          <w:szCs w:val="22"/>
        </w:rPr>
        <w:t>5</w:t>
      </w:r>
      <w:r w:rsidR="00F87E55" w:rsidRPr="001B05E3">
        <w:rPr>
          <w:szCs w:val="22"/>
        </w:rPr>
        <w:t>. Однако любому Государству</w:t>
      </w:r>
      <w:r w:rsidRPr="001B05E3">
        <w:rPr>
          <w:szCs w:val="22"/>
        </w:rPr>
        <w:t>-</w:t>
      </w:r>
      <w:r w:rsidR="00F87E55" w:rsidRPr="001B05E3">
        <w:rPr>
          <w:szCs w:val="22"/>
        </w:rPr>
        <w:t>Члену, возражающему относительно продолжен</w:t>
      </w:r>
      <w:r w:rsidRPr="001B05E3">
        <w:rPr>
          <w:szCs w:val="22"/>
        </w:rPr>
        <w:t>ия процедуры утверждения проектов Рекомендаций</w:t>
      </w:r>
      <w:r w:rsidR="00F87E55" w:rsidRPr="001B05E3">
        <w:rPr>
          <w:szCs w:val="22"/>
        </w:rPr>
        <w:t>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1B05E3" w:rsidRDefault="00F87E55" w:rsidP="00B34EA6">
      <w:pPr>
        <w:spacing w:after="120"/>
        <w:rPr>
          <w:szCs w:val="22"/>
        </w:rPr>
      </w:pPr>
      <w:r w:rsidRPr="001B05E3">
        <w:rPr>
          <w:szCs w:val="22"/>
        </w:rPr>
        <w:br w:type="page"/>
      </w:r>
      <w:r w:rsidR="00A635D8" w:rsidRPr="001B05E3">
        <w:lastRenderedPageBreak/>
        <w:t xml:space="preserve">Просьба ко всем организациям, являющимся </w:t>
      </w:r>
      <w:r w:rsidR="00B34EA6" w:rsidRPr="001B05E3">
        <w:t xml:space="preserve">Членами </w:t>
      </w:r>
      <w:r w:rsidR="00A635D8" w:rsidRPr="001B05E3">
        <w:t>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662B82" w:rsidRPr="001B05E3">
        <w:t>ов</w:t>
      </w:r>
      <w:r w:rsidR="00A635D8" w:rsidRPr="001B05E3">
        <w:t xml:space="preserve"> </w:t>
      </w:r>
      <w:r w:rsidR="00220EB7" w:rsidRPr="001B05E3">
        <w:t>Рекомендаци</w:t>
      </w:r>
      <w:r w:rsidR="00662B82" w:rsidRPr="001B05E3">
        <w:t>й</w:t>
      </w:r>
      <w:r w:rsidR="00A635D8" w:rsidRPr="001B05E3">
        <w:t>, упомянут</w:t>
      </w:r>
      <w:r w:rsidR="00662B82" w:rsidRPr="001B05E3">
        <w:t>ых</w:t>
      </w:r>
      <w:r w:rsidR="00A635D8" w:rsidRPr="001B05E3">
        <w:t xml:space="preserve"> в настоящем письме, сообщить соответствующую информацию в секретариат, по возможности незамедлительно. Общая патентная политика МСЭ-T/МСЭ-R/ИСО/МЭК содержится по адресу: </w:t>
      </w:r>
      <w:r w:rsidR="00B34EA6">
        <w:br/>
      </w:r>
      <w:hyperlink r:id="rId9" w:history="1">
        <w:r w:rsidR="00BE0E9D" w:rsidRPr="002272D6">
          <w:rPr>
            <w:rStyle w:val="Hyperlink"/>
          </w:rPr>
          <w:t>http://www.itu.int/ITU</w:t>
        </w:r>
        <w:r w:rsidR="00BE0E9D" w:rsidRPr="002272D6">
          <w:rPr>
            <w:rStyle w:val="Hyperlink"/>
          </w:rPr>
          <w:noBreakHyphen/>
          <w:t>T/dbase/patent/patent-policy.html</w:t>
        </w:r>
      </w:hyperlink>
      <w:r w:rsidR="00A635D8" w:rsidRPr="001B05E3">
        <w:t>.</w:t>
      </w:r>
    </w:p>
    <w:p w:rsidR="00F87E55" w:rsidRPr="001B05E3" w:rsidRDefault="00D93BFB" w:rsidP="00322A1F">
      <w:pPr>
        <w:spacing w:before="1080" w:after="120"/>
        <w:ind w:left="4536"/>
        <w:jc w:val="center"/>
      </w:pPr>
      <w:r w:rsidRPr="001B05E3">
        <w:t>Франсуа Ранси</w:t>
      </w:r>
      <w:r w:rsidR="00F87E55" w:rsidRPr="001B05E3">
        <w:br/>
        <w:t>Директор Бюро радиосвязи</w:t>
      </w:r>
    </w:p>
    <w:p w:rsidR="00A635D8" w:rsidRPr="001B05E3" w:rsidRDefault="00F87E55" w:rsidP="00794289">
      <w:pPr>
        <w:tabs>
          <w:tab w:val="clear" w:pos="1588"/>
        </w:tabs>
        <w:spacing w:before="1080"/>
        <w:ind w:left="1559" w:hanging="1559"/>
        <w:rPr>
          <w:bCs/>
          <w:szCs w:val="22"/>
        </w:rPr>
      </w:pPr>
      <w:r w:rsidRPr="001B05E3">
        <w:rPr>
          <w:b/>
          <w:bCs/>
        </w:rPr>
        <w:t>Приложение</w:t>
      </w:r>
      <w:r w:rsidR="00B9569B" w:rsidRPr="001B05E3">
        <w:t xml:space="preserve">: </w:t>
      </w:r>
      <w:r w:rsidR="00220EB7" w:rsidRPr="001B05E3">
        <w:rPr>
          <w:bCs/>
          <w:szCs w:val="22"/>
        </w:rPr>
        <w:t>Название</w:t>
      </w:r>
      <w:r w:rsidR="00A635D8" w:rsidRPr="001B05E3">
        <w:rPr>
          <w:bCs/>
          <w:szCs w:val="22"/>
        </w:rPr>
        <w:t xml:space="preserve"> и краткое содержание </w:t>
      </w:r>
      <w:r w:rsidR="00BA0F74" w:rsidRPr="001B05E3">
        <w:rPr>
          <w:bCs/>
          <w:szCs w:val="22"/>
        </w:rPr>
        <w:t>проект</w:t>
      </w:r>
      <w:r w:rsidR="00D93BFB" w:rsidRPr="001B05E3">
        <w:rPr>
          <w:bCs/>
          <w:szCs w:val="22"/>
        </w:rPr>
        <w:t>а</w:t>
      </w:r>
      <w:r w:rsidR="00BA0F74" w:rsidRPr="001B05E3">
        <w:rPr>
          <w:bCs/>
          <w:szCs w:val="22"/>
        </w:rPr>
        <w:t xml:space="preserve"> Рекомендаци</w:t>
      </w:r>
      <w:r w:rsidR="00D93BFB" w:rsidRPr="001B05E3">
        <w:rPr>
          <w:bCs/>
          <w:szCs w:val="22"/>
        </w:rPr>
        <w:t>и</w:t>
      </w:r>
    </w:p>
    <w:p w:rsidR="00F87E55" w:rsidRPr="001B05E3" w:rsidRDefault="00A635D8" w:rsidP="00322A1F">
      <w:pPr>
        <w:tabs>
          <w:tab w:val="clear" w:pos="1588"/>
        </w:tabs>
        <w:spacing w:before="480"/>
        <w:ind w:left="1559" w:hanging="1559"/>
      </w:pPr>
      <w:r w:rsidRPr="001B05E3">
        <w:rPr>
          <w:b/>
          <w:bCs/>
        </w:rPr>
        <w:t>Прилагаемые документы</w:t>
      </w:r>
      <w:r w:rsidRPr="001B05E3">
        <w:rPr>
          <w:szCs w:val="22"/>
        </w:rPr>
        <w:t xml:space="preserve">: </w:t>
      </w:r>
      <w:r w:rsidR="00220EB7" w:rsidRPr="001B05E3">
        <w:t>Документ</w:t>
      </w:r>
      <w:r w:rsidRPr="001B05E3">
        <w:t xml:space="preserve"> </w:t>
      </w:r>
      <w:r w:rsidR="00B6466C" w:rsidRPr="001B05E3">
        <w:t>1/</w:t>
      </w:r>
      <w:r w:rsidR="00D93BFB" w:rsidRPr="001B05E3">
        <w:t>1</w:t>
      </w:r>
      <w:r w:rsidR="00BA0F74" w:rsidRPr="001B05E3">
        <w:t>7</w:t>
      </w:r>
      <w:r w:rsidR="00D93BFB" w:rsidRPr="001B05E3">
        <w:t>8</w:t>
      </w:r>
      <w:r w:rsidR="00B6466C" w:rsidRPr="001B05E3">
        <w:t>(Rev.1)</w:t>
      </w:r>
      <w:r w:rsidR="00BA0F74" w:rsidRPr="001B05E3">
        <w:t xml:space="preserve"> </w:t>
      </w:r>
      <w:r w:rsidR="00B6466C" w:rsidRPr="001B05E3">
        <w:t>на CD-ROM</w:t>
      </w:r>
    </w:p>
    <w:p w:rsidR="00F87E55" w:rsidRPr="001B05E3" w:rsidRDefault="00F87E55" w:rsidP="006720CB">
      <w:pPr>
        <w:tabs>
          <w:tab w:val="left" w:pos="284"/>
          <w:tab w:val="left" w:pos="568"/>
        </w:tabs>
        <w:spacing w:before="6840"/>
        <w:rPr>
          <w:sz w:val="20"/>
          <w:u w:val="single"/>
        </w:rPr>
      </w:pPr>
      <w:r w:rsidRPr="001B05E3">
        <w:rPr>
          <w:sz w:val="20"/>
          <w:u w:val="single"/>
        </w:rPr>
        <w:t>Рассылка</w:t>
      </w:r>
      <w:r w:rsidRPr="001B05E3">
        <w:rPr>
          <w:sz w:val="20"/>
        </w:rPr>
        <w:t>:</w:t>
      </w:r>
    </w:p>
    <w:p w:rsidR="00F87E55" w:rsidRPr="001B05E3" w:rsidRDefault="00BB334F" w:rsidP="00B9569B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1B05E3">
        <w:rPr>
          <w:sz w:val="20"/>
        </w:rPr>
        <w:t>–</w:t>
      </w:r>
      <w:r w:rsidRPr="001B05E3">
        <w:rPr>
          <w:sz w:val="20"/>
        </w:rPr>
        <w:tab/>
        <w:t>Администрациям Государств-</w:t>
      </w:r>
      <w:r w:rsidR="00F87E55" w:rsidRPr="001B05E3">
        <w:rPr>
          <w:sz w:val="20"/>
        </w:rPr>
        <w:t>Членов и Членам Сектора радиосвязи</w:t>
      </w:r>
      <w:r w:rsidR="00B6466C" w:rsidRPr="001B05E3">
        <w:rPr>
          <w:sz w:val="20"/>
        </w:rPr>
        <w:t>, принимающим участие в работе 1</w:t>
      </w:r>
      <w:r w:rsidR="00B9569B" w:rsidRPr="001B05E3">
        <w:rPr>
          <w:sz w:val="20"/>
        </w:rPr>
        <w:noBreakHyphen/>
      </w:r>
      <w:r w:rsidR="00F87E55" w:rsidRPr="001B05E3">
        <w:rPr>
          <w:sz w:val="20"/>
        </w:rPr>
        <w:t>й</w:t>
      </w:r>
      <w:r w:rsidR="00B9569B" w:rsidRPr="001B05E3">
        <w:rPr>
          <w:sz w:val="20"/>
        </w:rPr>
        <w:t> </w:t>
      </w:r>
      <w:r w:rsidR="00F87E55" w:rsidRPr="001B05E3">
        <w:rPr>
          <w:sz w:val="20"/>
        </w:rPr>
        <w:t>Исследовательской комиссии по радиосвязи</w:t>
      </w:r>
    </w:p>
    <w:p w:rsidR="00F87E55" w:rsidRPr="001B05E3" w:rsidRDefault="00F87E55" w:rsidP="00B77868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1B05E3">
        <w:rPr>
          <w:sz w:val="20"/>
        </w:rPr>
        <w:t>–</w:t>
      </w:r>
      <w:r w:rsidRPr="001B05E3">
        <w:rPr>
          <w:sz w:val="20"/>
        </w:rPr>
        <w:tab/>
        <w:t>Ассоциированным членам МСЭ-R</w:t>
      </w:r>
      <w:r w:rsidR="00B6466C" w:rsidRPr="001B05E3">
        <w:rPr>
          <w:sz w:val="20"/>
        </w:rPr>
        <w:t>, принимающим участие в работе 1</w:t>
      </w:r>
      <w:r w:rsidRPr="001B05E3">
        <w:rPr>
          <w:sz w:val="20"/>
        </w:rPr>
        <w:t>-й Исследовательской комиссии по</w:t>
      </w:r>
      <w:r w:rsidR="00B77868" w:rsidRPr="001B05E3">
        <w:rPr>
          <w:sz w:val="20"/>
        </w:rPr>
        <w:t> </w:t>
      </w:r>
      <w:r w:rsidRPr="001B05E3">
        <w:rPr>
          <w:sz w:val="20"/>
        </w:rPr>
        <w:t>радиосвязи</w:t>
      </w:r>
    </w:p>
    <w:p w:rsidR="00D93BFB" w:rsidRPr="001B05E3" w:rsidRDefault="00D93BFB" w:rsidP="00B77868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1B05E3">
        <w:rPr>
          <w:sz w:val="20"/>
        </w:rPr>
        <w:t>–</w:t>
      </w:r>
      <w:r w:rsidRPr="001B05E3">
        <w:rPr>
          <w:sz w:val="20"/>
        </w:rPr>
        <w:tab/>
        <w:t>Академическим организациям – Членам МСЭ-R</w:t>
      </w:r>
    </w:p>
    <w:p w:rsidR="00F87E55" w:rsidRPr="001B05E3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1B05E3">
        <w:rPr>
          <w:sz w:val="20"/>
        </w:rPr>
        <w:t>–</w:t>
      </w:r>
      <w:r w:rsidRPr="001B05E3">
        <w:rPr>
          <w:sz w:val="20"/>
        </w:rPr>
        <w:tab/>
        <w:t>Председате</w:t>
      </w:r>
      <w:r w:rsidR="00B6466C" w:rsidRPr="001B05E3">
        <w:rPr>
          <w:sz w:val="20"/>
        </w:rPr>
        <w:t>лю и заместителям председателя 1</w:t>
      </w:r>
      <w:r w:rsidRPr="001B05E3">
        <w:rPr>
          <w:sz w:val="20"/>
        </w:rPr>
        <w:t>-й Исследовательской комиссии по радиосвязи</w:t>
      </w:r>
    </w:p>
    <w:p w:rsidR="00093AFE" w:rsidRPr="001B05E3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1B05E3">
        <w:rPr>
          <w:sz w:val="20"/>
        </w:rPr>
        <w:t>–</w:t>
      </w:r>
      <w:r w:rsidRPr="001B05E3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BA0F74" w:rsidRPr="001B05E3" w:rsidRDefault="00093AFE" w:rsidP="00794289">
      <w:pPr>
        <w:pStyle w:val="AnnexNotitle"/>
        <w:spacing w:before="120"/>
      </w:pPr>
      <w:r w:rsidRPr="001B05E3">
        <w:rPr>
          <w:sz w:val="20"/>
        </w:rPr>
        <w:br w:type="page"/>
      </w:r>
      <w:r w:rsidR="00B9569B" w:rsidRPr="001B05E3">
        <w:rPr>
          <w:b w:val="0"/>
          <w:bCs/>
        </w:rPr>
        <w:lastRenderedPageBreak/>
        <w:t>ПРИЛОЖЕНИЕ</w:t>
      </w:r>
      <w:r w:rsidR="00B9569B" w:rsidRPr="001B05E3">
        <w:rPr>
          <w:b w:val="0"/>
          <w:bCs/>
        </w:rPr>
        <w:br/>
      </w:r>
      <w:r w:rsidRPr="001B05E3">
        <w:br/>
        <w:t>Назван</w:t>
      </w:r>
      <w:r w:rsidR="00C8127F" w:rsidRPr="001B05E3">
        <w:t>и</w:t>
      </w:r>
      <w:r w:rsidR="00D93BFB" w:rsidRPr="001B05E3">
        <w:t>е</w:t>
      </w:r>
      <w:r w:rsidR="00C8127F" w:rsidRPr="001B05E3">
        <w:t xml:space="preserve"> и кратк</w:t>
      </w:r>
      <w:r w:rsidR="00D93BFB" w:rsidRPr="001B05E3">
        <w:t>о</w:t>
      </w:r>
      <w:r w:rsidR="00C8127F" w:rsidRPr="001B05E3">
        <w:t>е содержани</w:t>
      </w:r>
      <w:r w:rsidR="00D93BFB" w:rsidRPr="001B05E3">
        <w:t>е</w:t>
      </w:r>
      <w:r w:rsidR="00C8127F" w:rsidRPr="001B05E3">
        <w:t xml:space="preserve"> проект</w:t>
      </w:r>
      <w:r w:rsidR="00D93BFB" w:rsidRPr="001B05E3">
        <w:t>а</w:t>
      </w:r>
      <w:r w:rsidR="0042607F" w:rsidRPr="001B05E3">
        <w:t xml:space="preserve"> </w:t>
      </w:r>
      <w:r w:rsidR="00C8127F" w:rsidRPr="001B05E3">
        <w:t>Рекомендаци</w:t>
      </w:r>
      <w:r w:rsidR="00D93BFB" w:rsidRPr="001B05E3">
        <w:t>и</w:t>
      </w:r>
    </w:p>
    <w:p w:rsidR="00BA0F74" w:rsidRPr="001B05E3" w:rsidRDefault="00BA0F74" w:rsidP="00322A1F">
      <w:pPr>
        <w:pStyle w:val="Normalaftertitle"/>
        <w:tabs>
          <w:tab w:val="right" w:pos="9639"/>
        </w:tabs>
        <w:spacing w:before="720"/>
      </w:pPr>
      <w:r w:rsidRPr="001B05E3">
        <w:rPr>
          <w:u w:val="single"/>
        </w:rPr>
        <w:t xml:space="preserve">Проект новой </w:t>
      </w:r>
      <w:r w:rsidR="00B77868" w:rsidRPr="001B05E3">
        <w:rPr>
          <w:u w:val="single"/>
        </w:rPr>
        <w:t xml:space="preserve">Рекомендации </w:t>
      </w:r>
      <w:r w:rsidRPr="001B05E3">
        <w:rPr>
          <w:u w:val="single"/>
        </w:rPr>
        <w:t>МСЭ-R SM</w:t>
      </w:r>
      <w:r w:rsidR="00B77868" w:rsidRPr="001B05E3">
        <w:rPr>
          <w:u w:val="single"/>
        </w:rPr>
        <w:t>.</w:t>
      </w:r>
      <w:r w:rsidRPr="001B05E3">
        <w:rPr>
          <w:u w:val="single"/>
        </w:rPr>
        <w:t>[</w:t>
      </w:r>
      <w:r w:rsidR="00D93BFB" w:rsidRPr="001B05E3">
        <w:rPr>
          <w:u w:val="single"/>
        </w:rPr>
        <w:t>SRD</w:t>
      </w:r>
      <w:r w:rsidR="00B77868" w:rsidRPr="00BF0701">
        <w:t>]</w:t>
      </w:r>
      <w:r w:rsidR="00B77868" w:rsidRPr="001B05E3">
        <w:tab/>
      </w:r>
      <w:r w:rsidRPr="001B05E3">
        <w:t>Док.</w:t>
      </w:r>
      <w:r w:rsidR="00B77868" w:rsidRPr="001B05E3">
        <w:t xml:space="preserve"> </w:t>
      </w:r>
      <w:r w:rsidRPr="001B05E3">
        <w:t>1/</w:t>
      </w:r>
      <w:r w:rsidR="00D93BFB" w:rsidRPr="001B05E3">
        <w:t>1</w:t>
      </w:r>
      <w:r w:rsidRPr="001B05E3">
        <w:t>7</w:t>
      </w:r>
      <w:r w:rsidR="00D93BFB" w:rsidRPr="001B05E3">
        <w:t>8</w:t>
      </w:r>
      <w:r w:rsidRPr="001B05E3">
        <w:t>(Rev.1)</w:t>
      </w:r>
    </w:p>
    <w:p w:rsidR="00093AFE" w:rsidRPr="001B05E3" w:rsidRDefault="00D93BFB" w:rsidP="00853C16">
      <w:pPr>
        <w:pStyle w:val="Rectitle"/>
      </w:pPr>
      <w:r w:rsidRPr="001B05E3">
        <w:t xml:space="preserve">Диапазоны частот для согласования </w:t>
      </w:r>
      <w:r w:rsidR="00095E46" w:rsidRPr="001B05E3">
        <w:t xml:space="preserve">на </w:t>
      </w:r>
      <w:r w:rsidR="00853C16" w:rsidRPr="001B05E3">
        <w:t xml:space="preserve">глобальном или </w:t>
      </w:r>
      <w:r w:rsidR="00322A1F" w:rsidRPr="001B05E3">
        <w:t>региональном уровн</w:t>
      </w:r>
      <w:r w:rsidR="00BE0E9D">
        <w:t>е</w:t>
      </w:r>
      <w:r w:rsidR="00095E46" w:rsidRPr="001B05E3">
        <w:t xml:space="preserve"> </w:t>
      </w:r>
      <w:r w:rsidRPr="001B05E3">
        <w:t>устройств малого радиуса действия</w:t>
      </w:r>
      <w:r w:rsidR="00095E46" w:rsidRPr="001B05E3">
        <w:t xml:space="preserve"> (SRD)</w:t>
      </w:r>
    </w:p>
    <w:p w:rsidR="002D7B6B" w:rsidRPr="001B05E3" w:rsidRDefault="00095E46" w:rsidP="00095E46">
      <w:pPr>
        <w:pStyle w:val="Normalaftertitle"/>
      </w:pPr>
      <w:r w:rsidRPr="001B05E3">
        <w:t>В настоящей Рекомендации приведены диапазоны частот с целью использования в качестве рекомендуемых диапазонов для применений SRD, эксплуатировать которые требуется на основе, согласованной на глобальном или региональном уровне</w:t>
      </w:r>
      <w:r w:rsidR="002D7B6B" w:rsidRPr="001B05E3">
        <w:t xml:space="preserve">. </w:t>
      </w:r>
    </w:p>
    <w:p w:rsidR="00B9569B" w:rsidRPr="001B05E3" w:rsidRDefault="00B9569B" w:rsidP="00B77868">
      <w:pPr>
        <w:spacing w:before="720"/>
        <w:jc w:val="center"/>
      </w:pPr>
      <w:r w:rsidRPr="001B05E3">
        <w:t>________________</w:t>
      </w:r>
    </w:p>
    <w:sectPr w:rsidR="00B9569B" w:rsidRPr="001B05E3" w:rsidSect="00322A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01" w:rsidRDefault="00BF0701">
      <w:r>
        <w:separator/>
      </w:r>
    </w:p>
  </w:endnote>
  <w:endnote w:type="continuationSeparator" w:id="0">
    <w:p w:rsidR="00BF0701" w:rsidRDefault="00B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75" w:rsidRDefault="00E15A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1" w:rsidRPr="00B9569B" w:rsidRDefault="00E0027E" w:rsidP="00B9569B">
    <w:pPr>
      <w:pStyle w:val="Footer"/>
      <w:rPr>
        <w:lang w:val="pt-PT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Y:\APP\BR\CIRCS_DMS\LCCE\SG1\91\091r.DOCX</w:t>
    </w:r>
    <w:r>
      <w:fldChar w:fldCharType="end"/>
    </w:r>
    <w:r w:rsidR="00BF0701" w:rsidRPr="00B9569B">
      <w:rPr>
        <w:lang w:val="pt-PT"/>
      </w:rPr>
      <w:tab/>
    </w:r>
    <w:r w:rsidR="00BF0701">
      <w:fldChar w:fldCharType="begin"/>
    </w:r>
    <w:r w:rsidR="00BF0701">
      <w:instrText xml:space="preserve"> CREATEDATE  \@ "dd.MM.yyyy"  \* MERGEFORMAT </w:instrText>
    </w:r>
    <w:r w:rsidR="00BF0701">
      <w:fldChar w:fldCharType="separate"/>
    </w:r>
    <w:r>
      <w:t>16.06.2011</w:t>
    </w:r>
    <w:r w:rsidR="00BF0701">
      <w:fldChar w:fldCharType="end"/>
    </w:r>
    <w:r w:rsidR="00BF0701" w:rsidRPr="00B9569B">
      <w:rPr>
        <w:lang w:val="pt-PT"/>
      </w:rPr>
      <w:tab/>
    </w:r>
    <w:r w:rsidR="00BF0701">
      <w:fldChar w:fldCharType="begin"/>
    </w:r>
    <w:r w:rsidR="00BF0701">
      <w:instrText xml:space="preserve"> PRINTDATE  \@ "dd.MM.yyyy"  \* MERGEFORMAT </w:instrText>
    </w:r>
    <w:r w:rsidR="00BF0701">
      <w:fldChar w:fldCharType="separate"/>
    </w:r>
    <w:r>
      <w:t>17.06.2011</w:t>
    </w:r>
    <w:r w:rsidR="00BF070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F070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0701" w:rsidRDefault="00BF070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F0701" w:rsidRDefault="00BF070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F0701" w:rsidRDefault="00BF070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0701" w:rsidRDefault="00BF070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F0701">
      <w:trPr>
        <w:cantSplit/>
      </w:trPr>
      <w:tc>
        <w:tcPr>
          <w:tcW w:w="1062" w:type="pct"/>
        </w:tcPr>
        <w:p w:rsidR="00BF0701" w:rsidRDefault="00BF070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F0701" w:rsidRDefault="00BF070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F0701" w:rsidRDefault="00BF070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F0701" w:rsidRPr="00B34EA6" w:rsidRDefault="00BF0701">
          <w:pPr>
            <w:pStyle w:val="itu"/>
            <w:rPr>
              <w:rStyle w:val="Hyperlink"/>
            </w:rPr>
          </w:pPr>
          <w:r>
            <w:tab/>
          </w:r>
          <w:hyperlink r:id="rId1" w:history="1">
            <w:r w:rsidRPr="00B34EA6">
              <w:rPr>
                <w:rStyle w:val="Hyperlink"/>
              </w:rPr>
              <w:t>http://www.itu.int/</w:t>
            </w:r>
          </w:hyperlink>
        </w:p>
      </w:tc>
    </w:tr>
    <w:tr w:rsidR="00BF0701">
      <w:trPr>
        <w:cantSplit/>
      </w:trPr>
      <w:tc>
        <w:tcPr>
          <w:tcW w:w="1062" w:type="pct"/>
        </w:tcPr>
        <w:p w:rsidR="00BF0701" w:rsidRDefault="00BF070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F0701" w:rsidRDefault="00BF070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F0701" w:rsidRDefault="00BF0701">
          <w:pPr>
            <w:pStyle w:val="itu"/>
          </w:pPr>
        </w:p>
      </w:tc>
      <w:tc>
        <w:tcPr>
          <w:tcW w:w="1131" w:type="pct"/>
        </w:tcPr>
        <w:p w:rsidR="00BF0701" w:rsidRDefault="00BF0701">
          <w:pPr>
            <w:pStyle w:val="itu"/>
          </w:pPr>
        </w:p>
      </w:tc>
    </w:tr>
  </w:tbl>
  <w:p w:rsidR="00BF0701" w:rsidRPr="00B77868" w:rsidRDefault="00BF0701" w:rsidP="001E15AA">
    <w:pPr>
      <w:spacing w:before="0"/>
      <w:rPr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01" w:rsidRDefault="00BF0701">
      <w:r>
        <w:t>____________________</w:t>
      </w:r>
    </w:p>
  </w:footnote>
  <w:footnote w:type="continuationSeparator" w:id="0">
    <w:p w:rsidR="00BF0701" w:rsidRDefault="00BF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75" w:rsidRDefault="00E15A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01" w:rsidRPr="00F87E55" w:rsidRDefault="00BF0701" w:rsidP="00E15A75">
    <w:pPr>
      <w:pStyle w:val="Header"/>
      <w:spacing w:after="360"/>
      <w:rPr>
        <w:szCs w:val="18"/>
        <w:lang w:val="en-US"/>
      </w:rPr>
    </w:pPr>
    <w:r w:rsidRPr="00F87E55">
      <w:rPr>
        <w:szCs w:val="18"/>
        <w:lang w:val="en-US"/>
      </w:rPr>
      <w:t xml:space="preserve">- </w:t>
    </w:r>
    <w:r w:rsidRPr="00F87E55">
      <w:rPr>
        <w:rStyle w:val="PageNumber"/>
        <w:szCs w:val="18"/>
      </w:rPr>
      <w:fldChar w:fldCharType="begin"/>
    </w:r>
    <w:r w:rsidRPr="00F87E55">
      <w:rPr>
        <w:rStyle w:val="PageNumber"/>
        <w:szCs w:val="18"/>
      </w:rPr>
      <w:instrText xml:space="preserve"> PAGE </w:instrText>
    </w:r>
    <w:r w:rsidRPr="00F87E55">
      <w:rPr>
        <w:rStyle w:val="PageNumber"/>
        <w:szCs w:val="18"/>
      </w:rPr>
      <w:fldChar w:fldCharType="separate"/>
    </w:r>
    <w:r w:rsidR="00E0027E">
      <w:rPr>
        <w:rStyle w:val="PageNumber"/>
        <w:noProof/>
        <w:szCs w:val="18"/>
      </w:rPr>
      <w:t>3</w:t>
    </w:r>
    <w:r w:rsidRPr="00F87E55">
      <w:rPr>
        <w:rStyle w:val="PageNumber"/>
        <w:szCs w:val="18"/>
      </w:rPr>
      <w:fldChar w:fldCharType="end"/>
    </w:r>
    <w:r w:rsidRPr="00F87E55"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75" w:rsidRDefault="00E15A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6557"/>
    <w:rsid w:val="0001760F"/>
    <w:rsid w:val="0003040C"/>
    <w:rsid w:val="0006497A"/>
    <w:rsid w:val="0009014C"/>
    <w:rsid w:val="00093AFE"/>
    <w:rsid w:val="00095E46"/>
    <w:rsid w:val="000D4BD5"/>
    <w:rsid w:val="000E15C1"/>
    <w:rsid w:val="000E64DA"/>
    <w:rsid w:val="000F34C4"/>
    <w:rsid w:val="000F527D"/>
    <w:rsid w:val="00155F2B"/>
    <w:rsid w:val="00157A3E"/>
    <w:rsid w:val="0016411B"/>
    <w:rsid w:val="001676CC"/>
    <w:rsid w:val="001B05E3"/>
    <w:rsid w:val="001D258F"/>
    <w:rsid w:val="001E15AA"/>
    <w:rsid w:val="00210B45"/>
    <w:rsid w:val="00220EB7"/>
    <w:rsid w:val="002259B2"/>
    <w:rsid w:val="00227F65"/>
    <w:rsid w:val="00262B78"/>
    <w:rsid w:val="00270A44"/>
    <w:rsid w:val="00272223"/>
    <w:rsid w:val="00296016"/>
    <w:rsid w:val="002965D9"/>
    <w:rsid w:val="002D7B6B"/>
    <w:rsid w:val="002F2569"/>
    <w:rsid w:val="00322A1F"/>
    <w:rsid w:val="0039116E"/>
    <w:rsid w:val="003A2C7E"/>
    <w:rsid w:val="003B5355"/>
    <w:rsid w:val="003B576A"/>
    <w:rsid w:val="003D3993"/>
    <w:rsid w:val="00415574"/>
    <w:rsid w:val="00425FEB"/>
    <w:rsid w:val="0042607F"/>
    <w:rsid w:val="00431E9B"/>
    <w:rsid w:val="0044634B"/>
    <w:rsid w:val="00463147"/>
    <w:rsid w:val="0047729B"/>
    <w:rsid w:val="00485916"/>
    <w:rsid w:val="004A5AB1"/>
    <w:rsid w:val="004C1881"/>
    <w:rsid w:val="004C268C"/>
    <w:rsid w:val="004F26AE"/>
    <w:rsid w:val="004F7460"/>
    <w:rsid w:val="00504EA0"/>
    <w:rsid w:val="005129F7"/>
    <w:rsid w:val="00532018"/>
    <w:rsid w:val="00565719"/>
    <w:rsid w:val="00595800"/>
    <w:rsid w:val="005A363E"/>
    <w:rsid w:val="005A4172"/>
    <w:rsid w:val="005F130D"/>
    <w:rsid w:val="005F7F4C"/>
    <w:rsid w:val="006136BC"/>
    <w:rsid w:val="00632EF4"/>
    <w:rsid w:val="00637D24"/>
    <w:rsid w:val="00662B82"/>
    <w:rsid w:val="006720CB"/>
    <w:rsid w:val="00683AE0"/>
    <w:rsid w:val="006B3F95"/>
    <w:rsid w:val="006D26B7"/>
    <w:rsid w:val="006E3FFE"/>
    <w:rsid w:val="0071106C"/>
    <w:rsid w:val="00724C0A"/>
    <w:rsid w:val="00731782"/>
    <w:rsid w:val="00746900"/>
    <w:rsid w:val="00747CE1"/>
    <w:rsid w:val="0075471A"/>
    <w:rsid w:val="00794289"/>
    <w:rsid w:val="007B47F2"/>
    <w:rsid w:val="007B66D5"/>
    <w:rsid w:val="00806CBA"/>
    <w:rsid w:val="00811467"/>
    <w:rsid w:val="00811759"/>
    <w:rsid w:val="00830103"/>
    <w:rsid w:val="00853C16"/>
    <w:rsid w:val="00873166"/>
    <w:rsid w:val="0087373B"/>
    <w:rsid w:val="00881D43"/>
    <w:rsid w:val="00892666"/>
    <w:rsid w:val="008D4874"/>
    <w:rsid w:val="008E4728"/>
    <w:rsid w:val="008F0A08"/>
    <w:rsid w:val="0093776F"/>
    <w:rsid w:val="00957FF8"/>
    <w:rsid w:val="009676DC"/>
    <w:rsid w:val="009746CA"/>
    <w:rsid w:val="0098330E"/>
    <w:rsid w:val="009846D5"/>
    <w:rsid w:val="009E14F3"/>
    <w:rsid w:val="009E1957"/>
    <w:rsid w:val="00A047C8"/>
    <w:rsid w:val="00A06093"/>
    <w:rsid w:val="00A10B3B"/>
    <w:rsid w:val="00A1391A"/>
    <w:rsid w:val="00A16493"/>
    <w:rsid w:val="00A635D8"/>
    <w:rsid w:val="00A65FB5"/>
    <w:rsid w:val="00AB07C5"/>
    <w:rsid w:val="00AC5A28"/>
    <w:rsid w:val="00AE21A9"/>
    <w:rsid w:val="00B01350"/>
    <w:rsid w:val="00B34EA6"/>
    <w:rsid w:val="00B57344"/>
    <w:rsid w:val="00B57461"/>
    <w:rsid w:val="00B61882"/>
    <w:rsid w:val="00B637F5"/>
    <w:rsid w:val="00B6466C"/>
    <w:rsid w:val="00B6556C"/>
    <w:rsid w:val="00B656BD"/>
    <w:rsid w:val="00B7372C"/>
    <w:rsid w:val="00B77868"/>
    <w:rsid w:val="00B87E04"/>
    <w:rsid w:val="00B9569B"/>
    <w:rsid w:val="00BA0F74"/>
    <w:rsid w:val="00BA1176"/>
    <w:rsid w:val="00BB334F"/>
    <w:rsid w:val="00BC0444"/>
    <w:rsid w:val="00BC5E32"/>
    <w:rsid w:val="00BE0E9D"/>
    <w:rsid w:val="00BE5342"/>
    <w:rsid w:val="00BF0701"/>
    <w:rsid w:val="00BF4CAF"/>
    <w:rsid w:val="00C0390F"/>
    <w:rsid w:val="00C228D1"/>
    <w:rsid w:val="00C423E4"/>
    <w:rsid w:val="00C42638"/>
    <w:rsid w:val="00C50FC0"/>
    <w:rsid w:val="00C8127F"/>
    <w:rsid w:val="00CD00EE"/>
    <w:rsid w:val="00D057A1"/>
    <w:rsid w:val="00D35752"/>
    <w:rsid w:val="00D463D0"/>
    <w:rsid w:val="00D61395"/>
    <w:rsid w:val="00D744B4"/>
    <w:rsid w:val="00D93BFB"/>
    <w:rsid w:val="00DC058D"/>
    <w:rsid w:val="00DC2C58"/>
    <w:rsid w:val="00E0027E"/>
    <w:rsid w:val="00E15A75"/>
    <w:rsid w:val="00E64148"/>
    <w:rsid w:val="00EA39FC"/>
    <w:rsid w:val="00EC710F"/>
    <w:rsid w:val="00F05A5E"/>
    <w:rsid w:val="00F52DDE"/>
    <w:rsid w:val="00F87E55"/>
    <w:rsid w:val="00FA7C7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3038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unknown</cp:lastModifiedBy>
  <cp:revision>4</cp:revision>
  <cp:lastPrinted>2011-06-17T09:36:00Z</cp:lastPrinted>
  <dcterms:created xsi:type="dcterms:W3CDTF">2011-06-16T12:12:00Z</dcterms:created>
  <dcterms:modified xsi:type="dcterms:W3CDTF">2011-06-17T09:36:00Z</dcterms:modified>
</cp:coreProperties>
</file>